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44E" w:rsidRDefault="00BB444E" w:rsidP="00BB444E">
      <w:pPr>
        <w:jc w:val="right"/>
        <w:rPr>
          <w:rFonts w:ascii="Cambria" w:hAnsi="Cambria" w:cs="Tahoma"/>
        </w:rPr>
      </w:pPr>
      <w:bookmarkStart w:id="0" w:name="_GoBack"/>
      <w:bookmarkEnd w:id="0"/>
    </w:p>
    <w:p w:rsidR="00BB444E" w:rsidRDefault="0087524A" w:rsidP="00BB444E">
      <w:pPr>
        <w:jc w:val="right"/>
        <w:rPr>
          <w:rFonts w:ascii="Cambria" w:hAnsi="Cambria" w:cs="Tahoma"/>
        </w:rPr>
      </w:pPr>
      <w:r w:rsidRPr="00BB444E">
        <w:rPr>
          <w:rFonts w:ascii="Cambria" w:hAnsi="Cambria" w:cs="Tahoma"/>
        </w:rPr>
        <w:t>T</w:t>
      </w:r>
      <w:r w:rsidR="00FC5536" w:rsidRPr="00BB444E">
        <w:rPr>
          <w:rFonts w:ascii="Cambria" w:hAnsi="Cambria" w:cs="Tahoma"/>
        </w:rPr>
        <w:t xml:space="preserve">omaszów Mazowiecki, </w:t>
      </w:r>
      <w:r w:rsidR="00BB444E" w:rsidRPr="00BB444E">
        <w:rPr>
          <w:rFonts w:ascii="Cambria" w:hAnsi="Cambria" w:cs="Tahoma"/>
        </w:rPr>
        <w:t xml:space="preserve">dnia </w:t>
      </w:r>
      <w:r w:rsidR="00055B61">
        <w:rPr>
          <w:rFonts w:ascii="Cambria" w:hAnsi="Cambria" w:cs="Tahoma"/>
        </w:rPr>
        <w:t>18-07-2022</w:t>
      </w:r>
    </w:p>
    <w:p w:rsidR="00BB444E" w:rsidRDefault="00BB444E" w:rsidP="00BB444E">
      <w:pPr>
        <w:spacing w:after="0"/>
        <w:jc w:val="right"/>
        <w:rPr>
          <w:rFonts w:ascii="Cambria" w:hAnsi="Cambria" w:cs="Tahoma"/>
          <w:b/>
        </w:rPr>
      </w:pPr>
    </w:p>
    <w:p w:rsidR="0087524A" w:rsidRDefault="0087524A" w:rsidP="00BB444E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87524A" w:rsidRDefault="0087524A" w:rsidP="00BB444E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PRZED OTWARCIEM OFERT</w:t>
      </w:r>
    </w:p>
    <w:p w:rsidR="0087524A" w:rsidRPr="004F6B90" w:rsidRDefault="0087524A" w:rsidP="00357D10">
      <w:pPr>
        <w:spacing w:line="240" w:lineRule="auto"/>
        <w:jc w:val="both"/>
        <w:rPr>
          <w:rFonts w:ascii="Cambria" w:hAnsi="Cambria" w:cs="Tahoma"/>
          <w:b/>
          <w:sz w:val="18"/>
          <w:szCs w:val="18"/>
        </w:rPr>
      </w:pPr>
    </w:p>
    <w:p w:rsidR="0087524A" w:rsidRPr="004F6B90" w:rsidRDefault="0087524A" w:rsidP="00357D10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4F6B90">
        <w:rPr>
          <w:rFonts w:ascii="Cambria" w:hAnsi="Cambria" w:cs="Tahoma"/>
          <w:b/>
          <w:sz w:val="18"/>
          <w:szCs w:val="18"/>
        </w:rPr>
        <w:t>N</w:t>
      </w:r>
      <w:r w:rsidR="00B44752" w:rsidRPr="004F6B90">
        <w:rPr>
          <w:rFonts w:ascii="Cambria" w:hAnsi="Cambria" w:cs="Tahoma"/>
          <w:b/>
          <w:sz w:val="18"/>
          <w:szCs w:val="18"/>
        </w:rPr>
        <w:t>umer postępowania: WRIK.271.1.35</w:t>
      </w:r>
      <w:r w:rsidR="008C2231" w:rsidRPr="004F6B90">
        <w:rPr>
          <w:rFonts w:ascii="Cambria" w:hAnsi="Cambria" w:cs="Tahoma"/>
          <w:b/>
          <w:sz w:val="18"/>
          <w:szCs w:val="18"/>
        </w:rPr>
        <w:t>.2022</w:t>
      </w:r>
      <w:r w:rsidRPr="004F6B90">
        <w:rPr>
          <w:rFonts w:ascii="Cambria" w:hAnsi="Cambria" w:cs="Tahoma"/>
          <w:b/>
          <w:sz w:val="18"/>
          <w:szCs w:val="18"/>
        </w:rPr>
        <w:t>.ZP</w:t>
      </w:r>
    </w:p>
    <w:p w:rsidR="004F6B90" w:rsidRPr="004F6B90" w:rsidRDefault="004F6B90" w:rsidP="00357D10">
      <w:pPr>
        <w:spacing w:after="0" w:line="240" w:lineRule="auto"/>
        <w:rPr>
          <w:rFonts w:ascii="Cambria" w:hAnsi="Cambria" w:cs="ArialMT"/>
          <w:b/>
          <w:sz w:val="18"/>
          <w:szCs w:val="18"/>
        </w:rPr>
      </w:pPr>
      <w:r w:rsidRPr="004F6B90">
        <w:rPr>
          <w:rFonts w:ascii="Cambria" w:hAnsi="Cambria" w:cs="ArialMT"/>
          <w:b/>
          <w:sz w:val="18"/>
          <w:szCs w:val="18"/>
        </w:rPr>
        <w:t>Ogłoszenie nr 2022/BZP 00260184/01 z dnia 2022-07-18</w:t>
      </w:r>
    </w:p>
    <w:p w:rsidR="004F6B90" w:rsidRPr="004F6B90" w:rsidRDefault="0087524A" w:rsidP="00BB444E">
      <w:pPr>
        <w:spacing w:after="0" w:line="240" w:lineRule="auto"/>
        <w:rPr>
          <w:rFonts w:ascii="Cambria" w:hAnsi="Cambria" w:cs="Tahoma"/>
          <w:b/>
          <w:color w:val="FF0000"/>
          <w:sz w:val="18"/>
          <w:szCs w:val="18"/>
        </w:rPr>
      </w:pPr>
      <w:r w:rsidRPr="004F6B90">
        <w:rPr>
          <w:rFonts w:ascii="Cambria" w:hAnsi="Cambria" w:cs="Tahoma"/>
          <w:b/>
          <w:sz w:val="18"/>
          <w:szCs w:val="18"/>
        </w:rPr>
        <w:t>ID - miniportal:</w:t>
      </w:r>
      <w:r w:rsidRPr="004F6B90">
        <w:rPr>
          <w:rFonts w:ascii="Cambria" w:hAnsi="Cambria" w:cs="Tahoma"/>
          <w:b/>
          <w:color w:val="FF0000"/>
          <w:sz w:val="18"/>
          <w:szCs w:val="18"/>
        </w:rPr>
        <w:t xml:space="preserve"> </w:t>
      </w:r>
      <w:r w:rsidR="004F6B90" w:rsidRPr="004F6B90">
        <w:rPr>
          <w:rFonts w:ascii="Cambria" w:hAnsi="Cambria"/>
          <w:b/>
          <w:sz w:val="18"/>
          <w:szCs w:val="18"/>
        </w:rPr>
        <w:t>a4bf3936-0ff5-4228-8368-e61f159b6f9d</w:t>
      </w:r>
    </w:p>
    <w:p w:rsidR="004F6B90" w:rsidRPr="004F6B90" w:rsidRDefault="004F6B90" w:rsidP="00BB444E">
      <w:pPr>
        <w:spacing w:after="0" w:line="240" w:lineRule="auto"/>
        <w:rPr>
          <w:rFonts w:ascii="Cambria" w:hAnsi="Cambria" w:cs="Tahoma"/>
          <w:b/>
          <w:color w:val="FF0000"/>
          <w:sz w:val="18"/>
          <w:szCs w:val="18"/>
          <w:highlight w:val="yellow"/>
        </w:rPr>
      </w:pPr>
    </w:p>
    <w:p w:rsidR="00BB444E" w:rsidRPr="00BB444E" w:rsidRDefault="00BB444E" w:rsidP="00BB444E">
      <w:pPr>
        <w:spacing w:after="0" w:line="240" w:lineRule="auto"/>
        <w:rPr>
          <w:rFonts w:ascii="Cambria" w:hAnsi="Cambria"/>
          <w:b/>
          <w:sz w:val="18"/>
          <w:szCs w:val="18"/>
        </w:rPr>
      </w:pPr>
    </w:p>
    <w:p w:rsidR="00BB444E" w:rsidRPr="00BB444E" w:rsidRDefault="00BB444E" w:rsidP="00BB444E">
      <w:pPr>
        <w:spacing w:after="0" w:line="240" w:lineRule="auto"/>
        <w:rPr>
          <w:rFonts w:ascii="Cambria" w:hAnsi="Cambria" w:cs="Tahoma"/>
          <w:b/>
          <w:color w:val="FF0000"/>
        </w:rPr>
      </w:pPr>
    </w:p>
    <w:p w:rsidR="00B44752" w:rsidRPr="00B44752" w:rsidRDefault="0087524A" w:rsidP="00B44752">
      <w:pPr>
        <w:spacing w:after="0" w:line="276" w:lineRule="auto"/>
        <w:jc w:val="both"/>
        <w:rPr>
          <w:rFonts w:ascii="Cambria" w:hAnsi="Cambria" w:cs="Tahoma"/>
          <w:b/>
        </w:rPr>
      </w:pPr>
      <w:r w:rsidRPr="00B44752">
        <w:rPr>
          <w:rFonts w:ascii="Cambria" w:hAnsi="Cambria" w:cs="Tahoma"/>
        </w:rPr>
        <w:t>Dotyczy postępowania o udzielnie zamówienia publicznego prowadzonego w trybie podstawowym na podstawie art. 275 pkt 1 ustawy z dnia  11 września 2019 r. Prawo zamówień publicznych pod nazwą</w:t>
      </w:r>
      <w:r w:rsidRPr="00B44752">
        <w:rPr>
          <w:rFonts w:ascii="Cambria" w:hAnsi="Cambria" w:cs="Tahoma"/>
          <w:b/>
        </w:rPr>
        <w:t xml:space="preserve">: </w:t>
      </w:r>
      <w:r w:rsidR="008F4315" w:rsidRPr="00B44752">
        <w:rPr>
          <w:rFonts w:ascii="Cambria" w:hAnsi="Cambria" w:cs="Tahoma"/>
          <w:b/>
        </w:rPr>
        <w:t xml:space="preserve"> </w:t>
      </w:r>
      <w:r w:rsidR="00B44752" w:rsidRPr="00B44752">
        <w:rPr>
          <w:rFonts w:ascii="Cambria" w:eastAsia="Calibri" w:hAnsi="Cambria" w:cstheme="minorHAnsi"/>
          <w:b/>
          <w:color w:val="0070C0"/>
        </w:rPr>
        <w:t xml:space="preserve">Przygotowanie Kampanii Promocji Gospodarczej polegającej </w:t>
      </w:r>
      <w:r w:rsidR="00B44752">
        <w:rPr>
          <w:rFonts w:ascii="Cambria" w:eastAsia="Calibri" w:hAnsi="Cambria" w:cstheme="minorHAnsi"/>
          <w:b/>
          <w:color w:val="0070C0"/>
        </w:rPr>
        <w:t xml:space="preserve">                   </w:t>
      </w:r>
      <w:r w:rsidR="00B44752" w:rsidRPr="00B44752">
        <w:rPr>
          <w:rFonts w:ascii="Cambria" w:eastAsia="Calibri" w:hAnsi="Cambria" w:cstheme="minorHAnsi"/>
          <w:b/>
          <w:color w:val="0070C0"/>
        </w:rPr>
        <w:t xml:space="preserve">na </w:t>
      </w:r>
      <w:r w:rsidR="00B44752" w:rsidRPr="00B44752">
        <w:rPr>
          <w:rFonts w:ascii="Cambria" w:hAnsi="Cambria" w:cstheme="minorHAnsi"/>
          <w:b/>
          <w:color w:val="0070C0"/>
        </w:rPr>
        <w:t xml:space="preserve">reklamie w Internet Social Mediach projektu pt. „AKTYWNI GOSPODARCZO </w:t>
      </w:r>
      <w:r w:rsidR="00B44752">
        <w:rPr>
          <w:rFonts w:ascii="Cambria" w:hAnsi="Cambria" w:cstheme="minorHAnsi"/>
          <w:b/>
          <w:color w:val="0070C0"/>
        </w:rPr>
        <w:t xml:space="preserve">                                 </w:t>
      </w:r>
      <w:r w:rsidR="00B44752" w:rsidRPr="00B44752">
        <w:rPr>
          <w:rFonts w:ascii="Cambria" w:hAnsi="Cambria" w:cstheme="minorHAnsi"/>
          <w:b/>
          <w:color w:val="0070C0"/>
        </w:rPr>
        <w:t xml:space="preserve">– kompleksowa promocja potencjału gospodarczego miasta Tomaszowa Mazowieckiego” współfinansowanego ze środków Unii Europejskiej w ramach Regionalnego Programu Operacyjnego Województwa Łódzkiego na lata 2014 – 2020,  Oś priorytetowa II </w:t>
      </w:r>
      <w:r w:rsidR="00B44752">
        <w:rPr>
          <w:rFonts w:ascii="Cambria" w:hAnsi="Cambria" w:cstheme="minorHAnsi"/>
          <w:b/>
          <w:color w:val="0070C0"/>
        </w:rPr>
        <w:t xml:space="preserve">                               </w:t>
      </w:r>
      <w:r w:rsidR="00B44752" w:rsidRPr="00B44752">
        <w:rPr>
          <w:rFonts w:ascii="Cambria" w:hAnsi="Cambria" w:cstheme="minorHAnsi"/>
          <w:b/>
          <w:color w:val="0070C0"/>
        </w:rPr>
        <w:t>- Innowacyjna i konkurencyjna gospodarka, Działanie II.2 - Internacjonalizacja przedsiębiorstw, Poddziałanie II.2.2 - Promocja gospodarcza regionu,  zgodnie z zawartą umową o dofinansowanie projektu numer: UDA- RPLD.02.02.02-10-0011/20 z dnia 05.07.2021 r.</w:t>
      </w:r>
    </w:p>
    <w:p w:rsidR="00B44752" w:rsidRDefault="00B44752" w:rsidP="00D10D5D">
      <w:pPr>
        <w:spacing w:after="0" w:line="276" w:lineRule="auto"/>
        <w:jc w:val="both"/>
        <w:rPr>
          <w:rFonts w:ascii="Cambria" w:hAnsi="Cambria" w:cs="Tahoma"/>
          <w:b/>
        </w:rPr>
      </w:pPr>
    </w:p>
    <w:p w:rsidR="0087524A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O KWOCIE JAKĄ ZAMAWIAJĄCY ZAMIERZA PRZEZNACZYĆ </w:t>
      </w: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NA REALIZACJĘ ZAMÓWIENIA</w:t>
      </w: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</w:rPr>
      </w:pPr>
    </w:p>
    <w:p w:rsidR="0087524A" w:rsidRPr="00FE78E3" w:rsidRDefault="0087524A" w:rsidP="0087524A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W imieniu Zamawiającego jakim jest Gmina Miasto Tomaszów Mazowiecki mając  na względzie art. 222 ust. 4 ustawy Prawo zamówień publicznych przekazuję informację o kwocie, jaką zamierza przeznaczyć na sfinansowanie przedmiotowego zamówienia, która wynosi: </w:t>
      </w:r>
      <w:r w:rsidR="00FC5536">
        <w:rPr>
          <w:rFonts w:ascii="Cambria" w:hAnsi="Cambria" w:cs="Tahoma"/>
        </w:rPr>
        <w:t xml:space="preserve">             </w:t>
      </w:r>
      <w:r w:rsidR="00B44752">
        <w:rPr>
          <w:rFonts w:ascii="Cambria" w:hAnsi="Cambria" w:cs="Tahoma"/>
          <w:b/>
        </w:rPr>
        <w:t>19 680,00</w:t>
      </w:r>
      <w:r w:rsidR="00D10D5D">
        <w:rPr>
          <w:rFonts w:ascii="Cambria" w:hAnsi="Cambria" w:cs="Tahoma"/>
          <w:b/>
        </w:rPr>
        <w:t xml:space="preserve"> </w:t>
      </w:r>
      <w:r w:rsidRPr="008F4315">
        <w:rPr>
          <w:rFonts w:ascii="Cambria" w:hAnsi="Cambria" w:cs="Calibri"/>
          <w:b/>
        </w:rPr>
        <w:t>zł  brutto</w:t>
      </w: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</w:t>
      </w:r>
      <w:r w:rsidR="008F4315">
        <w:rPr>
          <w:rFonts w:ascii="Cambria" w:hAnsi="Cambria" w:cs="Calibri"/>
          <w:sz w:val="16"/>
          <w:szCs w:val="16"/>
        </w:rPr>
        <w:t xml:space="preserve">cunkowa wartość </w:t>
      </w:r>
      <w:r w:rsidR="00B44752">
        <w:rPr>
          <w:rFonts w:ascii="Cambria" w:hAnsi="Cambria" w:cs="Calibri"/>
          <w:sz w:val="16"/>
          <w:szCs w:val="16"/>
        </w:rPr>
        <w:t>zamówienia netto: 14 965,33</w:t>
      </w:r>
      <w:r w:rsidR="00D10D5D">
        <w:rPr>
          <w:rFonts w:ascii="Cambria" w:hAnsi="Cambria" w:cs="Calibri"/>
          <w:sz w:val="16"/>
          <w:szCs w:val="16"/>
        </w:rPr>
        <w:t xml:space="preserve"> </w:t>
      </w:r>
      <w:r>
        <w:rPr>
          <w:rFonts w:ascii="Cambria" w:hAnsi="Cambria" w:cs="Calibri"/>
          <w:sz w:val="16"/>
          <w:szCs w:val="16"/>
        </w:rPr>
        <w:t>zł</w:t>
      </w: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</w:t>
      </w:r>
      <w:r w:rsidR="008C2231">
        <w:rPr>
          <w:rFonts w:ascii="Cambria" w:hAnsi="Cambria" w:cs="Calibri"/>
          <w:sz w:val="16"/>
          <w:szCs w:val="16"/>
        </w:rPr>
        <w:t>u</w:t>
      </w:r>
      <w:r w:rsidR="00B44752">
        <w:rPr>
          <w:rFonts w:ascii="Cambria" w:hAnsi="Cambria" w:cs="Calibri"/>
          <w:sz w:val="16"/>
          <w:szCs w:val="16"/>
        </w:rPr>
        <w:t>nkowa wartość brutto: 18 407,36</w:t>
      </w:r>
      <w:r>
        <w:rPr>
          <w:rFonts w:ascii="Cambria" w:hAnsi="Cambria" w:cs="Calibri"/>
          <w:sz w:val="16"/>
          <w:szCs w:val="16"/>
        </w:rPr>
        <w:t xml:space="preserve"> zł</w:t>
      </w:r>
    </w:p>
    <w:p w:rsidR="00D10D5D" w:rsidRDefault="00D10D5D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kwota w</w:t>
      </w:r>
      <w:r w:rsidR="00B44752">
        <w:rPr>
          <w:rFonts w:ascii="Cambria" w:hAnsi="Cambria" w:cs="Calibri"/>
          <w:sz w:val="16"/>
          <w:szCs w:val="16"/>
        </w:rPr>
        <w:t xml:space="preserve"> przeliczeniu na euro: 3 360,28</w:t>
      </w: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5C61A5" w:rsidRDefault="005C61A5"/>
    <w:sectPr w:rsidR="005C61A5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005A" w:rsidRDefault="00EE005A" w:rsidP="005C61A5">
      <w:pPr>
        <w:spacing w:after="0" w:line="240" w:lineRule="auto"/>
      </w:pPr>
      <w:r>
        <w:separator/>
      </w:r>
    </w:p>
  </w:endnote>
  <w:endnote w:type="continuationSeparator" w:id="1">
    <w:p w:rsidR="00EE005A" w:rsidRDefault="00EE005A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D10D5D" w:rsidRDefault="00D10D5D" w:rsidP="00D10D5D">
    <w:pPr>
      <w:pStyle w:val="Stopka"/>
    </w:pPr>
    <w:r w:rsidRPr="00D10D5D">
      <w:rPr>
        <w:noProof/>
        <w:lang w:eastAsia="pl-PL"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margin">
            <wp:posOffset>-196933</wp:posOffset>
          </wp:positionH>
          <wp:positionV relativeFrom="margin">
            <wp:posOffset>8714077</wp:posOffset>
          </wp:positionV>
          <wp:extent cx="5753597" cy="667910"/>
          <wp:effectExtent l="19050" t="0" r="0" b="0"/>
          <wp:wrapSquare wrapText="bothSides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005A" w:rsidRDefault="00EE005A" w:rsidP="005C61A5">
      <w:pPr>
        <w:spacing w:after="0" w:line="240" w:lineRule="auto"/>
      </w:pPr>
      <w:r>
        <w:separator/>
      </w:r>
    </w:p>
  </w:footnote>
  <w:footnote w:type="continuationSeparator" w:id="1">
    <w:p w:rsidR="00EE005A" w:rsidRDefault="00EE005A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D10D5D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D10D5D">
      <w:rPr>
        <w:rFonts w:ascii="Arial" w:eastAsia="Times New Roman" w:hAnsi="Arial" w:cs="Arial"/>
        <w:b/>
        <w:noProof/>
        <w:sz w:val="24"/>
        <w:szCs w:val="24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margin">
            <wp:posOffset>3953648</wp:posOffset>
          </wp:positionH>
          <wp:positionV relativeFrom="margin">
            <wp:posOffset>-1002417</wp:posOffset>
          </wp:positionV>
          <wp:extent cx="1665053" cy="667910"/>
          <wp:effectExtent l="19050" t="0" r="9525" b="0"/>
          <wp:wrapSquare wrapText="bothSides"/>
          <wp:docPr id="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EE5DA3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37890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00D04"/>
    <w:rsid w:val="00055B61"/>
    <w:rsid w:val="0009064A"/>
    <w:rsid w:val="0009715B"/>
    <w:rsid w:val="000B6567"/>
    <w:rsid w:val="000E14E6"/>
    <w:rsid w:val="00132DF0"/>
    <w:rsid w:val="001B7887"/>
    <w:rsid w:val="001B7E99"/>
    <w:rsid w:val="00231BBF"/>
    <w:rsid w:val="002560C7"/>
    <w:rsid w:val="002631A2"/>
    <w:rsid w:val="002830C8"/>
    <w:rsid w:val="002F507C"/>
    <w:rsid w:val="00357D10"/>
    <w:rsid w:val="003755B4"/>
    <w:rsid w:val="0045378B"/>
    <w:rsid w:val="004B0C86"/>
    <w:rsid w:val="004F1517"/>
    <w:rsid w:val="004F6B90"/>
    <w:rsid w:val="004F7E56"/>
    <w:rsid w:val="00546587"/>
    <w:rsid w:val="005B1A37"/>
    <w:rsid w:val="005C61A5"/>
    <w:rsid w:val="00660D60"/>
    <w:rsid w:val="0067535D"/>
    <w:rsid w:val="006E2E32"/>
    <w:rsid w:val="007C37BC"/>
    <w:rsid w:val="008214FC"/>
    <w:rsid w:val="00837567"/>
    <w:rsid w:val="0087186B"/>
    <w:rsid w:val="0087524A"/>
    <w:rsid w:val="00897D98"/>
    <w:rsid w:val="008A2E67"/>
    <w:rsid w:val="008C1CC1"/>
    <w:rsid w:val="008C2231"/>
    <w:rsid w:val="008F4315"/>
    <w:rsid w:val="009121A1"/>
    <w:rsid w:val="009D3365"/>
    <w:rsid w:val="00AC69EC"/>
    <w:rsid w:val="00B44752"/>
    <w:rsid w:val="00BB444E"/>
    <w:rsid w:val="00BD3F65"/>
    <w:rsid w:val="00BE5A6A"/>
    <w:rsid w:val="00C030E6"/>
    <w:rsid w:val="00C11DC1"/>
    <w:rsid w:val="00C65501"/>
    <w:rsid w:val="00C955B9"/>
    <w:rsid w:val="00D01A57"/>
    <w:rsid w:val="00D10D5D"/>
    <w:rsid w:val="00D63D43"/>
    <w:rsid w:val="00D82618"/>
    <w:rsid w:val="00E17E3E"/>
    <w:rsid w:val="00E60B2F"/>
    <w:rsid w:val="00EE005A"/>
    <w:rsid w:val="00EE5DA3"/>
    <w:rsid w:val="00F416CA"/>
    <w:rsid w:val="00FA34BF"/>
    <w:rsid w:val="00FC5536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5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236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23</cp:revision>
  <cp:lastPrinted>2022-03-23T07:39:00Z</cp:lastPrinted>
  <dcterms:created xsi:type="dcterms:W3CDTF">2021-12-14T09:08:00Z</dcterms:created>
  <dcterms:modified xsi:type="dcterms:W3CDTF">2022-07-18T12:49:00Z</dcterms:modified>
</cp:coreProperties>
</file>