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81E" w:rsidRPr="00380409" w:rsidRDefault="005A681E" w:rsidP="00380409">
      <w:pPr>
        <w:spacing w:line="240" w:lineRule="auto"/>
        <w:jc w:val="right"/>
        <w:rPr>
          <w:rFonts w:ascii="Cambria" w:hAnsi="Cambria" w:cs="Tahoma"/>
          <w:u w:val="single"/>
        </w:rPr>
      </w:pPr>
      <w:r w:rsidRPr="00F43A1D">
        <w:rPr>
          <w:rFonts w:ascii="Cambria" w:hAnsi="Cambria" w:cs="Tahoma"/>
          <w:u w:val="single"/>
        </w:rPr>
        <w:t>Numer postępowania</w:t>
      </w:r>
      <w:r w:rsidRPr="00E84DDA">
        <w:rPr>
          <w:rFonts w:ascii="Cambria" w:hAnsi="Cambria" w:cs="Tahoma"/>
          <w:u w:val="single"/>
        </w:rPr>
        <w:t xml:space="preserve">: </w:t>
      </w:r>
      <w:r w:rsidR="001B4A55">
        <w:rPr>
          <w:rFonts w:ascii="Cambria" w:hAnsi="Cambria" w:cs="Tahoma"/>
          <w:u w:val="single"/>
        </w:rPr>
        <w:t>WRIK.271.1.38</w:t>
      </w:r>
      <w:r w:rsidR="004017AA" w:rsidRPr="00E84DDA">
        <w:rPr>
          <w:rFonts w:ascii="Cambria" w:hAnsi="Cambria" w:cs="Tahoma"/>
          <w:u w:val="single"/>
        </w:rPr>
        <w:t>.2022</w:t>
      </w:r>
      <w:r w:rsidRPr="00E84DDA">
        <w:rPr>
          <w:rFonts w:ascii="Cambria" w:hAnsi="Cambria" w:cs="Tahoma"/>
          <w:u w:val="single"/>
        </w:rPr>
        <w:t>.ZP</w:t>
      </w:r>
    </w:p>
    <w:p w:rsidR="005A681E"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5A681E" w:rsidRDefault="005A681E" w:rsidP="005A681E">
      <w:pPr>
        <w:pStyle w:val="Tekstpodstawowywcity"/>
        <w:ind w:left="0" w:hanging="426"/>
        <w:rPr>
          <w:rFonts w:ascii="Cambria" w:hAnsi="Cambria" w:cs="Tahoma"/>
          <w:b/>
          <w:sz w:val="28"/>
          <w:szCs w:val="28"/>
          <w:u w:val="single"/>
        </w:rPr>
      </w:pPr>
    </w:p>
    <w:p w:rsidR="005A681E" w:rsidRPr="00957D47" w:rsidRDefault="005A681E" w:rsidP="005A681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5A681E" w:rsidRPr="00F43A1D" w:rsidRDefault="005A681E" w:rsidP="005A681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5A681E" w:rsidRDefault="005A681E" w:rsidP="005A681E">
      <w:pPr>
        <w:spacing w:line="240" w:lineRule="auto"/>
        <w:rPr>
          <w:rFonts w:ascii="Cambria" w:hAnsi="Cambria" w:cs="Tahoma"/>
          <w:b/>
          <w:bCs/>
          <w:sz w:val="28"/>
          <w:szCs w:val="28"/>
        </w:rPr>
      </w:pPr>
    </w:p>
    <w:p w:rsidR="005A681E" w:rsidRDefault="005A681E" w:rsidP="005A681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5A681E" w:rsidRPr="00F43A1D" w:rsidRDefault="005A681E" w:rsidP="005A681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5A681E" w:rsidRPr="00F43A1D" w:rsidRDefault="00115CEE" w:rsidP="005A681E">
      <w:pPr>
        <w:spacing w:after="0" w:line="240" w:lineRule="auto"/>
        <w:ind w:hanging="426"/>
        <w:rPr>
          <w:rFonts w:ascii="Cambria" w:hAnsi="Cambria" w:cs="CIDFont+F2"/>
          <w:b/>
          <w:color w:val="FFC000"/>
          <w:lang w:eastAsia="pl-PL"/>
        </w:rPr>
      </w:pPr>
      <w:hyperlink r:id="rId9" w:history="1">
        <w:r w:rsidR="005A681E" w:rsidRPr="00F43A1D">
          <w:rPr>
            <w:rStyle w:val="Hipercze"/>
            <w:rFonts w:ascii="Cambria" w:hAnsi="Cambria" w:cs="CIDFont+F2"/>
            <w:b/>
            <w:lang w:eastAsia="pl-PL"/>
          </w:rPr>
          <w:t>https://miniportal.uzp.gov.pl/</w:t>
        </w:r>
      </w:hyperlink>
    </w:p>
    <w:p w:rsidR="005A681E" w:rsidRPr="00F43A1D" w:rsidRDefault="005A681E" w:rsidP="005A681E">
      <w:pPr>
        <w:spacing w:after="0" w:line="240" w:lineRule="auto"/>
        <w:ind w:hanging="426"/>
        <w:rPr>
          <w:rFonts w:ascii="Cambria" w:hAnsi="Cambria" w:cs="Tahoma"/>
          <w:b/>
          <w:bCs/>
        </w:rPr>
      </w:pPr>
      <w:r w:rsidRPr="00F43A1D">
        <w:rPr>
          <w:rFonts w:ascii="Cambria" w:hAnsi="Cambria" w:cs="Tahoma"/>
          <w:b/>
          <w:bCs/>
        </w:rPr>
        <w:t>a także:</w:t>
      </w:r>
    </w:p>
    <w:p w:rsidR="005A681E" w:rsidRPr="00D42A3C" w:rsidRDefault="00115CEE" w:rsidP="005A681E">
      <w:pPr>
        <w:spacing w:after="0" w:line="240" w:lineRule="auto"/>
        <w:ind w:hanging="426"/>
        <w:rPr>
          <w:rFonts w:ascii="Cambria" w:hAnsi="Cambria"/>
          <w:b/>
        </w:rPr>
      </w:pPr>
      <w:hyperlink r:id="rId10" w:history="1">
        <w:r w:rsidR="005A681E" w:rsidRPr="00D42A3C">
          <w:rPr>
            <w:rStyle w:val="Hipercze"/>
            <w:rFonts w:ascii="Cambria" w:hAnsi="Cambria"/>
            <w:b/>
          </w:rPr>
          <w:t>http://bip.tomaszow.miasta.pl/public/?id=217167</w:t>
        </w:r>
      </w:hyperlink>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852"/>
        <w:rPr>
          <w:rFonts w:ascii="Cambria" w:hAnsi="Cambria" w:cs="Tahoma"/>
          <w:b/>
          <w:bCs/>
        </w:rPr>
      </w:pPr>
      <w:r w:rsidRPr="00F43A1D">
        <w:rPr>
          <w:rFonts w:ascii="Cambria" w:hAnsi="Cambria" w:cs="Tahoma"/>
          <w:b/>
          <w:bCs/>
        </w:rPr>
        <w:t>SKRZYNKA EPUAP:</w:t>
      </w:r>
    </w:p>
    <w:p w:rsidR="005A681E" w:rsidRDefault="00115CEE" w:rsidP="005A681E">
      <w:pPr>
        <w:spacing w:after="0" w:line="240" w:lineRule="auto"/>
        <w:ind w:left="426" w:hanging="852"/>
        <w:rPr>
          <w:rFonts w:ascii="Cambria" w:hAnsi="Cambria"/>
        </w:rPr>
      </w:pPr>
      <w:hyperlink r:id="rId11" w:history="1">
        <w:r w:rsidR="005A681E" w:rsidRPr="00F43A1D">
          <w:rPr>
            <w:rStyle w:val="Hipercze"/>
            <w:rFonts w:ascii="Cambria" w:hAnsi="Cambria" w:cs="Tahoma"/>
            <w:b/>
          </w:rPr>
          <w:t>https://epuap.gov.pl</w:t>
        </w:r>
      </w:hyperlink>
      <w:r w:rsidR="005A681E">
        <w:rPr>
          <w:rFonts w:ascii="Cambria" w:hAnsi="Cambria"/>
        </w:rPr>
        <w:t xml:space="preserve"> </w:t>
      </w:r>
      <w:r w:rsidR="005A681E" w:rsidRPr="00F43A1D">
        <w:rPr>
          <w:rFonts w:ascii="Cambria" w:hAnsi="Cambria"/>
          <w:b/>
          <w:color w:val="FF0000"/>
        </w:rPr>
        <w:t>(wln5m2j74x)</w:t>
      </w:r>
    </w:p>
    <w:p w:rsidR="005A681E" w:rsidRPr="003F67C1" w:rsidRDefault="005A681E" w:rsidP="005A681E">
      <w:pPr>
        <w:spacing w:after="0" w:line="240" w:lineRule="auto"/>
        <w:ind w:left="426" w:hanging="852"/>
        <w:rPr>
          <w:rFonts w:ascii="Cambria" w:hAnsi="Cambria"/>
        </w:rPr>
      </w:pPr>
    </w:p>
    <w:p w:rsidR="005A681E" w:rsidRPr="00F43A1D"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5A681E" w:rsidRPr="003F67C1" w:rsidRDefault="005A681E" w:rsidP="005A681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5A681E" w:rsidRDefault="005A681E" w:rsidP="005A681E">
      <w:pPr>
        <w:spacing w:line="240" w:lineRule="auto"/>
        <w:jc w:val="center"/>
        <w:rPr>
          <w:rFonts w:ascii="Cambria" w:hAnsi="Cambria" w:cs="Tahoma"/>
          <w:b/>
        </w:rPr>
      </w:pPr>
    </w:p>
    <w:p w:rsidR="00246F79" w:rsidRPr="00380409" w:rsidRDefault="005A681E" w:rsidP="00380409">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A86D95" w:rsidRDefault="00A86D95" w:rsidP="001B4A55">
      <w:pPr>
        <w:pStyle w:val="Normalny1"/>
        <w:autoSpaceDE w:val="0"/>
        <w:jc w:val="center"/>
        <w:outlineLvl w:val="0"/>
        <w:rPr>
          <w:b/>
          <w:sz w:val="22"/>
          <w:szCs w:val="22"/>
        </w:rPr>
      </w:pPr>
    </w:p>
    <w:p w:rsidR="00D67987" w:rsidRPr="00D67987" w:rsidRDefault="00D67987" w:rsidP="00A7252D">
      <w:pPr>
        <w:keepNext/>
        <w:widowControl w:val="0"/>
        <w:suppressAutoHyphens/>
        <w:spacing w:after="0" w:line="240" w:lineRule="auto"/>
        <w:jc w:val="center"/>
        <w:outlineLvl w:val="2"/>
        <w:rPr>
          <w:rFonts w:ascii="Cambria" w:eastAsia="Lucida Sans Unicode" w:hAnsi="Cambria" w:cstheme="minorHAnsi"/>
          <w:b/>
          <w:bCs/>
          <w:color w:val="0070C0"/>
          <w:sz w:val="32"/>
          <w:szCs w:val="32"/>
        </w:rPr>
      </w:pPr>
      <w:r w:rsidRPr="00D67987">
        <w:rPr>
          <w:rFonts w:ascii="Cambria" w:eastAsia="Lucida Sans Unicode" w:hAnsi="Cambria" w:cstheme="minorHAnsi"/>
          <w:b/>
          <w:bCs/>
          <w:color w:val="0070C0"/>
          <w:sz w:val="32"/>
          <w:szCs w:val="32"/>
        </w:rPr>
        <w:t>Organizacja imprezy pn. TARGI NOWYCH TECHNOLOGII</w:t>
      </w:r>
      <w:r w:rsidR="00A7252D">
        <w:rPr>
          <w:rFonts w:ascii="Cambria" w:eastAsia="Lucida Sans Unicode" w:hAnsi="Cambria" w:cstheme="minorHAnsi"/>
          <w:b/>
          <w:bCs/>
          <w:color w:val="0070C0"/>
          <w:sz w:val="32"/>
          <w:szCs w:val="32"/>
        </w:rPr>
        <w:t>.</w:t>
      </w:r>
    </w:p>
    <w:p w:rsidR="001B4A55" w:rsidRDefault="001B4A55" w:rsidP="00A86D95">
      <w:pPr>
        <w:widowControl w:val="0"/>
        <w:suppressAutoHyphens/>
        <w:spacing w:after="0" w:line="240" w:lineRule="auto"/>
        <w:jc w:val="center"/>
        <w:rPr>
          <w:rFonts w:ascii="Times New Roman" w:hAnsi="Times New Roman" w:cs="Times New Roman"/>
          <w:b/>
          <w:bCs/>
          <w:color w:val="0070C0"/>
          <w:sz w:val="24"/>
          <w:szCs w:val="24"/>
        </w:rPr>
      </w:pPr>
    </w:p>
    <w:p w:rsidR="00A86D95" w:rsidRDefault="00A86D95" w:rsidP="00A86D95">
      <w:pPr>
        <w:pStyle w:val="Normalny1"/>
        <w:autoSpaceDE w:val="0"/>
        <w:jc w:val="center"/>
        <w:outlineLvl w:val="0"/>
        <w:rPr>
          <w:b/>
          <w:sz w:val="22"/>
          <w:szCs w:val="22"/>
        </w:rPr>
      </w:pPr>
    </w:p>
    <w:p w:rsidR="00A86D95" w:rsidRDefault="00A86D95" w:rsidP="00A86D95">
      <w:pPr>
        <w:pStyle w:val="Normalny1"/>
        <w:autoSpaceDE w:val="0"/>
        <w:outlineLvl w:val="0"/>
        <w:rPr>
          <w:b/>
          <w:sz w:val="22"/>
          <w:szCs w:val="22"/>
        </w:rPr>
      </w:pPr>
    </w:p>
    <w:p w:rsidR="005A681E" w:rsidRDefault="005A681E" w:rsidP="005A681E">
      <w:pPr>
        <w:pStyle w:val="Nagwek3"/>
        <w:numPr>
          <w:ilvl w:val="0"/>
          <w:numId w:val="0"/>
        </w:numPr>
        <w:spacing w:before="60" w:after="60"/>
        <w:jc w:val="both"/>
        <w:rPr>
          <w:rFonts w:ascii="Cambria" w:hAnsi="Cambria" w:cstheme="minorHAnsi"/>
          <w:bCs/>
          <w:color w:val="0070C0"/>
          <w:sz w:val="20"/>
        </w:rPr>
      </w:pP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D67987" w:rsidRDefault="005A681E" w:rsidP="005A681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D67987">
        <w:rPr>
          <w:rFonts w:ascii="Cambria" w:hAnsi="Cambria" w:cs="Tahoma"/>
          <w:sz w:val="22"/>
          <w:szCs w:val="22"/>
        </w:rPr>
        <w:t>:</w:t>
      </w:r>
    </w:p>
    <w:p w:rsidR="00D67987" w:rsidRDefault="00D67987" w:rsidP="005A681E">
      <w:pPr>
        <w:pStyle w:val="Styl1"/>
        <w:widowControl/>
        <w:spacing w:before="0"/>
        <w:jc w:val="right"/>
        <w:rPr>
          <w:rFonts w:ascii="Cambria" w:hAnsi="Cambria" w:cs="Tahoma"/>
          <w:sz w:val="22"/>
          <w:szCs w:val="22"/>
        </w:rPr>
      </w:pPr>
    </w:p>
    <w:p w:rsidR="00D67987" w:rsidRDefault="00D67987" w:rsidP="005A681E">
      <w:pPr>
        <w:pStyle w:val="Styl1"/>
        <w:widowControl/>
        <w:spacing w:before="0"/>
        <w:jc w:val="right"/>
        <w:rPr>
          <w:rFonts w:ascii="Cambria" w:hAnsi="Cambria" w:cs="Tahoma"/>
          <w:sz w:val="22"/>
          <w:szCs w:val="22"/>
        </w:rPr>
      </w:pPr>
    </w:p>
    <w:p w:rsidR="005A681E" w:rsidRPr="00F43A1D" w:rsidRDefault="007E5FBC" w:rsidP="005A681E">
      <w:pPr>
        <w:pStyle w:val="Styl1"/>
        <w:widowControl/>
        <w:spacing w:before="0"/>
        <w:jc w:val="right"/>
        <w:rPr>
          <w:rFonts w:ascii="Cambria" w:hAnsi="Cambria" w:cs="Tahoma"/>
          <w:sz w:val="22"/>
          <w:szCs w:val="22"/>
        </w:rPr>
      </w:pPr>
      <w:r w:rsidRPr="007E5FBC">
        <w:rPr>
          <w:rFonts w:ascii="Cambria" w:hAnsi="Cambria" w:cs="Tahoma"/>
          <w:sz w:val="22"/>
          <w:szCs w:val="22"/>
        </w:rPr>
        <w:t xml:space="preserve"> </w:t>
      </w:r>
      <w:r>
        <w:rPr>
          <w:rFonts w:ascii="Cambria" w:hAnsi="Cambria" w:cs="Tahoma"/>
          <w:sz w:val="22"/>
          <w:szCs w:val="22"/>
        </w:rPr>
        <w:t xml:space="preserve">Tomasz Jurek – </w:t>
      </w:r>
      <w:proofErr w:type="spellStart"/>
      <w:r>
        <w:rPr>
          <w:rFonts w:ascii="Cambria" w:hAnsi="Cambria" w:cs="Tahoma"/>
          <w:sz w:val="22"/>
          <w:szCs w:val="22"/>
        </w:rPr>
        <w:t>Zca</w:t>
      </w:r>
      <w:proofErr w:type="spellEnd"/>
      <w:r>
        <w:rPr>
          <w:rFonts w:ascii="Cambria" w:hAnsi="Cambria" w:cs="Tahoma"/>
          <w:sz w:val="22"/>
          <w:szCs w:val="22"/>
        </w:rPr>
        <w:t xml:space="preserve"> Prezydenta Miasta</w:t>
      </w:r>
    </w:p>
    <w:p w:rsidR="001B4A55" w:rsidRPr="00D67987" w:rsidRDefault="005A681E" w:rsidP="00D67987">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5F2250">
        <w:rPr>
          <w:rFonts w:ascii="Cambria" w:hAnsi="Cambria" w:cs="Tahoma"/>
          <w:sz w:val="22"/>
          <w:szCs w:val="22"/>
        </w:rPr>
        <w:t>15.07.2022 r.</w:t>
      </w:r>
    </w:p>
    <w:p w:rsidR="005A681E" w:rsidRPr="00F43A1D" w:rsidRDefault="005A681E" w:rsidP="005A681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5A681E" w:rsidRPr="00F43A1D" w:rsidRDefault="005A681E" w:rsidP="005A681E">
      <w:pPr>
        <w:pStyle w:val="Styl1"/>
        <w:widowControl/>
        <w:spacing w:before="0"/>
        <w:ind w:left="426" w:hanging="426"/>
        <w:jc w:val="center"/>
        <w:rPr>
          <w:rFonts w:ascii="Cambria" w:hAnsi="Cambria" w:cs="Tahoma"/>
          <w:b/>
          <w:sz w:val="22"/>
          <w:szCs w:val="22"/>
        </w:rPr>
      </w:pPr>
    </w:p>
    <w:p w:rsidR="005A681E" w:rsidRPr="0083779C" w:rsidRDefault="005A681E" w:rsidP="0083779C">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Tryb udzielenia zamówienia.</w:t>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5A681E" w:rsidRPr="00F43A1D" w:rsidRDefault="005A681E" w:rsidP="005A681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przedmiotu zamówienia.</w:t>
      </w:r>
    </w:p>
    <w:p w:rsidR="005A681E" w:rsidRPr="00F43A1D" w:rsidRDefault="005A681E" w:rsidP="005A681E">
      <w:pPr>
        <w:spacing w:after="0" w:line="240" w:lineRule="auto"/>
        <w:ind w:left="2836" w:hanging="2127"/>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6 </w:t>
      </w:r>
    </w:p>
    <w:p w:rsidR="005A681E" w:rsidRPr="00F43A1D" w:rsidRDefault="005A681E" w:rsidP="005A681E">
      <w:pPr>
        <w:spacing w:after="0" w:line="240" w:lineRule="auto"/>
        <w:jc w:val="both"/>
        <w:rPr>
          <w:rFonts w:ascii="Cambria" w:hAnsi="Cambria" w:cs="Tahoma"/>
        </w:rPr>
      </w:pPr>
      <w:r w:rsidRPr="00F43A1D">
        <w:rPr>
          <w:rFonts w:ascii="Cambria" w:hAnsi="Cambria"/>
        </w:rPr>
        <w:t>Termin wykonania zamówienia.</w:t>
      </w:r>
    </w:p>
    <w:p w:rsidR="005A681E" w:rsidRPr="00F43A1D" w:rsidRDefault="005A681E" w:rsidP="005A681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5A681E" w:rsidRPr="00F43A1D" w:rsidRDefault="005A681E" w:rsidP="005A681E">
      <w:pPr>
        <w:pStyle w:val="WW-Tekstpodstawowywcity2"/>
        <w:ind w:left="0" w:firstLine="0"/>
        <w:rPr>
          <w:rFonts w:ascii="Cambria" w:hAnsi="Cambria" w:cs="Tahoma"/>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5A681E" w:rsidRPr="00F43A1D" w:rsidRDefault="005A681E" w:rsidP="005A681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B25A1E">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5A681E" w:rsidRPr="00F43A1D" w:rsidRDefault="005A681E" w:rsidP="005A681E">
      <w:pPr>
        <w:pStyle w:val="Normalny1"/>
        <w:tabs>
          <w:tab w:val="left" w:pos="426"/>
        </w:tabs>
        <w:autoSpaceDE w:val="0"/>
        <w:jc w:val="both"/>
        <w:rPr>
          <w:rFonts w:ascii="Cambria" w:eastAsia="Bookman Old Style" w:hAnsi="Cambria" w:cs="Tahoma"/>
          <w:bCs/>
          <w:sz w:val="22"/>
          <w:szCs w:val="22"/>
        </w:rPr>
      </w:pPr>
    </w:p>
    <w:p w:rsidR="005A681E" w:rsidRPr="00F43A1D" w:rsidRDefault="005A681E" w:rsidP="005A681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5A681E" w:rsidRPr="00F43A1D" w:rsidRDefault="005A681E" w:rsidP="005A681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5A681E" w:rsidRPr="00F43A1D" w:rsidRDefault="005A681E" w:rsidP="005A681E">
      <w:pPr>
        <w:pStyle w:val="WW-Tekstpodstawowywcity2"/>
        <w:ind w:left="0" w:firstLine="0"/>
        <w:rPr>
          <w:rFonts w:ascii="Cambria" w:hAnsi="Cambria" w:cs="Tahoma"/>
          <w:strike/>
          <w:sz w:val="22"/>
          <w:szCs w:val="22"/>
        </w:rPr>
      </w:pPr>
    </w:p>
    <w:p w:rsidR="005A681E" w:rsidRPr="00F43A1D" w:rsidRDefault="005A681E" w:rsidP="005A681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5A681E" w:rsidRPr="00F43A1D" w:rsidRDefault="005A681E" w:rsidP="005A681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5A681E" w:rsidRPr="00F43A1D" w:rsidRDefault="005A681E" w:rsidP="005A681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A23E00" w:rsidRPr="00F43A1D" w:rsidRDefault="00A23E00"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Opis sposobu przygotowania oferty.</w:t>
      </w:r>
    </w:p>
    <w:p w:rsidR="005A681E" w:rsidRDefault="005A681E" w:rsidP="005A681E">
      <w:pPr>
        <w:spacing w:after="0" w:line="240" w:lineRule="auto"/>
        <w:jc w:val="both"/>
        <w:rPr>
          <w:rFonts w:ascii="Cambria" w:hAnsi="Cambria" w:cs="Tahoma"/>
          <w:b/>
        </w:rPr>
      </w:pPr>
    </w:p>
    <w:p w:rsidR="0035187F" w:rsidRPr="00F43A1D" w:rsidRDefault="0035187F"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13    </w:t>
      </w:r>
    </w:p>
    <w:p w:rsidR="005A681E" w:rsidRPr="00F43A1D" w:rsidRDefault="005A681E" w:rsidP="005A681E">
      <w:pPr>
        <w:spacing w:after="0" w:line="240" w:lineRule="auto"/>
        <w:jc w:val="both"/>
        <w:rPr>
          <w:rFonts w:ascii="Cambria" w:hAnsi="Cambria" w:cs="Tahoma"/>
        </w:rPr>
      </w:pPr>
      <w:r w:rsidRPr="00F43A1D">
        <w:rPr>
          <w:rFonts w:ascii="Cambria" w:hAnsi="Cambria"/>
        </w:rPr>
        <w:t>Sposób oraz termin składania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Termin otwarcia ofert.</w:t>
      </w:r>
    </w:p>
    <w:p w:rsidR="005A681E" w:rsidRPr="00F43A1D" w:rsidRDefault="005A681E"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15      </w:t>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108 ust. 1.</w:t>
      </w:r>
    </w:p>
    <w:p w:rsidR="005A681E" w:rsidRPr="00F43A1D" w:rsidRDefault="005A681E" w:rsidP="005A681E">
      <w:pPr>
        <w:pStyle w:val="WW-Tekstpodstawowy3"/>
        <w:ind w:right="-2"/>
        <w:rPr>
          <w:rFonts w:ascii="Cambria" w:hAnsi="Cambria" w:cs="Tahoma"/>
          <w:bCs/>
          <w:szCs w:val="22"/>
        </w:rPr>
      </w:pPr>
    </w:p>
    <w:p w:rsidR="005A681E" w:rsidRPr="00F43A1D" w:rsidRDefault="005A681E" w:rsidP="005A681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5A681E" w:rsidRPr="00F43A1D" w:rsidRDefault="005A681E" w:rsidP="005A681E">
      <w:pPr>
        <w:pStyle w:val="WW-Tekstpodstawowy3"/>
        <w:ind w:left="426" w:right="-2" w:hanging="426"/>
        <w:rPr>
          <w:rFonts w:ascii="Cambria" w:hAnsi="Cambria" w:cs="Tahoma"/>
          <w:bCs/>
          <w:szCs w:val="22"/>
        </w:rPr>
      </w:pPr>
      <w:r w:rsidRPr="00F43A1D">
        <w:rPr>
          <w:rFonts w:ascii="Cambria" w:hAnsi="Cambria"/>
          <w:szCs w:val="22"/>
        </w:rPr>
        <w:t>Sposób obliczenia ceny.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5A681E" w:rsidRPr="00F43A1D" w:rsidRDefault="005A681E" w:rsidP="005A681E">
      <w:pPr>
        <w:spacing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 xml:space="preserve">Rozdział 19      </w:t>
      </w:r>
    </w:p>
    <w:p w:rsidR="005A681E" w:rsidRPr="00F43A1D" w:rsidRDefault="005A681E" w:rsidP="005A681E">
      <w:pPr>
        <w:spacing w:after="0" w:line="240" w:lineRule="auto"/>
        <w:jc w:val="both"/>
        <w:rPr>
          <w:rFonts w:ascii="Cambria" w:hAnsi="Cambria" w:cs="Tahoma"/>
        </w:rPr>
      </w:pPr>
      <w:r w:rsidRPr="00F43A1D">
        <w:rPr>
          <w:rFonts w:ascii="Cambria" w:hAnsi="Cambria"/>
        </w:rPr>
        <w:t>Pouczenie o środkach ochrony prawnej przysługujących wykonawcy.</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5A681E" w:rsidRPr="00F43A1D" w:rsidRDefault="005A681E" w:rsidP="005A681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5A681E" w:rsidRPr="00F43A1D" w:rsidRDefault="005A681E" w:rsidP="005A681E">
      <w:pPr>
        <w:shd w:val="clear" w:color="auto" w:fill="FFFFFF"/>
        <w:spacing w:after="0" w:line="240" w:lineRule="auto"/>
        <w:jc w:val="both"/>
        <w:rPr>
          <w:rFonts w:ascii="Cambria" w:hAnsi="Cambria" w:cs="Tahoma"/>
          <w:spacing w:val="-2"/>
        </w:rPr>
      </w:pPr>
    </w:p>
    <w:p w:rsidR="005A681E" w:rsidRPr="00F43A1D" w:rsidRDefault="005A681E" w:rsidP="005A681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5A681E" w:rsidRPr="00F43A1D" w:rsidRDefault="005A681E" w:rsidP="005A681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5A681E" w:rsidRDefault="005A681E" w:rsidP="005A681E">
      <w:pPr>
        <w:pStyle w:val="WW-Tekstpodstawowy3"/>
        <w:ind w:left="426" w:right="-2" w:hanging="426"/>
        <w:rPr>
          <w:rFonts w:ascii="Cambria" w:hAnsi="Cambria" w:cs="Tahoma"/>
          <w:b/>
          <w:szCs w:val="22"/>
        </w:rPr>
      </w:pPr>
    </w:p>
    <w:p w:rsidR="005A681E" w:rsidRPr="00F43A1D" w:rsidRDefault="005A681E" w:rsidP="005A681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5A681E" w:rsidRPr="00F43A1D" w:rsidRDefault="005A681E" w:rsidP="005A681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after="0" w:line="240" w:lineRule="auto"/>
        <w:ind w:left="426" w:hanging="426"/>
        <w:jc w:val="both"/>
        <w:rPr>
          <w:rFonts w:ascii="Cambria" w:hAnsi="Cambria" w:cs="Tahoma"/>
        </w:rPr>
      </w:pPr>
      <w:r w:rsidRPr="00F43A1D">
        <w:rPr>
          <w:rFonts w:ascii="Cambria" w:hAnsi="Cambria" w:cs="Tahoma"/>
        </w:rPr>
        <w:tab/>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5A681E" w:rsidRPr="00F43A1D" w:rsidRDefault="005A681E" w:rsidP="005A681E">
      <w:pPr>
        <w:spacing w:after="0" w:line="240" w:lineRule="auto"/>
        <w:jc w:val="both"/>
        <w:rPr>
          <w:rFonts w:ascii="Cambria" w:hAnsi="Cambria" w:cs="Tahoma"/>
          <w:b/>
        </w:rPr>
      </w:pPr>
    </w:p>
    <w:p w:rsidR="003F08E3" w:rsidRDefault="003F08E3" w:rsidP="005A681E">
      <w:pPr>
        <w:spacing w:after="0" w:line="240" w:lineRule="auto"/>
        <w:jc w:val="both"/>
        <w:rPr>
          <w:rFonts w:ascii="Cambria" w:hAnsi="Cambria" w:cs="Tahoma"/>
          <w:b/>
        </w:rPr>
      </w:pPr>
    </w:p>
    <w:p w:rsidR="005A681E" w:rsidRPr="00F43A1D" w:rsidRDefault="005A681E" w:rsidP="005A681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5A681E" w:rsidRPr="00F43A1D" w:rsidRDefault="005A681E" w:rsidP="005A681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28</w:t>
      </w:r>
    </w:p>
    <w:p w:rsidR="005A681E" w:rsidRPr="00F43A1D" w:rsidRDefault="005A681E" w:rsidP="005A681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33</w:t>
      </w:r>
    </w:p>
    <w:p w:rsidR="005A681E" w:rsidRPr="00F43A1D" w:rsidRDefault="005A681E" w:rsidP="005A681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5A681E" w:rsidRPr="00F43A1D" w:rsidRDefault="005A681E" w:rsidP="005A681E">
      <w:pPr>
        <w:spacing w:after="0" w:line="240" w:lineRule="auto"/>
        <w:ind w:left="426" w:hanging="426"/>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35</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5A681E" w:rsidRDefault="005A681E" w:rsidP="00A23E00">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after="0" w:line="240" w:lineRule="auto"/>
        <w:jc w:val="both"/>
        <w:rPr>
          <w:rFonts w:ascii="Cambria" w:hAnsi="Cambria" w:cs="Tahoma"/>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5A681E" w:rsidRPr="00F43A1D" w:rsidRDefault="005A681E" w:rsidP="005A681E">
      <w:pPr>
        <w:spacing w:after="0" w:line="240" w:lineRule="auto"/>
        <w:ind w:left="426" w:hanging="426"/>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5A681E" w:rsidRPr="00F43A1D" w:rsidRDefault="005A681E" w:rsidP="005A681E">
      <w:pPr>
        <w:spacing w:after="0" w:line="240" w:lineRule="auto"/>
        <w:jc w:val="both"/>
        <w:rPr>
          <w:rFonts w:ascii="Cambria" w:hAnsi="Cambria" w:cs="Tahoma"/>
          <w:b/>
        </w:rPr>
      </w:pPr>
    </w:p>
    <w:p w:rsidR="003F08E3" w:rsidRDefault="003F08E3" w:rsidP="00D67987">
      <w:pPr>
        <w:spacing w:after="0" w:line="240" w:lineRule="auto"/>
        <w:jc w:val="both"/>
        <w:rPr>
          <w:rFonts w:ascii="Cambria" w:hAnsi="Cambria" w:cs="Tahoma"/>
          <w:b/>
        </w:rPr>
      </w:pPr>
    </w:p>
    <w:p w:rsidR="005A681E" w:rsidRPr="00F43A1D" w:rsidRDefault="005A681E" w:rsidP="005A681E">
      <w:pPr>
        <w:spacing w:after="0" w:line="240" w:lineRule="auto"/>
        <w:ind w:left="426" w:hanging="426"/>
        <w:jc w:val="both"/>
        <w:rPr>
          <w:rFonts w:ascii="Cambria" w:hAnsi="Cambria" w:cs="Tahoma"/>
          <w:b/>
        </w:rPr>
      </w:pPr>
      <w:r w:rsidRPr="00F43A1D">
        <w:rPr>
          <w:rFonts w:ascii="Cambria" w:hAnsi="Cambria" w:cs="Tahoma"/>
          <w:b/>
        </w:rPr>
        <w:t>Rozdział 39</w:t>
      </w:r>
    </w:p>
    <w:p w:rsidR="005A681E" w:rsidRDefault="005A681E" w:rsidP="005A681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5A681E" w:rsidRDefault="005A681E" w:rsidP="005A681E">
      <w:pPr>
        <w:spacing w:after="0" w:line="240" w:lineRule="auto"/>
        <w:jc w:val="both"/>
        <w:rPr>
          <w:rFonts w:ascii="Cambria" w:hAnsi="Cambria" w:cs="Segoe UI"/>
          <w:shd w:val="clear" w:color="auto" w:fill="FFFFFF"/>
        </w:rPr>
      </w:pPr>
    </w:p>
    <w:p w:rsidR="005A681E" w:rsidRDefault="005A681E" w:rsidP="005A681E">
      <w:pPr>
        <w:ind w:left="426" w:hanging="426"/>
        <w:jc w:val="both"/>
        <w:rPr>
          <w:rFonts w:asciiTheme="majorHAnsi" w:hAnsiTheme="majorHAnsi" w:cs="Tahoma"/>
        </w:rPr>
      </w:pPr>
    </w:p>
    <w:p w:rsidR="005A681E" w:rsidRPr="00D42A3C" w:rsidRDefault="005A681E" w:rsidP="005A681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5A681E" w:rsidRDefault="005A681E" w:rsidP="005A681E">
      <w:pPr>
        <w:jc w:val="both"/>
        <w:rPr>
          <w:rFonts w:asciiTheme="majorHAnsi" w:hAnsiTheme="majorHAnsi" w:cs="Tahoma"/>
        </w:rPr>
      </w:pPr>
    </w:p>
    <w:p w:rsidR="005A681E" w:rsidRPr="00D42A3C" w:rsidRDefault="005A681E" w:rsidP="005A681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5A681E" w:rsidRPr="00D42A3C" w:rsidRDefault="005A681E" w:rsidP="005A681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5A681E" w:rsidRPr="00D42A3C" w:rsidRDefault="005A681E" w:rsidP="005A681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5A681E" w:rsidRPr="00FD29F1" w:rsidRDefault="005A681E" w:rsidP="005A681E">
      <w:pPr>
        <w:rPr>
          <w:rFonts w:asciiTheme="majorHAnsi" w:hAnsiTheme="majorHAnsi" w:cs="Tahoma"/>
          <w:b/>
        </w:rPr>
      </w:pPr>
    </w:p>
    <w:p w:rsidR="005A681E" w:rsidRPr="00D42A3C" w:rsidRDefault="005A681E" w:rsidP="005A681E">
      <w:pPr>
        <w:rPr>
          <w:rFonts w:ascii="Cambria" w:hAnsi="Cambria" w:cs="Tahoma"/>
        </w:rPr>
      </w:pPr>
    </w:p>
    <w:p w:rsidR="005A681E" w:rsidRPr="00D42A3C" w:rsidRDefault="005A681E" w:rsidP="005A681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5A681E" w:rsidRPr="00D42A3C" w:rsidRDefault="005A681E" w:rsidP="005A681E">
      <w:pPr>
        <w:jc w:val="both"/>
        <w:rPr>
          <w:rFonts w:ascii="Cambria" w:hAnsi="Cambria" w:cs="Tahoma"/>
        </w:rPr>
      </w:pPr>
      <w:r w:rsidRPr="00D42A3C">
        <w:rPr>
          <w:rFonts w:ascii="Cambria" w:hAnsi="Cambria" w:cs="Tahoma"/>
        </w:rPr>
        <w:t xml:space="preserve">Wzór umowy </w:t>
      </w:r>
    </w:p>
    <w:p w:rsidR="005C61A5" w:rsidRDefault="005C61A5" w:rsidP="005A681E"/>
    <w:p w:rsidR="005A681E" w:rsidRDefault="005A681E" w:rsidP="0042068B">
      <w:pPr>
        <w:jc w:val="both"/>
        <w:rPr>
          <w:rFonts w:asciiTheme="majorHAnsi" w:hAnsiTheme="majorHAnsi" w:cs="Tahoma"/>
        </w:rPr>
      </w:pPr>
    </w:p>
    <w:p w:rsidR="005A681E" w:rsidRPr="00D42A3C" w:rsidRDefault="005A681E" w:rsidP="005A681E">
      <w:pPr>
        <w:shd w:val="clear" w:color="auto" w:fill="F3F3F3"/>
        <w:ind w:left="993" w:hanging="993"/>
        <w:rPr>
          <w:rFonts w:ascii="Cambria" w:hAnsi="Cambria" w:cs="Tahoma"/>
          <w:b/>
          <w:sz w:val="36"/>
          <w:szCs w:val="36"/>
        </w:rPr>
      </w:pPr>
      <w:r>
        <w:rPr>
          <w:rFonts w:ascii="Cambria" w:hAnsi="Cambria" w:cs="Tahoma"/>
          <w:b/>
          <w:sz w:val="36"/>
          <w:szCs w:val="36"/>
        </w:rPr>
        <w:t>Część IV</w:t>
      </w:r>
    </w:p>
    <w:p w:rsidR="005A681E" w:rsidRPr="00D42A3C" w:rsidRDefault="005A681E" w:rsidP="005A681E">
      <w:pPr>
        <w:jc w:val="both"/>
        <w:rPr>
          <w:rFonts w:ascii="Cambria" w:hAnsi="Cambria" w:cs="Tahoma"/>
        </w:rPr>
      </w:pPr>
      <w:r w:rsidRPr="00CA18A5">
        <w:rPr>
          <w:rFonts w:ascii="Cambria" w:hAnsi="Cambria" w:cs="Tahoma"/>
        </w:rPr>
        <w:t>Szczegółowy opis przedmiotu zamówienia.</w:t>
      </w:r>
    </w:p>
    <w:p w:rsidR="005A681E" w:rsidRPr="00F43A1D" w:rsidRDefault="005A681E" w:rsidP="005A681E">
      <w:pPr>
        <w:spacing w:after="0" w:line="240" w:lineRule="auto"/>
        <w:rPr>
          <w:rFonts w:ascii="Cambria" w:hAnsi="Cambria" w:cs="Tahoma"/>
          <w:b/>
          <w:sz w:val="36"/>
          <w:szCs w:val="36"/>
        </w:rPr>
      </w:pPr>
    </w:p>
    <w:p w:rsidR="005A681E" w:rsidRDefault="005A681E" w:rsidP="005A681E">
      <w:pPr>
        <w:spacing w:after="0" w:line="240" w:lineRule="auto"/>
        <w:ind w:left="992" w:hanging="992"/>
        <w:jc w:val="center"/>
        <w:rPr>
          <w:rFonts w:ascii="Cambria" w:hAnsi="Cambria" w:cs="Tahoma"/>
          <w:b/>
          <w:sz w:val="36"/>
          <w:szCs w:val="36"/>
        </w:rPr>
      </w:pPr>
    </w:p>
    <w:p w:rsidR="005A681E" w:rsidRDefault="005A681E"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A23E00" w:rsidRDefault="00A23E00"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5187F" w:rsidRDefault="0035187F" w:rsidP="005A681E">
      <w:pPr>
        <w:spacing w:after="0" w:line="240" w:lineRule="auto"/>
        <w:rPr>
          <w:rFonts w:ascii="Cambria" w:hAnsi="Cambria" w:cs="Tahoma"/>
          <w:b/>
          <w:sz w:val="36"/>
          <w:szCs w:val="36"/>
        </w:rPr>
      </w:pPr>
    </w:p>
    <w:p w:rsidR="00380409" w:rsidRDefault="00380409" w:rsidP="005A681E">
      <w:pPr>
        <w:spacing w:after="0" w:line="240" w:lineRule="auto"/>
        <w:rPr>
          <w:rFonts w:ascii="Cambria" w:hAnsi="Cambria" w:cs="Tahoma"/>
          <w:b/>
          <w:sz w:val="36"/>
          <w:szCs w:val="36"/>
        </w:rPr>
      </w:pPr>
    </w:p>
    <w:p w:rsidR="00D67987" w:rsidRDefault="00D67987" w:rsidP="005A681E">
      <w:pPr>
        <w:spacing w:after="0" w:line="240" w:lineRule="auto"/>
        <w:ind w:left="992" w:hanging="992"/>
        <w:jc w:val="center"/>
        <w:rPr>
          <w:rFonts w:ascii="Cambria" w:hAnsi="Cambria" w:cs="Tahoma"/>
          <w:b/>
          <w:sz w:val="36"/>
          <w:szCs w:val="36"/>
        </w:rPr>
      </w:pPr>
    </w:p>
    <w:p w:rsidR="00D67987" w:rsidRDefault="00D67987" w:rsidP="005A681E">
      <w:pPr>
        <w:spacing w:after="0" w:line="240" w:lineRule="auto"/>
        <w:ind w:left="992" w:hanging="992"/>
        <w:jc w:val="center"/>
        <w:rPr>
          <w:rFonts w:ascii="Cambria" w:hAnsi="Cambria" w:cs="Tahoma"/>
          <w:b/>
          <w:sz w:val="36"/>
          <w:szCs w:val="36"/>
        </w:rPr>
      </w:pPr>
    </w:p>
    <w:p w:rsidR="00D67987" w:rsidRDefault="00D67987" w:rsidP="005A681E">
      <w:pPr>
        <w:spacing w:after="0" w:line="240" w:lineRule="auto"/>
        <w:ind w:left="992" w:hanging="992"/>
        <w:jc w:val="center"/>
        <w:rPr>
          <w:rFonts w:ascii="Cambria" w:hAnsi="Cambria" w:cs="Tahoma"/>
          <w:b/>
          <w:sz w:val="36"/>
          <w:szCs w:val="36"/>
        </w:rPr>
      </w:pP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5A681E" w:rsidRPr="00F43A1D" w:rsidRDefault="005A681E" w:rsidP="005A681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5A681E" w:rsidRPr="00F43A1D" w:rsidRDefault="005A681E" w:rsidP="005A681E">
      <w:pPr>
        <w:spacing w:line="240" w:lineRule="auto"/>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1</w:t>
      </w:r>
    </w:p>
    <w:p w:rsidR="005A681E" w:rsidRPr="00957D47" w:rsidRDefault="005A681E" w:rsidP="005A681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5A681E" w:rsidRPr="00F43A1D" w:rsidRDefault="00115CEE" w:rsidP="005A681E">
      <w:pPr>
        <w:pStyle w:val="Akapitzlist"/>
        <w:ind w:left="360"/>
        <w:rPr>
          <w:rFonts w:ascii="Cambria" w:hAnsi="Cambria" w:cs="CIDFont+F2"/>
          <w:color w:val="FFC000"/>
          <w:sz w:val="22"/>
          <w:szCs w:val="22"/>
          <w:lang w:eastAsia="pl-PL"/>
        </w:rPr>
      </w:pPr>
      <w:hyperlink r:id="rId13" w:history="1">
        <w:r w:rsidR="005A681E" w:rsidRPr="00F43A1D">
          <w:rPr>
            <w:rStyle w:val="Hipercze"/>
            <w:rFonts w:ascii="Cambria" w:hAnsi="Cambria" w:cs="CIDFont+F2"/>
            <w:sz w:val="22"/>
            <w:szCs w:val="22"/>
            <w:lang w:eastAsia="pl-PL"/>
          </w:rPr>
          <w:t>https://miniportal.uzp.gov.pl/</w:t>
        </w:r>
      </w:hyperlink>
    </w:p>
    <w:p w:rsidR="005A681E" w:rsidRPr="00F43A1D" w:rsidRDefault="005A681E" w:rsidP="005A681E">
      <w:pPr>
        <w:pStyle w:val="Akapitzlist"/>
        <w:ind w:left="360"/>
        <w:rPr>
          <w:rFonts w:ascii="Cambria" w:hAnsi="Cambria" w:cs="Tahoma"/>
          <w:bCs/>
          <w:sz w:val="22"/>
          <w:szCs w:val="22"/>
        </w:rPr>
      </w:pPr>
      <w:r w:rsidRPr="00F43A1D">
        <w:rPr>
          <w:rFonts w:ascii="Cambria" w:hAnsi="Cambria" w:cs="Tahoma"/>
          <w:bCs/>
          <w:sz w:val="22"/>
          <w:szCs w:val="22"/>
        </w:rPr>
        <w:t>a także:</w:t>
      </w:r>
    </w:p>
    <w:p w:rsidR="00CA18A5" w:rsidRPr="00CA18A5" w:rsidRDefault="00115CEE" w:rsidP="00CA18A5">
      <w:pPr>
        <w:pStyle w:val="Akapitzlist"/>
        <w:ind w:left="360"/>
        <w:rPr>
          <w:rFonts w:ascii="Cambria" w:hAnsi="Cambria"/>
          <w:sz w:val="22"/>
          <w:szCs w:val="22"/>
        </w:rPr>
      </w:pPr>
      <w:hyperlink r:id="rId14" w:history="1">
        <w:r w:rsidR="00CA18A5" w:rsidRPr="00355EBD">
          <w:rPr>
            <w:rStyle w:val="Hipercze"/>
            <w:rFonts w:ascii="Cambria" w:hAnsi="Cambria"/>
            <w:sz w:val="22"/>
            <w:szCs w:val="22"/>
          </w:rPr>
          <w:t>http://bip.tomaszow.miasta.pl/public/?id=217167</w:t>
        </w:r>
      </w:hyperlink>
    </w:p>
    <w:p w:rsidR="005A681E" w:rsidRPr="00F43A1D" w:rsidRDefault="005A681E" w:rsidP="005A681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5A681E" w:rsidRPr="00F43A1D" w:rsidRDefault="005A681E" w:rsidP="005A681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5A681E" w:rsidRPr="00F43A1D" w:rsidRDefault="005A681E" w:rsidP="005A681E">
      <w:pPr>
        <w:spacing w:line="240" w:lineRule="auto"/>
        <w:rPr>
          <w:rFonts w:ascii="Cambria" w:hAnsi="Cambria" w:cs="Tahoma"/>
          <w:b/>
          <w:color w:val="FF0000"/>
        </w:rPr>
      </w:pPr>
    </w:p>
    <w:p w:rsidR="005A681E" w:rsidRPr="00F43A1D" w:rsidRDefault="005A681E" w:rsidP="005A681E">
      <w:pPr>
        <w:spacing w:line="240" w:lineRule="auto"/>
        <w:jc w:val="center"/>
        <w:rPr>
          <w:rFonts w:ascii="Cambria" w:hAnsi="Cambria" w:cs="Tahoma"/>
          <w:b/>
        </w:rPr>
      </w:pPr>
      <w:r w:rsidRPr="00F43A1D">
        <w:rPr>
          <w:rFonts w:ascii="Cambria" w:hAnsi="Cambria" w:cs="Tahoma"/>
          <w:b/>
        </w:rPr>
        <w:t>ROZDZIAŁ 2</w:t>
      </w:r>
    </w:p>
    <w:p w:rsidR="005A681E" w:rsidRPr="00380409" w:rsidRDefault="005A681E" w:rsidP="00380409">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CA18A5"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 xml:space="preserve">Adres strony internetowej: </w:t>
      </w:r>
      <w:hyperlink r:id="rId16" w:history="1">
        <w:r w:rsidR="00CA18A5" w:rsidRPr="00CA18A5">
          <w:rPr>
            <w:rStyle w:val="Hipercze"/>
            <w:rFonts w:ascii="Cambria" w:hAnsi="Cambria" w:cs="Tahoma"/>
          </w:rPr>
          <w:t>http://bip.tomaszow.miasta.pl/public/?id=217167</w:t>
        </w:r>
      </w:hyperlink>
    </w:p>
    <w:p w:rsidR="005A681E" w:rsidRPr="00CA18A5" w:rsidRDefault="005A681E" w:rsidP="00CA18A5">
      <w:pPr>
        <w:numPr>
          <w:ilvl w:val="0"/>
          <w:numId w:val="11"/>
        </w:numPr>
        <w:tabs>
          <w:tab w:val="clear" w:pos="720"/>
          <w:tab w:val="num" w:pos="284"/>
        </w:tabs>
        <w:suppressAutoHyphens/>
        <w:spacing w:after="0" w:line="240" w:lineRule="auto"/>
        <w:ind w:hanging="720"/>
        <w:jc w:val="both"/>
        <w:rPr>
          <w:rFonts w:ascii="Cambria" w:hAnsi="Cambria" w:cs="Tahoma"/>
        </w:rPr>
      </w:pPr>
      <w:r w:rsidRPr="00CA18A5">
        <w:rPr>
          <w:rFonts w:ascii="Cambria" w:hAnsi="Cambria" w:cs="Tahoma"/>
        </w:rPr>
        <w:t>Po wejściu na wskazaną stronę internetową należy wejść w wybrane zamówienie.</w:t>
      </w:r>
    </w:p>
    <w:p w:rsidR="005A681E" w:rsidRPr="00F43A1D"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5A681E" w:rsidRPr="003F67C1" w:rsidRDefault="005A681E" w:rsidP="005A681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3F67C1">
        <w:rPr>
          <w:rFonts w:ascii="Cambria" w:hAnsi="Cambria" w:cs="CIDFont+F2"/>
          <w:color w:val="FF0000"/>
          <w:lang w:eastAsia="pl-PL"/>
        </w:rPr>
        <w:t xml:space="preserve">ID postępowania z </w:t>
      </w:r>
      <w:proofErr w:type="spellStart"/>
      <w:r w:rsidRPr="003F67C1">
        <w:rPr>
          <w:rFonts w:ascii="Cambria" w:hAnsi="Cambria" w:cs="CIDFont+F2"/>
          <w:color w:val="FF0000"/>
          <w:lang w:eastAsia="pl-PL"/>
        </w:rPr>
        <w:t>miniPortalu</w:t>
      </w:r>
      <w:bookmarkStart w:id="0" w:name="_GoBack"/>
      <w:bookmarkEnd w:id="0"/>
      <w:proofErr w:type="spellEnd"/>
      <w:r w:rsidRPr="00012E2D">
        <w:rPr>
          <w:rFonts w:ascii="Cambria" w:hAnsi="Cambria" w:cs="CIDFont+F2"/>
          <w:color w:val="FF0000"/>
          <w:highlight w:val="yellow"/>
          <w:lang w:eastAsia="pl-PL"/>
        </w:rPr>
        <w:t xml:space="preserve">: </w:t>
      </w:r>
      <w:r w:rsidR="00012E2D" w:rsidRPr="00012E2D">
        <w:rPr>
          <w:rFonts w:ascii="Arial" w:hAnsi="Arial" w:cs="Arial"/>
          <w:color w:val="FF0000"/>
          <w:highlight w:val="yellow"/>
          <w:shd w:val="clear" w:color="auto" w:fill="FFFFFF"/>
        </w:rPr>
        <w:t>25b55008-407a-4abb-b27d-6d7a69cc7240</w:t>
      </w:r>
    </w:p>
    <w:p w:rsidR="005A681E" w:rsidRPr="00380409" w:rsidRDefault="005A681E" w:rsidP="00380409">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5A681E" w:rsidRDefault="005A681E" w:rsidP="005A681E">
      <w:pPr>
        <w:spacing w:after="0" w:line="240" w:lineRule="auto"/>
        <w:ind w:left="425" w:hanging="425"/>
        <w:jc w:val="center"/>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TRYB UDZIELENIA ZAMÓWIENIA</w:t>
      </w:r>
    </w:p>
    <w:p w:rsidR="005A681E" w:rsidRPr="00F43A1D" w:rsidRDefault="005A681E" w:rsidP="005A681E">
      <w:pPr>
        <w:spacing w:line="240" w:lineRule="auto"/>
        <w:jc w:val="both"/>
        <w:rPr>
          <w:rFonts w:ascii="Cambria" w:hAnsi="Cambria" w:cs="Tahoma"/>
        </w:rPr>
      </w:pPr>
    </w:p>
    <w:p w:rsidR="005A681E" w:rsidRPr="00957D47" w:rsidRDefault="005A681E" w:rsidP="005A681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42068B" w:rsidRDefault="005A681E" w:rsidP="0042068B">
      <w:pPr>
        <w:pStyle w:val="Akapitzlist"/>
        <w:numPr>
          <w:ilvl w:val="0"/>
          <w:numId w:val="39"/>
        </w:numPr>
        <w:ind w:left="284" w:hanging="284"/>
        <w:jc w:val="both"/>
        <w:rPr>
          <w:rFonts w:ascii="Cambria" w:hAnsi="Cambri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w:t>
      </w:r>
      <w:r w:rsidRPr="001F7100">
        <w:rPr>
          <w:rFonts w:ascii="Cambria" w:hAnsi="Cambria"/>
          <w:sz w:val="22"/>
          <w:szCs w:val="22"/>
        </w:rPr>
        <w:t>zachowania poufnego charakteru informacji przekazanych wykonawcom w toku postępowania.</w:t>
      </w:r>
    </w:p>
    <w:p w:rsidR="0042068B" w:rsidRPr="0042068B" w:rsidRDefault="0042068B" w:rsidP="0042068B">
      <w:pPr>
        <w:pStyle w:val="Akapitzlist"/>
        <w:numPr>
          <w:ilvl w:val="0"/>
          <w:numId w:val="39"/>
        </w:numPr>
        <w:ind w:left="284" w:hanging="284"/>
        <w:jc w:val="both"/>
        <w:rPr>
          <w:rFonts w:ascii="Cambria" w:hAnsi="Cambria"/>
          <w:sz w:val="22"/>
          <w:szCs w:val="22"/>
        </w:rPr>
      </w:pPr>
      <w:r w:rsidRPr="0042068B">
        <w:rPr>
          <w:rFonts w:ascii="Cambria" w:hAnsi="Cambria"/>
          <w:color w:val="0070C0"/>
          <w:sz w:val="22"/>
          <w:szCs w:val="22"/>
        </w:rPr>
        <w:t xml:space="preserve">Zamówienie jest współfinansowane ze środków </w:t>
      </w:r>
      <w:r w:rsidRPr="0042068B">
        <w:rPr>
          <w:rFonts w:ascii="Cambria" w:eastAsia="Arial Unicode MS" w:hAnsi="Cambria"/>
          <w:color w:val="0070C0"/>
          <w:sz w:val="22"/>
          <w:szCs w:val="22"/>
        </w:rPr>
        <w:t>UE z RPO WŁ na lata 2014-2020.</w:t>
      </w:r>
    </w:p>
    <w:p w:rsidR="0042068B" w:rsidRPr="00D67987" w:rsidRDefault="0042068B" w:rsidP="0042068B">
      <w:pPr>
        <w:spacing w:line="240" w:lineRule="auto"/>
        <w:rPr>
          <w:rFonts w:ascii="Cambria" w:hAnsi="Cambria" w:cs="Tahoma"/>
          <w:b/>
          <w:color w:val="0070C0"/>
        </w:rPr>
      </w:pPr>
    </w:p>
    <w:p w:rsidR="00862604" w:rsidRPr="0042068B" w:rsidRDefault="0042068B" w:rsidP="0042068B">
      <w:pPr>
        <w:pStyle w:val="Akapitzlist"/>
        <w:numPr>
          <w:ilvl w:val="0"/>
          <w:numId w:val="39"/>
        </w:numPr>
        <w:ind w:left="284" w:hanging="284"/>
        <w:jc w:val="both"/>
        <w:rPr>
          <w:rFonts w:ascii="Cambria" w:hAnsi="Cambria"/>
          <w:color w:val="0070C0"/>
          <w:sz w:val="22"/>
          <w:szCs w:val="22"/>
        </w:rPr>
      </w:pPr>
      <w:r w:rsidRPr="0042068B">
        <w:rPr>
          <w:rFonts w:ascii="Cambria" w:hAnsi="Cambria"/>
          <w:bCs/>
          <w:color w:val="0070C0"/>
          <w:sz w:val="22"/>
          <w:szCs w:val="22"/>
        </w:rPr>
        <w:lastRenderedPageBreak/>
        <w:t>Zamówienie realizowane w ramach</w:t>
      </w:r>
      <w:r w:rsidR="001F7100" w:rsidRPr="0042068B">
        <w:rPr>
          <w:rFonts w:ascii="Cambria" w:hAnsi="Cambria"/>
          <w:bCs/>
          <w:color w:val="0070C0"/>
          <w:sz w:val="22"/>
          <w:szCs w:val="22"/>
        </w:rPr>
        <w:t xml:space="preserve"> projektu pn. </w:t>
      </w:r>
      <w:r w:rsidR="00D67987" w:rsidRPr="0042068B">
        <w:rPr>
          <w:rFonts w:ascii="Cambria" w:eastAsia="Times New Roman" w:hAnsi="Cambria" w:cstheme="minorHAnsi"/>
          <w:color w:val="0070C0"/>
          <w:sz w:val="22"/>
          <w:szCs w:val="22"/>
        </w:rPr>
        <w:t>Projekt pn. „Aktywni gospodarczo – kompleksowa promocja potencjału gospodarczego miasta Tomaszowa Mazowieckiego” współfinansowany jest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 z dnia 05.07.2021 r.</w:t>
      </w:r>
    </w:p>
    <w:p w:rsidR="00B25A1E" w:rsidRPr="00B07C8E" w:rsidRDefault="001F7100" w:rsidP="00862604">
      <w:pPr>
        <w:pStyle w:val="Akapitzlist"/>
        <w:numPr>
          <w:ilvl w:val="0"/>
          <w:numId w:val="39"/>
        </w:numPr>
        <w:ind w:left="284" w:hanging="284"/>
        <w:jc w:val="both"/>
        <w:rPr>
          <w:rFonts w:ascii="Cambria" w:hAnsi="Cambria"/>
          <w:color w:val="0070C0"/>
          <w:sz w:val="22"/>
          <w:szCs w:val="22"/>
        </w:rPr>
      </w:pPr>
      <w:r w:rsidRPr="00B07C8E">
        <w:rPr>
          <w:rFonts w:ascii="Cambria" w:eastAsia="Arial Unicode MS" w:hAnsi="Cambria"/>
          <w:color w:val="0070C0"/>
          <w:sz w:val="22"/>
          <w:szCs w:val="22"/>
        </w:rPr>
        <w:t>Udział % tych środków w wartości zamówienia wyno</w:t>
      </w:r>
      <w:r w:rsidR="00D67987" w:rsidRPr="00B07C8E">
        <w:rPr>
          <w:rFonts w:ascii="Cambria" w:eastAsia="Arial Unicode MS" w:hAnsi="Cambria"/>
          <w:color w:val="0070C0"/>
          <w:sz w:val="22"/>
          <w:szCs w:val="22"/>
        </w:rPr>
        <w:t>si: 85% ze środków UE z RPO WŁ na lata 2014-2020.</w:t>
      </w:r>
    </w:p>
    <w:p w:rsidR="00862604" w:rsidRPr="00D67987" w:rsidRDefault="00862604" w:rsidP="005A681E">
      <w:pPr>
        <w:spacing w:line="240" w:lineRule="auto"/>
        <w:rPr>
          <w:rFonts w:ascii="Cambria" w:hAnsi="Cambria" w:cs="Tahoma"/>
          <w:b/>
          <w:color w:val="0070C0"/>
        </w:rPr>
      </w:pPr>
    </w:p>
    <w:p w:rsidR="005A681E" w:rsidRPr="00D67987" w:rsidRDefault="005A681E" w:rsidP="005A681E">
      <w:pPr>
        <w:spacing w:after="0" w:line="240" w:lineRule="auto"/>
        <w:ind w:left="426" w:hanging="426"/>
        <w:jc w:val="center"/>
        <w:rPr>
          <w:rFonts w:ascii="Cambria" w:hAnsi="Cambria" w:cs="Tahoma"/>
          <w:b/>
        </w:rPr>
      </w:pPr>
      <w:r w:rsidRPr="00D67987">
        <w:rPr>
          <w:rFonts w:ascii="Cambria" w:hAnsi="Cambria" w:cs="Tahoma"/>
          <w:b/>
        </w:rPr>
        <w:t>ROZDZIAŁ 4</w:t>
      </w:r>
    </w:p>
    <w:p w:rsidR="005A681E" w:rsidRDefault="005A681E" w:rsidP="005A681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5A681E" w:rsidRPr="00957D47" w:rsidRDefault="005A681E" w:rsidP="005A681E">
      <w:pPr>
        <w:spacing w:after="0" w:line="240" w:lineRule="auto"/>
        <w:jc w:val="center"/>
        <w:rPr>
          <w:rFonts w:ascii="Cambria" w:hAnsi="Cambria"/>
          <w:b/>
        </w:rPr>
      </w:pPr>
    </w:p>
    <w:p w:rsidR="005A681E" w:rsidRPr="00F43A1D" w:rsidRDefault="005A681E" w:rsidP="005A681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5A681E" w:rsidRPr="00F43A1D" w:rsidRDefault="005A681E" w:rsidP="005A681E">
      <w:pPr>
        <w:spacing w:line="240" w:lineRule="auto"/>
        <w:ind w:left="426" w:hanging="426"/>
        <w:jc w:val="center"/>
        <w:rPr>
          <w:rFonts w:ascii="Cambria" w:hAnsi="Cambria" w:cs="Tahoma"/>
          <w:b/>
          <w:color w:val="FF0000"/>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5A681E" w:rsidRPr="00B25A1E" w:rsidRDefault="005A681E" w:rsidP="005A681E">
      <w:pPr>
        <w:spacing w:after="0" w:line="240" w:lineRule="auto"/>
        <w:ind w:left="425" w:hanging="425"/>
        <w:jc w:val="center"/>
        <w:rPr>
          <w:rFonts w:ascii="Cambria" w:hAnsi="Cambria" w:cs="Tahoma"/>
          <w:b/>
        </w:rPr>
      </w:pPr>
      <w:r w:rsidRPr="00B25A1E">
        <w:rPr>
          <w:rFonts w:ascii="Cambria" w:hAnsi="Cambria"/>
          <w:b/>
        </w:rPr>
        <w:t>OPIS PRZEDMIOTU ZAMÓWIENIA</w:t>
      </w:r>
    </w:p>
    <w:p w:rsidR="005A681E" w:rsidRPr="00B25A1E" w:rsidRDefault="005A681E" w:rsidP="005A681E">
      <w:pPr>
        <w:pStyle w:val="Akapitzlist"/>
        <w:suppressAutoHyphens w:val="0"/>
        <w:autoSpaceDE w:val="0"/>
        <w:autoSpaceDN w:val="0"/>
        <w:adjustRightInd w:val="0"/>
        <w:ind w:left="426"/>
        <w:jc w:val="both"/>
        <w:rPr>
          <w:rFonts w:ascii="Cambria" w:hAnsi="Cambria" w:cs="Tahoma"/>
          <w:sz w:val="20"/>
          <w:szCs w:val="20"/>
        </w:rPr>
      </w:pPr>
    </w:p>
    <w:p w:rsidR="001C2AF8" w:rsidRPr="001C2AF8" w:rsidRDefault="005A4505" w:rsidP="001C2AF8">
      <w:pPr>
        <w:numPr>
          <w:ilvl w:val="0"/>
          <w:numId w:val="12"/>
        </w:numPr>
        <w:tabs>
          <w:tab w:val="clear" w:pos="720"/>
          <w:tab w:val="num" w:pos="284"/>
        </w:tabs>
        <w:suppressAutoHyphens/>
        <w:spacing w:after="0" w:line="240" w:lineRule="auto"/>
        <w:ind w:left="284" w:hanging="284"/>
        <w:jc w:val="both"/>
        <w:rPr>
          <w:rFonts w:ascii="Cambria" w:hAnsi="Cambria" w:cs="Tahoma"/>
        </w:rPr>
      </w:pPr>
      <w:r w:rsidRPr="001C2AF8">
        <w:rPr>
          <w:rFonts w:ascii="Cambria" w:hAnsi="Cambria" w:cs="Calibri"/>
        </w:rPr>
        <w:t xml:space="preserve">Przedmiotem zamówienia jest </w:t>
      </w:r>
      <w:r w:rsidRPr="001C2AF8">
        <w:rPr>
          <w:rFonts w:ascii="Cambria" w:eastAsia="Times New Roman" w:hAnsi="Cambria" w:cstheme="minorHAnsi"/>
          <w:lang w:eastAsia="pl-PL"/>
        </w:rPr>
        <w:t>o</w:t>
      </w:r>
      <w:r w:rsidRPr="001C2AF8">
        <w:rPr>
          <w:rFonts w:ascii="Cambria" w:hAnsi="Cambria" w:cstheme="minorHAnsi"/>
        </w:rPr>
        <w:t xml:space="preserve">rganizacja </w:t>
      </w:r>
      <w:r w:rsidRPr="001C2AF8">
        <w:rPr>
          <w:rFonts w:ascii="Cambria" w:eastAsia="Times New Roman" w:hAnsi="Cambria" w:cstheme="minorHAnsi"/>
        </w:rPr>
        <w:t>targów nowych technologii opartych na niszach specjalizacyjnych województwa łódzkiego I edycja – odzież, zwłaszcza innowacje włókiennicze w sporcie, innowacje w sporcie i turystyce, moda sportowa, design w ubraniach sportowych, prezentacja urządzeń wykorzystujących nowoczesne technologie.</w:t>
      </w:r>
    </w:p>
    <w:p w:rsidR="001C2AF8" w:rsidRPr="001C2AF8" w:rsidRDefault="001C2AF8" w:rsidP="001C2AF8">
      <w:pPr>
        <w:numPr>
          <w:ilvl w:val="0"/>
          <w:numId w:val="12"/>
        </w:numPr>
        <w:tabs>
          <w:tab w:val="clear" w:pos="720"/>
          <w:tab w:val="num" w:pos="284"/>
        </w:tabs>
        <w:suppressAutoHyphens/>
        <w:spacing w:after="0" w:line="240" w:lineRule="auto"/>
        <w:ind w:left="284" w:hanging="284"/>
        <w:jc w:val="both"/>
        <w:rPr>
          <w:rFonts w:ascii="Cambria" w:hAnsi="Cambria" w:cs="Tahoma"/>
        </w:rPr>
      </w:pPr>
      <w:r w:rsidRPr="001C2AF8">
        <w:rPr>
          <w:rFonts w:ascii="Cambria" w:eastAsia="Calibri" w:hAnsi="Cambria" w:cs="Times New Roman"/>
          <w:bCs/>
          <w:lang w:eastAsia="ar-SA"/>
        </w:rPr>
        <w:t>Opis przedmiotu zamówienia:</w:t>
      </w:r>
    </w:p>
    <w:p w:rsidR="001C2AF8" w:rsidRPr="001C2AF8" w:rsidRDefault="001C2AF8" w:rsidP="001C2AF8">
      <w:pPr>
        <w:pStyle w:val="Akapitzlist"/>
        <w:numPr>
          <w:ilvl w:val="0"/>
          <w:numId w:val="48"/>
        </w:numPr>
        <w:ind w:left="709" w:hanging="283"/>
        <w:contextualSpacing/>
        <w:jc w:val="both"/>
        <w:rPr>
          <w:rFonts w:ascii="Cambria" w:eastAsia="Times New Roman" w:hAnsi="Cambria"/>
          <w:sz w:val="22"/>
          <w:szCs w:val="22"/>
          <w:lang w:eastAsia="pl-PL"/>
        </w:rPr>
      </w:pPr>
      <w:r w:rsidRPr="001C2AF8">
        <w:rPr>
          <w:rFonts w:ascii="Cambria" w:eastAsia="Times New Roman" w:hAnsi="Cambria"/>
          <w:bCs/>
          <w:sz w:val="22"/>
          <w:szCs w:val="22"/>
          <w:lang w:eastAsia="pl-PL"/>
        </w:rPr>
        <w:t>Nazwa i data wydarzenia:</w:t>
      </w:r>
      <w:r w:rsidRPr="001C2AF8">
        <w:rPr>
          <w:rFonts w:ascii="Cambria" w:eastAsia="Times New Roman" w:hAnsi="Cambria"/>
          <w:b/>
          <w:bCs/>
          <w:sz w:val="22"/>
          <w:szCs w:val="22"/>
          <w:lang w:eastAsia="pl-PL"/>
        </w:rPr>
        <w:t xml:space="preserve"> </w:t>
      </w:r>
      <w:r w:rsidRPr="001C2AF8">
        <w:rPr>
          <w:rFonts w:ascii="Cambria" w:eastAsia="Times New Roman" w:hAnsi="Cambria"/>
          <w:bCs/>
          <w:sz w:val="22"/>
          <w:szCs w:val="22"/>
          <w:lang w:eastAsia="pl-PL"/>
        </w:rPr>
        <w:t xml:space="preserve">TARGI NOWYCH TECHNOLOGII (zwane dalej targami) </w:t>
      </w:r>
      <w:r w:rsidR="0042068B">
        <w:rPr>
          <w:rFonts w:ascii="Cambria" w:eastAsia="Times New Roman" w:hAnsi="Cambria"/>
          <w:bCs/>
          <w:sz w:val="22"/>
          <w:szCs w:val="22"/>
          <w:lang w:eastAsia="pl-PL"/>
        </w:rPr>
        <w:t xml:space="preserve">                         </w:t>
      </w:r>
      <w:r w:rsidRPr="001C2AF8">
        <w:rPr>
          <w:rFonts w:ascii="Cambria" w:eastAsia="Times New Roman" w:hAnsi="Cambria"/>
          <w:bCs/>
          <w:sz w:val="22"/>
          <w:szCs w:val="22"/>
          <w:lang w:eastAsia="pl-PL"/>
        </w:rPr>
        <w:t>23-24 września</w:t>
      </w:r>
      <w:r w:rsidRPr="001C2AF8">
        <w:rPr>
          <w:rFonts w:ascii="Cambria" w:eastAsia="Times New Roman" w:hAnsi="Cambria"/>
          <w:sz w:val="22"/>
          <w:szCs w:val="22"/>
          <w:lang w:eastAsia="pl-PL"/>
        </w:rPr>
        <w:t xml:space="preserve"> 2022 r. (2 dni targowe po 8 godzin każdy – planowany czas 10.00 – 18.00).</w:t>
      </w:r>
    </w:p>
    <w:p w:rsidR="001C2AF8" w:rsidRPr="001C2AF8" w:rsidRDefault="001C2AF8" w:rsidP="001C2AF8">
      <w:pPr>
        <w:pStyle w:val="Akapitzlist"/>
        <w:numPr>
          <w:ilvl w:val="0"/>
          <w:numId w:val="48"/>
        </w:numPr>
        <w:ind w:left="709" w:hanging="283"/>
        <w:contextualSpacing/>
        <w:jc w:val="both"/>
        <w:rPr>
          <w:rFonts w:ascii="Cambria" w:eastAsia="Times New Roman" w:hAnsi="Cambria"/>
          <w:sz w:val="22"/>
          <w:szCs w:val="22"/>
          <w:lang w:eastAsia="pl-PL"/>
        </w:rPr>
      </w:pPr>
      <w:r w:rsidRPr="001C2AF8">
        <w:rPr>
          <w:rFonts w:ascii="Cambria" w:eastAsia="Times New Roman" w:hAnsi="Cambria"/>
          <w:bCs/>
          <w:sz w:val="22"/>
          <w:szCs w:val="22"/>
          <w:lang w:eastAsia="pl-PL"/>
        </w:rPr>
        <w:t>Miejsce wydarzenia:</w:t>
      </w:r>
      <w:r w:rsidRPr="001C2AF8">
        <w:rPr>
          <w:rFonts w:ascii="Cambria" w:eastAsia="Times New Roman" w:hAnsi="Cambria"/>
          <w:b/>
          <w:bCs/>
          <w:sz w:val="22"/>
          <w:szCs w:val="22"/>
          <w:lang w:eastAsia="pl-PL"/>
        </w:rPr>
        <w:t xml:space="preserve"> </w:t>
      </w:r>
      <w:r w:rsidRPr="001C2AF8">
        <w:rPr>
          <w:rFonts w:ascii="Cambria" w:eastAsia="Times New Roman" w:hAnsi="Cambria"/>
          <w:sz w:val="22"/>
          <w:szCs w:val="22"/>
          <w:lang w:eastAsia="pl-PL"/>
        </w:rPr>
        <w:t>Arena Lodowa, ul. Strzelecka 24/26, 97-200 Tomaszów Mazowiecki.</w:t>
      </w:r>
    </w:p>
    <w:p w:rsidR="001C2AF8" w:rsidRPr="001C2AF8" w:rsidRDefault="001C2AF8" w:rsidP="001C2AF8">
      <w:pPr>
        <w:pStyle w:val="Akapitzlist"/>
        <w:numPr>
          <w:ilvl w:val="0"/>
          <w:numId w:val="48"/>
        </w:numPr>
        <w:ind w:left="709" w:hanging="283"/>
        <w:contextualSpacing/>
        <w:jc w:val="both"/>
        <w:rPr>
          <w:rFonts w:ascii="Cambria" w:eastAsia="Times New Roman" w:hAnsi="Cambria"/>
          <w:sz w:val="22"/>
          <w:szCs w:val="22"/>
          <w:lang w:eastAsia="pl-PL"/>
        </w:rPr>
      </w:pPr>
      <w:r w:rsidRPr="001C2AF8">
        <w:rPr>
          <w:rFonts w:ascii="Cambria" w:eastAsia="Times New Roman" w:hAnsi="Cambria"/>
          <w:bCs/>
          <w:sz w:val="22"/>
          <w:szCs w:val="22"/>
          <w:lang w:eastAsia="pl-PL"/>
        </w:rPr>
        <w:t>Cel:</w:t>
      </w:r>
      <w:r w:rsidRPr="001C2AF8">
        <w:rPr>
          <w:rFonts w:ascii="Cambria" w:eastAsia="Calibri" w:hAnsi="Cambria"/>
          <w:bCs/>
          <w:sz w:val="22"/>
          <w:szCs w:val="22"/>
        </w:rPr>
        <w:t xml:space="preserve"> Celem jest wykreowanie wizerunku Tomaszowa Mazowieckiego jako obszaru, który sprzyja przedsiębiorcom i przedsiębiorczości, dzięki wdrażanym działaniom mającym na celu stworzenie jak najlepszej bazy dla rozwoju i ekspansji przedsiębiorczości na terenie miasta, powiatu i poza jego granicami, poprzez zapewnianie nowoczesnej wysoko wykwalifikowanej kadry, organizację wsparcia doradczego i infrastrukturalnego.</w:t>
      </w:r>
    </w:p>
    <w:p w:rsidR="009D44AD" w:rsidRDefault="003B1B01" w:rsidP="009D44A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9D44AD">
        <w:rPr>
          <w:rFonts w:ascii="Cambria" w:hAnsi="Cambria" w:cs="Tahoma"/>
          <w:b/>
        </w:rPr>
        <w:t>Szczegółowy zakres przedmi</w:t>
      </w:r>
      <w:r w:rsidR="00C03B38" w:rsidRPr="009D44AD">
        <w:rPr>
          <w:rFonts w:ascii="Cambria" w:hAnsi="Cambria" w:cs="Tahoma"/>
          <w:b/>
        </w:rPr>
        <w:t>otu zamówienia określa część IV</w:t>
      </w:r>
      <w:r w:rsidRPr="009D44AD">
        <w:rPr>
          <w:rFonts w:ascii="Cambria" w:hAnsi="Cambria" w:cs="Tahoma"/>
          <w:b/>
        </w:rPr>
        <w:t xml:space="preserve"> SWZ – stanowiąca jej załącznik. </w:t>
      </w:r>
    </w:p>
    <w:p w:rsidR="009D44AD" w:rsidRDefault="003B1B01" w:rsidP="009D44A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9D44AD">
        <w:rPr>
          <w:rFonts w:ascii="Cambria" w:hAnsi="Cambria" w:cs="Tahoma"/>
        </w:rPr>
        <w:t xml:space="preserve">Wykonawca zobowiązany jest do </w:t>
      </w:r>
      <w:r w:rsidRPr="009D44AD">
        <w:rPr>
          <w:rFonts w:ascii="Cambria" w:hAnsi="Cambria"/>
          <w:shd w:val="clear" w:color="auto" w:fill="FFFFFF"/>
        </w:rPr>
        <w:t>informowania zamawiającego o wszelkich trudnościach związanych  z realizacją zamówienia.</w:t>
      </w:r>
    </w:p>
    <w:p w:rsidR="0035187F" w:rsidRPr="009D44AD" w:rsidRDefault="003B1B01" w:rsidP="009D44A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9D44AD">
        <w:rPr>
          <w:rFonts w:ascii="Cambria" w:hAnsi="Cambria" w:cs="Tahoma"/>
        </w:rPr>
        <w:t xml:space="preserve">Kody i nazwy określone we Wspólnym Słowniku Zamówień CPV: </w:t>
      </w:r>
    </w:p>
    <w:p w:rsidR="007E5DF8" w:rsidRPr="007E5DF8" w:rsidRDefault="007E5DF8" w:rsidP="007E5DF8">
      <w:pPr>
        <w:pStyle w:val="WW-Tekstpodstawowywcity2"/>
        <w:widowControl w:val="0"/>
        <w:spacing w:line="276" w:lineRule="auto"/>
        <w:ind w:left="720" w:right="495" w:firstLine="0"/>
        <w:jc w:val="left"/>
        <w:rPr>
          <w:rFonts w:ascii="Cambria" w:hAnsi="Cambria" w:cs="Arial"/>
          <w:sz w:val="22"/>
          <w:szCs w:val="22"/>
        </w:rPr>
      </w:pPr>
      <w:r w:rsidRPr="007E5DF8">
        <w:rPr>
          <w:rFonts w:ascii="Cambria" w:hAnsi="Cambria" w:cs="EUAlbertina"/>
          <w:sz w:val="22"/>
          <w:szCs w:val="22"/>
        </w:rPr>
        <w:t>79950000-8 Us</w:t>
      </w:r>
      <w:r w:rsidRPr="007E5DF8">
        <w:rPr>
          <w:rFonts w:ascii="Cambria" w:hAnsi="Cambria" w:cs="EUAlbertina+01"/>
          <w:sz w:val="22"/>
          <w:szCs w:val="22"/>
        </w:rPr>
        <w:t>ł</w:t>
      </w:r>
      <w:r w:rsidRPr="007E5DF8">
        <w:rPr>
          <w:rFonts w:ascii="Cambria" w:hAnsi="Cambria" w:cs="EUAlbertina"/>
          <w:sz w:val="22"/>
          <w:szCs w:val="22"/>
        </w:rPr>
        <w:t>ugi w zakresie organizowania wystaw, targów i kongresów</w:t>
      </w:r>
    </w:p>
    <w:p w:rsidR="007E5DF8" w:rsidRDefault="007E5DF8" w:rsidP="009D44AD">
      <w:pPr>
        <w:spacing w:after="0" w:line="240" w:lineRule="auto"/>
        <w:rPr>
          <w:rFonts w:ascii="Cambria" w:hAnsi="Cambria" w:cs="Tahoma"/>
          <w:b/>
        </w:rPr>
      </w:pPr>
    </w:p>
    <w:p w:rsidR="007E5DF8" w:rsidRDefault="007E5DF8" w:rsidP="00862604">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6</w:t>
      </w:r>
    </w:p>
    <w:p w:rsidR="005A681E" w:rsidRDefault="005A681E" w:rsidP="005A681E">
      <w:pPr>
        <w:spacing w:after="0" w:line="240" w:lineRule="auto"/>
        <w:jc w:val="center"/>
        <w:rPr>
          <w:rFonts w:ascii="Cambria" w:hAnsi="Cambria"/>
          <w:b/>
        </w:rPr>
      </w:pPr>
      <w:r w:rsidRPr="00F43A1D">
        <w:rPr>
          <w:rFonts w:ascii="Cambria" w:hAnsi="Cambria"/>
          <w:b/>
        </w:rPr>
        <w:t>TERMIN WYKONANIA ZAMÓWIENIA</w:t>
      </w:r>
    </w:p>
    <w:p w:rsidR="005A681E" w:rsidRPr="00957D47" w:rsidRDefault="005A681E" w:rsidP="005A681E">
      <w:pPr>
        <w:spacing w:after="0" w:line="240" w:lineRule="auto"/>
        <w:jc w:val="center"/>
        <w:rPr>
          <w:rFonts w:ascii="Cambria" w:hAnsi="Cambria" w:cs="Tahoma"/>
          <w:b/>
        </w:rPr>
      </w:pPr>
    </w:p>
    <w:p w:rsidR="009D44AD" w:rsidRDefault="009D44AD" w:rsidP="009D44A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Pr>
          <w:rFonts w:ascii="Cambria" w:hAnsi="Cambria" w:cs="Tahoma"/>
          <w:b/>
        </w:rPr>
        <w:t>do dnia 30.09.2022 r.</w:t>
      </w:r>
    </w:p>
    <w:p w:rsidR="009D44AD" w:rsidRPr="00155164" w:rsidRDefault="009D44AD" w:rsidP="009D44A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155164">
        <w:rPr>
          <w:rFonts w:ascii="Cambria" w:eastAsia="Bookman Old Style" w:hAnsi="Cambria" w:cs="Times New Roman"/>
        </w:rPr>
        <w:t xml:space="preserve">Zamawiający odstąpił od wskazywania terminu realizacji zamówienia zgodnie z art. 436 pkt 1 </w:t>
      </w:r>
      <w:proofErr w:type="spellStart"/>
      <w:r w:rsidRPr="00155164">
        <w:rPr>
          <w:rFonts w:ascii="Cambria" w:eastAsia="Bookman Old Style" w:hAnsi="Cambria" w:cs="Times New Roman"/>
        </w:rPr>
        <w:t>pzp</w:t>
      </w:r>
      <w:proofErr w:type="spellEnd"/>
      <w:r w:rsidRPr="00155164">
        <w:rPr>
          <w:rFonts w:ascii="Cambria" w:eastAsia="Bookman Old Style" w:hAnsi="Cambria" w:cs="Times New Roman"/>
        </w:rPr>
        <w:t xml:space="preserve"> – tj. poprzez wskazanie terminu realizacji </w:t>
      </w:r>
      <w:r w:rsidRPr="00155164">
        <w:rPr>
          <w:rFonts w:ascii="Cambria" w:hAnsi="Cambria" w:cs="Times New Roman"/>
        </w:rPr>
        <w:t>w dniach, tygodniach, miesiącach lub latach w związku</w:t>
      </w:r>
      <w:r>
        <w:rPr>
          <w:rFonts w:ascii="Cambria" w:hAnsi="Cambria" w:cs="Times New Roman"/>
        </w:rPr>
        <w:t xml:space="preserve"> </w:t>
      </w:r>
      <w:r w:rsidRPr="00155164">
        <w:rPr>
          <w:rFonts w:ascii="Cambria" w:hAnsi="Cambria" w:cs="Times New Roman"/>
        </w:rPr>
        <w:t>z zaistniałą obiektywną przyczyną, która uwzględnia zakres i charakter przedmiotu umowy.</w:t>
      </w:r>
    </w:p>
    <w:p w:rsidR="009D44AD" w:rsidRPr="003757FD" w:rsidRDefault="009D44AD" w:rsidP="009D44A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lastRenderedPageBreak/>
        <w:t>Za termin wykonania przedmiotu umowy uważa się dzień wskazany w protokole odbioru końcowego przedmiotu umowy.</w:t>
      </w:r>
    </w:p>
    <w:p w:rsidR="009D44AD" w:rsidRPr="00121E28" w:rsidRDefault="009D44AD" w:rsidP="009D44AD">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D44AD" w:rsidRDefault="009D44AD" w:rsidP="009D44AD">
      <w:pPr>
        <w:suppressAutoHyphens/>
        <w:spacing w:after="0" w:line="240" w:lineRule="auto"/>
        <w:ind w:left="426"/>
        <w:jc w:val="both"/>
        <w:rPr>
          <w:rFonts w:ascii="Cambria" w:hAnsi="Cambria" w:cs="Tahoma"/>
          <w:highlight w:val="yellow"/>
        </w:rPr>
      </w:pPr>
    </w:p>
    <w:p w:rsidR="003E5A58" w:rsidRPr="00F43A1D" w:rsidRDefault="003E5A58"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5A681E" w:rsidRPr="00F43A1D" w:rsidRDefault="005A681E" w:rsidP="005A681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5A681E" w:rsidRPr="00F43A1D" w:rsidRDefault="005A681E" w:rsidP="005A681E">
      <w:pPr>
        <w:autoSpaceDE w:val="0"/>
        <w:autoSpaceDN w:val="0"/>
        <w:adjustRightInd w:val="0"/>
        <w:spacing w:line="240" w:lineRule="auto"/>
        <w:jc w:val="both"/>
        <w:rPr>
          <w:rFonts w:ascii="Cambria" w:hAnsi="Cambria" w:cs="Tahoma"/>
        </w:rPr>
      </w:pP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5A681E" w:rsidRPr="00F43A1D"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A681E" w:rsidRPr="0031297F" w:rsidRDefault="005A681E" w:rsidP="005A681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14056B" w:rsidRPr="0014056B" w:rsidRDefault="009D44AD" w:rsidP="0014056B">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14056B">
        <w:rPr>
          <w:rFonts w:ascii="Cambria" w:hAnsi="Cambria"/>
          <w:color w:val="002060"/>
        </w:rPr>
        <w:t>Płatność (jednorazowa) dokonana zostanie w terminie nie dłuższym niż 30 dni od dnia doręczenia zamawiającemu prawidłowo wystawionej przez wykonawcę faktury.</w:t>
      </w:r>
    </w:p>
    <w:p w:rsidR="0014056B" w:rsidRPr="0014056B" w:rsidRDefault="0014056B" w:rsidP="0014056B">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14056B">
        <w:rPr>
          <w:rFonts w:ascii="Cambria" w:eastAsia="Bookman Old Style" w:hAnsi="Cambria" w:cstheme="minorHAnsi"/>
          <w:color w:val="002060"/>
        </w:rPr>
        <w:t>Podstawą do wystawienia faktury będzie protokół odbioru przedmiotu umowy, podpisany przez strony umowy, potwierdzający prawidłową i zgodną z wymaganiami zamawiającego realizację usług i dostaw objętych przedmiotem umowy.</w:t>
      </w:r>
    </w:p>
    <w:p w:rsidR="005A681E" w:rsidRPr="0031297F" w:rsidRDefault="005A681E" w:rsidP="005A681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5A681E" w:rsidRPr="00F43A1D" w:rsidRDefault="005A681E" w:rsidP="005A681E">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5A681E" w:rsidRPr="00F43A1D" w:rsidRDefault="005A681E" w:rsidP="005A681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5A681E" w:rsidRPr="00F43A1D" w:rsidRDefault="005A681E" w:rsidP="005A681E">
      <w:pPr>
        <w:pStyle w:val="Normalny1"/>
        <w:tabs>
          <w:tab w:val="left" w:pos="426"/>
        </w:tabs>
        <w:autoSpaceDE w:val="0"/>
        <w:jc w:val="center"/>
        <w:rPr>
          <w:rFonts w:ascii="Cambria" w:eastAsia="Bookman Old Style" w:hAnsi="Cambria" w:cs="Tahoma"/>
          <w:b/>
          <w:bCs/>
          <w:sz w:val="22"/>
          <w:szCs w:val="22"/>
        </w:rPr>
      </w:pP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5A681E" w:rsidRPr="00F43A1D"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Komunikacja ustna dopuszczalna w odniesieniu do informacji, które nie są istotne, w szczególności nie dotyczą ogłoszenia o zamówieniu lub dokumentów zamówienia, ofert o ile jej treść jest udokumentowana.</w:t>
      </w:r>
    </w:p>
    <w:p w:rsidR="005A681E" w:rsidRPr="00455945" w:rsidRDefault="005A681E" w:rsidP="005A681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5A681E" w:rsidRPr="00455945" w:rsidRDefault="005A681E" w:rsidP="005A681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5A681E" w:rsidRPr="00455945" w:rsidRDefault="005A681E" w:rsidP="005A681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5A681E" w:rsidRPr="00455945" w:rsidRDefault="005A681E" w:rsidP="005A681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5A681E" w:rsidRPr="00F43A1D" w:rsidRDefault="005A681E" w:rsidP="005A681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5A681E" w:rsidRPr="00F43A1D" w:rsidRDefault="005A681E" w:rsidP="005A681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5A681E" w:rsidRPr="00F43A1D" w:rsidRDefault="005A681E" w:rsidP="005A681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5A681E" w:rsidRPr="00F43A1D" w:rsidRDefault="005A681E" w:rsidP="005A681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5A681E" w:rsidRPr="00F43A1D" w:rsidRDefault="005A681E" w:rsidP="005A681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5A681E" w:rsidRPr="00F43A1D" w:rsidRDefault="005A681E" w:rsidP="005A681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5A681E" w:rsidRPr="00F43A1D" w:rsidRDefault="005A681E" w:rsidP="005A681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5A681E" w:rsidRPr="00957D47"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lastRenderedPageBreak/>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5A681E" w:rsidRPr="00F43A1D" w:rsidRDefault="005A681E" w:rsidP="005A681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5A681E" w:rsidRPr="00F43A1D" w:rsidRDefault="005A681E" w:rsidP="005A681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5A681E" w:rsidRPr="00F43A1D"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5A681E" w:rsidRPr="005F54EB" w:rsidRDefault="005A681E" w:rsidP="005A681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5A681E" w:rsidRPr="005F54EB" w:rsidRDefault="005A681E" w:rsidP="005A681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5A681E" w:rsidRPr="00957D47"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5A681E" w:rsidRPr="00F43A1D" w:rsidRDefault="005A681E" w:rsidP="005A681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5A681E" w:rsidRPr="00F43A1D" w:rsidRDefault="005A681E" w:rsidP="005A681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5A681E" w:rsidRPr="00F43A1D" w:rsidRDefault="005A681E" w:rsidP="005A681E">
      <w:pPr>
        <w:pStyle w:val="Normalny1"/>
        <w:tabs>
          <w:tab w:val="left" w:pos="426"/>
        </w:tabs>
        <w:autoSpaceDE w:val="0"/>
        <w:rPr>
          <w:rFonts w:ascii="Cambria" w:eastAsia="Bookman Old Style" w:hAnsi="Cambria" w:cs="Tahoma"/>
          <w:b/>
          <w:bCs/>
          <w:sz w:val="22"/>
          <w:szCs w:val="22"/>
        </w:rPr>
      </w:pPr>
    </w:p>
    <w:p w:rsidR="005A681E" w:rsidRDefault="005A681E" w:rsidP="005A681E">
      <w:pPr>
        <w:pStyle w:val="Normalny1"/>
        <w:tabs>
          <w:tab w:val="left" w:pos="426"/>
        </w:tabs>
        <w:autoSpaceDE w:val="0"/>
        <w:rPr>
          <w:rFonts w:ascii="Cambria" w:eastAsia="Bookman Old Style" w:hAnsi="Cambria" w:cs="Tahoma"/>
          <w:b/>
          <w:bCs/>
          <w:sz w:val="22"/>
          <w:szCs w:val="22"/>
        </w:rPr>
      </w:pPr>
    </w:p>
    <w:p w:rsidR="005A681E" w:rsidRPr="00F43A1D" w:rsidRDefault="005A681E" w:rsidP="005A681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5A681E" w:rsidRPr="00F43A1D" w:rsidRDefault="005A681E" w:rsidP="005A681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5A681E" w:rsidRPr="00F43A1D" w:rsidRDefault="005A681E" w:rsidP="005A681E">
      <w:pPr>
        <w:pStyle w:val="WW-Tekstpodstawowywcity2"/>
        <w:jc w:val="center"/>
        <w:rPr>
          <w:rFonts w:ascii="Cambria" w:hAnsi="Cambria" w:cs="Tahoma"/>
          <w:b/>
          <w:strike/>
          <w:sz w:val="22"/>
          <w:szCs w:val="22"/>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5A681E" w:rsidRPr="00F43A1D" w:rsidRDefault="005A681E" w:rsidP="005A681E">
      <w:pPr>
        <w:pStyle w:val="WW-Tekstpodstawowywcity2"/>
        <w:ind w:left="0" w:firstLine="0"/>
        <w:rPr>
          <w:rFonts w:ascii="Cambria" w:hAnsi="Cambria" w:cs="Tahoma"/>
          <w:b/>
          <w:strike/>
          <w:color w:val="FF0000"/>
          <w:sz w:val="22"/>
          <w:szCs w:val="22"/>
        </w:rPr>
      </w:pPr>
    </w:p>
    <w:p w:rsidR="007E5DF8" w:rsidRDefault="007E5DF8" w:rsidP="009D44AD">
      <w:pPr>
        <w:pStyle w:val="WW-Tekstpodstawowywcity2"/>
        <w:ind w:left="0" w:firstLine="0"/>
        <w:rPr>
          <w:rFonts w:ascii="Cambria" w:hAnsi="Cambria" w:cs="Tahoma"/>
          <w:b/>
          <w:sz w:val="22"/>
          <w:szCs w:val="22"/>
        </w:rPr>
      </w:pPr>
    </w:p>
    <w:p w:rsidR="007E5DF8" w:rsidRDefault="007E5DF8" w:rsidP="007E5DF8">
      <w:pPr>
        <w:pStyle w:val="WW-Tekstpodstawowywcity2"/>
        <w:ind w:left="0" w:firstLine="0"/>
        <w:rPr>
          <w:rFonts w:ascii="Cambria" w:hAnsi="Cambria" w:cs="Tahoma"/>
          <w:b/>
          <w:sz w:val="22"/>
          <w:szCs w:val="22"/>
        </w:rPr>
      </w:pP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5A681E" w:rsidRPr="00F43A1D" w:rsidRDefault="005A681E" w:rsidP="005A681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5A681E" w:rsidRPr="00F43A1D" w:rsidRDefault="005A681E" w:rsidP="005A681E">
      <w:pPr>
        <w:pStyle w:val="WW-Tekstpodstawowywcity2"/>
        <w:jc w:val="center"/>
        <w:rPr>
          <w:rFonts w:ascii="Cambria" w:hAnsi="Cambria" w:cs="Tahoma"/>
          <w:b/>
          <w:sz w:val="22"/>
          <w:szCs w:val="22"/>
        </w:rPr>
      </w:pPr>
      <w:r w:rsidRPr="00F43A1D">
        <w:rPr>
          <w:rFonts w:ascii="Cambria" w:hAnsi="Cambria"/>
          <w:b/>
          <w:sz w:val="22"/>
          <w:szCs w:val="22"/>
        </w:rPr>
        <w:t>SIĘ Z WYKONAWCAMI</w:t>
      </w:r>
    </w:p>
    <w:p w:rsidR="005A681E" w:rsidRPr="00F43A1D" w:rsidRDefault="005A681E" w:rsidP="005A681E">
      <w:pPr>
        <w:pStyle w:val="WW-Tekstpodstawowywcity2"/>
        <w:ind w:firstLine="0"/>
        <w:rPr>
          <w:rFonts w:ascii="Cambria" w:hAnsi="Cambria" w:cs="Tahoma"/>
          <w:sz w:val="20"/>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5A681E" w:rsidRPr="00F43A1D" w:rsidRDefault="005A681E" w:rsidP="005A681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t>
      </w:r>
      <w:r w:rsidR="007E5DF8">
        <w:rPr>
          <w:rFonts w:ascii="Cambria" w:hAnsi="Cambria" w:cs="Tahoma"/>
          <w:color w:val="auto"/>
          <w:sz w:val="22"/>
          <w:szCs w:val="22"/>
        </w:rPr>
        <w:t>wienia: Magdalena Rosińska</w:t>
      </w:r>
      <w:r w:rsidR="009D44AD">
        <w:rPr>
          <w:rFonts w:ascii="Cambria" w:hAnsi="Cambria" w:cs="Tahoma"/>
          <w:color w:val="auto"/>
          <w:sz w:val="22"/>
          <w:szCs w:val="22"/>
        </w:rPr>
        <w:t xml:space="preserve">, Anna </w:t>
      </w:r>
      <w:proofErr w:type="spellStart"/>
      <w:r w:rsidR="009D44AD">
        <w:rPr>
          <w:rFonts w:ascii="Cambria" w:hAnsi="Cambria" w:cs="Tahoma"/>
          <w:color w:val="auto"/>
          <w:sz w:val="22"/>
          <w:szCs w:val="22"/>
        </w:rPr>
        <w:t>Przybyłkowicz</w:t>
      </w:r>
      <w:proofErr w:type="spellEnd"/>
      <w:r w:rsidR="00335C66">
        <w:rPr>
          <w:rFonts w:ascii="Cambria" w:hAnsi="Cambria" w:cs="Tahoma"/>
          <w:color w:val="auto"/>
          <w:sz w:val="22"/>
          <w:szCs w:val="22"/>
        </w:rPr>
        <w:t xml:space="preserve"> </w:t>
      </w:r>
      <w:r>
        <w:rPr>
          <w:rFonts w:ascii="Cambria" w:hAnsi="Cambria" w:cs="Tahoma"/>
          <w:color w:val="auto"/>
          <w:sz w:val="22"/>
          <w:szCs w:val="22"/>
        </w:rPr>
        <w:t xml:space="preserve"> </w:t>
      </w:r>
      <w:r w:rsidR="00335C66">
        <w:rPr>
          <w:rFonts w:ascii="Cambria" w:hAnsi="Cambria" w:cs="Tahoma"/>
          <w:color w:val="auto"/>
          <w:sz w:val="22"/>
          <w:szCs w:val="22"/>
        </w:rPr>
        <w:t>(tel. 44 724 23 11 wew. 559</w:t>
      </w:r>
      <w:r w:rsidR="009D44AD">
        <w:rPr>
          <w:rFonts w:ascii="Cambria" w:hAnsi="Cambria" w:cs="Tahoma"/>
          <w:color w:val="auto"/>
          <w:sz w:val="22"/>
          <w:szCs w:val="22"/>
        </w:rPr>
        <w:t>, 557</w:t>
      </w:r>
      <w:r w:rsidRPr="00F43A1D">
        <w:rPr>
          <w:rFonts w:ascii="Cambria" w:hAnsi="Cambria" w:cs="Tahoma"/>
          <w:color w:val="auto"/>
          <w:sz w:val="22"/>
          <w:szCs w:val="22"/>
        </w:rPr>
        <w:t xml:space="preserve">), </w:t>
      </w:r>
    </w:p>
    <w:p w:rsidR="005A681E" w:rsidRPr="00F43A1D" w:rsidRDefault="005A681E" w:rsidP="005A681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lastRenderedPageBreak/>
        <w:t>-</w:t>
      </w:r>
      <w:r w:rsidRPr="00F43A1D">
        <w:rPr>
          <w:rFonts w:ascii="Cambria" w:hAnsi="Cambria" w:cs="Tahoma"/>
          <w:color w:val="auto"/>
          <w:sz w:val="22"/>
          <w:szCs w:val="22"/>
        </w:rPr>
        <w:tab/>
        <w:t xml:space="preserve">w zakresie procedury zamówień publicznych </w:t>
      </w:r>
      <w:r w:rsidR="009D44AD">
        <w:rPr>
          <w:rFonts w:ascii="Cambria" w:hAnsi="Cambria" w:cs="Tahoma"/>
          <w:color w:val="auto"/>
          <w:sz w:val="22"/>
          <w:szCs w:val="22"/>
        </w:rPr>
        <w:t xml:space="preserve">Karolina Czok, </w:t>
      </w:r>
      <w:r w:rsidRPr="00F43A1D">
        <w:rPr>
          <w:rFonts w:ascii="Cambria" w:hAnsi="Cambria" w:cs="Tahoma"/>
          <w:color w:val="auto"/>
          <w:sz w:val="22"/>
          <w:szCs w:val="22"/>
        </w:rPr>
        <w:t xml:space="preserve">Andrzej Pawlik, (tel. 44 724 23 11 wew. </w:t>
      </w:r>
      <w:r w:rsidR="009D44AD">
        <w:rPr>
          <w:rFonts w:ascii="Cambria" w:hAnsi="Cambria" w:cs="Tahoma"/>
          <w:color w:val="auto"/>
          <w:sz w:val="22"/>
          <w:szCs w:val="22"/>
        </w:rPr>
        <w:t xml:space="preserve">581, </w:t>
      </w:r>
      <w:r w:rsidRPr="00F43A1D">
        <w:rPr>
          <w:rFonts w:ascii="Cambria" w:hAnsi="Cambria" w:cs="Tahoma"/>
          <w:color w:val="auto"/>
          <w:sz w:val="22"/>
          <w:szCs w:val="22"/>
        </w:rPr>
        <w:t xml:space="preserve">567) – poczta elektroniczna: </w:t>
      </w:r>
      <w:hyperlink r:id="rId19" w:history="1">
        <w:r w:rsidRPr="00F43A1D">
          <w:rPr>
            <w:rStyle w:val="Hipercze"/>
            <w:rFonts w:ascii="Cambria" w:hAnsi="Cambria" w:cs="Tahoma"/>
            <w:color w:val="0070C0"/>
            <w:sz w:val="22"/>
            <w:szCs w:val="22"/>
          </w:rPr>
          <w:t>zam.pub@tomaszow-maz.pl</w:t>
        </w:r>
      </w:hyperlink>
    </w:p>
    <w:p w:rsidR="005A681E" w:rsidRPr="00F43A1D" w:rsidRDefault="005A681E" w:rsidP="005A681E">
      <w:pPr>
        <w:pStyle w:val="Default"/>
        <w:jc w:val="both"/>
        <w:rPr>
          <w:rFonts w:ascii="Cambria" w:hAnsi="Cambria" w:cs="Tahoma"/>
          <w:color w:val="auto"/>
          <w:sz w:val="22"/>
          <w:szCs w:val="22"/>
        </w:rPr>
      </w:pPr>
    </w:p>
    <w:p w:rsidR="005A681E" w:rsidRPr="00F43A1D" w:rsidRDefault="005A681E" w:rsidP="005A681E">
      <w:pPr>
        <w:pStyle w:val="WW-Tekstblokowy"/>
        <w:ind w:left="0" w:firstLine="0"/>
        <w:rPr>
          <w:rFonts w:ascii="Cambria" w:hAnsi="Cambria" w:cs="Tahoma"/>
          <w:b/>
          <w:sz w:val="22"/>
          <w:szCs w:val="22"/>
        </w:rPr>
      </w:pPr>
    </w:p>
    <w:p w:rsidR="005A681E" w:rsidRPr="00F43A1D" w:rsidRDefault="005A681E" w:rsidP="005A681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5A681E" w:rsidRDefault="005A681E" w:rsidP="005A681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5A681E" w:rsidRPr="00F62516" w:rsidRDefault="005A681E" w:rsidP="005A681E">
      <w:pPr>
        <w:pStyle w:val="WW-Tekstblokowy"/>
        <w:ind w:left="0" w:firstLine="0"/>
        <w:jc w:val="center"/>
        <w:rPr>
          <w:rFonts w:ascii="Cambria" w:hAnsi="Cambria" w:cs="Tahoma"/>
          <w:b/>
          <w:sz w:val="22"/>
          <w:szCs w:val="22"/>
        </w:rPr>
      </w:pPr>
    </w:p>
    <w:p w:rsidR="005A681E" w:rsidRPr="00F43A1D" w:rsidRDefault="005A681E" w:rsidP="005A681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953A8F">
        <w:rPr>
          <w:rFonts w:ascii="Cambria" w:hAnsi="Cambria"/>
          <w:b/>
          <w:color w:val="FF0000"/>
          <w:highlight w:val="yellow"/>
        </w:rPr>
        <w:t>dzień</w:t>
      </w:r>
      <w:r w:rsidR="00953A8F" w:rsidRPr="00953A8F">
        <w:rPr>
          <w:rFonts w:ascii="Cambria" w:hAnsi="Cambria"/>
          <w:b/>
          <w:color w:val="FF0000"/>
          <w:highlight w:val="yellow"/>
        </w:rPr>
        <w:t xml:space="preserve"> </w:t>
      </w:r>
      <w:r w:rsidR="005F2250">
        <w:rPr>
          <w:rFonts w:ascii="Cambria" w:hAnsi="Cambria"/>
          <w:b/>
          <w:color w:val="FF0000"/>
          <w:highlight w:val="yellow"/>
        </w:rPr>
        <w:t xml:space="preserve"> 30.08.2022 </w:t>
      </w:r>
      <w:r w:rsidRPr="00953A8F">
        <w:rPr>
          <w:rFonts w:ascii="Cambria" w:hAnsi="Cambria"/>
          <w:b/>
          <w:color w:val="FF0000"/>
          <w:highlight w:val="yellow"/>
        </w:rPr>
        <w:t>r</w:t>
      </w:r>
      <w:r w:rsidRPr="00953A8F">
        <w:rPr>
          <w:rFonts w:ascii="Cambria" w:hAnsi="Cambria"/>
          <w:b/>
          <w:color w:val="FF0000"/>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5A681E" w:rsidRPr="00F43A1D" w:rsidRDefault="005A681E" w:rsidP="005A681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5A681E" w:rsidRPr="00F43A1D" w:rsidRDefault="005A681E" w:rsidP="005A681E">
      <w:pPr>
        <w:spacing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12</w:t>
      </w:r>
    </w:p>
    <w:p w:rsidR="005A681E" w:rsidRDefault="005A681E" w:rsidP="005A681E">
      <w:pPr>
        <w:spacing w:after="0" w:line="240" w:lineRule="auto"/>
        <w:jc w:val="center"/>
        <w:rPr>
          <w:rFonts w:ascii="Cambria" w:hAnsi="Cambria"/>
          <w:b/>
        </w:rPr>
      </w:pPr>
      <w:r w:rsidRPr="00F43A1D">
        <w:rPr>
          <w:rFonts w:ascii="Cambria" w:hAnsi="Cambria"/>
          <w:b/>
        </w:rPr>
        <w:t>OPIS SPOSOBU PRZYGOTOWANIA OFERTY</w:t>
      </w:r>
    </w:p>
    <w:p w:rsidR="005A681E" w:rsidRPr="00957D47" w:rsidRDefault="005A681E" w:rsidP="005A681E">
      <w:pPr>
        <w:spacing w:after="0" w:line="240" w:lineRule="auto"/>
        <w:rPr>
          <w:rFonts w:ascii="Cambria" w:hAnsi="Cambria" w:cs="Tahoma"/>
          <w:b/>
        </w:rPr>
      </w:pP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w:t>
      </w:r>
      <w:r w:rsidRPr="00F43A1D">
        <w:rPr>
          <w:rFonts w:ascii="Cambria" w:hAnsi="Cambria"/>
        </w:rPr>
        <w:lastRenderedPageBreak/>
        <w:t>należy rozumieć konsorcjantów a także przedsiębiorców prowadzących działalność gospodarczą w formie spółki cywilnej.</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5A681E" w:rsidRPr="00F43A1D" w:rsidRDefault="005A681E" w:rsidP="005A681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5A681E" w:rsidRPr="00957D47"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w:t>
      </w:r>
      <w:r w:rsidRPr="00F43A1D">
        <w:rPr>
          <w:rFonts w:ascii="Cambria" w:hAnsi="Cambria"/>
        </w:rPr>
        <w:lastRenderedPageBreak/>
        <w:t>kilku plików, bez wcześniejszego tworzenia archiwum: Zaszyfrowany plik automatycznie będzie miał format .zip:</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5A681E" w:rsidRPr="00F43A1D" w:rsidRDefault="005A681E" w:rsidP="005A681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5A681E" w:rsidRPr="00F43A1D" w:rsidRDefault="005A681E" w:rsidP="005A681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5A681E" w:rsidRPr="005D3423"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5A681E" w:rsidRPr="00F43A1D"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5A681E" w:rsidRDefault="005A681E" w:rsidP="005A681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380409" w:rsidRPr="00D949C2">
          <w:rPr>
            <w:rStyle w:val="Hipercze"/>
            <w:rFonts w:ascii="Cambria" w:hAnsi="Cambria" w:cs="CIDFont+F4"/>
            <w:b/>
            <w:lang w:eastAsia="pl-PL"/>
          </w:rPr>
          <w:t>https://miniportal.uzp.gov.pl/</w:t>
        </w:r>
      </w:hyperlink>
    </w:p>
    <w:p w:rsidR="00380409" w:rsidRDefault="00380409" w:rsidP="00380409">
      <w:pPr>
        <w:suppressAutoHyphens/>
        <w:spacing w:after="0" w:line="240" w:lineRule="auto"/>
        <w:jc w:val="both"/>
        <w:rPr>
          <w:rFonts w:ascii="Cambria" w:hAnsi="Cambria" w:cs="Tahoma"/>
          <w:b/>
          <w:color w:val="0070C0"/>
        </w:rPr>
      </w:pPr>
    </w:p>
    <w:p w:rsidR="00380409" w:rsidRPr="00380409" w:rsidRDefault="00380409" w:rsidP="00380409">
      <w:pPr>
        <w:suppressAutoHyphens/>
        <w:spacing w:after="0" w:line="240" w:lineRule="auto"/>
        <w:jc w:val="both"/>
        <w:rPr>
          <w:rFonts w:ascii="Cambria" w:hAnsi="Cambria" w:cs="Tahoma"/>
          <w:b/>
          <w:color w:val="0070C0"/>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13</w:t>
      </w:r>
    </w:p>
    <w:p w:rsidR="005A681E" w:rsidRDefault="005A681E" w:rsidP="005A681E">
      <w:pPr>
        <w:spacing w:after="0" w:line="240" w:lineRule="auto"/>
        <w:jc w:val="center"/>
        <w:rPr>
          <w:rFonts w:ascii="Cambria" w:hAnsi="Cambria"/>
          <w:b/>
        </w:rPr>
      </w:pPr>
      <w:r w:rsidRPr="00F43A1D">
        <w:rPr>
          <w:rFonts w:ascii="Cambria" w:hAnsi="Cambria"/>
          <w:b/>
        </w:rPr>
        <w:t>SPOSÓB ORAZ TERMIN SKŁADANIA OFERT</w:t>
      </w:r>
    </w:p>
    <w:p w:rsidR="005A681E" w:rsidRPr="00F43A1D" w:rsidRDefault="005A681E" w:rsidP="005A681E">
      <w:pPr>
        <w:spacing w:after="0" w:line="240" w:lineRule="auto"/>
        <w:jc w:val="center"/>
        <w:rPr>
          <w:rFonts w:ascii="Cambria" w:hAnsi="Cambria"/>
          <w:b/>
        </w:rPr>
      </w:pP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7E5DF8" w:rsidRPr="007E5DF8" w:rsidRDefault="005A681E" w:rsidP="007E5DF8">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3E5A58">
        <w:rPr>
          <w:rFonts w:ascii="Cambria" w:hAnsi="Cambria" w:cs="Tahoma"/>
          <w:b/>
          <w:color w:val="FF0000"/>
          <w:highlight w:val="yellow"/>
        </w:rPr>
        <w:t xml:space="preserve">dnia </w:t>
      </w:r>
      <w:r w:rsidR="005F2250">
        <w:rPr>
          <w:rFonts w:ascii="Cambria" w:hAnsi="Cambria" w:cs="Tahoma"/>
          <w:b/>
          <w:color w:val="FF0000"/>
          <w:highlight w:val="yellow"/>
        </w:rPr>
        <w:t>01.08.2022</w:t>
      </w:r>
      <w:r w:rsidR="00544964">
        <w:rPr>
          <w:rFonts w:ascii="Cambria" w:hAnsi="Cambria" w:cs="Tahoma"/>
          <w:b/>
          <w:color w:val="FF0000"/>
          <w:highlight w:val="yellow"/>
        </w:rPr>
        <w:t xml:space="preserve"> </w:t>
      </w:r>
      <w:r w:rsidRPr="00F43A1D">
        <w:rPr>
          <w:rFonts w:ascii="Cambria" w:hAnsi="Cambria" w:cs="Tahoma"/>
          <w:b/>
          <w:color w:val="FF0000"/>
          <w:highlight w:val="yellow"/>
        </w:rPr>
        <w:t xml:space="preserve">r.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w:t>
      </w:r>
      <w:r w:rsidR="003E5A58">
        <w:rPr>
          <w:rFonts w:ascii="Cambria" w:hAnsi="Cambria" w:cs="Tahoma"/>
        </w:rPr>
        <w:t xml:space="preserve">                                   </w:t>
      </w:r>
      <w:r w:rsidRPr="00F43A1D">
        <w:rPr>
          <w:rFonts w:ascii="Cambria" w:hAnsi="Cambria" w:cs="Tahoma"/>
        </w:rPr>
        <w:t xml:space="preserve"> i podpisana zgodnie z zapisami rozdziału 12 ust. 6 SWZ z dopiskiem: oferta dotyczy: </w:t>
      </w:r>
      <w:r w:rsidR="003E5A58">
        <w:rPr>
          <w:rFonts w:ascii="Cambria" w:hAnsi="Cambria" w:cs="Tahoma"/>
          <w:color w:val="0070C0"/>
        </w:rPr>
        <w:t xml:space="preserve"> </w:t>
      </w:r>
      <w:r w:rsidR="00B54602">
        <w:rPr>
          <w:rFonts w:ascii="Cambria" w:hAnsi="Cambria" w:cstheme="minorHAnsi"/>
          <w:b/>
          <w:bCs/>
          <w:color w:val="0070C0"/>
        </w:rPr>
        <w:t>Organizacja imprezy pn. TARGI NOWYCH TECHNOLOGII.</w:t>
      </w:r>
    </w:p>
    <w:p w:rsidR="005A681E" w:rsidRPr="00F43A1D" w:rsidRDefault="005A681E" w:rsidP="005A681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5A681E" w:rsidRPr="005D3423"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5A681E" w:rsidRPr="00F62516" w:rsidRDefault="005A681E" w:rsidP="005A681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5A681E" w:rsidRPr="00F43A1D" w:rsidRDefault="005A681E" w:rsidP="005A681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7E5DF8">
        <w:rPr>
          <w:rFonts w:ascii="Cambria" w:hAnsi="Cambria"/>
          <w:sz w:val="22"/>
          <w:szCs w:val="22"/>
          <w:lang w:eastAsia="pl-PL"/>
        </w:rPr>
        <w:t xml:space="preserve">                           </w:t>
      </w:r>
      <w:r w:rsidRPr="00F43A1D">
        <w:rPr>
          <w:rFonts w:ascii="Cambria" w:hAnsi="Cambria"/>
          <w:sz w:val="22"/>
          <w:szCs w:val="22"/>
          <w:lang w:eastAsia="pl-PL"/>
        </w:rPr>
        <w:t xml:space="preserve">o wyjaśnienie treści SWZ  oraz odpowiedzi na nie, bez wskazywania źródeł zapytań. </w:t>
      </w:r>
      <w:r w:rsidRPr="00F43A1D">
        <w:rPr>
          <w:rFonts w:ascii="Cambria" w:hAnsi="Cambria"/>
          <w:sz w:val="22"/>
          <w:szCs w:val="22"/>
          <w:lang w:eastAsia="pl-PL"/>
        </w:rPr>
        <w:lastRenderedPageBreak/>
        <w:t>Informację z zebrania udostępnia się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5A681E" w:rsidRPr="00957D47"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5A681E" w:rsidRPr="00F43A1D" w:rsidRDefault="005A681E" w:rsidP="005A681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335C66" w:rsidRDefault="00335C66" w:rsidP="0042068B">
      <w:pPr>
        <w:spacing w:after="0" w:line="240" w:lineRule="auto"/>
        <w:rPr>
          <w:rFonts w:ascii="Cambria" w:hAnsi="Cambria" w:cs="Tahoma"/>
          <w:b/>
        </w:rPr>
      </w:pPr>
    </w:p>
    <w:p w:rsidR="005A681E" w:rsidRPr="00F43A1D" w:rsidRDefault="005A681E" w:rsidP="005A681E">
      <w:pPr>
        <w:spacing w:after="0" w:line="240" w:lineRule="auto"/>
        <w:ind w:left="425" w:hanging="425"/>
        <w:jc w:val="center"/>
        <w:rPr>
          <w:rFonts w:ascii="Cambria" w:hAnsi="Cambria" w:cs="Tahoma"/>
          <w:b/>
        </w:rPr>
      </w:pPr>
      <w:r w:rsidRPr="00F43A1D">
        <w:rPr>
          <w:rFonts w:ascii="Cambria" w:hAnsi="Cambria" w:cs="Tahoma"/>
          <w:b/>
        </w:rPr>
        <w:t>ROZDZIAŁ 14</w:t>
      </w:r>
    </w:p>
    <w:p w:rsidR="005A681E" w:rsidRDefault="005A681E" w:rsidP="005A681E">
      <w:pPr>
        <w:spacing w:after="0" w:line="240" w:lineRule="auto"/>
        <w:ind w:left="425" w:hanging="425"/>
        <w:jc w:val="center"/>
        <w:rPr>
          <w:rFonts w:ascii="Cambria" w:hAnsi="Cambria"/>
          <w:b/>
        </w:rPr>
      </w:pPr>
      <w:r w:rsidRPr="00F43A1D">
        <w:rPr>
          <w:rFonts w:ascii="Cambria" w:hAnsi="Cambria"/>
          <w:b/>
        </w:rPr>
        <w:t>TERMIN OTWARCIA OFERT</w:t>
      </w:r>
    </w:p>
    <w:p w:rsidR="005A681E" w:rsidRPr="00F43A1D" w:rsidRDefault="005A681E" w:rsidP="005A681E">
      <w:pPr>
        <w:spacing w:after="0" w:line="240" w:lineRule="auto"/>
        <w:ind w:left="425" w:hanging="425"/>
        <w:jc w:val="center"/>
        <w:rPr>
          <w:rFonts w:ascii="Cambria" w:hAnsi="Cambria"/>
          <w:b/>
        </w:rPr>
      </w:pP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5F2250">
        <w:rPr>
          <w:rFonts w:ascii="Cambria" w:hAnsi="Cambria" w:cs="Tahoma"/>
          <w:b/>
          <w:color w:val="FF0000"/>
          <w:sz w:val="22"/>
          <w:szCs w:val="22"/>
          <w:highlight w:val="yellow"/>
          <w:u w:val="single"/>
        </w:rPr>
        <w:t>01.08.2022</w:t>
      </w:r>
      <w:r w:rsidR="00544964">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w:t>
      </w:r>
      <w:r w:rsidR="00335C6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5A681E" w:rsidRPr="00F43A1D" w:rsidRDefault="005A681E" w:rsidP="005A681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5A681E" w:rsidRPr="00957D47"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5A681E" w:rsidRPr="00F43A1D" w:rsidRDefault="005A681E" w:rsidP="005A681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15</w:t>
      </w:r>
    </w:p>
    <w:p w:rsidR="005A681E" w:rsidRDefault="005A681E" w:rsidP="005A681E">
      <w:pPr>
        <w:spacing w:after="0" w:line="240" w:lineRule="auto"/>
        <w:jc w:val="center"/>
        <w:rPr>
          <w:rFonts w:ascii="Cambria" w:hAnsi="Cambria"/>
          <w:b/>
        </w:rPr>
      </w:pPr>
      <w:r w:rsidRPr="00F43A1D">
        <w:rPr>
          <w:rFonts w:ascii="Cambria" w:hAnsi="Cambria"/>
          <w:b/>
        </w:rPr>
        <w:t>PODSTAWY WYKLUCZENIA, O KTÓRYCH MOWA W ART. 108 UST. 1</w:t>
      </w:r>
    </w:p>
    <w:p w:rsidR="005A681E" w:rsidRPr="00F62516" w:rsidRDefault="005A681E" w:rsidP="005A681E">
      <w:pPr>
        <w:spacing w:after="0" w:line="240" w:lineRule="auto"/>
        <w:jc w:val="center"/>
        <w:rPr>
          <w:rFonts w:ascii="Cambria" w:hAnsi="Cambria"/>
          <w:b/>
        </w:rPr>
      </w:pPr>
    </w:p>
    <w:p w:rsidR="005A681E" w:rsidRPr="00F43A1D" w:rsidRDefault="005A681E" w:rsidP="005A681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5A681E" w:rsidRPr="00F43A1D" w:rsidRDefault="005A681E" w:rsidP="005A681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handlu ludźmi, o </w:t>
      </w:r>
      <w:r w:rsidRPr="00A23E00">
        <w:rPr>
          <w:rFonts w:ascii="Cambria" w:eastAsiaTheme="minorHAnsi" w:hAnsi="Cambria"/>
          <w:sz w:val="22"/>
          <w:szCs w:val="22"/>
          <w:lang w:eastAsia="en-US"/>
        </w:rPr>
        <w:t xml:space="preserve">którym mowa w art. 189a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5A681E" w:rsidRPr="00A23E00"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A23E00">
        <w:rPr>
          <w:rFonts w:ascii="Cambria" w:hAnsi="Cambria"/>
          <w:sz w:val="22"/>
          <w:szCs w:val="22"/>
        </w:rPr>
        <w:t>(Dz. U. poz. 769 oraz z 2020 r. poz. 2023),</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A23E00">
        <w:rPr>
          <w:rFonts w:ascii="Cambria" w:eastAsiaTheme="minorHAnsi" w:hAnsi="Cambria"/>
          <w:sz w:val="22"/>
          <w:szCs w:val="22"/>
          <w:lang w:eastAsia="en-US"/>
        </w:rPr>
        <w:t>przeciwko obrotowi gospodarczemu, o których mowa w art.</w:t>
      </w:r>
      <w:r w:rsidRPr="00F43A1D">
        <w:rPr>
          <w:rFonts w:ascii="Cambria" w:eastAsiaTheme="minorHAnsi" w:hAnsi="Cambria"/>
          <w:sz w:val="22"/>
          <w:szCs w:val="22"/>
          <w:lang w:eastAsia="en-US"/>
        </w:rPr>
        <w:t xml:space="preserve"> 296–307 Kodeksu karnego, przestępstwo oszustwa, o którym mowa w art. 286 Kodeksu karnego, przestępstwo przeciwko wiarygodności dokumentów, o których mowa w art. 270–277d Kodeksu karnego, lub przestępstwo skarbowe,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5A681E" w:rsidRPr="00F43A1D" w:rsidRDefault="005A681E" w:rsidP="005A681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5A681E" w:rsidRPr="00F43A1D" w:rsidRDefault="005A681E" w:rsidP="005A681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A681E" w:rsidRPr="00F43A1D" w:rsidRDefault="005A681E" w:rsidP="005A681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5A681E" w:rsidRPr="00F43A1D" w:rsidRDefault="005A681E" w:rsidP="005A681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5A681E" w:rsidRPr="00F43A1D" w:rsidRDefault="005A681E" w:rsidP="005A681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 xml:space="preserve">jeżeli, w przypadkach, o których mowa w art. 85 ust. 1, doszło do zakłócenia </w:t>
      </w:r>
      <w:r w:rsidRPr="00F43A1D">
        <w:rPr>
          <w:rFonts w:ascii="Cambria" w:eastAsiaTheme="minorHAnsi" w:hAnsi="Cambria"/>
          <w:sz w:val="22"/>
          <w:szCs w:val="22"/>
          <w:lang w:eastAsia="en-US"/>
        </w:rPr>
        <w:lastRenderedPageBreak/>
        <w:t>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A681E" w:rsidRPr="00F43A1D" w:rsidRDefault="005A681E" w:rsidP="005A681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5A681E" w:rsidRPr="00F43A1D" w:rsidRDefault="005A681E" w:rsidP="005A681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5A681E" w:rsidRPr="001D0EFF" w:rsidRDefault="005A681E" w:rsidP="005A681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A681E" w:rsidRPr="00F43A1D" w:rsidRDefault="005A681E" w:rsidP="005A681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A681E" w:rsidRPr="00F43A1D" w:rsidRDefault="005A681E" w:rsidP="005A681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5A681E" w:rsidRPr="00F43A1D" w:rsidRDefault="005A681E" w:rsidP="005A681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5A681E" w:rsidRPr="00F43A1D" w:rsidRDefault="005A681E" w:rsidP="005A681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5A681E" w:rsidRPr="00F43A1D" w:rsidRDefault="005A681E" w:rsidP="005A681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5A681E" w:rsidRPr="00F43A1D" w:rsidRDefault="005A681E" w:rsidP="005A681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E5A58">
        <w:rPr>
          <w:rFonts w:ascii="Cambria" w:hAnsi="Cambria"/>
          <w:sz w:val="22"/>
          <w:szCs w:val="22"/>
        </w:rPr>
        <w:t xml:space="preserve">                                    </w:t>
      </w:r>
      <w:r w:rsidRPr="00F43A1D">
        <w:rPr>
          <w:rFonts w:ascii="Cambria" w:hAnsi="Cambria"/>
          <w:sz w:val="22"/>
          <w:szCs w:val="22"/>
        </w:rPr>
        <w:t>o udzielenie zamówienia nie zakłóci konkurencji.</w:t>
      </w:r>
    </w:p>
    <w:p w:rsidR="005A681E" w:rsidRDefault="005A681E" w:rsidP="005A681E">
      <w:pPr>
        <w:pStyle w:val="WW-Tekstpodstawowywcity2"/>
        <w:ind w:left="284" w:hanging="284"/>
        <w:rPr>
          <w:rFonts w:ascii="Cambria" w:hAnsi="Cambria"/>
          <w:sz w:val="22"/>
          <w:szCs w:val="22"/>
        </w:rPr>
      </w:pPr>
      <w:r w:rsidRPr="00F43A1D">
        <w:rPr>
          <w:rFonts w:ascii="Cambria" w:hAnsi="Cambria"/>
          <w:sz w:val="22"/>
          <w:szCs w:val="22"/>
        </w:rPr>
        <w:lastRenderedPageBreak/>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3E5A58" w:rsidRPr="003E5A58" w:rsidRDefault="003E5A58" w:rsidP="003E5A58">
      <w:pPr>
        <w:pStyle w:val="WW-Tekstpodstawowywcity2"/>
        <w:ind w:left="284" w:hanging="284"/>
        <w:rPr>
          <w:rFonts w:ascii="Cambria" w:hAnsi="Cambria"/>
          <w:sz w:val="22"/>
          <w:szCs w:val="22"/>
        </w:rPr>
      </w:pPr>
      <w:r>
        <w:rPr>
          <w:rFonts w:ascii="Cambria" w:hAnsi="Cambria"/>
          <w:sz w:val="22"/>
          <w:szCs w:val="22"/>
        </w:rPr>
        <w:t>8.</w:t>
      </w:r>
      <w:r>
        <w:rPr>
          <w:rFonts w:ascii="Cambria" w:hAnsi="Cambria"/>
          <w:sz w:val="22"/>
          <w:szCs w:val="22"/>
        </w:rPr>
        <w:tab/>
      </w:r>
      <w:r w:rsidRPr="003E5A58">
        <w:rPr>
          <w:rFonts w:ascii="Cambria" w:hAnsi="Cambria"/>
          <w:sz w:val="22"/>
          <w:szCs w:val="22"/>
        </w:rPr>
        <w:t xml:space="preserve">Zamawiający zgodnie z art. 1 pkt 3 ustawy </w:t>
      </w:r>
      <w:r w:rsidRPr="003E5A58">
        <w:rPr>
          <w:rFonts w:ascii="Cambria" w:hAnsi="Cambria"/>
          <w:bCs/>
          <w:sz w:val="22"/>
          <w:szCs w:val="22"/>
        </w:rPr>
        <w:t xml:space="preserve">o szczególnych rozwiązaniach w zakresie przeciwdziałania wspieraniu agresji na Ukrainę oraz służących ochronie bezpieczeństwa narodowego </w:t>
      </w:r>
      <w:r w:rsidRPr="003E5A58">
        <w:rPr>
          <w:rFonts w:ascii="Cambria" w:hAnsi="Cambria"/>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3E5A58">
        <w:rPr>
          <w:rFonts w:ascii="Cambria" w:hAnsi="Cambria"/>
          <w:sz w:val="22"/>
          <w:szCs w:val="22"/>
        </w:rPr>
        <w:t>Pzp</w:t>
      </w:r>
      <w:proofErr w:type="spellEnd"/>
      <w:r w:rsidRPr="003E5A58">
        <w:rPr>
          <w:rFonts w:ascii="Cambria" w:hAnsi="Cambria"/>
          <w:sz w:val="22"/>
          <w:szCs w:val="22"/>
        </w:rPr>
        <w:t xml:space="preserve">. </w:t>
      </w:r>
    </w:p>
    <w:p w:rsidR="003E5A58" w:rsidRPr="003E5A58" w:rsidRDefault="003E5A58" w:rsidP="003E5A58">
      <w:pPr>
        <w:pStyle w:val="WW-Tekstpodstawowywcity2"/>
        <w:ind w:left="284" w:hanging="284"/>
        <w:rPr>
          <w:rFonts w:ascii="Cambria" w:hAnsi="Cambria"/>
          <w:sz w:val="22"/>
          <w:szCs w:val="22"/>
        </w:rPr>
      </w:pPr>
      <w:r w:rsidRPr="003E5A58">
        <w:rPr>
          <w:rFonts w:ascii="Cambria" w:hAnsi="Cambria"/>
          <w:sz w:val="22"/>
          <w:szCs w:val="22"/>
        </w:rPr>
        <w:t>9.</w:t>
      </w:r>
      <w:r w:rsidRPr="003E5A58">
        <w:rPr>
          <w:rFonts w:ascii="Cambria" w:hAnsi="Cambria"/>
          <w:sz w:val="22"/>
          <w:szCs w:val="22"/>
        </w:rPr>
        <w:tab/>
        <w:t xml:space="preserve"> Biorąc pod uwagę powyższe – zamawiający wykluczy wykonawcę na podst.. art. 7 ust. 1 wskazanej powyżej ustawy:</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t xml:space="preserve">1) </w:t>
      </w:r>
      <w:r w:rsidRPr="003E5A58">
        <w:rPr>
          <w:rFonts w:ascii="Cambria" w:hAnsi="Cambria"/>
        </w:rPr>
        <w:tab/>
      </w:r>
      <w:r w:rsidRPr="003E5A58">
        <w:rPr>
          <w:rFonts w:ascii="Cambria" w:hAnsi="Cambria"/>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t>2)</w:t>
      </w:r>
      <w:r w:rsidRPr="003E5A58">
        <w:rPr>
          <w:rFonts w:ascii="Cambria" w:hAnsi="Cambria"/>
        </w:rPr>
        <w:tab/>
        <w:t xml:space="preserve">wykonawcę, którego beneficjentem rzeczywistym w rozumieniu ustawy z dnia 1 marca                 2018 r. o przeciwdziałaniu praniu pieniędzy oraz finansowaniu terroryzmu </w:t>
      </w:r>
      <w:r>
        <w:rPr>
          <w:rFonts w:ascii="Cambria" w:hAnsi="Cambria"/>
        </w:rPr>
        <w:t xml:space="preserve">                                </w:t>
      </w:r>
      <w:r w:rsidRPr="003E5A58">
        <w:rPr>
          <w:rFonts w:ascii="Cambria" w:hAnsi="Cambria"/>
        </w:rPr>
        <w:t xml:space="preserve">(Dz. U. z 2022 r. poz. 593 i 655) jest osoba wymieniona w wykazach określonych </w:t>
      </w:r>
      <w:r>
        <w:rPr>
          <w:rFonts w:ascii="Cambria" w:hAnsi="Cambria"/>
        </w:rPr>
        <w:t xml:space="preserve">                        </w:t>
      </w:r>
      <w:r w:rsidRPr="003E5A58">
        <w:rPr>
          <w:rFonts w:ascii="Cambria" w:hAnsi="Cambria"/>
        </w:rPr>
        <w:t xml:space="preserve">w rozporządzeniu 765/2006 i rozporządzeniu 269/2014 albo wpisana na listę lub będąca takim beneficjentem rzeczywistym od dnia 24 lutego 2022 r., o ile została wpisana na listę na podstawie decyzji w sprawie wpisu na listę rozstrzygającej </w:t>
      </w:r>
      <w:r>
        <w:rPr>
          <w:rFonts w:ascii="Cambria" w:hAnsi="Cambria"/>
        </w:rPr>
        <w:t xml:space="preserve">                         </w:t>
      </w:r>
      <w:r w:rsidRPr="003E5A58">
        <w:rPr>
          <w:rFonts w:ascii="Cambria" w:hAnsi="Cambria"/>
        </w:rPr>
        <w:t>o zastosowaniu</w:t>
      </w:r>
      <w:r>
        <w:rPr>
          <w:rFonts w:ascii="Cambria" w:hAnsi="Cambria"/>
        </w:rPr>
        <w:t xml:space="preserve"> środka, </w:t>
      </w:r>
      <w:r w:rsidRPr="003E5A58">
        <w:rPr>
          <w:rFonts w:ascii="Cambria" w:hAnsi="Cambria"/>
        </w:rPr>
        <w:t xml:space="preserve"> o którym mowa w art. 1 pkt 3;</w:t>
      </w:r>
    </w:p>
    <w:p w:rsidR="003E5A58" w:rsidRPr="003E5A58" w:rsidRDefault="003E5A58" w:rsidP="003E5A58">
      <w:pPr>
        <w:spacing w:after="0" w:line="240" w:lineRule="auto"/>
        <w:ind w:left="705" w:hanging="705"/>
        <w:jc w:val="both"/>
        <w:rPr>
          <w:rFonts w:ascii="Cambria" w:hAnsi="Cambria"/>
        </w:rPr>
      </w:pPr>
      <w:r w:rsidRPr="003E5A58">
        <w:rPr>
          <w:rFonts w:ascii="Cambria" w:hAnsi="Cambria"/>
        </w:rPr>
        <w:t>3)</w:t>
      </w:r>
      <w:r w:rsidRPr="003E5A58">
        <w:rPr>
          <w:rFonts w:ascii="Cambria" w:hAnsi="Cambria"/>
        </w:rPr>
        <w:tab/>
        <w:t>wykonawcę, którego jednostką dominującą w rozumieniu art. 3 ust. 1 pkt 37 u</w:t>
      </w:r>
      <w:r>
        <w:rPr>
          <w:rFonts w:ascii="Cambria" w:hAnsi="Cambria"/>
        </w:rPr>
        <w:t xml:space="preserve">stawy                         z dnia </w:t>
      </w:r>
      <w:r w:rsidRPr="003E5A58">
        <w:rPr>
          <w:rFonts w:ascii="Cambria" w:hAnsi="Cambria"/>
        </w:rPr>
        <w:t>29 września 1994 r. o rachunkowości (Dz. U. z 2021 r. poz. 217, 2105 i 2106) jest podmiot wymieniony w wykazach określonych w rozporządzeniu 765/2006</w:t>
      </w:r>
      <w:r>
        <w:rPr>
          <w:rFonts w:ascii="Cambria" w:hAnsi="Cambria"/>
        </w:rPr>
        <w:t xml:space="preserve">                                           </w:t>
      </w:r>
      <w:r w:rsidRPr="003E5A58">
        <w:rPr>
          <w:rFonts w:ascii="Cambria" w:hAnsi="Cambria"/>
        </w:rPr>
        <w:t xml:space="preserve">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3E5A58" w:rsidRPr="003E5A58" w:rsidRDefault="003E5A58" w:rsidP="003E5A58">
      <w:pPr>
        <w:pStyle w:val="Default"/>
        <w:tabs>
          <w:tab w:val="left" w:pos="284"/>
        </w:tabs>
        <w:ind w:hanging="142"/>
        <w:jc w:val="both"/>
        <w:rPr>
          <w:rFonts w:ascii="Cambria" w:hAnsi="Cambria"/>
          <w:color w:val="auto"/>
          <w:sz w:val="22"/>
          <w:szCs w:val="22"/>
        </w:rPr>
      </w:pPr>
      <w:r w:rsidRPr="003E5A58">
        <w:rPr>
          <w:rFonts w:ascii="Cambria" w:hAnsi="Cambria"/>
          <w:color w:val="auto"/>
          <w:sz w:val="22"/>
          <w:szCs w:val="22"/>
        </w:rPr>
        <w:t xml:space="preserve">10. </w:t>
      </w:r>
      <w:r w:rsidRPr="003E5A58">
        <w:rPr>
          <w:rFonts w:ascii="Cambria" w:hAnsi="Cambria"/>
          <w:color w:val="auto"/>
          <w:sz w:val="22"/>
          <w:szCs w:val="22"/>
        </w:rPr>
        <w:tab/>
        <w:t>Wykluczenie następuje na okres trwania okoliczności określonych w art. 7 ust. 1 ustawy.</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11.</w:t>
      </w:r>
      <w:r w:rsidRPr="003E5A58">
        <w:rPr>
          <w:rFonts w:ascii="Cambria" w:hAnsi="Cambria"/>
          <w:color w:val="auto"/>
          <w:sz w:val="22"/>
          <w:szCs w:val="22"/>
        </w:rPr>
        <w:tab/>
        <w:t>W przypadku wykonawcy wykluczonego na podstawie art. 7 ust. 1 ustawy, zamawiający odrzuca ofertę takiego Wykonawcy.</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12.</w:t>
      </w:r>
      <w:r w:rsidRPr="003E5A58">
        <w:rPr>
          <w:rFonts w:ascii="Cambria" w:hAnsi="Cambria"/>
          <w:color w:val="auto"/>
          <w:sz w:val="22"/>
          <w:szCs w:val="22"/>
        </w:rPr>
        <w:tab/>
        <w:t xml:space="preserve">Osoba lub podmiot podlegające wykluczeniu na podstawie art. 7 ust. 1 ustawy, które                               w okresie tego wykluczenia ubiegają się o udzielenie zamówienia publicznego lub biorą udział w postępowaniu o udzielenie zamówienia publicznego, podlegają karze pieniężnej. </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13.</w:t>
      </w:r>
      <w:r w:rsidRPr="003E5A58">
        <w:rPr>
          <w:rFonts w:ascii="Cambria" w:hAnsi="Cambria"/>
          <w:color w:val="auto"/>
          <w:sz w:val="22"/>
          <w:szCs w:val="22"/>
        </w:rPr>
        <w:tab/>
        <w:t>Karę pieniężną, o której mowa w art. 7 ust. 1  ustawy nakłada Prezes Urzędu Zamówień Publicznych,   w drodze decyzji, w wysokości do 20 000 000 zł.</w:t>
      </w:r>
    </w:p>
    <w:p w:rsidR="003E5A58" w:rsidRPr="003E5A58" w:rsidRDefault="003E5A58" w:rsidP="003E5A58">
      <w:pPr>
        <w:pStyle w:val="Default"/>
        <w:tabs>
          <w:tab w:val="left" w:pos="284"/>
        </w:tabs>
        <w:ind w:left="278" w:hanging="420"/>
        <w:jc w:val="both"/>
        <w:rPr>
          <w:rFonts w:ascii="Cambria" w:hAnsi="Cambria"/>
          <w:color w:val="auto"/>
          <w:sz w:val="22"/>
          <w:szCs w:val="22"/>
        </w:rPr>
      </w:pPr>
      <w:r w:rsidRPr="003E5A58">
        <w:rPr>
          <w:rFonts w:ascii="Cambria" w:hAnsi="Cambria"/>
          <w:color w:val="auto"/>
          <w:sz w:val="22"/>
          <w:szCs w:val="22"/>
        </w:rPr>
        <w:t xml:space="preserve">14. Zamawiający informuje, że ust. 8-13 wprowadzony została w skutek wprowadzonej  ustawy </w:t>
      </w:r>
      <w:r>
        <w:rPr>
          <w:rFonts w:ascii="Cambria" w:hAnsi="Cambria"/>
          <w:color w:val="auto"/>
          <w:sz w:val="22"/>
          <w:szCs w:val="22"/>
        </w:rPr>
        <w:t xml:space="preserve">                             </w:t>
      </w:r>
      <w:r w:rsidRPr="003E5A58">
        <w:rPr>
          <w:rFonts w:ascii="Cambria" w:hAnsi="Cambria"/>
          <w:color w:val="auto"/>
          <w:sz w:val="22"/>
          <w:szCs w:val="22"/>
        </w:rPr>
        <w:t>z dnia 13 kwietnia 2022 r. o szczególnych rozwiązaniach w zakresie przeciwdziałania wspieraniu agresji na Ukrainę oraz służących ochronie bezpieczeństwa narodowego.</w:t>
      </w:r>
    </w:p>
    <w:p w:rsidR="003E5A58" w:rsidRPr="003E5A58" w:rsidRDefault="003E5A58" w:rsidP="003E5A58">
      <w:pPr>
        <w:pStyle w:val="WW-Tekstpodstawowy3"/>
        <w:ind w:right="-2"/>
        <w:rPr>
          <w:rFonts w:ascii="Cambria" w:hAnsi="Cambria" w:cs="Tahoma"/>
          <w:b/>
          <w:bCs/>
          <w:color w:val="FF0000"/>
          <w:szCs w:val="22"/>
        </w:rPr>
      </w:pPr>
    </w:p>
    <w:p w:rsidR="007E5DF8" w:rsidRDefault="007E5DF8" w:rsidP="005B1BAC">
      <w:pPr>
        <w:pStyle w:val="WW-Tekstpodstawowy3"/>
        <w:ind w:right="-2"/>
        <w:rPr>
          <w:rFonts w:ascii="Cambria" w:hAnsi="Cambria" w:cs="Tahoma"/>
          <w:b/>
          <w:bCs/>
          <w:szCs w:val="22"/>
        </w:rPr>
      </w:pPr>
    </w:p>
    <w:p w:rsidR="007E5DF8" w:rsidRDefault="007E5DF8" w:rsidP="005A681E">
      <w:pPr>
        <w:pStyle w:val="WW-Tekstpodstawowy3"/>
        <w:ind w:left="426" w:right="-2" w:hanging="426"/>
        <w:jc w:val="center"/>
        <w:rPr>
          <w:rFonts w:ascii="Cambria" w:hAnsi="Cambria" w:cs="Tahoma"/>
          <w:b/>
          <w:bCs/>
          <w:szCs w:val="22"/>
        </w:rPr>
      </w:pPr>
    </w:p>
    <w:p w:rsidR="005A681E" w:rsidRPr="00F43A1D" w:rsidRDefault="005A681E" w:rsidP="005A681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5A681E" w:rsidRDefault="005A681E" w:rsidP="005A681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5A681E" w:rsidRPr="00F62516" w:rsidRDefault="005A681E" w:rsidP="005A681E">
      <w:pPr>
        <w:pStyle w:val="WW-Tekstpodstawowy3"/>
        <w:ind w:left="426" w:right="-2" w:hanging="426"/>
        <w:jc w:val="center"/>
        <w:rPr>
          <w:rFonts w:ascii="Cambria" w:hAnsi="Cambria" w:cs="Tahoma"/>
          <w:b/>
          <w:bCs/>
          <w:szCs w:val="22"/>
        </w:rPr>
      </w:pP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5A681E" w:rsidRPr="001D0EFF"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lastRenderedPageBreak/>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w:t>
      </w:r>
      <w:proofErr w:type="spellStart"/>
      <w:r w:rsidRPr="00F43A1D">
        <w:rPr>
          <w:rFonts w:ascii="Cambria" w:hAnsi="Cambria"/>
          <w:lang w:eastAsia="pl-PL"/>
        </w:rPr>
        <w:t>późn</w:t>
      </w:r>
      <w:proofErr w:type="spellEnd"/>
      <w:r w:rsidRPr="00F43A1D">
        <w:rPr>
          <w:rFonts w:ascii="Cambria" w:hAnsi="Cambria"/>
          <w:lang w:eastAsia="pl-PL"/>
        </w:rPr>
        <w:t xml:space="preserve">. zm.15), dla celów zastosowania kryterium ceny lub kosztu zamawiający dolicza do przedstawionej w tej ofercie ceny kwotę podatku od towarów i usług, którą miałby obowiązek rozliczyć. </w:t>
      </w:r>
    </w:p>
    <w:p w:rsidR="005A681E" w:rsidRPr="00F43A1D" w:rsidRDefault="005A681E" w:rsidP="005A681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A681E" w:rsidRPr="00F43A1D" w:rsidRDefault="005A681E" w:rsidP="005A681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35C66" w:rsidRDefault="00335C66" w:rsidP="00335C66">
      <w:pPr>
        <w:pStyle w:val="WW-Tekstpodstawowywcity3"/>
        <w:ind w:hanging="426"/>
        <w:jc w:val="left"/>
        <w:rPr>
          <w:rFonts w:ascii="Cambria" w:hAnsi="Cambria" w:cs="Tahoma"/>
          <w:b/>
          <w:bCs/>
          <w:sz w:val="22"/>
          <w:szCs w:val="22"/>
          <w:u w:val="single"/>
        </w:rPr>
      </w:pPr>
    </w:p>
    <w:p w:rsidR="005A681E" w:rsidRPr="001C7DDC" w:rsidRDefault="005A681E" w:rsidP="005A681E">
      <w:pPr>
        <w:spacing w:after="0"/>
        <w:ind w:left="425" w:hanging="425"/>
        <w:jc w:val="center"/>
        <w:rPr>
          <w:rFonts w:ascii="Cambria" w:hAnsi="Cambria" w:cs="Tahoma"/>
          <w:b/>
        </w:rPr>
      </w:pPr>
      <w:r w:rsidRPr="001C7DDC">
        <w:rPr>
          <w:rFonts w:ascii="Cambria" w:hAnsi="Cambria" w:cs="Tahoma"/>
          <w:b/>
        </w:rPr>
        <w:t>ROZDZIAŁ 17</w:t>
      </w:r>
    </w:p>
    <w:p w:rsidR="005A681E" w:rsidRDefault="005A681E" w:rsidP="005A681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5A681E" w:rsidRPr="0060186D" w:rsidRDefault="005A681E" w:rsidP="005A681E">
      <w:pPr>
        <w:spacing w:after="0"/>
        <w:ind w:left="425" w:hanging="425"/>
        <w:jc w:val="center"/>
        <w:rPr>
          <w:rFonts w:ascii="Cambria" w:hAnsi="Cambria"/>
          <w:b/>
        </w:rPr>
      </w:pP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5A681E" w:rsidRDefault="005A681E" w:rsidP="005A681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862604" w:rsidRPr="003F19F6" w:rsidRDefault="005A681E" w:rsidP="003F19F6">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Mając na względzie art. 246 ust. 2 </w:t>
      </w:r>
      <w:proofErr w:type="spellStart"/>
      <w:r w:rsidRPr="003C4D8E">
        <w:rPr>
          <w:rFonts w:ascii="Cambria" w:hAnsi="Cambria" w:cs="Tahoma"/>
          <w:lang w:eastAsia="pl-PL"/>
        </w:rPr>
        <w:t>pzp</w:t>
      </w:r>
      <w:proofErr w:type="spellEnd"/>
      <w:r w:rsidRPr="003C4D8E">
        <w:rPr>
          <w:rFonts w:ascii="Cambria" w:hAnsi="Cambria" w:cs="Tahoma"/>
          <w:lang w:eastAsia="pl-PL"/>
        </w:rPr>
        <w:t xml:space="preserve"> - </w:t>
      </w:r>
      <w:r w:rsidRPr="003C4D8E">
        <w:rPr>
          <w:rFonts w:ascii="Cambria" w:hAnsi="Cambria"/>
        </w:rPr>
        <w:t xml:space="preserve">Zamawiający publiczni, o których mowa w art. 4 pkt 1 i 2, oraz ich związki mogą zastosować </w:t>
      </w:r>
      <w:r w:rsidRPr="003C4D8E">
        <w:rPr>
          <w:rFonts w:ascii="Cambria" w:hAnsi="Cambria"/>
          <w:u w:val="single"/>
        </w:rPr>
        <w:t>kryterium ceny jako jedyne kryterium oceny ofert</w:t>
      </w:r>
      <w:r w:rsidRPr="003C4D8E">
        <w:rPr>
          <w:rFonts w:ascii="Cambria" w:hAnsi="Cambria"/>
        </w:rPr>
        <w:t xml:space="preserve"> albo jako kryterium o wadze przekraczającej 60%, jeżeli określą w opisie przedmiotu zamówienia wymagania jakościowe odnoszące się do co najmniej głównych elementów składających się na przedmiot zamówienia. </w:t>
      </w:r>
      <w:r w:rsidRPr="003C4D8E">
        <w:rPr>
          <w:rFonts w:ascii="Cambria" w:hAnsi="Cambria" w:cs="Segoe UI"/>
          <w:color w:val="000000"/>
        </w:rPr>
        <w:t xml:space="preserve">Obowiązek ujęcia w opisie przedmiotu zamówienia wymagań jakościowych odnoszących </w:t>
      </w:r>
      <w:r w:rsidRPr="00BC38A8">
        <w:rPr>
          <w:rFonts w:ascii="Cambria" w:hAnsi="Cambria" w:cs="Segoe UI"/>
          <w:color w:val="000000"/>
        </w:rPr>
        <w:t xml:space="preserve">się do co najmniej głównych elementów składających się na przedmiot zamówienia należałoby rozumieć, jako obowiązek określenia wymagań jakościowych względem głównych cech, parametrów przedmiotu zamówienia. </w:t>
      </w:r>
      <w:r w:rsidRPr="00BC38A8">
        <w:rPr>
          <w:rFonts w:ascii="Cambria" w:hAnsi="Cambria" w:cs="Calibri"/>
          <w:bCs/>
        </w:rPr>
        <w:t xml:space="preserve">Zamawiający mają prawo wyboru kryteriów oceny ofert z zastrzeżeniem ograniczenia przewidzianego </w:t>
      </w:r>
      <w:r w:rsidR="00335C66">
        <w:rPr>
          <w:rFonts w:ascii="Cambria" w:hAnsi="Cambria" w:cs="Calibri"/>
          <w:bCs/>
        </w:rPr>
        <w:t xml:space="preserve">                       </w:t>
      </w:r>
      <w:r w:rsidRPr="00BC38A8">
        <w:rPr>
          <w:rFonts w:ascii="Cambria" w:hAnsi="Cambria" w:cs="Calibri"/>
          <w:bCs/>
        </w:rPr>
        <w:t xml:space="preserve">w </w:t>
      </w:r>
      <w:hyperlink r:id="rId24" w:anchor="/document/18903829?unitId=art(246)ust(1)&amp;cm=DOCUMENT" w:history="1">
        <w:r w:rsidRPr="00BC38A8">
          <w:rPr>
            <w:rStyle w:val="Hipercze"/>
            <w:rFonts w:ascii="Cambria" w:hAnsi="Cambria"/>
            <w:bCs/>
            <w:color w:val="auto"/>
            <w:u w:val="none"/>
          </w:rPr>
          <w:t>art. 246 ust. 1</w:t>
        </w:r>
      </w:hyperlink>
      <w:r w:rsidRPr="00BC38A8">
        <w:rPr>
          <w:rFonts w:ascii="Cambria" w:hAnsi="Cambria" w:cs="Calibri"/>
          <w:bCs/>
        </w:rPr>
        <w:t xml:space="preserve"> </w:t>
      </w:r>
      <w:proofErr w:type="spellStart"/>
      <w:r w:rsidRPr="00BC38A8">
        <w:rPr>
          <w:rFonts w:ascii="Cambria" w:hAnsi="Cambria" w:cs="Calibri"/>
          <w:bCs/>
        </w:rPr>
        <w:t>p.z.p</w:t>
      </w:r>
      <w:proofErr w:type="spellEnd"/>
      <w:r w:rsidRPr="00BC38A8">
        <w:rPr>
          <w:rFonts w:ascii="Cambria" w:hAnsi="Cambria" w:cs="Calibri"/>
          <w:bCs/>
        </w:rPr>
        <w:t xml:space="preserve">. Zgodnie z przywołanym przepisem zamawiający publiczni, o których mowa w </w:t>
      </w:r>
      <w:hyperlink r:id="rId25" w:anchor="/document/18903829?unitId=art(4)pkt(1)&amp;cm=DOCUMENT" w:history="1">
        <w:r w:rsidRPr="00BC38A8">
          <w:rPr>
            <w:rStyle w:val="Hipercze"/>
            <w:rFonts w:ascii="Cambria" w:hAnsi="Cambria"/>
            <w:bCs/>
            <w:color w:val="auto"/>
            <w:u w:val="none"/>
          </w:rPr>
          <w:t>art. 4 pkt 1</w:t>
        </w:r>
      </w:hyperlink>
      <w:r w:rsidRPr="00BC38A8">
        <w:rPr>
          <w:rFonts w:ascii="Cambria" w:hAnsi="Cambria" w:cs="Calibri"/>
          <w:bCs/>
        </w:rPr>
        <w:t xml:space="preserve"> i </w:t>
      </w:r>
      <w:hyperlink r:id="rId26" w:anchor="/document/18903829?unitId=art(4)pkt(2)&amp;cm=DOCUMENT" w:history="1">
        <w:r w:rsidRPr="00BC38A8">
          <w:rPr>
            <w:rStyle w:val="Hipercze"/>
            <w:rFonts w:ascii="Cambria" w:hAnsi="Cambria"/>
            <w:bCs/>
            <w:color w:val="auto"/>
            <w:u w:val="none"/>
          </w:rPr>
          <w:t>2</w:t>
        </w:r>
      </w:hyperlink>
      <w:r w:rsidRPr="00BC38A8">
        <w:rPr>
          <w:rFonts w:ascii="Cambria" w:hAnsi="Cambria" w:cs="Calibri"/>
          <w:bCs/>
        </w:rPr>
        <w:t xml:space="preserve"> </w:t>
      </w:r>
      <w:proofErr w:type="spellStart"/>
      <w:r w:rsidRPr="00BC38A8">
        <w:rPr>
          <w:rFonts w:ascii="Cambria" w:hAnsi="Cambria" w:cs="Calibri"/>
          <w:bCs/>
        </w:rPr>
        <w:t>p.z.p</w:t>
      </w:r>
      <w:proofErr w:type="spellEnd"/>
      <w:r w:rsidRPr="00BC38A8">
        <w:rPr>
          <w:rFonts w:ascii="Cambria" w:hAnsi="Cambria" w:cs="Calibri"/>
          <w:bCs/>
        </w:rPr>
        <w:t xml:space="preserve">., oraz ich związki uprawnieni są do zastosowania kryterium ceny o wadze przekraczającej 60% wyłącznie, gdy określą 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w:t>
      </w:r>
      <w:r w:rsidRPr="00BC38A8">
        <w:rPr>
          <w:rFonts w:ascii="Cambria" w:hAnsi="Cambria" w:cs="Calibri"/>
          <w:bCs/>
        </w:rPr>
        <w:lastRenderedPageBreak/>
        <w:t>się na przedmiot zamówienia należy rozumieć jako obowiązek określenia wszystkich istotnych parametrów lub cech przedmiotu zamówienia.</w:t>
      </w:r>
      <w:r w:rsidRPr="00BC38A8">
        <w:rPr>
          <w:rFonts w:ascii="Cambria" w:hAnsi="Cambria" w:cs="Tahoma"/>
        </w:rPr>
        <w:t xml:space="preserve"> </w:t>
      </w:r>
      <w:r w:rsidR="00BC38A8" w:rsidRPr="00BC38A8">
        <w:rPr>
          <w:rFonts w:ascii="Cambria" w:hAnsi="Cambria" w:cs="Tahoma"/>
        </w:rPr>
        <w:t xml:space="preserve">Co prawda przepisy PZP </w:t>
      </w:r>
      <w:r w:rsidR="00BC38A8" w:rsidRPr="00BC38A8">
        <w:rPr>
          <w:rFonts w:ascii="Cambria" w:hAnsi="Cambria"/>
        </w:rPr>
        <w:t>nie definiują pojęcia jakości. W praktyce jakość rozumiana jest jako pewien stopień nierozerwalnych z danym wyrobem, usługą, produktem cech, który jednocześnie spełnia wymagania określonej grupy odbiorców.</w:t>
      </w:r>
      <w:r w:rsidR="00BC38A8">
        <w:rPr>
          <w:rFonts w:ascii="Cambria" w:hAnsi="Cambria"/>
        </w:rPr>
        <w:t xml:space="preserve"> </w:t>
      </w:r>
      <w:r w:rsidRPr="00BC38A8">
        <w:rPr>
          <w:rFonts w:ascii="Cambria" w:hAnsi="Cambria" w:cs="Calibri"/>
          <w:bCs/>
        </w:rPr>
        <w:t>W niniejszym p</w:t>
      </w:r>
      <w:r w:rsidR="00A23E00" w:rsidRPr="00BC38A8">
        <w:rPr>
          <w:rFonts w:ascii="Cambria" w:hAnsi="Cambria" w:cs="Calibri"/>
          <w:bCs/>
        </w:rPr>
        <w:t>ostępowaniu zamawiający opisał</w:t>
      </w:r>
      <w:r w:rsidRPr="00BC38A8">
        <w:rPr>
          <w:rFonts w:ascii="Cambria" w:hAnsi="Cambria" w:cs="Calibri"/>
          <w:bCs/>
        </w:rPr>
        <w:t xml:space="preserve"> wszystkie wymagania jakościowe </w:t>
      </w:r>
      <w:r w:rsidR="007E5DF8">
        <w:rPr>
          <w:rFonts w:ascii="Cambria" w:hAnsi="Cambria" w:cs="Calibri"/>
          <w:bCs/>
        </w:rPr>
        <w:t>(kluczowe jego elementy</w:t>
      </w:r>
      <w:r w:rsidR="00862604">
        <w:rPr>
          <w:rFonts w:ascii="Cambria" w:hAnsi="Cambria" w:cs="Calibri"/>
          <w:bCs/>
        </w:rPr>
        <w:t>/zakres rzeczowy</w:t>
      </w:r>
      <w:r w:rsidR="007E5DF8">
        <w:rPr>
          <w:rFonts w:ascii="Cambria" w:hAnsi="Cambria" w:cs="Calibri"/>
          <w:bCs/>
        </w:rPr>
        <w:t xml:space="preserve">) </w:t>
      </w:r>
      <w:r w:rsidRPr="00BC38A8">
        <w:rPr>
          <w:rFonts w:ascii="Cambria" w:hAnsi="Cambria" w:cs="Calibri"/>
          <w:bCs/>
        </w:rPr>
        <w:t>co do wykonania należycie przedmiotu zamówienia.</w:t>
      </w:r>
      <w:r w:rsidRPr="00BC38A8">
        <w:rPr>
          <w:rFonts w:ascii="Cambria" w:hAnsi="Cambria" w:cs="Tahoma"/>
        </w:rPr>
        <w:t xml:space="preserve"> </w:t>
      </w:r>
      <w:r w:rsidRPr="00BC38A8">
        <w:rPr>
          <w:rFonts w:ascii="Cambria" w:hAnsi="Cambria" w:cs="Calibri"/>
          <w:bCs/>
        </w:rPr>
        <w:t xml:space="preserve">Wymagania jakościowe odnoszące się do co najmniej głównych elementów składających się na przedmiot zamówienia, o których mowa w art. 246 ust. 2 ustawy </w:t>
      </w:r>
      <w:proofErr w:type="spellStart"/>
      <w:r w:rsidRPr="00BC38A8">
        <w:rPr>
          <w:rFonts w:ascii="Cambria" w:hAnsi="Cambria" w:cs="Calibri"/>
          <w:bCs/>
        </w:rPr>
        <w:t>Pzp</w:t>
      </w:r>
      <w:proofErr w:type="spellEnd"/>
      <w:r w:rsidRPr="00BC38A8">
        <w:rPr>
          <w:rFonts w:ascii="Cambria" w:hAnsi="Cambria" w:cs="Calibri"/>
          <w:bCs/>
        </w:rPr>
        <w:t xml:space="preserve"> zostały określone w opisie przedmiotu zamówienia</w:t>
      </w:r>
      <w:r w:rsidR="00BC38A8" w:rsidRPr="00BC38A8">
        <w:rPr>
          <w:rFonts w:ascii="Cambria" w:hAnsi="Cambria" w:cs="Calibri"/>
          <w:bCs/>
        </w:rPr>
        <w:t>.</w:t>
      </w:r>
      <w:r w:rsidRPr="00BC38A8">
        <w:rPr>
          <w:rFonts w:ascii="Cambria" w:hAnsi="Cambria" w:cs="Tahoma"/>
        </w:rPr>
        <w:t xml:space="preserve"> </w:t>
      </w:r>
      <w:r w:rsidRPr="00BC38A8">
        <w:rPr>
          <w:rFonts w:ascii="Cambria" w:hAnsi="Cambria" w:cs="Calibri"/>
          <w:bCs/>
        </w:rPr>
        <w:t xml:space="preserve">Przedmiot zamówienia jest tak precyzyjny, że bez względu na fakt, kto będzie wykonawcą przedmiotu zamówienia, jedyną różnicą będą zaoferowane ceny (tzn. przedmiot zamówienia jest zestandaryzowany - identyczny, niezależnie od tego, który z wykonawców go wykona). </w:t>
      </w:r>
      <w:r w:rsidR="003F19F6">
        <w:rPr>
          <w:rFonts w:ascii="Cambria" w:hAnsi="Cambria" w:cs="Calibri"/>
          <w:bCs/>
        </w:rPr>
        <w:t>Zamawiający opisał każdy z głównych elementów zamówienia w sposób precyzyjna określając najważniejsze elementy jakości i cechy.</w:t>
      </w:r>
    </w:p>
    <w:p w:rsidR="005A681E" w:rsidRPr="00862604" w:rsidRDefault="005A681E" w:rsidP="00862604">
      <w:pPr>
        <w:suppressAutoHyphens/>
        <w:spacing w:after="0" w:line="276" w:lineRule="auto"/>
        <w:ind w:left="284"/>
        <w:jc w:val="both"/>
        <w:rPr>
          <w:rFonts w:ascii="Cambria" w:hAnsi="Cambria" w:cs="Tahoma"/>
        </w:rPr>
      </w:pPr>
      <w:r w:rsidRPr="00862604">
        <w:rPr>
          <w:rFonts w:ascii="Cambria" w:hAnsi="Cambria" w:cs="Calibri"/>
          <w:bCs/>
        </w:rPr>
        <w:t>W związku z powyższym zamawiający jest upoważniony do zastosowania ceny jako jedynego kryterium oceny ofert albo jako kryterium o wadze przekraczającej 60%.</w:t>
      </w:r>
    </w:p>
    <w:p w:rsidR="005A681E" w:rsidRPr="003C4D8E" w:rsidRDefault="005A681E" w:rsidP="005A681E">
      <w:pPr>
        <w:suppressAutoHyphens/>
        <w:spacing w:after="0" w:line="276" w:lineRule="auto"/>
        <w:jc w:val="both"/>
        <w:rPr>
          <w:rFonts w:ascii="Cambria" w:hAnsi="Cambria" w:cs="Tahoma"/>
        </w:rPr>
      </w:pPr>
    </w:p>
    <w:p w:rsidR="00335C66" w:rsidRPr="00335C66" w:rsidRDefault="005A681E" w:rsidP="00335C6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rPr>
        <w:t>Kryteriami oceny ofert są:</w:t>
      </w:r>
    </w:p>
    <w:p w:rsidR="005A681E" w:rsidRPr="00380409" w:rsidRDefault="005A681E" w:rsidP="00380409">
      <w:pPr>
        <w:spacing w:line="276" w:lineRule="auto"/>
        <w:ind w:left="709" w:firstLine="709"/>
        <w:rPr>
          <w:rFonts w:ascii="Cambria" w:hAnsi="Cambria" w:cs="Tahoma"/>
          <w:b/>
          <w:sz w:val="28"/>
          <w:szCs w:val="28"/>
        </w:rPr>
      </w:pPr>
      <w:r w:rsidRPr="003C4D8E">
        <w:rPr>
          <w:rFonts w:ascii="Cambria" w:hAnsi="Cambria" w:cs="Tahoma"/>
          <w:b/>
          <w:sz w:val="28"/>
          <w:szCs w:val="28"/>
        </w:rPr>
        <w:t xml:space="preserve">- </w:t>
      </w:r>
      <w:r w:rsidRPr="003C4D8E">
        <w:rPr>
          <w:rFonts w:ascii="Cambria" w:hAnsi="Cambria" w:cs="Tahoma"/>
          <w:b/>
          <w:sz w:val="28"/>
          <w:szCs w:val="28"/>
        </w:rPr>
        <w:tab/>
        <w:t>Cena oferty (C) – znaczenie 100%,</w:t>
      </w:r>
    </w:p>
    <w:p w:rsidR="005A681E" w:rsidRPr="003C4D8E" w:rsidRDefault="005A681E" w:rsidP="005A681E">
      <w:pPr>
        <w:numPr>
          <w:ilvl w:val="0"/>
          <w:numId w:val="28"/>
        </w:numPr>
        <w:tabs>
          <w:tab w:val="clear" w:pos="720"/>
          <w:tab w:val="num" w:pos="284"/>
        </w:tabs>
        <w:suppressAutoHyphens/>
        <w:spacing w:after="0" w:line="276" w:lineRule="auto"/>
        <w:ind w:hanging="720"/>
        <w:jc w:val="both"/>
        <w:rPr>
          <w:rFonts w:ascii="Cambria" w:hAnsi="Cambria" w:cs="Tahoma"/>
        </w:rPr>
      </w:pPr>
      <w:r w:rsidRPr="003C4D8E">
        <w:rPr>
          <w:rFonts w:ascii="Cambria" w:hAnsi="Cambria" w:cs="Tahoma"/>
          <w:lang w:eastAsia="pl-PL"/>
        </w:rPr>
        <w:t>Punktacja ofert dokonana zostanie wg następujących zasad:</w:t>
      </w:r>
    </w:p>
    <w:p w:rsidR="00335C66" w:rsidRDefault="00335C66" w:rsidP="003E5A58">
      <w:pPr>
        <w:pStyle w:val="WW-Tekstpodstawowywcity3"/>
        <w:spacing w:line="276" w:lineRule="auto"/>
        <w:ind w:hanging="426"/>
        <w:rPr>
          <w:rFonts w:ascii="Cambria" w:hAnsi="Cambria" w:cs="Tahoma"/>
          <w:b/>
          <w:bCs/>
          <w:sz w:val="22"/>
          <w:szCs w:val="22"/>
          <w:u w:val="single"/>
        </w:rPr>
      </w:pPr>
    </w:p>
    <w:p w:rsidR="005A681E" w:rsidRPr="003C4D8E" w:rsidRDefault="005A681E" w:rsidP="005A681E">
      <w:pPr>
        <w:pStyle w:val="WW-Tekstpodstawowywcity3"/>
        <w:spacing w:line="276" w:lineRule="auto"/>
        <w:ind w:hanging="426"/>
        <w:rPr>
          <w:rFonts w:ascii="Cambria" w:hAnsi="Cambria" w:cs="Tahoma"/>
          <w:b/>
          <w:bCs/>
          <w:sz w:val="22"/>
          <w:szCs w:val="22"/>
          <w:u w:val="single"/>
        </w:rPr>
      </w:pPr>
      <w:r w:rsidRPr="003C4D8E">
        <w:rPr>
          <w:rFonts w:ascii="Cambria" w:hAnsi="Cambria" w:cs="Tahoma"/>
          <w:b/>
          <w:bCs/>
          <w:sz w:val="22"/>
          <w:szCs w:val="22"/>
          <w:u w:val="single"/>
        </w:rPr>
        <w:t>Kryterium: CENA OFERTY</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najniższa z badanych</w:t>
      </w:r>
    </w:p>
    <w:p w:rsidR="005A681E" w:rsidRPr="003C4D8E" w:rsidRDefault="005A681E" w:rsidP="005A681E">
      <w:pPr>
        <w:pStyle w:val="WW-Tekstpodstawowywcity3"/>
        <w:spacing w:line="276" w:lineRule="auto"/>
        <w:ind w:hanging="426"/>
        <w:rPr>
          <w:rFonts w:ascii="Cambria" w:hAnsi="Cambria" w:cs="Tahoma"/>
          <w:bCs/>
          <w:sz w:val="22"/>
          <w:szCs w:val="22"/>
        </w:rPr>
      </w:pPr>
      <w:r w:rsidRPr="003C4D8E">
        <w:rPr>
          <w:rFonts w:ascii="Cambria" w:hAnsi="Cambria" w:cs="Tahoma"/>
          <w:sz w:val="22"/>
          <w:szCs w:val="22"/>
        </w:rPr>
        <w:t>Ilość punktów „C”= …………………………………………………………………   x 100 (znaczenie kryterium).</w:t>
      </w:r>
    </w:p>
    <w:p w:rsidR="005A681E" w:rsidRPr="003C4D8E" w:rsidRDefault="005A681E" w:rsidP="005A681E">
      <w:pPr>
        <w:pStyle w:val="WW-Tekstpodstawowywcity3"/>
        <w:spacing w:line="276" w:lineRule="auto"/>
        <w:ind w:left="0" w:firstLine="0"/>
        <w:rPr>
          <w:rFonts w:ascii="Cambria" w:hAnsi="Cambria" w:cs="Tahoma"/>
          <w:bCs/>
          <w:sz w:val="22"/>
          <w:szCs w:val="22"/>
        </w:rPr>
      </w:pP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r>
      <w:r w:rsidRPr="003C4D8E">
        <w:rPr>
          <w:rFonts w:ascii="Cambria" w:hAnsi="Cambria" w:cs="Tahoma"/>
          <w:sz w:val="22"/>
          <w:szCs w:val="22"/>
        </w:rPr>
        <w:tab/>
        <w:t>Cena badanej oferty</w:t>
      </w:r>
    </w:p>
    <w:p w:rsidR="005A681E" w:rsidRPr="003C4D8E" w:rsidRDefault="005A681E" w:rsidP="005A681E">
      <w:pPr>
        <w:pStyle w:val="WW-Tekstpodstawowywcity3"/>
        <w:spacing w:line="276" w:lineRule="auto"/>
        <w:ind w:left="2124" w:firstLine="0"/>
        <w:rPr>
          <w:rFonts w:ascii="Cambria" w:hAnsi="Cambria" w:cs="Tahoma"/>
          <w:sz w:val="22"/>
          <w:szCs w:val="22"/>
        </w:rPr>
      </w:pPr>
    </w:p>
    <w:p w:rsidR="005A681E" w:rsidRPr="003C4D8E" w:rsidRDefault="005A681E" w:rsidP="005A681E">
      <w:pPr>
        <w:pStyle w:val="WW-Tekstpodstawowywcity3"/>
        <w:spacing w:line="276" w:lineRule="auto"/>
        <w:ind w:firstLine="0"/>
        <w:rPr>
          <w:rFonts w:ascii="Cambria" w:hAnsi="Cambria" w:cs="Tahoma"/>
          <w:bCs/>
          <w:sz w:val="22"/>
          <w:szCs w:val="22"/>
        </w:rPr>
      </w:pPr>
      <w:r w:rsidRPr="003C4D8E">
        <w:rPr>
          <w:rFonts w:ascii="Cambria" w:hAnsi="Cambria" w:cs="Tahoma"/>
          <w:sz w:val="22"/>
          <w:szCs w:val="22"/>
        </w:rPr>
        <w:t>Zamawiający przyzna punkty ofercie badanej w kryterium CENA stosując działanie zgodnie z powyższym wzorem. Maksymalna przyznana liczba punktów w tym kryterium nie przekroczy 100.</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 xml:space="preserve">Każdy z wykonawców składających ofertę, otrzyma na podstawie przedłożonej oferty i dokonanych przeliczeń odpowiednią ilość punktów za kryterium. </w:t>
      </w:r>
    </w:p>
    <w:p w:rsidR="005A681E" w:rsidRPr="003C4D8E" w:rsidRDefault="005A681E" w:rsidP="005A681E">
      <w:pPr>
        <w:pStyle w:val="WW-Tekstpodstawowywcity3"/>
        <w:spacing w:line="276" w:lineRule="auto"/>
        <w:ind w:firstLine="0"/>
        <w:rPr>
          <w:rFonts w:ascii="Cambria" w:hAnsi="Cambria" w:cs="Tahoma"/>
          <w:sz w:val="22"/>
          <w:szCs w:val="22"/>
        </w:rPr>
      </w:pPr>
      <w:r w:rsidRPr="003C4D8E">
        <w:rPr>
          <w:rFonts w:ascii="Cambria" w:hAnsi="Cambria" w:cs="Tahoma"/>
          <w:sz w:val="22"/>
          <w:szCs w:val="22"/>
        </w:rPr>
        <w:t>Zamawiający na podstawie obliczeń przyzna ostateczną liczbę punktów poszczególnym wykonawcom wg następującego wzoru.</w:t>
      </w:r>
    </w:p>
    <w:p w:rsidR="003F19F6" w:rsidRDefault="003F19F6" w:rsidP="0042068B">
      <w:pPr>
        <w:pStyle w:val="WW-Tekstpodstawowywcity3"/>
        <w:spacing w:line="276" w:lineRule="auto"/>
        <w:ind w:hanging="426"/>
        <w:rPr>
          <w:rFonts w:ascii="Cambria" w:hAnsi="Cambria" w:cs="Tahoma"/>
          <w:sz w:val="22"/>
          <w:szCs w:val="22"/>
        </w:rPr>
      </w:pP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Po=C</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Gdzie:</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Po – punktacja oferty,</w:t>
      </w:r>
    </w:p>
    <w:p w:rsidR="005A681E" w:rsidRPr="003C4D8E" w:rsidRDefault="005A681E" w:rsidP="005A681E">
      <w:pPr>
        <w:pStyle w:val="WW-Tekstpodstawowywcity3"/>
        <w:spacing w:line="276" w:lineRule="auto"/>
        <w:ind w:left="1416" w:firstLine="708"/>
        <w:rPr>
          <w:rFonts w:ascii="Cambria" w:hAnsi="Cambria" w:cs="Tahoma"/>
          <w:sz w:val="22"/>
          <w:szCs w:val="22"/>
        </w:rPr>
      </w:pPr>
      <w:r w:rsidRPr="003C4D8E">
        <w:rPr>
          <w:rFonts w:ascii="Cambria" w:hAnsi="Cambria" w:cs="Tahoma"/>
          <w:sz w:val="22"/>
          <w:szCs w:val="22"/>
        </w:rPr>
        <w:t>C – ilość pkt oferty w kryterium: Cena.</w:t>
      </w:r>
    </w:p>
    <w:p w:rsidR="005A681E" w:rsidRPr="003C4D8E" w:rsidRDefault="005A681E" w:rsidP="005A681E">
      <w:pPr>
        <w:pStyle w:val="WW-Tekstpodstawowywcity3"/>
        <w:spacing w:line="276" w:lineRule="auto"/>
        <w:ind w:left="2124" w:firstLine="0"/>
        <w:rPr>
          <w:rFonts w:ascii="Cambria" w:hAnsi="Cambria" w:cs="Tahoma"/>
          <w:sz w:val="22"/>
          <w:szCs w:val="22"/>
        </w:rPr>
      </w:pPr>
      <w:r w:rsidRPr="003C4D8E">
        <w:rPr>
          <w:rFonts w:ascii="Cambria" w:hAnsi="Cambria" w:cs="Tahoma"/>
          <w:sz w:val="22"/>
          <w:szCs w:val="22"/>
        </w:rPr>
        <w:t xml:space="preserve">Oferta, która otrzyma największą, łączną ilość punktów uznana zostanie za najkorzystniejszą. </w:t>
      </w:r>
    </w:p>
    <w:p w:rsidR="005A681E" w:rsidRPr="003C4D8E" w:rsidRDefault="005A681E" w:rsidP="005A681E">
      <w:pPr>
        <w:pStyle w:val="WW-Tekstpodstawowywcity3"/>
        <w:spacing w:line="276" w:lineRule="auto"/>
        <w:ind w:left="0" w:firstLine="0"/>
        <w:rPr>
          <w:rFonts w:ascii="Cambria" w:hAnsi="Cambria" w:cs="Tahoma"/>
          <w:color w:val="00B050"/>
          <w:sz w:val="22"/>
          <w:szCs w:val="22"/>
        </w:rPr>
      </w:pP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5A681E" w:rsidRPr="003C4D8E" w:rsidRDefault="005A681E" w:rsidP="005A681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lastRenderedPageBreak/>
        <w:t>oczywiste omyłki rachunkowe, z uwzględnieniem konsekwencji rachunkowych dokonanych poprawek,</w:t>
      </w:r>
    </w:p>
    <w:p w:rsidR="005A681E" w:rsidRPr="003C4D8E" w:rsidRDefault="005A681E" w:rsidP="005A681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5A681E" w:rsidRPr="003C4D8E" w:rsidRDefault="005A681E" w:rsidP="005A681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5A681E" w:rsidRPr="003C4D8E" w:rsidRDefault="008A01D8"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Pr>
          <w:rFonts w:ascii="Cambria" w:hAnsi="Cambria"/>
          <w:lang w:eastAsia="pl-PL"/>
        </w:rPr>
        <w:t xml:space="preserve">W </w:t>
      </w:r>
      <w:r w:rsidR="005A681E" w:rsidRPr="003C4D8E">
        <w:rPr>
          <w:rFonts w:ascii="Cambria" w:hAnsi="Cambria"/>
          <w:lang w:eastAsia="pl-PL"/>
        </w:rPr>
        <w:t xml:space="preserve">przypadku gdy cena całkowita oferty złożonej w terminie jest niższa o co najmniej 30% od: </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5A681E" w:rsidRPr="003C4D8E" w:rsidRDefault="005A681E" w:rsidP="005A681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5A681E" w:rsidRPr="003C4D8E" w:rsidRDefault="005A681E" w:rsidP="005A681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 xml:space="preserve">Obowiązek wykazania, że oferta nie zawiera rażąco niskiej ceny lub kosztu spoczywa na wykonawcy.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5A681E" w:rsidRPr="003C4D8E" w:rsidRDefault="005A681E" w:rsidP="005A681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5A681E" w:rsidRPr="003C4D8E" w:rsidRDefault="005A681E" w:rsidP="005A681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5A681E" w:rsidRPr="003C4D8E" w:rsidRDefault="005A681E" w:rsidP="005A681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sidR="003F19F6">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5A681E" w:rsidRPr="003C4D8E" w:rsidRDefault="005A681E" w:rsidP="005A681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poz. 1560), stwierdzającej ich negatywny wpływ na bezpieczeństwo publiczne lub bezpieczeństwo narodowe,</w:t>
      </w:r>
    </w:p>
    <w:p w:rsidR="005A681E" w:rsidRPr="003C4D8E" w:rsidRDefault="005A681E" w:rsidP="005A681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lastRenderedPageBreak/>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5A681E" w:rsidRPr="003C4D8E" w:rsidRDefault="005A681E" w:rsidP="005A681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5A681E" w:rsidRPr="003C4D8E" w:rsidRDefault="005A681E" w:rsidP="005A681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18</w:t>
      </w:r>
    </w:p>
    <w:p w:rsidR="005A681E" w:rsidRPr="00F43A1D" w:rsidRDefault="005A681E" w:rsidP="005A681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5A681E" w:rsidRPr="00F43A1D" w:rsidRDefault="005A681E" w:rsidP="005A681E">
      <w:pPr>
        <w:spacing w:line="240" w:lineRule="auto"/>
        <w:ind w:left="2127" w:hanging="1418"/>
        <w:jc w:val="center"/>
        <w:rPr>
          <w:rFonts w:ascii="Cambria" w:hAnsi="Cambria" w:cs="Tahoma"/>
          <w:b/>
        </w:rPr>
      </w:pPr>
    </w:p>
    <w:p w:rsidR="005A681E" w:rsidRPr="00F43A1D" w:rsidRDefault="005A681E" w:rsidP="005A681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5A681E" w:rsidRPr="00F43A1D" w:rsidRDefault="005A681E" w:rsidP="005A681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w:t>
      </w:r>
      <w:r w:rsidR="003F19F6">
        <w:rPr>
          <w:rFonts w:ascii="Cambria" w:hAnsi="Cambria"/>
          <w:sz w:val="22"/>
          <w:szCs w:val="22"/>
          <w:lang w:eastAsia="pl-PL"/>
        </w:rPr>
        <w:t xml:space="preserve">                       </w:t>
      </w:r>
      <w:r w:rsidRPr="00F43A1D">
        <w:rPr>
          <w:rFonts w:ascii="Cambria" w:hAnsi="Cambria"/>
          <w:sz w:val="22"/>
          <w:szCs w:val="22"/>
          <w:lang w:eastAsia="pl-PL"/>
        </w:rPr>
        <w:t xml:space="preserve">i prawne. </w:t>
      </w:r>
    </w:p>
    <w:p w:rsidR="005A681E" w:rsidRPr="001D0EFF"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lastRenderedPageBreak/>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3F19F6">
        <w:rPr>
          <w:rFonts w:ascii="Cambria" w:hAnsi="Cambria" w:cs="Tahoma"/>
          <w:sz w:val="22"/>
          <w:szCs w:val="22"/>
        </w:rPr>
        <w:t xml:space="preserve">                    </w:t>
      </w:r>
      <w:r w:rsidRPr="00F43A1D">
        <w:rPr>
          <w:rFonts w:ascii="Cambria" w:hAnsi="Cambria" w:cs="Tahoma"/>
          <w:sz w:val="22"/>
          <w:szCs w:val="22"/>
        </w:rPr>
        <w:t xml:space="preserve"> i gwarancji.</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3F19F6">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3F19F6">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5A681E" w:rsidRPr="00F43A1D" w:rsidRDefault="005A681E" w:rsidP="005A681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19</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POUCZENIE O ŚRODKACH OCHRONY PRAWNEJ </w:t>
      </w:r>
    </w:p>
    <w:p w:rsidR="005A681E" w:rsidRPr="00F43A1D" w:rsidRDefault="005A681E" w:rsidP="005A681E">
      <w:pPr>
        <w:spacing w:after="0" w:line="240" w:lineRule="auto"/>
        <w:jc w:val="center"/>
        <w:rPr>
          <w:rFonts w:ascii="Cambria" w:hAnsi="Cambria" w:cs="Tahoma"/>
          <w:b/>
        </w:rPr>
      </w:pPr>
      <w:r w:rsidRPr="00F43A1D">
        <w:rPr>
          <w:rFonts w:ascii="Cambria" w:hAnsi="Cambria"/>
          <w:b/>
        </w:rPr>
        <w:t>PRZYSŁUGUJĄCYCH WYKONAWCY</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5A681E" w:rsidRPr="00F43A1D" w:rsidRDefault="005A681E" w:rsidP="005A681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5A681E" w:rsidRPr="00F43A1D" w:rsidRDefault="005A681E" w:rsidP="005A681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5A681E" w:rsidRPr="00CD67C7" w:rsidRDefault="005A681E" w:rsidP="005A681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 xml:space="preserve">jego kopii nastąpiło przed upływem terminu do jego wniesienia przy użyciu środków komunikacji </w:t>
      </w:r>
      <w:r w:rsidRPr="00F43A1D">
        <w:rPr>
          <w:rFonts w:ascii="Cambria" w:hAnsi="Cambria"/>
          <w:sz w:val="22"/>
          <w:szCs w:val="22"/>
        </w:rPr>
        <w:lastRenderedPageBreak/>
        <w:t>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5A681E" w:rsidRPr="00F43A1D" w:rsidRDefault="005A681E" w:rsidP="005A681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5A681E" w:rsidRPr="00F43A1D" w:rsidRDefault="005A681E" w:rsidP="00380409">
      <w:pPr>
        <w:spacing w:after="0" w:line="240" w:lineRule="auto"/>
        <w:rPr>
          <w:rFonts w:ascii="Cambria" w:hAnsi="Cambria" w:cs="Tahoma"/>
          <w:b/>
          <w:color w:val="FF0000"/>
        </w:rPr>
      </w:pPr>
    </w:p>
    <w:p w:rsidR="003F19F6" w:rsidRDefault="003F19F6" w:rsidP="0086605D">
      <w:pPr>
        <w:spacing w:after="0" w:line="240" w:lineRule="auto"/>
        <w:rPr>
          <w:rFonts w:ascii="Cambria" w:hAnsi="Cambria" w:cs="Tahoma"/>
          <w:b/>
        </w:rPr>
      </w:pPr>
    </w:p>
    <w:p w:rsidR="003F19F6" w:rsidRDefault="003F19F6" w:rsidP="005A681E">
      <w:pPr>
        <w:spacing w:after="0"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20</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PODSTAWY WYKLUCZENIA, O KTÓRYCH MOWA W ART. 109 UST. 1, </w:t>
      </w:r>
    </w:p>
    <w:p w:rsidR="005A681E" w:rsidRPr="00F43A1D" w:rsidRDefault="005A681E" w:rsidP="005A681E">
      <w:pPr>
        <w:spacing w:after="0" w:line="240" w:lineRule="auto"/>
        <w:jc w:val="center"/>
        <w:rPr>
          <w:rFonts w:ascii="Cambria" w:hAnsi="Cambria"/>
          <w:b/>
        </w:rPr>
      </w:pPr>
      <w:r w:rsidRPr="00F43A1D">
        <w:rPr>
          <w:rFonts w:ascii="Cambria" w:hAnsi="Cambria"/>
          <w:b/>
        </w:rPr>
        <w:t>JEŻELI ZAMAWIAJĄCY JE PRZEWIDUJE</w:t>
      </w:r>
    </w:p>
    <w:p w:rsidR="005A681E" w:rsidRPr="00F43A1D" w:rsidRDefault="005A681E" w:rsidP="005A681E">
      <w:pPr>
        <w:spacing w:line="240" w:lineRule="auto"/>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5A681E" w:rsidRPr="00F43A1D" w:rsidRDefault="005A681E" w:rsidP="005A681E">
      <w:pPr>
        <w:spacing w:after="0" w:line="240" w:lineRule="auto"/>
        <w:rPr>
          <w:rFonts w:ascii="Cambria" w:hAnsi="Cambria" w:cs="Tahoma"/>
          <w:b/>
        </w:rPr>
      </w:pPr>
    </w:p>
    <w:p w:rsidR="00335C66" w:rsidRDefault="00335C66" w:rsidP="005A681E">
      <w:pPr>
        <w:spacing w:after="0" w:line="240" w:lineRule="auto"/>
        <w:jc w:val="center"/>
        <w:rPr>
          <w:rFonts w:ascii="Cambria" w:hAnsi="Cambria" w:cs="Tahoma"/>
          <w:b/>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21</w:t>
      </w:r>
    </w:p>
    <w:p w:rsidR="005A681E" w:rsidRPr="00F43A1D" w:rsidRDefault="005A681E" w:rsidP="005A681E">
      <w:pPr>
        <w:spacing w:after="0" w:line="240" w:lineRule="auto"/>
        <w:jc w:val="center"/>
        <w:rPr>
          <w:rFonts w:ascii="Cambria" w:hAnsi="Cambria"/>
          <w:b/>
        </w:rPr>
      </w:pPr>
      <w:r w:rsidRPr="00F43A1D">
        <w:rPr>
          <w:rFonts w:ascii="Cambria" w:hAnsi="Cambria"/>
          <w:b/>
        </w:rPr>
        <w:t xml:space="preserve">INFORMACJE O WARUNKACH UDZIAŁU W POSTĘPOWANIU, </w:t>
      </w:r>
    </w:p>
    <w:p w:rsidR="005A681E" w:rsidRPr="00F43A1D" w:rsidRDefault="005A681E" w:rsidP="005A681E">
      <w:pPr>
        <w:spacing w:after="0" w:line="240" w:lineRule="auto"/>
        <w:jc w:val="center"/>
        <w:rPr>
          <w:rFonts w:ascii="Cambria" w:hAnsi="Cambria" w:cs="Tahoma"/>
          <w:b/>
        </w:rPr>
      </w:pPr>
      <w:r w:rsidRPr="00F43A1D">
        <w:rPr>
          <w:rFonts w:ascii="Cambria" w:hAnsi="Cambria"/>
          <w:b/>
        </w:rPr>
        <w:t>JEŻELI ZAMAWIAJĄCY JE PRZEWIDUJE</w:t>
      </w:r>
    </w:p>
    <w:p w:rsidR="005A681E" w:rsidRPr="002250F0" w:rsidRDefault="005A681E" w:rsidP="005A681E">
      <w:pPr>
        <w:spacing w:line="240" w:lineRule="auto"/>
        <w:rPr>
          <w:rFonts w:ascii="Cambria" w:hAnsi="Cambria"/>
        </w:rPr>
      </w:pP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5A681E" w:rsidRPr="002250F0" w:rsidRDefault="005A681E" w:rsidP="005A681E">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335C66" w:rsidRPr="00F43A1D" w:rsidRDefault="00335C66"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22</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5A681E" w:rsidRPr="002250F0" w:rsidRDefault="005A681E" w:rsidP="005A681E">
      <w:pPr>
        <w:shd w:val="clear" w:color="auto" w:fill="FFFFFF"/>
        <w:spacing w:line="240" w:lineRule="auto"/>
        <w:jc w:val="center"/>
        <w:rPr>
          <w:rFonts w:ascii="Cambria" w:hAnsi="Cambria" w:cs="Tahoma"/>
          <w:b/>
          <w:dstrike/>
          <w:spacing w:val="-2"/>
        </w:rPr>
      </w:pPr>
    </w:p>
    <w:p w:rsidR="005A681E" w:rsidRPr="002250F0" w:rsidRDefault="005A681E" w:rsidP="005A681E">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5A681E" w:rsidRPr="002250F0" w:rsidRDefault="005A681E" w:rsidP="005A681E">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5A681E" w:rsidRPr="002250F0" w:rsidRDefault="005A681E" w:rsidP="005A681E">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5A681E" w:rsidRPr="00F43A1D" w:rsidRDefault="005A681E" w:rsidP="005A681E">
      <w:pPr>
        <w:shd w:val="clear" w:color="auto" w:fill="FFFFFF"/>
        <w:spacing w:after="0" w:line="240" w:lineRule="auto"/>
        <w:rPr>
          <w:rFonts w:ascii="Cambria" w:hAnsi="Cambria" w:cs="Tahoma"/>
          <w:b/>
          <w:spacing w:val="-2"/>
        </w:rPr>
      </w:pPr>
    </w:p>
    <w:p w:rsidR="005A681E" w:rsidRPr="00F43A1D" w:rsidRDefault="005A681E" w:rsidP="005A681E">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5A681E" w:rsidRPr="00F62516"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5A681E" w:rsidRPr="00F62516" w:rsidRDefault="005A681E" w:rsidP="005A681E">
      <w:pPr>
        <w:autoSpaceDE w:val="0"/>
        <w:autoSpaceDN w:val="0"/>
        <w:adjustRightInd w:val="0"/>
        <w:spacing w:line="240" w:lineRule="auto"/>
        <w:jc w:val="center"/>
        <w:rPr>
          <w:rFonts w:ascii="Cambria" w:hAnsi="Cambria"/>
          <w:b/>
        </w:rPr>
      </w:pPr>
    </w:p>
    <w:p w:rsidR="005A681E" w:rsidRPr="00F62516" w:rsidRDefault="005A681E" w:rsidP="005A681E">
      <w:pPr>
        <w:pStyle w:val="Default"/>
        <w:numPr>
          <w:ilvl w:val="0"/>
          <w:numId w:val="38"/>
        </w:numPr>
        <w:tabs>
          <w:tab w:val="clear" w:pos="720"/>
          <w:tab w:val="num" w:pos="284"/>
        </w:tabs>
        <w:ind w:left="284" w:hanging="426"/>
        <w:jc w:val="both"/>
        <w:rPr>
          <w:rFonts w:ascii="Cambria" w:hAnsi="Cambria" w:cs="Tahoma"/>
          <w:color w:val="auto"/>
          <w:sz w:val="22"/>
          <w:szCs w:val="22"/>
        </w:rPr>
      </w:pPr>
      <w:r w:rsidRPr="00F62516">
        <w:rPr>
          <w:rFonts w:ascii="Cambria" w:hAnsi="Cambria"/>
          <w:color w:val="auto"/>
          <w:sz w:val="22"/>
          <w:szCs w:val="22"/>
        </w:rPr>
        <w:t>Zamawiający nie dopuszcza składania ofert częściowych.</w:t>
      </w:r>
    </w:p>
    <w:p w:rsidR="0086605D" w:rsidRPr="0086605D" w:rsidRDefault="005A681E" w:rsidP="0086605D">
      <w:pPr>
        <w:pStyle w:val="Default"/>
        <w:numPr>
          <w:ilvl w:val="0"/>
          <w:numId w:val="38"/>
        </w:numPr>
        <w:tabs>
          <w:tab w:val="clear" w:pos="720"/>
          <w:tab w:val="num" w:pos="284"/>
        </w:tabs>
        <w:spacing w:line="276" w:lineRule="auto"/>
        <w:ind w:left="284" w:hanging="426"/>
        <w:jc w:val="both"/>
        <w:rPr>
          <w:rFonts w:ascii="Cambria" w:hAnsi="Cambria" w:cs="Tahoma"/>
          <w:color w:val="auto"/>
          <w:sz w:val="22"/>
          <w:szCs w:val="22"/>
        </w:rPr>
      </w:pPr>
      <w:r w:rsidRPr="00F62516">
        <w:rPr>
          <w:rFonts w:ascii="Cambria" w:hAnsi="Cambria" w:cs="Calibri"/>
          <w:iCs/>
          <w:color w:val="auto"/>
          <w:sz w:val="22"/>
          <w:szCs w:val="22"/>
        </w:rPr>
        <w:t>Podział zamówienia na części jest uprawnieniem Zamawiającego</w:t>
      </w:r>
      <w:r>
        <w:rPr>
          <w:rFonts w:ascii="Cambria" w:hAnsi="Cambria" w:cs="Calibri"/>
          <w:iCs/>
          <w:color w:val="auto"/>
          <w:sz w:val="22"/>
          <w:szCs w:val="22"/>
        </w:rPr>
        <w:t xml:space="preserve">. Podział przedmiotu zamówienia </w:t>
      </w:r>
      <w:r w:rsidRPr="00F62516">
        <w:rPr>
          <w:rFonts w:ascii="Cambria" w:hAnsi="Cambria" w:cs="Calibri"/>
          <w:iCs/>
          <w:color w:val="auto"/>
          <w:sz w:val="22"/>
          <w:szCs w:val="22"/>
        </w:rPr>
        <w:t>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w:t>
      </w:r>
      <w:r>
        <w:rPr>
          <w:rFonts w:ascii="Cambria" w:hAnsi="Cambria" w:cs="Calibri"/>
          <w:iCs/>
          <w:color w:val="auto"/>
          <w:sz w:val="22"/>
          <w:szCs w:val="22"/>
        </w:rPr>
        <w:t xml:space="preserve"> odpowiadała możliwościom MŚP, </w:t>
      </w:r>
      <w:r w:rsidRPr="00F62516">
        <w:rPr>
          <w:rFonts w:ascii="Cambria" w:hAnsi="Cambria" w:cs="Calibri"/>
          <w:iCs/>
          <w:color w:val="auto"/>
          <w:sz w:val="22"/>
          <w:szCs w:val="22"/>
        </w:rPr>
        <w:t xml:space="preserve">lub na zasadzie jakościowej, </w:t>
      </w:r>
      <w:r>
        <w:rPr>
          <w:rFonts w:ascii="Cambria" w:hAnsi="Cambria" w:cs="Calibri"/>
          <w:iCs/>
          <w:color w:val="auto"/>
          <w:sz w:val="22"/>
          <w:szCs w:val="22"/>
        </w:rPr>
        <w:t xml:space="preserve">                                      </w:t>
      </w:r>
      <w:r w:rsidRPr="00F62516">
        <w:rPr>
          <w:rFonts w:ascii="Cambria" w:hAnsi="Cambria" w:cs="Calibri"/>
          <w:iCs/>
          <w:color w:val="auto"/>
          <w:sz w:val="22"/>
          <w:szCs w:val="22"/>
        </w:rPr>
        <w:t>z uwzględnieniem różnych zaangażowanych branż i specjalizacji,  tak by w większym stopniu dostosować treść poszczególnych zamówień do wyspecjalizowanych sektorów MŚP, lub według różnych kolejnych etapów projektu. W niniejszym postępowaniu zamawiający odstępuje o</w:t>
      </w:r>
      <w:r>
        <w:rPr>
          <w:rFonts w:ascii="Cambria" w:hAnsi="Cambria" w:cs="Calibri"/>
          <w:iCs/>
          <w:color w:val="auto"/>
          <w:sz w:val="22"/>
          <w:szCs w:val="22"/>
        </w:rPr>
        <w:t>d podziału zamówienia na części</w:t>
      </w:r>
      <w:r>
        <w:rPr>
          <w:rFonts w:ascii="Cambria" w:hAnsi="Cambria" w:cs="Tahoma"/>
          <w:color w:val="auto"/>
          <w:sz w:val="22"/>
          <w:szCs w:val="22"/>
        </w:rPr>
        <w:t xml:space="preserve">. </w:t>
      </w:r>
      <w:r w:rsidRPr="000E4398">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w:t>
      </w:r>
      <w:r>
        <w:rPr>
          <w:rFonts w:ascii="Cambria" w:hAnsi="Cambria" w:cs="Segoe UI Historic"/>
          <w:color w:val="050505"/>
          <w:sz w:val="22"/>
          <w:szCs w:val="22"/>
        </w:rPr>
        <w:t>p</w:t>
      </w:r>
      <w:r w:rsidRPr="000E4398">
        <w:rPr>
          <w:rFonts w:ascii="Cambria" w:hAnsi="Cambria" w:cs="Segoe UI Historic"/>
          <w:color w:val="050505"/>
          <w:sz w:val="22"/>
          <w:szCs w:val="22"/>
        </w:rPr>
        <w:t xml:space="preserve">racowników, a osiągany </w:t>
      </w:r>
      <w:r w:rsidRPr="000E4398">
        <w:rPr>
          <w:rFonts w:ascii="Cambria" w:hAnsi="Cambria" w:cs="Segoe UI Historic"/>
          <w:color w:val="050505"/>
          <w:sz w:val="22"/>
          <w:szCs w:val="22"/>
        </w:rPr>
        <w:lastRenderedPageBreak/>
        <w:t xml:space="preserve">obrót w roku nie przekracza 2 mln euro. Średnie przedsiębiorstwo - to firma, która zatrudnia do 50 pracowników, a obrót roczny nie przekracza 10 mln </w:t>
      </w:r>
      <w:r>
        <w:rPr>
          <w:rFonts w:ascii="Cambria" w:hAnsi="Cambria" w:cs="Segoe UI Historic"/>
          <w:color w:val="050505"/>
          <w:sz w:val="22"/>
          <w:szCs w:val="22"/>
        </w:rPr>
        <w:t xml:space="preserve">euro. Dlatego też, mając na względzie niniejsze postępowanie, w którym wartość </w:t>
      </w:r>
      <w:proofErr w:type="spellStart"/>
      <w:r w:rsidRPr="000E4398">
        <w:rPr>
          <w:rFonts w:ascii="Cambria" w:hAnsi="Cambria" w:cs="Segoe UI Historic"/>
          <w:color w:val="050505"/>
          <w:sz w:val="22"/>
          <w:szCs w:val="22"/>
        </w:rPr>
        <w:t>war</w:t>
      </w:r>
      <w:r>
        <w:rPr>
          <w:rFonts w:ascii="Cambria" w:hAnsi="Cambria" w:cs="Segoe UI Historic"/>
          <w:color w:val="050505"/>
          <w:sz w:val="22"/>
          <w:szCs w:val="22"/>
        </w:rPr>
        <w:t>tość</w:t>
      </w:r>
      <w:proofErr w:type="spellEnd"/>
      <w:r>
        <w:rPr>
          <w:rFonts w:ascii="Cambria" w:hAnsi="Cambria" w:cs="Segoe UI Historic"/>
          <w:color w:val="050505"/>
          <w:sz w:val="22"/>
          <w:szCs w:val="22"/>
        </w:rPr>
        <w:t xml:space="preserve"> zamówienia nie przekracza</w:t>
      </w:r>
      <w:r w:rsidRPr="000E4398">
        <w:rPr>
          <w:rFonts w:ascii="Cambria" w:hAnsi="Cambria" w:cs="Segoe UI Historic"/>
          <w:color w:val="050505"/>
          <w:sz w:val="22"/>
          <w:szCs w:val="22"/>
        </w:rPr>
        <w:t xml:space="preserve"> </w:t>
      </w:r>
      <w:r w:rsidR="00335C66">
        <w:rPr>
          <w:rFonts w:ascii="Cambria" w:hAnsi="Cambria" w:cs="Segoe UI Historic"/>
          <w:color w:val="050505"/>
          <w:sz w:val="22"/>
          <w:szCs w:val="22"/>
        </w:rPr>
        <w:t xml:space="preserve">                  </w:t>
      </w:r>
      <w:r w:rsidRPr="000E4398">
        <w:rPr>
          <w:rFonts w:ascii="Cambria" w:hAnsi="Cambria" w:cs="Segoe UI Historic"/>
          <w:color w:val="050505"/>
          <w:sz w:val="22"/>
          <w:szCs w:val="22"/>
        </w:rPr>
        <w:t xml:space="preserve">2 mln euro (ok. 9 mln zł), to nie dokonanie podziału </w:t>
      </w:r>
      <w:r w:rsidRPr="00335C66">
        <w:rPr>
          <w:rFonts w:ascii="Cambria" w:hAnsi="Cambria" w:cs="Segoe UI Historic"/>
          <w:color w:val="050505"/>
          <w:sz w:val="22"/>
          <w:szCs w:val="22"/>
        </w:rPr>
        <w:t>zamówienia nie ograniczało dostępu do zamówienia nie tylko małym ale również mikro przedsiębiorcom. Poza tym - uzasadnienie, nie dokonania podziału ma charakter informacyjny, pozwalający na ocenę, czy warunki zamówienia nie utrudniały dostępu do zamówienia.</w:t>
      </w:r>
      <w:r w:rsidR="00335C66" w:rsidRPr="00335C66">
        <w:rPr>
          <w:rFonts w:ascii="Cambria" w:hAnsi="Cambria" w:cs="Segoe UI Historic"/>
          <w:color w:val="050505"/>
          <w:sz w:val="22"/>
          <w:szCs w:val="22"/>
        </w:rPr>
        <w:t xml:space="preserve"> </w:t>
      </w:r>
    </w:p>
    <w:p w:rsidR="0086605D" w:rsidRPr="00A152A6" w:rsidRDefault="0086605D" w:rsidP="0086605D">
      <w:pPr>
        <w:pStyle w:val="Default"/>
        <w:spacing w:line="276" w:lineRule="auto"/>
        <w:ind w:left="284"/>
        <w:jc w:val="both"/>
        <w:rPr>
          <w:rFonts w:ascii="Cambria" w:hAnsi="Cambria" w:cs="Tahoma"/>
          <w:b/>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86605D" w:rsidRPr="0086605D" w:rsidRDefault="0086605D" w:rsidP="0086605D">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D715E4" w:rsidRDefault="00D715E4" w:rsidP="00D715E4">
      <w:pPr>
        <w:pStyle w:val="Default"/>
        <w:spacing w:line="276" w:lineRule="auto"/>
        <w:ind w:left="284"/>
        <w:jc w:val="both"/>
        <w:rPr>
          <w:rFonts w:ascii="Cambria" w:hAnsi="Cambria" w:cs="Tahoma"/>
          <w:i/>
          <w:color w:val="auto"/>
          <w:sz w:val="22"/>
          <w:szCs w:val="22"/>
        </w:rPr>
      </w:pPr>
      <w:r w:rsidRPr="00D715E4">
        <w:rPr>
          <w:rFonts w:ascii="Cambria" w:hAnsi="Cambria" w:cs="Tahoma"/>
          <w:color w:val="auto"/>
          <w:sz w:val="22"/>
          <w:szCs w:val="22"/>
        </w:rPr>
        <w:t xml:space="preserve">Na marginesie Zamawiający wskazuje (w pełni podzielając stanowisko Komisji Europejskiej), że zgodnie z „Wytycznymi dla osób odpowiedzialnych za udzielanie zamówień publicznych” – przygotowanych przez Komisję Europejską: </w:t>
      </w:r>
      <w:r w:rsidRPr="00D715E4">
        <w:rPr>
          <w:rFonts w:ascii="Cambria" w:hAnsi="Cambria" w:cs="GaramondPremrPro-Med"/>
          <w:i/>
          <w:color w:val="auto"/>
          <w:sz w:val="22"/>
          <w:szCs w:val="22"/>
        </w:rPr>
        <w:t>instytucje zamawiające mogą nie dzielić zamówień na części ze względu na to, że instytucji zamawiającej łatwiej jest zorganizować takie jedno zamówienie, a ponadto udzielenie tylko jednego zamówienia może przynieść korzyści skali. Zarządzanie większą liczbą zamówień i większa</w:t>
      </w:r>
      <w:r w:rsidRPr="00D715E4">
        <w:rPr>
          <w:rFonts w:ascii="Cambria" w:hAnsi="Cambria" w:cs="Tahoma"/>
          <w:i/>
          <w:color w:val="auto"/>
          <w:sz w:val="22"/>
          <w:szCs w:val="22"/>
        </w:rPr>
        <w:t xml:space="preserve"> </w:t>
      </w:r>
      <w:r w:rsidRPr="00D715E4">
        <w:rPr>
          <w:rFonts w:ascii="Cambria" w:hAnsi="Cambria" w:cs="GaramondPremrPro-Med"/>
          <w:i/>
          <w:color w:val="auto"/>
          <w:sz w:val="22"/>
          <w:szCs w:val="22"/>
        </w:rPr>
        <w:t>liczbą zainteresowanych stron jest rzeczywiście trudniejsze</w:t>
      </w:r>
      <w:r>
        <w:rPr>
          <w:rFonts w:ascii="Cambria" w:hAnsi="Cambria" w:cs="GaramondPremrPro-Med"/>
          <w:i/>
          <w:color w:val="auto"/>
          <w:sz w:val="22"/>
          <w:szCs w:val="22"/>
        </w:rPr>
        <w:t xml:space="preserve"> (str. 32).</w:t>
      </w:r>
    </w:p>
    <w:p w:rsidR="005A681E" w:rsidRPr="00D715E4" w:rsidRDefault="00335C66" w:rsidP="00D715E4">
      <w:pPr>
        <w:pStyle w:val="Default"/>
        <w:spacing w:line="276" w:lineRule="auto"/>
        <w:ind w:left="284"/>
        <w:jc w:val="both"/>
        <w:rPr>
          <w:rFonts w:ascii="Cambria" w:hAnsi="Cambria" w:cs="Tahoma"/>
          <w:i/>
          <w:color w:val="auto"/>
          <w:sz w:val="22"/>
          <w:szCs w:val="22"/>
        </w:rPr>
      </w:pPr>
      <w:r w:rsidRPr="00D715E4">
        <w:rPr>
          <w:rFonts w:ascii="Cambria" w:hAnsi="Cambria" w:cs="Segoe UI Historic"/>
          <w:color w:val="050505"/>
          <w:sz w:val="22"/>
          <w:szCs w:val="22"/>
        </w:rPr>
        <w:t xml:space="preserve">Poza powyższym dokonana przez zamawiającego analiza wykonawców </w:t>
      </w:r>
      <w:r w:rsidRPr="00D715E4">
        <w:rPr>
          <w:rFonts w:ascii="Cambria" w:hAnsi="Cambria"/>
          <w:sz w:val="22"/>
          <w:szCs w:val="22"/>
        </w:rPr>
        <w:t xml:space="preserve">w zakresie możliwości podziału zamówienia na części </w:t>
      </w:r>
      <w:r w:rsidR="00D715E4" w:rsidRPr="00D715E4">
        <w:rPr>
          <w:rFonts w:ascii="Cambria" w:hAnsi="Cambria"/>
          <w:sz w:val="22"/>
          <w:szCs w:val="22"/>
        </w:rPr>
        <w:t xml:space="preserve">(przeprowadzenie szacunkowej wartości zamówienia) </w:t>
      </w:r>
      <w:r w:rsidRPr="00D715E4">
        <w:rPr>
          <w:rFonts w:ascii="Cambria" w:hAnsi="Cambria"/>
          <w:sz w:val="22"/>
          <w:szCs w:val="22"/>
        </w:rPr>
        <w:t xml:space="preserve">w ocenie zamawiającego prowadzi do wniosku, że całość przedmiotu zamówienia, jakim są </w:t>
      </w:r>
      <w:r w:rsidR="00817386" w:rsidRPr="00D715E4">
        <w:rPr>
          <w:rFonts w:ascii="Cambria" w:hAnsi="Cambria"/>
          <w:sz w:val="22"/>
          <w:szCs w:val="22"/>
        </w:rPr>
        <w:t xml:space="preserve">usługi </w:t>
      </w:r>
      <w:r w:rsidR="00D715E4" w:rsidRPr="00D715E4">
        <w:rPr>
          <w:rFonts w:ascii="Cambria" w:hAnsi="Cambria"/>
          <w:sz w:val="22"/>
          <w:szCs w:val="22"/>
        </w:rPr>
        <w:t xml:space="preserve">zorganizowania </w:t>
      </w:r>
      <w:r w:rsidR="00817386" w:rsidRPr="00D715E4">
        <w:rPr>
          <w:rFonts w:ascii="Cambria" w:hAnsi="Cambria"/>
          <w:sz w:val="22"/>
          <w:szCs w:val="22"/>
        </w:rPr>
        <w:t xml:space="preserve">targów jest w stanie wykonać </w:t>
      </w:r>
      <w:r w:rsidRPr="00D715E4">
        <w:rPr>
          <w:rFonts w:ascii="Cambria" w:hAnsi="Cambria"/>
          <w:sz w:val="22"/>
          <w:szCs w:val="22"/>
        </w:rPr>
        <w:t>jedna grupa wykonawców, tym samym podział zamówienia na części w niniejszym postępowaniu nie ma uzasadnienia.</w:t>
      </w:r>
    </w:p>
    <w:p w:rsidR="00335C66" w:rsidRDefault="00335C66" w:rsidP="00335C66">
      <w:pPr>
        <w:pStyle w:val="Default"/>
        <w:spacing w:line="276" w:lineRule="auto"/>
        <w:ind w:left="284"/>
        <w:rPr>
          <w:rFonts w:ascii="Cambria" w:hAnsi="Cambria" w:cs="Calibri"/>
          <w:iCs/>
          <w:color w:val="auto"/>
          <w:sz w:val="22"/>
          <w:szCs w:val="22"/>
        </w:rPr>
      </w:pPr>
    </w:p>
    <w:p w:rsidR="005A681E" w:rsidRPr="00F62516" w:rsidRDefault="005A681E" w:rsidP="00D715E4">
      <w:pPr>
        <w:shd w:val="clear" w:color="auto" w:fill="FFFFFF"/>
        <w:spacing w:after="0" w:line="240" w:lineRule="auto"/>
        <w:jc w:val="center"/>
        <w:rPr>
          <w:rFonts w:ascii="Cambria" w:hAnsi="Cambria" w:cs="Tahoma"/>
          <w:b/>
          <w:spacing w:val="-2"/>
        </w:rPr>
      </w:pPr>
      <w:r w:rsidRPr="00F62516">
        <w:rPr>
          <w:rFonts w:ascii="Cambria" w:hAnsi="Cambria" w:cs="Tahoma"/>
          <w:b/>
          <w:spacing w:val="-2"/>
        </w:rPr>
        <w:t>ROZDZIAŁ 24</w:t>
      </w:r>
    </w:p>
    <w:p w:rsidR="005A681E" w:rsidRPr="00F62516" w:rsidRDefault="005A681E" w:rsidP="005A681E">
      <w:pPr>
        <w:shd w:val="clear" w:color="auto" w:fill="FFFFFF"/>
        <w:spacing w:after="0" w:line="240" w:lineRule="auto"/>
        <w:jc w:val="center"/>
        <w:rPr>
          <w:rFonts w:ascii="Cambria" w:hAnsi="Cambria" w:cs="Tahoma"/>
          <w:b/>
          <w:spacing w:val="-2"/>
        </w:rPr>
      </w:pPr>
      <w:r w:rsidRPr="00F62516">
        <w:rPr>
          <w:rFonts w:ascii="Cambria" w:hAnsi="Cambria"/>
          <w:b/>
        </w:rPr>
        <w:t xml:space="preserve">LICZBA CZĘŚCI ZAMÓWIENIA, NA KTÓRĄ WYKONAWCA MOŻE ZŁOŻYĆ OFERTĘ, LUB MAKSYMALNĄ LICZBĘ CZĘŚCI, NA KTÓRE ZAMÓWIENIE MOŻE ZOSTAĆ UDZIELONE TEMU SAMEMU WYKONAWCY, ORAZ KRYTERIA LUB ZASADY, MAJĄCE ZASTOSOWANIE DO </w:t>
      </w:r>
      <w:r w:rsidRPr="00F62516">
        <w:rPr>
          <w:rFonts w:ascii="Cambria" w:hAnsi="Cambria"/>
          <w:b/>
        </w:rPr>
        <w:lastRenderedPageBreak/>
        <w:t>USTALENIA, KTÓRE CZĘŚCI ZAMÓWIENIA ZOSTANĄ UDZIELONE JEDNEMU WYKONAWCY, W PRZYPADKU WYBORU JEGO OFERTY W WIĘKSZEJ NIŻ MAKSYMALNA LICZBIE CZĘŚCI</w:t>
      </w:r>
    </w:p>
    <w:p w:rsidR="005A681E" w:rsidRPr="00F62516" w:rsidRDefault="005A681E" w:rsidP="005A681E">
      <w:pPr>
        <w:shd w:val="clear" w:color="auto" w:fill="FFFFFF"/>
        <w:spacing w:line="240" w:lineRule="auto"/>
        <w:jc w:val="center"/>
        <w:rPr>
          <w:rFonts w:ascii="Cambria" w:hAnsi="Cambria" w:cs="Tahoma"/>
          <w:b/>
          <w:spacing w:val="-2"/>
        </w:rPr>
      </w:pPr>
    </w:p>
    <w:p w:rsidR="005A681E" w:rsidRPr="00F43A1D" w:rsidRDefault="005A681E" w:rsidP="005A681E">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5A681E" w:rsidRPr="00F43A1D" w:rsidRDefault="005A681E" w:rsidP="005A681E">
      <w:pPr>
        <w:pStyle w:val="WW-Tekstpodstawowy3"/>
        <w:ind w:right="-2"/>
        <w:rPr>
          <w:rFonts w:ascii="Cambria" w:hAnsi="Cambria" w:cs="Tahoma"/>
          <w:b/>
          <w:szCs w:val="22"/>
        </w:rPr>
      </w:pPr>
    </w:p>
    <w:p w:rsidR="005A681E" w:rsidRDefault="005A681E" w:rsidP="005A681E">
      <w:pPr>
        <w:pStyle w:val="WW-Tekstpodstawowy3"/>
        <w:ind w:left="426" w:right="-2" w:hanging="426"/>
        <w:jc w:val="center"/>
        <w:rPr>
          <w:rFonts w:ascii="Cambria" w:hAnsi="Cambria" w:cs="Tahoma"/>
          <w:b/>
          <w:szCs w:val="22"/>
        </w:rPr>
      </w:pPr>
    </w:p>
    <w:p w:rsidR="005A681E" w:rsidRPr="00F43A1D" w:rsidRDefault="005A681E" w:rsidP="005A681E">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5A681E" w:rsidRPr="00F43A1D" w:rsidRDefault="005A681E" w:rsidP="005A681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5A681E" w:rsidRPr="00F43A1D" w:rsidRDefault="005A681E" w:rsidP="005A681E">
      <w:pPr>
        <w:spacing w:line="240" w:lineRule="auto"/>
        <w:ind w:left="426" w:hanging="426"/>
        <w:rPr>
          <w:rFonts w:ascii="Cambria" w:hAnsi="Cambria"/>
        </w:rPr>
      </w:pPr>
    </w:p>
    <w:p w:rsidR="005A681E" w:rsidRPr="00335C66" w:rsidRDefault="005A681E" w:rsidP="00335C66">
      <w:pPr>
        <w:spacing w:line="240" w:lineRule="auto"/>
        <w:ind w:left="426" w:hanging="426"/>
        <w:rPr>
          <w:rFonts w:ascii="Cambria" w:hAnsi="Cambria"/>
        </w:rPr>
      </w:pPr>
      <w:r w:rsidRPr="00F43A1D">
        <w:rPr>
          <w:rFonts w:ascii="Cambria" w:hAnsi="Cambria"/>
        </w:rPr>
        <w:t>Zamawiający w postępowaniu nie dopuszcza składania ofert wariantowych.</w:t>
      </w:r>
    </w:p>
    <w:p w:rsidR="003E5A58" w:rsidRDefault="003E5A58"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26</w:t>
      </w:r>
    </w:p>
    <w:p w:rsidR="005A681E" w:rsidRPr="00F43A1D" w:rsidRDefault="005A681E" w:rsidP="005A681E">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5A681E" w:rsidRPr="00F43A1D" w:rsidRDefault="005A681E" w:rsidP="005A681E">
      <w:pPr>
        <w:spacing w:line="240" w:lineRule="auto"/>
        <w:ind w:left="426" w:firstLine="283"/>
        <w:jc w:val="center"/>
        <w:rPr>
          <w:rFonts w:ascii="Cambria" w:hAnsi="Cambria" w:cs="Tahoma"/>
          <w:b/>
        </w:rPr>
      </w:pPr>
    </w:p>
    <w:p w:rsidR="00B07C8E" w:rsidRPr="00B07C8E" w:rsidRDefault="005A681E" w:rsidP="00B07C8E">
      <w:pPr>
        <w:autoSpaceDE w:val="0"/>
        <w:autoSpaceDN w:val="0"/>
        <w:adjustRightInd w:val="0"/>
        <w:spacing w:line="240" w:lineRule="auto"/>
        <w:jc w:val="both"/>
        <w:rPr>
          <w:rFonts w:ascii="Cambria" w:hAnsi="Cambria" w:cs="Tahoma"/>
          <w:lang w:eastAsia="pl-PL"/>
        </w:rPr>
      </w:pPr>
      <w:r w:rsidRPr="00F43A1D">
        <w:rPr>
          <w:rFonts w:ascii="Cambria" w:hAnsi="Cambria" w:cs="Tahoma"/>
          <w:lang w:eastAsia="pl-PL"/>
        </w:rPr>
        <w:t>Z uwagi na charakter zamówienia – zamawiający nie określa wymagań w zakresie zatrudniania na podstawie stosunku pracy.</w:t>
      </w:r>
      <w:r w:rsidR="00B07C8E">
        <w:rPr>
          <w:rFonts w:ascii="Cambria" w:hAnsi="Cambria" w:cs="Tahoma"/>
          <w:lang w:eastAsia="pl-PL"/>
        </w:rPr>
        <w:t xml:space="preserve"> </w:t>
      </w:r>
      <w:r w:rsidR="00B07C8E"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7" w:anchor="/document/16789274?unitId=art(22)par(1)&amp;cm=DOCUMENT" w:history="1">
        <w:r w:rsidR="00B07C8E" w:rsidRPr="004A7329">
          <w:rPr>
            <w:rStyle w:val="Hipercze"/>
            <w:rFonts w:ascii="Cambria" w:hAnsi="Cambria"/>
            <w:color w:val="auto"/>
          </w:rPr>
          <w:t>art. 22 § 1</w:t>
        </w:r>
      </w:hyperlink>
      <w:r w:rsidR="00B07C8E"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B07C8E" w:rsidRPr="003F08E3" w:rsidRDefault="00B07C8E" w:rsidP="003F08E3">
      <w:pPr>
        <w:autoSpaceDE w:val="0"/>
        <w:autoSpaceDN w:val="0"/>
        <w:adjustRightInd w:val="0"/>
        <w:spacing w:line="240" w:lineRule="auto"/>
        <w:jc w:val="both"/>
        <w:rPr>
          <w:rFonts w:ascii="Cambria" w:hAnsi="Cambria" w:cs="Tahoma"/>
          <w:lang w:eastAsia="pl-PL"/>
        </w:rPr>
      </w:pPr>
    </w:p>
    <w:p w:rsidR="005A681E" w:rsidRPr="00F43A1D" w:rsidRDefault="005A681E" w:rsidP="005A681E">
      <w:pPr>
        <w:spacing w:after="0" w:line="240" w:lineRule="auto"/>
        <w:jc w:val="center"/>
        <w:rPr>
          <w:rFonts w:ascii="Cambria" w:hAnsi="Cambria" w:cs="Tahoma"/>
          <w:b/>
        </w:rPr>
      </w:pPr>
      <w:r w:rsidRPr="00F43A1D">
        <w:rPr>
          <w:rFonts w:ascii="Cambria" w:hAnsi="Cambria" w:cs="Tahoma"/>
          <w:b/>
        </w:rPr>
        <w:t>ROZDZIAŁ 27</w:t>
      </w:r>
    </w:p>
    <w:p w:rsidR="005A681E" w:rsidRPr="00F43A1D" w:rsidRDefault="005A681E" w:rsidP="005A681E">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5A681E" w:rsidRPr="00F43A1D" w:rsidRDefault="005A681E" w:rsidP="005A681E">
      <w:pPr>
        <w:spacing w:line="240" w:lineRule="auto"/>
        <w:jc w:val="center"/>
        <w:rPr>
          <w:rFonts w:ascii="Cambria" w:hAnsi="Cambria" w:cs="Tahoma"/>
          <w:b/>
        </w:rPr>
      </w:pPr>
    </w:p>
    <w:p w:rsidR="003E5A58" w:rsidRDefault="005A681E" w:rsidP="003E5A58">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28</w:t>
      </w:r>
    </w:p>
    <w:p w:rsidR="005A681E" w:rsidRPr="003E5A58" w:rsidRDefault="005A681E" w:rsidP="003E5A58">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5A681E" w:rsidRPr="003F08E3" w:rsidRDefault="005A681E" w:rsidP="003F08E3">
      <w:pPr>
        <w:spacing w:line="240" w:lineRule="auto"/>
        <w:jc w:val="both"/>
        <w:rPr>
          <w:rFonts w:ascii="Cambria" w:hAnsi="Cambria"/>
        </w:rPr>
      </w:pPr>
      <w:r w:rsidRPr="00F43A1D">
        <w:rPr>
          <w:rFonts w:ascii="Cambria" w:hAnsi="Cambria"/>
        </w:rPr>
        <w:lastRenderedPageBreak/>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29</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5A681E" w:rsidRPr="00F43A1D" w:rsidRDefault="005A681E" w:rsidP="005A681E">
      <w:pPr>
        <w:spacing w:line="240" w:lineRule="auto"/>
        <w:rPr>
          <w:rFonts w:ascii="Cambria" w:hAnsi="Cambria"/>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30</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A681E" w:rsidRPr="00F43A1D" w:rsidRDefault="005A681E" w:rsidP="005A681E">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31</w:t>
      </w:r>
    </w:p>
    <w:p w:rsidR="005A681E" w:rsidRPr="00F43A1D" w:rsidRDefault="005A681E" w:rsidP="005A681E">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8A01D8">
        <w:rPr>
          <w:rFonts w:ascii="Cambria" w:hAnsi="Cambria" w:cs="Tahoma"/>
          <w:color w:val="auto"/>
          <w:sz w:val="22"/>
          <w:szCs w:val="22"/>
        </w:rPr>
        <w:t xml:space="preserve">odbycie wizji lokalnej. </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5A681E" w:rsidRPr="00F43A1D" w:rsidRDefault="005A681E" w:rsidP="005A681E">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5A681E" w:rsidRPr="00F43A1D" w:rsidRDefault="005A681E" w:rsidP="003F08E3">
      <w:pPr>
        <w:spacing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32</w:t>
      </w:r>
    </w:p>
    <w:p w:rsidR="005A681E" w:rsidRPr="00F43A1D" w:rsidRDefault="005A681E" w:rsidP="005A681E">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5A681E" w:rsidRPr="00F43A1D" w:rsidRDefault="005A681E" w:rsidP="005A681E">
      <w:pPr>
        <w:spacing w:line="240" w:lineRule="auto"/>
        <w:rPr>
          <w:rFonts w:ascii="Cambria" w:hAnsi="Cambria" w:cs="Tahoma"/>
          <w:b/>
        </w:rPr>
      </w:pPr>
    </w:p>
    <w:p w:rsidR="005A681E" w:rsidRPr="00F43A1D" w:rsidRDefault="005A681E" w:rsidP="005A681E">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5A681E" w:rsidRPr="00F43A1D" w:rsidRDefault="005A681E" w:rsidP="005A681E">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380409" w:rsidRDefault="00380409" w:rsidP="00335C66">
      <w:pPr>
        <w:spacing w:after="0" w:line="240" w:lineRule="auto"/>
        <w:rPr>
          <w:rFonts w:ascii="Cambria" w:hAnsi="Cambria" w:cs="Tahoma"/>
          <w:b/>
        </w:rPr>
      </w:pPr>
    </w:p>
    <w:p w:rsidR="008A01D8" w:rsidRDefault="008A01D8" w:rsidP="005A681E">
      <w:pPr>
        <w:spacing w:after="0" w:line="240" w:lineRule="auto"/>
        <w:ind w:left="426" w:hanging="426"/>
        <w:jc w:val="center"/>
        <w:rPr>
          <w:rFonts w:ascii="Cambria" w:hAnsi="Cambria" w:cs="Tahoma"/>
          <w:b/>
        </w:rPr>
      </w:pPr>
    </w:p>
    <w:p w:rsidR="008A01D8" w:rsidRDefault="008A01D8"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lastRenderedPageBreak/>
        <w:t>ROZDZIAŁ 33</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5A681E" w:rsidRPr="00F43A1D" w:rsidRDefault="005A681E" w:rsidP="005A681E">
      <w:pPr>
        <w:spacing w:after="0" w:line="240" w:lineRule="auto"/>
        <w:ind w:left="425" w:hanging="425"/>
        <w:jc w:val="center"/>
        <w:rPr>
          <w:rFonts w:ascii="Cambria" w:hAnsi="Cambria"/>
          <w:b/>
        </w:rPr>
      </w:pPr>
      <w:r w:rsidRPr="00F43A1D">
        <w:rPr>
          <w:rFonts w:ascii="Cambria" w:hAnsi="Cambria"/>
          <w:b/>
        </w:rPr>
        <w:t>JEŻELI ZAMAWIAJĄCY PRZEWIDUJE ICH ZWROT</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5A681E" w:rsidRPr="00F43A1D" w:rsidRDefault="005A681E" w:rsidP="005A681E">
      <w:pPr>
        <w:spacing w:after="0" w:line="240" w:lineRule="auto"/>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34</w:t>
      </w:r>
    </w:p>
    <w:p w:rsidR="005A681E" w:rsidRPr="00F43A1D" w:rsidRDefault="005A681E" w:rsidP="005A681E">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5A681E" w:rsidRPr="00F43A1D" w:rsidRDefault="005A681E" w:rsidP="005A681E">
      <w:pPr>
        <w:spacing w:line="240" w:lineRule="auto"/>
        <w:jc w:val="center"/>
        <w:rPr>
          <w:rFonts w:ascii="Cambria" w:hAnsi="Cambria"/>
          <w:b/>
        </w:rPr>
      </w:pPr>
    </w:p>
    <w:p w:rsidR="005A681E" w:rsidRPr="00F43A1D" w:rsidRDefault="005A681E" w:rsidP="005A681E">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5A681E" w:rsidRPr="001D0EFF"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5A681E" w:rsidRPr="00F43A1D" w:rsidRDefault="005A681E" w:rsidP="005A681E">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5A681E" w:rsidRDefault="005A681E" w:rsidP="005A681E">
      <w:pPr>
        <w:spacing w:after="0" w:line="240" w:lineRule="auto"/>
        <w:ind w:left="426" w:hanging="426"/>
        <w:jc w:val="center"/>
        <w:rPr>
          <w:rFonts w:ascii="Cambria" w:hAnsi="Cambria" w:cs="Tahoma"/>
          <w:b/>
        </w:rPr>
      </w:pPr>
    </w:p>
    <w:p w:rsidR="005A681E" w:rsidRDefault="005A681E" w:rsidP="005A681E">
      <w:pPr>
        <w:spacing w:after="0" w:line="240" w:lineRule="auto"/>
        <w:ind w:left="426" w:hanging="426"/>
        <w:jc w:val="center"/>
        <w:rPr>
          <w:rFonts w:ascii="Cambria" w:hAnsi="Cambria" w:cs="Tahoma"/>
          <w:b/>
        </w:rPr>
      </w:pPr>
    </w:p>
    <w:p w:rsidR="003E5A58" w:rsidRDefault="003E5A58" w:rsidP="005A681E">
      <w:pPr>
        <w:spacing w:after="0" w:line="240" w:lineRule="auto"/>
        <w:ind w:left="426" w:hanging="426"/>
        <w:jc w:val="center"/>
        <w:rPr>
          <w:rFonts w:ascii="Cambria" w:hAnsi="Cambria" w:cs="Tahoma"/>
          <w:b/>
        </w:rPr>
      </w:pPr>
    </w:p>
    <w:p w:rsidR="00815416" w:rsidRDefault="00815416"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lastRenderedPageBreak/>
        <w:t>ROZDZIAŁ 35</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5A681E" w:rsidRPr="00F43A1D" w:rsidRDefault="005A681E"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36</w:t>
      </w:r>
    </w:p>
    <w:p w:rsidR="005A681E" w:rsidRPr="00F43A1D" w:rsidRDefault="005A681E" w:rsidP="005A681E">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5A681E" w:rsidRPr="00F43A1D" w:rsidRDefault="005A681E" w:rsidP="005A681E">
      <w:pPr>
        <w:spacing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37</w:t>
      </w:r>
    </w:p>
    <w:p w:rsidR="005A681E" w:rsidRPr="00F43A1D" w:rsidRDefault="005A681E" w:rsidP="005A681E">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5A681E" w:rsidRPr="00F43A1D" w:rsidRDefault="005A681E" w:rsidP="005A681E">
      <w:pPr>
        <w:autoSpaceDE w:val="0"/>
        <w:autoSpaceDN w:val="0"/>
        <w:adjustRightInd w:val="0"/>
        <w:spacing w:line="240" w:lineRule="auto"/>
        <w:jc w:val="center"/>
        <w:rPr>
          <w:rFonts w:ascii="Cambria" w:hAnsi="Cambria"/>
          <w:b/>
        </w:rPr>
      </w:pPr>
    </w:p>
    <w:p w:rsidR="005A681E" w:rsidRPr="00F43A1D" w:rsidRDefault="005A681E" w:rsidP="005A681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335C66" w:rsidRDefault="00335C66" w:rsidP="005A681E">
      <w:pPr>
        <w:spacing w:line="240" w:lineRule="auto"/>
        <w:ind w:left="426" w:hanging="426"/>
        <w:jc w:val="center"/>
        <w:rPr>
          <w:rFonts w:ascii="Cambria" w:hAnsi="Cambria" w:cs="Tahoma"/>
          <w:b/>
        </w:rPr>
      </w:pPr>
    </w:p>
    <w:p w:rsidR="005A681E" w:rsidRPr="00F43A1D" w:rsidRDefault="005A681E" w:rsidP="005A681E">
      <w:pPr>
        <w:spacing w:line="240" w:lineRule="auto"/>
        <w:ind w:left="426" w:hanging="426"/>
        <w:jc w:val="center"/>
        <w:rPr>
          <w:rFonts w:ascii="Cambria" w:hAnsi="Cambria" w:cs="Tahoma"/>
          <w:b/>
        </w:rPr>
      </w:pPr>
      <w:r w:rsidRPr="00F43A1D">
        <w:rPr>
          <w:rFonts w:ascii="Cambria" w:hAnsi="Cambria" w:cs="Tahoma"/>
          <w:b/>
        </w:rPr>
        <w:t>ROZDZIAŁ 38</w:t>
      </w:r>
    </w:p>
    <w:p w:rsidR="005A681E" w:rsidRPr="00F43A1D" w:rsidRDefault="005A681E" w:rsidP="005A681E">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5A681E" w:rsidRPr="00F43A1D" w:rsidRDefault="005A681E" w:rsidP="005A681E">
      <w:pPr>
        <w:pStyle w:val="Default"/>
        <w:jc w:val="both"/>
        <w:rPr>
          <w:rFonts w:ascii="Cambria" w:eastAsia="Bookman Old Style" w:hAnsi="Cambria" w:cs="Tahoma"/>
          <w:color w:val="auto"/>
          <w:sz w:val="22"/>
          <w:szCs w:val="22"/>
        </w:rPr>
      </w:pPr>
    </w:p>
    <w:p w:rsidR="005A681E" w:rsidRPr="00F43A1D" w:rsidRDefault="005A681E" w:rsidP="005A681E">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335C66" w:rsidRDefault="00335C66" w:rsidP="005A681E">
      <w:pPr>
        <w:spacing w:after="0" w:line="240" w:lineRule="auto"/>
        <w:ind w:left="426" w:hanging="426"/>
        <w:jc w:val="center"/>
        <w:rPr>
          <w:rFonts w:ascii="Cambria" w:hAnsi="Cambria" w:cs="Tahoma"/>
          <w:b/>
        </w:rPr>
      </w:pPr>
    </w:p>
    <w:p w:rsidR="00335C66" w:rsidRDefault="00335C66" w:rsidP="005A681E">
      <w:pPr>
        <w:spacing w:after="0" w:line="240" w:lineRule="auto"/>
        <w:ind w:left="426" w:hanging="426"/>
        <w:jc w:val="center"/>
        <w:rPr>
          <w:rFonts w:ascii="Cambria" w:hAnsi="Cambria" w:cs="Tahoma"/>
          <w:b/>
        </w:rPr>
      </w:pPr>
    </w:p>
    <w:p w:rsidR="005A681E" w:rsidRPr="00F43A1D" w:rsidRDefault="005A681E" w:rsidP="005A681E">
      <w:pPr>
        <w:spacing w:after="0" w:line="240" w:lineRule="auto"/>
        <w:ind w:left="426" w:hanging="426"/>
        <w:jc w:val="center"/>
        <w:rPr>
          <w:rFonts w:ascii="Cambria" w:hAnsi="Cambria" w:cs="Tahoma"/>
          <w:b/>
        </w:rPr>
      </w:pPr>
      <w:r w:rsidRPr="00F43A1D">
        <w:rPr>
          <w:rFonts w:ascii="Cambria" w:hAnsi="Cambria" w:cs="Tahoma"/>
          <w:b/>
        </w:rPr>
        <w:t>ROZDZIAŁ 39</w:t>
      </w:r>
    </w:p>
    <w:p w:rsidR="005A681E" w:rsidRPr="00F43A1D" w:rsidRDefault="005A681E" w:rsidP="005A681E">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5A681E" w:rsidRPr="00F43A1D" w:rsidRDefault="005A681E" w:rsidP="005A681E">
      <w:pPr>
        <w:spacing w:line="240" w:lineRule="auto"/>
        <w:ind w:left="426" w:hanging="426"/>
        <w:jc w:val="center"/>
        <w:rPr>
          <w:rFonts w:ascii="Cambria" w:hAnsi="Cambria" w:cs="Tahoma"/>
          <w:b/>
        </w:rPr>
      </w:pPr>
    </w:p>
    <w:p w:rsidR="005A681E" w:rsidRPr="001D0EFF"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5A681E" w:rsidRPr="00F43A1D" w:rsidRDefault="005A681E" w:rsidP="005A681E">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5A681E" w:rsidRPr="00F43A1D" w:rsidRDefault="005A681E" w:rsidP="005A681E">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inspektorem ochrony danych osobowych w Urzędzie Miasta w Tomaszowie Mazowieckim jest  wyznaczony pracownik Urzędu Miasta w Tomaszowie Mazowieckim,</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5A681E" w:rsidRPr="00F43A1D" w:rsidRDefault="005A681E" w:rsidP="005A681E">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5A681E" w:rsidRPr="00F43A1D" w:rsidRDefault="005A681E" w:rsidP="005A681E">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5A681E" w:rsidRPr="00F43A1D" w:rsidRDefault="005A681E" w:rsidP="005A681E">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5A681E" w:rsidRPr="00F43A1D" w:rsidRDefault="005A681E" w:rsidP="005A681E">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5A681E" w:rsidRPr="00F43A1D" w:rsidRDefault="005A681E" w:rsidP="005A681E">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5A681E" w:rsidRPr="00F43A1D" w:rsidRDefault="00380409" w:rsidP="005A681E">
      <w:pPr>
        <w:tabs>
          <w:tab w:val="num" w:pos="709"/>
        </w:tabs>
        <w:spacing w:line="240" w:lineRule="auto"/>
        <w:ind w:left="709" w:hanging="283"/>
        <w:jc w:val="both"/>
        <w:rPr>
          <w:rFonts w:ascii="Cambria" w:hAnsi="Cambria" w:cs="Tahoma"/>
        </w:rPr>
      </w:pPr>
      <w:r>
        <w:rPr>
          <w:rFonts w:ascii="Cambria" w:hAnsi="Cambria" w:cs="Tahoma"/>
        </w:rPr>
        <w:t>___________________</w:t>
      </w:r>
    </w:p>
    <w:p w:rsidR="005A681E" w:rsidRPr="00F43A1D" w:rsidRDefault="005A681E" w:rsidP="005A681E">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5A681E" w:rsidRPr="00F43A1D" w:rsidRDefault="005A681E" w:rsidP="005A681E">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5A681E" w:rsidRPr="00380409" w:rsidRDefault="005A681E" w:rsidP="0038040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335C66" w:rsidRDefault="00335C66" w:rsidP="0088220D">
      <w:pPr>
        <w:spacing w:line="240" w:lineRule="auto"/>
        <w:rPr>
          <w:rFonts w:ascii="Cambria" w:hAnsi="Cambria" w:cs="Tahoma"/>
          <w:b/>
        </w:rPr>
      </w:pPr>
    </w:p>
    <w:p w:rsidR="005A681E" w:rsidRDefault="005F2250" w:rsidP="00380409">
      <w:pPr>
        <w:spacing w:line="240" w:lineRule="auto"/>
        <w:ind w:left="426" w:hanging="426"/>
        <w:jc w:val="right"/>
        <w:rPr>
          <w:rFonts w:ascii="Cambria" w:hAnsi="Cambria" w:cs="Tahoma"/>
          <w:b/>
        </w:rPr>
      </w:pPr>
      <w:r>
        <w:rPr>
          <w:rFonts w:ascii="Cambria" w:hAnsi="Cambria" w:cs="Tahoma"/>
          <w:b/>
        </w:rPr>
        <w:t>Zatwierdzam,  dnia 15.07.2022 r.</w:t>
      </w:r>
    </w:p>
    <w:p w:rsidR="004B797A" w:rsidRDefault="00235DBF" w:rsidP="003E5A58">
      <w:pPr>
        <w:spacing w:line="240" w:lineRule="auto"/>
        <w:ind w:left="426" w:hanging="426"/>
        <w:jc w:val="right"/>
        <w:rPr>
          <w:rFonts w:ascii="Cambria" w:hAnsi="Cambria" w:cs="Tahoma"/>
          <w:b/>
        </w:rPr>
      </w:pPr>
      <w:r>
        <w:rPr>
          <w:rFonts w:ascii="Cambria" w:hAnsi="Cambria" w:cs="Tahoma"/>
          <w:b/>
        </w:rPr>
        <w:t>Tomasz Jurek – Zastępca Prezydenta Miasta Tomaszowa Mazowieckiego</w:t>
      </w:r>
    </w:p>
    <w:p w:rsidR="004B797A" w:rsidRDefault="004B797A" w:rsidP="00380409">
      <w:pPr>
        <w:spacing w:line="240" w:lineRule="auto"/>
        <w:ind w:left="426" w:hanging="426"/>
        <w:jc w:val="right"/>
        <w:rPr>
          <w:rFonts w:ascii="Cambria" w:hAnsi="Cambria" w:cs="Tahoma"/>
          <w:b/>
        </w:rPr>
      </w:pPr>
    </w:p>
    <w:p w:rsidR="004B797A" w:rsidRDefault="004B797A" w:rsidP="00380409">
      <w:pPr>
        <w:spacing w:line="240" w:lineRule="auto"/>
        <w:ind w:left="426" w:hanging="426"/>
        <w:jc w:val="right"/>
        <w:rPr>
          <w:rFonts w:ascii="Cambria" w:hAnsi="Cambria" w:cs="Tahoma"/>
          <w:b/>
        </w:rPr>
      </w:pPr>
    </w:p>
    <w:p w:rsidR="004B797A" w:rsidRPr="00380409" w:rsidRDefault="004B797A" w:rsidP="00380409">
      <w:pPr>
        <w:spacing w:line="240" w:lineRule="auto"/>
        <w:ind w:left="426" w:hanging="426"/>
        <w:jc w:val="right"/>
        <w:rPr>
          <w:rFonts w:ascii="Cambria" w:hAnsi="Cambria" w:cs="Tahoma"/>
          <w:b/>
        </w:rPr>
      </w:pPr>
    </w:p>
    <w:sectPr w:rsidR="004B797A" w:rsidRPr="00380409" w:rsidSect="0087186B">
      <w:headerReference w:type="default" r:id="rId28"/>
      <w:footerReference w:type="default" r:id="rId29"/>
      <w:pgSz w:w="11906" w:h="16838"/>
      <w:pgMar w:top="115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CEE" w:rsidRDefault="00115CEE" w:rsidP="005C61A5">
      <w:pPr>
        <w:spacing w:after="0" w:line="240" w:lineRule="auto"/>
      </w:pPr>
      <w:r>
        <w:separator/>
      </w:r>
    </w:p>
  </w:endnote>
  <w:endnote w:type="continuationSeparator" w:id="0">
    <w:p w:rsidR="00115CEE" w:rsidRDefault="00115CEE"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EE"/>
    <w:family w:val="modern"/>
    <w:pitch w:val="fixed"/>
    <w:sig w:usb0="E00006FF" w:usb1="0000FCFF" w:usb2="00000001"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MS Mincho"/>
    <w:panose1 w:val="00000000000000000000"/>
    <w:charset w:val="00"/>
    <w:family w:val="swiss"/>
    <w:notTrueType/>
    <w:pitch w:val="default"/>
    <w:sig w:usb0="00000007" w:usb1="08070000" w:usb2="00000010" w:usb3="00000000" w:csb0="00020003" w:csb1="00000000"/>
  </w:font>
  <w:font w:name="TimesNewRomanPS-BoldMT">
    <w:altName w:val="MS Mincho"/>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GaramondPremrPro-Med">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52D" w:rsidRDefault="00A7252D">
    <w:pPr>
      <w:pStyle w:val="Stopka"/>
    </w:pPr>
    <w:r w:rsidRPr="00513201">
      <w:rPr>
        <w:noProof/>
        <w:lang w:eastAsia="pl-PL"/>
      </w:rPr>
      <w:drawing>
        <wp:anchor distT="0" distB="0" distL="114300" distR="114300" simplePos="0" relativeHeight="251667456" behindDoc="0" locked="0" layoutInCell="1" allowOverlap="1">
          <wp:simplePos x="0" y="0"/>
          <wp:positionH relativeFrom="margin">
            <wp:posOffset>-196745</wp:posOffset>
          </wp:positionH>
          <wp:positionV relativeFrom="margin">
            <wp:posOffset>8885885</wp:posOffset>
          </wp:positionV>
          <wp:extent cx="5755350" cy="669600"/>
          <wp:effectExtent l="1905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CEE" w:rsidRDefault="00115CEE" w:rsidP="005C61A5">
      <w:pPr>
        <w:spacing w:after="0" w:line="240" w:lineRule="auto"/>
      </w:pPr>
      <w:r>
        <w:separator/>
      </w:r>
    </w:p>
  </w:footnote>
  <w:footnote w:type="continuationSeparator" w:id="0">
    <w:p w:rsidR="00115CEE" w:rsidRDefault="00115CEE"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52D" w:rsidRDefault="00A7252D" w:rsidP="005C61A5">
    <w:pPr>
      <w:pStyle w:val="Stopka"/>
      <w:jc w:val="center"/>
      <w:rPr>
        <w:rFonts w:ascii="Arial" w:eastAsia="Times New Roman" w:hAnsi="Arial" w:cs="Arial"/>
        <w:b/>
        <w:sz w:val="24"/>
        <w:szCs w:val="24"/>
        <w:lang w:eastAsia="pl-PL"/>
      </w:rPr>
    </w:pPr>
  </w:p>
  <w:p w:rsidR="00A7252D" w:rsidRPr="00B22337" w:rsidRDefault="00A7252D" w:rsidP="005C61A5">
    <w:pPr>
      <w:pStyle w:val="Stopka"/>
      <w:jc w:val="center"/>
      <w:rPr>
        <w:rFonts w:ascii="Arial" w:hAnsi="Arial" w:cs="Arial"/>
        <w:b/>
        <w:sz w:val="24"/>
        <w:szCs w:val="24"/>
      </w:rPr>
    </w:pPr>
    <w:r w:rsidRPr="00513201">
      <w:rPr>
        <w:rFonts w:ascii="Arial" w:eastAsia="Times New Roman"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3950455</wp:posOffset>
          </wp:positionH>
          <wp:positionV relativeFrom="margin">
            <wp:posOffset>-826915</wp:posOffset>
          </wp:positionV>
          <wp:extent cx="1663425" cy="669600"/>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p>
  <w:p w:rsidR="00A7252D" w:rsidRDefault="00A7252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01E12B5"/>
    <w:multiLevelType w:val="hybridMultilevel"/>
    <w:tmpl w:val="AD24D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24387F"/>
    <w:multiLevelType w:val="hybridMultilevel"/>
    <w:tmpl w:val="909630F2"/>
    <w:lvl w:ilvl="0" w:tplc="339A1F7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9B22103"/>
    <w:multiLevelType w:val="hybridMultilevel"/>
    <w:tmpl w:val="5808BB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E7544A"/>
    <w:multiLevelType w:val="hybridMultilevel"/>
    <w:tmpl w:val="AD24D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216AD0"/>
    <w:multiLevelType w:val="hybridMultilevel"/>
    <w:tmpl w:val="3F24D82A"/>
    <w:lvl w:ilvl="0" w:tplc="78F48372">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1B68CB"/>
    <w:multiLevelType w:val="hybridMultilevel"/>
    <w:tmpl w:val="38DCDA94"/>
    <w:lvl w:ilvl="0" w:tplc="8424CBBA">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3"/>
  </w:num>
  <w:num w:numId="5">
    <w:abstractNumId w:val="11"/>
  </w:num>
  <w:num w:numId="6">
    <w:abstractNumId w:val="20"/>
  </w:num>
  <w:num w:numId="7">
    <w:abstractNumId w:val="14"/>
  </w:num>
  <w:num w:numId="8">
    <w:abstractNumId w:val="19"/>
  </w:num>
  <w:num w:numId="9">
    <w:abstractNumId w:val="31"/>
  </w:num>
  <w:num w:numId="10">
    <w:abstractNumId w:val="5"/>
  </w:num>
  <w:num w:numId="11">
    <w:abstractNumId w:val="4"/>
  </w:num>
  <w:num w:numId="12">
    <w:abstractNumId w:val="6"/>
  </w:num>
  <w:num w:numId="13">
    <w:abstractNumId w:val="18"/>
  </w:num>
  <w:num w:numId="14">
    <w:abstractNumId w:val="32"/>
  </w:num>
  <w:num w:numId="15">
    <w:abstractNumId w:val="9"/>
  </w:num>
  <w:num w:numId="16">
    <w:abstractNumId w:val="12"/>
  </w:num>
  <w:num w:numId="17">
    <w:abstractNumId w:val="28"/>
  </w:num>
  <w:num w:numId="18">
    <w:abstractNumId w:val="34"/>
  </w:num>
  <w:num w:numId="19">
    <w:abstractNumId w:val="21"/>
  </w:num>
  <w:num w:numId="20">
    <w:abstractNumId w:val="30"/>
  </w:num>
  <w:num w:numId="21">
    <w:abstractNumId w:val="17"/>
  </w:num>
  <w:num w:numId="22">
    <w:abstractNumId w:val="22"/>
  </w:num>
  <w:num w:numId="23">
    <w:abstractNumId w:val="10"/>
  </w:num>
  <w:num w:numId="24">
    <w:abstractNumId w:val="41"/>
  </w:num>
  <w:num w:numId="25">
    <w:abstractNumId w:val="36"/>
  </w:num>
  <w:num w:numId="26">
    <w:abstractNumId w:val="47"/>
  </w:num>
  <w:num w:numId="27">
    <w:abstractNumId w:val="33"/>
  </w:num>
  <w:num w:numId="28">
    <w:abstractNumId w:val="35"/>
  </w:num>
  <w:num w:numId="29">
    <w:abstractNumId w:val="23"/>
  </w:num>
  <w:num w:numId="30">
    <w:abstractNumId w:val="27"/>
  </w:num>
  <w:num w:numId="31">
    <w:abstractNumId w:val="42"/>
  </w:num>
  <w:num w:numId="32">
    <w:abstractNumId w:val="15"/>
  </w:num>
  <w:num w:numId="33">
    <w:abstractNumId w:val="40"/>
  </w:num>
  <w:num w:numId="34">
    <w:abstractNumId w:val="16"/>
  </w:num>
  <w:num w:numId="35">
    <w:abstractNumId w:val="2"/>
  </w:num>
  <w:num w:numId="36">
    <w:abstractNumId w:val="37"/>
  </w:num>
  <w:num w:numId="37">
    <w:abstractNumId w:val="39"/>
  </w:num>
  <w:num w:numId="38">
    <w:abstractNumId w:val="45"/>
  </w:num>
  <w:num w:numId="39">
    <w:abstractNumId w:val="44"/>
  </w:num>
  <w:num w:numId="40">
    <w:abstractNumId w:val="8"/>
  </w:num>
  <w:num w:numId="41">
    <w:abstractNumId w:val="38"/>
  </w:num>
  <w:num w:numId="42">
    <w:abstractNumId w:val="3"/>
  </w:num>
  <w:num w:numId="43">
    <w:abstractNumId w:val="46"/>
  </w:num>
  <w:num w:numId="44">
    <w:abstractNumId w:val="7"/>
  </w:num>
  <w:num w:numId="45">
    <w:abstractNumId w:val="25"/>
  </w:num>
  <w:num w:numId="46">
    <w:abstractNumId w:val="26"/>
  </w:num>
  <w:num w:numId="47">
    <w:abstractNumId w:val="29"/>
  </w:num>
  <w:num w:numId="48">
    <w:abstractNumId w:val="2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C61A5"/>
    <w:rsid w:val="00012E2D"/>
    <w:rsid w:val="0002315C"/>
    <w:rsid w:val="0007069F"/>
    <w:rsid w:val="00070DBC"/>
    <w:rsid w:val="0009064A"/>
    <w:rsid w:val="000B4B68"/>
    <w:rsid w:val="000D337D"/>
    <w:rsid w:val="000E206E"/>
    <w:rsid w:val="000F1FFC"/>
    <w:rsid w:val="000F4F9D"/>
    <w:rsid w:val="00114AD4"/>
    <w:rsid w:val="00115CEE"/>
    <w:rsid w:val="00126325"/>
    <w:rsid w:val="00137DB3"/>
    <w:rsid w:val="0014056B"/>
    <w:rsid w:val="00191277"/>
    <w:rsid w:val="001A0ACA"/>
    <w:rsid w:val="001A17FA"/>
    <w:rsid w:val="001B4A55"/>
    <w:rsid w:val="001B7887"/>
    <w:rsid w:val="001C2788"/>
    <w:rsid w:val="001C2AF8"/>
    <w:rsid w:val="001D2D0A"/>
    <w:rsid w:val="001D6BB6"/>
    <w:rsid w:val="001F7100"/>
    <w:rsid w:val="002133B6"/>
    <w:rsid w:val="00235DBF"/>
    <w:rsid w:val="00245614"/>
    <w:rsid w:val="00246F79"/>
    <w:rsid w:val="002662D1"/>
    <w:rsid w:val="00280008"/>
    <w:rsid w:val="002E0868"/>
    <w:rsid w:val="00335C66"/>
    <w:rsid w:val="0035099D"/>
    <w:rsid w:val="0035187F"/>
    <w:rsid w:val="003573EC"/>
    <w:rsid w:val="00371619"/>
    <w:rsid w:val="00373413"/>
    <w:rsid w:val="00373E18"/>
    <w:rsid w:val="00380409"/>
    <w:rsid w:val="00380F75"/>
    <w:rsid w:val="003A550A"/>
    <w:rsid w:val="003A7A4C"/>
    <w:rsid w:val="003B1B01"/>
    <w:rsid w:val="003B6637"/>
    <w:rsid w:val="003D2F9B"/>
    <w:rsid w:val="003E5A58"/>
    <w:rsid w:val="003F08E3"/>
    <w:rsid w:val="003F19F6"/>
    <w:rsid w:val="004017AA"/>
    <w:rsid w:val="0042068B"/>
    <w:rsid w:val="00423B05"/>
    <w:rsid w:val="00442C73"/>
    <w:rsid w:val="00497531"/>
    <w:rsid w:val="004A7269"/>
    <w:rsid w:val="004B797A"/>
    <w:rsid w:val="004C3C25"/>
    <w:rsid w:val="004F6742"/>
    <w:rsid w:val="00513201"/>
    <w:rsid w:val="00544964"/>
    <w:rsid w:val="00554FAA"/>
    <w:rsid w:val="00584322"/>
    <w:rsid w:val="005A4505"/>
    <w:rsid w:val="005A681E"/>
    <w:rsid w:val="005B1BAC"/>
    <w:rsid w:val="005B7037"/>
    <w:rsid w:val="005C61A5"/>
    <w:rsid w:val="005F2250"/>
    <w:rsid w:val="00607C93"/>
    <w:rsid w:val="0063251C"/>
    <w:rsid w:val="00660D60"/>
    <w:rsid w:val="00670659"/>
    <w:rsid w:val="00687D62"/>
    <w:rsid w:val="00690812"/>
    <w:rsid w:val="006B6DEE"/>
    <w:rsid w:val="007143AF"/>
    <w:rsid w:val="007174F7"/>
    <w:rsid w:val="00736BAA"/>
    <w:rsid w:val="0078386E"/>
    <w:rsid w:val="007B643F"/>
    <w:rsid w:val="007C0E87"/>
    <w:rsid w:val="007C2D63"/>
    <w:rsid w:val="007E5DF8"/>
    <w:rsid w:val="007E5FBC"/>
    <w:rsid w:val="007F04E0"/>
    <w:rsid w:val="007F2A1D"/>
    <w:rsid w:val="008136E5"/>
    <w:rsid w:val="00815416"/>
    <w:rsid w:val="00816133"/>
    <w:rsid w:val="00817386"/>
    <w:rsid w:val="00835E3F"/>
    <w:rsid w:val="0083779C"/>
    <w:rsid w:val="008458C2"/>
    <w:rsid w:val="00862604"/>
    <w:rsid w:val="0086396A"/>
    <w:rsid w:val="0086605D"/>
    <w:rsid w:val="0087186B"/>
    <w:rsid w:val="0088220D"/>
    <w:rsid w:val="008A01D8"/>
    <w:rsid w:val="00944AAC"/>
    <w:rsid w:val="00953A8F"/>
    <w:rsid w:val="00957DD7"/>
    <w:rsid w:val="00997D6F"/>
    <w:rsid w:val="009A2E92"/>
    <w:rsid w:val="009A6293"/>
    <w:rsid w:val="009D3365"/>
    <w:rsid w:val="009D44AD"/>
    <w:rsid w:val="009E66B6"/>
    <w:rsid w:val="00A23E00"/>
    <w:rsid w:val="00A241AB"/>
    <w:rsid w:val="00A70FED"/>
    <w:rsid w:val="00A7252D"/>
    <w:rsid w:val="00A86D95"/>
    <w:rsid w:val="00AB6EC8"/>
    <w:rsid w:val="00AC5AD2"/>
    <w:rsid w:val="00AF52B5"/>
    <w:rsid w:val="00B07C8E"/>
    <w:rsid w:val="00B25A1E"/>
    <w:rsid w:val="00B525FA"/>
    <w:rsid w:val="00B54602"/>
    <w:rsid w:val="00B57D48"/>
    <w:rsid w:val="00BB32FF"/>
    <w:rsid w:val="00BC38A8"/>
    <w:rsid w:val="00BD6039"/>
    <w:rsid w:val="00BE66D0"/>
    <w:rsid w:val="00C030E6"/>
    <w:rsid w:val="00C03B38"/>
    <w:rsid w:val="00C331FA"/>
    <w:rsid w:val="00C45A4A"/>
    <w:rsid w:val="00C52C98"/>
    <w:rsid w:val="00C64DA5"/>
    <w:rsid w:val="00C6507F"/>
    <w:rsid w:val="00C760C7"/>
    <w:rsid w:val="00C879A1"/>
    <w:rsid w:val="00C91651"/>
    <w:rsid w:val="00CA18A5"/>
    <w:rsid w:val="00CC224E"/>
    <w:rsid w:val="00CE45F8"/>
    <w:rsid w:val="00D2012D"/>
    <w:rsid w:val="00D3419F"/>
    <w:rsid w:val="00D45DEA"/>
    <w:rsid w:val="00D67987"/>
    <w:rsid w:val="00D715E4"/>
    <w:rsid w:val="00D96BB7"/>
    <w:rsid w:val="00DE41A7"/>
    <w:rsid w:val="00DF5371"/>
    <w:rsid w:val="00E24B2D"/>
    <w:rsid w:val="00E42BE0"/>
    <w:rsid w:val="00E622BD"/>
    <w:rsid w:val="00E8385C"/>
    <w:rsid w:val="00E84DDA"/>
    <w:rsid w:val="00EB69BA"/>
    <w:rsid w:val="00EC7D1A"/>
    <w:rsid w:val="00EE49D8"/>
    <w:rsid w:val="00EE5D54"/>
    <w:rsid w:val="00F15FA8"/>
    <w:rsid w:val="00F416CA"/>
    <w:rsid w:val="00F43A1D"/>
    <w:rsid w:val="00F5018E"/>
    <w:rsid w:val="00F95E77"/>
    <w:rsid w:val="00FC6D8D"/>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B7C987-49D7-4141-9BD8-8BBC9F80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3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246F79"/>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unhideWhenUsed/>
    <w:rsid w:val="00B25A1E"/>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rsid w:val="00B25A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108425831">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header" Target="head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yperlink" Target="https://sip.lex.pl/"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736E4-6F56-4964-AE7C-8B31A26F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33</Pages>
  <Words>13915</Words>
  <Characters>83490</Characters>
  <Application>Microsoft Office Word</Application>
  <DocSecurity>0</DocSecurity>
  <Lines>695</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77</cp:revision>
  <cp:lastPrinted>2022-07-11T11:52:00Z</cp:lastPrinted>
  <dcterms:created xsi:type="dcterms:W3CDTF">2021-12-14T09:08:00Z</dcterms:created>
  <dcterms:modified xsi:type="dcterms:W3CDTF">2022-07-15T12:21:00Z</dcterms:modified>
</cp:coreProperties>
</file>