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2ED" w:rsidRPr="00CD28EC" w:rsidRDefault="00CD28EC" w:rsidP="00873FCB">
      <w:pPr>
        <w:spacing w:line="240" w:lineRule="auto"/>
        <w:jc w:val="right"/>
        <w:rPr>
          <w:rFonts w:ascii="Cambria" w:hAnsi="Cambria" w:cs="Tahoma"/>
          <w:b/>
          <w:u w:val="single"/>
        </w:rPr>
      </w:pPr>
      <w:r>
        <w:rPr>
          <w:rFonts w:ascii="Cambria" w:hAnsi="Cambria" w:cs="Tahoma"/>
          <w:b/>
          <w:u w:val="single"/>
        </w:rPr>
        <w:t>N</w:t>
      </w:r>
      <w:r w:rsidR="000772C1">
        <w:rPr>
          <w:rFonts w:ascii="Cambria" w:hAnsi="Cambria" w:cs="Tahoma"/>
          <w:b/>
          <w:u w:val="single"/>
        </w:rPr>
        <w:t>umer postępowania: WRIK.271.1.43</w:t>
      </w:r>
      <w:r w:rsidR="001412ED">
        <w:rPr>
          <w:rFonts w:ascii="Cambria" w:hAnsi="Cambria" w:cs="Tahoma"/>
          <w:b/>
          <w:u w:val="single"/>
        </w:rPr>
        <w:t>.2022</w:t>
      </w:r>
      <w:r w:rsidR="001412ED" w:rsidRPr="00181328">
        <w:rPr>
          <w:rFonts w:ascii="Cambria" w:hAnsi="Cambria" w:cs="Tahoma"/>
          <w:b/>
          <w:u w:val="single"/>
        </w:rPr>
        <w:t>.ZP</w:t>
      </w:r>
    </w:p>
    <w:p w:rsidR="001412ED"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1412ED" w:rsidRDefault="001412ED" w:rsidP="001412ED">
      <w:pPr>
        <w:pStyle w:val="Tekstpodstawowywcity"/>
        <w:ind w:left="0" w:hanging="426"/>
        <w:rPr>
          <w:rFonts w:ascii="Cambria" w:hAnsi="Cambria" w:cs="Tahoma"/>
          <w:b/>
          <w:sz w:val="28"/>
          <w:szCs w:val="28"/>
          <w:u w:val="single"/>
        </w:rPr>
      </w:pPr>
    </w:p>
    <w:p w:rsidR="001412ED" w:rsidRPr="00957D47"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1412ED" w:rsidRDefault="001412ED" w:rsidP="001412ED">
      <w:pPr>
        <w:spacing w:line="240" w:lineRule="auto"/>
        <w:rPr>
          <w:rFonts w:ascii="Cambria" w:hAnsi="Cambria" w:cs="Tahoma"/>
          <w:b/>
          <w:bCs/>
          <w:sz w:val="28"/>
          <w:szCs w:val="28"/>
        </w:rPr>
      </w:pPr>
    </w:p>
    <w:p w:rsidR="001412ED" w:rsidRDefault="001412ED" w:rsidP="001412ED">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1412ED" w:rsidRPr="00F43A1D" w:rsidRDefault="001412ED" w:rsidP="001412ED">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1412ED" w:rsidRPr="00F43A1D" w:rsidRDefault="00651D2F" w:rsidP="001412ED">
      <w:pPr>
        <w:spacing w:after="0" w:line="240" w:lineRule="auto"/>
        <w:ind w:hanging="426"/>
        <w:rPr>
          <w:rFonts w:ascii="Cambria" w:hAnsi="Cambria" w:cs="CIDFont+F2"/>
          <w:b/>
          <w:color w:val="FFC000"/>
          <w:lang w:eastAsia="pl-PL"/>
        </w:rPr>
      </w:pPr>
      <w:hyperlink r:id="rId9" w:history="1">
        <w:r w:rsidR="001412ED" w:rsidRPr="00F43A1D">
          <w:rPr>
            <w:rStyle w:val="Hipercze"/>
            <w:rFonts w:ascii="Cambria" w:hAnsi="Cambria" w:cs="CIDFont+F2"/>
            <w:b/>
            <w:lang w:eastAsia="pl-PL"/>
          </w:rPr>
          <w:t>https://miniportal.uzp.gov.pl/</w:t>
        </w:r>
      </w:hyperlink>
    </w:p>
    <w:p w:rsidR="001412ED" w:rsidRPr="00F43A1D" w:rsidRDefault="001412ED" w:rsidP="001412ED">
      <w:pPr>
        <w:spacing w:after="0" w:line="240" w:lineRule="auto"/>
        <w:ind w:hanging="426"/>
        <w:rPr>
          <w:rFonts w:ascii="Cambria" w:hAnsi="Cambria" w:cs="Tahoma"/>
          <w:b/>
          <w:bCs/>
        </w:rPr>
      </w:pPr>
      <w:r w:rsidRPr="00F43A1D">
        <w:rPr>
          <w:rFonts w:ascii="Cambria" w:hAnsi="Cambria" w:cs="Tahoma"/>
          <w:b/>
          <w:bCs/>
        </w:rPr>
        <w:t>a także:</w:t>
      </w:r>
    </w:p>
    <w:p w:rsidR="003D76FD" w:rsidRPr="003D76FD" w:rsidRDefault="00651D2F" w:rsidP="001412ED">
      <w:pPr>
        <w:spacing w:after="0" w:line="240" w:lineRule="auto"/>
        <w:ind w:hanging="426"/>
        <w:rPr>
          <w:rFonts w:ascii="Cambria" w:hAnsi="Cambria"/>
          <w:b/>
        </w:rPr>
      </w:pPr>
      <w:hyperlink r:id="rId10" w:history="1">
        <w:r w:rsidR="003D76FD" w:rsidRPr="003D76FD">
          <w:rPr>
            <w:rStyle w:val="Hipercze"/>
            <w:rFonts w:ascii="Cambria" w:hAnsi="Cambria"/>
            <w:b/>
          </w:rPr>
          <w:t>http://bip.tomaszow.miasta.pl/public/?id=217167</w:t>
        </w:r>
      </w:hyperlink>
    </w:p>
    <w:p w:rsidR="003D76FD" w:rsidRDefault="003D76FD" w:rsidP="001412ED">
      <w:pPr>
        <w:spacing w:after="0" w:line="240" w:lineRule="auto"/>
        <w:ind w:hanging="426"/>
      </w:pPr>
    </w:p>
    <w:p w:rsidR="001412ED" w:rsidRPr="003D76FD" w:rsidRDefault="001412ED" w:rsidP="001412ED">
      <w:pPr>
        <w:spacing w:after="0" w:line="240" w:lineRule="auto"/>
        <w:ind w:left="426" w:hanging="426"/>
        <w:rPr>
          <w:rFonts w:ascii="Cambria" w:hAnsi="Cambria" w:cs="Tahoma"/>
          <w:b/>
          <w:strike/>
        </w:rPr>
      </w:pPr>
    </w:p>
    <w:p w:rsidR="001412ED" w:rsidRPr="00F43A1D" w:rsidRDefault="001412ED" w:rsidP="001412ED">
      <w:pPr>
        <w:spacing w:after="0" w:line="240" w:lineRule="auto"/>
        <w:ind w:left="426" w:hanging="852"/>
        <w:rPr>
          <w:rFonts w:ascii="Cambria" w:hAnsi="Cambria" w:cs="Tahoma"/>
          <w:b/>
          <w:bCs/>
        </w:rPr>
      </w:pPr>
      <w:r w:rsidRPr="00F43A1D">
        <w:rPr>
          <w:rFonts w:ascii="Cambria" w:hAnsi="Cambria" w:cs="Tahoma"/>
          <w:b/>
          <w:bCs/>
        </w:rPr>
        <w:t>SKRZYNKA EPUAP:</w:t>
      </w:r>
    </w:p>
    <w:p w:rsidR="001412ED" w:rsidRDefault="00651D2F" w:rsidP="001412ED">
      <w:pPr>
        <w:spacing w:after="0" w:line="240" w:lineRule="auto"/>
        <w:ind w:left="426" w:hanging="852"/>
        <w:rPr>
          <w:rFonts w:ascii="Cambria" w:hAnsi="Cambria"/>
        </w:rPr>
      </w:pPr>
      <w:hyperlink r:id="rId11" w:history="1">
        <w:r w:rsidR="001412ED" w:rsidRPr="00F43A1D">
          <w:rPr>
            <w:rStyle w:val="Hipercze"/>
            <w:rFonts w:ascii="Cambria" w:hAnsi="Cambria" w:cs="Tahoma"/>
            <w:b/>
          </w:rPr>
          <w:t>https://epuap.gov.pl</w:t>
        </w:r>
      </w:hyperlink>
      <w:r w:rsidR="001412ED">
        <w:rPr>
          <w:rFonts w:ascii="Cambria" w:hAnsi="Cambria"/>
        </w:rPr>
        <w:t xml:space="preserve"> </w:t>
      </w:r>
      <w:r w:rsidR="001412ED" w:rsidRPr="00F43A1D">
        <w:rPr>
          <w:rFonts w:ascii="Cambria" w:hAnsi="Cambria"/>
          <w:b/>
          <w:color w:val="FF0000"/>
        </w:rPr>
        <w:t>(wln5m2j74x)</w:t>
      </w:r>
    </w:p>
    <w:p w:rsidR="001412ED" w:rsidRPr="003F67C1" w:rsidRDefault="001412ED" w:rsidP="001412ED">
      <w:pPr>
        <w:spacing w:after="0" w:line="240" w:lineRule="auto"/>
        <w:ind w:left="426" w:hanging="852"/>
        <w:rPr>
          <w:rFonts w:ascii="Cambria" w:hAnsi="Cambria"/>
        </w:rPr>
      </w:pPr>
    </w:p>
    <w:p w:rsidR="001412ED" w:rsidRPr="00F43A1D"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1412ED" w:rsidRPr="00873FCB" w:rsidRDefault="001412ED" w:rsidP="00873FCB">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0772C1" w:rsidRPr="000772C1" w:rsidRDefault="001412ED" w:rsidP="000772C1">
      <w:pPr>
        <w:spacing w:line="240" w:lineRule="auto"/>
        <w:jc w:val="center"/>
        <w:rPr>
          <w:rFonts w:ascii="Cambria" w:hAnsi="Cambria" w:cs="Tahoma"/>
          <w:b/>
        </w:rPr>
      </w:pPr>
      <w:r w:rsidRPr="00F43A1D">
        <w:rPr>
          <w:rFonts w:ascii="Cambria" w:hAnsi="Cambria" w:cs="Tahoma"/>
          <w:b/>
        </w:rPr>
        <w:t>Zamówienie pn:</w:t>
      </w:r>
    </w:p>
    <w:p w:rsidR="000772C1" w:rsidRPr="000772C1" w:rsidRDefault="000772C1" w:rsidP="000772C1">
      <w:pPr>
        <w:jc w:val="center"/>
        <w:rPr>
          <w:rFonts w:ascii="Cambria" w:hAnsi="Cambria" w:cs="Arial"/>
          <w:b/>
          <w:color w:val="0070C0"/>
          <w:sz w:val="28"/>
          <w:szCs w:val="28"/>
          <w:lang w:eastAsia="pl-PL"/>
        </w:rPr>
      </w:pPr>
      <w:r w:rsidRPr="000772C1">
        <w:rPr>
          <w:rFonts w:ascii="Cambria" w:hAnsi="Cambria" w:cs="Arial"/>
          <w:b/>
          <w:bCs/>
          <w:color w:val="0070C0"/>
          <w:sz w:val="28"/>
          <w:szCs w:val="28"/>
          <w:lang w:eastAsia="pl-PL"/>
        </w:rPr>
        <w:t xml:space="preserve">Opracowanie dokumentacji technicznej na potrzeby rewitalizacji Parku Miejskiego "Solidarność" i parku przypałacowego </w:t>
      </w:r>
      <w:r w:rsidRPr="000772C1">
        <w:rPr>
          <w:rFonts w:ascii="Cambria" w:hAnsi="Cambria" w:cs="Arial"/>
          <w:b/>
          <w:bCs/>
          <w:color w:val="0070C0"/>
          <w:sz w:val="28"/>
          <w:szCs w:val="28"/>
        </w:rPr>
        <w:t>w ramach projektu pn. „TOMASZÓW MAZOWIECKI - ARENA POZYTYWNEJ ENERGII: wzmocnienie spójności społecznej i gospodarczej oraz podniesienie jakości środowiska naturalnego w Toma</w:t>
      </w:r>
      <w:r w:rsidRPr="000772C1">
        <w:rPr>
          <w:rFonts w:ascii="Cambria" w:hAnsi="Cambria" w:cs="Arial"/>
          <w:b/>
          <w:bCs/>
          <w:i/>
          <w:iCs/>
          <w:color w:val="0070C0"/>
          <w:sz w:val="28"/>
          <w:szCs w:val="28"/>
        </w:rPr>
        <w:t>s</w:t>
      </w:r>
      <w:r w:rsidRPr="000772C1">
        <w:rPr>
          <w:rFonts w:ascii="Cambria" w:hAnsi="Cambria" w:cs="Arial"/>
          <w:b/>
          <w:bCs/>
          <w:color w:val="0070C0"/>
          <w:sz w:val="28"/>
          <w:szCs w:val="28"/>
        </w:rPr>
        <w:t>zowie Mazowieckim” finansowanego w ramach Programu „Rozwój Lokalny” ze środków Mechanizmu Finansowego EOG 2014-2021.</w:t>
      </w:r>
    </w:p>
    <w:p w:rsidR="001412ED" w:rsidRDefault="001412ED" w:rsidP="001412ED">
      <w:pPr>
        <w:pStyle w:val="Nagwek3"/>
        <w:numPr>
          <w:ilvl w:val="0"/>
          <w:numId w:val="0"/>
        </w:numPr>
        <w:spacing w:before="60" w:after="60"/>
        <w:jc w:val="both"/>
        <w:rPr>
          <w:rFonts w:ascii="Cambria" w:hAnsi="Cambria" w:cstheme="minorHAnsi"/>
          <w:bCs/>
          <w:color w:val="0070C0"/>
          <w:sz w:val="20"/>
        </w:rPr>
      </w:pPr>
    </w:p>
    <w:p w:rsidR="001412ED" w:rsidRPr="00F43A1D" w:rsidRDefault="001412ED" w:rsidP="001412ED">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1412ED" w:rsidRPr="00F43A1D" w:rsidRDefault="001412ED" w:rsidP="00873FCB">
      <w:pPr>
        <w:pStyle w:val="Styl1"/>
        <w:widowControl/>
        <w:spacing w:before="0"/>
        <w:jc w:val="right"/>
        <w:rPr>
          <w:rFonts w:ascii="Cambria" w:hAnsi="Cambria" w:cs="Tahoma"/>
          <w:sz w:val="22"/>
          <w:szCs w:val="22"/>
        </w:rPr>
      </w:pPr>
      <w:r w:rsidRPr="00F43A1D">
        <w:rPr>
          <w:rFonts w:ascii="Cambria" w:hAnsi="Cambria" w:cs="Tahoma"/>
          <w:sz w:val="22"/>
          <w:szCs w:val="22"/>
        </w:rPr>
        <w:t xml:space="preserve">Tomaszów Mazowiecki, dnia </w:t>
      </w:r>
      <w:r w:rsidR="00FD4E8F">
        <w:rPr>
          <w:rFonts w:ascii="Cambria" w:hAnsi="Cambria" w:cs="Tahoma"/>
          <w:sz w:val="22"/>
          <w:szCs w:val="22"/>
        </w:rPr>
        <w:t>15-07-2022</w:t>
      </w:r>
    </w:p>
    <w:p w:rsidR="001412ED" w:rsidRPr="00F43A1D" w:rsidRDefault="001412ED" w:rsidP="001412ED">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1412ED" w:rsidRPr="00F43A1D" w:rsidRDefault="001412ED" w:rsidP="001412ED">
      <w:pPr>
        <w:pStyle w:val="Styl1"/>
        <w:widowControl/>
        <w:spacing w:before="0"/>
        <w:ind w:left="426" w:hanging="426"/>
        <w:jc w:val="center"/>
        <w:rPr>
          <w:rFonts w:ascii="Cambria" w:hAnsi="Cambria" w:cs="Tahoma"/>
          <w:b/>
          <w:sz w:val="22"/>
          <w:szCs w:val="22"/>
        </w:rPr>
      </w:pPr>
    </w:p>
    <w:p w:rsidR="001412ED" w:rsidRPr="00F43A1D"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Tryb udzielenia zamówienia.</w:t>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1412ED" w:rsidRPr="00F43A1D" w:rsidRDefault="001412ED" w:rsidP="001412ED">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przedmiotu zamówienia.</w:t>
      </w:r>
    </w:p>
    <w:p w:rsidR="001412ED" w:rsidRPr="00F43A1D" w:rsidRDefault="001412ED" w:rsidP="001412ED">
      <w:pPr>
        <w:spacing w:after="0" w:line="240" w:lineRule="auto"/>
        <w:ind w:left="2836" w:hanging="2127"/>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6 </w:t>
      </w:r>
    </w:p>
    <w:p w:rsidR="001412ED" w:rsidRPr="00F43A1D" w:rsidRDefault="001412ED" w:rsidP="001412ED">
      <w:pPr>
        <w:spacing w:after="0" w:line="240" w:lineRule="auto"/>
        <w:jc w:val="both"/>
        <w:rPr>
          <w:rFonts w:ascii="Cambria" w:hAnsi="Cambria" w:cs="Tahoma"/>
        </w:rPr>
      </w:pPr>
      <w:r w:rsidRPr="00F43A1D">
        <w:rPr>
          <w:rFonts w:ascii="Cambria" w:hAnsi="Cambria"/>
        </w:rPr>
        <w:t>Termin wykonania zamówienia.</w:t>
      </w:r>
    </w:p>
    <w:p w:rsidR="001412ED" w:rsidRPr="00F43A1D" w:rsidRDefault="001412ED" w:rsidP="001412ED">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1412ED" w:rsidRPr="00F43A1D" w:rsidRDefault="001412ED" w:rsidP="001412ED">
      <w:pPr>
        <w:pStyle w:val="WW-Tekstpodstawowywcity2"/>
        <w:ind w:left="0" w:firstLine="0"/>
        <w:rPr>
          <w:rFonts w:ascii="Cambria" w:hAnsi="Cambria" w:cs="Tahoma"/>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 xml:space="preserve">Informacje o środkach komunikacji elektronicznej, przy użyciu których zamawiający będzie komunikował się z wykonawcami, oraz informacje o wymaganiach technicznych </w:t>
      </w:r>
      <w:r w:rsidR="00873FCB">
        <w:rPr>
          <w:rFonts w:ascii="Cambria" w:hAnsi="Cambria"/>
          <w:sz w:val="22"/>
          <w:szCs w:val="22"/>
        </w:rPr>
        <w:t xml:space="preserve">                                               </w:t>
      </w:r>
      <w:r w:rsidRPr="00F43A1D">
        <w:rPr>
          <w:rFonts w:ascii="Cambria" w:hAnsi="Cambria"/>
          <w:sz w:val="22"/>
          <w:szCs w:val="22"/>
        </w:rPr>
        <w:t>i organizacyjnych sporządzania, wysyłania i odbierania korespondencji elektronicznej.</w:t>
      </w:r>
    </w:p>
    <w:p w:rsidR="001412ED" w:rsidRPr="00F43A1D" w:rsidRDefault="001412ED" w:rsidP="001412ED">
      <w:pPr>
        <w:pStyle w:val="Normalny1"/>
        <w:tabs>
          <w:tab w:val="left" w:pos="426"/>
        </w:tabs>
        <w:autoSpaceDE w:val="0"/>
        <w:jc w:val="both"/>
        <w:rPr>
          <w:rFonts w:ascii="Cambria" w:eastAsia="Bookman Old Style" w:hAnsi="Cambria" w:cs="Tahoma"/>
          <w:bCs/>
          <w:sz w:val="22"/>
          <w:szCs w:val="22"/>
        </w:rPr>
      </w:pPr>
    </w:p>
    <w:p w:rsidR="001412ED" w:rsidRPr="00F43A1D" w:rsidRDefault="001412ED" w:rsidP="001412ED">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1412ED" w:rsidRPr="00F43A1D" w:rsidRDefault="001412ED" w:rsidP="001412ED">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1412ED" w:rsidRPr="00F43A1D" w:rsidRDefault="001412ED" w:rsidP="001412ED">
      <w:pPr>
        <w:pStyle w:val="WW-Tekstpodstawowywcity2"/>
        <w:ind w:left="0" w:firstLine="0"/>
        <w:rPr>
          <w:rFonts w:ascii="Cambria" w:hAnsi="Cambria" w:cs="Tahoma"/>
          <w:strike/>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1412ED" w:rsidRPr="00F43A1D" w:rsidRDefault="001412ED" w:rsidP="001412ED">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CD28EC" w:rsidRDefault="00CD28EC" w:rsidP="001412ED">
      <w:pPr>
        <w:pStyle w:val="WW-Tekstblokowy"/>
        <w:ind w:left="0" w:firstLine="0"/>
        <w:rPr>
          <w:rFonts w:ascii="Cambria" w:hAnsi="Cambria" w:cs="Tahoma"/>
          <w:b/>
          <w:sz w:val="22"/>
          <w:szCs w:val="22"/>
        </w:rPr>
      </w:pP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lastRenderedPageBreak/>
        <w:t>Rozdział 12</w:t>
      </w:r>
      <w:r w:rsidRPr="00F43A1D">
        <w:rPr>
          <w:rFonts w:ascii="Cambria" w:hAnsi="Cambria" w:cs="Tahoma"/>
          <w:b/>
        </w:rPr>
        <w:tab/>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Opis sposobu przygotowania oferty.</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13    </w:t>
      </w:r>
    </w:p>
    <w:p w:rsidR="001412ED" w:rsidRPr="00F43A1D" w:rsidRDefault="001412ED" w:rsidP="001412ED">
      <w:pPr>
        <w:spacing w:after="0" w:line="240" w:lineRule="auto"/>
        <w:jc w:val="both"/>
        <w:rPr>
          <w:rFonts w:ascii="Cambria" w:hAnsi="Cambria" w:cs="Tahoma"/>
        </w:rPr>
      </w:pPr>
      <w:r w:rsidRPr="00F43A1D">
        <w:rPr>
          <w:rFonts w:ascii="Cambria" w:hAnsi="Cambria"/>
        </w:rPr>
        <w:t>Sposób oraz termin składania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Termin otwarcia ofert.</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15      </w:t>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108 ust. 1.</w:t>
      </w:r>
    </w:p>
    <w:p w:rsidR="001412ED" w:rsidRPr="00F43A1D" w:rsidRDefault="001412ED" w:rsidP="001412ED">
      <w:pPr>
        <w:pStyle w:val="WW-Tekstpodstawowy3"/>
        <w:ind w:right="-2"/>
        <w:rPr>
          <w:rFonts w:ascii="Cambria" w:hAnsi="Cambria" w:cs="Tahoma"/>
          <w:bCs/>
          <w:szCs w:val="22"/>
        </w:rPr>
      </w:pPr>
    </w:p>
    <w:p w:rsidR="001412ED" w:rsidRPr="00F43A1D" w:rsidRDefault="001412ED" w:rsidP="001412ED">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1412ED" w:rsidRPr="00F43A1D" w:rsidRDefault="001412ED" w:rsidP="001412ED">
      <w:pPr>
        <w:pStyle w:val="WW-Tekstpodstawowy3"/>
        <w:ind w:left="426" w:right="-2" w:hanging="426"/>
        <w:rPr>
          <w:rFonts w:ascii="Cambria" w:hAnsi="Cambria" w:cs="Tahoma"/>
          <w:bCs/>
          <w:szCs w:val="22"/>
        </w:rPr>
      </w:pPr>
      <w:r w:rsidRPr="00F43A1D">
        <w:rPr>
          <w:rFonts w:ascii="Cambria" w:hAnsi="Cambria"/>
          <w:szCs w:val="22"/>
        </w:rPr>
        <w:t>Sposób obliczenia ceny.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19      </w:t>
      </w:r>
    </w:p>
    <w:p w:rsidR="001412ED" w:rsidRPr="00F43A1D" w:rsidRDefault="001412ED" w:rsidP="001412ED">
      <w:pPr>
        <w:spacing w:after="0" w:line="240" w:lineRule="auto"/>
        <w:jc w:val="both"/>
        <w:rPr>
          <w:rFonts w:ascii="Cambria" w:hAnsi="Cambria" w:cs="Tahoma"/>
        </w:rPr>
      </w:pPr>
      <w:r w:rsidRPr="00F43A1D">
        <w:rPr>
          <w:rFonts w:ascii="Cambria" w:hAnsi="Cambria"/>
        </w:rPr>
        <w:t>Pouczenie o środkach ochrony prawnej przysługujących wykonawcy.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1412ED" w:rsidRPr="00F43A1D" w:rsidRDefault="001412ED" w:rsidP="001412ED">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1412ED" w:rsidRPr="00F43A1D" w:rsidRDefault="001412ED" w:rsidP="001412ED">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CD28EC" w:rsidRDefault="00CD28EC" w:rsidP="00117AF2">
      <w:pPr>
        <w:pStyle w:val="WW-Tekstpodstawowy3"/>
        <w:ind w:right="-2"/>
        <w:rPr>
          <w:rFonts w:ascii="Cambria" w:hAnsi="Cambria" w:cs="Tahoma"/>
          <w:b/>
          <w:szCs w:val="22"/>
        </w:rPr>
      </w:pPr>
    </w:p>
    <w:p w:rsidR="00910B46" w:rsidRDefault="00910B46" w:rsidP="001412ED">
      <w:pPr>
        <w:pStyle w:val="WW-Tekstpodstawowy3"/>
        <w:ind w:left="426" w:right="-2" w:hanging="426"/>
        <w:rPr>
          <w:rFonts w:ascii="Cambria" w:hAnsi="Cambria" w:cs="Tahoma"/>
          <w:b/>
          <w:szCs w:val="22"/>
        </w:rPr>
      </w:pPr>
    </w:p>
    <w:p w:rsidR="00873FCB" w:rsidRDefault="00873FCB" w:rsidP="001412ED">
      <w:pPr>
        <w:pStyle w:val="WW-Tekstpodstawowy3"/>
        <w:ind w:left="426" w:right="-2" w:hanging="426"/>
        <w:rPr>
          <w:rFonts w:ascii="Cambria" w:hAnsi="Cambria" w:cs="Tahoma"/>
          <w:b/>
          <w:szCs w:val="22"/>
        </w:rPr>
      </w:pPr>
    </w:p>
    <w:p w:rsidR="00873FCB" w:rsidRDefault="00873FCB" w:rsidP="001412ED">
      <w:pPr>
        <w:pStyle w:val="WW-Tekstpodstawowy3"/>
        <w:ind w:left="426" w:right="-2" w:hanging="426"/>
        <w:rPr>
          <w:rFonts w:ascii="Cambria" w:hAnsi="Cambria" w:cs="Tahoma"/>
          <w:b/>
          <w:szCs w:val="22"/>
        </w:rPr>
      </w:pPr>
    </w:p>
    <w:p w:rsidR="00873FCB" w:rsidRDefault="00873FCB" w:rsidP="001412ED">
      <w:pPr>
        <w:pStyle w:val="WW-Tekstpodstawowy3"/>
        <w:ind w:left="426" w:right="-2" w:hanging="426"/>
        <w:rPr>
          <w:rFonts w:ascii="Cambria" w:hAnsi="Cambria" w:cs="Tahoma"/>
          <w:b/>
          <w:szCs w:val="22"/>
        </w:rPr>
      </w:pPr>
    </w:p>
    <w:p w:rsidR="00873FCB" w:rsidRDefault="00873FCB" w:rsidP="001412ED">
      <w:pPr>
        <w:pStyle w:val="WW-Tekstpodstawowy3"/>
        <w:ind w:left="426" w:right="-2" w:hanging="426"/>
        <w:rPr>
          <w:rFonts w:ascii="Cambria" w:hAnsi="Cambria" w:cs="Tahoma"/>
          <w:b/>
          <w:szCs w:val="22"/>
        </w:rPr>
      </w:pPr>
    </w:p>
    <w:p w:rsidR="001412ED" w:rsidRPr="00F43A1D" w:rsidRDefault="001412ED" w:rsidP="001412ED">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1412ED" w:rsidRPr="00F43A1D" w:rsidRDefault="001412ED" w:rsidP="001412ED">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8282B" w:rsidRPr="00117AF2" w:rsidRDefault="001412ED" w:rsidP="00117AF2">
      <w:pPr>
        <w:spacing w:after="0" w:line="240" w:lineRule="auto"/>
        <w:ind w:left="426" w:hanging="426"/>
        <w:jc w:val="both"/>
        <w:rPr>
          <w:rFonts w:ascii="Cambria" w:hAnsi="Cambria" w:cs="Tahoma"/>
        </w:rPr>
      </w:pPr>
      <w:r w:rsidRPr="00F43A1D">
        <w:rPr>
          <w:rFonts w:ascii="Cambria" w:hAnsi="Cambria" w:cs="Tahoma"/>
        </w:rPr>
        <w:tab/>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117AF2" w:rsidRPr="00F43A1D" w:rsidRDefault="00117AF2"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28</w:t>
      </w:r>
    </w:p>
    <w:p w:rsidR="001412ED" w:rsidRPr="00F43A1D" w:rsidRDefault="001412ED" w:rsidP="001412ED">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29</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35</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C72CB8" w:rsidRDefault="00C72CB8" w:rsidP="00117AF2">
      <w:pPr>
        <w:spacing w:after="0" w:line="240" w:lineRule="auto"/>
        <w:jc w:val="both"/>
        <w:rPr>
          <w:rFonts w:ascii="Cambria" w:hAnsi="Cambria" w:cs="Tahoma"/>
          <w:b/>
        </w:rPr>
      </w:pPr>
    </w:p>
    <w:p w:rsidR="00910B46" w:rsidRDefault="00910B46" w:rsidP="001412ED">
      <w:pPr>
        <w:spacing w:after="0" w:line="240" w:lineRule="auto"/>
        <w:ind w:left="426" w:hanging="426"/>
        <w:jc w:val="both"/>
        <w:rPr>
          <w:rFonts w:ascii="Cambria" w:hAnsi="Cambria" w:cs="Tahoma"/>
          <w:b/>
        </w:rPr>
      </w:pPr>
    </w:p>
    <w:p w:rsidR="00910B46" w:rsidRDefault="00910B46" w:rsidP="001412ED">
      <w:pPr>
        <w:spacing w:after="0" w:line="240" w:lineRule="auto"/>
        <w:ind w:left="426" w:hanging="426"/>
        <w:jc w:val="both"/>
        <w:rPr>
          <w:rFonts w:ascii="Cambria" w:hAnsi="Cambria" w:cs="Tahoma"/>
          <w:b/>
        </w:rPr>
      </w:pPr>
    </w:p>
    <w:p w:rsidR="00910B46" w:rsidRDefault="00910B46"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8282B" w:rsidRDefault="0098282B"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38</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1412ED" w:rsidRPr="00F43A1D" w:rsidRDefault="001412ED" w:rsidP="001412ED">
      <w:pPr>
        <w:spacing w:after="0" w:line="240" w:lineRule="auto"/>
        <w:jc w:val="both"/>
        <w:rPr>
          <w:rFonts w:ascii="Cambria" w:hAnsi="Cambria" w:cs="Tahoma"/>
          <w:b/>
        </w:rPr>
      </w:pPr>
    </w:p>
    <w:p w:rsidR="00117AF2" w:rsidRDefault="00117AF2" w:rsidP="001412ED">
      <w:pPr>
        <w:spacing w:after="0" w:line="240" w:lineRule="auto"/>
        <w:ind w:left="426" w:hanging="426"/>
        <w:jc w:val="both"/>
        <w:rPr>
          <w:rFonts w:ascii="Cambria" w:hAnsi="Cambria" w:cs="Tahoma"/>
          <w:b/>
        </w:rPr>
      </w:pPr>
    </w:p>
    <w:p w:rsidR="00117AF2" w:rsidRDefault="00117AF2"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both"/>
        <w:rPr>
          <w:rFonts w:ascii="Cambria" w:hAnsi="Cambria" w:cs="Tahoma"/>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1412ED" w:rsidRDefault="001412ED" w:rsidP="001412ED">
      <w:pPr>
        <w:spacing w:line="240" w:lineRule="auto"/>
        <w:jc w:val="both"/>
        <w:rPr>
          <w:rFonts w:ascii="Cambria" w:hAnsi="Cambria" w:cs="Tahoma"/>
        </w:rPr>
      </w:pPr>
    </w:p>
    <w:p w:rsidR="00117AF2" w:rsidRPr="00F43A1D" w:rsidRDefault="00117AF2"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II</w:t>
      </w:r>
      <w:r w:rsidRPr="00F43A1D">
        <w:rPr>
          <w:rFonts w:ascii="Cambria" w:hAnsi="Cambria" w:cs="Tahoma"/>
          <w:b/>
          <w:sz w:val="36"/>
          <w:szCs w:val="36"/>
        </w:rPr>
        <w:tab/>
      </w:r>
      <w:r w:rsidRPr="00F43A1D">
        <w:rPr>
          <w:rFonts w:ascii="Cambria" w:hAnsi="Cambria" w:cs="Tahoma"/>
          <w:b/>
          <w:sz w:val="36"/>
          <w:szCs w:val="36"/>
        </w:rPr>
        <w:tab/>
        <w:t>FORMULARZ OFERTY I ZAŁĄCZNIKI</w:t>
      </w:r>
    </w:p>
    <w:p w:rsidR="001412ED" w:rsidRPr="00F62516" w:rsidRDefault="001412ED" w:rsidP="001412ED">
      <w:pPr>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Formularz oferty,</w:t>
      </w:r>
    </w:p>
    <w:p w:rsidR="001412ED" w:rsidRPr="00F62516" w:rsidRDefault="001412ED" w:rsidP="001412ED">
      <w:pPr>
        <w:spacing w:after="0" w:line="240" w:lineRule="auto"/>
        <w:ind w:left="993" w:hanging="284"/>
        <w:jc w:val="both"/>
        <w:rPr>
          <w:rFonts w:ascii="Cambria" w:hAnsi="Cambria" w:cs="Tahoma"/>
        </w:rPr>
      </w:pPr>
    </w:p>
    <w:p w:rsidR="001412ED" w:rsidRPr="00F62516" w:rsidRDefault="001412ED" w:rsidP="001412ED">
      <w:pPr>
        <w:autoSpaceDE w:val="0"/>
        <w:spacing w:after="0" w:line="240" w:lineRule="auto"/>
        <w:ind w:left="709" w:hanging="709"/>
        <w:jc w:val="both"/>
        <w:rPr>
          <w:rFonts w:ascii="Cambria" w:hAnsi="Cambria" w:cs="Tahoma"/>
        </w:rPr>
      </w:pPr>
      <w:r w:rsidRPr="00F62516">
        <w:rPr>
          <w:rFonts w:ascii="Cambria" w:hAnsi="Cambria" w:cs="Tahoma"/>
        </w:rPr>
        <w:t>-</w:t>
      </w:r>
      <w:r w:rsidRPr="00F62516">
        <w:rPr>
          <w:rFonts w:ascii="Cambria" w:hAnsi="Cambria" w:cs="Tahoma"/>
        </w:rPr>
        <w:tab/>
        <w:t>Załącznik nr 1</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 xml:space="preserve">Oświadczenie o braku podstaw wykluczenia i spełnianiu warunków udziału </w:t>
      </w:r>
      <w:r>
        <w:rPr>
          <w:rFonts w:ascii="Cambria" w:hAnsi="Cambria"/>
        </w:rPr>
        <w:t xml:space="preserve">                               </w:t>
      </w:r>
      <w:r w:rsidRPr="00F62516">
        <w:rPr>
          <w:rFonts w:ascii="Cambria" w:hAnsi="Cambria"/>
        </w:rPr>
        <w:t xml:space="preserve">w postępowaniu (składane przez wykonawcę i wykonawców wspólnie ubiegających się o zamówienie) składane </w:t>
      </w:r>
      <w:r>
        <w:rPr>
          <w:rFonts w:ascii="Cambria" w:hAnsi="Cambria"/>
        </w:rPr>
        <w:t xml:space="preserve"> </w:t>
      </w:r>
      <w:r w:rsidRPr="00F62516">
        <w:rPr>
          <w:rFonts w:ascii="Cambria" w:hAnsi="Cambria"/>
        </w:rPr>
        <w:t>na podst. art. 125 ust. 1 lub 4 pzp,</w:t>
      </w:r>
    </w:p>
    <w:p w:rsidR="001412ED" w:rsidRPr="00F62516" w:rsidRDefault="001412ED" w:rsidP="001412ED">
      <w:pPr>
        <w:autoSpaceDE w:val="0"/>
        <w:spacing w:after="0" w:line="240" w:lineRule="auto"/>
        <w:jc w:val="both"/>
        <w:rPr>
          <w:rFonts w:ascii="Cambria" w:hAnsi="Cambria"/>
          <w:strike/>
          <w:sz w:val="16"/>
          <w:szCs w:val="16"/>
        </w:rPr>
      </w:pPr>
    </w:p>
    <w:p w:rsidR="001412ED" w:rsidRPr="00F62516" w:rsidRDefault="001412ED" w:rsidP="001412ED">
      <w:pPr>
        <w:autoSpaceDE w:val="0"/>
        <w:spacing w:after="0" w:line="240" w:lineRule="auto"/>
        <w:ind w:firstLine="709"/>
        <w:jc w:val="both"/>
        <w:rPr>
          <w:rFonts w:ascii="Cambria" w:hAnsi="Cambria"/>
          <w:strike/>
          <w:sz w:val="16"/>
          <w:szCs w:val="16"/>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2</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 xml:space="preserve">Oświadczenie o braku podstaw wykluczenia i spełnianiu warunków udziału </w:t>
      </w:r>
      <w:r>
        <w:rPr>
          <w:rFonts w:ascii="Cambria" w:hAnsi="Cambria"/>
        </w:rPr>
        <w:t xml:space="preserve">                                </w:t>
      </w:r>
      <w:r w:rsidRPr="00F62516">
        <w:rPr>
          <w:rFonts w:ascii="Cambria" w:hAnsi="Cambria"/>
        </w:rPr>
        <w:t>w postępowaniu (składane przez podmioty udostępniające zasoby) składane na podst. art. 125 ust. 5 pzp,</w:t>
      </w:r>
    </w:p>
    <w:p w:rsidR="001412ED" w:rsidRPr="00F62516" w:rsidRDefault="001412ED" w:rsidP="001412ED">
      <w:pPr>
        <w:autoSpaceDE w:val="0"/>
        <w:spacing w:after="0" w:line="240" w:lineRule="auto"/>
        <w:ind w:firstLine="709"/>
        <w:jc w:val="both"/>
        <w:rPr>
          <w:rFonts w:ascii="Cambria" w:hAnsi="Cambria"/>
          <w:strike/>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3</w:t>
      </w:r>
    </w:p>
    <w:p w:rsidR="001412ED" w:rsidRPr="00F62516" w:rsidRDefault="001412ED" w:rsidP="001412ED">
      <w:pPr>
        <w:autoSpaceDE w:val="0"/>
        <w:spacing w:after="0" w:line="240" w:lineRule="auto"/>
        <w:ind w:left="709"/>
        <w:jc w:val="both"/>
        <w:rPr>
          <w:rFonts w:ascii="Cambria" w:hAnsi="Cambria" w:cs="Tahoma"/>
          <w:bCs/>
          <w:lang w:eastAsia="pl-PL"/>
        </w:rPr>
      </w:pPr>
      <w:r w:rsidRPr="00F62516">
        <w:rPr>
          <w:rFonts w:ascii="Cambria" w:hAnsi="Cambria" w:cs="Tahoma"/>
        </w:rPr>
        <w:t xml:space="preserve">Oświadczenie wykonawców </w:t>
      </w:r>
      <w:r w:rsidRPr="00F62516">
        <w:rPr>
          <w:rFonts w:ascii="Cambria" w:hAnsi="Cambria"/>
        </w:rPr>
        <w:t>wspólnie ubiegających się o udzielenie zamówienia</w:t>
      </w:r>
      <w:r w:rsidRPr="00F62516">
        <w:rPr>
          <w:rFonts w:ascii="Cambria" w:hAnsi="Cambria" w:cs="Tahoma"/>
        </w:rPr>
        <w:t xml:space="preserve"> </w:t>
      </w:r>
      <w:r w:rsidRPr="00F62516">
        <w:rPr>
          <w:rFonts w:ascii="Cambria" w:hAnsi="Cambria" w:cs="Tahoma"/>
          <w:bCs/>
          <w:lang w:eastAsia="pl-PL"/>
        </w:rPr>
        <w:t xml:space="preserve">składane </w:t>
      </w:r>
      <w:r>
        <w:rPr>
          <w:rFonts w:ascii="Cambria" w:hAnsi="Cambria" w:cs="Tahoma"/>
          <w:bCs/>
          <w:lang w:eastAsia="pl-PL"/>
        </w:rPr>
        <w:t xml:space="preserve"> </w:t>
      </w:r>
      <w:r w:rsidRPr="00F62516">
        <w:rPr>
          <w:rFonts w:ascii="Cambria" w:hAnsi="Cambria" w:cs="Tahoma"/>
          <w:bCs/>
          <w:lang w:eastAsia="pl-PL"/>
        </w:rPr>
        <w:t>na podstawie art. 117 ust. 4 pzp, z którego wynika, które roboty budowlane, dostawy lub usługi wykonają poszczególni wykonawcy,</w:t>
      </w:r>
    </w:p>
    <w:p w:rsidR="001412ED" w:rsidRPr="00F62516" w:rsidRDefault="001412ED" w:rsidP="001412ED">
      <w:pPr>
        <w:autoSpaceDE w:val="0"/>
        <w:spacing w:after="0" w:line="240" w:lineRule="auto"/>
        <w:jc w:val="both"/>
        <w:rPr>
          <w:rFonts w:ascii="Cambria" w:hAnsi="Cambria" w:cs="Tahoma"/>
        </w:rPr>
      </w:pPr>
    </w:p>
    <w:p w:rsidR="001412ED" w:rsidRPr="00F62516" w:rsidRDefault="001412ED" w:rsidP="001412ED">
      <w:pPr>
        <w:autoSpaceDE w:val="0"/>
        <w:spacing w:after="0" w:line="240" w:lineRule="auto"/>
        <w:jc w:val="both"/>
        <w:rPr>
          <w:rFonts w:ascii="Cambria" w:hAnsi="Cambria" w:cs="Tahoma"/>
        </w:rPr>
      </w:pPr>
      <w:r>
        <w:rPr>
          <w:rFonts w:ascii="Cambria" w:hAnsi="Cambria" w:cs="Tahoma"/>
        </w:rPr>
        <w:t>-</w:t>
      </w:r>
      <w:r>
        <w:rPr>
          <w:rFonts w:ascii="Cambria" w:hAnsi="Cambria" w:cs="Tahoma"/>
        </w:rPr>
        <w:tab/>
        <w:t>Załącznik nr 4</w:t>
      </w:r>
    </w:p>
    <w:p w:rsidR="001412ED" w:rsidRPr="00F62516" w:rsidRDefault="001412ED" w:rsidP="001412ED">
      <w:pPr>
        <w:spacing w:after="0"/>
        <w:ind w:left="709"/>
        <w:jc w:val="both"/>
        <w:rPr>
          <w:rFonts w:ascii="Cambria" w:hAnsi="Cambria" w:cs="Tahoma"/>
          <w:lang w:eastAsia="pl-PL"/>
        </w:rPr>
      </w:pPr>
      <w:r w:rsidRPr="00F62516">
        <w:rPr>
          <w:rFonts w:ascii="Cambria" w:hAnsi="Cambria" w:cs="Tahoma"/>
          <w:lang w:eastAsia="pl-PL"/>
        </w:rPr>
        <w:t>Zobowiązanie</w:t>
      </w:r>
      <w:r w:rsidRPr="00F62516">
        <w:rPr>
          <w:rFonts w:ascii="Cambria" w:hAnsi="Cambria"/>
        </w:rPr>
        <w:t xml:space="preserve"> podmiotu udostępniającego zasoby do oddania wykonawcy do dyspozycji niezbędnych zasobów na potrzeby realizacji danego zamówienia składane na podst. </w:t>
      </w:r>
      <w:r>
        <w:rPr>
          <w:rFonts w:ascii="Cambria" w:hAnsi="Cambria"/>
        </w:rPr>
        <w:t xml:space="preserve">               </w:t>
      </w:r>
      <w:r w:rsidRPr="00F62516">
        <w:rPr>
          <w:rFonts w:ascii="Cambria" w:hAnsi="Cambria"/>
        </w:rPr>
        <w:t>art. 118 ust. 3 pzp.</w:t>
      </w:r>
    </w:p>
    <w:p w:rsidR="001412ED" w:rsidRDefault="001412ED" w:rsidP="001412ED">
      <w:pPr>
        <w:autoSpaceDE w:val="0"/>
        <w:spacing w:after="0"/>
        <w:ind w:left="1418"/>
        <w:jc w:val="both"/>
        <w:rPr>
          <w:rFonts w:ascii="Cambria" w:hAnsi="Cambria"/>
        </w:rPr>
      </w:pPr>
    </w:p>
    <w:p w:rsidR="00910B46" w:rsidRDefault="00910B46" w:rsidP="001412ED">
      <w:pPr>
        <w:autoSpaceDE w:val="0"/>
        <w:spacing w:after="0"/>
        <w:ind w:left="1418"/>
        <w:jc w:val="both"/>
        <w:rPr>
          <w:rFonts w:ascii="Cambria" w:hAnsi="Cambria"/>
        </w:rPr>
      </w:pPr>
    </w:p>
    <w:p w:rsidR="00910B46" w:rsidRPr="00F62516" w:rsidRDefault="00910B46" w:rsidP="001412ED">
      <w:pPr>
        <w:autoSpaceDE w:val="0"/>
        <w:spacing w:after="0"/>
        <w:ind w:left="1418"/>
        <w:jc w:val="both"/>
        <w:rPr>
          <w:rFonts w:ascii="Cambria" w:hAnsi="Cambria"/>
        </w:rPr>
      </w:pPr>
    </w:p>
    <w:p w:rsidR="001412ED" w:rsidRPr="00F62516" w:rsidRDefault="001412ED" w:rsidP="001412ED">
      <w:pPr>
        <w:autoSpaceDE w:val="0"/>
        <w:spacing w:after="0"/>
        <w:jc w:val="both"/>
        <w:rPr>
          <w:rFonts w:ascii="Cambria" w:hAnsi="Cambria" w:cs="Tahoma"/>
        </w:rPr>
      </w:pPr>
      <w:r>
        <w:rPr>
          <w:rFonts w:ascii="Cambria" w:hAnsi="Cambria" w:cs="Tahoma"/>
        </w:rPr>
        <w:t>-</w:t>
      </w:r>
      <w:r>
        <w:rPr>
          <w:rFonts w:ascii="Cambria" w:hAnsi="Cambria" w:cs="Tahoma"/>
        </w:rPr>
        <w:tab/>
        <w:t>Załącznik nr 5</w:t>
      </w:r>
    </w:p>
    <w:p w:rsidR="00CD28EC" w:rsidRDefault="001412ED" w:rsidP="00C72CB8">
      <w:pPr>
        <w:autoSpaceDE w:val="0"/>
        <w:spacing w:after="0"/>
        <w:ind w:left="1418" w:hanging="709"/>
        <w:jc w:val="both"/>
        <w:rPr>
          <w:rFonts w:ascii="Cambria" w:hAnsi="Cambria"/>
        </w:rPr>
      </w:pPr>
      <w:r w:rsidRPr="00F62516">
        <w:rPr>
          <w:rFonts w:ascii="Cambria" w:hAnsi="Cambria"/>
        </w:rPr>
        <w:t>Wykaz</w:t>
      </w:r>
      <w:r>
        <w:rPr>
          <w:rFonts w:ascii="Cambria" w:hAnsi="Cambria"/>
        </w:rPr>
        <w:t xml:space="preserve"> usług</w:t>
      </w:r>
      <w:r w:rsidRPr="00F62516">
        <w:rPr>
          <w:rFonts w:ascii="Cambria" w:hAnsi="Cambria"/>
        </w:rPr>
        <w:t>.</w:t>
      </w:r>
    </w:p>
    <w:p w:rsidR="00C72CB8" w:rsidRDefault="00C72CB8" w:rsidP="00C72CB8">
      <w:pPr>
        <w:autoSpaceDE w:val="0"/>
        <w:spacing w:after="0"/>
        <w:ind w:left="1418" w:hanging="709"/>
        <w:jc w:val="both"/>
        <w:rPr>
          <w:rFonts w:ascii="Cambria" w:hAnsi="Cambria"/>
        </w:rPr>
      </w:pPr>
    </w:p>
    <w:p w:rsidR="00CD28EC" w:rsidRPr="00540ACD" w:rsidRDefault="00CD28EC" w:rsidP="00CD28EC">
      <w:pPr>
        <w:autoSpaceDE w:val="0"/>
        <w:spacing w:after="0"/>
        <w:jc w:val="both"/>
        <w:rPr>
          <w:rFonts w:ascii="Cambria" w:hAnsi="Cambria" w:cs="Tahoma"/>
        </w:rPr>
      </w:pPr>
      <w:r w:rsidRPr="00540ACD">
        <w:rPr>
          <w:rFonts w:ascii="Cambria" w:hAnsi="Cambria" w:cs="Tahoma"/>
        </w:rPr>
        <w:t>-</w:t>
      </w:r>
      <w:r w:rsidRPr="00540ACD">
        <w:rPr>
          <w:rFonts w:ascii="Cambria" w:hAnsi="Cambria" w:cs="Tahoma"/>
        </w:rPr>
        <w:tab/>
        <w:t>Załącznik nr 6</w:t>
      </w:r>
    </w:p>
    <w:p w:rsidR="00CD28EC" w:rsidRDefault="00CD28EC" w:rsidP="00CD28EC">
      <w:pPr>
        <w:autoSpaceDE w:val="0"/>
        <w:spacing w:after="0"/>
        <w:ind w:left="1418" w:hanging="709"/>
        <w:jc w:val="both"/>
        <w:rPr>
          <w:rFonts w:ascii="Cambria" w:hAnsi="Cambria"/>
        </w:rPr>
      </w:pPr>
      <w:r w:rsidRPr="00540ACD">
        <w:rPr>
          <w:rFonts w:ascii="Cambria" w:hAnsi="Cambria"/>
        </w:rPr>
        <w:t>Wykaz osób.</w:t>
      </w:r>
    </w:p>
    <w:p w:rsidR="00CD28EC" w:rsidRDefault="00CD28EC" w:rsidP="0098282B">
      <w:pPr>
        <w:autoSpaceDE w:val="0"/>
        <w:spacing w:after="0"/>
        <w:ind w:left="1418" w:hanging="709"/>
        <w:jc w:val="both"/>
        <w:rPr>
          <w:rFonts w:ascii="Cambria" w:hAnsi="Cambria"/>
        </w:rPr>
      </w:pPr>
    </w:p>
    <w:p w:rsidR="00975D9B" w:rsidRPr="0098282B" w:rsidRDefault="00975D9B" w:rsidP="0098282B">
      <w:pPr>
        <w:autoSpaceDE w:val="0"/>
        <w:spacing w:after="0"/>
        <w:ind w:left="1418" w:hanging="709"/>
        <w:jc w:val="both"/>
        <w:rPr>
          <w:rFonts w:ascii="Cambria" w:hAnsi="Cambria"/>
        </w:rPr>
      </w:pPr>
    </w:p>
    <w:p w:rsidR="001412ED" w:rsidRPr="00BA0E25" w:rsidRDefault="001412ED" w:rsidP="001412ED">
      <w:pPr>
        <w:shd w:val="clear" w:color="auto" w:fill="F3F3F3"/>
        <w:spacing w:line="240" w:lineRule="auto"/>
        <w:ind w:left="993" w:hanging="993"/>
        <w:rPr>
          <w:rFonts w:ascii="Cambria" w:hAnsi="Cambria" w:cs="Tahoma"/>
          <w:b/>
          <w:sz w:val="36"/>
          <w:szCs w:val="36"/>
        </w:rPr>
      </w:pPr>
      <w:r w:rsidRPr="00BA0E25">
        <w:rPr>
          <w:rFonts w:ascii="Cambria" w:hAnsi="Cambria" w:cs="Tahoma"/>
          <w:b/>
          <w:sz w:val="36"/>
          <w:szCs w:val="36"/>
        </w:rPr>
        <w:t>Część III</w:t>
      </w:r>
      <w:r w:rsidRPr="00BA0E25">
        <w:rPr>
          <w:rFonts w:ascii="Cambria" w:hAnsi="Cambria" w:cs="Tahoma"/>
          <w:b/>
          <w:sz w:val="36"/>
          <w:szCs w:val="36"/>
        </w:rPr>
        <w:tab/>
      </w:r>
      <w:r w:rsidRPr="00BA0E25">
        <w:rPr>
          <w:rFonts w:ascii="Cambria" w:hAnsi="Cambria" w:cs="Tahoma"/>
          <w:b/>
          <w:sz w:val="36"/>
          <w:szCs w:val="36"/>
        </w:rPr>
        <w:tab/>
      </w:r>
      <w:r w:rsidRPr="00BA0E25">
        <w:rPr>
          <w:rFonts w:ascii="Cambria" w:hAnsi="Cambria" w:cs="Tahoma"/>
          <w:sz w:val="36"/>
          <w:szCs w:val="36"/>
        </w:rPr>
        <w:tab/>
      </w:r>
    </w:p>
    <w:p w:rsidR="001412ED" w:rsidRDefault="001412ED" w:rsidP="001412ED">
      <w:pPr>
        <w:spacing w:line="240" w:lineRule="auto"/>
        <w:jc w:val="both"/>
        <w:rPr>
          <w:rFonts w:ascii="Cambria" w:hAnsi="Cambria" w:cs="Tahoma"/>
        </w:rPr>
      </w:pPr>
      <w:r w:rsidRPr="00BA0E25">
        <w:rPr>
          <w:rFonts w:ascii="Cambria" w:hAnsi="Cambria" w:cs="Tahoma"/>
        </w:rPr>
        <w:t>Szczegółowy opis przedmiotu zamówienia</w:t>
      </w:r>
      <w:r>
        <w:rPr>
          <w:rFonts w:ascii="Cambria" w:hAnsi="Cambria" w:cs="Tahoma"/>
        </w:rPr>
        <w:t xml:space="preserve"> </w:t>
      </w:r>
    </w:p>
    <w:p w:rsidR="00C72CB8" w:rsidRPr="00F43A1D" w:rsidRDefault="00C72CB8"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rPr>
          <w:rFonts w:ascii="Cambria" w:hAnsi="Cambria" w:cs="Tahoma"/>
          <w:b/>
          <w:sz w:val="36"/>
          <w:szCs w:val="36"/>
        </w:rPr>
      </w:pPr>
      <w:r w:rsidRPr="00F43A1D">
        <w:rPr>
          <w:rFonts w:ascii="Cambria" w:hAnsi="Cambria" w:cs="Tahoma"/>
          <w:b/>
          <w:sz w:val="36"/>
          <w:szCs w:val="36"/>
        </w:rPr>
        <w:t>Część IV</w:t>
      </w:r>
      <w:r w:rsidRPr="00F43A1D">
        <w:rPr>
          <w:rFonts w:ascii="Cambria" w:hAnsi="Cambria" w:cs="Tahoma"/>
          <w:b/>
          <w:sz w:val="36"/>
          <w:szCs w:val="36"/>
        </w:rPr>
        <w:tab/>
      </w:r>
    </w:p>
    <w:p w:rsidR="00117AF2" w:rsidRPr="00117AF2" w:rsidRDefault="00117AF2" w:rsidP="00117AF2">
      <w:pPr>
        <w:spacing w:line="240" w:lineRule="auto"/>
        <w:jc w:val="both"/>
        <w:rPr>
          <w:rFonts w:ascii="Cambria" w:hAnsi="Cambria" w:cs="Tahoma"/>
        </w:rPr>
      </w:pPr>
      <w:r>
        <w:rPr>
          <w:rFonts w:ascii="Cambria" w:hAnsi="Cambria" w:cs="Tahoma"/>
        </w:rPr>
        <w:t>Wzór umowy</w:t>
      </w:r>
    </w:p>
    <w:p w:rsidR="00910B46" w:rsidRDefault="00910B46" w:rsidP="001412ED">
      <w:pPr>
        <w:spacing w:after="0" w:line="240" w:lineRule="auto"/>
        <w:ind w:left="992" w:hanging="992"/>
        <w:jc w:val="center"/>
        <w:rPr>
          <w:rFonts w:ascii="Cambria" w:hAnsi="Cambria" w:cs="Tahoma"/>
          <w:b/>
          <w:sz w:val="36"/>
          <w:szCs w:val="36"/>
        </w:rPr>
      </w:pPr>
    </w:p>
    <w:p w:rsidR="00910B46" w:rsidRDefault="00910B46" w:rsidP="001412ED">
      <w:pPr>
        <w:spacing w:after="0" w:line="240" w:lineRule="auto"/>
        <w:ind w:left="992" w:hanging="992"/>
        <w:jc w:val="center"/>
        <w:rPr>
          <w:rFonts w:ascii="Cambria" w:hAnsi="Cambria" w:cs="Tahoma"/>
          <w:b/>
          <w:sz w:val="36"/>
          <w:szCs w:val="36"/>
        </w:rPr>
      </w:pPr>
    </w:p>
    <w:p w:rsidR="00910B46" w:rsidRDefault="00910B46" w:rsidP="001412ED">
      <w:pPr>
        <w:spacing w:after="0" w:line="240" w:lineRule="auto"/>
        <w:ind w:left="992" w:hanging="992"/>
        <w:jc w:val="center"/>
        <w:rPr>
          <w:rFonts w:ascii="Cambria" w:hAnsi="Cambria" w:cs="Tahoma"/>
          <w:b/>
          <w:sz w:val="36"/>
          <w:szCs w:val="36"/>
        </w:rPr>
      </w:pPr>
    </w:p>
    <w:p w:rsidR="00910B46" w:rsidRDefault="00910B46" w:rsidP="001412ED">
      <w:pPr>
        <w:spacing w:after="0" w:line="240" w:lineRule="auto"/>
        <w:ind w:left="992" w:hanging="992"/>
        <w:jc w:val="center"/>
        <w:rPr>
          <w:rFonts w:ascii="Cambria" w:hAnsi="Cambria" w:cs="Tahoma"/>
          <w:b/>
          <w:sz w:val="36"/>
          <w:szCs w:val="36"/>
        </w:rPr>
      </w:pPr>
    </w:p>
    <w:p w:rsidR="00910B46" w:rsidRDefault="00910B46" w:rsidP="001412ED">
      <w:pPr>
        <w:spacing w:after="0" w:line="240" w:lineRule="auto"/>
        <w:ind w:left="992" w:hanging="992"/>
        <w:jc w:val="center"/>
        <w:rPr>
          <w:rFonts w:ascii="Cambria" w:hAnsi="Cambria" w:cs="Tahoma"/>
          <w:b/>
          <w:sz w:val="36"/>
          <w:szCs w:val="36"/>
        </w:rPr>
      </w:pPr>
    </w:p>
    <w:p w:rsidR="00910B46" w:rsidRDefault="00910B46" w:rsidP="001412ED">
      <w:pPr>
        <w:spacing w:after="0" w:line="240" w:lineRule="auto"/>
        <w:ind w:left="992" w:hanging="992"/>
        <w:jc w:val="center"/>
        <w:rPr>
          <w:rFonts w:ascii="Cambria" w:hAnsi="Cambria" w:cs="Tahoma"/>
          <w:b/>
          <w:sz w:val="36"/>
          <w:szCs w:val="36"/>
        </w:rPr>
      </w:pPr>
    </w:p>
    <w:p w:rsidR="00910B46" w:rsidRDefault="00910B46" w:rsidP="001412ED">
      <w:pPr>
        <w:spacing w:after="0" w:line="240" w:lineRule="auto"/>
        <w:ind w:left="992" w:hanging="992"/>
        <w:jc w:val="center"/>
        <w:rPr>
          <w:rFonts w:ascii="Cambria" w:hAnsi="Cambria" w:cs="Tahoma"/>
          <w:b/>
          <w:sz w:val="36"/>
          <w:szCs w:val="36"/>
        </w:rPr>
      </w:pPr>
    </w:p>
    <w:p w:rsidR="00910B46" w:rsidRDefault="00910B46" w:rsidP="001412ED">
      <w:pPr>
        <w:spacing w:after="0" w:line="240" w:lineRule="auto"/>
        <w:ind w:left="992" w:hanging="992"/>
        <w:jc w:val="center"/>
        <w:rPr>
          <w:rFonts w:ascii="Cambria" w:hAnsi="Cambria" w:cs="Tahoma"/>
          <w:b/>
          <w:sz w:val="36"/>
          <w:szCs w:val="36"/>
        </w:rPr>
      </w:pPr>
    </w:p>
    <w:p w:rsidR="00910B46" w:rsidRDefault="00910B46" w:rsidP="001412ED">
      <w:pPr>
        <w:spacing w:after="0" w:line="240" w:lineRule="auto"/>
        <w:ind w:left="992" w:hanging="992"/>
        <w:jc w:val="center"/>
        <w:rPr>
          <w:rFonts w:ascii="Cambria" w:hAnsi="Cambria" w:cs="Tahoma"/>
          <w:b/>
          <w:sz w:val="36"/>
          <w:szCs w:val="36"/>
        </w:rPr>
      </w:pPr>
    </w:p>
    <w:p w:rsidR="00910B46" w:rsidRDefault="00910B46" w:rsidP="001412ED">
      <w:pPr>
        <w:spacing w:after="0" w:line="240" w:lineRule="auto"/>
        <w:ind w:left="992" w:hanging="992"/>
        <w:jc w:val="center"/>
        <w:rPr>
          <w:rFonts w:ascii="Cambria" w:hAnsi="Cambria" w:cs="Tahoma"/>
          <w:b/>
          <w:sz w:val="36"/>
          <w:szCs w:val="36"/>
        </w:rPr>
      </w:pPr>
    </w:p>
    <w:p w:rsidR="00910B46" w:rsidRDefault="00910B46" w:rsidP="001412ED">
      <w:pPr>
        <w:spacing w:after="0" w:line="240" w:lineRule="auto"/>
        <w:ind w:left="992" w:hanging="992"/>
        <w:jc w:val="center"/>
        <w:rPr>
          <w:rFonts w:ascii="Cambria" w:hAnsi="Cambria" w:cs="Tahoma"/>
          <w:b/>
          <w:sz w:val="36"/>
          <w:szCs w:val="36"/>
        </w:rPr>
      </w:pPr>
    </w:p>
    <w:p w:rsidR="00910B46" w:rsidRDefault="00910B46" w:rsidP="001412ED">
      <w:pPr>
        <w:spacing w:after="0" w:line="240" w:lineRule="auto"/>
        <w:ind w:left="992" w:hanging="992"/>
        <w:jc w:val="center"/>
        <w:rPr>
          <w:rFonts w:ascii="Cambria" w:hAnsi="Cambria" w:cs="Tahoma"/>
          <w:b/>
          <w:sz w:val="36"/>
          <w:szCs w:val="36"/>
        </w:rPr>
      </w:pPr>
    </w:p>
    <w:p w:rsidR="00910B46" w:rsidRDefault="00910B46" w:rsidP="001412ED">
      <w:pPr>
        <w:spacing w:after="0" w:line="240" w:lineRule="auto"/>
        <w:ind w:left="992" w:hanging="992"/>
        <w:jc w:val="center"/>
        <w:rPr>
          <w:rFonts w:ascii="Cambria" w:hAnsi="Cambria" w:cs="Tahoma"/>
          <w:b/>
          <w:sz w:val="36"/>
          <w:szCs w:val="36"/>
        </w:rPr>
      </w:pPr>
    </w:p>
    <w:p w:rsidR="00910B46" w:rsidRDefault="00910B46" w:rsidP="001412ED">
      <w:pPr>
        <w:spacing w:after="0" w:line="240" w:lineRule="auto"/>
        <w:ind w:left="992" w:hanging="992"/>
        <w:jc w:val="center"/>
        <w:rPr>
          <w:rFonts w:ascii="Cambria" w:hAnsi="Cambria" w:cs="Tahoma"/>
          <w:b/>
          <w:sz w:val="36"/>
          <w:szCs w:val="36"/>
        </w:rPr>
      </w:pPr>
    </w:p>
    <w:p w:rsidR="00910B46" w:rsidRDefault="00910B46" w:rsidP="001412ED">
      <w:pPr>
        <w:spacing w:after="0" w:line="240" w:lineRule="auto"/>
        <w:ind w:left="992" w:hanging="992"/>
        <w:jc w:val="center"/>
        <w:rPr>
          <w:rFonts w:ascii="Cambria" w:hAnsi="Cambria" w:cs="Tahoma"/>
          <w:b/>
          <w:sz w:val="36"/>
          <w:szCs w:val="36"/>
        </w:rPr>
      </w:pPr>
    </w:p>
    <w:p w:rsidR="00910B46" w:rsidRDefault="00910B46" w:rsidP="001412ED">
      <w:pPr>
        <w:spacing w:after="0" w:line="240" w:lineRule="auto"/>
        <w:ind w:left="992" w:hanging="992"/>
        <w:jc w:val="center"/>
        <w:rPr>
          <w:rFonts w:ascii="Cambria" w:hAnsi="Cambria" w:cs="Tahoma"/>
          <w:b/>
          <w:sz w:val="36"/>
          <w:szCs w:val="36"/>
        </w:rPr>
      </w:pPr>
    </w:p>
    <w:p w:rsidR="00910B46" w:rsidRDefault="00910B46" w:rsidP="001412ED">
      <w:pPr>
        <w:spacing w:after="0" w:line="240" w:lineRule="auto"/>
        <w:ind w:left="992" w:hanging="992"/>
        <w:jc w:val="center"/>
        <w:rPr>
          <w:rFonts w:ascii="Cambria" w:hAnsi="Cambria" w:cs="Tahoma"/>
          <w:b/>
          <w:sz w:val="36"/>
          <w:szCs w:val="36"/>
        </w:rPr>
      </w:pPr>
    </w:p>
    <w:p w:rsidR="00910B46" w:rsidRDefault="00910B46" w:rsidP="001412ED">
      <w:pPr>
        <w:spacing w:after="0" w:line="240" w:lineRule="auto"/>
        <w:ind w:left="992" w:hanging="992"/>
        <w:jc w:val="center"/>
        <w:rPr>
          <w:rFonts w:ascii="Cambria" w:hAnsi="Cambria" w:cs="Tahoma"/>
          <w:b/>
          <w:sz w:val="36"/>
          <w:szCs w:val="36"/>
        </w:rPr>
      </w:pPr>
    </w:p>
    <w:p w:rsidR="00910B46" w:rsidRDefault="00910B46" w:rsidP="001412ED">
      <w:pPr>
        <w:spacing w:after="0" w:line="240" w:lineRule="auto"/>
        <w:ind w:left="992" w:hanging="992"/>
        <w:jc w:val="center"/>
        <w:rPr>
          <w:rFonts w:ascii="Cambria" w:hAnsi="Cambria" w:cs="Tahoma"/>
          <w:b/>
          <w:sz w:val="36"/>
          <w:szCs w:val="36"/>
        </w:rPr>
      </w:pP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1412ED" w:rsidRPr="00F43A1D" w:rsidRDefault="001412ED" w:rsidP="001412ED">
      <w:pPr>
        <w:spacing w:line="240" w:lineRule="auto"/>
        <w:rPr>
          <w:rFonts w:ascii="Cambria" w:hAnsi="Cambria" w:cs="Tahoma"/>
          <w:b/>
        </w:rPr>
      </w:pPr>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1</w:t>
      </w:r>
    </w:p>
    <w:p w:rsidR="001412ED" w:rsidRPr="00957D47" w:rsidRDefault="001412ED" w:rsidP="001412ED">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1412ED" w:rsidRPr="00F43A1D" w:rsidRDefault="00651D2F" w:rsidP="001412ED">
      <w:pPr>
        <w:pStyle w:val="Akapitzlist"/>
        <w:ind w:left="360"/>
        <w:rPr>
          <w:rFonts w:ascii="Cambria" w:hAnsi="Cambria" w:cs="CIDFont+F2"/>
          <w:color w:val="FFC000"/>
          <w:sz w:val="22"/>
          <w:szCs w:val="22"/>
          <w:lang w:eastAsia="pl-PL"/>
        </w:rPr>
      </w:pPr>
      <w:hyperlink r:id="rId13" w:history="1">
        <w:r w:rsidR="001412ED" w:rsidRPr="00F43A1D">
          <w:rPr>
            <w:rStyle w:val="Hipercze"/>
            <w:rFonts w:ascii="Cambria" w:hAnsi="Cambria" w:cs="CIDFont+F2"/>
            <w:sz w:val="22"/>
            <w:szCs w:val="22"/>
            <w:lang w:eastAsia="pl-PL"/>
          </w:rPr>
          <w:t>https://miniportal.uzp.gov.pl/</w:t>
        </w:r>
      </w:hyperlink>
    </w:p>
    <w:p w:rsidR="001412ED" w:rsidRPr="00F43A1D" w:rsidRDefault="001412ED" w:rsidP="001412ED">
      <w:pPr>
        <w:pStyle w:val="Akapitzlist"/>
        <w:ind w:left="360"/>
        <w:rPr>
          <w:rFonts w:ascii="Cambria" w:hAnsi="Cambria" w:cs="Tahoma"/>
          <w:bCs/>
          <w:sz w:val="22"/>
          <w:szCs w:val="22"/>
        </w:rPr>
      </w:pPr>
      <w:r w:rsidRPr="00F43A1D">
        <w:rPr>
          <w:rFonts w:ascii="Cambria" w:hAnsi="Cambria" w:cs="Tahoma"/>
          <w:bCs/>
          <w:sz w:val="22"/>
          <w:szCs w:val="22"/>
        </w:rPr>
        <w:t>a także:</w:t>
      </w:r>
    </w:p>
    <w:p w:rsidR="00BA0E25" w:rsidRPr="00BA0E25" w:rsidRDefault="00651D2F" w:rsidP="00BA0E25">
      <w:pPr>
        <w:pStyle w:val="Akapitzlist"/>
        <w:ind w:left="360"/>
        <w:rPr>
          <w:rFonts w:ascii="Cambria" w:hAnsi="Cambria"/>
          <w:sz w:val="22"/>
          <w:szCs w:val="22"/>
        </w:rPr>
      </w:pPr>
      <w:hyperlink r:id="rId14" w:history="1">
        <w:r w:rsidR="00BA0E25" w:rsidRPr="00BA0E25">
          <w:rPr>
            <w:rStyle w:val="Hipercze"/>
            <w:rFonts w:ascii="Cambria" w:hAnsi="Cambria"/>
            <w:sz w:val="22"/>
            <w:szCs w:val="22"/>
          </w:rPr>
          <w:t>http://bip.tomaszow.miasta.pl/public/?id=217167</w:t>
        </w:r>
      </w:hyperlink>
    </w:p>
    <w:p w:rsidR="001412ED" w:rsidRPr="00F43A1D" w:rsidRDefault="001412ED" w:rsidP="001412ED">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1412ED" w:rsidRPr="00F43A1D" w:rsidRDefault="001412ED" w:rsidP="001412ED">
      <w:pPr>
        <w:spacing w:line="240" w:lineRule="auto"/>
        <w:rPr>
          <w:rFonts w:ascii="Cambria" w:hAnsi="Cambria" w:cs="Tahoma"/>
          <w:b/>
          <w:color w:val="FF0000"/>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ROZDZIAŁ 2</w:t>
      </w:r>
    </w:p>
    <w:p w:rsidR="001412ED" w:rsidRPr="0029596D" w:rsidRDefault="001412ED" w:rsidP="0029596D">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BA0E25" w:rsidRPr="00BA0E25" w:rsidRDefault="001412ED" w:rsidP="00BA0E25">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BA0E25" w:rsidRPr="00BA0E25">
          <w:rPr>
            <w:rStyle w:val="Hipercze"/>
            <w:rFonts w:ascii="Cambria" w:hAnsi="Cambria" w:cs="Tahoma"/>
          </w:rPr>
          <w:t>http://bip.tomaszow.miasta.pl/public/?id=217167</w:t>
        </w:r>
      </w:hyperlink>
    </w:p>
    <w:p w:rsidR="001412ED" w:rsidRPr="00F43A1D" w:rsidRDefault="001412ED" w:rsidP="001412ED">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1412ED" w:rsidRPr="00F43A1D" w:rsidRDefault="001412ED" w:rsidP="001412ED">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1412ED" w:rsidRPr="003F67C1" w:rsidRDefault="001412ED" w:rsidP="001412ED">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t>
      </w:r>
      <w:r w:rsidR="0098282B">
        <w:rPr>
          <w:rFonts w:ascii="Cambria" w:hAnsi="Cambria" w:cs="CIDFont+F2"/>
          <w:lang w:eastAsia="pl-PL"/>
        </w:rPr>
        <w:t xml:space="preserve">                           </w:t>
      </w:r>
      <w:r w:rsidRPr="00F43A1D">
        <w:rPr>
          <w:rFonts w:ascii="Cambria" w:hAnsi="Cambria" w:cs="CIDFont+F2"/>
          <w:lang w:eastAsia="pl-PL"/>
        </w:rPr>
        <w:t>w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7E1E00" w:rsidRPr="007E1E00" w:rsidRDefault="001412ED" w:rsidP="007E1E00">
      <w:pPr>
        <w:numPr>
          <w:ilvl w:val="0"/>
          <w:numId w:val="11"/>
        </w:numPr>
        <w:tabs>
          <w:tab w:val="clear" w:pos="720"/>
          <w:tab w:val="num" w:pos="284"/>
        </w:tabs>
        <w:suppressAutoHyphens/>
        <w:spacing w:after="0" w:line="240" w:lineRule="auto"/>
        <w:ind w:left="284" w:hanging="284"/>
        <w:jc w:val="both"/>
        <w:rPr>
          <w:rFonts w:ascii="Cambria" w:hAnsi="Cambria" w:cs="Tahoma"/>
          <w:b/>
          <w:color w:val="FF0000"/>
          <w:highlight w:val="yellow"/>
        </w:rPr>
      </w:pPr>
      <w:r w:rsidRPr="007E1E00">
        <w:rPr>
          <w:rFonts w:ascii="Cambria" w:hAnsi="Cambria" w:cs="CIDFont+F2"/>
          <w:color w:val="FF0000"/>
          <w:highlight w:val="yellow"/>
          <w:lang w:eastAsia="pl-PL"/>
        </w:rPr>
        <w:t xml:space="preserve">ID postępowania z miniPortalu: </w:t>
      </w:r>
      <w:r w:rsidR="007E1E00" w:rsidRPr="007E1E00">
        <w:rPr>
          <w:b/>
          <w:color w:val="FF0000"/>
          <w:highlight w:val="yellow"/>
        </w:rPr>
        <w:t>85f59dab-50da-4176-83b3-143da73f216c</w:t>
      </w:r>
    </w:p>
    <w:p w:rsidR="001412ED" w:rsidRPr="00F43A1D" w:rsidRDefault="001412ED" w:rsidP="001412ED">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BA0E25" w:rsidRDefault="00BA0E25" w:rsidP="0029596D">
      <w:pPr>
        <w:spacing w:after="0" w:line="240" w:lineRule="auto"/>
        <w:rPr>
          <w:rFonts w:ascii="Cambria" w:hAnsi="Cambria" w:cs="Tahoma"/>
          <w:b/>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3</w:t>
      </w:r>
    </w:p>
    <w:p w:rsidR="001412ED" w:rsidRDefault="001412ED" w:rsidP="0098282B">
      <w:pPr>
        <w:spacing w:after="0" w:line="240" w:lineRule="auto"/>
        <w:ind w:left="425" w:hanging="425"/>
        <w:jc w:val="center"/>
        <w:rPr>
          <w:rFonts w:ascii="Cambria" w:hAnsi="Cambria"/>
          <w:b/>
        </w:rPr>
      </w:pPr>
      <w:r w:rsidRPr="00F43A1D">
        <w:rPr>
          <w:rFonts w:ascii="Cambria" w:hAnsi="Cambria"/>
          <w:b/>
        </w:rPr>
        <w:t>TRYB UDZIELENIA ZAMÓWIENIA</w:t>
      </w:r>
    </w:p>
    <w:p w:rsidR="0098282B" w:rsidRPr="0098282B" w:rsidRDefault="0098282B" w:rsidP="0098282B">
      <w:pPr>
        <w:spacing w:after="0" w:line="240" w:lineRule="auto"/>
        <w:ind w:left="425" w:hanging="425"/>
        <w:jc w:val="center"/>
        <w:rPr>
          <w:rFonts w:ascii="Cambria" w:hAnsi="Cambria"/>
          <w:b/>
        </w:rPr>
      </w:pPr>
    </w:p>
    <w:p w:rsidR="001412ED" w:rsidRPr="00957D47"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1412ED" w:rsidRPr="00F43A1D"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 xml:space="preserve">amawiający nie ogranicza dostępu do informacji związanych z tym postępowaniem a także nie określa w SWZ wymagań dotyczących </w:t>
      </w:r>
      <w:r w:rsidRPr="00F43A1D">
        <w:rPr>
          <w:rFonts w:ascii="Cambria" w:hAnsi="Cambria"/>
          <w:sz w:val="22"/>
          <w:szCs w:val="22"/>
        </w:rPr>
        <w:lastRenderedPageBreak/>
        <w:t>zachowania poufnego charakteru informacji przekazanych wykonawcom w toku postępowania.</w:t>
      </w:r>
    </w:p>
    <w:p w:rsidR="00910B46" w:rsidRPr="00910B46" w:rsidRDefault="00910B46" w:rsidP="00910B46">
      <w:pPr>
        <w:pStyle w:val="Akapitzlist"/>
        <w:numPr>
          <w:ilvl w:val="0"/>
          <w:numId w:val="39"/>
        </w:numPr>
        <w:ind w:left="284" w:hanging="284"/>
        <w:jc w:val="both"/>
        <w:rPr>
          <w:rFonts w:ascii="Cambria" w:hAnsi="Cambria" w:cs="Tahoma"/>
          <w:sz w:val="22"/>
          <w:szCs w:val="22"/>
        </w:rPr>
      </w:pPr>
      <w:r w:rsidRPr="00910B46">
        <w:rPr>
          <w:rFonts w:ascii="Cambria" w:hAnsi="Cambria" w:cstheme="minorHAnsi"/>
          <w:sz w:val="22"/>
          <w:szCs w:val="22"/>
        </w:rPr>
        <w:t xml:space="preserve">Zamówienie współfinansowane ze środków </w:t>
      </w:r>
      <w:r w:rsidRPr="00910B46">
        <w:rPr>
          <w:rFonts w:ascii="Cambria" w:hAnsi="Cambria" w:cstheme="minorHAnsi"/>
          <w:bCs/>
          <w:sz w:val="22"/>
          <w:szCs w:val="22"/>
        </w:rPr>
        <w:t xml:space="preserve">Mechanizmu Finansowego Europejskiego Obszaru Gospodarczego 2014 - 2021 na podstawie </w:t>
      </w:r>
      <w:r w:rsidRPr="00910B46">
        <w:rPr>
          <w:rFonts w:ascii="Cambria" w:hAnsi="Cambria" w:cstheme="minorHAnsi"/>
          <w:sz w:val="22"/>
          <w:szCs w:val="22"/>
        </w:rPr>
        <w:t>Memorandum of Understanding wdrażania Mechanizmu Finansowego EOG na lata 2014-2021 pomiędzy Islandią, Księstwem Liechtenstein oraz Królestwem Norwegii a Rzeczpospolitą Polską, po</w:t>
      </w:r>
      <w:r>
        <w:rPr>
          <w:rFonts w:ascii="Cambria" w:hAnsi="Cambria" w:cstheme="minorHAnsi"/>
          <w:sz w:val="22"/>
          <w:szCs w:val="22"/>
        </w:rPr>
        <w:t>dpisanym 20 grudnia 2017 r.</w:t>
      </w:r>
    </w:p>
    <w:p w:rsidR="00910B46" w:rsidRPr="0000513E" w:rsidRDefault="00910B46" w:rsidP="00910B46">
      <w:pPr>
        <w:pStyle w:val="Akapitzlist"/>
        <w:numPr>
          <w:ilvl w:val="0"/>
          <w:numId w:val="39"/>
        </w:numPr>
        <w:ind w:left="284" w:hanging="284"/>
        <w:jc w:val="both"/>
        <w:rPr>
          <w:rFonts w:ascii="Cambria" w:hAnsi="Cambria" w:cs="Tahoma"/>
          <w:sz w:val="22"/>
          <w:szCs w:val="22"/>
        </w:rPr>
      </w:pPr>
      <w:r w:rsidRPr="0000513E">
        <w:rPr>
          <w:rFonts w:ascii="Cambria" w:hAnsi="Cambria" w:cstheme="minorHAnsi"/>
          <w:sz w:val="22"/>
          <w:szCs w:val="22"/>
        </w:rPr>
        <w:t>Nazwa: „TOMASZÓW MAZOWIECKI - ARENA POZYTYWNEJ ENERGII: wzmocnienie spójności społecznej i gospodarczej oraz podniesienie jakości środowiska naturalnego w Toma</w:t>
      </w:r>
      <w:r w:rsidRPr="0000513E">
        <w:rPr>
          <w:rFonts w:ascii="Cambria" w:hAnsi="Cambria" w:cstheme="minorHAnsi"/>
          <w:i/>
          <w:iCs/>
          <w:sz w:val="22"/>
          <w:szCs w:val="22"/>
        </w:rPr>
        <w:t>s</w:t>
      </w:r>
      <w:r w:rsidRPr="0000513E">
        <w:rPr>
          <w:rFonts w:ascii="Cambria" w:hAnsi="Cambria" w:cstheme="minorHAnsi"/>
          <w:sz w:val="22"/>
          <w:szCs w:val="22"/>
        </w:rPr>
        <w:t xml:space="preserve">zowie Mazowieckim”   dofinansowanego w ramach </w:t>
      </w:r>
      <w:r w:rsidRPr="0000513E">
        <w:rPr>
          <w:rFonts w:ascii="Cambria" w:hAnsi="Cambria" w:cstheme="minorHAnsi"/>
          <w:bCs/>
          <w:sz w:val="22"/>
          <w:szCs w:val="22"/>
        </w:rPr>
        <w:t>Programu „Rozwój Lokalny” ze środków Mechanizmu Finansowego Europejskiego Obszaru Gospodarczego 2014 -2021.</w:t>
      </w:r>
    </w:p>
    <w:p w:rsidR="00910B46" w:rsidRPr="0000513E" w:rsidRDefault="00910B46" w:rsidP="00910B46">
      <w:pPr>
        <w:pStyle w:val="Akapitzlist"/>
        <w:numPr>
          <w:ilvl w:val="0"/>
          <w:numId w:val="39"/>
        </w:numPr>
        <w:ind w:left="284" w:hanging="284"/>
        <w:jc w:val="both"/>
        <w:rPr>
          <w:rFonts w:ascii="Cambria" w:hAnsi="Cambria" w:cs="Tahoma"/>
          <w:sz w:val="22"/>
          <w:szCs w:val="22"/>
        </w:rPr>
      </w:pPr>
      <w:r w:rsidRPr="0000513E">
        <w:rPr>
          <w:rFonts w:ascii="Cambria" w:eastAsia="Arial Unicode MS" w:hAnsi="Cambria" w:cstheme="minorHAnsi"/>
          <w:sz w:val="22"/>
          <w:szCs w:val="22"/>
        </w:rPr>
        <w:t>Udział % środków w wartości zamówienia wynosi:  100 %.</w:t>
      </w:r>
    </w:p>
    <w:p w:rsidR="00910B46" w:rsidRDefault="00910B46" w:rsidP="00910B46">
      <w:pPr>
        <w:pStyle w:val="Akapitzlist"/>
        <w:ind w:left="284"/>
        <w:jc w:val="both"/>
        <w:rPr>
          <w:rFonts w:ascii="Cambria" w:hAnsi="Cambria" w:cstheme="minorHAnsi"/>
          <w:sz w:val="22"/>
          <w:szCs w:val="22"/>
        </w:rPr>
      </w:pPr>
    </w:p>
    <w:p w:rsidR="001412ED" w:rsidRPr="00CD28EC" w:rsidRDefault="001412ED" w:rsidP="001412ED">
      <w:pPr>
        <w:spacing w:line="240" w:lineRule="auto"/>
        <w:rPr>
          <w:rFonts w:ascii="Cambria" w:hAnsi="Cambria" w:cs="Tahoma"/>
          <w:b/>
          <w:i/>
          <w:strike/>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4</w:t>
      </w:r>
    </w:p>
    <w:p w:rsidR="001412ED" w:rsidRDefault="001412ED" w:rsidP="001412ED">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1412ED" w:rsidRPr="00957D47" w:rsidRDefault="001412ED" w:rsidP="001412ED">
      <w:pPr>
        <w:spacing w:after="0" w:line="240" w:lineRule="auto"/>
        <w:jc w:val="center"/>
        <w:rPr>
          <w:rFonts w:ascii="Cambria" w:hAnsi="Cambria"/>
          <w:b/>
        </w:rPr>
      </w:pPr>
    </w:p>
    <w:p w:rsidR="001412ED" w:rsidRPr="00F43A1D" w:rsidRDefault="001412ED" w:rsidP="001412ED">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1412ED" w:rsidRPr="00F43A1D" w:rsidRDefault="001412ED" w:rsidP="0029596D">
      <w:pPr>
        <w:spacing w:line="240" w:lineRule="auto"/>
        <w:rPr>
          <w:rFonts w:ascii="Cambria" w:hAnsi="Cambria" w:cs="Tahoma"/>
          <w:b/>
          <w:color w:val="FF0000"/>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b/>
        </w:rPr>
        <w:t>OPIS PRZEDMIOTU ZAMÓWIENIA</w:t>
      </w:r>
    </w:p>
    <w:p w:rsidR="001412ED" w:rsidRPr="00F43A1D" w:rsidRDefault="001412ED" w:rsidP="001412ED">
      <w:pPr>
        <w:pStyle w:val="Akapitzlist"/>
        <w:suppressAutoHyphens w:val="0"/>
        <w:autoSpaceDE w:val="0"/>
        <w:autoSpaceDN w:val="0"/>
        <w:adjustRightInd w:val="0"/>
        <w:ind w:left="426"/>
        <w:jc w:val="both"/>
        <w:rPr>
          <w:rFonts w:ascii="Cambria" w:hAnsi="Cambria" w:cs="Tahoma"/>
          <w:sz w:val="20"/>
          <w:szCs w:val="20"/>
        </w:rPr>
      </w:pPr>
    </w:p>
    <w:p w:rsidR="00910B46" w:rsidRPr="00873FCB" w:rsidRDefault="00910B46" w:rsidP="00910B46">
      <w:pPr>
        <w:numPr>
          <w:ilvl w:val="0"/>
          <w:numId w:val="12"/>
        </w:numPr>
        <w:tabs>
          <w:tab w:val="clear" w:pos="720"/>
          <w:tab w:val="num" w:pos="284"/>
        </w:tabs>
        <w:suppressAutoHyphens/>
        <w:spacing w:after="0" w:line="240" w:lineRule="auto"/>
        <w:ind w:left="284" w:hanging="284"/>
        <w:jc w:val="both"/>
        <w:rPr>
          <w:rFonts w:ascii="Cambria" w:hAnsi="Cambria" w:cs="Tahoma"/>
          <w:b/>
        </w:rPr>
      </w:pPr>
      <w:r w:rsidRPr="00910B46">
        <w:rPr>
          <w:rFonts w:ascii="Cambria" w:hAnsi="Cambria" w:cs="Arial"/>
          <w:color w:val="000000" w:themeColor="text1"/>
          <w:szCs w:val="18"/>
        </w:rPr>
        <w:t xml:space="preserve">Przedmiotem zamówienia </w:t>
      </w:r>
      <w:r w:rsidRPr="00910B46">
        <w:rPr>
          <w:rFonts w:ascii="Cambria" w:hAnsi="Cambria" w:cs="Arial"/>
          <w:b/>
          <w:color w:val="000000" w:themeColor="text1"/>
          <w:szCs w:val="18"/>
        </w:rPr>
        <w:t xml:space="preserve">jest usługa polegająca na </w:t>
      </w:r>
      <w:r w:rsidRPr="00910B46">
        <w:rPr>
          <w:rFonts w:ascii="Cambria" w:hAnsi="Cambria" w:cs="Arial"/>
          <w:b/>
          <w:bCs/>
          <w:color w:val="000000" w:themeColor="text1"/>
          <w:szCs w:val="18"/>
        </w:rPr>
        <w:t xml:space="preserve">opracowaniu dokumentacji projektowej rewitalizacji Parku” Solidarność” i parku przypałacowego wraz </w:t>
      </w:r>
      <w:r>
        <w:rPr>
          <w:rFonts w:ascii="Cambria" w:hAnsi="Cambria" w:cs="Arial"/>
          <w:b/>
          <w:bCs/>
          <w:color w:val="000000" w:themeColor="text1"/>
          <w:szCs w:val="18"/>
        </w:rPr>
        <w:t xml:space="preserve">  </w:t>
      </w:r>
      <w:r w:rsidR="00873FCB">
        <w:rPr>
          <w:rFonts w:ascii="Cambria" w:hAnsi="Cambria" w:cs="Arial"/>
          <w:b/>
          <w:bCs/>
          <w:color w:val="000000" w:themeColor="text1"/>
          <w:szCs w:val="18"/>
        </w:rPr>
        <w:t xml:space="preserve">                               </w:t>
      </w:r>
      <w:r w:rsidRPr="00910B46">
        <w:rPr>
          <w:rFonts w:ascii="Cambria" w:hAnsi="Cambria" w:cs="Arial"/>
          <w:b/>
          <w:bCs/>
          <w:color w:val="000000" w:themeColor="text1"/>
          <w:szCs w:val="18"/>
        </w:rPr>
        <w:t xml:space="preserve">z uzyskaniem, niezbędnych zgód, decyzji, uzgodnień i pozwoleń. </w:t>
      </w:r>
    </w:p>
    <w:p w:rsidR="00873FCB" w:rsidRPr="00873FCB" w:rsidRDefault="00873FCB" w:rsidP="00873FCB">
      <w:pPr>
        <w:numPr>
          <w:ilvl w:val="0"/>
          <w:numId w:val="12"/>
        </w:numPr>
        <w:tabs>
          <w:tab w:val="clear" w:pos="720"/>
          <w:tab w:val="num" w:pos="284"/>
        </w:tabs>
        <w:suppressAutoHyphens/>
        <w:spacing w:after="0" w:line="240" w:lineRule="auto"/>
        <w:ind w:left="284" w:hanging="284"/>
        <w:jc w:val="both"/>
        <w:rPr>
          <w:rFonts w:ascii="Cambria" w:hAnsi="Cambria" w:cs="Tahoma"/>
          <w:b/>
        </w:rPr>
      </w:pPr>
      <w:r>
        <w:rPr>
          <w:rFonts w:ascii="Cambria" w:hAnsi="Cambria" w:cs="Arial"/>
          <w:color w:val="000000" w:themeColor="text1"/>
          <w:szCs w:val="18"/>
        </w:rPr>
        <w:t>Zakres projektu:</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przebudowa wjazdu od ul. Ligi Morskiej i Rzecznej,</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nawierzchnia granitowa do istniejącego/odbudowywanego amfiteatru,</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modernizacja stawu (oczyszczenie stawu, 2 pomosty widokowe, domek dla łabędzi, fontanna pływająca)</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alejki nawierzchnia mineralna typu Hanse Grand w obrzeżu metalowym lub z kostki granitowe,</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oświetlenie parkowe – oświetlenie energooszczędne typu LED winno posiadać możliwość sterowania i programowania zgodnie z zaplanowanym systemem miejskiego oświetlenia,</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odbudowa amfiteatru o podobnej pow. Zabudowy do istniejącej oraz nawiązująca do wyburzonej ze względu na zły stan techniczny muszli koncertowej (amfiteatr w formie membrany na konstrukcji stalowej lub drewnianej)</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rozbudowa istniejącego zaplecza o toalety wraz z modernizacją istniejących pomieszczeń,</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altana w formie pawilonowej,</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widownia w amfiteatrze,</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wycinka istniejących w amfiteatrze drzew wraz z nowymi nasadzeniami np. buk kolumnowy,</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pielęgnacja oraz dodatkowe nasadzenia żywopłotów wzdłuż ogrodzeń,</w:t>
      </w:r>
    </w:p>
    <w:p w:rsidR="00873FCB" w:rsidRPr="00873FCB" w:rsidRDefault="00873FCB" w:rsidP="00873FCB">
      <w:pPr>
        <w:spacing w:after="0"/>
        <w:ind w:left="425" w:hanging="425"/>
        <w:jc w:val="both"/>
        <w:rPr>
          <w:rFonts w:ascii="Cambria" w:hAnsi="Cambria" w:cs="Arial"/>
        </w:rPr>
      </w:pPr>
      <w:r w:rsidRPr="00873FCB">
        <w:rPr>
          <w:rFonts w:ascii="Cambria" w:hAnsi="Cambria" w:cs="Arial"/>
        </w:rPr>
        <w:lastRenderedPageBreak/>
        <w:t>-</w:t>
      </w:r>
      <w:r w:rsidRPr="00873FCB">
        <w:rPr>
          <w:rFonts w:ascii="Cambria" w:hAnsi="Cambria" w:cs="Arial"/>
        </w:rPr>
        <w:tab/>
        <w:t>bramy we wszystkich wejściach do parku wraz z systemem automatycznego zamykania (planowane jest zamykanie parku w godzinach nocnych),</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system monitoringu lokalizowany na słupach oświetleniowych,</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rewitalizacja, uzupełnienie, wymiana uszkodzonych fragmentów istniejących w parku rzeźb oraz ich wyeksponowanie i podświetlenie,</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rewitalizacja fontanny (min. odrestaurowanie istniejących rzeźb, wykonanie elementów z piaskowca, system dysz, oświetlenie i technologia fontannowa z możliwością sterowania)</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przebudowa schodów wejściowych do Parku od ul. Browarnej  - elementy z kostki/płyty granitowej z podświetleniem. (dopuszcza się zastosowanie uszlachetnionej kostki betonowej z detalami z kostki/płyty granitowej,</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odnowienie bramy wejściowej od strony ul. Browarnej – wszystkie projektowane bramy winny mieć jednolity charakter i formę nawiązującą do bramy wejściowej od ul. Browarnej,</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schody powinny zapewniać spełnienie zasad dostępności – dopuszcza się zaprojektowanie podjazdu/zjazdu dla wózków (osoby niepełnosprawne/dzieci) w miejscu istniejącego przedeptu,</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eliminacja napływu wód deszczowych z ul. Browarnej, ośrodka Miejskiego Centrum Kultury powodującego erozję skarp,</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zagospodarowanie wód naturalnego cieku wodnego zlokalizowanego przy skarpie na cele nawodnienia zieleni parkowej (np. niecki infiltracyjne, ogród deszczowy)</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przejście (ścieżka trawersowa) z Muzeum znajdującego się z bezpośrednim sąsiedztwie Parku,</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 xml:space="preserve">rewitalizacja i pielęgnacja istniejącego drzewostanu ze szczególnym uwzględnieniem opinii dendrologicznych i możliwym zastąpieniem topoli gatunkami rodzimymi charakterystycznymi dla ówczesnych założeń parkowych – zamawiający w roku 2021 dokonał oceny drzewostanu i jego częściowej pielęgnacji </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nowe nasadzenia i uzupełnienie istniejących (krzewy, rośliny, rabaty) – wymaga się zastosowania roślin i krzewów wieloletnich, rodzimych, odpornych na zmiany klimatyczne i charakterystycznych dla ówczesnych założeń parkowych, należy przewidzieć kwietne łąki wielosezonowe, należy szczególną uwagę poświęcić zachowaniu istniejącego runa,</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modernizacja istniejącego placu zabaw,</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od strony wejścia przy ul. św. Anotniego należy przewidzieć wybieg dla psów (poza częścią stricte parkową).</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elementy małej architektury – ze względu na specyfikę parku zamawiający wymaga zaprojektowania indywidualnego mebla i motywu charakterystycznego dla Parku Solidarność</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infrastruktura elektro - energetyczna np. przyłącza, skablowanie istniejącej sieci elektro-energetycznej w części parku,</w:t>
      </w:r>
    </w:p>
    <w:p w:rsidR="00873FCB" w:rsidRP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modernizacja stawideł łączących staw parkowy z rzeką Wolbórką.</w:t>
      </w:r>
    </w:p>
    <w:p w:rsidR="00873FCB" w:rsidRDefault="00873FCB" w:rsidP="00873FCB">
      <w:pPr>
        <w:spacing w:after="0"/>
        <w:ind w:left="425" w:hanging="425"/>
        <w:jc w:val="both"/>
        <w:rPr>
          <w:rFonts w:ascii="Cambria" w:hAnsi="Cambria" w:cs="Arial"/>
        </w:rPr>
      </w:pPr>
      <w:r w:rsidRPr="00873FCB">
        <w:rPr>
          <w:rFonts w:ascii="Cambria" w:hAnsi="Cambria" w:cs="Arial"/>
        </w:rPr>
        <w:t>-</w:t>
      </w:r>
      <w:r w:rsidRPr="00873FCB">
        <w:rPr>
          <w:rFonts w:ascii="Cambria" w:hAnsi="Cambria" w:cs="Arial"/>
        </w:rPr>
        <w:tab/>
        <w:t>dodatkowe oświetlenie iluminacyjne charakterystycznych elementów parku np. amfiteatr, rzeźby, schody główne, pomniki przyrody – iluminacja winna posiadać możliwość sterowania zarówno w zakresie czasu jak i kolorystyki.</w:t>
      </w:r>
    </w:p>
    <w:p w:rsidR="00873FCB" w:rsidRPr="00873FCB" w:rsidRDefault="00873FCB" w:rsidP="00873FCB">
      <w:pPr>
        <w:spacing w:after="0"/>
        <w:ind w:left="425" w:hanging="425"/>
        <w:jc w:val="both"/>
        <w:rPr>
          <w:rFonts w:ascii="Cambria" w:hAnsi="Cambria" w:cs="Arial"/>
        </w:rPr>
      </w:pPr>
      <w:r>
        <w:rPr>
          <w:rFonts w:ascii="Cambria" w:hAnsi="Cambria" w:cs="Arial"/>
        </w:rPr>
        <w:t>-</w:t>
      </w:r>
      <w:r>
        <w:rPr>
          <w:rFonts w:ascii="Cambria" w:hAnsi="Cambria" w:cs="Arial"/>
        </w:rPr>
        <w:tab/>
      </w:r>
      <w:r w:rsidRPr="00873FCB">
        <w:rPr>
          <w:rFonts w:ascii="Cambria" w:hAnsi="Cambria" w:cs="Arial"/>
        </w:rPr>
        <w:t>Zamawiający wskazuje, iż projektowane rozwiązania techniczne, winny mieć spójny i jednolity charakter.</w:t>
      </w:r>
    </w:p>
    <w:p w:rsidR="001412ED" w:rsidRPr="00873FCB" w:rsidRDefault="001412ED" w:rsidP="00910B46">
      <w:pPr>
        <w:numPr>
          <w:ilvl w:val="0"/>
          <w:numId w:val="12"/>
        </w:numPr>
        <w:tabs>
          <w:tab w:val="clear" w:pos="720"/>
          <w:tab w:val="num" w:pos="284"/>
        </w:tabs>
        <w:suppressAutoHyphens/>
        <w:spacing w:after="0" w:line="240" w:lineRule="auto"/>
        <w:ind w:left="284" w:hanging="284"/>
        <w:jc w:val="both"/>
        <w:rPr>
          <w:rFonts w:ascii="Cambria" w:hAnsi="Cambria" w:cs="Tahoma"/>
          <w:b/>
        </w:rPr>
      </w:pPr>
      <w:r w:rsidRPr="00873FCB">
        <w:rPr>
          <w:rFonts w:ascii="Cambria" w:hAnsi="Cambria" w:cs="Tahoma"/>
          <w:b/>
          <w:u w:val="single"/>
        </w:rPr>
        <w:t>Szczegółowy zakres przedmiotu zamówienia określa część III SWZ – stanowiąca jej załącznik.</w:t>
      </w:r>
      <w:r w:rsidRPr="00873FCB">
        <w:rPr>
          <w:rFonts w:ascii="Cambria" w:hAnsi="Cambria" w:cs="Tahoma"/>
          <w:b/>
        </w:rPr>
        <w:t xml:space="preserve"> </w:t>
      </w:r>
    </w:p>
    <w:p w:rsidR="001412ED" w:rsidRPr="00873FCB" w:rsidRDefault="001412ED" w:rsidP="00873FCB">
      <w:pPr>
        <w:numPr>
          <w:ilvl w:val="0"/>
          <w:numId w:val="12"/>
        </w:numPr>
        <w:tabs>
          <w:tab w:val="clear" w:pos="720"/>
          <w:tab w:val="num" w:pos="284"/>
        </w:tabs>
        <w:suppressAutoHyphens/>
        <w:spacing w:after="0" w:line="240" w:lineRule="auto"/>
        <w:ind w:left="284" w:hanging="284"/>
        <w:jc w:val="both"/>
        <w:rPr>
          <w:rFonts w:ascii="Cambria" w:hAnsi="Cambria" w:cs="Tahoma"/>
        </w:rPr>
      </w:pPr>
      <w:r w:rsidRPr="00873FCB">
        <w:rPr>
          <w:rFonts w:ascii="Cambria" w:hAnsi="Cambria" w:cs="Tahoma"/>
        </w:rPr>
        <w:lastRenderedPageBreak/>
        <w:t xml:space="preserve">Wykonawca zobowiązany jest do </w:t>
      </w:r>
      <w:r w:rsidRPr="00873FCB">
        <w:rPr>
          <w:rFonts w:ascii="Cambria" w:hAnsi="Cambria"/>
          <w:shd w:val="clear" w:color="auto" w:fill="FFFFFF"/>
        </w:rPr>
        <w:t>informowania zamawiającego o wszelkich trudnościach związanych z realizacją zamówienia.</w:t>
      </w:r>
    </w:p>
    <w:p w:rsidR="00532E96" w:rsidRPr="00873FCB" w:rsidRDefault="001412ED" w:rsidP="00873FCB">
      <w:pPr>
        <w:numPr>
          <w:ilvl w:val="0"/>
          <w:numId w:val="12"/>
        </w:numPr>
        <w:tabs>
          <w:tab w:val="clear" w:pos="720"/>
          <w:tab w:val="num" w:pos="284"/>
        </w:tabs>
        <w:suppressAutoHyphens/>
        <w:spacing w:after="0" w:line="240" w:lineRule="auto"/>
        <w:ind w:left="284" w:hanging="284"/>
        <w:jc w:val="both"/>
        <w:rPr>
          <w:rFonts w:ascii="Cambria" w:hAnsi="Cambria" w:cs="Tahoma"/>
        </w:rPr>
      </w:pPr>
      <w:r w:rsidRPr="00873FCB">
        <w:rPr>
          <w:rFonts w:ascii="Cambria" w:hAnsi="Cambria" w:cs="Tahoma"/>
        </w:rPr>
        <w:t xml:space="preserve">Kody i nazwy określone we Wspólnym Słowniku Zamówień CPV: </w:t>
      </w:r>
    </w:p>
    <w:p w:rsidR="00873FCB" w:rsidRPr="00873FCB" w:rsidRDefault="00873FCB" w:rsidP="00873FCB">
      <w:pPr>
        <w:pStyle w:val="WW-Tekstpodstawowywcity2"/>
        <w:ind w:right="495" w:firstLine="0"/>
        <w:jc w:val="left"/>
        <w:rPr>
          <w:rFonts w:ascii="Cambria" w:hAnsi="Cambria" w:cs="Arial"/>
          <w:sz w:val="22"/>
          <w:szCs w:val="22"/>
        </w:rPr>
      </w:pPr>
      <w:r w:rsidRPr="00873FCB">
        <w:rPr>
          <w:rFonts w:ascii="Cambria" w:hAnsi="Cambria" w:cs="Arial"/>
          <w:sz w:val="22"/>
          <w:szCs w:val="22"/>
        </w:rPr>
        <w:t>71.20.00.00-0 – Usługi architektoniczne i podobne</w:t>
      </w:r>
    </w:p>
    <w:p w:rsidR="00873FCB" w:rsidRPr="00873FCB" w:rsidRDefault="00873FCB" w:rsidP="00873FCB">
      <w:pPr>
        <w:pStyle w:val="WW-Tekstpodstawowywcity2"/>
        <w:ind w:right="495" w:firstLine="0"/>
        <w:jc w:val="left"/>
        <w:rPr>
          <w:rFonts w:ascii="Cambria" w:hAnsi="Cambria" w:cs="Arial"/>
          <w:sz w:val="22"/>
          <w:szCs w:val="22"/>
        </w:rPr>
      </w:pPr>
      <w:r w:rsidRPr="00873FCB">
        <w:rPr>
          <w:rFonts w:ascii="Cambria" w:hAnsi="Cambria" w:cs="Arial"/>
          <w:sz w:val="22"/>
          <w:szCs w:val="22"/>
        </w:rPr>
        <w:t>71.22.00.00-6 – Usługi projektowania architektonicznego</w:t>
      </w:r>
    </w:p>
    <w:p w:rsidR="00873FCB" w:rsidRPr="00873FCB" w:rsidRDefault="00873FCB" w:rsidP="00873FCB">
      <w:pPr>
        <w:pStyle w:val="WW-Tekstpodstawowywcity2"/>
        <w:ind w:right="495" w:firstLine="0"/>
        <w:jc w:val="left"/>
        <w:rPr>
          <w:rFonts w:ascii="Cambria" w:hAnsi="Cambria" w:cs="Arial"/>
          <w:sz w:val="22"/>
          <w:szCs w:val="22"/>
        </w:rPr>
      </w:pPr>
      <w:r w:rsidRPr="00873FCB">
        <w:rPr>
          <w:rFonts w:ascii="Cambria" w:hAnsi="Cambria" w:cs="Arial"/>
          <w:sz w:val="22"/>
          <w:szCs w:val="22"/>
        </w:rPr>
        <w:t>71.42.00.00-8 – Architektoniczne usługi zagospodarowania terenu</w:t>
      </w:r>
    </w:p>
    <w:p w:rsidR="00873FCB" w:rsidRPr="00873FCB" w:rsidRDefault="00873FCB" w:rsidP="00873FCB">
      <w:pPr>
        <w:pStyle w:val="WW-Tekstpodstawowywcity2"/>
        <w:ind w:right="495" w:firstLine="0"/>
        <w:jc w:val="left"/>
        <w:rPr>
          <w:rFonts w:ascii="Cambria" w:hAnsi="Cambria" w:cs="Arial"/>
          <w:sz w:val="22"/>
          <w:szCs w:val="22"/>
        </w:rPr>
      </w:pPr>
      <w:r w:rsidRPr="00873FCB">
        <w:rPr>
          <w:rFonts w:ascii="Cambria" w:hAnsi="Cambria" w:cs="Arial"/>
          <w:sz w:val="22"/>
          <w:szCs w:val="22"/>
        </w:rPr>
        <w:t>71.32.00.00-7 – Usługi inżynieryjne w zakresie projektowania</w:t>
      </w:r>
    </w:p>
    <w:p w:rsidR="00873FCB" w:rsidRPr="00873FCB" w:rsidRDefault="00873FCB" w:rsidP="00873FCB">
      <w:pPr>
        <w:widowControl w:val="0"/>
        <w:tabs>
          <w:tab w:val="left" w:pos="426"/>
        </w:tabs>
        <w:suppressAutoHyphens/>
        <w:spacing w:after="0" w:line="240" w:lineRule="auto"/>
        <w:rPr>
          <w:rStyle w:val="markedcontent"/>
          <w:rFonts w:ascii="Cambria" w:eastAsia="Lucida Sans Unicode" w:hAnsi="Cambria" w:cstheme="minorHAnsi"/>
        </w:rPr>
      </w:pPr>
      <w:r>
        <w:rPr>
          <w:rStyle w:val="markedcontent"/>
          <w:rFonts w:ascii="Cambria" w:eastAsia="Lucida Sans Unicode" w:hAnsi="Cambria" w:cs="Arial"/>
        </w:rPr>
        <w:tab/>
      </w:r>
      <w:r w:rsidRPr="00873FCB">
        <w:rPr>
          <w:rStyle w:val="markedcontent"/>
          <w:rFonts w:ascii="Cambria" w:eastAsia="Lucida Sans Unicode" w:hAnsi="Cambria" w:cs="Arial"/>
        </w:rPr>
        <w:t>71.32.20.00-1 - Usługi inżynierii projektowej w zakresie inżynierii lądowej i wodnej</w:t>
      </w:r>
    </w:p>
    <w:p w:rsidR="00873FCB" w:rsidRDefault="00873FCB" w:rsidP="007F0AA2">
      <w:pPr>
        <w:widowControl w:val="0"/>
        <w:tabs>
          <w:tab w:val="left" w:pos="567"/>
        </w:tabs>
        <w:suppressAutoHyphens/>
        <w:spacing w:after="0" w:line="240" w:lineRule="auto"/>
        <w:rPr>
          <w:rStyle w:val="markedcontent"/>
          <w:rFonts w:ascii="Cambria" w:eastAsia="Lucida Sans Unicode" w:hAnsi="Cambria" w:cstheme="minorHAnsi"/>
        </w:rPr>
      </w:pPr>
    </w:p>
    <w:p w:rsidR="00C72CB8" w:rsidRPr="00873FCB" w:rsidRDefault="00C72CB8" w:rsidP="00873FCB">
      <w:pPr>
        <w:widowControl w:val="0"/>
        <w:tabs>
          <w:tab w:val="left" w:pos="567"/>
        </w:tabs>
        <w:suppressAutoHyphens/>
        <w:spacing w:after="0" w:line="240" w:lineRule="auto"/>
        <w:rPr>
          <w:rFonts w:ascii="Cambria" w:eastAsia="Times New Roman" w:hAnsi="Cambria" w:cs="Arial"/>
          <w:bCs/>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6</w:t>
      </w:r>
    </w:p>
    <w:p w:rsidR="001412ED" w:rsidRDefault="001412ED" w:rsidP="001412ED">
      <w:pPr>
        <w:spacing w:after="0" w:line="240" w:lineRule="auto"/>
        <w:jc w:val="center"/>
        <w:rPr>
          <w:rFonts w:ascii="Cambria" w:hAnsi="Cambria"/>
          <w:b/>
        </w:rPr>
      </w:pPr>
      <w:r w:rsidRPr="00F43A1D">
        <w:rPr>
          <w:rFonts w:ascii="Cambria" w:hAnsi="Cambria"/>
          <w:b/>
        </w:rPr>
        <w:t>TERMIN WYKONANIA ZAMÓWIENIA</w:t>
      </w:r>
    </w:p>
    <w:p w:rsidR="001412ED" w:rsidRPr="00957D47" w:rsidRDefault="001412ED" w:rsidP="001412ED">
      <w:pPr>
        <w:spacing w:after="0" w:line="240" w:lineRule="auto"/>
        <w:jc w:val="center"/>
        <w:rPr>
          <w:rFonts w:ascii="Cambria" w:hAnsi="Cambria" w:cs="Tahoma"/>
          <w:b/>
        </w:rPr>
      </w:pPr>
    </w:p>
    <w:p w:rsidR="001412ED" w:rsidRPr="0039565A" w:rsidRDefault="001412ED" w:rsidP="001412E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39565A">
        <w:rPr>
          <w:rFonts w:ascii="Cambria" w:hAnsi="Cambria" w:cs="Tahoma"/>
        </w:rPr>
        <w:t>Termin rozpoczęcia wykonywania przedmiotu umowy rozpoczyna się z dniem podpisania umowy.</w:t>
      </w:r>
    </w:p>
    <w:p w:rsidR="0029596D" w:rsidRPr="0029596D" w:rsidRDefault="0029596D" w:rsidP="00E406D6">
      <w:pPr>
        <w:numPr>
          <w:ilvl w:val="0"/>
          <w:numId w:val="13"/>
        </w:numPr>
        <w:tabs>
          <w:tab w:val="clear" w:pos="720"/>
          <w:tab w:val="num" w:pos="426"/>
          <w:tab w:val="num" w:pos="502"/>
        </w:tabs>
        <w:suppressAutoHyphens/>
        <w:spacing w:after="0" w:line="240" w:lineRule="auto"/>
        <w:ind w:left="426" w:hanging="426"/>
        <w:jc w:val="both"/>
        <w:rPr>
          <w:rFonts w:ascii="Cambria" w:hAnsi="Cambria" w:cs="Arial"/>
          <w:lang w:eastAsia="pl-PL"/>
        </w:rPr>
      </w:pPr>
      <w:r w:rsidRPr="0029596D">
        <w:rPr>
          <w:rFonts w:ascii="Cambria" w:hAnsi="Cambria" w:cs="Arial"/>
          <w:lang w:eastAsia="pl-PL"/>
        </w:rPr>
        <w:t xml:space="preserve">Termin wykonania usługi </w:t>
      </w:r>
      <w:r w:rsidR="00E406D6">
        <w:rPr>
          <w:rFonts w:ascii="Cambria" w:hAnsi="Cambria" w:cs="Arial"/>
          <w:lang w:eastAsia="pl-PL"/>
        </w:rPr>
        <w:t xml:space="preserve">– </w:t>
      </w:r>
      <w:r w:rsidR="00E406D6" w:rsidRPr="00E406D6">
        <w:rPr>
          <w:rFonts w:ascii="Cambria" w:hAnsi="Cambria" w:cs="Arial"/>
          <w:b/>
          <w:lang w:eastAsia="pl-PL"/>
        </w:rPr>
        <w:t>nie dłuże</w:t>
      </w:r>
      <w:r w:rsidR="00873FCB">
        <w:rPr>
          <w:rFonts w:ascii="Cambria" w:hAnsi="Cambria" w:cs="Arial"/>
          <w:b/>
          <w:lang w:eastAsia="pl-PL"/>
        </w:rPr>
        <w:t>j niż 8</w:t>
      </w:r>
      <w:r w:rsidR="00E406D6" w:rsidRPr="00E406D6">
        <w:rPr>
          <w:rFonts w:ascii="Cambria" w:hAnsi="Cambria" w:cs="Arial"/>
          <w:b/>
          <w:lang w:eastAsia="pl-PL"/>
        </w:rPr>
        <w:t xml:space="preserve"> </w:t>
      </w:r>
      <w:r w:rsidRPr="00E406D6">
        <w:rPr>
          <w:rFonts w:ascii="Cambria" w:hAnsi="Cambria" w:cs="Arial"/>
          <w:b/>
          <w:lang w:eastAsia="pl-PL"/>
        </w:rPr>
        <w:t>miesięcy</w:t>
      </w:r>
      <w:r w:rsidRPr="0029596D">
        <w:rPr>
          <w:rFonts w:ascii="Cambria" w:hAnsi="Cambria" w:cs="Arial"/>
          <w:lang w:eastAsia="pl-PL"/>
        </w:rPr>
        <w:t xml:space="preserve"> o</w:t>
      </w:r>
      <w:r w:rsidR="00E406D6">
        <w:rPr>
          <w:rFonts w:ascii="Cambria" w:hAnsi="Cambria" w:cs="Arial"/>
          <w:lang w:eastAsia="pl-PL"/>
        </w:rPr>
        <w:t>d dnia podpisania umowy.</w:t>
      </w:r>
    </w:p>
    <w:p w:rsidR="001412ED" w:rsidRPr="00F43A1D" w:rsidRDefault="001412ED" w:rsidP="001412E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F43A1D">
        <w:rPr>
          <w:rFonts w:ascii="Cambria" w:hAnsi="Cambria" w:cstheme="minorHAnsi"/>
        </w:rPr>
        <w:t xml:space="preserve">Za termin wykonania przedmiotu umowy uważa się dzień wskazany w protokole odbioru </w:t>
      </w:r>
      <w:r w:rsidR="0039565A">
        <w:rPr>
          <w:rFonts w:ascii="Cambria" w:hAnsi="Cambria" w:cstheme="minorHAnsi"/>
        </w:rPr>
        <w:t xml:space="preserve">częściowego i </w:t>
      </w:r>
      <w:r w:rsidRPr="00F43A1D">
        <w:rPr>
          <w:rFonts w:ascii="Cambria" w:hAnsi="Cambria" w:cstheme="minorHAnsi"/>
        </w:rPr>
        <w:t>końcowego przedmiotu umowy.</w:t>
      </w:r>
    </w:p>
    <w:p w:rsidR="001412ED" w:rsidRPr="00F43A1D" w:rsidRDefault="001412ED" w:rsidP="001412E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F43A1D">
        <w:rPr>
          <w:rFonts w:ascii="Cambria" w:eastAsia="Bookman Old Style" w:hAnsi="Cambria" w:cs="Tahoma"/>
        </w:rPr>
        <w:t xml:space="preserve">Szczegółowo warunki realizacji zamówienia w tym płatność zostały określone we wzorze umowy stanowiącym integralną część specyfikacji. </w:t>
      </w:r>
    </w:p>
    <w:p w:rsidR="0039565A" w:rsidRDefault="0039565A" w:rsidP="0098282B">
      <w:pPr>
        <w:pStyle w:val="WW-Tekstpodstawowywcity2"/>
        <w:ind w:left="0" w:firstLine="0"/>
        <w:rPr>
          <w:rFonts w:ascii="Cambria" w:hAnsi="Cambria" w:cs="Tahoma"/>
          <w:b/>
          <w:sz w:val="22"/>
          <w:szCs w:val="22"/>
        </w:rPr>
      </w:pPr>
    </w:p>
    <w:p w:rsidR="00C72CB8" w:rsidRDefault="00C72CB8" w:rsidP="001412ED">
      <w:pPr>
        <w:pStyle w:val="WW-Tekstpodstawowywcity2"/>
        <w:jc w:val="center"/>
        <w:rPr>
          <w:rFonts w:ascii="Cambria" w:hAnsi="Cambria" w:cs="Tahoma"/>
          <w:b/>
          <w:sz w:val="22"/>
          <w:szCs w:val="22"/>
        </w:rPr>
      </w:pPr>
    </w:p>
    <w:p w:rsidR="00E406D6" w:rsidRDefault="00E406D6" w:rsidP="00873FCB">
      <w:pPr>
        <w:pStyle w:val="WW-Tekstpodstawowywcity2"/>
        <w:ind w:left="0" w:firstLine="0"/>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1412ED" w:rsidRPr="00F43A1D" w:rsidRDefault="001412ED" w:rsidP="001412ED">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1412ED" w:rsidRPr="00F43A1D" w:rsidRDefault="001412ED" w:rsidP="001412ED">
      <w:pPr>
        <w:autoSpaceDE w:val="0"/>
        <w:autoSpaceDN w:val="0"/>
        <w:adjustRightInd w:val="0"/>
        <w:spacing w:line="240" w:lineRule="auto"/>
        <w:jc w:val="both"/>
        <w:rPr>
          <w:rFonts w:ascii="Cambria" w:hAnsi="Cambria" w:cs="Tahoma"/>
        </w:rPr>
      </w:pP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zawierać będzie wszelkie wymagania w oparciu o przepisy działu VII ustawy pzp.</w:t>
      </w: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w:t>
      </w:r>
      <w:r w:rsidR="002D1966">
        <w:rPr>
          <w:rFonts w:ascii="Cambria" w:hAnsi="Cambria"/>
        </w:rPr>
        <w:t xml:space="preserve">                            </w:t>
      </w:r>
      <w:r>
        <w:rPr>
          <w:rFonts w:ascii="Cambria" w:hAnsi="Cambria"/>
        </w:rPr>
        <w:t xml:space="preserve"> 23 kwietnia  </w:t>
      </w:r>
      <w:r w:rsidRPr="00F43A1D">
        <w:rPr>
          <w:rFonts w:ascii="Cambria" w:hAnsi="Cambria"/>
        </w:rPr>
        <w:t>1964 r. – Ko</w:t>
      </w:r>
      <w:r>
        <w:rPr>
          <w:rFonts w:ascii="Cambria" w:hAnsi="Cambria"/>
        </w:rPr>
        <w:t>deks cywilny.</w:t>
      </w: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za wykonanie umowy i wniesienie zabezpieczenia należytego wykonania umowy.</w:t>
      </w:r>
    </w:p>
    <w:p w:rsidR="001412ED" w:rsidRPr="006C56C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39565A">
        <w:rPr>
          <w:rFonts w:ascii="Cambria" w:hAnsi="Cambria" w:cs="Tahoma"/>
          <w:lang w:eastAsia="pl-PL"/>
        </w:rPr>
        <w:t xml:space="preserve">Umowy w </w:t>
      </w:r>
      <w:r w:rsidRPr="006C56CD">
        <w:rPr>
          <w:rFonts w:ascii="Cambria" w:hAnsi="Cambria" w:cs="Tahoma"/>
          <w:lang w:eastAsia="pl-PL"/>
        </w:rPr>
        <w:t>sprawie zamówienia publicznego są jawne i podlegają udostępnianiu na zasadach określonych w przepisach o dostępie  do informacji publicznej.</w:t>
      </w:r>
    </w:p>
    <w:p w:rsidR="001412ED" w:rsidRPr="006C56C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6C56CD">
        <w:rPr>
          <w:rFonts w:ascii="Cambria" w:hAnsi="Cambria" w:cs="Tahoma"/>
        </w:rPr>
        <w:t>Za wykonanie przedmiotu umowy Zamawiający zapłaci Wykonawcy ryczałtowe.</w:t>
      </w:r>
    </w:p>
    <w:p w:rsidR="00873FCB" w:rsidRPr="00873FCB" w:rsidRDefault="002D1966" w:rsidP="00873FCB">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6C56CD">
        <w:rPr>
          <w:rFonts w:ascii="Cambria" w:hAnsi="Cambria" w:cs="Tahoma"/>
          <w:lang w:eastAsia="pl-PL"/>
        </w:rPr>
        <w:t>Planowana płatność</w:t>
      </w:r>
      <w:r w:rsidR="007F0AA2" w:rsidRPr="006C56CD">
        <w:rPr>
          <w:rFonts w:ascii="Cambria" w:hAnsi="Cambria" w:cs="Tahoma"/>
          <w:lang w:eastAsia="pl-PL"/>
        </w:rPr>
        <w:t>:</w:t>
      </w:r>
      <w:r w:rsidR="00873FCB">
        <w:rPr>
          <w:rFonts w:ascii="Cambria" w:hAnsi="Cambria" w:cs="Tahoma"/>
          <w:lang w:eastAsia="pl-PL"/>
        </w:rPr>
        <w:t xml:space="preserve"> </w:t>
      </w:r>
      <w:r w:rsidR="00873FCB" w:rsidRPr="00873FCB">
        <w:rPr>
          <w:rFonts w:ascii="Cambria" w:hAnsi="Cambria" w:cs="Arial"/>
        </w:rPr>
        <w:t xml:space="preserve">Przewiduje się płatności częściowe: jedną płatność częściowa w roku 2022 i płatność końcową w roku 2023. </w:t>
      </w:r>
    </w:p>
    <w:p w:rsidR="00873FCB" w:rsidRPr="00873FCB" w:rsidRDefault="00873FCB" w:rsidP="00873FCB">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873FCB">
        <w:rPr>
          <w:rFonts w:ascii="Cambria" w:hAnsi="Cambria" w:cs="Arial"/>
        </w:rPr>
        <w:t>Harmonogram realizacji wraz z podziałem na poszczególne płatności zostanie ustalony pomiędzy Zamawiającym a Wykonawcą przed podpisaniem umowy.</w:t>
      </w:r>
    </w:p>
    <w:p w:rsidR="00873FCB" w:rsidRPr="00873FCB" w:rsidRDefault="00873FCB" w:rsidP="00873FCB">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873FCB">
        <w:rPr>
          <w:rFonts w:ascii="Cambria" w:hAnsi="Cambria" w:cs="Arial"/>
        </w:rPr>
        <w:t>Harmonogram uwzględniać będzie wytyczne Zamawiającego i sposób finansowania zamówienia w poszczególnych latach</w:t>
      </w:r>
      <w:r>
        <w:rPr>
          <w:rFonts w:ascii="Cambria" w:hAnsi="Cambria" w:cs="Arial"/>
        </w:rPr>
        <w:t>.</w:t>
      </w:r>
    </w:p>
    <w:p w:rsidR="00873FCB" w:rsidRPr="005B42D7" w:rsidRDefault="00873FCB" w:rsidP="00873FCB">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Pr>
          <w:rFonts w:ascii="Cambria" w:hAnsi="Cambria" w:cs="Arial"/>
        </w:rPr>
        <w:t>Z</w:t>
      </w:r>
      <w:r w:rsidRPr="00873FCB">
        <w:rPr>
          <w:rFonts w:ascii="Cambria" w:hAnsi="Cambria" w:cs="Arial"/>
        </w:rPr>
        <w:t>amawiający przewiduje finansowanie zamówienia w roku 2022 w wysokości około 45% wartości zamówienia</w:t>
      </w:r>
      <w:r w:rsidR="005B42D7">
        <w:rPr>
          <w:rFonts w:ascii="Cambria" w:hAnsi="Cambria" w:cs="Arial"/>
        </w:rPr>
        <w:t>.</w:t>
      </w:r>
    </w:p>
    <w:p w:rsidR="007F0AA2" w:rsidRPr="005B42D7" w:rsidRDefault="007F0AA2" w:rsidP="005B42D7">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5B42D7">
        <w:rPr>
          <w:rFonts w:ascii="Cambria" w:hAnsi="Cambria" w:cstheme="minorHAnsi"/>
        </w:rPr>
        <w:lastRenderedPageBreak/>
        <w:t xml:space="preserve">Płatność dokonana zostanie w terminie 30 dni od daty doręczenia kompletnej faktury, </w:t>
      </w:r>
      <w:r w:rsidR="00C41EEF" w:rsidRPr="005B42D7">
        <w:rPr>
          <w:rFonts w:ascii="Cambria" w:hAnsi="Cambria" w:cstheme="minorHAnsi"/>
        </w:rPr>
        <w:t xml:space="preserve">                              </w:t>
      </w:r>
      <w:r w:rsidRPr="005B42D7">
        <w:rPr>
          <w:rFonts w:ascii="Cambria" w:hAnsi="Cambria" w:cstheme="minorHAnsi"/>
        </w:rPr>
        <w:t>z tym, że za I etap</w:t>
      </w:r>
      <w:r w:rsidR="005B42D7">
        <w:rPr>
          <w:rFonts w:ascii="Cambria" w:hAnsi="Cambria" w:cstheme="minorHAnsi"/>
        </w:rPr>
        <w:t xml:space="preserve"> </w:t>
      </w:r>
      <w:r w:rsidRPr="005B42D7">
        <w:rPr>
          <w:rFonts w:ascii="Cambria" w:hAnsi="Cambria" w:cstheme="minorHAnsi"/>
        </w:rPr>
        <w:t xml:space="preserve"> nie później niż do 31 grudnia 2022 r. W/w faktura zostanie doręczona Zamawiającemu do 20 grudnia 2022 r. Płatność za II etap dokonana zostanie w terminie 30 dni od daty doręczenia kompletnej faktury.</w:t>
      </w:r>
    </w:p>
    <w:p w:rsidR="001412ED" w:rsidRPr="006C56C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6C56CD">
        <w:rPr>
          <w:rFonts w:ascii="Cambria" w:hAnsi="Cambria"/>
          <w:lang w:eastAsia="pl-PL"/>
        </w:rPr>
        <w:t>Szczegóły projektowanych postanowień umowy zawarte są w IV części SWZ pn. - „wzór umowy”.</w:t>
      </w:r>
    </w:p>
    <w:p w:rsidR="00C72CB8" w:rsidRDefault="00C72CB8" w:rsidP="006C56CD">
      <w:pPr>
        <w:pStyle w:val="WW-Tekstpodstawowywcity2"/>
        <w:ind w:left="0" w:firstLine="0"/>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1412ED" w:rsidRPr="00F43A1D" w:rsidRDefault="001412ED" w:rsidP="001412ED">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center"/>
        <w:rPr>
          <w:rFonts w:ascii="Cambria" w:eastAsia="Bookman Old Style" w:hAnsi="Cambria" w:cs="Tahoma"/>
          <w:b/>
          <w:bCs/>
          <w:sz w:val="22"/>
          <w:szCs w:val="22"/>
        </w:rPr>
      </w:pP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Komunikacja ustna dopuszczalna w odniesieniu do informacji, które nie są istotne, </w:t>
      </w:r>
      <w:r w:rsidR="0029596D">
        <w:rPr>
          <w:rFonts w:ascii="Cambria" w:hAnsi="Cambria"/>
        </w:rPr>
        <w:t xml:space="preserve">                  </w:t>
      </w:r>
      <w:r w:rsidRPr="00F43A1D">
        <w:rPr>
          <w:rFonts w:ascii="Cambria" w:hAnsi="Cambria"/>
        </w:rPr>
        <w:t xml:space="preserve">w szczególności nie dotyczą ogłoszenia o zamówieniu lub dokumentów zamówienia, ofert </w:t>
      </w:r>
      <w:r w:rsidR="0029596D">
        <w:rPr>
          <w:rFonts w:ascii="Cambria" w:hAnsi="Cambria"/>
        </w:rPr>
        <w:t xml:space="preserve">                        </w:t>
      </w:r>
      <w:r w:rsidRPr="00F43A1D">
        <w:rPr>
          <w:rFonts w:ascii="Cambria" w:hAnsi="Cambria"/>
        </w:rPr>
        <w:t>o ile jej treść jest udokumentowana.</w:t>
      </w:r>
    </w:p>
    <w:p w:rsidR="001412ED" w:rsidRPr="00F43A1D" w:rsidRDefault="001412ED" w:rsidP="0029596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z produktami powszechnie używanymi służącymi elektronicznemu przechowywaniu, przetwarzaniu i przesyłaniu danych, i które nie ograniczają wykonawcom dostępu do postępowania o udzielenie zamówienia.</w:t>
      </w:r>
    </w:p>
    <w:p w:rsidR="001412ED" w:rsidRPr="00F43A1D" w:rsidRDefault="001412ED" w:rsidP="0029596D">
      <w:pPr>
        <w:pStyle w:val="USTustnpkodeksu"/>
        <w:numPr>
          <w:ilvl w:val="0"/>
          <w:numId w:val="20"/>
        </w:numPr>
        <w:tabs>
          <w:tab w:val="clear" w:pos="720"/>
          <w:tab w:val="num" w:pos="426"/>
        </w:tabs>
        <w:spacing w:line="240" w:lineRule="auto"/>
        <w:ind w:left="426" w:hanging="426"/>
        <w:rPr>
          <w:rFonts w:ascii="Cambria" w:hAnsi="Cambria"/>
          <w:sz w:val="22"/>
          <w:szCs w:val="22"/>
        </w:rPr>
      </w:pPr>
      <w:r w:rsidRPr="00F43A1D">
        <w:rPr>
          <w:rFonts w:ascii="Cambria" w:hAnsi="Cambria"/>
          <w:sz w:val="22"/>
          <w:szCs w:val="22"/>
        </w:rPr>
        <w:t>Dokumenty i oświadczenia elektroniczne tj:</w:t>
      </w:r>
    </w:p>
    <w:p w:rsidR="001412ED" w:rsidRPr="005F54EB" w:rsidRDefault="001412ED" w:rsidP="0029596D">
      <w:pPr>
        <w:pStyle w:val="USTustnpkodeksu"/>
        <w:numPr>
          <w:ilvl w:val="0"/>
          <w:numId w:val="43"/>
        </w:numPr>
        <w:spacing w:line="240" w:lineRule="auto"/>
        <w:rPr>
          <w:rFonts w:ascii="Cambria" w:hAnsi="Cambria" w:cs="Liberation Sans"/>
          <w:strike/>
          <w:sz w:val="22"/>
          <w:szCs w:val="22"/>
        </w:rPr>
      </w:pPr>
      <w:r w:rsidRPr="005F54EB">
        <w:rPr>
          <w:rFonts w:ascii="Cambria" w:hAnsi="Cambria" w:cs="Liberation Sans"/>
          <w:sz w:val="22"/>
          <w:szCs w:val="22"/>
        </w:rPr>
        <w:t>ofertę,</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oświadczenie (o spełnieniu warunków udziału w postępowaniu i braku podstaw wykluczenia),  o których mowa w art. 125 ust. 1 ustawy,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podmiotowe środki dowodowe, w tym oświadczenie, o którym mowa w art. 117 ust. 4 ustawy pzp,</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oraz zobowiązanie podmiotu udostępniającego zasoby, o którym mowa w art. 118 ust. 3 ustawy,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przedmiotowe środki dowodowe (jeżeli dotyczą),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pełnomocnictwo, </w:t>
      </w:r>
    </w:p>
    <w:p w:rsidR="00C72CB8" w:rsidRPr="006C56CD" w:rsidRDefault="001412ED" w:rsidP="006C56CD">
      <w:pPr>
        <w:pStyle w:val="USTustnpkodeksu"/>
        <w:spacing w:line="240" w:lineRule="auto"/>
        <w:ind w:left="426" w:firstLine="0"/>
        <w:rPr>
          <w:rFonts w:ascii="Cambria" w:hAnsi="Cambria"/>
          <w:sz w:val="22"/>
          <w:szCs w:val="22"/>
        </w:rPr>
      </w:pPr>
      <w:r w:rsidRPr="00F43A1D">
        <w:rPr>
          <w:rFonts w:ascii="Cambria" w:hAnsi="Cambria"/>
          <w:sz w:val="22"/>
          <w:szCs w:val="22"/>
        </w:rPr>
        <w:t xml:space="preserve">wykonawcy sporządzają zgodnie </w:t>
      </w:r>
      <w:r w:rsidRPr="00F43A1D">
        <w:rPr>
          <w:rFonts w:ascii="Cambria" w:hAnsi="Cambria" w:cs="CIDFont+F2"/>
          <w:sz w:val="22"/>
          <w:szCs w:val="22"/>
        </w:rPr>
        <w:t xml:space="preserve">z wymaganiami określonymi w rozporządzeniu Prezesa Rady Ministrów z dnia 30 grudnia 2020 r. w sprawie sposobu sporządzania </w:t>
      </w:r>
      <w:r>
        <w:rPr>
          <w:rFonts w:ascii="Cambria" w:hAnsi="Cambria" w:cs="CIDFont+F2"/>
          <w:sz w:val="22"/>
          <w:szCs w:val="22"/>
        </w:rPr>
        <w:t xml:space="preserve">i przekazywania </w:t>
      </w:r>
      <w:r>
        <w:rPr>
          <w:rFonts w:ascii="Cambria" w:hAnsi="Cambria" w:cs="CIDFont+F2"/>
          <w:sz w:val="22"/>
          <w:szCs w:val="22"/>
        </w:rPr>
        <w:lastRenderedPageBreak/>
        <w:t xml:space="preserve">informacji oraz </w:t>
      </w:r>
      <w:r w:rsidRPr="00F43A1D">
        <w:rPr>
          <w:rFonts w:ascii="Cambria" w:hAnsi="Cambria" w:cs="CIDFont+F2"/>
          <w:sz w:val="22"/>
          <w:szCs w:val="22"/>
        </w:rPr>
        <w:t>wymagań technicznych dla dokumentów elektronicznych oraz środkó</w:t>
      </w:r>
      <w:r w:rsidR="005B42D7">
        <w:rPr>
          <w:rFonts w:ascii="Cambria" w:hAnsi="Cambria" w:cs="CIDFont+F2"/>
          <w:sz w:val="22"/>
          <w:szCs w:val="22"/>
        </w:rPr>
        <w:t xml:space="preserve">w komunikacji elektronicznej </w:t>
      </w:r>
      <w:r w:rsidRPr="00F43A1D">
        <w:rPr>
          <w:rFonts w:ascii="Cambria" w:hAnsi="Cambria" w:cs="CIDFont+F2"/>
          <w:sz w:val="22"/>
          <w:szCs w:val="22"/>
        </w:rPr>
        <w:t>w postępowaniu o udzielenie</w:t>
      </w:r>
      <w:r w:rsidRPr="00F43A1D">
        <w:rPr>
          <w:rFonts w:ascii="Cambria" w:hAnsi="Cambria"/>
          <w:sz w:val="22"/>
          <w:szCs w:val="22"/>
        </w:rPr>
        <w:t xml:space="preserve"> </w:t>
      </w:r>
      <w:r w:rsidRPr="00F43A1D">
        <w:rPr>
          <w:rFonts w:ascii="Cambria" w:hAnsi="Cambria" w:cs="CIDFont+F2"/>
          <w:sz w:val="22"/>
          <w:szCs w:val="22"/>
        </w:rPr>
        <w:t xml:space="preserve">zamówienia publicznego </w:t>
      </w:r>
      <w:r>
        <w:rPr>
          <w:rFonts w:ascii="Cambria" w:hAnsi="Cambria" w:cs="CIDFont+F2"/>
          <w:sz w:val="22"/>
          <w:szCs w:val="22"/>
        </w:rPr>
        <w:t xml:space="preserve">                   </w:t>
      </w:r>
      <w:r w:rsidRPr="00F43A1D">
        <w:rPr>
          <w:rFonts w:ascii="Cambria" w:hAnsi="Cambria" w:cs="CIDFont+F2"/>
          <w:sz w:val="22"/>
          <w:szCs w:val="22"/>
        </w:rPr>
        <w:t>(Dz. U. z 2020 poz. 2452)</w:t>
      </w:r>
      <w:r w:rsidRPr="00F43A1D">
        <w:rPr>
          <w:rFonts w:ascii="Cambria" w:hAnsi="Cambria"/>
          <w:sz w:val="22"/>
          <w:szCs w:val="22"/>
        </w:rPr>
        <w:t xml:space="preserve">  tj: - </w:t>
      </w:r>
      <w:r w:rsidRPr="00F43A1D">
        <w:rPr>
          <w:rFonts w:ascii="Cambria" w:hAnsi="Cambria"/>
          <w:b/>
          <w:sz w:val="22"/>
          <w:szCs w:val="22"/>
        </w:rPr>
        <w:t>w postaci elektronicznej</w:t>
      </w:r>
      <w:r w:rsidRPr="00F43A1D">
        <w:rPr>
          <w:rFonts w:ascii="Cambria" w:hAnsi="Cambria"/>
          <w:sz w:val="22"/>
          <w:szCs w:val="22"/>
        </w:rPr>
        <w:t xml:space="preserve">, w formatach danych określonych  w przepisach wydanych na podstawie art. 18 ustawy z dnia 17 lutego 2005 r. </w:t>
      </w:r>
      <w:r w:rsidR="005B42D7">
        <w:rPr>
          <w:rFonts w:ascii="Cambria" w:hAnsi="Cambria"/>
          <w:sz w:val="22"/>
          <w:szCs w:val="22"/>
        </w:rPr>
        <w:t xml:space="preserve">                           </w:t>
      </w:r>
      <w:r w:rsidRPr="00F43A1D">
        <w:rPr>
          <w:rFonts w:ascii="Cambria" w:hAnsi="Cambria"/>
          <w:sz w:val="22"/>
          <w:szCs w:val="22"/>
        </w:rPr>
        <w:t xml:space="preserve">o informatyzacji działalności podmiotów realizujących zadania publiczne (Dz. U. z 2020 r. poz. 346, 568, 695,1517,2320)  tj.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1412ED" w:rsidRPr="00F43A1D" w:rsidRDefault="001412ED" w:rsidP="001412ED">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1412ED" w:rsidRPr="00F43A1D" w:rsidRDefault="001412ED" w:rsidP="001412ED">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w:t>
      </w:r>
      <w:r w:rsidR="005B42D7">
        <w:rPr>
          <w:rFonts w:ascii="Cambria" w:hAnsi="Cambria"/>
          <w:b/>
          <w:sz w:val="22"/>
          <w:szCs w:val="22"/>
        </w:rPr>
        <w:t xml:space="preserve">                      </w:t>
      </w:r>
      <w:r w:rsidRPr="00F43A1D">
        <w:rPr>
          <w:rFonts w:ascii="Cambria" w:hAnsi="Cambria"/>
          <w:b/>
          <w:sz w:val="22"/>
          <w:szCs w:val="22"/>
        </w:rPr>
        <w:t xml:space="preserv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1412ED" w:rsidRPr="00F43A1D" w:rsidRDefault="001412ED" w:rsidP="001412ED">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1412ED" w:rsidRPr="00F43A1D" w:rsidRDefault="001412ED" w:rsidP="001412ED">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1412ED" w:rsidRPr="00957D47"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lastRenderedPageBreak/>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1412ED" w:rsidRPr="00F43A1D" w:rsidRDefault="001412ED" w:rsidP="001412ED">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1412ED" w:rsidRPr="00F43A1D" w:rsidRDefault="001412ED" w:rsidP="001412ED">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1412ED" w:rsidRPr="005F54EB"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1412ED" w:rsidRPr="00957D47"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lastRenderedPageBreak/>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1412ED" w:rsidRPr="006C56CD" w:rsidRDefault="001412ED" w:rsidP="006C56C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5B42D7" w:rsidRDefault="005B42D7" w:rsidP="001412ED">
      <w:pPr>
        <w:pStyle w:val="Normalny1"/>
        <w:tabs>
          <w:tab w:val="left" w:pos="426"/>
        </w:tabs>
        <w:autoSpaceDE w:val="0"/>
        <w:ind w:left="426" w:hanging="426"/>
        <w:jc w:val="center"/>
        <w:rPr>
          <w:rFonts w:ascii="Cambria" w:eastAsia="Bookman Old Style" w:hAnsi="Cambria" w:cs="Tahoma"/>
          <w:b/>
          <w:bCs/>
          <w:sz w:val="22"/>
          <w:szCs w:val="22"/>
        </w:rPr>
      </w:pPr>
    </w:p>
    <w:p w:rsidR="001412ED" w:rsidRPr="00F43A1D" w:rsidRDefault="001412ED" w:rsidP="001412ED">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0098282B">
        <w:rPr>
          <w:rFonts w:ascii="Cambria" w:eastAsia="Bookman Old Style" w:hAnsi="Cambria" w:cs="Tahoma"/>
          <w:b/>
          <w:bCs/>
          <w:sz w:val="22"/>
          <w:szCs w:val="22"/>
        </w:rPr>
        <w:t xml:space="preserve">                          </w:t>
      </w:r>
    </w:p>
    <w:p w:rsidR="001412ED" w:rsidRPr="00F43A1D" w:rsidRDefault="001412ED" w:rsidP="001412ED">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 xml:space="preserve">INFORMACJE O SPOSOBIE KOMUNIKOWANIA SIĘ ZAMAWIAJĄCEGO Z WYKONAWCAMI </w:t>
      </w:r>
      <w:r w:rsidR="0098282B">
        <w:rPr>
          <w:rFonts w:ascii="Cambria" w:hAnsi="Cambria"/>
          <w:b/>
          <w:sz w:val="22"/>
          <w:szCs w:val="22"/>
        </w:rPr>
        <w:t xml:space="preserve">                </w:t>
      </w:r>
      <w:r w:rsidRPr="00F43A1D">
        <w:rPr>
          <w:rFonts w:ascii="Cambria" w:hAnsi="Cambria"/>
          <w:b/>
          <w:sz w:val="22"/>
          <w:szCs w:val="22"/>
        </w:rPr>
        <w:t>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1412ED" w:rsidRPr="00F43A1D" w:rsidRDefault="001412ED" w:rsidP="001412ED">
      <w:pPr>
        <w:pStyle w:val="WW-Tekstpodstawowywcity2"/>
        <w:jc w:val="center"/>
        <w:rPr>
          <w:rFonts w:ascii="Cambria" w:hAnsi="Cambria" w:cs="Tahoma"/>
          <w:b/>
          <w:strike/>
          <w:sz w:val="22"/>
          <w:szCs w:val="22"/>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1412ED" w:rsidRPr="00F43A1D" w:rsidRDefault="001412ED" w:rsidP="001412ED">
      <w:pPr>
        <w:pStyle w:val="WW-Tekstpodstawowywcity2"/>
        <w:ind w:left="0" w:firstLine="0"/>
        <w:rPr>
          <w:rFonts w:ascii="Cambria" w:hAnsi="Cambria" w:cs="Tahoma"/>
          <w:b/>
          <w:strike/>
          <w:color w:val="FF0000"/>
          <w:sz w:val="22"/>
          <w:szCs w:val="22"/>
        </w:rPr>
      </w:pPr>
    </w:p>
    <w:p w:rsidR="001412ED" w:rsidRPr="00F43A1D" w:rsidRDefault="001412ED"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1412ED" w:rsidRPr="00F43A1D" w:rsidRDefault="001412ED" w:rsidP="001412ED">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b/>
          <w:sz w:val="22"/>
          <w:szCs w:val="22"/>
        </w:rPr>
        <w:t>SIĘ Z WYKONAWCAMI</w:t>
      </w:r>
    </w:p>
    <w:p w:rsidR="001412ED" w:rsidRPr="00F43A1D" w:rsidRDefault="001412ED" w:rsidP="001412ED">
      <w:pPr>
        <w:pStyle w:val="WW-Tekstpodstawowywcity2"/>
        <w:ind w:firstLine="0"/>
        <w:rPr>
          <w:rFonts w:ascii="Cambria" w:hAnsi="Cambria" w:cs="Tahoma"/>
          <w:sz w:val="20"/>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1412ED" w:rsidRPr="00F43A1D" w:rsidRDefault="001412ED" w:rsidP="001412ED">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2D1966">
        <w:rPr>
          <w:rFonts w:ascii="Cambria" w:hAnsi="Cambria" w:cs="Tahoma"/>
          <w:color w:val="auto"/>
          <w:sz w:val="22"/>
          <w:szCs w:val="22"/>
        </w:rPr>
        <w:t>u za</w:t>
      </w:r>
      <w:r w:rsidR="005B42D7">
        <w:rPr>
          <w:rFonts w:ascii="Cambria" w:hAnsi="Cambria" w:cs="Tahoma"/>
          <w:color w:val="auto"/>
          <w:sz w:val="22"/>
          <w:szCs w:val="22"/>
        </w:rPr>
        <w:t>mówienia: Adam Koziełek</w:t>
      </w:r>
      <w:r w:rsidRPr="00F43A1D">
        <w:rPr>
          <w:rFonts w:ascii="Cambria" w:hAnsi="Cambria" w:cs="Tahoma"/>
          <w:color w:val="auto"/>
          <w:sz w:val="22"/>
          <w:szCs w:val="22"/>
        </w:rPr>
        <w:t xml:space="preserve">, </w:t>
      </w:r>
      <w:r w:rsidR="005B42D7">
        <w:rPr>
          <w:rFonts w:ascii="Cambria" w:hAnsi="Cambria" w:cs="Tahoma"/>
          <w:color w:val="auto"/>
          <w:sz w:val="22"/>
          <w:szCs w:val="22"/>
        </w:rPr>
        <w:t>(tel. 44 724 23 11 wew. 525</w:t>
      </w:r>
      <w:r w:rsidRPr="00F43A1D">
        <w:rPr>
          <w:rFonts w:ascii="Cambria" w:hAnsi="Cambria" w:cs="Tahoma"/>
          <w:color w:val="auto"/>
          <w:sz w:val="22"/>
          <w:szCs w:val="22"/>
        </w:rPr>
        <w:t xml:space="preserve">), </w:t>
      </w:r>
    </w:p>
    <w:p w:rsidR="001412ED" w:rsidRPr="00F43A1D" w:rsidRDefault="001412ED" w:rsidP="001412ED">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19" w:history="1">
        <w:r w:rsidRPr="00F43A1D">
          <w:rPr>
            <w:rStyle w:val="Hipercze"/>
            <w:rFonts w:ascii="Cambria" w:hAnsi="Cambria" w:cs="Tahoma"/>
            <w:color w:val="0070C0"/>
            <w:sz w:val="22"/>
            <w:szCs w:val="22"/>
          </w:rPr>
          <w:t>zam.pub@tomaszow-maz.pl</w:t>
        </w:r>
      </w:hyperlink>
    </w:p>
    <w:p w:rsidR="005B42D7" w:rsidRDefault="005B42D7" w:rsidP="0070666A">
      <w:pPr>
        <w:pStyle w:val="WW-Tekstblokowy"/>
        <w:ind w:left="0" w:firstLine="0"/>
        <w:rPr>
          <w:rFonts w:ascii="Cambria" w:hAnsi="Cambria" w:cs="Tahoma"/>
          <w:b/>
          <w:sz w:val="22"/>
          <w:szCs w:val="22"/>
        </w:rPr>
      </w:pPr>
    </w:p>
    <w:p w:rsidR="001412ED" w:rsidRPr="00F43A1D" w:rsidRDefault="001412ED" w:rsidP="001412ED">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1412ED" w:rsidRDefault="001412ED" w:rsidP="001412ED">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1412ED" w:rsidRPr="00F62516" w:rsidRDefault="001412ED" w:rsidP="001412ED">
      <w:pPr>
        <w:pStyle w:val="WW-Tekstblokowy"/>
        <w:ind w:left="0" w:firstLine="0"/>
        <w:jc w:val="center"/>
        <w:rPr>
          <w:rFonts w:ascii="Cambria" w:hAnsi="Cambria" w:cs="Tahoma"/>
          <w:b/>
          <w:sz w:val="22"/>
          <w:szCs w:val="22"/>
        </w:rPr>
      </w:pPr>
    </w:p>
    <w:p w:rsidR="001412ED" w:rsidRPr="007D0B48" w:rsidRDefault="001412ED" w:rsidP="001412ED">
      <w:pPr>
        <w:numPr>
          <w:ilvl w:val="0"/>
          <w:numId w:val="18"/>
        </w:numPr>
        <w:tabs>
          <w:tab w:val="num" w:pos="426"/>
        </w:tabs>
        <w:suppressAutoHyphens/>
        <w:spacing w:after="0" w:line="240" w:lineRule="auto"/>
        <w:ind w:left="426" w:hanging="426"/>
        <w:jc w:val="both"/>
        <w:rPr>
          <w:rFonts w:ascii="Cambria" w:hAnsi="Cambria" w:cs="Tahoma"/>
          <w:b/>
          <w:color w:val="FF0000"/>
        </w:rPr>
      </w:pPr>
      <w:r w:rsidRPr="00F43A1D">
        <w:rPr>
          <w:rFonts w:ascii="Cambria" w:hAnsi="Cambria"/>
        </w:rPr>
        <w:t xml:space="preserve"> Wykonawca jest związany ofertą do upływu terminu określonego datą w dokumentach zamówienia, jednak nie dłużej niż 30 dni od dnia upływu terminu składania ofert, przy </w:t>
      </w:r>
      <w:r w:rsidRPr="00F43A1D">
        <w:rPr>
          <w:rFonts w:ascii="Cambria" w:hAnsi="Cambria"/>
        </w:rPr>
        <w:lastRenderedPageBreak/>
        <w:t xml:space="preserve">czym pierwszym dniem terminu związania ofertą jest dzień, w którym upływa termin składania ofert. Zgodnie z art. 307 ust. 1 – zamawiający określa datę terminu związania ofertę i wskazuje ją na </w:t>
      </w:r>
      <w:r w:rsidRPr="007D0B48">
        <w:rPr>
          <w:rFonts w:ascii="Cambria" w:hAnsi="Cambria"/>
          <w:b/>
          <w:color w:val="FF0000"/>
          <w:highlight w:val="yellow"/>
        </w:rPr>
        <w:t>dzień</w:t>
      </w:r>
      <w:r w:rsidR="007D0B48" w:rsidRPr="007D0B48">
        <w:rPr>
          <w:rFonts w:ascii="Cambria" w:hAnsi="Cambria"/>
          <w:b/>
          <w:color w:val="FF0000"/>
          <w:highlight w:val="yellow"/>
        </w:rPr>
        <w:t xml:space="preserve"> </w:t>
      </w:r>
      <w:r w:rsidR="00FD4E8F">
        <w:rPr>
          <w:rFonts w:ascii="Cambria" w:hAnsi="Cambria"/>
          <w:b/>
          <w:color w:val="FF0000"/>
          <w:highlight w:val="yellow"/>
        </w:rPr>
        <w:t>26-08-2022</w:t>
      </w:r>
      <w:r w:rsidR="00151719">
        <w:rPr>
          <w:rFonts w:ascii="Cambria" w:hAnsi="Cambria"/>
          <w:b/>
          <w:color w:val="FF0000"/>
          <w:highlight w:val="yellow"/>
        </w:rPr>
        <w:t xml:space="preserve"> </w:t>
      </w:r>
      <w:r w:rsidRPr="007D0B48">
        <w:rPr>
          <w:rFonts w:ascii="Cambria" w:hAnsi="Cambria"/>
          <w:b/>
          <w:color w:val="FF0000"/>
          <w:highlight w:val="yellow"/>
        </w:rPr>
        <w:t>r</w:t>
      </w:r>
      <w:r w:rsidRPr="007D0B48">
        <w:rPr>
          <w:rFonts w:ascii="Cambria" w:hAnsi="Cambria"/>
          <w:b/>
          <w:color w:val="FF0000"/>
        </w:rPr>
        <w:t>.</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2D1966">
        <w:rPr>
          <w:rFonts w:ascii="Cambria" w:hAnsi="Cambria"/>
          <w:lang w:eastAsia="pl-PL"/>
        </w:rPr>
        <w:t xml:space="preserve">                               </w:t>
      </w:r>
      <w:r w:rsidRPr="00F43A1D">
        <w:rPr>
          <w:rFonts w:ascii="Cambria" w:hAnsi="Cambria"/>
          <w:lang w:eastAsia="pl-PL"/>
        </w:rPr>
        <w:t xml:space="preserve">o wskazywany przez niego okres, nie dłuższy niż 30 dni. </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1412ED" w:rsidRPr="00F43A1D" w:rsidRDefault="001412ED" w:rsidP="001412ED">
      <w:pPr>
        <w:spacing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12</w:t>
      </w:r>
    </w:p>
    <w:p w:rsidR="001412ED" w:rsidRDefault="001412ED" w:rsidP="001412ED">
      <w:pPr>
        <w:spacing w:after="0" w:line="240" w:lineRule="auto"/>
        <w:jc w:val="center"/>
        <w:rPr>
          <w:rFonts w:ascii="Cambria" w:hAnsi="Cambria"/>
          <w:b/>
        </w:rPr>
      </w:pPr>
      <w:r w:rsidRPr="00F43A1D">
        <w:rPr>
          <w:rFonts w:ascii="Cambria" w:hAnsi="Cambria"/>
          <w:b/>
        </w:rPr>
        <w:t>OPIS SPOSOBU PRZYGOTOWANIA OFERTY</w:t>
      </w:r>
    </w:p>
    <w:p w:rsidR="001412ED" w:rsidRPr="00957D47" w:rsidRDefault="001412ED" w:rsidP="001412ED">
      <w:pPr>
        <w:spacing w:after="0" w:line="240" w:lineRule="auto"/>
        <w:rPr>
          <w:rFonts w:ascii="Cambria" w:hAnsi="Cambria" w:cs="Tahoma"/>
          <w:b/>
        </w:rPr>
      </w:pP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lastRenderedPageBreak/>
        <w:t>Treść oferty musi być zgodna z wymaganiami zamawiającego określonymi w SWZ.</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5B42D7">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1412ED" w:rsidRPr="00F43A1D" w:rsidRDefault="001412ED" w:rsidP="001412ED">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1412ED" w:rsidRPr="00957D47"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Po kliknięciu „Zaszyfruj i pobierz zaszyfrowany plik” zostanie on zapisany na komputerze użytkownika (wykonawcy). Tak przygotowany plik należy przesłać przez formularz do </w:t>
      </w:r>
      <w:r w:rsidRPr="00F43A1D">
        <w:rPr>
          <w:rFonts w:ascii="Cambria" w:hAnsi="Cambria"/>
        </w:rPr>
        <w:lastRenderedPageBreak/>
        <w:t>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1412ED" w:rsidRPr="00F43A1D" w:rsidRDefault="001412ED" w:rsidP="001412ED">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1412ED" w:rsidRPr="00F43A1D" w:rsidRDefault="001412ED" w:rsidP="001412ED">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1412ED" w:rsidRPr="005D3423"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1412ED" w:rsidRPr="0098282B"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8282B" w:rsidRDefault="0098282B" w:rsidP="001412ED">
      <w:pPr>
        <w:spacing w:after="0" w:line="240" w:lineRule="auto"/>
        <w:jc w:val="center"/>
        <w:rPr>
          <w:rFonts w:ascii="Cambria" w:hAnsi="Cambria" w:cs="Tahoma"/>
          <w:b/>
        </w:rPr>
      </w:pPr>
    </w:p>
    <w:p w:rsidR="00C72CB8" w:rsidRDefault="00C72CB8"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13</w:t>
      </w:r>
    </w:p>
    <w:p w:rsidR="001412ED" w:rsidRDefault="001412ED" w:rsidP="001412ED">
      <w:pPr>
        <w:spacing w:after="0" w:line="240" w:lineRule="auto"/>
        <w:jc w:val="center"/>
        <w:rPr>
          <w:rFonts w:ascii="Cambria" w:hAnsi="Cambria"/>
          <w:b/>
        </w:rPr>
      </w:pPr>
      <w:r w:rsidRPr="00F43A1D">
        <w:rPr>
          <w:rFonts w:ascii="Cambria" w:hAnsi="Cambria"/>
          <w:b/>
        </w:rPr>
        <w:t>SPOSÓB ORAZ TERMIN SKŁADANIA OFERT</w:t>
      </w:r>
    </w:p>
    <w:p w:rsidR="001412ED" w:rsidRPr="00F43A1D" w:rsidRDefault="001412ED" w:rsidP="001412ED">
      <w:pPr>
        <w:spacing w:after="0" w:line="240" w:lineRule="auto"/>
        <w:jc w:val="center"/>
        <w:rPr>
          <w:rFonts w:ascii="Cambria" w:hAnsi="Cambria"/>
          <w:b/>
        </w:rPr>
      </w:pPr>
    </w:p>
    <w:p w:rsidR="001412ED" w:rsidRPr="00F43A1D" w:rsidRDefault="001412ED" w:rsidP="001412ED">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5B42D7" w:rsidRPr="005B42D7" w:rsidRDefault="001412ED" w:rsidP="005B42D7">
      <w:pPr>
        <w:numPr>
          <w:ilvl w:val="0"/>
          <w:numId w:val="24"/>
        </w:numPr>
        <w:tabs>
          <w:tab w:val="clear" w:pos="720"/>
          <w:tab w:val="num" w:pos="567"/>
        </w:tabs>
        <w:suppressAutoHyphens/>
        <w:spacing w:after="0" w:line="240" w:lineRule="auto"/>
        <w:ind w:left="426" w:hanging="426"/>
        <w:jc w:val="both"/>
        <w:rPr>
          <w:rFonts w:ascii="Cambria" w:hAnsi="Cambria" w:cs="Tahoma"/>
          <w:b/>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FD4E8F">
        <w:rPr>
          <w:rFonts w:ascii="Cambria" w:hAnsi="Cambria" w:cs="Tahoma"/>
          <w:b/>
          <w:color w:val="FF0000"/>
          <w:highlight w:val="yellow"/>
        </w:rPr>
        <w:t>28-07-2022</w:t>
      </w:r>
      <w:r w:rsidR="0094699B">
        <w:rPr>
          <w:rFonts w:ascii="Cambria" w:hAnsi="Cambria" w:cs="Tahoma"/>
          <w:b/>
          <w:color w:val="FF0000"/>
          <w:highlight w:val="yellow"/>
        </w:rPr>
        <w:t xml:space="preserve"> </w:t>
      </w:r>
      <w:r w:rsidRPr="00F43A1D">
        <w:rPr>
          <w:rFonts w:ascii="Cambria" w:hAnsi="Cambria" w:cs="Tahoma"/>
          <w:b/>
          <w:color w:val="FF0000"/>
          <w:highlight w:val="yellow"/>
        </w:rPr>
        <w:t>r. do godz 9:30</w:t>
      </w:r>
      <w:r w:rsidRPr="00F43A1D">
        <w:rPr>
          <w:rFonts w:ascii="Cambria" w:hAnsi="Cambria" w:cs="Tahoma"/>
        </w:rPr>
        <w:t xml:space="preserve">  </w:t>
      </w:r>
      <w:r w:rsidR="002D1966">
        <w:rPr>
          <w:rFonts w:ascii="Cambria" w:hAnsi="Cambria" w:cs="Tahoma"/>
        </w:rPr>
        <w:t xml:space="preserve">                    </w:t>
      </w:r>
      <w:r w:rsidR="00151719">
        <w:rPr>
          <w:rFonts w:ascii="Cambria" w:hAnsi="Cambria" w:cs="Tahoma"/>
        </w:rPr>
        <w:t xml:space="preserve">              </w:t>
      </w:r>
      <w:r w:rsidR="002D1966">
        <w:rPr>
          <w:rFonts w:ascii="Cambria" w:hAnsi="Cambria" w:cs="Tahoma"/>
        </w:rPr>
        <w:t xml:space="preserve">           </w:t>
      </w:r>
      <w:r w:rsidRPr="00F43A1D">
        <w:rPr>
          <w:rFonts w:ascii="Cambria" w:hAnsi="Cambria" w:cs="Tahoma"/>
        </w:rPr>
        <w:t xml:space="preserve">i podpisana zgodnie z zapisami rozdziału 12 ust. 6 SWZ z dopiskiem: oferta dotyczy: </w:t>
      </w:r>
      <w:r w:rsidR="005B42D7" w:rsidRPr="005B42D7">
        <w:rPr>
          <w:rFonts w:ascii="Cambria" w:hAnsi="Cambria" w:cs="Arial"/>
          <w:b/>
          <w:bCs/>
          <w:color w:val="0070C0"/>
          <w:lang w:eastAsia="pl-PL"/>
        </w:rPr>
        <w:t xml:space="preserve">Opracowanie dokumentacji technicznej na potrzeby rewitalizacji Parku Miejskiego "Solidarność" i parku przypałacowego </w:t>
      </w:r>
      <w:r w:rsidR="005B42D7" w:rsidRPr="005B42D7">
        <w:rPr>
          <w:rFonts w:ascii="Cambria" w:hAnsi="Cambria" w:cs="Arial"/>
          <w:b/>
          <w:bCs/>
          <w:color w:val="0070C0"/>
        </w:rPr>
        <w:t>w ramach projektu pn. „TOMASZÓW MAZOWI</w:t>
      </w:r>
      <w:r w:rsidR="005B42D7">
        <w:rPr>
          <w:rFonts w:ascii="Cambria" w:hAnsi="Cambria" w:cs="Arial"/>
          <w:b/>
          <w:bCs/>
          <w:color w:val="0070C0"/>
        </w:rPr>
        <w:t>ECKI - ARENA POZYTYWNEJ ENERGII.</w:t>
      </w:r>
    </w:p>
    <w:p w:rsidR="001412ED" w:rsidRPr="00F43A1D" w:rsidRDefault="001412ED" w:rsidP="001412ED">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43A1D">
        <w:rPr>
          <w:rFonts w:ascii="Cambria" w:hAnsi="Cambria" w:cs="Tahoma"/>
          <w:b/>
          <w:u w:val="single"/>
        </w:rPr>
        <w:t xml:space="preserve">Na ofertę składają się: </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oświadczenie o niepodleganiu wykluczeniu i spełnieniu warunków udziału </w:t>
      </w:r>
      <w:r>
        <w:rPr>
          <w:rFonts w:ascii="Cambria" w:hAnsi="Cambria" w:cs="Tahoma"/>
          <w:b/>
          <w:sz w:val="22"/>
          <w:szCs w:val="22"/>
        </w:rPr>
        <w:t xml:space="preserve">                         </w:t>
      </w:r>
      <w:r w:rsidRPr="005D3423">
        <w:rPr>
          <w:rFonts w:ascii="Cambria" w:hAnsi="Cambria" w:cs="Tahoma"/>
          <w:b/>
          <w:sz w:val="22"/>
          <w:szCs w:val="22"/>
        </w:rPr>
        <w:t>w postępowaniu - (zał. 1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 xml:space="preserve">oświadczenie, o których mowa w pkt 2 (składa każdy z wykonawców - w przypadku wspólnego ubiegania się o zamówienie przez wykonawców). Oświadczenia </w:t>
      </w:r>
      <w:r>
        <w:rPr>
          <w:rFonts w:ascii="Cambria" w:hAnsi="Cambria"/>
          <w:b/>
          <w:sz w:val="22"/>
          <w:szCs w:val="22"/>
          <w:lang w:eastAsia="pl-PL"/>
        </w:rPr>
        <w:t xml:space="preserve">                     </w:t>
      </w:r>
      <w:r w:rsidRPr="005D3423">
        <w:rPr>
          <w:rFonts w:ascii="Cambria" w:hAnsi="Cambria"/>
          <w:b/>
          <w:sz w:val="22"/>
          <w:szCs w:val="22"/>
          <w:lang w:eastAsia="pl-PL"/>
        </w:rPr>
        <w:t xml:space="preserve">te potwierdzają brak podstaw wykluczenia oraz spełnianie warunków udziału </w:t>
      </w:r>
      <w:r>
        <w:rPr>
          <w:rFonts w:ascii="Cambria" w:hAnsi="Cambria"/>
          <w:b/>
          <w:sz w:val="22"/>
          <w:szCs w:val="22"/>
          <w:lang w:eastAsia="pl-PL"/>
        </w:rPr>
        <w:t xml:space="preserve">                   </w:t>
      </w:r>
      <w:r w:rsidRPr="005D3423">
        <w:rPr>
          <w:rFonts w:ascii="Cambria" w:hAnsi="Cambria"/>
          <w:b/>
          <w:sz w:val="22"/>
          <w:szCs w:val="22"/>
          <w:lang w:eastAsia="pl-PL"/>
        </w:rPr>
        <w:t>w postępowaniu w zakresie,    w jakim każdy z wykonawców wykazuje spełnianie w</w:t>
      </w:r>
      <w:r>
        <w:rPr>
          <w:rFonts w:ascii="Cambria" w:hAnsi="Cambria"/>
          <w:b/>
          <w:sz w:val="22"/>
          <w:szCs w:val="22"/>
          <w:lang w:eastAsia="pl-PL"/>
        </w:rPr>
        <w:t xml:space="preserve">arunków udziału w postępowaniu </w:t>
      </w:r>
      <w:r w:rsidRPr="005D3423">
        <w:rPr>
          <w:rFonts w:ascii="Cambria" w:hAnsi="Cambria"/>
          <w:b/>
          <w:sz w:val="22"/>
          <w:szCs w:val="22"/>
          <w:lang w:eastAsia="pl-PL"/>
        </w:rPr>
        <w:t xml:space="preserve"> - (zał. 1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w:t>
      </w:r>
      <w:r w:rsidRPr="005D3423">
        <w:rPr>
          <w:rFonts w:ascii="Cambria" w:eastAsia="Times New Roman" w:hAnsi="Cambria"/>
          <w:b/>
          <w:kern w:val="0"/>
          <w:sz w:val="22"/>
          <w:szCs w:val="22"/>
          <w:lang w:eastAsia="pl-PL"/>
        </w:rPr>
        <w:t>podmiotu udostępniającego zasoby, potwierdzające brak podstaw wykluczenia tego podmiotu oraz spełnianie warunków udziału w postępowaniu, w zakresie, w jakim wykonawca powołuje się na jego zasoby) – (zał. 2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w przypadku wykonawców wspólnie ubiegających się o zamówienie - </w:t>
      </w:r>
      <w:r w:rsidRPr="005D3423">
        <w:rPr>
          <w:rFonts w:ascii="Cambria" w:hAnsi="Cambria"/>
          <w:b/>
          <w:sz w:val="22"/>
          <w:szCs w:val="22"/>
        </w:rPr>
        <w:t xml:space="preserve">oświadczenie,  z którego wynika, które roboty budowlane, dostawy lub usługi </w:t>
      </w:r>
      <w:r w:rsidRPr="005D3423">
        <w:rPr>
          <w:rFonts w:ascii="Cambria" w:hAnsi="Cambria"/>
          <w:b/>
          <w:sz w:val="22"/>
          <w:szCs w:val="22"/>
        </w:rPr>
        <w:lastRenderedPageBreak/>
        <w:t>wykonają poszczególni Wykonawcy - (zał. 3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Pr>
          <w:rFonts w:ascii="Cambria" w:hAnsi="Cambria"/>
          <w:b/>
          <w:sz w:val="22"/>
          <w:szCs w:val="22"/>
        </w:rPr>
        <w:t xml:space="preserve">                           </w:t>
      </w:r>
      <w:r w:rsidRPr="005D3423">
        <w:rPr>
          <w:rFonts w:ascii="Cambria" w:hAnsi="Cambria"/>
          <w:b/>
          <w:sz w:val="22"/>
          <w:szCs w:val="22"/>
        </w:rPr>
        <w:t xml:space="preserve">(w przypadku wykonawcy, który polega na zdolnościach lub sytuacji innych podmiotów udostępniających </w:t>
      </w:r>
      <w:r w:rsidR="00AC434E">
        <w:rPr>
          <w:rFonts w:ascii="Cambria" w:hAnsi="Cambria"/>
          <w:b/>
          <w:sz w:val="22"/>
          <w:szCs w:val="22"/>
        </w:rPr>
        <w:t>zasoby) – jeżeli dotyczy (zał. 4</w:t>
      </w:r>
      <w:r w:rsidRPr="005D3423">
        <w:rPr>
          <w:rFonts w:ascii="Cambria" w:hAnsi="Cambria"/>
          <w:b/>
          <w:sz w:val="22"/>
          <w:szCs w:val="22"/>
        </w:rPr>
        <w:t xml:space="preserve"> SWZ)</w:t>
      </w:r>
      <w:r w:rsidR="00AC434E">
        <w:rPr>
          <w:rFonts w:ascii="Cambria" w:hAnsi="Cambria"/>
          <w:b/>
          <w:sz w:val="22"/>
          <w:szCs w:val="22"/>
        </w:rPr>
        <w:t>,</w:t>
      </w:r>
    </w:p>
    <w:p w:rsidR="001412ED" w:rsidRPr="00F62516"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1412ED" w:rsidRPr="00F43A1D" w:rsidRDefault="001412ED" w:rsidP="001412ED">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sidR="0039565A">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1412ED" w:rsidRPr="00957D47"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98282B" w:rsidRPr="00F43A1D" w:rsidRDefault="0098282B" w:rsidP="002D1966">
      <w:pPr>
        <w:spacing w:line="240" w:lineRule="auto"/>
        <w:rPr>
          <w:rFonts w:ascii="Cambria" w:hAnsi="Cambria" w:cs="Tahoma"/>
          <w:b/>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lastRenderedPageBreak/>
        <w:t>ROZDZIAŁ 14</w:t>
      </w:r>
    </w:p>
    <w:p w:rsidR="001412ED" w:rsidRDefault="001412ED" w:rsidP="001412ED">
      <w:pPr>
        <w:spacing w:after="0" w:line="240" w:lineRule="auto"/>
        <w:ind w:left="425" w:hanging="425"/>
        <w:jc w:val="center"/>
        <w:rPr>
          <w:rFonts w:ascii="Cambria" w:hAnsi="Cambria"/>
          <w:b/>
        </w:rPr>
      </w:pPr>
      <w:r w:rsidRPr="00F43A1D">
        <w:rPr>
          <w:rFonts w:ascii="Cambria" w:hAnsi="Cambria"/>
          <w:b/>
        </w:rPr>
        <w:t>TERMIN OTWARCIA OFERT</w:t>
      </w:r>
    </w:p>
    <w:p w:rsidR="001412ED" w:rsidRPr="00F43A1D" w:rsidRDefault="001412ED" w:rsidP="001412ED">
      <w:pPr>
        <w:spacing w:after="0" w:line="240" w:lineRule="auto"/>
        <w:ind w:left="425" w:hanging="425"/>
        <w:jc w:val="center"/>
        <w:rPr>
          <w:rFonts w:ascii="Cambria" w:hAnsi="Cambria"/>
          <w:b/>
        </w:rPr>
      </w:pP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FD4E8F">
        <w:rPr>
          <w:rFonts w:ascii="Cambria" w:hAnsi="Cambria" w:cs="Tahoma"/>
          <w:b/>
          <w:color w:val="FF0000"/>
          <w:sz w:val="22"/>
          <w:szCs w:val="22"/>
          <w:highlight w:val="yellow"/>
          <w:u w:val="single"/>
        </w:rPr>
        <w:t xml:space="preserve">28-07-2022 </w:t>
      </w:r>
      <w:r w:rsidRPr="00F43A1D">
        <w:rPr>
          <w:rFonts w:ascii="Cambria" w:hAnsi="Cambria" w:cs="Tahoma"/>
          <w:b/>
          <w:color w:val="FF0000"/>
          <w:sz w:val="22"/>
          <w:szCs w:val="22"/>
          <w:highlight w:val="yellow"/>
          <w:u w:val="single"/>
        </w:rPr>
        <w:t>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98282B">
        <w:rPr>
          <w:rFonts w:ascii="Cambria" w:hAnsi="Cambria" w:cs="Tahoma"/>
          <w:sz w:val="22"/>
          <w:szCs w:val="22"/>
        </w:rPr>
        <w:t xml:space="preserve">                       </w:t>
      </w:r>
      <w:r w:rsidRPr="00F43A1D">
        <w:rPr>
          <w:rFonts w:ascii="Cambria" w:hAnsi="Cambria" w:cs="Tahoma"/>
          <w:sz w:val="22"/>
          <w:szCs w:val="22"/>
        </w:rPr>
        <w:t xml:space="preserve"> w Tomaszowie Mazowiec</w:t>
      </w:r>
      <w:r w:rsidR="00E406D6">
        <w:rPr>
          <w:rFonts w:ascii="Cambria" w:hAnsi="Cambria" w:cs="Tahoma"/>
          <w:sz w:val="22"/>
          <w:szCs w:val="22"/>
        </w:rPr>
        <w:t xml:space="preserve">kim, ul. POW 10/16, budynek C, </w:t>
      </w:r>
      <w:r w:rsidRPr="00F43A1D">
        <w:rPr>
          <w:rFonts w:ascii="Cambria" w:hAnsi="Cambria" w:cs="Tahoma"/>
          <w:sz w:val="22"/>
          <w:szCs w:val="22"/>
        </w:rPr>
        <w:t>I piętro – pok. 11 (Wydział Rozwoju Inwestycji i Klimatu  – Zamówienia publiczne).</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1412ED" w:rsidRPr="00F43A1D" w:rsidRDefault="001412ED" w:rsidP="001412ED">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1412ED" w:rsidRPr="00F43A1D" w:rsidRDefault="001412ED" w:rsidP="001412ED">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1412ED" w:rsidRPr="00957D47"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39565A" w:rsidRDefault="0039565A" w:rsidP="0098282B">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15</w:t>
      </w:r>
    </w:p>
    <w:p w:rsidR="001412ED" w:rsidRDefault="001412ED" w:rsidP="001412ED">
      <w:pPr>
        <w:spacing w:after="0" w:line="240" w:lineRule="auto"/>
        <w:jc w:val="center"/>
        <w:rPr>
          <w:rFonts w:ascii="Cambria" w:hAnsi="Cambria"/>
          <w:b/>
        </w:rPr>
      </w:pPr>
      <w:r w:rsidRPr="00F43A1D">
        <w:rPr>
          <w:rFonts w:ascii="Cambria" w:hAnsi="Cambria"/>
          <w:b/>
        </w:rPr>
        <w:t>PODSTAWY WYKLUCZENIA, O KTÓRYCH MOWA W ART. 108 UST. 1</w:t>
      </w:r>
    </w:p>
    <w:p w:rsidR="001412ED" w:rsidRPr="00F62516" w:rsidRDefault="001412ED" w:rsidP="001412ED">
      <w:pPr>
        <w:spacing w:after="0" w:line="240" w:lineRule="auto"/>
        <w:jc w:val="center"/>
        <w:rPr>
          <w:rFonts w:ascii="Cambria" w:hAnsi="Cambria"/>
          <w:b/>
        </w:rPr>
      </w:pPr>
    </w:p>
    <w:p w:rsidR="001412ED" w:rsidRPr="00F43A1D" w:rsidRDefault="001412ED" w:rsidP="001412ED">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1412ED" w:rsidRPr="00F43A1D" w:rsidRDefault="001412ED" w:rsidP="001412ED">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w art. 258 Kodeksu </w:t>
      </w:r>
      <w:r w:rsidRPr="0039565A">
        <w:rPr>
          <w:rFonts w:ascii="Cambria" w:eastAsiaTheme="minorHAnsi" w:hAnsi="Cambria"/>
          <w:sz w:val="22"/>
          <w:szCs w:val="22"/>
          <w:lang w:eastAsia="en-US"/>
        </w:rPr>
        <w:t xml:space="preserve">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 handlu ludźmi, o którym mowa w art. 189a Kodeksu 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lastRenderedPageBreak/>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powierzania wykonywania pracy małoletniemu cudzoziemcowi, o którym mowa</w:t>
      </w:r>
      <w:r w:rsidR="0039565A">
        <w:rPr>
          <w:rFonts w:ascii="Cambria" w:eastAsiaTheme="minorHAnsi" w:hAnsi="Cambria"/>
          <w:sz w:val="22"/>
          <w:szCs w:val="22"/>
          <w:lang w:eastAsia="en-US"/>
        </w:rPr>
        <w:t xml:space="preserve">              </w:t>
      </w:r>
      <w:r w:rsidRPr="0039565A">
        <w:rPr>
          <w:rFonts w:ascii="Cambria" w:eastAsiaTheme="minorHAnsi" w:hAnsi="Cambria"/>
          <w:sz w:val="22"/>
          <w:szCs w:val="22"/>
          <w:lang w:eastAsia="en-US"/>
        </w:rPr>
        <w:t xml:space="preserve"> w art. 9 ust. 2 ustawy z dnia 15 czerwca 2012 r. o skutkach powierzania wykonywania pracy cudzoziemcom przebywającym wbrew przepisom </w:t>
      </w:r>
      <w:r w:rsidR="0039565A">
        <w:rPr>
          <w:rFonts w:ascii="Cambria" w:eastAsiaTheme="minorHAnsi" w:hAnsi="Cambria"/>
          <w:sz w:val="22"/>
          <w:szCs w:val="22"/>
          <w:lang w:eastAsia="en-US"/>
        </w:rPr>
        <w:t xml:space="preserve">                              </w:t>
      </w:r>
      <w:r w:rsidRPr="0039565A">
        <w:rPr>
          <w:rFonts w:ascii="Cambria" w:eastAsiaTheme="minorHAnsi" w:hAnsi="Cambria"/>
          <w:sz w:val="22"/>
          <w:szCs w:val="22"/>
          <w:lang w:eastAsia="en-US"/>
        </w:rPr>
        <w:t xml:space="preserve">na terytorium Rzeczypospolitej Polskiej </w:t>
      </w:r>
      <w:r w:rsidRPr="0039565A">
        <w:rPr>
          <w:rFonts w:ascii="Cambria" w:hAnsi="Cambria"/>
          <w:sz w:val="22"/>
          <w:szCs w:val="22"/>
        </w:rPr>
        <w:t>(Dz. U. poz. 769 oraz z 2020 r. poz. 2023),</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270–277d Kodeksu karnego, lub przestępstwo skarbowe,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1412ED" w:rsidRPr="00F43A1D" w:rsidRDefault="001412ED" w:rsidP="0039565A">
      <w:pPr>
        <w:pStyle w:val="Akapitzlist"/>
        <w:suppressAutoHyphens w:val="0"/>
        <w:autoSpaceDE w:val="0"/>
        <w:autoSpaceDN w:val="0"/>
        <w:adjustRightInd w:val="0"/>
        <w:ind w:left="2124" w:hanging="848"/>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1412ED" w:rsidRPr="00F43A1D" w:rsidRDefault="001412ED" w:rsidP="001412ED">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1412ED" w:rsidRPr="00F43A1D" w:rsidRDefault="001412ED" w:rsidP="001412ED">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1412ED" w:rsidRPr="00F43A1D" w:rsidRDefault="001412ED" w:rsidP="001412ED">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1412ED" w:rsidRPr="00F43A1D" w:rsidRDefault="001412ED" w:rsidP="001412ED">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 xml:space="preserve">jeżeli zamawiający może stwierdzić, na podstawie wiarygodnych przesłanek, że wykonawca zawarł z innymi wykonawcami porozumienie mające na celu zakłócenie konkurencji, w szczególności jeżeli należąc do tej samej grupy kapitałowej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w rozumieniu ustawy z dnia 16 lutego 2007 r. o ochronie konkurencji i konsumentów, złożyli odrębne oferty, oferty częściowe lub wnioski o dopuszczenie do udziału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1412ED" w:rsidRPr="00F43A1D" w:rsidRDefault="001412ED" w:rsidP="001412ED">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naprawił lub zobowiązał się do naprawienia szkody wyrządzonej przestępstwem, wykroczeniem lub swoim nieprawidłowym postępowaniem, w tym poprzez zadośćuczynienie pieniężne;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1412ED" w:rsidRPr="001D0EFF" w:rsidRDefault="001412ED" w:rsidP="001412ED">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1412ED" w:rsidRPr="00F43A1D" w:rsidRDefault="001412ED" w:rsidP="001412ED">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1412ED" w:rsidRPr="00F43A1D" w:rsidRDefault="001412ED" w:rsidP="001412ED">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1412ED" w:rsidRPr="00F43A1D" w:rsidRDefault="001412ED" w:rsidP="001412ED">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1412ED" w:rsidRPr="00F43A1D" w:rsidRDefault="001412ED" w:rsidP="001412ED">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1412ED" w:rsidRPr="00F43A1D" w:rsidRDefault="001412ED" w:rsidP="001412ED">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1412ED" w:rsidRPr="00F43A1D" w:rsidRDefault="001412ED" w:rsidP="001412ED">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1412ED" w:rsidRPr="00F43A1D" w:rsidRDefault="001412ED" w:rsidP="001412ED">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w:t>
      </w:r>
      <w:r w:rsidR="0039565A">
        <w:rPr>
          <w:rFonts w:ascii="Cambria" w:hAnsi="Cambria"/>
          <w:sz w:val="22"/>
          <w:szCs w:val="22"/>
        </w:rPr>
        <w:t xml:space="preserve">                                     </w:t>
      </w:r>
      <w:r w:rsidRPr="00F43A1D">
        <w:rPr>
          <w:rFonts w:ascii="Cambria" w:hAnsi="Cambria"/>
          <w:sz w:val="22"/>
          <w:szCs w:val="22"/>
        </w:rPr>
        <w:t>o udzielenie zamówienia nie zakłóci konkurencji.</w:t>
      </w:r>
    </w:p>
    <w:p w:rsidR="001412ED" w:rsidRPr="00AC434E" w:rsidRDefault="001412ED" w:rsidP="00AC434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CD28EC" w:rsidRPr="00F70B36" w:rsidRDefault="00CD28EC" w:rsidP="00CD28EC">
      <w:pPr>
        <w:pStyle w:val="WW-Tekstpodstawowywcity2"/>
        <w:ind w:left="284" w:hanging="284"/>
        <w:rPr>
          <w:rFonts w:ascii="Cambria" w:hAnsi="Cambria"/>
          <w:i/>
          <w:sz w:val="22"/>
          <w:szCs w:val="22"/>
        </w:rPr>
      </w:pPr>
      <w:r w:rsidRPr="00AC434E">
        <w:rPr>
          <w:rFonts w:ascii="Cambria" w:hAnsi="Cambria"/>
          <w:sz w:val="22"/>
          <w:szCs w:val="22"/>
        </w:rPr>
        <w:t>8.</w:t>
      </w:r>
      <w:r w:rsidRPr="00AC434E">
        <w:rPr>
          <w:rFonts w:ascii="Cambria" w:hAnsi="Cambria"/>
          <w:sz w:val="22"/>
          <w:szCs w:val="22"/>
        </w:rPr>
        <w:tab/>
      </w:r>
      <w:r w:rsidRPr="00AC434E">
        <w:rPr>
          <w:rFonts w:ascii="Cambria" w:hAnsi="Cambria"/>
          <w:i/>
          <w:sz w:val="22"/>
          <w:szCs w:val="22"/>
        </w:rPr>
        <w:t xml:space="preserve">Zamawiający zgodnie z art. 1 pkt 3 ustawy </w:t>
      </w:r>
      <w:r w:rsidRPr="00AC434E">
        <w:rPr>
          <w:rFonts w:ascii="Cambria" w:hAnsi="Cambria"/>
          <w:bCs/>
          <w:i/>
          <w:sz w:val="22"/>
          <w:szCs w:val="22"/>
        </w:rPr>
        <w:t xml:space="preserve">o szczególnych rozwiązaniach w zakresie przeciwdziałania wspieraniu agresji na Ukrainę oraz służących ochronie bezpieczeństwa narodowego </w:t>
      </w:r>
      <w:r w:rsidRPr="00F70B36">
        <w:rPr>
          <w:rFonts w:ascii="Cambria" w:hAnsi="Cambria"/>
          <w:i/>
          <w:sz w:val="22"/>
          <w:szCs w:val="22"/>
        </w:rPr>
        <w:t xml:space="preserve">w celu przeciwdziałania wspieraniu agresji Federacji Rosyjskiej na Ukrainę, wobec osób i podmiotów wpisanych na listę, o której mowa w art. 2 tejże ustawy, stosuje sankcje </w:t>
      </w:r>
      <w:r w:rsidRPr="00F70B36">
        <w:rPr>
          <w:rFonts w:ascii="Cambria" w:hAnsi="Cambria"/>
          <w:i/>
          <w:sz w:val="22"/>
          <w:szCs w:val="22"/>
        </w:rPr>
        <w:lastRenderedPageBreak/>
        <w:t xml:space="preserve">polegające m.in. na wykluczeniu z postępowania o udzielenie zamówienia publicznego prowadzonego na podstawie ustawy z dnia 11 września 2019 r. – Pzp. </w:t>
      </w:r>
    </w:p>
    <w:p w:rsidR="00CD28EC" w:rsidRPr="00F70B36" w:rsidRDefault="00CD28EC" w:rsidP="00CD28EC">
      <w:pPr>
        <w:pStyle w:val="WW-Tekstpodstawowywcity2"/>
        <w:ind w:left="284" w:hanging="284"/>
        <w:rPr>
          <w:rFonts w:ascii="Cambria" w:hAnsi="Cambria"/>
          <w:sz w:val="22"/>
          <w:szCs w:val="22"/>
        </w:rPr>
      </w:pPr>
      <w:r w:rsidRPr="00F70B36">
        <w:rPr>
          <w:rFonts w:ascii="Cambria" w:hAnsi="Cambria"/>
          <w:sz w:val="22"/>
          <w:szCs w:val="22"/>
        </w:rPr>
        <w:t>9.</w:t>
      </w:r>
      <w:r w:rsidRPr="00F70B36">
        <w:rPr>
          <w:rFonts w:ascii="Cambria" w:hAnsi="Cambria"/>
          <w:i/>
          <w:sz w:val="22"/>
          <w:szCs w:val="22"/>
        </w:rPr>
        <w:tab/>
        <w:t xml:space="preserve"> Biorąc pod uwagę powyższe – zamawiający wykluczy wykonawcę na podst.. art. 7 ust. 1 wskazanej powyżej ustawy:</w:t>
      </w:r>
    </w:p>
    <w:p w:rsidR="00CD28EC" w:rsidRPr="00F70B36" w:rsidRDefault="00CD28EC" w:rsidP="00CD28EC">
      <w:pPr>
        <w:spacing w:after="0" w:line="240" w:lineRule="auto"/>
        <w:ind w:left="705" w:hanging="705"/>
        <w:jc w:val="both"/>
        <w:rPr>
          <w:rFonts w:ascii="Cambria" w:hAnsi="Cambria"/>
          <w:i/>
        </w:rPr>
      </w:pPr>
      <w:r w:rsidRPr="00F70B36">
        <w:rPr>
          <w:rFonts w:ascii="Cambria" w:hAnsi="Cambria"/>
          <w:i/>
        </w:rPr>
        <w:t xml:space="preserve">1) </w:t>
      </w:r>
      <w:r w:rsidRPr="00F70B36">
        <w:rPr>
          <w:rFonts w:ascii="Cambria" w:hAnsi="Cambria"/>
          <w:i/>
        </w:rPr>
        <w:tab/>
      </w:r>
      <w:r w:rsidRPr="00F70B36">
        <w:rPr>
          <w:rFonts w:ascii="Cambria" w:hAnsi="Cambria"/>
          <w:i/>
        </w:rPr>
        <w:tab/>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CD28EC" w:rsidRPr="00F70B36" w:rsidRDefault="00CD28EC" w:rsidP="00CD28EC">
      <w:pPr>
        <w:spacing w:after="0" w:line="240" w:lineRule="auto"/>
        <w:ind w:left="705" w:hanging="705"/>
        <w:jc w:val="both"/>
        <w:rPr>
          <w:rFonts w:ascii="Cambria" w:hAnsi="Cambria"/>
          <w:i/>
        </w:rPr>
      </w:pPr>
      <w:r w:rsidRPr="00F70B36">
        <w:rPr>
          <w:rFonts w:ascii="Cambria" w:hAnsi="Cambria"/>
          <w:i/>
        </w:rPr>
        <w:t>2)</w:t>
      </w:r>
      <w:r w:rsidRPr="00F70B36">
        <w:rPr>
          <w:rFonts w:ascii="Cambria" w:hAnsi="Cambria"/>
          <w:i/>
        </w:rPr>
        <w:tab/>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CD28EC" w:rsidRPr="00F70B36" w:rsidRDefault="00CD28EC" w:rsidP="00C72CB8">
      <w:pPr>
        <w:spacing w:after="0" w:line="240" w:lineRule="auto"/>
        <w:ind w:left="705" w:hanging="705"/>
        <w:jc w:val="both"/>
        <w:rPr>
          <w:rFonts w:ascii="Cambria" w:hAnsi="Cambria"/>
          <w:i/>
        </w:rPr>
      </w:pPr>
      <w:r w:rsidRPr="00F70B36">
        <w:rPr>
          <w:rFonts w:ascii="Cambria" w:hAnsi="Cambria"/>
          <w:i/>
        </w:rPr>
        <w:t>3)</w:t>
      </w:r>
      <w:r w:rsidRPr="00F70B36">
        <w:rPr>
          <w:rFonts w:ascii="Cambria" w:hAnsi="Cambria"/>
          <w:i/>
        </w:rPr>
        <w:tab/>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CD28EC" w:rsidRPr="00F70B36" w:rsidRDefault="00CD28EC" w:rsidP="00C72CB8">
      <w:pPr>
        <w:pStyle w:val="Default"/>
        <w:tabs>
          <w:tab w:val="left" w:pos="284"/>
        </w:tabs>
        <w:ind w:hanging="142"/>
        <w:jc w:val="both"/>
        <w:rPr>
          <w:rFonts w:ascii="Cambria" w:hAnsi="Cambria"/>
          <w:i/>
          <w:color w:val="auto"/>
          <w:sz w:val="22"/>
          <w:szCs w:val="22"/>
        </w:rPr>
      </w:pPr>
      <w:r w:rsidRPr="00F70B36">
        <w:rPr>
          <w:rFonts w:ascii="Cambria" w:hAnsi="Cambria"/>
          <w:i/>
          <w:color w:val="auto"/>
          <w:sz w:val="22"/>
          <w:szCs w:val="22"/>
        </w:rPr>
        <w:t xml:space="preserve">10. </w:t>
      </w:r>
      <w:r w:rsidRPr="00F70B36">
        <w:rPr>
          <w:rFonts w:ascii="Cambria" w:hAnsi="Cambria"/>
          <w:i/>
          <w:color w:val="auto"/>
          <w:sz w:val="22"/>
          <w:szCs w:val="22"/>
        </w:rPr>
        <w:tab/>
        <w:t>Wykluczenie następuje na okres trwania okoliczności określonych w art. 7 ust. 1 ustawy.</w:t>
      </w:r>
    </w:p>
    <w:p w:rsidR="00CD28EC" w:rsidRPr="00F70B36" w:rsidRDefault="00CD28EC" w:rsidP="00C72CB8">
      <w:pPr>
        <w:pStyle w:val="Default"/>
        <w:tabs>
          <w:tab w:val="left" w:pos="284"/>
        </w:tabs>
        <w:ind w:left="278" w:hanging="420"/>
        <w:jc w:val="both"/>
        <w:rPr>
          <w:rFonts w:ascii="Cambria" w:hAnsi="Cambria"/>
          <w:i/>
          <w:color w:val="auto"/>
          <w:sz w:val="22"/>
          <w:szCs w:val="22"/>
        </w:rPr>
      </w:pPr>
      <w:r w:rsidRPr="00F70B36">
        <w:rPr>
          <w:rFonts w:ascii="Cambria" w:hAnsi="Cambria"/>
          <w:i/>
          <w:color w:val="auto"/>
          <w:sz w:val="22"/>
          <w:szCs w:val="22"/>
        </w:rPr>
        <w:t>11.</w:t>
      </w:r>
      <w:r w:rsidRPr="00F70B36">
        <w:rPr>
          <w:rFonts w:ascii="Cambria" w:hAnsi="Cambria"/>
          <w:i/>
          <w:color w:val="auto"/>
          <w:sz w:val="22"/>
          <w:szCs w:val="22"/>
        </w:rPr>
        <w:tab/>
        <w:t>W przypadku wykonawcy wykluczonego na podstawie art. 7 ust. 1 ustawy, zamawiający odrzuca ofertę takiego Wykonawcy.</w:t>
      </w:r>
    </w:p>
    <w:p w:rsidR="00CD28EC" w:rsidRPr="00F70B36" w:rsidRDefault="00CD28EC" w:rsidP="00C72CB8">
      <w:pPr>
        <w:pStyle w:val="Default"/>
        <w:tabs>
          <w:tab w:val="left" w:pos="284"/>
        </w:tabs>
        <w:ind w:left="278" w:hanging="420"/>
        <w:jc w:val="both"/>
        <w:rPr>
          <w:rFonts w:ascii="Cambria" w:hAnsi="Cambria"/>
          <w:i/>
          <w:color w:val="auto"/>
          <w:sz w:val="22"/>
          <w:szCs w:val="22"/>
        </w:rPr>
      </w:pPr>
      <w:r w:rsidRPr="00F70B36">
        <w:rPr>
          <w:rFonts w:ascii="Cambria" w:hAnsi="Cambria"/>
          <w:i/>
          <w:color w:val="auto"/>
          <w:sz w:val="22"/>
          <w:szCs w:val="22"/>
        </w:rPr>
        <w:t>12.</w:t>
      </w:r>
      <w:r w:rsidRPr="00F70B36">
        <w:rPr>
          <w:rFonts w:ascii="Cambria" w:hAnsi="Cambria"/>
          <w:i/>
          <w:color w:val="auto"/>
          <w:sz w:val="22"/>
          <w:szCs w:val="22"/>
        </w:rPr>
        <w:tab/>
        <w:t xml:space="preserve">Osoba lub podmiot podlegające wykluczeniu na podstawie art. 7 ust. 1 ustawy, które                  </w:t>
      </w:r>
      <w:r w:rsidR="00F70B36">
        <w:rPr>
          <w:rFonts w:ascii="Cambria" w:hAnsi="Cambria"/>
          <w:i/>
          <w:color w:val="auto"/>
          <w:sz w:val="22"/>
          <w:szCs w:val="22"/>
        </w:rPr>
        <w:t xml:space="preserve">                       </w:t>
      </w:r>
      <w:r w:rsidRPr="00F70B36">
        <w:rPr>
          <w:rFonts w:ascii="Cambria" w:hAnsi="Cambria"/>
          <w:i/>
          <w:color w:val="auto"/>
          <w:sz w:val="22"/>
          <w:szCs w:val="22"/>
        </w:rPr>
        <w:t xml:space="preserve"> w okresie tego wykluczenia ubiegają się o udzielenie zamówienia publicznego lub biorą udział w postępowaniu o udzielenie zamówienia publicznego, podlegają karze pieniężnej. </w:t>
      </w:r>
    </w:p>
    <w:p w:rsidR="00CD28EC" w:rsidRPr="00F70B36" w:rsidRDefault="00CD28EC" w:rsidP="00C72CB8">
      <w:pPr>
        <w:pStyle w:val="Default"/>
        <w:tabs>
          <w:tab w:val="left" w:pos="284"/>
        </w:tabs>
        <w:ind w:left="278" w:hanging="420"/>
        <w:jc w:val="both"/>
        <w:rPr>
          <w:rFonts w:ascii="Cambria" w:hAnsi="Cambria"/>
          <w:i/>
          <w:color w:val="auto"/>
          <w:sz w:val="22"/>
          <w:szCs w:val="22"/>
        </w:rPr>
      </w:pPr>
      <w:r w:rsidRPr="00F70B36">
        <w:rPr>
          <w:rFonts w:ascii="Cambria" w:hAnsi="Cambria"/>
          <w:i/>
          <w:color w:val="auto"/>
          <w:sz w:val="22"/>
          <w:szCs w:val="22"/>
        </w:rPr>
        <w:t>13.</w:t>
      </w:r>
      <w:r w:rsidRPr="00F70B36">
        <w:rPr>
          <w:rFonts w:ascii="Cambria" w:hAnsi="Cambria"/>
          <w:i/>
          <w:color w:val="auto"/>
          <w:sz w:val="22"/>
          <w:szCs w:val="22"/>
        </w:rPr>
        <w:tab/>
        <w:t>Karę pieniężną, o której mowa w art. 7 ust. 1  ustawy nakłada Prezes Urzędu Zamówień Publicznych,   w drodze decyzji, w wysokości do 20 000 000 zł.</w:t>
      </w:r>
    </w:p>
    <w:p w:rsidR="00CD28EC" w:rsidRPr="00F70B36" w:rsidRDefault="00CD28EC" w:rsidP="00C72CB8">
      <w:pPr>
        <w:pStyle w:val="Default"/>
        <w:tabs>
          <w:tab w:val="left" w:pos="284"/>
        </w:tabs>
        <w:ind w:left="278" w:hanging="420"/>
        <w:jc w:val="both"/>
        <w:rPr>
          <w:rFonts w:ascii="Cambria" w:hAnsi="Cambria"/>
          <w:i/>
          <w:color w:val="auto"/>
          <w:sz w:val="22"/>
          <w:szCs w:val="22"/>
        </w:rPr>
      </w:pPr>
      <w:r w:rsidRPr="00F70B36">
        <w:rPr>
          <w:rFonts w:ascii="Cambria" w:hAnsi="Cambria"/>
          <w:i/>
          <w:color w:val="auto"/>
          <w:sz w:val="22"/>
          <w:szCs w:val="22"/>
        </w:rPr>
        <w:t xml:space="preserve">14. Zamawiający informuje, że ust. 8-13 wprowadzony została w skutek wprowadzonej  ustawy </w:t>
      </w:r>
      <w:r w:rsidR="00F70B36">
        <w:rPr>
          <w:rFonts w:ascii="Cambria" w:hAnsi="Cambria"/>
          <w:i/>
          <w:color w:val="auto"/>
          <w:sz w:val="22"/>
          <w:szCs w:val="22"/>
        </w:rPr>
        <w:t xml:space="preserve">                    </w:t>
      </w:r>
      <w:r w:rsidRPr="00F70B36">
        <w:rPr>
          <w:rFonts w:ascii="Cambria" w:hAnsi="Cambria"/>
          <w:i/>
          <w:color w:val="auto"/>
          <w:sz w:val="22"/>
          <w:szCs w:val="22"/>
        </w:rPr>
        <w:t>z dnia 13 kwietnia 2022 r. o szczególnych rozwiązaniach w zakresie przeciwdziałania wspieraniu agresji na Ukrainę oraz służących ochronie bezpieczeństwa narodowego.</w:t>
      </w:r>
    </w:p>
    <w:p w:rsidR="0098282B" w:rsidRDefault="0098282B" w:rsidP="001412ED">
      <w:pPr>
        <w:pStyle w:val="WW-Tekstpodstawowy3"/>
        <w:ind w:left="426" w:right="-2" w:hanging="426"/>
        <w:jc w:val="center"/>
        <w:rPr>
          <w:rFonts w:ascii="Cambria" w:hAnsi="Cambria" w:cs="Tahoma"/>
          <w:b/>
          <w:bCs/>
          <w:color w:val="FF0000"/>
          <w:szCs w:val="22"/>
        </w:rPr>
      </w:pPr>
    </w:p>
    <w:p w:rsidR="0098282B" w:rsidRPr="00F43A1D" w:rsidRDefault="0098282B" w:rsidP="00AC434E">
      <w:pPr>
        <w:pStyle w:val="WW-Tekstpodstawowy3"/>
        <w:ind w:right="-2"/>
        <w:rPr>
          <w:rFonts w:ascii="Cambria" w:hAnsi="Cambria" w:cs="Tahoma"/>
          <w:b/>
          <w:bCs/>
          <w:color w:val="FF0000"/>
          <w:szCs w:val="22"/>
        </w:rPr>
      </w:pPr>
    </w:p>
    <w:p w:rsidR="001412ED" w:rsidRPr="00F43A1D" w:rsidRDefault="001412ED" w:rsidP="001412ED">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1412ED" w:rsidRDefault="001412ED" w:rsidP="001412ED">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1412ED" w:rsidRPr="00F62516" w:rsidRDefault="001412ED" w:rsidP="001412ED">
      <w:pPr>
        <w:pStyle w:val="WW-Tekstpodstawowy3"/>
        <w:ind w:left="426" w:right="-2" w:hanging="426"/>
        <w:jc w:val="center"/>
        <w:rPr>
          <w:rFonts w:ascii="Cambria" w:hAnsi="Cambria" w:cs="Tahoma"/>
          <w:b/>
          <w:bCs/>
          <w:szCs w:val="22"/>
        </w:rPr>
      </w:pP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1412ED" w:rsidRPr="001D0EFF"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lastRenderedPageBreak/>
        <w:t>Wszelkie upusty i rabaty udzielane zamawiającemu przez wykonawcę muszą być ujęte</w:t>
      </w:r>
      <w:r w:rsidR="00E406D6">
        <w:rPr>
          <w:rFonts w:ascii="Cambria" w:hAnsi="Cambria" w:cs="Tahoma"/>
        </w:rPr>
        <w:t xml:space="preserve">                      </w:t>
      </w:r>
      <w:r w:rsidRPr="00F43A1D">
        <w:rPr>
          <w:rFonts w:ascii="Cambria" w:hAnsi="Cambria" w:cs="Tahoma"/>
        </w:rPr>
        <w:t xml:space="preserve"> w cenie oferty.</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w:t>
      </w:r>
      <w:r w:rsidR="00E406D6">
        <w:rPr>
          <w:rFonts w:ascii="Cambria" w:hAnsi="Cambria"/>
          <w:lang w:eastAsia="pl-PL"/>
        </w:rPr>
        <w:t xml:space="preserve">                  </w:t>
      </w:r>
      <w:r w:rsidRPr="00F43A1D">
        <w:rPr>
          <w:rFonts w:ascii="Cambria" w:hAnsi="Cambria"/>
          <w:lang w:eastAsia="pl-PL"/>
        </w:rPr>
        <w:t xml:space="preserve">i usług (Dz. U. z 2018 r. poz. 2174, z późn. zm.15), dla celów zastosowania kryterium ceny lub kosztu zamawiający dolicza do przedstawionej w tej ofercie ceny kwotę podatku od towarów i usług, którą miałby obowiązek rozliczyć.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w:t>
      </w:r>
      <w:r w:rsidR="00E406D6">
        <w:rPr>
          <w:rFonts w:ascii="Cambria" w:hAnsi="Cambria"/>
          <w:sz w:val="22"/>
          <w:szCs w:val="22"/>
          <w:lang w:eastAsia="pl-PL"/>
        </w:rPr>
        <w:t xml:space="preserve">                           </w:t>
      </w:r>
      <w:r w:rsidRPr="00F43A1D">
        <w:rPr>
          <w:rFonts w:ascii="Cambria" w:hAnsi="Cambria"/>
          <w:sz w:val="22"/>
          <w:szCs w:val="22"/>
          <w:lang w:eastAsia="pl-PL"/>
        </w:rPr>
        <w:t xml:space="preserve">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39565A" w:rsidRPr="00F43A1D" w:rsidRDefault="0039565A" w:rsidP="001412ED">
      <w:pPr>
        <w:spacing w:line="240" w:lineRule="auto"/>
        <w:rPr>
          <w:rFonts w:ascii="Cambria" w:hAnsi="Cambria" w:cs="Tahoma"/>
          <w:b/>
        </w:rPr>
      </w:pPr>
    </w:p>
    <w:p w:rsidR="001412ED" w:rsidRPr="001C7DDC" w:rsidRDefault="001412ED" w:rsidP="001412ED">
      <w:pPr>
        <w:spacing w:after="0"/>
        <w:ind w:left="425" w:hanging="425"/>
        <w:jc w:val="center"/>
        <w:rPr>
          <w:rFonts w:ascii="Cambria" w:hAnsi="Cambria" w:cs="Tahoma"/>
          <w:b/>
        </w:rPr>
      </w:pPr>
      <w:r w:rsidRPr="001C7DDC">
        <w:rPr>
          <w:rFonts w:ascii="Cambria" w:hAnsi="Cambria" w:cs="Tahoma"/>
          <w:b/>
        </w:rPr>
        <w:t>ROZDZIAŁ 17</w:t>
      </w:r>
    </w:p>
    <w:p w:rsidR="001412ED" w:rsidRDefault="001412ED" w:rsidP="001412ED">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1412ED" w:rsidRPr="0060186D" w:rsidRDefault="001412ED" w:rsidP="001412ED">
      <w:pPr>
        <w:spacing w:after="0"/>
        <w:ind w:left="425" w:hanging="425"/>
        <w:jc w:val="center"/>
        <w:rPr>
          <w:rFonts w:ascii="Cambria" w:hAnsi="Cambria"/>
          <w:b/>
        </w:rPr>
      </w:pPr>
    </w:p>
    <w:p w:rsidR="001412ED" w:rsidRPr="001C7DDC"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1412ED" w:rsidRPr="001C7DDC"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Sposób oceny ofert jest w taki sposób skonstruowany, aby zapewniał obiektywną ocenę złożonych ofert tym samym wyłączona zostaje możliwość subiektywnej, uznaniowej</w:t>
      </w:r>
      <w:r w:rsidR="0039565A">
        <w:rPr>
          <w:rFonts w:ascii="Cambria" w:hAnsi="Cambria" w:cs="Tahoma"/>
        </w:rPr>
        <w:t xml:space="preserve">                           </w:t>
      </w:r>
      <w:r w:rsidRPr="001C7DDC">
        <w:rPr>
          <w:rFonts w:ascii="Cambria" w:hAnsi="Cambria" w:cs="Tahoma"/>
        </w:rPr>
        <w:t xml:space="preserve"> i dowolnej oceny przez członków komisji przetargowej lub inne osoby wykonujące czynności w tym zakresie ze strony zamawiającego. </w:t>
      </w:r>
    </w:p>
    <w:p w:rsidR="001412ED" w:rsidRPr="001C7DDC"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Szczegółowość, kompletność i jednoznaczność opisu kryteriów oceny ofert umożliwia każdemu znającemu treść ofert dokonanie ich właściwej i obiektywnie uzasadnionej oceny</w:t>
      </w:r>
      <w:r w:rsidR="0039565A">
        <w:rPr>
          <w:rFonts w:ascii="Cambria" w:hAnsi="Cambria" w:cs="Tahoma"/>
        </w:rPr>
        <w:t xml:space="preserve">                      </w:t>
      </w:r>
      <w:r w:rsidRPr="001C7DDC">
        <w:rPr>
          <w:rFonts w:ascii="Cambria" w:hAnsi="Cambria" w:cs="Tahoma"/>
        </w:rPr>
        <w:t xml:space="preserve">  i hierarchizacji  w rankingu ofert najkorzystniejszych.</w:t>
      </w:r>
    </w:p>
    <w:p w:rsidR="001412ED" w:rsidRPr="00F62516"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W niniejszym postępowaniu zamawiający zastosował kryterium oceny ofert, o którym mowa w art. 242 ust. 2 pkt 5 pzp tj. </w:t>
      </w:r>
      <w:r w:rsidRPr="001C7DDC">
        <w:rPr>
          <w:rFonts w:ascii="Cambria" w:hAnsi="Cambria"/>
          <w:b/>
          <w:color w:val="000000"/>
        </w:rPr>
        <w:t>doświadczenia osób wyznaczonych do realizacji zamówienia</w:t>
      </w:r>
      <w:r w:rsidRPr="001C7DDC">
        <w:rPr>
          <w:rFonts w:ascii="Cambria" w:hAnsi="Cambria"/>
          <w:color w:val="000000"/>
        </w:rPr>
        <w:t xml:space="preserve">, jeżeli mogą one mieć znaczący wpływ na jakość wykonania zamówienia. </w:t>
      </w:r>
      <w:r w:rsidR="0039565A">
        <w:rPr>
          <w:rFonts w:ascii="Cambria" w:hAnsi="Cambria"/>
          <w:color w:val="000000"/>
        </w:rPr>
        <w:t xml:space="preserve">                     </w:t>
      </w:r>
      <w:r w:rsidRPr="001C7DDC">
        <w:rPr>
          <w:rFonts w:ascii="Cambria" w:hAnsi="Cambria"/>
        </w:rP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w:t>
      </w:r>
      <w:r w:rsidRPr="009F288D">
        <w:rPr>
          <w:rFonts w:ascii="Cambria" w:hAnsi="Cambria"/>
        </w:rPr>
        <w:t>Izba także akceptująco odniosła się do badania doświadczenia zawodowego związanego z wdrożeniem, utrzymaniem, i eksploatacją systemów teleinformatycznych (KIO 2464/16).</w:t>
      </w:r>
      <w:r w:rsidRPr="001C7DDC">
        <w:rPr>
          <w:rFonts w:ascii="Cambria" w:hAnsi="Cambria"/>
        </w:rPr>
        <w:t xml:space="preserve"> </w:t>
      </w:r>
      <w:r w:rsidRPr="0091078C">
        <w:rPr>
          <w:rFonts w:ascii="Cambria" w:eastAsia="TimesNewRomanPSMT" w:hAnsi="Cambria" w:cs="TimesNewRomanPSMT"/>
        </w:rPr>
        <w:t xml:space="preserve">Zastosowanie  tego kryterium nie odnosi się do zasobu technicznego czy doświadczenia wykonawcy – nie jest to kryterium podmiotowe. Jak wynika z motywu 94 preambuły do dyrektywy klasycznej, każdorazowo gdy kwalifikacje zatrudnionego personelu mają wpływ na poziom realizacji </w:t>
      </w:r>
      <w:r w:rsidRPr="0091078C">
        <w:rPr>
          <w:rFonts w:ascii="Cambria" w:eastAsia="TimesNewRomanPSMT" w:hAnsi="Cambria" w:cs="TimesNewRomanPSMT"/>
        </w:rPr>
        <w:lastRenderedPageBreak/>
        <w:t xml:space="preserve">zamówienia, instytucje zamawiające </w:t>
      </w:r>
      <w:r>
        <w:rPr>
          <w:rFonts w:ascii="Cambria" w:eastAsia="TimesNewRomanPSMT" w:hAnsi="Cambria" w:cs="TimesNewRomanPSMT"/>
        </w:rPr>
        <w:t xml:space="preserve">(co zamawiający w niniejszym postępowaniu uczynił) </w:t>
      </w:r>
      <w:r w:rsidRPr="0091078C">
        <w:rPr>
          <w:rFonts w:ascii="Cambria" w:eastAsia="TimesNewRomanPSMT" w:hAnsi="Cambria" w:cs="TimesNewRomanPSMT"/>
        </w:rPr>
        <w:t>powinny mieć możliwość zastosowania jako kryterium udzielenia zamówienia</w:t>
      </w:r>
      <w:r>
        <w:rPr>
          <w:rFonts w:ascii="Cambria" w:hAnsi="Cambria" w:cs="Tahoma"/>
        </w:rPr>
        <w:t xml:space="preserve"> </w:t>
      </w:r>
      <w:r w:rsidRPr="0091078C">
        <w:rPr>
          <w:rFonts w:ascii="Cambria" w:eastAsia="TimesNewRomanPSMT" w:hAnsi="Cambria" w:cs="TimesNewRomanPSMT"/>
        </w:rPr>
        <w:t>kryterium organizacji, kwalifikacji i doświadczenia personelu wyznaczonego do realizacji</w:t>
      </w:r>
      <w:r>
        <w:rPr>
          <w:rFonts w:ascii="Cambria" w:hAnsi="Cambria" w:cs="Tahoma"/>
        </w:rPr>
        <w:t xml:space="preserve"> </w:t>
      </w:r>
      <w:r w:rsidRPr="0091078C">
        <w:rPr>
          <w:rFonts w:ascii="Cambria" w:eastAsia="TimesNewRomanPSMT" w:hAnsi="Cambria" w:cs="TimesNewRomanPSMT"/>
        </w:rPr>
        <w:t>danego zamówienia, ponieważ może mieć to wpływ na jakość wykonania zamówienia, a co za tym idzie, wartość ekonomiczną oferty.</w:t>
      </w:r>
    </w:p>
    <w:p w:rsidR="001412ED" w:rsidRPr="00F62516"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Kryteriami oceny ofert są:</w:t>
      </w:r>
    </w:p>
    <w:p w:rsidR="001412ED" w:rsidRPr="00C72CB8" w:rsidRDefault="001412ED" w:rsidP="001412ED">
      <w:pPr>
        <w:spacing w:after="0" w:line="276" w:lineRule="auto"/>
        <w:rPr>
          <w:rFonts w:ascii="Cambria" w:hAnsi="Cambria" w:cs="Tahoma"/>
          <w:b/>
          <w:color w:val="0070C0"/>
          <w:sz w:val="28"/>
          <w:szCs w:val="28"/>
        </w:rPr>
      </w:pPr>
      <w:r w:rsidRPr="001C7DDC">
        <w:rPr>
          <w:rFonts w:ascii="Cambria" w:hAnsi="Cambria" w:cs="Tahoma"/>
          <w:b/>
          <w:color w:val="0070C0"/>
          <w:sz w:val="28"/>
          <w:szCs w:val="28"/>
        </w:rPr>
        <w:t>-</w:t>
      </w:r>
      <w:r w:rsidR="00C6647F">
        <w:rPr>
          <w:rFonts w:ascii="Cambria" w:hAnsi="Cambria" w:cs="Tahoma"/>
          <w:b/>
          <w:color w:val="0070C0"/>
          <w:sz w:val="28"/>
          <w:szCs w:val="28"/>
        </w:rPr>
        <w:t xml:space="preserve"> </w:t>
      </w:r>
      <w:r w:rsidR="00C6647F">
        <w:rPr>
          <w:rFonts w:ascii="Cambria" w:hAnsi="Cambria" w:cs="Tahoma"/>
          <w:b/>
          <w:color w:val="0070C0"/>
          <w:sz w:val="28"/>
          <w:szCs w:val="28"/>
        </w:rPr>
        <w:tab/>
        <w:t xml:space="preserve">Cena oferty (C) – znaczenie </w:t>
      </w:r>
      <w:r w:rsidR="00E406D6">
        <w:rPr>
          <w:rFonts w:ascii="Cambria" w:hAnsi="Cambria" w:cs="Tahoma"/>
          <w:b/>
          <w:color w:val="0070C0"/>
          <w:sz w:val="28"/>
          <w:szCs w:val="28"/>
        </w:rPr>
        <w:t xml:space="preserve">60 </w:t>
      </w:r>
      <w:r w:rsidRPr="00C72CB8">
        <w:rPr>
          <w:rFonts w:ascii="Cambria" w:hAnsi="Cambria" w:cs="Tahoma"/>
          <w:b/>
          <w:color w:val="0070C0"/>
          <w:sz w:val="28"/>
          <w:szCs w:val="28"/>
        </w:rPr>
        <w:t>%,</w:t>
      </w:r>
    </w:p>
    <w:p w:rsidR="001412ED" w:rsidRDefault="001412ED" w:rsidP="001412ED">
      <w:pPr>
        <w:spacing w:after="0" w:line="276" w:lineRule="auto"/>
        <w:ind w:left="705" w:hanging="705"/>
        <w:jc w:val="both"/>
        <w:rPr>
          <w:rFonts w:ascii="Cambria" w:hAnsi="Cambria" w:cs="Tahoma"/>
          <w:b/>
          <w:color w:val="0070C0"/>
          <w:sz w:val="28"/>
          <w:szCs w:val="28"/>
        </w:rPr>
      </w:pPr>
      <w:r w:rsidRPr="00C72CB8">
        <w:rPr>
          <w:rFonts w:ascii="Cambria" w:hAnsi="Cambria" w:cs="Tahoma"/>
          <w:b/>
          <w:color w:val="0070C0"/>
          <w:sz w:val="28"/>
          <w:szCs w:val="28"/>
        </w:rPr>
        <w:t>-</w:t>
      </w:r>
      <w:r w:rsidRPr="00C72CB8">
        <w:rPr>
          <w:rFonts w:ascii="Cambria" w:hAnsi="Cambria" w:cs="Tahoma"/>
          <w:b/>
          <w:color w:val="0070C0"/>
          <w:sz w:val="28"/>
          <w:szCs w:val="28"/>
        </w:rPr>
        <w:tab/>
        <w:t xml:space="preserve">Doświadczenie (D)  - kwalifikacje zawodowe i doświadczenie osób wyznaczonych do realizacji zamówienia – </w:t>
      </w:r>
      <w:r w:rsidR="00E406D6">
        <w:rPr>
          <w:rFonts w:ascii="Cambria" w:hAnsi="Cambria" w:cs="Tahoma"/>
          <w:b/>
          <w:color w:val="0070C0"/>
          <w:sz w:val="28"/>
          <w:szCs w:val="28"/>
        </w:rPr>
        <w:t>znaczenie 40</w:t>
      </w:r>
      <w:r w:rsidRPr="00C72CB8">
        <w:rPr>
          <w:rFonts w:ascii="Cambria" w:hAnsi="Cambria" w:cs="Tahoma"/>
          <w:b/>
          <w:color w:val="0070C0"/>
          <w:sz w:val="28"/>
          <w:szCs w:val="28"/>
        </w:rPr>
        <w:t>%.</w:t>
      </w:r>
    </w:p>
    <w:p w:rsidR="001412ED" w:rsidRPr="00207801" w:rsidRDefault="001412ED" w:rsidP="001412ED">
      <w:pPr>
        <w:spacing w:after="0" w:line="276" w:lineRule="auto"/>
        <w:ind w:left="705" w:hanging="705"/>
        <w:jc w:val="both"/>
        <w:rPr>
          <w:rFonts w:ascii="Cambria" w:hAnsi="Cambria" w:cs="Tahoma"/>
          <w:b/>
          <w:color w:val="0070C0"/>
          <w:sz w:val="28"/>
          <w:szCs w:val="28"/>
        </w:rPr>
      </w:pPr>
    </w:p>
    <w:p w:rsidR="001412ED" w:rsidRPr="001C7DDC" w:rsidRDefault="001412ED" w:rsidP="001412ED">
      <w:pPr>
        <w:numPr>
          <w:ilvl w:val="0"/>
          <w:numId w:val="28"/>
        </w:numPr>
        <w:tabs>
          <w:tab w:val="clear" w:pos="720"/>
          <w:tab w:val="num" w:pos="284"/>
        </w:tabs>
        <w:suppressAutoHyphens/>
        <w:spacing w:after="0" w:line="276" w:lineRule="auto"/>
        <w:ind w:hanging="720"/>
        <w:jc w:val="both"/>
        <w:rPr>
          <w:rFonts w:ascii="Cambria" w:hAnsi="Cambria" w:cs="Tahoma"/>
        </w:rPr>
      </w:pPr>
      <w:r w:rsidRPr="001C7DDC">
        <w:rPr>
          <w:rFonts w:ascii="Cambria" w:hAnsi="Cambria" w:cs="Tahoma"/>
        </w:rPr>
        <w:t>Punktacja ofert dokonana zostanie wg następujących zasad:</w:t>
      </w:r>
    </w:p>
    <w:p w:rsidR="001412ED" w:rsidRPr="001C7DDC" w:rsidRDefault="001412ED" w:rsidP="001412ED">
      <w:pPr>
        <w:pStyle w:val="WW-Tekstpodstawowywcity3"/>
        <w:spacing w:line="276" w:lineRule="auto"/>
        <w:ind w:left="0" w:firstLine="0"/>
        <w:rPr>
          <w:rFonts w:ascii="Cambria" w:hAnsi="Cambria" w:cs="Tahoma"/>
          <w:b/>
          <w:bCs/>
          <w:sz w:val="22"/>
          <w:szCs w:val="22"/>
        </w:rPr>
      </w:pPr>
    </w:p>
    <w:p w:rsidR="001412ED" w:rsidRPr="001C7DDC" w:rsidRDefault="001412ED" w:rsidP="001412ED">
      <w:pPr>
        <w:pStyle w:val="WW-Tekstpodstawowywcity3"/>
        <w:spacing w:line="276" w:lineRule="auto"/>
        <w:ind w:hanging="426"/>
        <w:rPr>
          <w:rFonts w:ascii="Cambria" w:hAnsi="Cambria" w:cs="Tahoma"/>
          <w:b/>
          <w:bCs/>
          <w:sz w:val="22"/>
          <w:szCs w:val="22"/>
          <w:u w:val="single"/>
        </w:rPr>
      </w:pPr>
    </w:p>
    <w:p w:rsidR="001412ED" w:rsidRPr="001C7DDC" w:rsidRDefault="001412ED" w:rsidP="001412ED">
      <w:pPr>
        <w:pStyle w:val="WW-Tekstpodstawowywcity3"/>
        <w:spacing w:line="276" w:lineRule="auto"/>
        <w:ind w:hanging="426"/>
        <w:rPr>
          <w:rFonts w:ascii="Cambria" w:hAnsi="Cambria" w:cs="Tahoma"/>
          <w:b/>
          <w:bCs/>
          <w:sz w:val="22"/>
          <w:szCs w:val="22"/>
          <w:u w:val="single"/>
        </w:rPr>
      </w:pPr>
      <w:r w:rsidRPr="001C7DDC">
        <w:rPr>
          <w:rFonts w:ascii="Cambria" w:hAnsi="Cambria" w:cs="Tahoma"/>
          <w:b/>
          <w:bCs/>
          <w:sz w:val="22"/>
          <w:szCs w:val="22"/>
          <w:u w:val="single"/>
        </w:rPr>
        <w:t>Kryterium: CENA OFERTY</w:t>
      </w:r>
    </w:p>
    <w:p w:rsidR="001412ED" w:rsidRPr="001C7DDC" w:rsidRDefault="001412ED" w:rsidP="001412ED">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najniższa z badanych</w:t>
      </w:r>
    </w:p>
    <w:p w:rsidR="001412ED" w:rsidRPr="001C7DDC" w:rsidRDefault="001412ED" w:rsidP="001412ED">
      <w:pPr>
        <w:pStyle w:val="WW-Tekstpodstawowywcity3"/>
        <w:spacing w:line="276" w:lineRule="auto"/>
        <w:ind w:hanging="426"/>
        <w:rPr>
          <w:rFonts w:ascii="Cambria" w:hAnsi="Cambria" w:cs="Tahoma"/>
          <w:bCs/>
          <w:sz w:val="22"/>
          <w:szCs w:val="22"/>
        </w:rPr>
      </w:pPr>
      <w:r w:rsidRPr="001C7DDC">
        <w:rPr>
          <w:rFonts w:ascii="Cambria" w:hAnsi="Cambria" w:cs="Tahoma"/>
          <w:sz w:val="22"/>
          <w:szCs w:val="22"/>
        </w:rPr>
        <w:t xml:space="preserve">Ilość punktów „C”= </w:t>
      </w:r>
      <w:r>
        <w:rPr>
          <w:rFonts w:ascii="Cambria" w:hAnsi="Cambria" w:cs="Tahoma"/>
          <w:sz w:val="22"/>
          <w:szCs w:val="22"/>
        </w:rPr>
        <w:t>……………………………………………………………………</w:t>
      </w:r>
      <w:r w:rsidR="00E406D6">
        <w:rPr>
          <w:rFonts w:ascii="Cambria" w:hAnsi="Cambria" w:cs="Tahoma"/>
          <w:sz w:val="22"/>
          <w:szCs w:val="22"/>
        </w:rPr>
        <w:t>x 60</w:t>
      </w:r>
      <w:r w:rsidRPr="001C7DDC">
        <w:rPr>
          <w:rFonts w:ascii="Cambria" w:hAnsi="Cambria" w:cs="Tahoma"/>
          <w:sz w:val="22"/>
          <w:szCs w:val="22"/>
        </w:rPr>
        <w:t xml:space="preserve"> (znaczenie kryterium).</w:t>
      </w:r>
    </w:p>
    <w:p w:rsidR="001412ED" w:rsidRPr="001C7DDC" w:rsidRDefault="001412ED" w:rsidP="001412ED">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badanej oferty</w:t>
      </w:r>
    </w:p>
    <w:p w:rsidR="001412ED" w:rsidRPr="001C7DDC" w:rsidRDefault="001412ED" w:rsidP="001412ED">
      <w:pPr>
        <w:pStyle w:val="WW-Tekstpodstawowywcity3"/>
        <w:spacing w:line="276" w:lineRule="auto"/>
        <w:ind w:left="2124" w:firstLine="0"/>
        <w:rPr>
          <w:rFonts w:ascii="Cambria" w:hAnsi="Cambria" w:cs="Tahoma"/>
          <w:sz w:val="22"/>
          <w:szCs w:val="22"/>
        </w:rPr>
      </w:pPr>
    </w:p>
    <w:p w:rsidR="001412ED" w:rsidRPr="001C7DDC" w:rsidRDefault="001412ED" w:rsidP="001412ED">
      <w:pPr>
        <w:pStyle w:val="WW-Tekstpodstawowywcity3"/>
        <w:spacing w:line="276" w:lineRule="auto"/>
        <w:ind w:firstLine="0"/>
        <w:rPr>
          <w:rFonts w:ascii="Cambria" w:hAnsi="Cambria" w:cs="Tahoma"/>
          <w:bCs/>
          <w:sz w:val="22"/>
          <w:szCs w:val="22"/>
        </w:rPr>
      </w:pPr>
      <w:r w:rsidRPr="001C7DDC">
        <w:rPr>
          <w:rFonts w:ascii="Cambria" w:hAnsi="Cambria" w:cs="Tahoma"/>
          <w:sz w:val="22"/>
          <w:szCs w:val="22"/>
        </w:rPr>
        <w:t>Zamawiający przyzna punkty ofercie badanej w kryterium CENA stosując działanie zgodnie                             z powyższym wzorem. Maksymalna przyznana liczba punktów w</w:t>
      </w:r>
      <w:r w:rsidR="00E406D6">
        <w:rPr>
          <w:rFonts w:ascii="Cambria" w:hAnsi="Cambria" w:cs="Tahoma"/>
          <w:sz w:val="22"/>
          <w:szCs w:val="22"/>
        </w:rPr>
        <w:t xml:space="preserve"> tym kryterium nie przekroczy 60</w:t>
      </w:r>
      <w:r w:rsidRPr="001C7DDC">
        <w:rPr>
          <w:rFonts w:ascii="Cambria" w:hAnsi="Cambria" w:cs="Tahoma"/>
          <w:sz w:val="22"/>
          <w:szCs w:val="22"/>
        </w:rPr>
        <w:t>.</w:t>
      </w:r>
    </w:p>
    <w:p w:rsidR="001412ED" w:rsidRPr="001C7DDC" w:rsidRDefault="001412ED" w:rsidP="007735AE">
      <w:pPr>
        <w:pStyle w:val="WW-Tekstpodstawowywcity3"/>
        <w:spacing w:line="276" w:lineRule="auto"/>
        <w:ind w:hanging="426"/>
        <w:rPr>
          <w:rFonts w:ascii="Cambria" w:hAnsi="Cambria" w:cs="Tahoma"/>
          <w:sz w:val="22"/>
          <w:szCs w:val="22"/>
        </w:rPr>
      </w:pPr>
    </w:p>
    <w:p w:rsidR="001412ED" w:rsidRPr="001C7DDC" w:rsidRDefault="001412ED" w:rsidP="001412ED">
      <w:pPr>
        <w:pStyle w:val="WW-Tekstpodstawowywcity3"/>
        <w:spacing w:line="276" w:lineRule="auto"/>
        <w:ind w:hanging="426"/>
        <w:rPr>
          <w:rFonts w:ascii="Cambria" w:hAnsi="Cambria" w:cs="Tahoma"/>
          <w:b/>
          <w:bCs/>
          <w:sz w:val="22"/>
          <w:szCs w:val="22"/>
          <w:u w:val="single"/>
        </w:rPr>
      </w:pPr>
      <w:r>
        <w:rPr>
          <w:rFonts w:ascii="Cambria" w:hAnsi="Cambria" w:cs="Tahoma"/>
          <w:b/>
          <w:bCs/>
          <w:sz w:val="22"/>
          <w:szCs w:val="22"/>
          <w:u w:val="single"/>
        </w:rPr>
        <w:t>Kryterium: DOŚWIADCZENIE OSÓB</w:t>
      </w:r>
    </w:p>
    <w:p w:rsidR="00A26A82" w:rsidRPr="007735AE" w:rsidRDefault="001412ED" w:rsidP="007735AE">
      <w:pPr>
        <w:shd w:val="clear" w:color="auto" w:fill="FFFFFF"/>
        <w:rPr>
          <w:rFonts w:ascii="Cambria" w:hAnsi="Cambria" w:cs="Arial"/>
        </w:rPr>
      </w:pPr>
      <w:r w:rsidRPr="00987C2F">
        <w:rPr>
          <w:rFonts w:ascii="Cambria" w:hAnsi="Cambria" w:cs="Arial"/>
        </w:rPr>
        <w:t xml:space="preserve">W ramach powyższego kryterium Zamawiający zastosował </w:t>
      </w:r>
      <w:r w:rsidRPr="00C05CA2">
        <w:rPr>
          <w:rFonts w:ascii="Cambria" w:hAnsi="Cambria" w:cs="Arial"/>
          <w:b/>
        </w:rPr>
        <w:t>„ podkryteria”</w:t>
      </w:r>
      <w:r w:rsidRPr="00987C2F">
        <w:rPr>
          <w:rFonts w:ascii="Cambria" w:hAnsi="Cambria" w:cs="Arial"/>
        </w:rPr>
        <w:t xml:space="preserve"> w następujący sposób:</w:t>
      </w:r>
    </w:p>
    <w:p w:rsidR="00E406D6" w:rsidRPr="0070666A" w:rsidRDefault="00A26A82" w:rsidP="00C01D71">
      <w:pPr>
        <w:shd w:val="clear" w:color="auto" w:fill="FFFFFF"/>
        <w:spacing w:after="0" w:line="240" w:lineRule="auto"/>
        <w:rPr>
          <w:rFonts w:ascii="Cambria" w:eastAsia="Times New Roman" w:hAnsi="Cambria" w:cs="Arial"/>
          <w:b/>
          <w:bCs/>
          <w:sz w:val="28"/>
          <w:szCs w:val="28"/>
          <w:u w:val="single"/>
          <w:lang w:eastAsia="pl-PL"/>
        </w:rPr>
      </w:pPr>
      <w:r w:rsidRPr="0070666A">
        <w:rPr>
          <w:rFonts w:ascii="Cambria" w:eastAsia="Times New Roman" w:hAnsi="Cambria" w:cs="Arial"/>
          <w:b/>
          <w:bCs/>
          <w:sz w:val="28"/>
          <w:szCs w:val="28"/>
          <w:u w:val="single"/>
          <w:lang w:eastAsia="pl-PL"/>
        </w:rPr>
        <w:t>Podkryterium 1 (D1):</w:t>
      </w:r>
    </w:p>
    <w:p w:rsidR="00C01D71" w:rsidRPr="0070666A" w:rsidRDefault="00C01D71" w:rsidP="00C01D71">
      <w:pPr>
        <w:spacing w:before="240"/>
        <w:jc w:val="both"/>
        <w:rPr>
          <w:rFonts w:ascii="Cambria" w:hAnsi="Cambria" w:cs="Arial"/>
        </w:rPr>
      </w:pPr>
      <w:r w:rsidRPr="0070666A">
        <w:rPr>
          <w:rFonts w:ascii="Cambria" w:hAnsi="Cambria" w:cs="Arial"/>
        </w:rPr>
        <w:t>Osoba wskazana przez wykonawcę w ofercie, która będzie uczestniczyć w realizacji zamówienia i która jako projektant architektury krajobrazu uczestniczyła wykonywała dokumentacje projektowe  w zakresie rewitalizacji lub rewaloryzacji parku zabytkowego, dla których uzyskano pozwolenie konserwatora zabytków.</w:t>
      </w:r>
    </w:p>
    <w:p w:rsidR="00C01D71" w:rsidRPr="0070666A" w:rsidRDefault="00C01D71" w:rsidP="00C01D71">
      <w:pPr>
        <w:spacing w:before="240"/>
        <w:jc w:val="both"/>
        <w:rPr>
          <w:rFonts w:ascii="Cambria" w:hAnsi="Cambria" w:cs="Arial"/>
        </w:rPr>
      </w:pPr>
      <w:r w:rsidRPr="0070666A">
        <w:rPr>
          <w:rFonts w:ascii="Cambria" w:hAnsi="Cambria" w:cs="Arial"/>
        </w:rPr>
        <w:t>Punktacja w ramach tego kryterium przyznana zostanie zgodnie z poniższym:</w:t>
      </w:r>
    </w:p>
    <w:p w:rsidR="00C01D71" w:rsidRPr="0070666A" w:rsidRDefault="00C01D71" w:rsidP="00195F31">
      <w:pPr>
        <w:pStyle w:val="Akapitzlist"/>
        <w:numPr>
          <w:ilvl w:val="0"/>
          <w:numId w:val="48"/>
        </w:numPr>
        <w:shd w:val="clear" w:color="auto" w:fill="FFFFFF"/>
        <w:ind w:left="567" w:hanging="567"/>
        <w:contextualSpacing/>
        <w:jc w:val="both"/>
        <w:rPr>
          <w:rFonts w:ascii="Cambria" w:hAnsi="Cambria" w:cs="Arial"/>
          <w:sz w:val="22"/>
          <w:szCs w:val="22"/>
        </w:rPr>
      </w:pPr>
      <w:r w:rsidRPr="0070666A">
        <w:rPr>
          <w:rFonts w:ascii="Cambria" w:hAnsi="Cambria" w:cs="Arial"/>
          <w:sz w:val="22"/>
          <w:szCs w:val="22"/>
        </w:rPr>
        <w:t>Oferta Wykonawcy, który wskaże w ofercie osobę, która będzie uczestniczyć w realizacji zamówienie i uczestniczyła w wykonaniu od 0 do 3 opracowań określonych powyżej – otrzyma 0 pkt.</w:t>
      </w:r>
    </w:p>
    <w:p w:rsidR="00C01D71" w:rsidRPr="0070666A" w:rsidRDefault="00C01D71" w:rsidP="00195F31">
      <w:pPr>
        <w:pStyle w:val="Akapitzlist"/>
        <w:numPr>
          <w:ilvl w:val="0"/>
          <w:numId w:val="48"/>
        </w:numPr>
        <w:shd w:val="clear" w:color="auto" w:fill="FFFFFF"/>
        <w:ind w:left="567" w:hanging="567"/>
        <w:contextualSpacing/>
        <w:jc w:val="both"/>
        <w:rPr>
          <w:rFonts w:ascii="Cambria" w:hAnsi="Cambria" w:cs="Arial"/>
          <w:sz w:val="22"/>
          <w:szCs w:val="22"/>
        </w:rPr>
      </w:pPr>
      <w:r w:rsidRPr="0070666A">
        <w:rPr>
          <w:rFonts w:ascii="Cambria" w:hAnsi="Cambria" w:cs="Arial"/>
          <w:sz w:val="22"/>
          <w:szCs w:val="22"/>
        </w:rPr>
        <w:t>Oferta Wykonawcy, który wskaże w ofercie osobę, która będzie uczestniczyć w realizacji zamówienie i uczestniczyła w wykonaniu od 4 do 6 opracowań określonych powyżej                   – otrzyma 15 pkt.</w:t>
      </w:r>
    </w:p>
    <w:p w:rsidR="00C01D71" w:rsidRPr="0070666A" w:rsidRDefault="00C01D71" w:rsidP="00C01D71">
      <w:pPr>
        <w:pStyle w:val="Akapitzlist"/>
        <w:shd w:val="clear" w:color="auto" w:fill="FFFFFF"/>
        <w:ind w:left="567"/>
        <w:contextualSpacing/>
        <w:jc w:val="both"/>
        <w:rPr>
          <w:rFonts w:ascii="Cambria" w:hAnsi="Cambria" w:cs="Arial"/>
          <w:sz w:val="22"/>
          <w:szCs w:val="22"/>
        </w:rPr>
      </w:pPr>
    </w:p>
    <w:p w:rsidR="00C01D71" w:rsidRPr="0070666A" w:rsidRDefault="00C01D71" w:rsidP="00195F31">
      <w:pPr>
        <w:pStyle w:val="Akapitzlist"/>
        <w:numPr>
          <w:ilvl w:val="0"/>
          <w:numId w:val="48"/>
        </w:numPr>
        <w:shd w:val="clear" w:color="auto" w:fill="FFFFFF"/>
        <w:ind w:left="567" w:hanging="567"/>
        <w:contextualSpacing/>
        <w:jc w:val="both"/>
        <w:rPr>
          <w:rFonts w:ascii="Cambria" w:hAnsi="Cambria" w:cs="Arial"/>
          <w:sz w:val="22"/>
          <w:szCs w:val="22"/>
        </w:rPr>
      </w:pPr>
      <w:r w:rsidRPr="0070666A">
        <w:rPr>
          <w:rFonts w:ascii="Cambria" w:hAnsi="Cambria" w:cs="Arial"/>
          <w:sz w:val="22"/>
          <w:szCs w:val="22"/>
        </w:rPr>
        <w:t xml:space="preserve">Oferta Wykonawcy, który wskaże w ofercie osobę, która będzie uczestniczyć w realizacji zamówienie i uczestniczyła w wykonaniu co najmniej 7 opracowań określonych powyżej                </w:t>
      </w:r>
      <w:r w:rsidRPr="0070666A">
        <w:rPr>
          <w:rFonts w:ascii="Cambria" w:hAnsi="Cambria" w:cs="Arial"/>
          <w:sz w:val="22"/>
          <w:szCs w:val="22"/>
        </w:rPr>
        <w:lastRenderedPageBreak/>
        <w:t>– otrzyma 30 pkt.</w:t>
      </w:r>
    </w:p>
    <w:p w:rsidR="00C01D71" w:rsidRPr="0070666A" w:rsidRDefault="00C01D71" w:rsidP="00C01D71">
      <w:pPr>
        <w:shd w:val="clear" w:color="auto" w:fill="FFFFFF"/>
        <w:contextualSpacing/>
        <w:jc w:val="both"/>
        <w:rPr>
          <w:rFonts w:ascii="Cambria" w:hAnsi="Cambria" w:cs="Arial"/>
        </w:rPr>
      </w:pPr>
    </w:p>
    <w:p w:rsidR="00C01D71" w:rsidRPr="0070666A" w:rsidRDefault="00C01D71" w:rsidP="00C01D71">
      <w:pPr>
        <w:pStyle w:val="Akapitzlist"/>
        <w:ind w:left="0"/>
        <w:jc w:val="both"/>
        <w:rPr>
          <w:rFonts w:ascii="Cambria" w:hAnsi="Cambria" w:cs="Arial"/>
          <w:b/>
          <w:sz w:val="22"/>
          <w:szCs w:val="22"/>
        </w:rPr>
      </w:pPr>
      <w:r w:rsidRPr="0070666A">
        <w:rPr>
          <w:rFonts w:ascii="Cambria" w:hAnsi="Cambria" w:cs="Arial"/>
          <w:b/>
          <w:sz w:val="22"/>
          <w:szCs w:val="22"/>
        </w:rPr>
        <w:t xml:space="preserve">Brak wskazanie w formularzu oferty wskazanych powyżej osób albo nie wypełnienie formularza oferty w zakresie kryterium oceny ofert – spowoduje, że wykonawca otrzyma 0 pkt. </w:t>
      </w:r>
      <w:r w:rsidRPr="0070666A">
        <w:rPr>
          <w:rFonts w:ascii="Cambria" w:hAnsi="Cambria" w:cstheme="minorHAnsi"/>
          <w:b/>
          <w:sz w:val="22"/>
          <w:szCs w:val="22"/>
        </w:rPr>
        <w:t>Maksymalna liczba punktów, którą może otrzymać Wykonawca  w podkryterium D1                  - 30 pkt.</w:t>
      </w:r>
    </w:p>
    <w:p w:rsidR="00E406D6" w:rsidRPr="0070666A" w:rsidRDefault="00E406D6" w:rsidP="00C01D71">
      <w:pPr>
        <w:tabs>
          <w:tab w:val="left" w:pos="567"/>
        </w:tabs>
        <w:spacing w:after="0" w:line="240" w:lineRule="auto"/>
        <w:ind w:right="36"/>
        <w:jc w:val="both"/>
        <w:rPr>
          <w:rFonts w:ascii="Cambria" w:eastAsia="MyriadPro-Light" w:hAnsi="Cambria" w:cs="Arial"/>
        </w:rPr>
      </w:pPr>
    </w:p>
    <w:p w:rsidR="007735AE" w:rsidRPr="0070666A" w:rsidRDefault="007735AE" w:rsidP="00C01D71">
      <w:pPr>
        <w:shd w:val="clear" w:color="auto" w:fill="FFFFFF"/>
        <w:spacing w:after="0" w:line="240" w:lineRule="auto"/>
        <w:rPr>
          <w:rFonts w:ascii="Cambria" w:eastAsia="Times New Roman" w:hAnsi="Cambria" w:cs="Arial"/>
          <w:b/>
          <w:bCs/>
          <w:sz w:val="28"/>
          <w:szCs w:val="28"/>
          <w:u w:val="single"/>
          <w:lang w:eastAsia="pl-PL"/>
        </w:rPr>
      </w:pPr>
      <w:r w:rsidRPr="0070666A">
        <w:rPr>
          <w:rFonts w:ascii="Cambria" w:eastAsia="Times New Roman" w:hAnsi="Cambria" w:cs="Arial"/>
          <w:b/>
          <w:bCs/>
          <w:sz w:val="28"/>
          <w:szCs w:val="28"/>
          <w:u w:val="single"/>
          <w:lang w:eastAsia="pl-PL"/>
        </w:rPr>
        <w:t>Podkryterium 2 (D2):</w:t>
      </w:r>
    </w:p>
    <w:p w:rsidR="00C01D71" w:rsidRPr="0070666A" w:rsidRDefault="00C01D71" w:rsidP="00C01D71">
      <w:pPr>
        <w:spacing w:before="240"/>
        <w:jc w:val="both"/>
        <w:rPr>
          <w:rFonts w:ascii="Cambria" w:hAnsi="Cambria" w:cs="Arial"/>
        </w:rPr>
      </w:pPr>
      <w:r w:rsidRPr="0070666A">
        <w:rPr>
          <w:rFonts w:ascii="Cambria" w:hAnsi="Cambria" w:cs="Arial"/>
        </w:rPr>
        <w:t>Osoba wskazana przez wykonawcę w ofercie, która będzie uczestniczyć w realizacji zamówienia i która jako projektant w specjalności konstrukcyjno-budowlanej wykonywała dokumentacje projektowe w zakresie rewitalizacji lub rewaloryzacji parku zabytkowego, dla których uzyskano pozwolenie konserwatora zabytków.</w:t>
      </w:r>
    </w:p>
    <w:p w:rsidR="00C01D71" w:rsidRPr="0070666A" w:rsidRDefault="00C01D71" w:rsidP="00C01D71">
      <w:pPr>
        <w:spacing w:before="240"/>
        <w:jc w:val="both"/>
        <w:rPr>
          <w:rFonts w:ascii="Cambria" w:hAnsi="Cambria" w:cs="Arial"/>
        </w:rPr>
      </w:pPr>
      <w:r w:rsidRPr="0070666A">
        <w:rPr>
          <w:rFonts w:ascii="Cambria" w:hAnsi="Cambria" w:cs="Arial"/>
        </w:rPr>
        <w:t>Punktacja w ramach tego kryterium przyznana zostanie zgodnie z poniższym:</w:t>
      </w:r>
    </w:p>
    <w:p w:rsidR="00C01D71" w:rsidRPr="0070666A" w:rsidRDefault="00C01D71" w:rsidP="00195F31">
      <w:pPr>
        <w:pStyle w:val="Akapitzlist"/>
        <w:numPr>
          <w:ilvl w:val="0"/>
          <w:numId w:val="48"/>
        </w:numPr>
        <w:shd w:val="clear" w:color="auto" w:fill="FFFFFF"/>
        <w:ind w:left="567" w:hanging="567"/>
        <w:contextualSpacing/>
        <w:jc w:val="both"/>
        <w:rPr>
          <w:rFonts w:ascii="Cambria" w:hAnsi="Cambria" w:cs="Arial"/>
          <w:sz w:val="22"/>
          <w:szCs w:val="22"/>
        </w:rPr>
      </w:pPr>
      <w:r w:rsidRPr="0070666A">
        <w:rPr>
          <w:rFonts w:ascii="Cambria" w:hAnsi="Cambria" w:cs="Arial"/>
          <w:sz w:val="22"/>
          <w:szCs w:val="22"/>
        </w:rPr>
        <w:t>Oferta Wykonawcy, który wskaże w ofercie osobę, która będzie uczestniczyć w realizacji zamówienie i uczestniczyła w wykonaniu od 0 do 2 opracowań określonych powyżej                        – otrzyma 0 pkt.</w:t>
      </w:r>
    </w:p>
    <w:p w:rsidR="00C01D71" w:rsidRPr="0070666A" w:rsidRDefault="00C01D71" w:rsidP="00195F31">
      <w:pPr>
        <w:pStyle w:val="Akapitzlist"/>
        <w:numPr>
          <w:ilvl w:val="0"/>
          <w:numId w:val="48"/>
        </w:numPr>
        <w:shd w:val="clear" w:color="auto" w:fill="FFFFFF"/>
        <w:ind w:left="567" w:hanging="567"/>
        <w:contextualSpacing/>
        <w:jc w:val="both"/>
        <w:rPr>
          <w:rFonts w:ascii="Cambria" w:hAnsi="Cambria" w:cs="Arial"/>
          <w:sz w:val="22"/>
          <w:szCs w:val="22"/>
        </w:rPr>
      </w:pPr>
      <w:r w:rsidRPr="0070666A">
        <w:rPr>
          <w:rFonts w:ascii="Cambria" w:hAnsi="Cambria" w:cs="Arial"/>
          <w:sz w:val="22"/>
          <w:szCs w:val="22"/>
        </w:rPr>
        <w:t>Oferta Wykonawcy, który wskaże w ofercie osobę, która będzie uczestniczyć w realizacji zamówienie i uczestniczyła w wykonaniu co najmniej 3 opracowań określonych powyżej– otrzyma 10 pkt.</w:t>
      </w:r>
    </w:p>
    <w:p w:rsidR="00C01D71" w:rsidRPr="0070666A" w:rsidRDefault="00C01D71" w:rsidP="00C01D71">
      <w:pPr>
        <w:shd w:val="clear" w:color="auto" w:fill="FFFFFF"/>
        <w:jc w:val="both"/>
        <w:rPr>
          <w:rFonts w:ascii="Cambria" w:hAnsi="Cambria" w:cs="Arial"/>
          <w:sz w:val="16"/>
          <w:szCs w:val="16"/>
        </w:rPr>
      </w:pPr>
    </w:p>
    <w:p w:rsidR="00C01D71" w:rsidRPr="0070666A" w:rsidRDefault="00C01D71" w:rsidP="00C01D71">
      <w:pPr>
        <w:pStyle w:val="Akapitzlist"/>
        <w:ind w:left="0"/>
        <w:jc w:val="both"/>
        <w:rPr>
          <w:rFonts w:ascii="Cambria" w:hAnsi="Cambria" w:cs="Arial"/>
          <w:b/>
          <w:sz w:val="22"/>
          <w:szCs w:val="22"/>
        </w:rPr>
      </w:pPr>
      <w:r w:rsidRPr="0070666A">
        <w:rPr>
          <w:rFonts w:ascii="Cambria" w:hAnsi="Cambria" w:cs="Arial"/>
          <w:b/>
          <w:sz w:val="22"/>
          <w:szCs w:val="22"/>
        </w:rPr>
        <w:t xml:space="preserve">Brak wskazanie w formularzu oferty wskazanych powyżej osób albo nie wypełnienie formularza oferty w zakresie kryterium oceny ofert – spowoduje, że wykonawca otrzyma 0 pkt. </w:t>
      </w:r>
      <w:r w:rsidRPr="0070666A">
        <w:rPr>
          <w:rFonts w:ascii="Cambria" w:hAnsi="Cambria" w:cstheme="minorHAnsi"/>
          <w:b/>
          <w:sz w:val="22"/>
          <w:szCs w:val="22"/>
        </w:rPr>
        <w:t>Maksymalna liczba punktów, którą może otrzymać Wykonawca  w podkryterium D2                  - 10 pkt.</w:t>
      </w:r>
    </w:p>
    <w:p w:rsidR="00C01D71" w:rsidRPr="0070666A" w:rsidRDefault="00C01D71" w:rsidP="00C01D71">
      <w:pPr>
        <w:pStyle w:val="Akapitzlist"/>
        <w:ind w:left="0"/>
        <w:jc w:val="both"/>
        <w:rPr>
          <w:rFonts w:ascii="Cambria" w:hAnsi="Cambria" w:cs="Arial"/>
          <w:b/>
          <w:sz w:val="22"/>
          <w:szCs w:val="22"/>
        </w:rPr>
      </w:pPr>
    </w:p>
    <w:p w:rsidR="001412ED" w:rsidRDefault="001412ED" w:rsidP="001412ED">
      <w:pPr>
        <w:pStyle w:val="WW-Tekstpodstawowywcity3"/>
        <w:shd w:val="clear" w:color="auto" w:fill="FFFFFF"/>
        <w:ind w:left="0" w:firstLine="0"/>
        <w:rPr>
          <w:rFonts w:ascii="Cambria" w:hAnsi="Cambria"/>
          <w:b/>
          <w:bCs/>
          <w:sz w:val="22"/>
          <w:szCs w:val="22"/>
        </w:rPr>
      </w:pPr>
      <w:r w:rsidRPr="00987C2F">
        <w:rPr>
          <w:rFonts w:ascii="Cambria" w:hAnsi="Cambria"/>
          <w:sz w:val="22"/>
          <w:szCs w:val="22"/>
        </w:rPr>
        <w:t>Zamawiający przyzna punkty badanej ofercie w kryterium</w:t>
      </w:r>
      <w:r>
        <w:rPr>
          <w:rFonts w:ascii="Cambria" w:hAnsi="Cambria"/>
          <w:sz w:val="22"/>
          <w:szCs w:val="22"/>
        </w:rPr>
        <w:t>:</w:t>
      </w:r>
      <w:r w:rsidRPr="00987C2F">
        <w:rPr>
          <w:rFonts w:ascii="Cambria" w:hAnsi="Cambria"/>
          <w:b/>
          <w:bCs/>
          <w:sz w:val="22"/>
          <w:szCs w:val="22"/>
        </w:rPr>
        <w:t xml:space="preserve"> </w:t>
      </w:r>
    </w:p>
    <w:p w:rsidR="001412ED" w:rsidRDefault="001412ED" w:rsidP="001412ED">
      <w:pPr>
        <w:pStyle w:val="WW-Tekstpodstawowywcity3"/>
        <w:shd w:val="clear" w:color="auto" w:fill="FFFFFF"/>
        <w:ind w:left="0" w:firstLine="0"/>
        <w:rPr>
          <w:rFonts w:ascii="Cambria" w:hAnsi="Cambria"/>
          <w:b/>
          <w:bCs/>
          <w:sz w:val="22"/>
          <w:szCs w:val="22"/>
        </w:rPr>
      </w:pPr>
      <w:r w:rsidRPr="00987C2F">
        <w:rPr>
          <w:rFonts w:ascii="Cambria" w:hAnsi="Cambria"/>
          <w:b/>
          <w:bCs/>
          <w:sz w:val="22"/>
          <w:szCs w:val="22"/>
        </w:rPr>
        <w:t xml:space="preserve">KWALIFIKACJE ZAWODOWE I DOŚWIADCZENIE OSÓB WYZNACZONYCH DO REALIZACJI ZAMÓWIENIA </w:t>
      </w:r>
    </w:p>
    <w:p w:rsidR="001412ED" w:rsidRPr="00987C2F" w:rsidRDefault="001412ED" w:rsidP="001412ED">
      <w:pPr>
        <w:pStyle w:val="WW-Tekstpodstawowywcity3"/>
        <w:shd w:val="clear" w:color="auto" w:fill="FFFFFF"/>
        <w:ind w:left="0" w:firstLine="0"/>
        <w:rPr>
          <w:rFonts w:ascii="Cambria" w:hAnsi="Cambria"/>
          <w:sz w:val="22"/>
          <w:szCs w:val="22"/>
        </w:rPr>
      </w:pPr>
      <w:r w:rsidRPr="00987C2F">
        <w:rPr>
          <w:rFonts w:ascii="Cambria" w:hAnsi="Cambria"/>
          <w:sz w:val="22"/>
          <w:szCs w:val="22"/>
        </w:rPr>
        <w:t>na podstawie wskazania w ofercie osób z wymaganymi kwalifikacjami i doświadczeniem.</w:t>
      </w:r>
    </w:p>
    <w:p w:rsidR="001412ED" w:rsidRPr="00987C2F" w:rsidRDefault="001412ED" w:rsidP="007735AE">
      <w:pPr>
        <w:shd w:val="clear" w:color="auto" w:fill="FFFFFF"/>
        <w:jc w:val="both"/>
        <w:rPr>
          <w:rFonts w:ascii="Cambria" w:hAnsi="Cambria"/>
        </w:rPr>
      </w:pPr>
      <w:r w:rsidRPr="00987C2F">
        <w:rPr>
          <w:rFonts w:ascii="Cambria" w:hAnsi="Cambria"/>
        </w:rPr>
        <w:t>Maksymalna przyznana liczba punktów w</w:t>
      </w:r>
      <w:r w:rsidR="007735AE">
        <w:rPr>
          <w:rFonts w:ascii="Cambria" w:hAnsi="Cambria"/>
        </w:rPr>
        <w:t xml:space="preserve"> tym kryterium nie przekroczy 40</w:t>
      </w:r>
      <w:r w:rsidRPr="00987C2F">
        <w:rPr>
          <w:rFonts w:ascii="Cambria" w:hAnsi="Cambria"/>
        </w:rPr>
        <w:t>.</w:t>
      </w:r>
    </w:p>
    <w:p w:rsidR="001412ED" w:rsidRPr="00987C2F" w:rsidRDefault="001412ED" w:rsidP="001412ED">
      <w:pPr>
        <w:shd w:val="clear" w:color="auto" w:fill="FFFFFF"/>
        <w:spacing w:after="0"/>
        <w:ind w:left="426" w:hanging="426"/>
        <w:rPr>
          <w:rFonts w:ascii="Cambria" w:hAnsi="Cambria"/>
        </w:rPr>
      </w:pPr>
      <w:r w:rsidRPr="00987C2F">
        <w:rPr>
          <w:rFonts w:ascii="Cambria" w:hAnsi="Cambria"/>
        </w:rPr>
        <w:t>Zamawiający dokona analizy punktowej na podstawie następującego wzoru:</w:t>
      </w:r>
    </w:p>
    <w:p w:rsidR="001412ED" w:rsidRPr="00987C2F" w:rsidRDefault="007735AE" w:rsidP="00DC061A">
      <w:pPr>
        <w:shd w:val="clear" w:color="auto" w:fill="FFFFFF"/>
        <w:spacing w:after="0"/>
        <w:ind w:left="426" w:hanging="426"/>
        <w:rPr>
          <w:rFonts w:ascii="Cambria" w:hAnsi="Cambria"/>
        </w:rPr>
      </w:pPr>
      <w:r>
        <w:rPr>
          <w:rFonts w:ascii="Cambria" w:hAnsi="Cambria"/>
        </w:rPr>
        <w:t>D= D1+ D2</w:t>
      </w:r>
    </w:p>
    <w:p w:rsidR="001412ED" w:rsidRPr="00987C2F" w:rsidRDefault="001412ED" w:rsidP="001412ED">
      <w:pPr>
        <w:shd w:val="clear" w:color="auto" w:fill="FFFFFF"/>
        <w:spacing w:after="0"/>
        <w:ind w:left="426" w:hanging="426"/>
        <w:rPr>
          <w:rFonts w:ascii="Cambria" w:hAnsi="Cambria"/>
        </w:rPr>
      </w:pPr>
      <w:r w:rsidRPr="00987C2F">
        <w:rPr>
          <w:rFonts w:ascii="Cambria" w:hAnsi="Cambria"/>
        </w:rPr>
        <w:t>gdzie:</w:t>
      </w:r>
    </w:p>
    <w:p w:rsidR="001412ED" w:rsidRPr="0070666A" w:rsidRDefault="001412ED" w:rsidP="00DC061A">
      <w:pPr>
        <w:shd w:val="clear" w:color="auto" w:fill="FFFFFF"/>
        <w:spacing w:after="0"/>
        <w:ind w:left="426" w:hanging="426"/>
        <w:rPr>
          <w:rFonts w:ascii="Cambria" w:hAnsi="Cambria"/>
        </w:rPr>
      </w:pPr>
      <w:r>
        <w:rPr>
          <w:rFonts w:ascii="Cambria" w:hAnsi="Cambria"/>
        </w:rPr>
        <w:t>D</w:t>
      </w:r>
      <w:r w:rsidRPr="00987C2F">
        <w:rPr>
          <w:rFonts w:ascii="Cambria" w:hAnsi="Cambria"/>
        </w:rPr>
        <w:t xml:space="preserve"> – </w:t>
      </w:r>
      <w:r w:rsidR="00033068">
        <w:rPr>
          <w:rFonts w:ascii="Cambria" w:hAnsi="Cambria"/>
        </w:rPr>
        <w:tab/>
      </w:r>
      <w:r w:rsidR="00033068">
        <w:rPr>
          <w:rFonts w:ascii="Cambria" w:hAnsi="Cambria"/>
        </w:rPr>
        <w:tab/>
      </w:r>
      <w:r w:rsidRPr="0070666A">
        <w:rPr>
          <w:rFonts w:ascii="Cambria" w:hAnsi="Cambria"/>
        </w:rPr>
        <w:t>ilość punktów,</w:t>
      </w:r>
    </w:p>
    <w:p w:rsidR="00C01D71" w:rsidRPr="0070666A" w:rsidRDefault="001412ED" w:rsidP="00C01D71">
      <w:pPr>
        <w:shd w:val="clear" w:color="auto" w:fill="FFFFFF"/>
        <w:spacing w:after="0"/>
        <w:ind w:left="426" w:hanging="426"/>
        <w:jc w:val="both"/>
        <w:rPr>
          <w:rFonts w:ascii="Cambria" w:hAnsi="Cambria" w:cstheme="minorHAnsi"/>
        </w:rPr>
      </w:pPr>
      <w:r w:rsidRPr="0070666A">
        <w:rPr>
          <w:rFonts w:ascii="Cambria" w:hAnsi="Cambria"/>
        </w:rPr>
        <w:t xml:space="preserve">D1 – </w:t>
      </w:r>
      <w:r w:rsidR="00033068" w:rsidRPr="0070666A">
        <w:rPr>
          <w:rFonts w:ascii="Cambria" w:hAnsi="Cambria"/>
        </w:rPr>
        <w:tab/>
      </w:r>
      <w:r w:rsidR="00C01D71" w:rsidRPr="0070666A">
        <w:rPr>
          <w:rFonts w:ascii="Cambria" w:hAnsi="Cambria" w:cs="Arial"/>
        </w:rPr>
        <w:t>projektant architektury krajobrazu,</w:t>
      </w:r>
    </w:p>
    <w:p w:rsidR="00C01D71" w:rsidRPr="0070666A" w:rsidRDefault="001412ED" w:rsidP="00C01D71">
      <w:pPr>
        <w:shd w:val="clear" w:color="auto" w:fill="FFFFFF"/>
        <w:spacing w:after="0"/>
        <w:ind w:left="703" w:hanging="705"/>
        <w:jc w:val="both"/>
        <w:rPr>
          <w:rFonts w:ascii="Cambria" w:hAnsi="Cambria"/>
        </w:rPr>
      </w:pPr>
      <w:r w:rsidRPr="0070666A">
        <w:rPr>
          <w:rFonts w:ascii="Cambria" w:hAnsi="Cambria"/>
        </w:rPr>
        <w:t xml:space="preserve">D2 - </w:t>
      </w:r>
      <w:r w:rsidR="00033068" w:rsidRPr="0070666A">
        <w:rPr>
          <w:rFonts w:ascii="Cambria" w:hAnsi="Cambria"/>
        </w:rPr>
        <w:t xml:space="preserve"> </w:t>
      </w:r>
      <w:r w:rsidR="00033068" w:rsidRPr="0070666A">
        <w:rPr>
          <w:rFonts w:ascii="Cambria" w:hAnsi="Cambria"/>
        </w:rPr>
        <w:tab/>
      </w:r>
      <w:r w:rsidR="00C01D71" w:rsidRPr="0070666A">
        <w:rPr>
          <w:rFonts w:ascii="Cambria" w:hAnsi="Cambria" w:cs="Arial"/>
        </w:rPr>
        <w:t>projektant w specjalności konstrukcyjno-budowlanej</w:t>
      </w:r>
    </w:p>
    <w:p w:rsidR="001412ED" w:rsidRPr="00987C2F" w:rsidRDefault="001412ED" w:rsidP="001412ED">
      <w:pPr>
        <w:shd w:val="clear" w:color="auto" w:fill="FFFFFF"/>
        <w:jc w:val="both"/>
        <w:rPr>
          <w:rFonts w:ascii="Cambria" w:hAnsi="Cambria" w:cs="Arial"/>
        </w:rPr>
      </w:pPr>
      <w:r w:rsidRPr="00987C2F">
        <w:rPr>
          <w:rFonts w:ascii="Cambria" w:hAnsi="Cambria" w:cs="Arial"/>
        </w:rPr>
        <w:t>Każdy z wykonawców składających ofertę, otrzyma na podstawie przedłożonej oferty</w:t>
      </w:r>
      <w:r w:rsidR="00033068">
        <w:rPr>
          <w:rFonts w:ascii="Cambria" w:hAnsi="Cambria" w:cs="Arial"/>
        </w:rPr>
        <w:t xml:space="preserve">                             </w:t>
      </w:r>
      <w:r w:rsidRPr="00987C2F">
        <w:rPr>
          <w:rFonts w:ascii="Cambria" w:hAnsi="Cambria" w:cs="Arial"/>
        </w:rPr>
        <w:t xml:space="preserve"> i dokonanych przeliczeń odpowiednią ilość punktów za poszczególne kryteria.</w:t>
      </w:r>
    </w:p>
    <w:p w:rsidR="001412ED" w:rsidRPr="00987C2F" w:rsidRDefault="001412ED" w:rsidP="001412ED">
      <w:pPr>
        <w:shd w:val="clear" w:color="auto" w:fill="FFFFFF"/>
        <w:jc w:val="both"/>
        <w:rPr>
          <w:rFonts w:ascii="Cambria" w:hAnsi="Cambria" w:cs="Arial"/>
        </w:rPr>
      </w:pPr>
      <w:r w:rsidRPr="00987C2F">
        <w:rPr>
          <w:rFonts w:ascii="Cambria" w:hAnsi="Cambria" w:cs="Arial"/>
        </w:rPr>
        <w:t>Zamawiający na podstawie obliczeń przyzna ostateczną liczbę punktów poszczególnym wykonawcom wg następującego wzoru:</w:t>
      </w:r>
    </w:p>
    <w:p w:rsidR="001412ED" w:rsidRPr="00987C2F" w:rsidRDefault="001412ED" w:rsidP="001412ED">
      <w:pPr>
        <w:shd w:val="clear" w:color="auto" w:fill="FFFFFF"/>
        <w:rPr>
          <w:rFonts w:ascii="Cambria" w:hAnsi="Cambria" w:cs="Arial"/>
          <w:b/>
        </w:rPr>
      </w:pPr>
      <w:r>
        <w:rPr>
          <w:rFonts w:ascii="Cambria" w:hAnsi="Cambria" w:cs="Arial"/>
          <w:b/>
        </w:rPr>
        <w:t>P = C+D</w:t>
      </w:r>
    </w:p>
    <w:p w:rsidR="001412ED" w:rsidRPr="00987C2F" w:rsidRDefault="001412ED" w:rsidP="001412ED">
      <w:pPr>
        <w:shd w:val="clear" w:color="auto" w:fill="FFFFFF"/>
        <w:jc w:val="both"/>
        <w:rPr>
          <w:rFonts w:ascii="Cambria" w:hAnsi="Cambria" w:cs="Arial"/>
          <w:b/>
          <w:u w:val="single"/>
        </w:rPr>
      </w:pPr>
      <w:r w:rsidRPr="00987C2F">
        <w:rPr>
          <w:rFonts w:ascii="Cambria" w:hAnsi="Cambria" w:cs="Arial"/>
          <w:b/>
          <w:u w:val="single"/>
        </w:rPr>
        <w:lastRenderedPageBreak/>
        <w:t>gdzie:</w:t>
      </w:r>
    </w:p>
    <w:p w:rsidR="001412ED" w:rsidRPr="00987C2F" w:rsidRDefault="001412ED" w:rsidP="001412ED">
      <w:pPr>
        <w:shd w:val="clear" w:color="auto" w:fill="FFFFFF"/>
        <w:jc w:val="both"/>
        <w:rPr>
          <w:rFonts w:ascii="Cambria" w:hAnsi="Cambria" w:cs="Arial"/>
          <w:b/>
        </w:rPr>
      </w:pPr>
      <w:r w:rsidRPr="00987C2F">
        <w:rPr>
          <w:rFonts w:ascii="Cambria" w:hAnsi="Cambria" w:cs="Arial"/>
          <w:b/>
        </w:rPr>
        <w:t>P</w:t>
      </w:r>
      <w:r w:rsidRPr="00987C2F">
        <w:rPr>
          <w:rFonts w:ascii="Cambria" w:hAnsi="Cambria" w:cs="Arial"/>
          <w:b/>
        </w:rPr>
        <w:tab/>
        <w:t xml:space="preserve">–   </w:t>
      </w:r>
      <w:r>
        <w:rPr>
          <w:rFonts w:ascii="Cambria" w:hAnsi="Cambria" w:cs="Arial"/>
          <w:b/>
        </w:rPr>
        <w:tab/>
      </w:r>
      <w:r w:rsidRPr="00987C2F">
        <w:rPr>
          <w:rFonts w:ascii="Cambria" w:hAnsi="Cambria" w:cs="Arial"/>
          <w:b/>
        </w:rPr>
        <w:t>PUNKTACJA OFERTY,</w:t>
      </w:r>
    </w:p>
    <w:p w:rsidR="001412ED" w:rsidRPr="00987C2F" w:rsidRDefault="001412ED" w:rsidP="001412ED">
      <w:pPr>
        <w:shd w:val="clear" w:color="auto" w:fill="FFFFFF"/>
        <w:jc w:val="both"/>
        <w:rPr>
          <w:rFonts w:ascii="Cambria" w:hAnsi="Cambria" w:cs="Arial"/>
          <w:b/>
        </w:rPr>
      </w:pPr>
      <w:r w:rsidRPr="00987C2F">
        <w:rPr>
          <w:rFonts w:ascii="Cambria" w:hAnsi="Cambria" w:cs="Arial"/>
          <w:b/>
        </w:rPr>
        <w:t>C</w:t>
      </w:r>
      <w:r w:rsidRPr="00987C2F">
        <w:rPr>
          <w:rFonts w:ascii="Cambria" w:hAnsi="Cambria" w:cs="Arial"/>
          <w:b/>
        </w:rPr>
        <w:tab/>
        <w:t xml:space="preserve">–   </w:t>
      </w:r>
      <w:r>
        <w:rPr>
          <w:rFonts w:ascii="Cambria" w:hAnsi="Cambria" w:cs="Arial"/>
          <w:b/>
        </w:rPr>
        <w:tab/>
      </w:r>
      <w:r w:rsidRPr="00987C2F">
        <w:rPr>
          <w:rFonts w:ascii="Cambria" w:hAnsi="Cambria" w:cs="Arial"/>
          <w:b/>
        </w:rPr>
        <w:t>KRYTERIUM: CENA OFERTY,</w:t>
      </w:r>
    </w:p>
    <w:p w:rsidR="001412ED" w:rsidRPr="00F62516" w:rsidRDefault="001412ED" w:rsidP="001412ED">
      <w:pPr>
        <w:shd w:val="clear" w:color="auto" w:fill="FFFFFF"/>
        <w:tabs>
          <w:tab w:val="left" w:pos="709"/>
        </w:tabs>
        <w:ind w:left="1416" w:hanging="1416"/>
        <w:jc w:val="both"/>
        <w:rPr>
          <w:rFonts w:ascii="Cambria" w:hAnsi="Cambria" w:cs="Arial"/>
          <w:b/>
          <w:bCs/>
        </w:rPr>
      </w:pPr>
      <w:r>
        <w:rPr>
          <w:rFonts w:ascii="Cambria" w:hAnsi="Cambria" w:cs="Arial"/>
          <w:b/>
        </w:rPr>
        <w:t>D</w:t>
      </w:r>
      <w:r w:rsidRPr="00987C2F">
        <w:rPr>
          <w:rFonts w:ascii="Cambria" w:hAnsi="Cambria" w:cs="Arial"/>
          <w:b/>
        </w:rPr>
        <w:tab/>
        <w:t xml:space="preserve">–   </w:t>
      </w:r>
      <w:r>
        <w:rPr>
          <w:rFonts w:ascii="Cambria" w:hAnsi="Cambria" w:cs="Arial"/>
          <w:b/>
        </w:rPr>
        <w:tab/>
      </w:r>
      <w:r w:rsidRPr="00987C2F">
        <w:rPr>
          <w:rFonts w:ascii="Cambria" w:hAnsi="Cambria" w:cs="Arial"/>
          <w:b/>
          <w:bCs/>
        </w:rPr>
        <w:t>KWALIFIKACJE ZAWODOWE I DOSWIADCZENIE OSÓB WYZNACZONYCH DO REALIZACJI ZAMÓWIENIA</w:t>
      </w:r>
    </w:p>
    <w:p w:rsidR="001412ED" w:rsidRDefault="001412ED" w:rsidP="001412ED">
      <w:pPr>
        <w:shd w:val="clear" w:color="auto" w:fill="FFFFFF"/>
        <w:spacing w:line="269" w:lineRule="exact"/>
        <w:rPr>
          <w:rFonts w:ascii="Cambria" w:hAnsi="Cambria" w:cs="Arial"/>
          <w:b/>
          <w:color w:val="000000"/>
          <w:spacing w:val="-2"/>
        </w:rPr>
      </w:pPr>
      <w:r w:rsidRPr="00987C2F">
        <w:rPr>
          <w:rFonts w:ascii="Cambria" w:hAnsi="Cambria" w:cs="Arial"/>
        </w:rPr>
        <w:t>Oferta, która otrzyma największą, łączną ilość punktów uznana</w:t>
      </w:r>
      <w:r>
        <w:rPr>
          <w:rFonts w:ascii="Cambria" w:hAnsi="Cambria" w:cs="Arial"/>
        </w:rPr>
        <w:t xml:space="preserve"> zostanie za najkorzystniejszą. </w:t>
      </w:r>
      <w:r w:rsidRPr="00987C2F">
        <w:rPr>
          <w:rFonts w:ascii="Cambria" w:hAnsi="Cambria" w:cs="Arial"/>
        </w:rPr>
        <w:t>Zamawiający porówna jedynie te oferty, które: nie zostaną odrzucone przez zamawiającego</w:t>
      </w:r>
    </w:p>
    <w:p w:rsidR="001412ED" w:rsidRPr="00F43A1D" w:rsidRDefault="001412ED" w:rsidP="001412ED">
      <w:pPr>
        <w:pStyle w:val="WW-Tekstpodstawowywcity3"/>
        <w:ind w:left="0" w:firstLine="0"/>
        <w:rPr>
          <w:rFonts w:ascii="Cambria" w:hAnsi="Cambria" w:cs="Tahoma"/>
          <w:color w:val="00B050"/>
          <w:sz w:val="22"/>
          <w:szCs w:val="22"/>
        </w:rPr>
      </w:pP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cs="Tahoma"/>
          <w:sz w:val="22"/>
          <w:szCs w:val="22"/>
        </w:rPr>
        <w:t xml:space="preserve">Ocena oferty dokonywana będzie na podstawie przedłożonego formularza oferty </w:t>
      </w:r>
      <w:r w:rsidR="00DC061A">
        <w:rPr>
          <w:rFonts w:ascii="Cambria" w:hAnsi="Cambria" w:cs="Tahoma"/>
          <w:sz w:val="22"/>
          <w:szCs w:val="22"/>
        </w:rPr>
        <w:t xml:space="preserve">                                    </w:t>
      </w:r>
      <w:r w:rsidRPr="00F43A1D">
        <w:rPr>
          <w:rFonts w:ascii="Cambria" w:hAnsi="Cambria" w:cs="Tahoma"/>
          <w:sz w:val="22"/>
          <w:szCs w:val="22"/>
        </w:rPr>
        <w:t>i oświadczeń  oraz innych dokumentów opisanych w SWZ.</w:t>
      </w: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cs="Tahoma"/>
          <w:sz w:val="22"/>
          <w:szCs w:val="22"/>
        </w:rPr>
        <w:t>Zamawiający porówna jedynie te oferty, które nie zostaną odrzucone.</w:t>
      </w: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sz w:val="22"/>
          <w:szCs w:val="22"/>
          <w:lang w:eastAsia="pl-PL"/>
        </w:rPr>
        <w:t xml:space="preserve">Zamawiający poprawia w ofercie: </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oczywiste omyłki pisarskie,</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oczywiste omyłki rachunkowe, z uwzględnieniem konsekwencji rachunkowych dokonanych poprawek,</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 xml:space="preserve">inne omyłki polegające na niezgodności oferty z dokumentami zamówienia, niepowodujące istotnych zmian w treści oferty </w:t>
      </w:r>
    </w:p>
    <w:p w:rsidR="001412ED" w:rsidRPr="00F43A1D" w:rsidRDefault="001412ED" w:rsidP="001412ED">
      <w:pPr>
        <w:autoSpaceDE w:val="0"/>
        <w:autoSpaceDN w:val="0"/>
        <w:adjustRightInd w:val="0"/>
        <w:spacing w:after="0" w:line="240" w:lineRule="auto"/>
        <w:ind w:firstLine="284"/>
        <w:jc w:val="both"/>
        <w:rPr>
          <w:rFonts w:ascii="Cambria" w:hAnsi="Cambria"/>
          <w:lang w:eastAsia="pl-PL"/>
        </w:rPr>
      </w:pPr>
      <w:r w:rsidRPr="00F43A1D">
        <w:rPr>
          <w:rFonts w:ascii="Cambria" w:hAnsi="Cambria" w:cs="Cambria Math"/>
          <w:lang w:eastAsia="pl-PL"/>
        </w:rPr>
        <w:t>‒</w:t>
      </w:r>
      <w:r w:rsidRPr="00F43A1D">
        <w:rPr>
          <w:rFonts w:ascii="Cambria" w:hAnsi="Cambria"/>
          <w:lang w:eastAsia="pl-PL"/>
        </w:rPr>
        <w:t xml:space="preserve"> niezwłocznie zawiadamiając o tym wykonawcę, którego oferta została poprawiona.</w:t>
      </w:r>
    </w:p>
    <w:p w:rsidR="001412ED" w:rsidRPr="001D0EFF"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W przypadku, o którym mowa w ust. 8 pkt 3, zamawiający wyznacza wykonawcy odpowiedni termin na wyrażenie zgody na poprawienie w ofercie omyłki lub zakwestionowanie sposobu jej poprawienia. Brak odpowiedzi w wyznaczonym terminie uznaje się za wyrażenie zgody na poprawienie omyłki.</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Jeżeli zaoferowana cena lub koszt, lub ich istotne części składowe, wydają się rażąco niskie </w:t>
      </w:r>
      <w:r w:rsidR="00DC061A">
        <w:rPr>
          <w:rFonts w:ascii="Cambria" w:hAnsi="Cambria"/>
          <w:lang w:eastAsia="pl-PL"/>
        </w:rPr>
        <w:t xml:space="preserve">                </w:t>
      </w:r>
      <w:r w:rsidRPr="00F43A1D">
        <w:rPr>
          <w:rFonts w:ascii="Cambria" w:hAnsi="Cambria"/>
          <w:lang w:eastAsia="pl-PL"/>
        </w:rPr>
        <w:t>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W  przypadku gdy cena całkowita oferty złożonej w terminie jest niższa o co najmniej 30% od: </w:t>
      </w:r>
    </w:p>
    <w:p w:rsidR="001412ED" w:rsidRPr="00F43A1D" w:rsidRDefault="001412ED" w:rsidP="001412ED">
      <w:pPr>
        <w:pStyle w:val="Akapitzlist"/>
        <w:numPr>
          <w:ilvl w:val="0"/>
          <w:numId w:val="30"/>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w:t>
      </w:r>
      <w:r w:rsidR="00DC061A">
        <w:rPr>
          <w:rFonts w:ascii="Cambria" w:hAnsi="Cambria"/>
          <w:sz w:val="22"/>
          <w:szCs w:val="22"/>
          <w:lang w:eastAsia="pl-PL"/>
        </w:rPr>
        <w:t>aśnień, o których mowa w ust. 11</w:t>
      </w:r>
      <w:r w:rsidRPr="00F43A1D">
        <w:rPr>
          <w:rFonts w:ascii="Cambria" w:hAnsi="Cambria"/>
          <w:sz w:val="22"/>
          <w:szCs w:val="22"/>
          <w:lang w:eastAsia="pl-PL"/>
        </w:rPr>
        <w:t xml:space="preserve">, chyba że rozbieżność wynika z okoliczności oczywistych, które nie wymagają wyjaśnienia - przez które należy rozumieć w szczególności sytuację, że to jedna lub dwie oferty zostały zawyżone </w:t>
      </w:r>
      <w:r w:rsidR="00DC061A">
        <w:rPr>
          <w:rFonts w:ascii="Cambria" w:hAnsi="Cambria"/>
          <w:sz w:val="22"/>
          <w:szCs w:val="22"/>
          <w:lang w:eastAsia="pl-PL"/>
        </w:rPr>
        <w:t xml:space="preserve">                                 </w:t>
      </w:r>
      <w:r w:rsidRPr="00F43A1D">
        <w:rPr>
          <w:rFonts w:ascii="Cambria" w:hAnsi="Cambria"/>
          <w:sz w:val="22"/>
          <w:szCs w:val="22"/>
          <w:lang w:eastAsia="pl-PL"/>
        </w:rPr>
        <w:t>w sposób sztuczny i wpłynęły na wysoką średnią arytmetyczną złożonych ofert.</w:t>
      </w:r>
    </w:p>
    <w:p w:rsidR="001412ED" w:rsidRPr="00F43A1D" w:rsidRDefault="001412ED" w:rsidP="001412ED">
      <w:pPr>
        <w:pStyle w:val="Akapitzlist"/>
        <w:numPr>
          <w:ilvl w:val="0"/>
          <w:numId w:val="30"/>
        </w:numPr>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w:t>
      </w:r>
      <w:r w:rsidR="00DC061A">
        <w:rPr>
          <w:rFonts w:ascii="Cambria" w:eastAsia="Times New Roman" w:hAnsi="Cambria"/>
          <w:kern w:val="0"/>
          <w:sz w:val="22"/>
          <w:szCs w:val="22"/>
          <w:lang w:eastAsia="pl-PL"/>
        </w:rPr>
        <w:t>aśnień, o których mowa w ust. 11</w:t>
      </w:r>
      <w:r w:rsidRPr="00F43A1D">
        <w:rPr>
          <w:rFonts w:ascii="Cambria" w:eastAsia="Times New Roman" w:hAnsi="Cambria"/>
          <w:kern w:val="0"/>
          <w:sz w:val="22"/>
          <w:szCs w:val="22"/>
          <w:lang w:eastAsia="pl-PL"/>
        </w:rPr>
        <w:t>.</w:t>
      </w:r>
    </w:p>
    <w:p w:rsidR="001412ED" w:rsidRPr="00F43A1D" w:rsidRDefault="001412ED" w:rsidP="001412ED">
      <w:pPr>
        <w:numPr>
          <w:ilvl w:val="0"/>
          <w:numId w:val="28"/>
        </w:numPr>
        <w:tabs>
          <w:tab w:val="clear" w:pos="720"/>
          <w:tab w:val="num" w:pos="284"/>
        </w:tabs>
        <w:suppressAutoHyphens/>
        <w:spacing w:after="0" w:line="240" w:lineRule="auto"/>
        <w:ind w:hanging="862"/>
        <w:jc w:val="both"/>
        <w:rPr>
          <w:rFonts w:ascii="Cambria" w:hAnsi="Cambria" w:cs="Tahoma"/>
        </w:rPr>
      </w:pPr>
      <w:r w:rsidRPr="00F43A1D">
        <w:rPr>
          <w:rFonts w:ascii="Cambria" w:hAnsi="Cambria"/>
          <w:lang w:eastAsia="pl-PL"/>
        </w:rPr>
        <w:t>Wyjaś</w:t>
      </w:r>
      <w:r w:rsidR="00DC061A">
        <w:rPr>
          <w:rFonts w:ascii="Cambria" w:hAnsi="Cambria"/>
          <w:lang w:eastAsia="pl-PL"/>
        </w:rPr>
        <w:t>nienia, o których mowa w ust. 11</w:t>
      </w:r>
      <w:r w:rsidRPr="00F43A1D">
        <w:rPr>
          <w:rFonts w:ascii="Cambria" w:hAnsi="Cambria"/>
          <w:lang w:eastAsia="pl-PL"/>
        </w:rPr>
        <w:t>, mogą dotyczyć w szczególności:</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zarządzania procesem produkcji, świadczonych usług lub metody budowy,</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wybranych rozwiązań technicznych, wyjątkowo korzystnych warunków dostaw, usług albo związanych z realizacją robót budowlanych,</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 xml:space="preserve">oryginalności dostaw, usług lub robót budowlanych oferowanych przez wykonawcę, </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lastRenderedPageBreak/>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prawem w rozumieniu przepisów o postępowaniu w sprawach dotyczących pomocy publicznej,</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z zakresu prawa pracy i zabezpieczenia społecznego, obowiązującymi  w miejscu, w którym realizowane jest zamówienie,</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z zakresu ochrony środowiska,</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wypełniania obowiązków związanych z powierzeniem wykonania części zamówienia podwykonawcy.</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W przypadku zamówień na roboty budowlane lub usługi, zamawiający będzie żądał wyj</w:t>
      </w:r>
      <w:r w:rsidR="00DC061A">
        <w:rPr>
          <w:rFonts w:ascii="Cambria" w:hAnsi="Cambria"/>
          <w:lang w:eastAsia="pl-PL"/>
        </w:rPr>
        <w:t>aśnień, o których mowa w ust. 11</w:t>
      </w:r>
      <w:r w:rsidRPr="00F43A1D">
        <w:rPr>
          <w:rFonts w:ascii="Cambria" w:hAnsi="Cambria"/>
          <w:lang w:eastAsia="pl-PL"/>
        </w:rPr>
        <w:t>, co najmniej w zakresie określonym w</w:t>
      </w:r>
      <w:r w:rsidR="00DC061A">
        <w:rPr>
          <w:rFonts w:ascii="Cambria" w:hAnsi="Cambria"/>
          <w:lang w:eastAsia="pl-PL"/>
        </w:rPr>
        <w:t xml:space="preserve"> ust. 13</w:t>
      </w:r>
      <w:r w:rsidRPr="00F43A1D">
        <w:rPr>
          <w:rFonts w:ascii="Cambria" w:hAnsi="Cambria"/>
          <w:lang w:eastAsia="pl-PL"/>
        </w:rPr>
        <w:t xml:space="preserve"> pkt 4 i 6. </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Obowiązek wykazania, że oferta nie zawiera rażąco niskiej ceny lub kosztu spoczywa na wykonawcy. </w:t>
      </w:r>
    </w:p>
    <w:p w:rsidR="001412ED" w:rsidRPr="001D0EFF"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Odrzuceniu, jako oferta z rażąco niską ceną lub kosztem, podlega oferta wykonawcy, który nie udzielił wyjaśnień w wyznaczonym terminie, lub jeżeli złożone wyjaśnienia wraz </w:t>
      </w:r>
      <w:r>
        <w:rPr>
          <w:rFonts w:ascii="Cambria" w:hAnsi="Cambria"/>
          <w:lang w:eastAsia="pl-PL"/>
        </w:rPr>
        <w:t xml:space="preserve">                        </w:t>
      </w:r>
      <w:r w:rsidRPr="00F43A1D">
        <w:rPr>
          <w:rFonts w:ascii="Cambria" w:hAnsi="Cambria"/>
          <w:lang w:eastAsia="pl-PL"/>
        </w:rPr>
        <w:t>z dowodami nie uzasadniają podanej w ofercie ceny lub kosztu tej oferty.</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sidR="00DC061A">
        <w:rPr>
          <w:rFonts w:ascii="Cambria" w:hAnsi="Cambria"/>
          <w:lang w:eastAsia="pl-PL"/>
        </w:rPr>
        <w:t xml:space="preserve">                              </w:t>
      </w:r>
      <w:r w:rsidRPr="00F43A1D">
        <w:rPr>
          <w:rFonts w:ascii="Cambria" w:hAnsi="Cambria"/>
          <w:lang w:eastAsia="pl-PL"/>
        </w:rPr>
        <w:t xml:space="preserve">o najwyższej wadze. </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Jeżeli oferty otrzymały taką samą ocenę w kryterium o najwyższej wadze, zamawiający wybiera ofertę  z najniższą ceną.</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Jeżeli nie można dokonać wyboru oferty w</w:t>
      </w:r>
      <w:r w:rsidR="00DC061A">
        <w:rPr>
          <w:rFonts w:ascii="Cambria" w:hAnsi="Cambria"/>
          <w:lang w:eastAsia="pl-PL"/>
        </w:rPr>
        <w:t xml:space="preserve"> sposób, o którym mowa w ust. 17</w:t>
      </w:r>
      <w:r w:rsidRPr="00F43A1D">
        <w:rPr>
          <w:rFonts w:ascii="Cambria" w:hAnsi="Cambria"/>
          <w:lang w:eastAsia="pl-PL"/>
        </w:rPr>
        <w:t>, zamawiający wzywa wykonawców, którzy złożyli te oferty, do złożenia w terminie określonym przez zamawiającego ofert dodatkowych zawierających nową cenę.</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rPr>
        <w:t>Wykonawcy, składając oferty dodatkowe, nie mogą oferować cen wyższych niż zaoferowane                      w uprzednio złożonych przez nich ofertach.</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rPr>
        <w:t>Zamawiający odrzuca ofertę jeżeli:</w:t>
      </w:r>
    </w:p>
    <w:p w:rsidR="001412ED" w:rsidRPr="00F43A1D" w:rsidRDefault="001412ED" w:rsidP="001412ED">
      <w:pPr>
        <w:pStyle w:val="Akapitzlist"/>
        <w:numPr>
          <w:ilvl w:val="0"/>
          <w:numId w:val="32"/>
        </w:numPr>
        <w:ind w:left="709" w:hanging="425"/>
        <w:jc w:val="both"/>
        <w:rPr>
          <w:rFonts w:ascii="Cambria" w:hAnsi="Cambria"/>
          <w:sz w:val="22"/>
          <w:szCs w:val="22"/>
          <w:lang w:eastAsia="pl-PL"/>
        </w:rPr>
      </w:pPr>
      <w:r w:rsidRPr="00F43A1D">
        <w:rPr>
          <w:rFonts w:ascii="Cambria" w:hAnsi="Cambria"/>
          <w:sz w:val="22"/>
          <w:szCs w:val="22"/>
          <w:lang w:eastAsia="pl-PL"/>
        </w:rPr>
        <w:t>została złożona po terminie składania ofert,</w:t>
      </w:r>
    </w:p>
    <w:p w:rsidR="001412ED" w:rsidRPr="00F43A1D" w:rsidRDefault="001412ED" w:rsidP="001412ED">
      <w:pPr>
        <w:pStyle w:val="Akapitzlist"/>
        <w:numPr>
          <w:ilvl w:val="0"/>
          <w:numId w:val="32"/>
        </w:numPr>
        <w:ind w:left="709" w:hanging="425"/>
        <w:jc w:val="both"/>
        <w:rPr>
          <w:rFonts w:ascii="Cambria" w:hAnsi="Cambria"/>
          <w:sz w:val="22"/>
          <w:szCs w:val="22"/>
          <w:lang w:eastAsia="pl-PL"/>
        </w:rPr>
      </w:pPr>
      <w:r w:rsidRPr="00F43A1D">
        <w:rPr>
          <w:rFonts w:ascii="Cambria" w:hAnsi="Cambria"/>
          <w:sz w:val="22"/>
          <w:szCs w:val="22"/>
          <w:lang w:eastAsia="pl-PL"/>
        </w:rPr>
        <w:t xml:space="preserve">została złożona przez wykonawcę: </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lang w:eastAsia="pl-PL"/>
        </w:rPr>
        <w:t>podlegającego wykluczeniu z postępowania lub</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lang w:eastAsia="pl-PL"/>
        </w:rPr>
        <w:t>niespełniającego warunków udziału w postępowaniu, lub</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jest niezgodna z przepisami ustawy,</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jest nieważna na podstawie odrębnych przepisów,</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jej treść jest niezgodna z warunkami zamówienia,</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została złożona w warunkach czynu nieuczciwej konkurencji w rozumieniu ustawy</w:t>
      </w:r>
      <w:r w:rsidR="00DC061A">
        <w:rPr>
          <w:rFonts w:ascii="Cambria" w:hAnsi="Cambria"/>
          <w:sz w:val="22"/>
          <w:szCs w:val="22"/>
          <w:lang w:eastAsia="pl-PL"/>
        </w:rPr>
        <w:t xml:space="preserve">                      </w:t>
      </w:r>
      <w:r w:rsidRPr="00F43A1D">
        <w:rPr>
          <w:rFonts w:ascii="Cambria" w:hAnsi="Cambria"/>
          <w:sz w:val="22"/>
          <w:szCs w:val="22"/>
          <w:lang w:eastAsia="pl-PL"/>
        </w:rPr>
        <w:t xml:space="preserve"> z dnia 16 kwietnia 1993 r. o zwalczaniu nieuczciwej konkurencji,</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zawiera rażąco niską cenę lub koszt w stosunku do przedmiotu zamówienia,</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lastRenderedPageBreak/>
        <w:t xml:space="preserve">zawiera błędy w obliczeniu ceny, </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w wyznaczonym terminie zakwestionował poprawienie omyłki, o której mowa w art. 223 ust. 2 pkt 3 pzp,</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nie wyraził pisemnej zgody na przedłużenie terminu związania ofertą,</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 nie wyraził pisemnej zgody na wybór jego oferty po upływie terminu związania ofertą, </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Zamawiający zgodnie z art. 255 pzp - unieważni postępowanie o udzielenie zamówienia, jeżeli: </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rPr>
          <w:rFonts w:ascii="Cambria" w:hAnsi="Cambria"/>
          <w:sz w:val="22"/>
          <w:szCs w:val="22"/>
          <w:lang w:eastAsia="pl-PL"/>
        </w:rPr>
      </w:pPr>
      <w:r w:rsidRPr="00F43A1D">
        <w:rPr>
          <w:rFonts w:ascii="Cambria" w:hAnsi="Cambria"/>
          <w:sz w:val="22"/>
          <w:szCs w:val="22"/>
          <w:lang w:eastAsia="pl-PL"/>
        </w:rPr>
        <w:t>nie złożono żadnej oferty,</w:t>
      </w:r>
    </w:p>
    <w:p w:rsidR="001412ED" w:rsidRPr="001D0EFF" w:rsidRDefault="001412ED" w:rsidP="001412ED">
      <w:pPr>
        <w:pStyle w:val="Akapitzlist"/>
        <w:numPr>
          <w:ilvl w:val="3"/>
          <w:numId w:val="8"/>
        </w:numPr>
        <w:tabs>
          <w:tab w:val="left" w:pos="1276"/>
        </w:tabs>
        <w:suppressAutoHyphens w:val="0"/>
        <w:autoSpaceDE w:val="0"/>
        <w:autoSpaceDN w:val="0"/>
        <w:adjustRightInd w:val="0"/>
        <w:ind w:left="709" w:hanging="425"/>
        <w:rPr>
          <w:rFonts w:ascii="Cambria" w:hAnsi="Cambria"/>
          <w:sz w:val="22"/>
          <w:szCs w:val="22"/>
          <w:lang w:eastAsia="pl-PL"/>
        </w:rPr>
      </w:pPr>
      <w:r w:rsidRPr="00F43A1D">
        <w:rPr>
          <w:rFonts w:ascii="Cambria" w:hAnsi="Cambria"/>
          <w:sz w:val="22"/>
          <w:szCs w:val="22"/>
          <w:lang w:eastAsia="pl-PL"/>
        </w:rPr>
        <w:t>wszystkie złożone oferty podlegały odrzuceniu,</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F43A1D">
        <w:rPr>
          <w:rFonts w:ascii="Cambria" w:hAnsi="Cambria"/>
          <w:sz w:val="22"/>
          <w:szCs w:val="22"/>
        </w:rPr>
        <w:t>chyba że zamawiający może zwiększyć tę kwotę do ceny lub kosztu najkorzystniejszej oferty;</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 przypadkach, o których mowa w art. 248 ust. 3, art. 249 i art. 250 ust. 2 pzp, zostały złożone oferty dodatkowe o takiej samej cenie lub koszcie, </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postępowanie obarczone jest niemożliwą do usunięcia wadą uniemożliwiającą zawarcie niepodlegającej unieważnieniu umowy w sprawie zamówienia publicznego,</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nie wniósł wymaganego zabezpieczenia należytego wykonania umowy (jeżeli było wymagane) lub uchylił się od zawarcia umowy w sprawie zamówienia publicznego, z uwzględnieniem art. 263 pzp,</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eastAsia="Times New Roman" w:hAnsi="Cambria"/>
          <w:kern w:val="0"/>
          <w:sz w:val="22"/>
          <w:szCs w:val="22"/>
          <w:lang w:eastAsia="pl-PL"/>
        </w:rPr>
        <w:t xml:space="preserve">Zamawiający udostępnia niezwłocznie informacje, o których mowa w ust. </w:t>
      </w:r>
      <w:r w:rsidR="00DC061A">
        <w:rPr>
          <w:rFonts w:ascii="Cambria" w:eastAsia="Times New Roman" w:hAnsi="Cambria"/>
          <w:kern w:val="0"/>
          <w:sz w:val="22"/>
          <w:szCs w:val="22"/>
          <w:lang w:eastAsia="pl-PL"/>
        </w:rPr>
        <w:t>22</w:t>
      </w:r>
      <w:r w:rsidRPr="00F43A1D">
        <w:rPr>
          <w:rFonts w:ascii="Cambria" w:eastAsia="Times New Roman" w:hAnsi="Cambria"/>
          <w:kern w:val="0"/>
          <w:sz w:val="22"/>
          <w:szCs w:val="22"/>
          <w:lang w:eastAsia="pl-PL"/>
        </w:rPr>
        <w:t>, na stronie internetowej prowadzonego postępowania.</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w:t>
      </w:r>
      <w:r w:rsidR="00DC061A">
        <w:rPr>
          <w:rFonts w:ascii="Cambria" w:hAnsi="Cambria"/>
          <w:color w:val="000000"/>
          <w:sz w:val="22"/>
          <w:szCs w:val="22"/>
          <w:lang w:eastAsia="pl-PL"/>
        </w:rPr>
        <w:t xml:space="preserve">                                </w:t>
      </w:r>
      <w:r w:rsidRPr="00F43A1D">
        <w:rPr>
          <w:rFonts w:ascii="Cambria" w:hAnsi="Cambria"/>
          <w:color w:val="000000"/>
          <w:sz w:val="22"/>
          <w:szCs w:val="22"/>
          <w:lang w:eastAsia="pl-PL"/>
        </w:rPr>
        <w:t>o zamówieniu.</w:t>
      </w:r>
    </w:p>
    <w:p w:rsidR="001412ED" w:rsidRPr="00F43A1D" w:rsidRDefault="001412ED" w:rsidP="001412ED">
      <w:pPr>
        <w:spacing w:after="0" w:line="240" w:lineRule="auto"/>
        <w:ind w:left="426" w:hanging="426"/>
        <w:jc w:val="center"/>
        <w:rPr>
          <w:rFonts w:ascii="Cambria" w:hAnsi="Cambria" w:cs="Tahoma"/>
          <w:b/>
        </w:rPr>
      </w:pPr>
    </w:p>
    <w:p w:rsidR="0070666A" w:rsidRDefault="0070666A" w:rsidP="001412ED">
      <w:pPr>
        <w:spacing w:after="0" w:line="240" w:lineRule="auto"/>
        <w:ind w:left="426" w:hanging="426"/>
        <w:jc w:val="center"/>
        <w:rPr>
          <w:rFonts w:ascii="Cambria" w:hAnsi="Cambria" w:cs="Tahoma"/>
          <w:b/>
        </w:rPr>
      </w:pPr>
    </w:p>
    <w:p w:rsidR="0070666A" w:rsidRDefault="0070666A" w:rsidP="001412ED">
      <w:pPr>
        <w:spacing w:after="0" w:line="240" w:lineRule="auto"/>
        <w:ind w:left="426" w:hanging="426"/>
        <w:jc w:val="center"/>
        <w:rPr>
          <w:rFonts w:ascii="Cambria" w:hAnsi="Cambria" w:cs="Tahoma"/>
          <w:b/>
        </w:rPr>
      </w:pPr>
    </w:p>
    <w:p w:rsidR="0070666A" w:rsidRDefault="0070666A"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lastRenderedPageBreak/>
        <w:t>ROZDZIAŁ 18</w:t>
      </w:r>
    </w:p>
    <w:p w:rsidR="001412ED" w:rsidRPr="00F43A1D" w:rsidRDefault="001412ED" w:rsidP="001412ED">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1412ED" w:rsidRPr="00F43A1D" w:rsidRDefault="001412ED" w:rsidP="001412ED">
      <w:pPr>
        <w:spacing w:line="240" w:lineRule="auto"/>
        <w:ind w:left="2127" w:hanging="1418"/>
        <w:jc w:val="center"/>
        <w:rPr>
          <w:rFonts w:ascii="Cambria" w:hAnsi="Cambria" w:cs="Tahoma"/>
          <w:b/>
        </w:rPr>
      </w:pPr>
    </w:p>
    <w:p w:rsidR="001412ED" w:rsidRPr="00F43A1D" w:rsidRDefault="001412ED" w:rsidP="001412ED">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1412ED" w:rsidRPr="00F43A1D" w:rsidRDefault="001412ED" w:rsidP="001412ED">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1412ED" w:rsidRPr="00F43A1D" w:rsidRDefault="001412ED" w:rsidP="001412ED">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w:t>
      </w:r>
      <w:r w:rsidR="007735AE">
        <w:rPr>
          <w:rFonts w:ascii="Cambria" w:hAnsi="Cambria"/>
          <w:sz w:val="22"/>
          <w:szCs w:val="22"/>
          <w:lang w:eastAsia="pl-PL"/>
        </w:rPr>
        <w:t xml:space="preserve">                      </w:t>
      </w:r>
      <w:r w:rsidRPr="00F43A1D">
        <w:rPr>
          <w:rFonts w:ascii="Cambria" w:hAnsi="Cambria"/>
          <w:sz w:val="22"/>
          <w:szCs w:val="22"/>
          <w:lang w:eastAsia="pl-PL"/>
        </w:rPr>
        <w:t xml:space="preserve">i prawne. </w:t>
      </w:r>
    </w:p>
    <w:p w:rsidR="001412ED" w:rsidRPr="001D0EFF"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w:t>
      </w:r>
      <w:r w:rsidR="002B4AEE">
        <w:rPr>
          <w:rFonts w:ascii="Cambria" w:hAnsi="Cambria"/>
          <w:sz w:val="22"/>
          <w:szCs w:val="22"/>
        </w:rPr>
        <w:t xml:space="preserve"> (jeżeli było wymagane)</w:t>
      </w:r>
      <w:r w:rsidRPr="00F43A1D">
        <w:rPr>
          <w:rFonts w:ascii="Cambria" w:hAnsi="Cambria"/>
          <w:sz w:val="22"/>
          <w:szCs w:val="22"/>
        </w:rPr>
        <w:t>, zamawiający może dokonać ponownego badania i oceny ofert spośród ofert pozostałych w postępowaniu wykonawców oraz wybrać najkorzystniejszą ofertę albo unieważnić postępowanie.</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w:t>
      </w:r>
      <w:r w:rsidR="001B3644">
        <w:rPr>
          <w:rFonts w:ascii="Cambria" w:hAnsi="Cambria"/>
          <w:sz w:val="22"/>
          <w:szCs w:val="22"/>
          <w:lang w:eastAsia="pl-PL"/>
        </w:rPr>
        <w:t>trony w siedzibie zamawiającego lub elektronicznie.</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w:t>
      </w:r>
      <w:r w:rsidR="00DC061A">
        <w:rPr>
          <w:rFonts w:ascii="Cambria" w:hAnsi="Cambria" w:cs="Tahoma"/>
          <w:sz w:val="22"/>
          <w:szCs w:val="22"/>
        </w:rPr>
        <w:t xml:space="preserve">                  </w:t>
      </w:r>
      <w:r w:rsidRPr="00F43A1D">
        <w:rPr>
          <w:rFonts w:ascii="Cambria" w:hAnsi="Cambria" w:cs="Tahoma"/>
          <w:sz w:val="22"/>
          <w:szCs w:val="22"/>
        </w:rPr>
        <w:t xml:space="preserve"> i gwarancji.</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Zamawiający nie później niż w terminie 30 dni od dnia zakończenia postępowania </w:t>
      </w:r>
      <w:r w:rsidR="00DC061A">
        <w:rPr>
          <w:rFonts w:ascii="Cambria" w:hAnsi="Cambria"/>
          <w:sz w:val="22"/>
          <w:szCs w:val="22"/>
        </w:rPr>
        <w:t xml:space="preserve">                              </w:t>
      </w:r>
      <w:r w:rsidRPr="00F43A1D">
        <w:rPr>
          <w:rFonts w:ascii="Cambria" w:hAnsi="Cambria"/>
          <w:sz w:val="22"/>
          <w:szCs w:val="22"/>
        </w:rPr>
        <w:t xml:space="preserve">o udzielenie zamówienia zamieszcza w Biuletynie Zamówień Publicznych ogłoszenie </w:t>
      </w:r>
      <w:r w:rsidR="00DC061A">
        <w:rPr>
          <w:rFonts w:ascii="Cambria" w:hAnsi="Cambria"/>
          <w:sz w:val="22"/>
          <w:szCs w:val="22"/>
        </w:rPr>
        <w:t xml:space="preserve">                        </w:t>
      </w:r>
      <w:r w:rsidRPr="00F43A1D">
        <w:rPr>
          <w:rFonts w:ascii="Cambria" w:hAnsi="Cambria"/>
          <w:sz w:val="22"/>
          <w:szCs w:val="22"/>
        </w:rPr>
        <w:t>o wyniku postępowania zawierające informację o udzieleniu zamówienia lub unieważnieniu postępowania.</w:t>
      </w:r>
    </w:p>
    <w:p w:rsidR="001412ED" w:rsidRPr="001B3644" w:rsidRDefault="001412ED" w:rsidP="001412ED">
      <w:pPr>
        <w:pStyle w:val="Akapitzlist"/>
        <w:numPr>
          <w:ilvl w:val="0"/>
          <w:numId w:val="23"/>
        </w:numPr>
        <w:ind w:left="284" w:hanging="426"/>
        <w:jc w:val="both"/>
        <w:rPr>
          <w:rFonts w:ascii="Cambria" w:hAnsi="Cambria" w:cs="Arial"/>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xml:space="preserve">, którego oferta została wybrana jako najkorzystniejsza </w:t>
      </w:r>
      <w:r w:rsidRPr="001B3644">
        <w:rPr>
          <w:rFonts w:ascii="Cambria" w:hAnsi="Cambria" w:cs="Arial"/>
          <w:sz w:val="22"/>
          <w:szCs w:val="22"/>
          <w:shd w:val="clear" w:color="auto" w:fill="FFFFFF"/>
        </w:rPr>
        <w:t>forma</w:t>
      </w:r>
      <w:r w:rsidR="00C01D71">
        <w:rPr>
          <w:rFonts w:ascii="Cambria" w:hAnsi="Cambria" w:cs="Arial"/>
          <w:sz w:val="22"/>
          <w:szCs w:val="22"/>
          <w:shd w:val="clear" w:color="auto" w:fill="FFFFFF"/>
        </w:rPr>
        <w:t>lności, o których mowa w ust. 7</w:t>
      </w:r>
      <w:r w:rsidR="001B3644">
        <w:rPr>
          <w:rFonts w:ascii="Cambria" w:hAnsi="Cambria" w:cs="Arial"/>
          <w:sz w:val="22"/>
          <w:szCs w:val="22"/>
          <w:shd w:val="clear" w:color="auto" w:fill="FFFFFF"/>
        </w:rPr>
        <w:t xml:space="preserve"> </w:t>
      </w:r>
      <w:r w:rsidRPr="001B3644">
        <w:rPr>
          <w:rFonts w:ascii="Cambria" w:hAnsi="Cambria" w:cs="Arial"/>
          <w:sz w:val="22"/>
          <w:szCs w:val="22"/>
          <w:shd w:val="clear" w:color="auto" w:fill="FFFFFF"/>
        </w:rPr>
        <w:t>może być rozpatrywana w kontekście uchylania się przez ten podmiot od zawarcia umowy w sprawie zamówienia publicznego.</w:t>
      </w:r>
    </w:p>
    <w:p w:rsidR="001B3644" w:rsidRPr="00C01D71" w:rsidRDefault="001B3644" w:rsidP="001B3644">
      <w:pPr>
        <w:pStyle w:val="Akapitzlist"/>
        <w:numPr>
          <w:ilvl w:val="0"/>
          <w:numId w:val="23"/>
        </w:numPr>
        <w:ind w:left="284" w:hanging="426"/>
        <w:jc w:val="both"/>
        <w:rPr>
          <w:rFonts w:ascii="Cambria" w:hAnsi="Cambria" w:cs="Arial"/>
          <w:sz w:val="22"/>
          <w:szCs w:val="22"/>
          <w:lang w:eastAsia="pl-PL"/>
        </w:rPr>
      </w:pPr>
      <w:r w:rsidRPr="001B3644">
        <w:rPr>
          <w:rFonts w:ascii="Cambria" w:hAnsi="Cambria" w:cs="Arial"/>
          <w:sz w:val="22"/>
          <w:szCs w:val="22"/>
        </w:rPr>
        <w:t xml:space="preserve">Wykonawca wybrany do realizacji zamówienia niezwłocznie przekaże zamawiającemu kopie uprawnień do </w:t>
      </w:r>
      <w:r w:rsidR="00C01D71">
        <w:rPr>
          <w:rFonts w:ascii="Cambria" w:hAnsi="Cambria" w:cs="Arial"/>
          <w:sz w:val="22"/>
          <w:szCs w:val="22"/>
        </w:rPr>
        <w:t>kierowania robotami budowlanymi</w:t>
      </w:r>
      <w:r w:rsidRPr="001B3644">
        <w:rPr>
          <w:rFonts w:ascii="Cambria" w:hAnsi="Cambria" w:cs="Arial"/>
          <w:sz w:val="22"/>
          <w:szCs w:val="22"/>
        </w:rPr>
        <w:t xml:space="preserve"> oraz aktualnych zaświadczeń </w:t>
      </w:r>
      <w:r w:rsidR="005754C1">
        <w:rPr>
          <w:rFonts w:ascii="Cambria" w:hAnsi="Cambria" w:cs="Arial"/>
          <w:sz w:val="22"/>
          <w:szCs w:val="22"/>
        </w:rPr>
        <w:t xml:space="preserve">                           </w:t>
      </w:r>
      <w:r w:rsidRPr="001B3644">
        <w:rPr>
          <w:rFonts w:ascii="Cambria" w:hAnsi="Cambria" w:cs="Arial"/>
          <w:sz w:val="22"/>
          <w:szCs w:val="22"/>
        </w:rPr>
        <w:t>o przynależności do właściwej izby samorządu zawodowego wszystkich osób wskazanych</w:t>
      </w:r>
      <w:r>
        <w:rPr>
          <w:rFonts w:ascii="Cambria" w:hAnsi="Cambria" w:cs="Arial"/>
          <w:sz w:val="22"/>
          <w:szCs w:val="22"/>
        </w:rPr>
        <w:t xml:space="preserve"> </w:t>
      </w:r>
      <w:r w:rsidRPr="001B3644">
        <w:rPr>
          <w:rFonts w:ascii="Cambria" w:hAnsi="Cambria" w:cs="Arial"/>
          <w:sz w:val="22"/>
          <w:szCs w:val="22"/>
        </w:rPr>
        <w:t xml:space="preserve">do realizacji zamówienia. </w:t>
      </w:r>
    </w:p>
    <w:p w:rsidR="001412ED" w:rsidRPr="00F43A1D" w:rsidRDefault="001412ED" w:rsidP="001412ED">
      <w:pPr>
        <w:spacing w:after="0" w:line="240" w:lineRule="auto"/>
        <w:rPr>
          <w:rFonts w:ascii="Cambria" w:hAnsi="Cambria" w:cs="Tahoma"/>
          <w:b/>
        </w:rPr>
      </w:pPr>
    </w:p>
    <w:p w:rsidR="0070666A" w:rsidRDefault="0070666A" w:rsidP="001412ED">
      <w:pPr>
        <w:spacing w:after="0" w:line="240" w:lineRule="auto"/>
        <w:jc w:val="center"/>
        <w:rPr>
          <w:rFonts w:ascii="Cambria" w:hAnsi="Cambria" w:cs="Tahoma"/>
          <w:b/>
        </w:rPr>
      </w:pPr>
    </w:p>
    <w:p w:rsidR="0070666A" w:rsidRDefault="0070666A"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lastRenderedPageBreak/>
        <w:t>ROZDZIAŁ 19</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POUCZENIE O ŚRODKACH OCHRONY PRAWNEJ </w:t>
      </w:r>
    </w:p>
    <w:p w:rsidR="001412ED" w:rsidRPr="00F43A1D" w:rsidRDefault="001412ED" w:rsidP="001412ED">
      <w:pPr>
        <w:spacing w:after="0" w:line="240" w:lineRule="auto"/>
        <w:jc w:val="center"/>
        <w:rPr>
          <w:rFonts w:ascii="Cambria" w:hAnsi="Cambria" w:cs="Tahoma"/>
          <w:b/>
        </w:rPr>
      </w:pPr>
      <w:r w:rsidRPr="00F43A1D">
        <w:rPr>
          <w:rFonts w:ascii="Cambria" w:hAnsi="Cambria"/>
          <w:b/>
        </w:rPr>
        <w:t>PRZYSŁUGUJĄCYCH WYKONAWCY</w:t>
      </w:r>
    </w:p>
    <w:p w:rsidR="001412ED" w:rsidRPr="00F43A1D" w:rsidRDefault="001412ED" w:rsidP="001412ED">
      <w:pPr>
        <w:spacing w:line="240" w:lineRule="auto"/>
        <w:rPr>
          <w:rFonts w:ascii="Cambria" w:hAnsi="Cambria" w:cs="Tahoma"/>
          <w:b/>
        </w:rPr>
      </w:pP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niezgodną z przepisami ustawy czynność zamawiającego, podjętą w postępowaniu </w:t>
      </w:r>
      <w:r w:rsidR="00DC061A">
        <w:rPr>
          <w:rFonts w:ascii="Cambria" w:hAnsi="Cambria"/>
          <w:sz w:val="22"/>
          <w:szCs w:val="22"/>
          <w:lang w:eastAsia="pl-PL"/>
        </w:rPr>
        <w:t xml:space="preserve">                        </w:t>
      </w:r>
      <w:r w:rsidRPr="00F43A1D">
        <w:rPr>
          <w:rFonts w:ascii="Cambria" w:hAnsi="Cambria"/>
          <w:sz w:val="22"/>
          <w:szCs w:val="22"/>
          <w:lang w:eastAsia="pl-PL"/>
        </w:rPr>
        <w:t>o udzielenie zamówienia, w tym na projektowane postanowienie umowy,</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1412ED" w:rsidRPr="00CD67C7" w:rsidRDefault="001412ED" w:rsidP="001412ED">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Wykonawca może zgłosić przystąpienie do postępowania odwoławczego w terminie 3 dni od dnia otrzymania kopii odwołania, wskazując stronę, do której przystępuje, i interes </w:t>
      </w:r>
      <w:r w:rsidR="00DC061A">
        <w:rPr>
          <w:rFonts w:ascii="Cambria" w:hAnsi="Cambria"/>
          <w:sz w:val="22"/>
          <w:szCs w:val="22"/>
        </w:rPr>
        <w:t xml:space="preserve">                                </w:t>
      </w:r>
      <w:r w:rsidRPr="00F43A1D">
        <w:rPr>
          <w:rFonts w:ascii="Cambria" w:hAnsi="Cambria"/>
          <w:sz w:val="22"/>
          <w:szCs w:val="22"/>
        </w:rPr>
        <w:t>w uzyskaniu rozstrzygnięcia na korzyść strony, do której przystępuje.</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w:t>
      </w:r>
      <w:r w:rsidRPr="00F43A1D">
        <w:rPr>
          <w:rFonts w:ascii="Cambria" w:hAnsi="Cambria"/>
          <w:sz w:val="22"/>
          <w:szCs w:val="22"/>
          <w:lang w:eastAsia="pl-PL"/>
        </w:rPr>
        <w:lastRenderedPageBreak/>
        <w:t xml:space="preserve">dołącza się dowód przesłania kopii zgłoszenia przystąpienia zamawiającemu oraz wykonawcy wnoszącemu odwołanie. </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 xml:space="preserve">Szczegółowo uprawnienia i obowiązki wykonawców i zamawiającego związane </w:t>
      </w:r>
      <w:r w:rsidR="00DC061A">
        <w:rPr>
          <w:rFonts w:ascii="Cambria" w:hAnsi="Cambria" w:cs="Tahoma"/>
          <w:sz w:val="22"/>
          <w:szCs w:val="22"/>
        </w:rPr>
        <w:t xml:space="preserve">                                       </w:t>
      </w:r>
      <w:r w:rsidRPr="00F43A1D">
        <w:rPr>
          <w:rFonts w:ascii="Cambria" w:hAnsi="Cambria" w:cs="Tahoma"/>
          <w:sz w:val="22"/>
          <w:szCs w:val="22"/>
        </w:rPr>
        <w:t>z wnoszeniem środków ochrony prawnej określone są w Dziale IX ustawy Prawo zamówień publicznych.</w:t>
      </w:r>
    </w:p>
    <w:p w:rsidR="001412ED" w:rsidRPr="00F43A1D" w:rsidRDefault="001412ED" w:rsidP="00033068">
      <w:pPr>
        <w:spacing w:after="0" w:line="240" w:lineRule="auto"/>
        <w:rPr>
          <w:rFonts w:ascii="Cambria" w:hAnsi="Cambria" w:cs="Tahoma"/>
          <w:b/>
          <w:color w:val="FF0000"/>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20</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PODSTAWY WYKLUCZENIA, O KTÓRYCH MOWA W ART. 109 UST. 1, </w:t>
      </w:r>
    </w:p>
    <w:p w:rsidR="001412ED" w:rsidRPr="00F43A1D" w:rsidRDefault="001412ED" w:rsidP="001412ED">
      <w:pPr>
        <w:spacing w:after="0" w:line="240" w:lineRule="auto"/>
        <w:jc w:val="center"/>
        <w:rPr>
          <w:rFonts w:ascii="Cambria" w:hAnsi="Cambria"/>
          <w:b/>
        </w:rPr>
      </w:pPr>
      <w:r w:rsidRPr="00F43A1D">
        <w:rPr>
          <w:rFonts w:ascii="Cambria" w:hAnsi="Cambria"/>
          <w:b/>
        </w:rPr>
        <w:t>JEŻELI ZAMAWIAJĄCY JE PRZEWIDUJE</w:t>
      </w:r>
    </w:p>
    <w:p w:rsidR="001412ED" w:rsidRPr="00F43A1D" w:rsidRDefault="001412ED" w:rsidP="001412ED">
      <w:pPr>
        <w:spacing w:line="240" w:lineRule="auto"/>
        <w:jc w:val="center"/>
        <w:rPr>
          <w:rFonts w:ascii="Cambria" w:hAnsi="Cambria" w:cs="Tahom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1412ED" w:rsidRPr="00F43A1D" w:rsidRDefault="001412ED" w:rsidP="001412ED">
      <w:pPr>
        <w:spacing w:line="240" w:lineRule="auto"/>
        <w:rPr>
          <w:rFonts w:ascii="Cambria" w:hAnsi="Cambria" w:cs="Tahoma"/>
          <w:b/>
        </w:rPr>
      </w:pPr>
    </w:p>
    <w:p w:rsidR="001412ED" w:rsidRPr="00F43A1D" w:rsidRDefault="001412ED" w:rsidP="0070666A">
      <w:pPr>
        <w:spacing w:after="0" w:line="240" w:lineRule="auto"/>
        <w:jc w:val="center"/>
        <w:rPr>
          <w:rFonts w:ascii="Cambria" w:hAnsi="Cambria" w:cs="Tahoma"/>
          <w:b/>
        </w:rPr>
      </w:pPr>
      <w:r w:rsidRPr="00F43A1D">
        <w:rPr>
          <w:rFonts w:ascii="Cambria" w:hAnsi="Cambria" w:cs="Tahoma"/>
          <w:b/>
        </w:rPr>
        <w:t>ROZDZIAŁ 21</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INFORMACJE O WARUNKACH UDZIAŁU W POSTĘPOWANIU, </w:t>
      </w:r>
    </w:p>
    <w:p w:rsidR="001412ED" w:rsidRPr="00F43A1D" w:rsidRDefault="001412ED" w:rsidP="001412ED">
      <w:pPr>
        <w:spacing w:after="0" w:line="240" w:lineRule="auto"/>
        <w:jc w:val="center"/>
        <w:rPr>
          <w:rFonts w:ascii="Cambria" w:hAnsi="Cambria" w:cs="Tahoma"/>
          <w:b/>
        </w:rPr>
      </w:pPr>
      <w:r w:rsidRPr="00F43A1D">
        <w:rPr>
          <w:rFonts w:ascii="Cambria" w:hAnsi="Cambria"/>
          <w:b/>
        </w:rPr>
        <w:t>JEŻELI ZAMAWIAJĄCY JE PRZEWIDUJE</w:t>
      </w:r>
    </w:p>
    <w:p w:rsidR="001412ED" w:rsidRDefault="001412ED" w:rsidP="001412ED">
      <w:pPr>
        <w:spacing w:line="240" w:lineRule="auto"/>
        <w:rPr>
          <w:rFonts w:ascii="Cambria" w:hAnsi="Cambria"/>
        </w:rPr>
      </w:pP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rPr>
        <w:t xml:space="preserve">Zamawiający określił warunki udziału w postępowaniu w sposób proporcjonalny </w:t>
      </w:r>
      <w:r>
        <w:rPr>
          <w:rFonts w:ascii="Cambria" w:hAnsi="Cambria"/>
          <w:color w:val="auto"/>
          <w:sz w:val="22"/>
          <w:szCs w:val="22"/>
        </w:rPr>
        <w:t xml:space="preserve">                             </w:t>
      </w:r>
      <w:r w:rsidRPr="00CD67C7">
        <w:rPr>
          <w:rFonts w:ascii="Cambria" w:hAnsi="Cambria"/>
          <w:color w:val="auto"/>
          <w:sz w:val="22"/>
          <w:szCs w:val="22"/>
        </w:rPr>
        <w:t xml:space="preserve">do przedmiotu zamówienia oraz umożliwiający ocenę zdolności wykonawcy do należytego wykonania zamówienia,  w szczególności wyrażając je jako minimalne poziomy zdolności </w:t>
      </w:r>
      <w:r>
        <w:rPr>
          <w:rFonts w:ascii="Cambria" w:hAnsi="Cambria"/>
          <w:color w:val="auto"/>
          <w:sz w:val="22"/>
          <w:szCs w:val="22"/>
        </w:rPr>
        <w:t xml:space="preserve">                    </w:t>
      </w:r>
      <w:r w:rsidRPr="00CD67C7">
        <w:rPr>
          <w:rFonts w:ascii="Cambria" w:hAnsi="Cambria"/>
          <w:color w:val="auto"/>
          <w:sz w:val="22"/>
          <w:szCs w:val="22"/>
        </w:rPr>
        <w:t>a także umożliwiające realizację zamówienia na odpowiednim poziomie jakości.</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color w:val="auto"/>
          <w:sz w:val="22"/>
          <w:szCs w:val="22"/>
        </w:rPr>
        <w:t>O udzielenie zamówienia ubiegać się mogą wykonawcy, którzy spełniają warunki udziału                               w postępowaniu dotyczące:</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zdolności do występowania w obrocie gospodarczym;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uprawnień do prowadzenia określonej działalności gospodarczej lu</w:t>
      </w:r>
      <w:r>
        <w:rPr>
          <w:rFonts w:ascii="Cambria" w:hAnsi="Cambria"/>
          <w:sz w:val="22"/>
          <w:szCs w:val="22"/>
          <w:lang w:eastAsia="pl-PL"/>
        </w:rPr>
        <w:t xml:space="preserve">b zawodowej, o ile wynika  </w:t>
      </w:r>
      <w:r w:rsidRPr="00CD67C7">
        <w:rPr>
          <w:rFonts w:ascii="Cambria" w:hAnsi="Cambria"/>
          <w:sz w:val="22"/>
          <w:szCs w:val="22"/>
          <w:lang w:eastAsia="pl-PL"/>
        </w:rPr>
        <w:t xml:space="preserve">to z odrębnych przepisów;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sytuacji ekonomicznej lub finansowej;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eastAsia="Times New Roman" w:hAnsi="Cambria"/>
          <w:sz w:val="22"/>
          <w:szCs w:val="22"/>
          <w:lang w:eastAsia="pl-PL"/>
        </w:rPr>
        <w:t>zdolności technicznej lub zawodowej.</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bCs/>
          <w:color w:val="auto"/>
          <w:sz w:val="22"/>
          <w:szCs w:val="22"/>
        </w:rPr>
        <w:t xml:space="preserve">W zakresie zdolności do występowania w obrocie gospodarczym - 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 postępowaniu.</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t xml:space="preserve">W zakresie uprawnień do prowadzenia określonej działalności gospodarczej lub zawodowej,                               o ile wynika to z odrębnych przepisów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t>
      </w:r>
      <w:r w:rsidR="00DC061A">
        <w:rPr>
          <w:rFonts w:ascii="Cambria" w:hAnsi="Cambria" w:cs="Tahoma"/>
          <w:bCs/>
          <w:color w:val="auto"/>
          <w:sz w:val="22"/>
          <w:szCs w:val="22"/>
        </w:rPr>
        <w:t xml:space="preserve">                      </w:t>
      </w:r>
      <w:r w:rsidRPr="00CD67C7">
        <w:rPr>
          <w:rFonts w:ascii="Cambria" w:hAnsi="Cambria" w:cs="Tahoma"/>
          <w:bCs/>
          <w:color w:val="auto"/>
          <w:sz w:val="22"/>
          <w:szCs w:val="22"/>
        </w:rPr>
        <w:t>w postępowaniu.</w:t>
      </w:r>
    </w:p>
    <w:p w:rsidR="00033068" w:rsidRPr="005754C1" w:rsidRDefault="001412ED" w:rsidP="005754C1">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t xml:space="preserve">W zakresie sytuacji ekonomicznej lub finansowej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w:t>
      </w:r>
      <w:r>
        <w:rPr>
          <w:rFonts w:ascii="Cambria" w:hAnsi="Cambria" w:cs="Tahoma"/>
          <w:bCs/>
          <w:color w:val="auto"/>
          <w:sz w:val="22"/>
          <w:szCs w:val="22"/>
        </w:rPr>
        <w:t xml:space="preserve">nków udziału   </w:t>
      </w:r>
      <w:r w:rsidRPr="00CD67C7">
        <w:rPr>
          <w:rFonts w:ascii="Cambria" w:hAnsi="Cambria" w:cs="Tahoma"/>
          <w:bCs/>
          <w:color w:val="auto"/>
          <w:sz w:val="22"/>
          <w:szCs w:val="22"/>
        </w:rPr>
        <w:t xml:space="preserve">w </w:t>
      </w:r>
      <w:r w:rsidRPr="0098282B">
        <w:rPr>
          <w:rFonts w:ascii="Cambria" w:hAnsi="Cambria" w:cs="Tahoma"/>
          <w:bCs/>
          <w:color w:val="auto"/>
          <w:sz w:val="22"/>
          <w:szCs w:val="22"/>
        </w:rPr>
        <w:t>postępowaniu.</w:t>
      </w:r>
    </w:p>
    <w:p w:rsidR="001412ED" w:rsidRPr="0098282B" w:rsidRDefault="001412ED" w:rsidP="001412ED">
      <w:pPr>
        <w:pStyle w:val="Default"/>
        <w:numPr>
          <w:ilvl w:val="0"/>
          <w:numId w:val="35"/>
        </w:numPr>
        <w:tabs>
          <w:tab w:val="clear" w:pos="720"/>
          <w:tab w:val="num" w:pos="284"/>
        </w:tabs>
        <w:spacing w:line="276" w:lineRule="auto"/>
        <w:ind w:hanging="862"/>
        <w:jc w:val="both"/>
        <w:rPr>
          <w:rFonts w:ascii="Cambria" w:hAnsi="Cambria" w:cs="Tahoma"/>
          <w:color w:val="auto"/>
          <w:sz w:val="22"/>
          <w:szCs w:val="22"/>
        </w:rPr>
      </w:pPr>
      <w:r w:rsidRPr="0098282B">
        <w:rPr>
          <w:rFonts w:ascii="Cambria" w:hAnsi="Cambria"/>
          <w:color w:val="auto"/>
          <w:sz w:val="22"/>
          <w:szCs w:val="22"/>
          <w:lang w:eastAsia="pl-PL"/>
        </w:rPr>
        <w:t xml:space="preserve">W zakresie </w:t>
      </w:r>
      <w:r w:rsidRPr="0098282B">
        <w:rPr>
          <w:rFonts w:ascii="Cambria" w:eastAsia="Times New Roman" w:hAnsi="Cambria"/>
          <w:color w:val="auto"/>
          <w:sz w:val="22"/>
          <w:szCs w:val="22"/>
          <w:lang w:eastAsia="pl-PL"/>
        </w:rPr>
        <w:t>zdolności technicznej lub zawodowej.</w:t>
      </w:r>
    </w:p>
    <w:p w:rsidR="005754C1" w:rsidRPr="0070666A" w:rsidRDefault="001412ED" w:rsidP="00EA5536">
      <w:pPr>
        <w:shd w:val="clear" w:color="auto" w:fill="FFFFFF"/>
        <w:autoSpaceDE w:val="0"/>
        <w:autoSpaceDN w:val="0"/>
        <w:adjustRightInd w:val="0"/>
        <w:ind w:left="705" w:hanging="345"/>
        <w:contextualSpacing/>
        <w:jc w:val="both"/>
        <w:rPr>
          <w:rFonts w:ascii="Cambria" w:hAnsi="Cambria" w:cstheme="minorHAnsi"/>
          <w:b/>
        </w:rPr>
      </w:pPr>
      <w:r w:rsidRPr="0098282B">
        <w:rPr>
          <w:rFonts w:ascii="Cambria" w:hAnsi="Cambria" w:cs="Calibri"/>
          <w:bCs/>
        </w:rPr>
        <w:t>1)</w:t>
      </w:r>
      <w:r w:rsidRPr="0098282B">
        <w:rPr>
          <w:rFonts w:ascii="Cambria" w:hAnsi="Cambria" w:cs="Calibri"/>
          <w:bCs/>
        </w:rPr>
        <w:tab/>
      </w:r>
      <w:r w:rsidR="005754C1" w:rsidRPr="0070666A">
        <w:rPr>
          <w:rFonts w:ascii="Cambria" w:hAnsi="Cambria" w:cs="Calibri"/>
          <w:b/>
          <w:bCs/>
        </w:rPr>
        <w:t xml:space="preserve">Zamawiający uzna, iż wykonawca spełni warunek  jeżeli wykaże, iż </w:t>
      </w:r>
      <w:r w:rsidR="005754C1" w:rsidRPr="0070666A">
        <w:rPr>
          <w:rFonts w:ascii="Cambria" w:hAnsi="Cambria" w:cs="Calibri"/>
          <w:b/>
        </w:rPr>
        <w:t>w okresie ostatnich 3 lat przed upływem terminu składania ofert, a jeżeli okres prowadzenia działalności jest krótszy to w tym okresie</w:t>
      </w:r>
      <w:r w:rsidR="005754C1" w:rsidRPr="0070666A">
        <w:rPr>
          <w:rFonts w:ascii="Cambria" w:hAnsi="Cambria" w:cs="Calibri"/>
          <w:b/>
          <w:bCs/>
        </w:rPr>
        <w:t xml:space="preserve"> wykonał </w:t>
      </w:r>
      <w:r w:rsidR="005754C1" w:rsidRPr="0070666A">
        <w:rPr>
          <w:rFonts w:ascii="Cambria" w:hAnsi="Cambria" w:cs="Arial"/>
          <w:b/>
        </w:rPr>
        <w:t>co najmniej 3 usługi polegające opracowaniu dokumentacji projektowej w zakresie rewitalizacji lub rewaloryzacji parku zabytkowego, dla których uzyskano pozwolenie konserwatora zabytków.</w:t>
      </w:r>
    </w:p>
    <w:p w:rsidR="005754C1" w:rsidRPr="0070666A" w:rsidRDefault="005754C1" w:rsidP="00033068">
      <w:pPr>
        <w:shd w:val="clear" w:color="auto" w:fill="FFFFFF"/>
        <w:autoSpaceDE w:val="0"/>
        <w:autoSpaceDN w:val="0"/>
        <w:adjustRightInd w:val="0"/>
        <w:contextualSpacing/>
        <w:jc w:val="both"/>
        <w:rPr>
          <w:rFonts w:ascii="Cambria" w:hAnsi="Cambria" w:cstheme="minorHAnsi"/>
          <w:b/>
        </w:rPr>
      </w:pPr>
    </w:p>
    <w:p w:rsidR="005754C1" w:rsidRPr="0070666A" w:rsidRDefault="005754C1" w:rsidP="00033068">
      <w:pPr>
        <w:shd w:val="clear" w:color="auto" w:fill="FFFFFF"/>
        <w:autoSpaceDE w:val="0"/>
        <w:autoSpaceDN w:val="0"/>
        <w:adjustRightInd w:val="0"/>
        <w:contextualSpacing/>
        <w:jc w:val="both"/>
        <w:rPr>
          <w:rFonts w:ascii="Cambria" w:eastAsia="Times New Roman" w:hAnsi="Cambria" w:cs="Arial"/>
          <w:lang w:eastAsia="pl-PL"/>
        </w:rPr>
      </w:pPr>
    </w:p>
    <w:p w:rsidR="001C529B" w:rsidRPr="00CB5B68" w:rsidRDefault="001412ED" w:rsidP="00C41EEF">
      <w:pPr>
        <w:shd w:val="clear" w:color="auto" w:fill="FFFFFF"/>
        <w:autoSpaceDE w:val="0"/>
        <w:autoSpaceDN w:val="0"/>
        <w:adjustRightInd w:val="0"/>
        <w:ind w:left="705" w:hanging="345"/>
        <w:contextualSpacing/>
        <w:jc w:val="both"/>
        <w:rPr>
          <w:rFonts w:ascii="Cambria" w:hAnsi="Cambria" w:cstheme="minorHAnsi"/>
          <w:b/>
        </w:rPr>
      </w:pPr>
      <w:r w:rsidRPr="0070666A">
        <w:rPr>
          <w:rFonts w:ascii="Cambria" w:hAnsi="Cambria" w:cs="Calibri"/>
          <w:bCs/>
        </w:rPr>
        <w:t>2)</w:t>
      </w:r>
      <w:r w:rsidRPr="0070666A">
        <w:rPr>
          <w:rFonts w:ascii="Cambria" w:hAnsi="Cambria" w:cs="Calibri"/>
          <w:bCs/>
        </w:rPr>
        <w:tab/>
      </w:r>
      <w:r w:rsidRPr="00CB5B68">
        <w:rPr>
          <w:rFonts w:ascii="Cambria" w:hAnsi="Cambria" w:cs="Calibri"/>
          <w:b/>
          <w:bCs/>
        </w:rPr>
        <w:t xml:space="preserve">Zamawiający uzna, iż wykonawca spełni warunek  jeżeli wykaże, </w:t>
      </w:r>
      <w:r w:rsidR="00C709CF" w:rsidRPr="00CB5B68">
        <w:rPr>
          <w:rFonts w:ascii="Cambria" w:hAnsi="Cambria" w:cs="Calibri"/>
          <w:b/>
          <w:bCs/>
        </w:rPr>
        <w:t xml:space="preserve">że </w:t>
      </w:r>
      <w:r w:rsidR="00C709CF" w:rsidRPr="00CB5B68">
        <w:rPr>
          <w:rFonts w:ascii="Cambria" w:eastAsia="MyriadPro-Light" w:hAnsi="Cambria" w:cs="Arial"/>
          <w:b/>
        </w:rPr>
        <w:t>dyspo</w:t>
      </w:r>
      <w:r w:rsidR="001C529B" w:rsidRPr="00CB5B68">
        <w:rPr>
          <w:rFonts w:ascii="Cambria" w:eastAsia="MyriadPro-Light" w:hAnsi="Cambria" w:cs="Arial"/>
          <w:b/>
        </w:rPr>
        <w:t>nuje lub będzie dysponował osobami (projektantami)</w:t>
      </w:r>
      <w:r w:rsidR="00C709CF" w:rsidRPr="00CB5B68">
        <w:rPr>
          <w:rFonts w:ascii="Cambria" w:eastAsia="MyriadPro-Light" w:hAnsi="Cambria" w:cs="Arial"/>
          <w:b/>
        </w:rPr>
        <w:t xml:space="preserve">, </w:t>
      </w:r>
      <w:r w:rsidR="001C529B" w:rsidRPr="00CB5B68">
        <w:rPr>
          <w:rFonts w:ascii="Cambria" w:hAnsi="Cambria" w:cstheme="minorHAnsi"/>
          <w:b/>
        </w:rPr>
        <w:t xml:space="preserve">posiadającymi minimum 5 letnie doświadczenie zawodowe, liczone od dnia uzyskania uprawnień do projektowania, w specjalnościach: </w:t>
      </w:r>
    </w:p>
    <w:p w:rsidR="00EA5536" w:rsidRPr="0070666A" w:rsidRDefault="003B3329" w:rsidP="00EA5536">
      <w:pPr>
        <w:shd w:val="clear" w:color="auto" w:fill="FFFFFF"/>
        <w:autoSpaceDE w:val="0"/>
        <w:autoSpaceDN w:val="0"/>
        <w:adjustRightInd w:val="0"/>
        <w:ind w:left="705" w:hanging="345"/>
        <w:contextualSpacing/>
        <w:jc w:val="both"/>
        <w:rPr>
          <w:rFonts w:ascii="Cambria" w:hAnsi="Cambria" w:cs="Arial"/>
          <w:b/>
        </w:rPr>
      </w:pPr>
      <w:r w:rsidRPr="0070666A">
        <w:rPr>
          <w:rFonts w:ascii="Cambria" w:hAnsi="Cambria" w:cstheme="minorHAnsi"/>
        </w:rPr>
        <w:tab/>
      </w:r>
      <w:r w:rsidRPr="0070666A">
        <w:rPr>
          <w:rFonts w:ascii="Cambria" w:hAnsi="Cambria" w:cstheme="minorHAnsi"/>
          <w:b/>
        </w:rPr>
        <w:t>a</w:t>
      </w:r>
      <w:r w:rsidR="001C529B" w:rsidRPr="0070666A">
        <w:rPr>
          <w:rFonts w:ascii="Cambria" w:hAnsi="Cambria" w:cstheme="minorHAnsi"/>
          <w:b/>
        </w:rPr>
        <w:t>)</w:t>
      </w:r>
      <w:r w:rsidR="001C529B" w:rsidRPr="0070666A">
        <w:rPr>
          <w:rFonts w:ascii="Cambria" w:hAnsi="Cambria" w:cstheme="minorHAnsi"/>
          <w:b/>
        </w:rPr>
        <w:tab/>
      </w:r>
      <w:r w:rsidR="00EA5536" w:rsidRPr="0070666A">
        <w:rPr>
          <w:rFonts w:ascii="Cambria" w:hAnsi="Cambria" w:cs="Arial"/>
          <w:b/>
        </w:rPr>
        <w:t>architektonicznej,</w:t>
      </w:r>
    </w:p>
    <w:p w:rsidR="00EA5536" w:rsidRPr="0070666A" w:rsidRDefault="00EA5536" w:rsidP="00EA5536">
      <w:pPr>
        <w:shd w:val="clear" w:color="auto" w:fill="FFFFFF"/>
        <w:autoSpaceDE w:val="0"/>
        <w:autoSpaceDN w:val="0"/>
        <w:adjustRightInd w:val="0"/>
        <w:ind w:left="705" w:hanging="345"/>
        <w:contextualSpacing/>
        <w:jc w:val="both"/>
        <w:rPr>
          <w:rFonts w:ascii="Cambria" w:hAnsi="Cambria" w:cs="Arial"/>
          <w:b/>
        </w:rPr>
      </w:pPr>
      <w:r w:rsidRPr="0070666A">
        <w:rPr>
          <w:rFonts w:ascii="Cambria" w:hAnsi="Cambria" w:cs="Arial"/>
          <w:b/>
        </w:rPr>
        <w:tab/>
        <w:t>b)</w:t>
      </w:r>
      <w:r w:rsidRPr="0070666A">
        <w:rPr>
          <w:rFonts w:ascii="Cambria" w:hAnsi="Cambria" w:cs="Arial"/>
          <w:b/>
        </w:rPr>
        <w:tab/>
        <w:t>konstrukcyjno-budowlanej,</w:t>
      </w:r>
    </w:p>
    <w:p w:rsidR="00EA5536" w:rsidRPr="0070666A" w:rsidRDefault="00EA5536" w:rsidP="00EA5536">
      <w:pPr>
        <w:shd w:val="clear" w:color="auto" w:fill="FFFFFF"/>
        <w:autoSpaceDE w:val="0"/>
        <w:autoSpaceDN w:val="0"/>
        <w:adjustRightInd w:val="0"/>
        <w:ind w:left="1416" w:hanging="711"/>
        <w:contextualSpacing/>
        <w:jc w:val="both"/>
        <w:rPr>
          <w:rFonts w:ascii="Cambria" w:hAnsi="Cambria" w:cs="Arial"/>
          <w:b/>
        </w:rPr>
      </w:pPr>
      <w:r w:rsidRPr="0070666A">
        <w:rPr>
          <w:rFonts w:ascii="Cambria" w:hAnsi="Cambria" w:cs="Arial"/>
          <w:b/>
        </w:rPr>
        <w:t>c)</w:t>
      </w:r>
      <w:r w:rsidRPr="0070666A">
        <w:rPr>
          <w:rFonts w:ascii="Cambria" w:hAnsi="Cambria" w:cs="Arial"/>
          <w:b/>
        </w:rPr>
        <w:tab/>
        <w:t>w specjalności instalacyjnej w zakresie sieci, instalacji i urządzeń elektrycznych i elektroenergetycznych.</w:t>
      </w:r>
    </w:p>
    <w:p w:rsidR="00EA5536" w:rsidRPr="0070666A" w:rsidRDefault="007735AE" w:rsidP="00EA5536">
      <w:pPr>
        <w:spacing w:line="276" w:lineRule="auto"/>
        <w:ind w:firstLine="426"/>
        <w:jc w:val="both"/>
        <w:rPr>
          <w:rFonts w:ascii="Cambria" w:hAnsi="Cambria" w:cstheme="minorHAnsi"/>
        </w:rPr>
      </w:pPr>
      <w:r w:rsidRPr="0070666A">
        <w:rPr>
          <w:rFonts w:ascii="Cambria" w:hAnsi="Cambria" w:cstheme="minorHAnsi"/>
        </w:rPr>
        <w:t xml:space="preserve">Zamawiający </w:t>
      </w:r>
      <w:r w:rsidR="00EA5536" w:rsidRPr="0070666A">
        <w:rPr>
          <w:rFonts w:ascii="Cambria" w:hAnsi="Cambria" w:cstheme="minorHAnsi"/>
        </w:rPr>
        <w:t>nie dopuszcza łączenia</w:t>
      </w:r>
      <w:r w:rsidRPr="0070666A">
        <w:rPr>
          <w:rFonts w:ascii="Cambria" w:hAnsi="Cambria" w:cstheme="minorHAnsi"/>
        </w:rPr>
        <w:t xml:space="preserve"> </w:t>
      </w:r>
      <w:r w:rsidR="00EA5536" w:rsidRPr="0070666A">
        <w:rPr>
          <w:rFonts w:ascii="Cambria" w:hAnsi="Cambria" w:cstheme="minorHAnsi"/>
        </w:rPr>
        <w:t xml:space="preserve">powyższych </w:t>
      </w:r>
      <w:r w:rsidRPr="0070666A">
        <w:rPr>
          <w:rFonts w:ascii="Cambria" w:hAnsi="Cambria" w:cstheme="minorHAnsi"/>
        </w:rPr>
        <w:t>uprawnień</w:t>
      </w:r>
      <w:r w:rsidR="00EA5536" w:rsidRPr="0070666A">
        <w:rPr>
          <w:rFonts w:ascii="Cambria" w:hAnsi="Cambria" w:cstheme="minorHAnsi"/>
        </w:rPr>
        <w:t>.</w:t>
      </w:r>
      <w:r w:rsidRPr="0070666A">
        <w:rPr>
          <w:rFonts w:ascii="Cambria" w:hAnsi="Cambria" w:cstheme="minorHAnsi"/>
        </w:rPr>
        <w:t xml:space="preserve">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W przypadku, o którym mowa w ust. 8, wykonawcy wspólnie ubiegający się o udzielenie zamówienia dołączają do oferty oświadczenie, o którym mowa w rozdz. 13 ust. 3 pkt 5 SWZ -  z którego wynika, które roboty budowlane, dostawy lub usługi wykonają poszczególni wykonawcy.</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 xml:space="preserve">Wykonawca może w celu potwierdzenia spełniania warunków udziału w postępowaniu </w:t>
      </w:r>
      <w:r w:rsidR="00BA6A67">
        <w:rPr>
          <w:rFonts w:ascii="Cambria" w:hAnsi="Cambria"/>
          <w:color w:val="auto"/>
          <w:sz w:val="22"/>
          <w:szCs w:val="22"/>
        </w:rPr>
        <w:t xml:space="preserve">                  </w:t>
      </w:r>
      <w:r w:rsidRPr="00CD67C7">
        <w:rPr>
          <w:rFonts w:ascii="Cambria" w:hAnsi="Cambria"/>
          <w:color w:val="auto"/>
          <w:sz w:val="22"/>
          <w:szCs w:val="22"/>
        </w:rPr>
        <w:t>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Wykonawca, który polega na zdolnościach </w:t>
      </w:r>
      <w:r w:rsidRPr="00902655">
        <w:rPr>
          <w:rFonts w:ascii="Cambria" w:hAnsi="Cambria"/>
          <w:color w:val="auto"/>
          <w:sz w:val="22"/>
          <w:szCs w:val="22"/>
          <w:lang w:eastAsia="pl-PL"/>
        </w:rPr>
        <w:t>lub sytuacji podmiotów udostępniających zasoby, składa, wraz z ofertą, zgodnie z rozdz. 13 ust. 3 pkt 6 SWZ</w:t>
      </w:r>
      <w:r w:rsidRPr="00CD67C7">
        <w:rPr>
          <w:rFonts w:ascii="Cambria" w:hAnsi="Cambria"/>
          <w:color w:val="auto"/>
          <w:sz w:val="22"/>
          <w:szCs w:val="22"/>
          <w:lang w:eastAsia="pl-PL"/>
        </w:rPr>
        <w:t xml:space="preserve"> -  zobowiązanie podmiotu udostępniającego zasoby do oddania mu do dyspozycji niezbędnych zasobów na potrzeby realizacji danego zamówienia lub inny podmiotowy środek dowodowy potwierdzający, </w:t>
      </w:r>
      <w:r w:rsidR="00EA5536">
        <w:rPr>
          <w:rFonts w:ascii="Cambria" w:hAnsi="Cambria"/>
          <w:color w:val="auto"/>
          <w:sz w:val="22"/>
          <w:szCs w:val="22"/>
          <w:lang w:eastAsia="pl-PL"/>
        </w:rPr>
        <w:t xml:space="preserve">               </w:t>
      </w:r>
      <w:r w:rsidRPr="00CD67C7">
        <w:rPr>
          <w:rFonts w:ascii="Cambria" w:hAnsi="Cambria"/>
          <w:color w:val="auto"/>
          <w:sz w:val="22"/>
          <w:szCs w:val="22"/>
          <w:lang w:eastAsia="pl-PL"/>
        </w:rPr>
        <w:t xml:space="preserve">że wykonawca realizując zamówienie, będzie dysponował niezbędnymi zasobami tych podmiotów.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Zobowiązanie podmiotu udostępniającego</w:t>
      </w:r>
      <w:r w:rsidR="00BA6A67">
        <w:rPr>
          <w:rFonts w:ascii="Cambria" w:hAnsi="Cambria"/>
          <w:color w:val="auto"/>
          <w:sz w:val="22"/>
          <w:szCs w:val="22"/>
          <w:lang w:eastAsia="pl-PL"/>
        </w:rPr>
        <w:t xml:space="preserve"> zasoby, o którym mowa w ust. 12</w:t>
      </w:r>
      <w:r w:rsidRPr="00CD67C7">
        <w:rPr>
          <w:rFonts w:ascii="Cambria" w:hAnsi="Cambria"/>
          <w:color w:val="auto"/>
          <w:sz w:val="22"/>
          <w:szCs w:val="22"/>
          <w:lang w:eastAsia="pl-PL"/>
        </w:rPr>
        <w:t xml:space="preserve">, potwierdza, </w:t>
      </w:r>
      <w:r w:rsidR="00EA5536">
        <w:rPr>
          <w:rFonts w:ascii="Cambria" w:hAnsi="Cambria"/>
          <w:color w:val="auto"/>
          <w:sz w:val="22"/>
          <w:szCs w:val="22"/>
          <w:lang w:eastAsia="pl-PL"/>
        </w:rPr>
        <w:t xml:space="preserve">               </w:t>
      </w:r>
      <w:r>
        <w:rPr>
          <w:rFonts w:ascii="Cambria" w:hAnsi="Cambria"/>
          <w:color w:val="auto"/>
          <w:sz w:val="22"/>
          <w:szCs w:val="22"/>
          <w:lang w:eastAsia="pl-PL"/>
        </w:rPr>
        <w:t xml:space="preserve">że stosunek </w:t>
      </w:r>
      <w:r w:rsidRPr="00CD67C7">
        <w:rPr>
          <w:rFonts w:ascii="Cambria" w:hAnsi="Cambria"/>
          <w:color w:val="auto"/>
          <w:sz w:val="22"/>
          <w:szCs w:val="22"/>
          <w:lang w:eastAsia="pl-PL"/>
        </w:rPr>
        <w:t xml:space="preserve">łączący wykonawcę z podmiotami udostępniającymi zasoby gwarantuje rzeczywisty dostęp do tych zasobów oraz określa w szczególności: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hAnsi="Cambria"/>
          <w:color w:val="auto"/>
          <w:sz w:val="22"/>
          <w:szCs w:val="22"/>
          <w:lang w:eastAsia="pl-PL"/>
        </w:rPr>
        <w:t xml:space="preserve">zakres dostępnych wykonawcy zasobów podmiotu udostępniającego zasoby;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hAnsi="Cambria"/>
          <w:color w:val="auto"/>
          <w:sz w:val="22"/>
          <w:szCs w:val="22"/>
          <w:lang w:eastAsia="pl-PL"/>
        </w:rPr>
        <w:lastRenderedPageBreak/>
        <w:t xml:space="preserve">sposób i okres udostępnienia wykonawcy i wykorzystania przez niego zasobów podmiotu udostępniającego te zasoby przy wykonywaniu zamówienia;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eastAsia="Times New Roman" w:hAnsi="Cambria" w:cs="Times New Roman"/>
          <w:color w:val="auto"/>
          <w:sz w:val="22"/>
          <w:szCs w:val="22"/>
          <w:lang w:eastAsia="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Zamawiający oceni, czy udostępniane wykonawcy przez podmioty udostępniające zasoby zdolności techniczne lub zawodowe lub ich sytuacja finansowa lub ekonomiczna, pozwalają na wykazanie przez wykonawcę spełniania warunków udziału w postę</w:t>
      </w:r>
      <w:r w:rsidR="00BA6A67">
        <w:rPr>
          <w:rFonts w:ascii="Cambria" w:hAnsi="Cambria"/>
          <w:color w:val="auto"/>
          <w:sz w:val="22"/>
          <w:szCs w:val="22"/>
          <w:lang w:eastAsia="pl-PL"/>
        </w:rPr>
        <w:t>powaniu, o których mowa w ust. 6</w:t>
      </w:r>
      <w:r w:rsidRPr="00CD67C7">
        <w:rPr>
          <w:rFonts w:ascii="Cambria" w:hAnsi="Cambria"/>
          <w:color w:val="auto"/>
          <w:sz w:val="22"/>
          <w:szCs w:val="22"/>
          <w:lang w:eastAsia="pl-PL"/>
        </w:rPr>
        <w:t xml:space="preserve">, a także zbada, czy nie zachodzą wobec tego podmiotu podstawy wykluczenia, które zostały przewidziane względem wykonawcy.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Podmiot, który zobowiązał się do udostępnienia zasobów, odpowiada solidarnie </w:t>
      </w:r>
      <w:r w:rsidR="0098282B">
        <w:rPr>
          <w:rFonts w:ascii="Cambria" w:hAnsi="Cambria"/>
          <w:color w:val="auto"/>
          <w:sz w:val="22"/>
          <w:szCs w:val="22"/>
          <w:lang w:eastAsia="pl-PL"/>
        </w:rPr>
        <w:t xml:space="preserve">                              </w:t>
      </w:r>
      <w:r w:rsidRPr="00CD67C7">
        <w:rPr>
          <w:rFonts w:ascii="Cambria" w:hAnsi="Cambria"/>
          <w:color w:val="auto"/>
          <w:sz w:val="22"/>
          <w:szCs w:val="22"/>
          <w:lang w:eastAsia="pl-PL"/>
        </w:rPr>
        <w:t xml:space="preserve">z wykonawcą, który polega na jego sytuacji finansowej lub ekonomicznej, za szkodę poniesioną przez zamawiającego powstałą wskutek nieudostępnienia tych zasobów, chyba że za nieudostępnienie zasobów podmiot ten nie ponosi winy.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Zamawiający nie zastrzega obowiązku osobistego wykonania przez wykonawcę kluczowych zadań dotyczących zamówień na roboty budowlane</w:t>
      </w:r>
      <w:r>
        <w:rPr>
          <w:rFonts w:ascii="Cambria" w:hAnsi="Cambria"/>
          <w:color w:val="auto"/>
          <w:sz w:val="22"/>
          <w:szCs w:val="22"/>
          <w:lang w:eastAsia="pl-PL"/>
        </w:rPr>
        <w:t>/usługi</w:t>
      </w:r>
      <w:r w:rsidRPr="00CD67C7">
        <w:rPr>
          <w:rFonts w:ascii="Cambria" w:hAnsi="Cambria"/>
          <w:color w:val="auto"/>
          <w:sz w:val="22"/>
          <w:szCs w:val="22"/>
          <w:lang w:eastAsia="pl-PL"/>
        </w:rPr>
        <w:t>.</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t>
      </w:r>
      <w:r w:rsidR="00EA5536">
        <w:rPr>
          <w:rFonts w:ascii="Cambria" w:hAnsi="Cambria"/>
          <w:color w:val="auto"/>
          <w:sz w:val="22"/>
          <w:szCs w:val="22"/>
          <w:lang w:eastAsia="pl-PL"/>
        </w:rPr>
        <w:t xml:space="preserve">             </w:t>
      </w:r>
      <w:r w:rsidRPr="00CD67C7">
        <w:rPr>
          <w:rFonts w:ascii="Cambria" w:hAnsi="Cambria"/>
          <w:color w:val="auto"/>
          <w:sz w:val="22"/>
          <w:szCs w:val="22"/>
          <w:lang w:eastAsia="pl-PL"/>
        </w:rPr>
        <w:t xml:space="preserve">w postępowaniu. </w:t>
      </w:r>
    </w:p>
    <w:p w:rsidR="001412ED" w:rsidRPr="0098282B"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eastAsia="Times New Roman" w:hAnsi="Cambria" w:cs="Times New Roman"/>
          <w:color w:val="auto"/>
          <w:sz w:val="22"/>
          <w:szCs w:val="22"/>
          <w:lang w:eastAsia="pl-PL"/>
        </w:rPr>
        <w:t xml:space="preserve">Wykonawca nie może, po upływie terminu składania ofert, powoływać się na zdolności lub sytuację podmiotów udostępniających zasoby, jeżeli na etapie składania ofert nie polegał </w:t>
      </w:r>
      <w:r w:rsidR="00EA5536">
        <w:rPr>
          <w:rFonts w:ascii="Cambria" w:eastAsia="Times New Roman" w:hAnsi="Cambria" w:cs="Times New Roman"/>
          <w:color w:val="auto"/>
          <w:sz w:val="22"/>
          <w:szCs w:val="22"/>
          <w:lang w:eastAsia="pl-PL"/>
        </w:rPr>
        <w:t xml:space="preserve">              </w:t>
      </w:r>
      <w:r w:rsidRPr="00CD67C7">
        <w:rPr>
          <w:rFonts w:ascii="Cambria" w:eastAsia="Times New Roman" w:hAnsi="Cambria" w:cs="Times New Roman"/>
          <w:color w:val="auto"/>
          <w:sz w:val="22"/>
          <w:szCs w:val="22"/>
          <w:lang w:eastAsia="pl-PL"/>
        </w:rPr>
        <w:t xml:space="preserve">on w danym zakresie na </w:t>
      </w:r>
      <w:r w:rsidRPr="0098282B">
        <w:rPr>
          <w:rFonts w:ascii="Cambria" w:eastAsia="Times New Roman" w:hAnsi="Cambria" w:cs="Times New Roman"/>
          <w:color w:val="auto"/>
          <w:sz w:val="22"/>
          <w:szCs w:val="22"/>
          <w:lang w:eastAsia="pl-PL"/>
        </w:rPr>
        <w:t>zdolnościach lub sytuacji podmiotów udostępniających zasoby.</w:t>
      </w:r>
    </w:p>
    <w:p w:rsidR="001412ED" w:rsidRPr="0098282B"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98282B">
        <w:rPr>
          <w:rFonts w:ascii="Cambria" w:hAnsi="Cambria" w:cs="Tahoma"/>
          <w:color w:val="auto"/>
          <w:sz w:val="22"/>
          <w:szCs w:val="22"/>
        </w:rPr>
        <w:t>W przypadku wykonawców wspólnie ubiegających się o udzielenie zamówienia (konsorcjum) a także w przypadku kiedy wykonawca powołuje się na zasób podmiotu trzeciego:</w:t>
      </w:r>
    </w:p>
    <w:p w:rsidR="00185E8D" w:rsidRDefault="001412ED" w:rsidP="00C41EEF">
      <w:pPr>
        <w:pStyle w:val="Default"/>
        <w:numPr>
          <w:ilvl w:val="0"/>
          <w:numId w:val="46"/>
        </w:numPr>
        <w:spacing w:line="276" w:lineRule="auto"/>
        <w:jc w:val="both"/>
        <w:rPr>
          <w:rFonts w:ascii="Cambria" w:hAnsi="Cambria" w:cs="Tahoma"/>
          <w:b/>
          <w:color w:val="auto"/>
          <w:sz w:val="22"/>
          <w:szCs w:val="22"/>
          <w:u w:val="single"/>
        </w:rPr>
      </w:pPr>
      <w:r w:rsidRPr="0098282B">
        <w:rPr>
          <w:rFonts w:ascii="Cambria" w:hAnsi="Cambria" w:cs="Tahoma"/>
          <w:color w:val="auto"/>
          <w:sz w:val="22"/>
          <w:szCs w:val="22"/>
        </w:rPr>
        <w:t xml:space="preserve">spełnienie warunku opisanego w ust. 6 pkt 1 - oceniane będzie w ten sposób, ażeby jeden podmiot (wykonawca, jeden z wykonawców wspólnie ubiegających się o zamówienie (konsorcjant), podmiot trzeci) </w:t>
      </w:r>
      <w:r w:rsidRPr="003B3329">
        <w:rPr>
          <w:rFonts w:ascii="Cambria" w:hAnsi="Cambria" w:cs="Tahoma"/>
          <w:b/>
          <w:color w:val="auto"/>
          <w:sz w:val="22"/>
          <w:szCs w:val="22"/>
          <w:u w:val="single"/>
        </w:rPr>
        <w:t xml:space="preserve">samodzielnie spełnił ten warunek tym samym nie jest dopuszczalne łączenie potencjału w celu wykazania spełnienia warunku udziału </w:t>
      </w:r>
      <w:r w:rsidR="0098282B" w:rsidRPr="003B3329">
        <w:rPr>
          <w:rFonts w:ascii="Cambria" w:hAnsi="Cambria" w:cs="Tahoma"/>
          <w:b/>
          <w:color w:val="auto"/>
          <w:sz w:val="22"/>
          <w:szCs w:val="22"/>
          <w:u w:val="single"/>
        </w:rPr>
        <w:t xml:space="preserve">                           </w:t>
      </w:r>
      <w:r w:rsidR="00BA6A67" w:rsidRPr="003B3329">
        <w:rPr>
          <w:rFonts w:ascii="Cambria" w:hAnsi="Cambria" w:cs="Tahoma"/>
          <w:b/>
          <w:color w:val="auto"/>
          <w:sz w:val="22"/>
          <w:szCs w:val="22"/>
          <w:u w:val="single"/>
        </w:rPr>
        <w:t>w postępowaniu.</w:t>
      </w:r>
      <w:r w:rsidR="00FF64E7">
        <w:rPr>
          <w:rFonts w:ascii="Cambria" w:hAnsi="Cambria" w:cs="Tahoma"/>
          <w:b/>
          <w:color w:val="auto"/>
          <w:sz w:val="22"/>
          <w:szCs w:val="22"/>
          <w:u w:val="single"/>
        </w:rPr>
        <w:t xml:space="preserve"> </w:t>
      </w:r>
    </w:p>
    <w:p w:rsidR="00FF64E7" w:rsidRPr="00185E8D" w:rsidRDefault="00FF64E7" w:rsidP="00185E8D">
      <w:pPr>
        <w:pStyle w:val="Default"/>
        <w:spacing w:line="276" w:lineRule="auto"/>
        <w:ind w:left="644"/>
        <w:jc w:val="both"/>
        <w:rPr>
          <w:rFonts w:ascii="Cambria" w:hAnsi="Cambria" w:cs="Tahoma"/>
          <w:color w:val="auto"/>
          <w:sz w:val="22"/>
          <w:szCs w:val="22"/>
        </w:rPr>
      </w:pPr>
      <w:r w:rsidRPr="00185E8D">
        <w:rPr>
          <w:rFonts w:ascii="Cambria" w:hAnsi="Cambria" w:cs="Tahoma"/>
          <w:color w:val="auto"/>
          <w:sz w:val="22"/>
          <w:szCs w:val="22"/>
        </w:rPr>
        <w:t xml:space="preserve">Powyższe jednak nie dotyczy sytuacji </w:t>
      </w:r>
      <w:r w:rsidR="00185E8D" w:rsidRPr="00185E8D">
        <w:rPr>
          <w:rFonts w:ascii="Cambria" w:hAnsi="Cambria" w:cs="Tahoma"/>
          <w:color w:val="auto"/>
          <w:sz w:val="22"/>
          <w:szCs w:val="22"/>
        </w:rPr>
        <w:t>spółki</w:t>
      </w:r>
      <w:r w:rsidRPr="00185E8D">
        <w:rPr>
          <w:rFonts w:ascii="Cambria" w:hAnsi="Cambria" w:cs="Tahoma"/>
          <w:color w:val="auto"/>
          <w:sz w:val="22"/>
          <w:szCs w:val="22"/>
        </w:rPr>
        <w:t xml:space="preserve"> cywilnej.</w:t>
      </w:r>
    </w:p>
    <w:p w:rsidR="00C41EEF" w:rsidRPr="00185E8D" w:rsidRDefault="00FF64E7" w:rsidP="00185E8D">
      <w:pPr>
        <w:pStyle w:val="Default"/>
        <w:spacing w:line="276" w:lineRule="auto"/>
        <w:ind w:left="644"/>
        <w:jc w:val="both"/>
        <w:rPr>
          <w:rFonts w:ascii="Cambria" w:hAnsi="Cambria" w:cs="Tahoma"/>
          <w:color w:val="auto"/>
          <w:sz w:val="22"/>
          <w:szCs w:val="22"/>
        </w:rPr>
      </w:pPr>
      <w:r w:rsidRPr="00185E8D">
        <w:rPr>
          <w:rStyle w:val="Uwydatnienie"/>
          <w:rFonts w:ascii="Cambria" w:hAnsi="Cambria"/>
          <w:i w:val="0"/>
          <w:sz w:val="22"/>
          <w:szCs w:val="22"/>
        </w:rPr>
        <w:t>J</w:t>
      </w:r>
      <w:r w:rsidR="00C41EEF" w:rsidRPr="00185E8D">
        <w:rPr>
          <w:rStyle w:val="Uwydatnienie"/>
          <w:rFonts w:ascii="Cambria" w:hAnsi="Cambria"/>
          <w:i w:val="0"/>
          <w:sz w:val="22"/>
          <w:szCs w:val="22"/>
        </w:rPr>
        <w:t>eżeli wspólnicy spółki cywilnej w ramach działalności tejże spółki, zgodnie z jej istotą</w:t>
      </w:r>
      <w:r w:rsidR="00EA5536">
        <w:rPr>
          <w:rStyle w:val="Uwydatnienie"/>
          <w:rFonts w:ascii="Cambria" w:hAnsi="Cambria"/>
          <w:i w:val="0"/>
          <w:sz w:val="22"/>
          <w:szCs w:val="22"/>
        </w:rPr>
        <w:t xml:space="preserve">                 </w:t>
      </w:r>
      <w:r w:rsidR="00C41EEF" w:rsidRPr="00185E8D">
        <w:rPr>
          <w:rStyle w:val="Uwydatnienie"/>
          <w:rFonts w:ascii="Cambria" w:hAnsi="Cambria"/>
          <w:i w:val="0"/>
          <w:sz w:val="22"/>
          <w:szCs w:val="22"/>
        </w:rPr>
        <w:t xml:space="preserve"> - dążąc do osiągnięcia wspólnego celu gospodarczego, zrealizowali określone zadanie, którym następnie legitymują się w innym postępowaniu przetargowym, to nie można twierdzić, że sumują oni doświadczenie każdego z nich, omijając w ten sposób warunek udziału w postępowaniu, którego osobno nie spełniają. To bowiem spółka, czyli wspólnicy łącznie, są nabywcami tego doświadczenia, jako że zrealizowali umowę działając w celu osiągnięcia wspólnego celu gospodarczego, przy wykorzystaniu majątku wspólnego, współdziałając przy prowadzeniu spraw spółki. Nie następuje tu sumowanie </w:t>
      </w:r>
      <w:r w:rsidR="00C41EEF" w:rsidRPr="00185E8D">
        <w:rPr>
          <w:rStyle w:val="Uwydatnienie"/>
          <w:rFonts w:ascii="Cambria" w:hAnsi="Cambria"/>
          <w:i w:val="0"/>
          <w:sz w:val="22"/>
          <w:szCs w:val="22"/>
        </w:rPr>
        <w:lastRenderedPageBreak/>
        <w:t>doświadczenia odrębnych wykonawców, którzy wspólnie ubiegają się o udzielenie zamówienia i poprzez połączenie doświadczenia nabytego przez każdego z nich z osobna próbują wykazać spełnianie warunku udziału w postępowani</w:t>
      </w:r>
      <w:r w:rsidR="00185E8D" w:rsidRPr="00185E8D">
        <w:rPr>
          <w:rStyle w:val="Uwydatnienie"/>
          <w:rFonts w:ascii="Cambria" w:hAnsi="Cambria"/>
          <w:i w:val="0"/>
          <w:sz w:val="22"/>
          <w:szCs w:val="22"/>
        </w:rPr>
        <w:t xml:space="preserve">u. </w:t>
      </w:r>
      <w:r w:rsidR="00185E8D" w:rsidRPr="00185E8D">
        <w:rPr>
          <w:rFonts w:ascii="Cambria" w:eastAsia="Times New Roman" w:hAnsi="Cambria" w:cs="Segoe UI Historic"/>
          <w:color w:val="050505"/>
          <w:sz w:val="22"/>
          <w:szCs w:val="22"/>
        </w:rPr>
        <w:t>Powy</w:t>
      </w:r>
      <w:r w:rsidR="00185E8D" w:rsidRPr="00185E8D">
        <w:rPr>
          <w:rFonts w:ascii="Cambria" w:eastAsia="Times New Roman" w:hAnsi="Cambria"/>
          <w:color w:val="050505"/>
          <w:sz w:val="22"/>
          <w:szCs w:val="22"/>
        </w:rPr>
        <w:t xml:space="preserve">ższe zgodne jest </w:t>
      </w:r>
      <w:r w:rsidR="00EA5536">
        <w:rPr>
          <w:rFonts w:ascii="Cambria" w:eastAsia="Times New Roman" w:hAnsi="Cambria"/>
          <w:color w:val="050505"/>
          <w:sz w:val="22"/>
          <w:szCs w:val="22"/>
        </w:rPr>
        <w:t xml:space="preserve">                   </w:t>
      </w:r>
      <w:r w:rsidR="00185E8D" w:rsidRPr="00185E8D">
        <w:rPr>
          <w:rFonts w:ascii="Cambria" w:eastAsia="Times New Roman" w:hAnsi="Cambria"/>
          <w:color w:val="050505"/>
          <w:sz w:val="22"/>
          <w:szCs w:val="22"/>
        </w:rPr>
        <w:t>z orzecznictwem Kio np.</w:t>
      </w:r>
      <w:r w:rsidR="00185E8D" w:rsidRPr="00185E8D">
        <w:rPr>
          <w:rFonts w:ascii="Cambria" w:eastAsia="Times New Roman" w:hAnsi="Cambria" w:cs="Segoe UI Historic"/>
          <w:color w:val="050505"/>
          <w:sz w:val="22"/>
          <w:szCs w:val="22"/>
        </w:rPr>
        <w:t xml:space="preserve"> KIO 910/18 z dnia 21.05.2018</w:t>
      </w:r>
      <w:r w:rsidR="00EA5536">
        <w:rPr>
          <w:rFonts w:ascii="Cambria" w:eastAsia="Times New Roman" w:hAnsi="Cambria" w:cs="Segoe UI Historic"/>
          <w:color w:val="050505"/>
          <w:sz w:val="22"/>
          <w:szCs w:val="22"/>
        </w:rPr>
        <w:t>.</w:t>
      </w:r>
    </w:p>
    <w:p w:rsidR="006C56CD" w:rsidRPr="006C56CD" w:rsidRDefault="001412ED" w:rsidP="006C56C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98282B">
        <w:rPr>
          <w:rFonts w:ascii="Cambria" w:hAnsi="Cambria" w:cs="Tahoma"/>
          <w:color w:val="auto"/>
          <w:kern w:val="20"/>
          <w:sz w:val="22"/>
          <w:szCs w:val="22"/>
          <w:lang w:eastAsia="pl-PL"/>
        </w:rPr>
        <w:t>W przypadku złożenia przez wykonawców dokumentów</w:t>
      </w:r>
      <w:r w:rsidRPr="00CD67C7">
        <w:rPr>
          <w:rFonts w:ascii="Cambria" w:hAnsi="Cambria" w:cs="Tahoma"/>
          <w:color w:val="auto"/>
          <w:kern w:val="20"/>
          <w:sz w:val="22"/>
          <w:szCs w:val="22"/>
          <w:lang w:eastAsia="pl-PL"/>
        </w:rPr>
        <w:t xml:space="preserve"> zawierających dane i wartości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w walutach innych niż polski złoty (PLN), zamawiający jako kurs przeliczeniowy waluty przyjmie kurs średni waluty obcej według Narodowego Banku Polskiego (</w:t>
      </w:r>
      <w:hyperlink r:id="rId23" w:history="1">
        <w:r w:rsidRPr="00CD67C7">
          <w:rPr>
            <w:rStyle w:val="Hipercze"/>
            <w:rFonts w:ascii="Cambria" w:hAnsi="Cambria" w:cs="Tahoma"/>
            <w:color w:val="auto"/>
            <w:kern w:val="20"/>
            <w:sz w:val="22"/>
            <w:szCs w:val="22"/>
            <w:lang w:eastAsia="pl-PL"/>
          </w:rPr>
          <w:t>www.nbp.gov.pl</w:t>
        </w:r>
      </w:hyperlink>
      <w:r w:rsidRPr="00CD67C7">
        <w:rPr>
          <w:rFonts w:ascii="Cambria" w:hAnsi="Cambria" w:cs="Tahoma"/>
          <w:color w:val="auto"/>
          <w:kern w:val="20"/>
          <w:sz w:val="22"/>
          <w:szCs w:val="22"/>
          <w:lang w:eastAsia="pl-PL"/>
        </w:rPr>
        <w:t>)</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 z dnia zamieszczenia ogłoszenia</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 o zamówieniu w Biuletynie Zamówień Publicznych (BZP).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W przypadku braku ogłoszenia średniego kursu waluty obcej w dniu publikacji ogłoszenia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o zamówieniu w BZP, zamawiający, jako kurs przeliczeniowy przyjmie kurs ogłoszony przez Narodowy Bank Polski w najbliższym dniu po zamieszczeniu ogłoszenia w BZP.</w:t>
      </w:r>
    </w:p>
    <w:p w:rsidR="006C56CD" w:rsidRPr="000C5801" w:rsidRDefault="006C56CD" w:rsidP="006C56C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0C5801">
        <w:rPr>
          <w:rFonts w:ascii="Cambria" w:hAnsi="Cambria" w:cs="Tahoma"/>
          <w:color w:val="auto"/>
          <w:sz w:val="22"/>
          <w:szCs w:val="22"/>
        </w:rPr>
        <w:t>Zamawiający dopuszcza równoważne kwalifikacje, zdobyte w innych państwach, na zasadach określonych w art. 12 a ustawy z dnia 7 lipca 1994 r. Prawo budowlane, z uwzględnieniem postanowień ustawy z dnia 22 grudnia 2015 r. o zasadach uznawania kwalifikacji zawodowych nabytych  w państwach członkowskich Unii Europejskiej.</w:t>
      </w:r>
    </w:p>
    <w:p w:rsidR="006C56CD" w:rsidRPr="000C5801" w:rsidRDefault="006C56CD" w:rsidP="006C56C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0C5801">
        <w:rPr>
          <w:rFonts w:ascii="Cambria" w:hAnsi="Cambria" w:cs="Tahoma"/>
          <w:color w:val="auto"/>
          <w:sz w:val="22"/>
          <w:szCs w:val="22"/>
        </w:rPr>
        <w:t xml:space="preserve">W przypadku osób będących obywatelami państw członkowskich UE, Konfederacji Szwajcarskiej lub państw członkowskich (EFTA) - stron umowy o Europejskim Obszarze Gospodarczym – prawo do wykonywania samodzielnych funkcji technicznych </w:t>
      </w:r>
      <w:r>
        <w:rPr>
          <w:rFonts w:ascii="Cambria" w:hAnsi="Cambria" w:cs="Tahoma"/>
          <w:color w:val="auto"/>
          <w:sz w:val="22"/>
          <w:szCs w:val="22"/>
        </w:rPr>
        <w:t xml:space="preserve">                                             </w:t>
      </w:r>
      <w:r w:rsidRPr="000C5801">
        <w:rPr>
          <w:rFonts w:ascii="Cambria" w:hAnsi="Cambria" w:cs="Tahoma"/>
          <w:color w:val="auto"/>
          <w:sz w:val="22"/>
          <w:szCs w:val="22"/>
        </w:rPr>
        <w:t xml:space="preserve">w budownictwie na terytorium RP winno być potwierdzone odpowiednią decyzją o uznaniu kwalifikacji zawodowych lub prawa do świadczenia usług transgranicznych. </w:t>
      </w:r>
    </w:p>
    <w:p w:rsidR="006C56CD" w:rsidRPr="000C5801" w:rsidRDefault="006C56CD" w:rsidP="006C56C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0C5801">
        <w:rPr>
          <w:rFonts w:ascii="Cambria" w:hAnsi="Cambria" w:cs="Tahoma"/>
          <w:color w:val="auto"/>
          <w:sz w:val="22"/>
          <w:szCs w:val="22"/>
        </w:rPr>
        <w:t xml:space="preserve">Dopuszcza się uprawnienia równoważne (w zakresie koniecznym do wykonania przedmiotu zamówienia) – dla osób, które posiadają uprawnienia uzyskane przed dniem wejścia w życie ustawy z dnia 7 lipca 1994 r. Prawo budowlane lub stwierdzenie posiadania przygotowania zawodowego do pełnienia samodzielnych funkcji technicznych w budownictwie i zachowały uprawnienia do pełnienia tych funkcji w dotychczasowym zakresie. </w:t>
      </w:r>
    </w:p>
    <w:p w:rsidR="00EA5536" w:rsidRPr="00F43A1D" w:rsidRDefault="00EA5536"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22</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1412ED" w:rsidRPr="00F43A1D" w:rsidRDefault="001412ED" w:rsidP="001412ED">
      <w:pPr>
        <w:shd w:val="clear" w:color="auto" w:fill="FFFFFF"/>
        <w:spacing w:line="240" w:lineRule="auto"/>
        <w:jc w:val="center"/>
        <w:rPr>
          <w:rFonts w:ascii="Cambria" w:hAnsi="Cambria" w:cs="Tahoma"/>
          <w:b/>
          <w:dstrike/>
          <w:spacing w:val="-2"/>
        </w:rPr>
      </w:pPr>
    </w:p>
    <w:p w:rsidR="001412ED" w:rsidRPr="001F796F" w:rsidRDefault="001412ED" w:rsidP="001412ED">
      <w:pPr>
        <w:pStyle w:val="Default"/>
        <w:numPr>
          <w:ilvl w:val="0"/>
          <w:numId w:val="37"/>
        </w:numPr>
        <w:tabs>
          <w:tab w:val="clear" w:pos="720"/>
          <w:tab w:val="num" w:pos="284"/>
        </w:tabs>
        <w:ind w:left="284" w:hanging="426"/>
        <w:jc w:val="both"/>
        <w:rPr>
          <w:rFonts w:ascii="Cambria" w:hAnsi="Cambria" w:cs="Tahoma"/>
          <w:color w:val="auto"/>
          <w:sz w:val="22"/>
          <w:szCs w:val="22"/>
        </w:rPr>
      </w:pPr>
      <w:r w:rsidRPr="001F796F">
        <w:rPr>
          <w:rFonts w:ascii="Cambria" w:hAnsi="Cambria" w:cs="TimesNewRomanPSMT"/>
          <w:color w:val="auto"/>
          <w:sz w:val="22"/>
          <w:szCs w:val="22"/>
          <w:lang w:eastAsia="pl-PL"/>
        </w:rPr>
        <w:t xml:space="preserve">Poprzez podmiotowe środki dowodowe rozumie się przewidziane ustawą środki służące potwierdzeniu braku podstaw wykluczenia lub spełniania warunków udziału </w:t>
      </w:r>
      <w:r>
        <w:rPr>
          <w:rFonts w:ascii="Cambria" w:hAnsi="Cambria" w:cs="TimesNewRomanPSMT"/>
          <w:color w:val="auto"/>
          <w:sz w:val="22"/>
          <w:szCs w:val="22"/>
          <w:lang w:eastAsia="pl-PL"/>
        </w:rPr>
        <w:t xml:space="preserve">                              </w:t>
      </w:r>
      <w:r w:rsidRPr="001F796F">
        <w:rPr>
          <w:rFonts w:ascii="Cambria" w:hAnsi="Cambria" w:cs="TimesNewRomanPSMT"/>
          <w:color w:val="auto"/>
          <w:sz w:val="22"/>
          <w:szCs w:val="22"/>
          <w:lang w:eastAsia="pl-PL"/>
        </w:rPr>
        <w:t>w postępowaniu.</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s="TimesNewRomanPSMT"/>
          <w:color w:val="auto"/>
          <w:sz w:val="22"/>
          <w:szCs w:val="22"/>
          <w:lang w:eastAsia="pl-PL"/>
        </w:rPr>
        <w:t>W celu wykazania spełnienia warunku udziału w postępowaniu</w:t>
      </w:r>
      <w:r w:rsidRPr="001F796F">
        <w:rPr>
          <w:rFonts w:ascii="Cambria" w:hAnsi="Cambria" w:cs="Tahoma"/>
          <w:color w:val="auto"/>
          <w:sz w:val="22"/>
          <w:szCs w:val="22"/>
        </w:rPr>
        <w:t xml:space="preserve"> </w:t>
      </w:r>
      <w:r w:rsidRPr="001F796F">
        <w:rPr>
          <w:rFonts w:ascii="Cambria" w:hAnsi="Cambria"/>
          <w:color w:val="auto"/>
          <w:sz w:val="22"/>
          <w:szCs w:val="22"/>
          <w:lang w:eastAsia="pl-PL"/>
        </w:rPr>
        <w:t xml:space="preserve">w zakresie </w:t>
      </w:r>
      <w:r w:rsidRPr="001F796F">
        <w:rPr>
          <w:rFonts w:ascii="Cambria" w:eastAsia="Times New Roman" w:hAnsi="Cambria"/>
          <w:color w:val="auto"/>
          <w:sz w:val="22"/>
          <w:szCs w:val="22"/>
          <w:lang w:eastAsia="pl-PL"/>
        </w:rPr>
        <w:t>zdolności tec</w:t>
      </w:r>
      <w:r>
        <w:rPr>
          <w:rFonts w:ascii="Cambria" w:eastAsia="Times New Roman" w:hAnsi="Cambria"/>
          <w:color w:val="auto"/>
          <w:sz w:val="22"/>
          <w:szCs w:val="22"/>
          <w:lang w:eastAsia="pl-PL"/>
        </w:rPr>
        <w:t xml:space="preserve">hnicznej  </w:t>
      </w:r>
      <w:r w:rsidRPr="001F796F">
        <w:rPr>
          <w:rFonts w:ascii="Cambria" w:eastAsia="Times New Roman" w:hAnsi="Cambria"/>
          <w:color w:val="auto"/>
          <w:sz w:val="22"/>
          <w:szCs w:val="22"/>
          <w:lang w:eastAsia="pl-PL"/>
        </w:rPr>
        <w:t>lub zawodowej opisanych w rozdziale 21 wykonawca składa:</w:t>
      </w:r>
    </w:p>
    <w:p w:rsidR="001412ED" w:rsidRPr="001F796F" w:rsidRDefault="001412ED" w:rsidP="001412ED">
      <w:pPr>
        <w:pStyle w:val="Default"/>
        <w:spacing w:line="276" w:lineRule="auto"/>
        <w:ind w:left="709"/>
        <w:jc w:val="both"/>
        <w:rPr>
          <w:rFonts w:ascii="Cambria" w:hAnsi="Cambria" w:cs="TimesNewRomanPSMT"/>
          <w:color w:val="auto"/>
          <w:sz w:val="22"/>
          <w:szCs w:val="22"/>
          <w:lang w:eastAsia="pl-PL"/>
        </w:rPr>
      </w:pPr>
    </w:p>
    <w:p w:rsidR="001412ED" w:rsidRDefault="00B74390" w:rsidP="001412ED">
      <w:pPr>
        <w:pStyle w:val="Default"/>
        <w:numPr>
          <w:ilvl w:val="0"/>
          <w:numId w:val="47"/>
        </w:numPr>
        <w:spacing w:line="276" w:lineRule="auto"/>
        <w:ind w:left="709" w:hanging="425"/>
        <w:jc w:val="both"/>
        <w:rPr>
          <w:rFonts w:ascii="Cambria" w:eastAsia="TimesNewRoman" w:hAnsi="Cambria" w:cs="Tahoma"/>
          <w:color w:val="auto"/>
          <w:sz w:val="22"/>
          <w:szCs w:val="22"/>
          <w:lang w:eastAsia="pl-PL"/>
        </w:rPr>
      </w:pPr>
      <w:r>
        <w:rPr>
          <w:rFonts w:ascii="Cambria" w:hAnsi="Cambria"/>
          <w:sz w:val="22"/>
          <w:szCs w:val="22"/>
        </w:rPr>
        <w:t>wykaz</w:t>
      </w:r>
      <w:r w:rsidR="001412ED" w:rsidRPr="0098282B">
        <w:rPr>
          <w:rFonts w:ascii="Cambria" w:hAnsi="Cambria"/>
          <w:sz w:val="22"/>
          <w:szCs w:val="22"/>
        </w:rPr>
        <w:t xml:space="preserve"> usług wykonanych, w okresie ostatnich 3 lat, a jeżeli okres prowadzenia działalności jest krótszy – w tym okresie, wraz z podaniem ich wartości, przedmiotu, dat wykonania i podmiotów, na rzecz których dostawy lub usługi zostały wykonane, oraz </w:t>
      </w:r>
      <w:r w:rsidR="001412ED" w:rsidRPr="0098282B">
        <w:rPr>
          <w:rFonts w:ascii="Cambria" w:hAnsi="Cambria"/>
          <w:sz w:val="22"/>
          <w:szCs w:val="22"/>
        </w:rPr>
        <w:lastRenderedPageBreak/>
        <w:t xml:space="preserve">załączeniem dowodów określających, czy te usługi zostały wykonane, przy czym dowodami, o których mowa, są referencje bądź inne dokumenty sporządzone przez podmiot, na rzecz którego usługi zostały wykonane, a jeżeli wykonawca z przyczyn niezależnych od niego nie jest w stanie uzyskać tych dokumentów – oświadczenie wykonawcy; </w:t>
      </w:r>
      <w:r w:rsidR="001412ED" w:rsidRPr="0098282B">
        <w:rPr>
          <w:rFonts w:ascii="Cambria" w:eastAsia="TimesNewRoman" w:hAnsi="Cambria" w:cs="Tahoma"/>
          <w:color w:val="auto"/>
          <w:sz w:val="22"/>
          <w:szCs w:val="22"/>
          <w:lang w:eastAsia="pl-PL"/>
        </w:rPr>
        <w:t xml:space="preserve"> (zał. 5 SWZ).</w:t>
      </w:r>
    </w:p>
    <w:p w:rsidR="00BA6A67" w:rsidRDefault="00BA6A67" w:rsidP="00BA6A67">
      <w:pPr>
        <w:pStyle w:val="Default"/>
        <w:spacing w:line="276" w:lineRule="auto"/>
        <w:jc w:val="both"/>
        <w:rPr>
          <w:rFonts w:ascii="Cambria" w:eastAsiaTheme="minorHAnsi" w:hAnsi="Cambria"/>
          <w:color w:val="auto"/>
          <w:sz w:val="22"/>
          <w:szCs w:val="22"/>
        </w:rPr>
      </w:pPr>
    </w:p>
    <w:p w:rsidR="00BA6A67" w:rsidRPr="001F796F" w:rsidRDefault="00BA6A67" w:rsidP="00BA6A67">
      <w:pPr>
        <w:pStyle w:val="Default"/>
        <w:spacing w:line="276" w:lineRule="auto"/>
        <w:jc w:val="both"/>
        <w:rPr>
          <w:rFonts w:ascii="Cambria" w:hAnsi="Cambria" w:cs="TimesNewRomanPSMT"/>
          <w:color w:val="auto"/>
          <w:sz w:val="22"/>
          <w:szCs w:val="22"/>
          <w:lang w:eastAsia="pl-PL"/>
        </w:rPr>
      </w:pPr>
      <w:r w:rsidRPr="001F796F">
        <w:rPr>
          <w:rFonts w:ascii="Cambria" w:eastAsiaTheme="minorHAnsi" w:hAnsi="Cambria"/>
          <w:color w:val="auto"/>
          <w:sz w:val="22"/>
          <w:szCs w:val="22"/>
        </w:rPr>
        <w:t>Jeżeli wykonawca powołuje się na doświadczenie w realizacji</w:t>
      </w:r>
      <w:r>
        <w:rPr>
          <w:rFonts w:ascii="Cambria" w:eastAsiaTheme="minorHAnsi" w:hAnsi="Cambria"/>
          <w:color w:val="auto"/>
          <w:sz w:val="22"/>
          <w:szCs w:val="22"/>
        </w:rPr>
        <w:t xml:space="preserve"> </w:t>
      </w:r>
      <w:r w:rsidRPr="001F796F">
        <w:rPr>
          <w:rFonts w:ascii="Cambria" w:eastAsiaTheme="minorHAnsi" w:hAnsi="Cambria"/>
          <w:color w:val="auto"/>
          <w:sz w:val="22"/>
          <w:szCs w:val="22"/>
        </w:rPr>
        <w:t xml:space="preserve">usług, wykonywanych wspólnie </w:t>
      </w:r>
      <w:r>
        <w:rPr>
          <w:rFonts w:ascii="Cambria" w:eastAsiaTheme="minorHAnsi" w:hAnsi="Cambria"/>
          <w:color w:val="auto"/>
          <w:sz w:val="22"/>
          <w:szCs w:val="22"/>
        </w:rPr>
        <w:t xml:space="preserve">                            </w:t>
      </w:r>
      <w:r w:rsidRPr="001F796F">
        <w:rPr>
          <w:rFonts w:ascii="Cambria" w:eastAsiaTheme="minorHAnsi" w:hAnsi="Cambria"/>
          <w:color w:val="auto"/>
          <w:sz w:val="22"/>
          <w:szCs w:val="22"/>
        </w:rPr>
        <w:t>z innymi wykonawcami, wykaz o którym mowa powyżej</w:t>
      </w:r>
      <w:r>
        <w:rPr>
          <w:rFonts w:ascii="Cambria" w:eastAsiaTheme="minorHAnsi" w:hAnsi="Cambria" w:cs="Times New Roman"/>
          <w:color w:val="auto"/>
          <w:sz w:val="22"/>
          <w:szCs w:val="22"/>
        </w:rPr>
        <w:t>, dotyczy usług</w:t>
      </w:r>
      <w:r w:rsidRPr="001F796F">
        <w:rPr>
          <w:rFonts w:ascii="Cambria" w:eastAsiaTheme="minorHAnsi" w:hAnsi="Cambria" w:cs="Times New Roman"/>
          <w:color w:val="auto"/>
          <w:sz w:val="22"/>
          <w:szCs w:val="22"/>
        </w:rPr>
        <w:t xml:space="preserve">, </w:t>
      </w:r>
      <w:r>
        <w:rPr>
          <w:rFonts w:ascii="Cambria" w:eastAsiaTheme="minorHAnsi" w:hAnsi="Cambria" w:cs="Times New Roman"/>
          <w:color w:val="auto"/>
          <w:sz w:val="22"/>
          <w:szCs w:val="22"/>
        </w:rPr>
        <w:t xml:space="preserve"> </w:t>
      </w:r>
      <w:r w:rsidRPr="001F796F">
        <w:rPr>
          <w:rFonts w:ascii="Cambria" w:eastAsiaTheme="minorHAnsi" w:hAnsi="Cambria" w:cs="Times New Roman"/>
          <w:color w:val="auto"/>
          <w:sz w:val="22"/>
          <w:szCs w:val="22"/>
        </w:rPr>
        <w:t>w których wykonaniu wykonawca ten bezpośrednio uczestniczył.</w:t>
      </w:r>
    </w:p>
    <w:p w:rsidR="00BA6A67" w:rsidRDefault="00BA6A67" w:rsidP="00BA6A67">
      <w:pPr>
        <w:pStyle w:val="Default"/>
        <w:spacing w:line="276" w:lineRule="auto"/>
        <w:jc w:val="both"/>
        <w:rPr>
          <w:rFonts w:ascii="Cambria" w:eastAsia="TimesNewRoman" w:hAnsi="Cambria" w:cs="Tahoma"/>
          <w:color w:val="auto"/>
          <w:sz w:val="22"/>
          <w:szCs w:val="22"/>
          <w:lang w:eastAsia="pl-PL"/>
        </w:rPr>
      </w:pPr>
    </w:p>
    <w:p w:rsidR="001412ED" w:rsidRPr="00650F60" w:rsidRDefault="00BA6A67" w:rsidP="001412ED">
      <w:pPr>
        <w:pStyle w:val="Default"/>
        <w:numPr>
          <w:ilvl w:val="0"/>
          <w:numId w:val="47"/>
        </w:numPr>
        <w:spacing w:line="276" w:lineRule="auto"/>
        <w:ind w:left="709" w:hanging="425"/>
        <w:jc w:val="both"/>
        <w:rPr>
          <w:rFonts w:ascii="Cambria" w:eastAsiaTheme="minorHAnsi" w:hAnsi="Cambria"/>
          <w:color w:val="auto"/>
          <w:sz w:val="22"/>
          <w:szCs w:val="22"/>
        </w:rPr>
      </w:pPr>
      <w:r w:rsidRPr="00C72CB8">
        <w:rPr>
          <w:rFonts w:ascii="Cambria" w:hAnsi="Cambria"/>
          <w:color w:val="auto"/>
          <w:sz w:val="22"/>
          <w:szCs w:val="22"/>
        </w:rPr>
        <w:t xml:space="preserve">wykazu osób, skierowanych przez wykonawcę do realizacji zamówienia publicznego,                   w szczególności odpowiedzialnych za świadczenie usług, kontrolę jakości, wraz                                       z informacjami na temat ich kwalifikacji zawodowych, doświadczenia i wykształcenia niezbędnych do wykonania zamówienia publicznego, a także zakresu wykonywanych przez nie czynności oraz informacją o podstawie do dysponowania tymi osobami - </w:t>
      </w:r>
      <w:r w:rsidR="00885425">
        <w:rPr>
          <w:rFonts w:ascii="Cambria" w:hAnsi="Cambria"/>
          <w:color w:val="auto"/>
          <w:sz w:val="22"/>
          <w:szCs w:val="22"/>
        </w:rPr>
        <w:t xml:space="preserve">                 </w:t>
      </w:r>
      <w:r w:rsidRPr="00C72CB8">
        <w:rPr>
          <w:rFonts w:ascii="Cambria" w:eastAsia="TimesNewRoman" w:hAnsi="Cambria" w:cs="Tahoma"/>
          <w:color w:val="auto"/>
          <w:sz w:val="22"/>
          <w:szCs w:val="22"/>
          <w:lang w:eastAsia="pl-PL"/>
        </w:rPr>
        <w:t>(zał. 6 SWZ).</w:t>
      </w:r>
    </w:p>
    <w:p w:rsidR="00650F60" w:rsidRPr="00885425" w:rsidRDefault="00650F60" w:rsidP="00650F60">
      <w:pPr>
        <w:pStyle w:val="Default"/>
        <w:spacing w:line="276" w:lineRule="auto"/>
        <w:ind w:left="709"/>
        <w:jc w:val="both"/>
        <w:rPr>
          <w:rFonts w:ascii="Cambria" w:eastAsiaTheme="minorHAnsi" w:hAnsi="Cambria"/>
          <w:color w:val="auto"/>
          <w:sz w:val="22"/>
          <w:szCs w:val="22"/>
        </w:rPr>
      </w:pPr>
    </w:p>
    <w:p w:rsidR="001412ED" w:rsidRPr="006C56CD" w:rsidRDefault="001412ED" w:rsidP="001412ED">
      <w:pPr>
        <w:pStyle w:val="Default"/>
        <w:numPr>
          <w:ilvl w:val="0"/>
          <w:numId w:val="37"/>
        </w:numPr>
        <w:spacing w:line="276" w:lineRule="auto"/>
        <w:ind w:left="284" w:hanging="426"/>
        <w:jc w:val="both"/>
        <w:rPr>
          <w:rFonts w:ascii="Cambria" w:hAnsi="Cambria" w:cs="Tahoma"/>
          <w:b/>
          <w:color w:val="auto"/>
          <w:sz w:val="22"/>
          <w:szCs w:val="22"/>
        </w:rPr>
      </w:pPr>
      <w:r w:rsidRPr="006C56CD">
        <w:rPr>
          <w:rFonts w:ascii="Cambria" w:hAnsi="Cambria" w:cs="Tahoma"/>
          <w:b/>
          <w:color w:val="auto"/>
          <w:sz w:val="22"/>
          <w:szCs w:val="22"/>
        </w:rPr>
        <w:t xml:space="preserve">Zgodnie z art. 274 ust. 1 pzp - </w:t>
      </w:r>
      <w:r w:rsidRPr="006C56CD">
        <w:rPr>
          <w:rFonts w:ascii="Cambria" w:hAnsi="Cambria"/>
          <w:b/>
          <w:color w:val="auto"/>
          <w:sz w:val="22"/>
          <w:szCs w:val="22"/>
        </w:rPr>
        <w:t>zamawiający wezwie wykonawcę, którego oferta została najwyżej oceniona, do złożenia w wyznaczonym terminie, nie krótszym niż 5 dni od dnia wezwania, podmiotowych środków dowodowych, (o których mowa w ust 3) aktualnych na dzień złożenia tych podmiotowych środków dowodowych.</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eastAsia="Times New Roman" w:hAnsi="Cambria" w:cs="Times New Roman"/>
          <w:color w:val="auto"/>
          <w:sz w:val="22"/>
          <w:szCs w:val="22"/>
          <w:lang w:eastAsia="pl-PL"/>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w:t>
      </w:r>
      <w:r>
        <w:rPr>
          <w:rFonts w:ascii="Cambria" w:eastAsia="Times New Roman" w:hAnsi="Cambria" w:cs="Times New Roman"/>
          <w:color w:val="auto"/>
          <w:sz w:val="22"/>
          <w:szCs w:val="22"/>
          <w:lang w:eastAsia="pl-PL"/>
        </w:rPr>
        <w:t xml:space="preserve"> </w:t>
      </w:r>
      <w:r w:rsidRPr="001F796F">
        <w:rPr>
          <w:rFonts w:ascii="Cambria" w:eastAsia="Times New Roman" w:hAnsi="Cambria" w:cs="Times New Roman"/>
          <w:color w:val="auto"/>
          <w:sz w:val="22"/>
          <w:szCs w:val="22"/>
          <w:lang w:eastAsia="pl-PL"/>
        </w:rPr>
        <w:t>ich złożenia.</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Wykonawca nie jest zobowiązany do złożenia podmiotowych środków dowodowych, które zamawiający posiada, jeżeli wykonawca wskaże te środki oraz potwierdzi ich prawidłowość                            i aktualność.</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w:t>
      </w:r>
      <w:r w:rsidR="0098282B">
        <w:rPr>
          <w:rFonts w:ascii="Cambria" w:hAnsi="Cambria"/>
          <w:color w:val="auto"/>
          <w:sz w:val="22"/>
          <w:szCs w:val="22"/>
        </w:rPr>
        <w:t xml:space="preserve">                       </w:t>
      </w:r>
      <w:r w:rsidRPr="001F796F">
        <w:rPr>
          <w:rFonts w:ascii="Cambria" w:hAnsi="Cambria"/>
          <w:color w:val="auto"/>
          <w:sz w:val="22"/>
          <w:szCs w:val="22"/>
        </w:rPr>
        <w:t>o którym mowa w art. 125 ust. 1, dane umożliwiające dostęp do tych środków.</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Jeżeli wykonawca nie złożył oświadczenia </w:t>
      </w:r>
      <w:r w:rsidRPr="001F796F">
        <w:rPr>
          <w:rFonts w:ascii="Cambria" w:hAnsi="Cambria"/>
          <w:color w:val="auto"/>
          <w:sz w:val="22"/>
          <w:szCs w:val="22"/>
        </w:rPr>
        <w:t>o niepodleganiu wykluczeniu i spełnianiu warunków udziału w postępowaniu</w:t>
      </w:r>
      <w:r w:rsidRPr="001F796F">
        <w:rPr>
          <w:rFonts w:ascii="Cambria" w:hAnsi="Cambria"/>
          <w:color w:val="auto"/>
          <w:sz w:val="22"/>
          <w:szCs w:val="22"/>
          <w:lang w:eastAsia="pl-PL"/>
        </w:rPr>
        <w:t xml:space="preserve">, podmiotowych środków dowodowych, innych dokumentów lub oświadczeń składanych w postępowaniu lub są one niekompletne lub zawierają błędy - stosownie do art. 128 ust. 1 pzp zamawiający wzywa wykonawcę odpowiednio do ich złożenia, poprawienia lub uzupełnienia w wyznaczonym terminie, chyba </w:t>
      </w:r>
      <w:r w:rsidRPr="001F796F">
        <w:rPr>
          <w:rFonts w:ascii="Cambria" w:hAnsi="Cambria"/>
          <w:color w:val="auto"/>
          <w:sz w:val="22"/>
          <w:szCs w:val="22"/>
          <w:lang w:eastAsia="pl-PL"/>
        </w:rPr>
        <w:lastRenderedPageBreak/>
        <w:t xml:space="preserve">że oferta wykonawcy podlega odrzuceniu bez względu na ich złożenie, uzupełnienie lub poprawienie lub zachodzą przesłanki unieważnienia postępowania.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Zamawiający stosownie do art. 128 ust. 4 pzp, może żądać od wykonawców wyjaśnień dotyczących treści oświadczenia </w:t>
      </w:r>
      <w:r w:rsidRPr="001F796F">
        <w:rPr>
          <w:rFonts w:ascii="Cambria" w:hAnsi="Cambria"/>
          <w:color w:val="auto"/>
          <w:sz w:val="22"/>
          <w:szCs w:val="22"/>
        </w:rPr>
        <w:t xml:space="preserve">o niepodleganiu wykluczeniu i spełnianiu warunków udziału w postępowaniu </w:t>
      </w:r>
      <w:r w:rsidRPr="001F796F">
        <w:rPr>
          <w:rFonts w:ascii="Cambria" w:hAnsi="Cambria"/>
          <w:color w:val="auto"/>
          <w:sz w:val="22"/>
          <w:szCs w:val="22"/>
          <w:lang w:eastAsia="pl-PL"/>
        </w:rPr>
        <w:t>lub złożonych podmiotowych środków dowodowych lub innych dokumentów lub oświadczeń składanych</w:t>
      </w:r>
      <w:r>
        <w:rPr>
          <w:rFonts w:ascii="Cambria" w:hAnsi="Cambria"/>
          <w:color w:val="auto"/>
          <w:sz w:val="22"/>
          <w:szCs w:val="22"/>
          <w:lang w:eastAsia="pl-PL"/>
        </w:rPr>
        <w:t xml:space="preserve"> </w:t>
      </w:r>
      <w:r w:rsidRPr="001F796F">
        <w:rPr>
          <w:rFonts w:ascii="Cambria" w:hAnsi="Cambria"/>
          <w:color w:val="auto"/>
          <w:sz w:val="22"/>
          <w:szCs w:val="22"/>
          <w:lang w:eastAsia="pl-PL"/>
        </w:rPr>
        <w:t xml:space="preserve">w postępowaniu.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eastAsia="Times New Roman" w:hAnsi="Cambria"/>
          <w:color w:val="auto"/>
          <w:sz w:val="22"/>
          <w:szCs w:val="22"/>
          <w:lang w:eastAsia="pl-PL"/>
        </w:rPr>
        <w:t xml:space="preserve">Jeżeli złożone przez wykonawcę oświadczenie o </w:t>
      </w:r>
      <w:r w:rsidRPr="001F796F">
        <w:rPr>
          <w:rFonts w:ascii="Cambria" w:hAnsi="Cambria"/>
          <w:color w:val="auto"/>
          <w:sz w:val="22"/>
          <w:szCs w:val="22"/>
        </w:rPr>
        <w:t xml:space="preserve">niepodleganiu wykluczeniu i spełnianiu warunków udziału w postępowaniu </w:t>
      </w:r>
      <w:r w:rsidRPr="001F796F">
        <w:rPr>
          <w:rFonts w:ascii="Cambria" w:eastAsia="Times New Roman" w:hAnsi="Cambria"/>
          <w:color w:val="auto"/>
          <w:sz w:val="22"/>
          <w:szCs w:val="22"/>
          <w:lang w:eastAsia="pl-PL"/>
        </w:rPr>
        <w:t>lub podmiotowe środki dowodowe budzą wątpliwości zamawiającego, może on, na podst. art. 128 ust. 5 pzp,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W toku badania i oceny ofert zamawiający na podst. art. 223 ust. 1 pzp może żądać od wykonawców wyjaśnień dotyczących treści złożonych ofert oraz przedmiotowych środków dowodowych  lub innych składanych dokumentów lub oświadczeń.</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Niedopuszczalne jest prowadzenie między zamawiającym a wykonawcą negocjacji dotyczących złożonej oferty oraz, z uw</w:t>
      </w:r>
      <w:r>
        <w:rPr>
          <w:rFonts w:ascii="Cambria" w:hAnsi="Cambria"/>
          <w:color w:val="auto"/>
          <w:sz w:val="22"/>
          <w:szCs w:val="22"/>
          <w:lang w:eastAsia="pl-PL"/>
        </w:rPr>
        <w:t xml:space="preserve">zględnieniem </w:t>
      </w:r>
      <w:r w:rsidRPr="0098282B">
        <w:rPr>
          <w:rFonts w:ascii="Cambria" w:hAnsi="Cambria"/>
          <w:color w:val="auto"/>
          <w:sz w:val="22"/>
          <w:szCs w:val="22"/>
          <w:lang w:eastAsia="pl-PL"/>
        </w:rPr>
        <w:t>rozdziału 17 ust. 9</w:t>
      </w:r>
      <w:r w:rsidRPr="001F796F">
        <w:rPr>
          <w:rFonts w:ascii="Cambria" w:hAnsi="Cambria"/>
          <w:color w:val="auto"/>
          <w:sz w:val="22"/>
          <w:szCs w:val="22"/>
          <w:lang w:eastAsia="pl-PL"/>
        </w:rPr>
        <w:t xml:space="preserve">  dokonywanie jakiejkolwiek zmiany w jej treści. </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Sposób złożenia podmiotowych środków dowodowych wykonawca sporządza w oparciu </w:t>
      </w:r>
      <w:r w:rsidR="0098282B">
        <w:rPr>
          <w:rFonts w:ascii="Cambria" w:hAnsi="Cambria"/>
          <w:color w:val="auto"/>
          <w:sz w:val="22"/>
          <w:szCs w:val="22"/>
        </w:rPr>
        <w:t xml:space="preserve">                  </w:t>
      </w:r>
      <w:r w:rsidRPr="001F796F">
        <w:rPr>
          <w:rFonts w:ascii="Cambria" w:hAnsi="Cambria"/>
          <w:color w:val="auto"/>
          <w:sz w:val="22"/>
          <w:szCs w:val="22"/>
        </w:rPr>
        <w:t>o rozdział 8 SWZ.</w:t>
      </w:r>
    </w:p>
    <w:p w:rsidR="001412ED" w:rsidRPr="00BA6A67" w:rsidRDefault="001412ED" w:rsidP="00BA6A67">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s="Tahoma"/>
          <w:color w:val="auto"/>
          <w:sz w:val="22"/>
          <w:szCs w:val="22"/>
        </w:rPr>
        <w:t xml:space="preserve">W przypadku, gdy wykonawca </w:t>
      </w:r>
      <w:r w:rsidRPr="001F796F">
        <w:rPr>
          <w:rFonts w:ascii="Cambria" w:hAnsi="Cambria" w:cs="Tahoma"/>
          <w:color w:val="auto"/>
          <w:sz w:val="22"/>
          <w:szCs w:val="22"/>
          <w:lang w:eastAsia="pl-PL"/>
        </w:rPr>
        <w:t>wbrew dyspozy</w:t>
      </w:r>
      <w:r>
        <w:rPr>
          <w:rFonts w:ascii="Cambria" w:hAnsi="Cambria" w:cs="Tahoma"/>
          <w:color w:val="auto"/>
          <w:sz w:val="22"/>
          <w:szCs w:val="22"/>
          <w:lang w:eastAsia="pl-PL"/>
        </w:rPr>
        <w:t>cjom zamawiającego zawartym w S</w:t>
      </w:r>
      <w:r w:rsidRPr="001F796F">
        <w:rPr>
          <w:rFonts w:ascii="Cambria" w:hAnsi="Cambria" w:cs="Tahoma"/>
          <w:color w:val="auto"/>
          <w:sz w:val="22"/>
          <w:szCs w:val="22"/>
          <w:lang w:eastAsia="pl-PL"/>
        </w:rPr>
        <w:t xml:space="preserve">WZ załączy do oferty dokumenty podmiotowe potwierdzające spełnienie warunków udziału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w postępowaniu i jego oferta zostanie oceniona najwyżej,  to wówczas zamawiający przed wyborem oferty tego wykonawcy, zażąda przedłożenia oświadczenia potwierdzającego,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że złożone dokumenty pozostają nadal aktualne. Podobne stanowisko wyrażone zostało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w wyroku </w:t>
      </w:r>
      <w:r w:rsidRPr="001F796F">
        <w:rPr>
          <w:rFonts w:ascii="Cambria" w:hAnsi="Cambria" w:cs="Tahoma"/>
          <w:bCs/>
          <w:color w:val="auto"/>
          <w:sz w:val="22"/>
          <w:szCs w:val="22"/>
          <w:lang w:eastAsia="pl-PL"/>
        </w:rPr>
        <w:t>KIO z dnia 25 stycznia 2017 r. sygn. 103/17.</w:t>
      </w:r>
    </w:p>
    <w:p w:rsidR="00185E8D" w:rsidRDefault="00185E8D" w:rsidP="00185E8D">
      <w:pPr>
        <w:shd w:val="clear" w:color="auto" w:fill="FFFFFF"/>
        <w:spacing w:after="0" w:line="240" w:lineRule="auto"/>
        <w:rPr>
          <w:rFonts w:ascii="Cambria" w:hAnsi="Cambria" w:cs="Tahoma"/>
          <w:b/>
          <w:spacing w:val="-2"/>
        </w:rPr>
      </w:pPr>
    </w:p>
    <w:p w:rsidR="001412ED" w:rsidRPr="00F43A1D" w:rsidRDefault="001412ED" w:rsidP="001412ED">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1412ED" w:rsidRPr="00F62516"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1412ED" w:rsidRPr="00F62516" w:rsidRDefault="001412ED" w:rsidP="001412ED">
      <w:pPr>
        <w:autoSpaceDE w:val="0"/>
        <w:autoSpaceDN w:val="0"/>
        <w:adjustRightInd w:val="0"/>
        <w:spacing w:line="240" w:lineRule="auto"/>
        <w:jc w:val="center"/>
        <w:rPr>
          <w:rFonts w:ascii="Cambria" w:hAnsi="Cambria"/>
          <w:b/>
        </w:rPr>
      </w:pPr>
    </w:p>
    <w:p w:rsidR="001412ED" w:rsidRPr="0098282B" w:rsidRDefault="001412ED" w:rsidP="001412ED">
      <w:pPr>
        <w:pStyle w:val="Default"/>
        <w:numPr>
          <w:ilvl w:val="0"/>
          <w:numId w:val="38"/>
        </w:numPr>
        <w:tabs>
          <w:tab w:val="clear" w:pos="720"/>
          <w:tab w:val="num" w:pos="284"/>
        </w:tabs>
        <w:ind w:left="284" w:hanging="426"/>
        <w:jc w:val="both"/>
        <w:rPr>
          <w:rFonts w:ascii="Cambria" w:hAnsi="Cambria" w:cs="Tahoma"/>
          <w:color w:val="auto"/>
          <w:sz w:val="22"/>
          <w:szCs w:val="22"/>
        </w:rPr>
      </w:pPr>
      <w:r w:rsidRPr="004E4EDD">
        <w:rPr>
          <w:rFonts w:ascii="Cambria" w:hAnsi="Cambria"/>
          <w:color w:val="auto"/>
          <w:sz w:val="22"/>
          <w:szCs w:val="22"/>
        </w:rPr>
        <w:t>Zamawiający nie dopuszcza składania ofert częściowych.</w:t>
      </w:r>
    </w:p>
    <w:p w:rsidR="001412ED" w:rsidRPr="0098282B" w:rsidRDefault="001412ED" w:rsidP="0098282B">
      <w:pPr>
        <w:pStyle w:val="Default"/>
        <w:numPr>
          <w:ilvl w:val="0"/>
          <w:numId w:val="38"/>
        </w:numPr>
        <w:tabs>
          <w:tab w:val="clear" w:pos="720"/>
          <w:tab w:val="num" w:pos="284"/>
        </w:tabs>
        <w:ind w:left="284" w:hanging="426"/>
        <w:jc w:val="both"/>
        <w:rPr>
          <w:rFonts w:ascii="Cambria" w:hAnsi="Cambria" w:cs="Tahoma"/>
          <w:color w:val="auto"/>
          <w:sz w:val="22"/>
          <w:szCs w:val="22"/>
        </w:rPr>
      </w:pPr>
      <w:r w:rsidRPr="0098282B">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98282B">
        <w:rPr>
          <w:rFonts w:ascii="Cambria" w:hAnsi="Cambria" w:cs="Tahoma"/>
          <w:color w:val="auto"/>
          <w:sz w:val="22"/>
          <w:szCs w:val="22"/>
        </w:rPr>
        <w:t xml:space="preserve">. </w:t>
      </w:r>
      <w:r w:rsidRPr="0098282B">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w:t>
      </w:r>
      <w:r w:rsidR="0098282B" w:rsidRPr="0098282B">
        <w:rPr>
          <w:rFonts w:ascii="Cambria" w:hAnsi="Cambria" w:cs="Segoe UI Historic"/>
          <w:color w:val="050505"/>
          <w:sz w:val="22"/>
          <w:szCs w:val="22"/>
        </w:rPr>
        <w:t xml:space="preserve">                         </w:t>
      </w:r>
      <w:r w:rsidRPr="0098282B">
        <w:rPr>
          <w:rFonts w:ascii="Cambria" w:hAnsi="Cambria" w:cs="Segoe UI Historic"/>
          <w:color w:val="050505"/>
          <w:sz w:val="22"/>
          <w:szCs w:val="22"/>
        </w:rPr>
        <w:t xml:space="preserve">i średnim przedsiębiorstwom udziału w postępowaniu o udzielenie zamówienia. Podkreślić </w:t>
      </w:r>
      <w:r w:rsidRPr="0098282B">
        <w:rPr>
          <w:rFonts w:ascii="Cambria" w:hAnsi="Cambria" w:cs="Segoe UI Historic"/>
          <w:color w:val="050505"/>
          <w:sz w:val="22"/>
          <w:szCs w:val="22"/>
        </w:rPr>
        <w:lastRenderedPageBreak/>
        <w:t xml:space="preserve">należy, iż mikro przedsiębiorstwo - to firma, która zatrudnia do 10 pracowników, a osiągany obrót w roku nie przekracza 2 mln euro. Średnie przedsiębiorstwo - to firma, która zatrudnia do 50 pracowników, a obrót roczny nie przekracza 10 mln euro. Dlatego też, mając </w:t>
      </w:r>
      <w:r w:rsidR="00BA6A67">
        <w:rPr>
          <w:rFonts w:ascii="Cambria" w:hAnsi="Cambria" w:cs="Segoe UI Historic"/>
          <w:color w:val="050505"/>
          <w:sz w:val="22"/>
          <w:szCs w:val="22"/>
        </w:rPr>
        <w:t xml:space="preserve">                        </w:t>
      </w:r>
      <w:r w:rsidRPr="0098282B">
        <w:rPr>
          <w:rFonts w:ascii="Cambria" w:hAnsi="Cambria" w:cs="Segoe UI Historic"/>
          <w:color w:val="050505"/>
          <w:sz w:val="22"/>
          <w:szCs w:val="22"/>
        </w:rPr>
        <w:t xml:space="preserve">na względzie niniejsze postępowanie, w którym wartość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zamówienia. Nawet zakładając hipotetycznie, </w:t>
      </w:r>
      <w:r w:rsidR="00BA6A67">
        <w:rPr>
          <w:rFonts w:ascii="Cambria" w:hAnsi="Cambria" w:cs="Segoe UI Historic"/>
          <w:color w:val="050505"/>
          <w:sz w:val="22"/>
          <w:szCs w:val="22"/>
        </w:rPr>
        <w:t xml:space="preserve">                       </w:t>
      </w:r>
      <w:r w:rsidRPr="0098282B">
        <w:rPr>
          <w:rFonts w:ascii="Cambria" w:hAnsi="Cambria" w:cs="Segoe UI Historic"/>
          <w:color w:val="050505"/>
          <w:sz w:val="22"/>
          <w:szCs w:val="22"/>
        </w:rPr>
        <w:t xml:space="preserve">że zamawiający zdecydowałby się na podział niniejszego zamówienia na części </w:t>
      </w:r>
      <w:r w:rsidR="00BA6A67">
        <w:rPr>
          <w:rFonts w:ascii="Cambria" w:hAnsi="Cambria" w:cs="Segoe UI Historic"/>
          <w:color w:val="050505"/>
          <w:sz w:val="22"/>
          <w:szCs w:val="22"/>
        </w:rPr>
        <w:t xml:space="preserve">                                     </w:t>
      </w:r>
      <w:r w:rsidRPr="0098282B">
        <w:rPr>
          <w:rFonts w:ascii="Cambria" w:hAnsi="Cambria" w:cs="Segoe UI Historic"/>
          <w:color w:val="050505"/>
          <w:sz w:val="22"/>
          <w:szCs w:val="22"/>
        </w:rPr>
        <w:t>– spowodować by  to mogło nadmierne trudności techniczne wykonawcom i skoordynowanie działań przez te podmioty realizujące poszczególne działania</w:t>
      </w:r>
      <w:r w:rsidR="00650F60">
        <w:rPr>
          <w:rFonts w:ascii="Cambria" w:hAnsi="Cambria" w:cs="Segoe UI Historic"/>
          <w:color w:val="050505"/>
          <w:sz w:val="22"/>
          <w:szCs w:val="22"/>
        </w:rPr>
        <w:t xml:space="preserve"> (części składowe projektu)</w:t>
      </w:r>
      <w:r w:rsidR="001A3CE1">
        <w:rPr>
          <w:rFonts w:ascii="Cambria" w:hAnsi="Cambria" w:cs="Segoe UI Historic"/>
          <w:color w:val="050505"/>
          <w:sz w:val="22"/>
          <w:szCs w:val="22"/>
        </w:rPr>
        <w:t xml:space="preserve">                   </w:t>
      </w:r>
      <w:r w:rsidR="00650F60">
        <w:rPr>
          <w:rFonts w:ascii="Cambria" w:hAnsi="Cambria" w:cs="Segoe UI Historic"/>
          <w:color w:val="050505"/>
          <w:sz w:val="22"/>
          <w:szCs w:val="22"/>
        </w:rPr>
        <w:t xml:space="preserve"> - </w:t>
      </w:r>
      <w:r w:rsidRPr="0098282B">
        <w:rPr>
          <w:rFonts w:ascii="Cambria" w:hAnsi="Cambria" w:cs="Segoe UI Historic"/>
          <w:color w:val="050505"/>
          <w:sz w:val="22"/>
          <w:szCs w:val="22"/>
        </w:rPr>
        <w:t xml:space="preserve"> </w:t>
      </w:r>
      <w:r w:rsidR="00650F60">
        <w:rPr>
          <w:rFonts w:ascii="Cambria" w:hAnsi="Cambria" w:cs="Segoe UI Historic"/>
          <w:color w:val="050505"/>
          <w:sz w:val="22"/>
          <w:szCs w:val="22"/>
        </w:rPr>
        <w:t xml:space="preserve">(które są ze sobą spójne) </w:t>
      </w:r>
      <w:r w:rsidRPr="0098282B">
        <w:rPr>
          <w:rFonts w:ascii="Cambria" w:hAnsi="Cambria" w:cs="Segoe UI Historic"/>
          <w:color w:val="050505"/>
          <w:sz w:val="22"/>
          <w:szCs w:val="22"/>
        </w:rPr>
        <w:t xml:space="preserve">i w konsekwencji </w:t>
      </w:r>
      <w:r w:rsidRPr="0098282B">
        <w:rPr>
          <w:rStyle w:val="Pogrubienie"/>
          <w:rFonts w:ascii="Cambria" w:hAnsi="Cambria" w:cs="Calibri"/>
          <w:b w:val="0"/>
          <w:iCs/>
          <w:color w:val="auto"/>
          <w:sz w:val="22"/>
          <w:szCs w:val="22"/>
        </w:rPr>
        <w:t>mogłaby poważnie zagrozić właściwemu wykonaniu zamówienia. Z tego względu brak podziału na części uznać należy za w pełni uzasadnione.</w:t>
      </w:r>
    </w:p>
    <w:p w:rsidR="00C72CB8" w:rsidRDefault="00C72CB8" w:rsidP="001412ED">
      <w:pPr>
        <w:shd w:val="clear" w:color="auto" w:fill="FFFFFF"/>
        <w:spacing w:after="0" w:line="240" w:lineRule="auto"/>
        <w:ind w:left="426" w:hanging="426"/>
        <w:jc w:val="center"/>
        <w:rPr>
          <w:rFonts w:ascii="Cambria" w:hAnsi="Cambria" w:cs="Tahoma"/>
          <w:b/>
          <w:spacing w:val="-2"/>
        </w:rPr>
      </w:pPr>
    </w:p>
    <w:p w:rsidR="001412ED" w:rsidRPr="00F62516" w:rsidRDefault="001412ED" w:rsidP="001412ED">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1412ED" w:rsidRPr="00F62516" w:rsidRDefault="001412ED" w:rsidP="001412ED">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F62516" w:rsidRDefault="001412ED" w:rsidP="001412ED">
      <w:pPr>
        <w:shd w:val="clear" w:color="auto" w:fill="FFFFFF"/>
        <w:spacing w:line="240" w:lineRule="auto"/>
        <w:jc w:val="center"/>
        <w:rPr>
          <w:rFonts w:ascii="Cambria" w:hAnsi="Cambria" w:cs="Tahoma"/>
          <w:b/>
          <w:spacing w:val="-2"/>
        </w:rPr>
      </w:pPr>
    </w:p>
    <w:p w:rsidR="001412ED" w:rsidRPr="00F43A1D" w:rsidRDefault="001412ED" w:rsidP="001412ED">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w:t>
      </w:r>
      <w:r w:rsidR="001A3CE1">
        <w:rPr>
          <w:rFonts w:ascii="Cambria" w:hAnsi="Cambria"/>
          <w:color w:val="auto"/>
          <w:sz w:val="22"/>
          <w:szCs w:val="22"/>
        </w:rPr>
        <w:t xml:space="preserve">                 </w:t>
      </w:r>
      <w:r w:rsidRPr="00F62516">
        <w:rPr>
          <w:rFonts w:ascii="Cambria" w:hAnsi="Cambria"/>
          <w:color w:val="auto"/>
          <w:sz w:val="22"/>
          <w:szCs w:val="22"/>
        </w:rPr>
        <w:t xml:space="preserve"> z informacjami zawartymi w rozdziale 23 SWZ.</w:t>
      </w:r>
    </w:p>
    <w:p w:rsidR="00185E8D" w:rsidRDefault="00185E8D" w:rsidP="001412ED">
      <w:pPr>
        <w:pStyle w:val="WW-Tekstpodstawowy3"/>
        <w:ind w:left="426" w:right="-2" w:hanging="426"/>
        <w:jc w:val="center"/>
        <w:rPr>
          <w:rFonts w:ascii="Cambria" w:hAnsi="Cambria" w:cs="Tahoma"/>
          <w:b/>
          <w:szCs w:val="22"/>
        </w:rPr>
      </w:pPr>
    </w:p>
    <w:p w:rsidR="001412ED" w:rsidRPr="00F43A1D" w:rsidRDefault="001412ED" w:rsidP="001412ED">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1412ED" w:rsidRPr="00F43A1D" w:rsidRDefault="001412ED" w:rsidP="001412ED">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1412ED" w:rsidRPr="00F43A1D" w:rsidRDefault="001412ED" w:rsidP="001412ED">
      <w:pPr>
        <w:spacing w:line="240" w:lineRule="auto"/>
        <w:ind w:left="426" w:hanging="426"/>
        <w:rPr>
          <w:rFonts w:ascii="Cambria" w:hAnsi="Cambria"/>
        </w:rPr>
      </w:pPr>
    </w:p>
    <w:p w:rsidR="001412ED" w:rsidRPr="0070666A" w:rsidRDefault="001412ED" w:rsidP="0070666A">
      <w:pPr>
        <w:spacing w:line="240" w:lineRule="auto"/>
        <w:ind w:left="426" w:hanging="426"/>
        <w:rPr>
          <w:rFonts w:ascii="Cambria" w:hAnsi="Cambria"/>
        </w:rPr>
      </w:pPr>
      <w:r w:rsidRPr="00F43A1D">
        <w:rPr>
          <w:rFonts w:ascii="Cambria" w:hAnsi="Cambria"/>
        </w:rPr>
        <w:t>Zamawiający w postępowaniu nie dopuszcza składania ofert wariantowych.</w:t>
      </w: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26</w:t>
      </w:r>
    </w:p>
    <w:p w:rsidR="001412ED" w:rsidRPr="00F43A1D" w:rsidRDefault="001412ED" w:rsidP="001412ED">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1412ED" w:rsidRPr="00F43A1D" w:rsidRDefault="001412ED" w:rsidP="001412ED">
      <w:pPr>
        <w:spacing w:line="240" w:lineRule="auto"/>
        <w:ind w:left="426" w:firstLine="283"/>
        <w:jc w:val="center"/>
        <w:rPr>
          <w:rFonts w:ascii="Cambria" w:hAnsi="Cambria" w:cs="Tahoma"/>
          <w:b/>
        </w:rPr>
      </w:pPr>
    </w:p>
    <w:p w:rsidR="002B4AEE" w:rsidRPr="002B4AEE" w:rsidRDefault="00930ADE" w:rsidP="002B4AEE">
      <w:pPr>
        <w:autoSpaceDE w:val="0"/>
        <w:autoSpaceDN w:val="0"/>
        <w:adjustRightInd w:val="0"/>
        <w:spacing w:line="240" w:lineRule="auto"/>
        <w:jc w:val="both"/>
        <w:rPr>
          <w:rFonts w:ascii="Cambria" w:hAnsi="Cambria"/>
        </w:rPr>
      </w:pPr>
      <w:r>
        <w:rPr>
          <w:rFonts w:ascii="Cambria" w:hAnsi="Cambria" w:cs="Tahoma"/>
          <w:lang w:eastAsia="pl-PL"/>
        </w:rPr>
        <w:t xml:space="preserve">Z uwagi na charakter zamówienia – zamawiający nie określa wymagań w zakresie zatrudniania na podstawie stosunku pracy. </w:t>
      </w:r>
      <w:r>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4" w:anchor="/document/16789274?unitId=art(22)par(1)&amp;cm=DOCUMENT" w:history="1">
        <w:r>
          <w:rPr>
            <w:rStyle w:val="Hipercze"/>
            <w:rFonts w:ascii="Cambria" w:hAnsi="Cambria"/>
          </w:rPr>
          <w:t>art. 22 § 1</w:t>
        </w:r>
      </w:hyperlink>
      <w:r>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w:t>
      </w:r>
      <w:r>
        <w:rPr>
          <w:rFonts w:ascii="Cambria" w:hAnsi="Cambria"/>
        </w:rPr>
        <w:lastRenderedPageBreak/>
        <w:t>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r w:rsidR="002B4AEE">
        <w:rPr>
          <w:rFonts w:ascii="Cambria" w:hAnsi="Cambria"/>
        </w:rPr>
        <w:t xml:space="preserve"> </w:t>
      </w:r>
      <w:r w:rsidR="002B4AEE" w:rsidRPr="002B4AEE">
        <w:rPr>
          <w:rFonts w:ascii="Cambria" w:hAnsi="Cambria"/>
        </w:rPr>
        <w:t xml:space="preserve">Poza powyższym </w:t>
      </w:r>
      <w:r w:rsidR="002B4AEE" w:rsidRPr="002B4AEE">
        <w:rPr>
          <w:rStyle w:val="Pogrubienie"/>
          <w:rFonts w:ascii="Cambria" w:hAnsi="Cambria" w:cs="Calibri"/>
          <w:b w:val="0"/>
        </w:rPr>
        <w:t xml:space="preserve">zgodnie z </w:t>
      </w:r>
      <w:r w:rsidR="002B4AEE" w:rsidRPr="002B4AEE">
        <w:rPr>
          <w:rFonts w:ascii="Cambria" w:hAnsi="Cambria" w:cs="Calibri"/>
        </w:rPr>
        <w:t>opinią dotyczącą art. 29 ust. 3a ustawy Pzp (ustawy nieobowiązującej jednakowoż  mającej zastosowanie do obowiązującego stanu prawnego) uwzględniającą wspólne stanowisko Prezesa Urzędu Zamówień Publicznych oraz Generalnego Inspektora Danych Osobowych z dnia 28 kwietnia 2017 r., czynności wykonywane przez osoby pełniące samodzielne funkcje techniczne w budownictwie w rozumieniu ustawy z dnia 7 lipca 1994 r. Prawo budowlane (zasadniczo nie polegają na wykonywaniu pracy w rozumieniu Kodeksu pracy. Osoby wykonujące te czynności są samodzielnymi uczestnikami procesu budowlanego i działają samodzielnie, także w tym rozumieniu, że same wyznaczają sobie zadania i same te zadania realizują.</w:t>
      </w:r>
    </w:p>
    <w:p w:rsidR="002B4AEE" w:rsidRDefault="00651D2F" w:rsidP="002B4AEE">
      <w:pPr>
        <w:pStyle w:val="WW-Tekstpodstawowywcity2"/>
        <w:ind w:left="0" w:firstLine="0"/>
        <w:rPr>
          <w:rFonts w:ascii="Calibri" w:hAnsi="Calibri" w:cs="Arial"/>
          <w:b/>
          <w:sz w:val="20"/>
        </w:rPr>
      </w:pPr>
      <w:hyperlink r:id="rId25" w:history="1">
        <w:r w:rsidR="002B4AEE" w:rsidRPr="00B563A7">
          <w:rPr>
            <w:rStyle w:val="Hipercze"/>
            <w:rFonts w:ascii="Calibri" w:eastAsia="StarSymbol" w:hAnsi="Calibri" w:cs="Arial"/>
            <w:b/>
            <w:sz w:val="16"/>
            <w:szCs w:val="16"/>
          </w:rPr>
          <w:t>https://www.uzp.gov.pl/baza-wiedzy/interpretacja-przepisow/pytania-i-odpowiedzi-dotyczace-nowelizacji-ustawy-prawo-zamowien-publicznych-2/opinia-dotyczaca-art.-29-ust.-3a-ustawy-pzp-uwzgledniajaca-wspolne-stanowisko-prezesa-urzedu-zamowien-publicznych-oraz-generalnego-inspektora-danych-osobowych-z-dnia-28-kwietnia-2017-r</w:t>
        </w:r>
      </w:hyperlink>
      <w:r w:rsidR="002B4AEE" w:rsidRPr="00D56C63">
        <w:rPr>
          <w:rFonts w:ascii="Calibri" w:hAnsi="Calibri" w:cs="Arial"/>
          <w:b/>
          <w:sz w:val="20"/>
        </w:rPr>
        <w:t>.</w:t>
      </w:r>
    </w:p>
    <w:p w:rsidR="00185E8D" w:rsidRPr="00F43A1D" w:rsidRDefault="00185E8D" w:rsidP="001412ED">
      <w:pPr>
        <w:spacing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27</w:t>
      </w:r>
    </w:p>
    <w:p w:rsidR="001412ED" w:rsidRPr="00F43A1D" w:rsidRDefault="001412ED" w:rsidP="001412ED">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1412ED" w:rsidRPr="00F43A1D" w:rsidRDefault="001412ED" w:rsidP="001412ED">
      <w:pPr>
        <w:spacing w:line="240" w:lineRule="auto"/>
        <w:jc w:val="center"/>
        <w:rPr>
          <w:rFonts w:ascii="Cambria" w:hAnsi="Cambria" w:cs="Tahoma"/>
          <w:b/>
        </w:rPr>
      </w:pPr>
    </w:p>
    <w:p w:rsidR="00C72CB8" w:rsidRDefault="001412ED" w:rsidP="00C72CB8">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1412ED" w:rsidRPr="00F43A1D" w:rsidRDefault="001412ED" w:rsidP="0098282B">
      <w:pPr>
        <w:spacing w:after="0" w:line="240" w:lineRule="auto"/>
        <w:ind w:left="426" w:hanging="426"/>
        <w:jc w:val="center"/>
        <w:rPr>
          <w:rFonts w:ascii="Cambria" w:hAnsi="Cambria" w:cs="Tahoma"/>
          <w:b/>
        </w:rPr>
      </w:pPr>
      <w:r w:rsidRPr="00F43A1D">
        <w:rPr>
          <w:rFonts w:ascii="Cambria" w:hAnsi="Cambria" w:cs="Tahoma"/>
          <w:b/>
        </w:rPr>
        <w:t>ROZDZIAŁ 28</w:t>
      </w:r>
    </w:p>
    <w:p w:rsidR="001412ED" w:rsidRPr="00F43A1D" w:rsidRDefault="001412ED" w:rsidP="0098282B">
      <w:pPr>
        <w:spacing w:after="0"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1412ED" w:rsidRPr="00F43A1D" w:rsidRDefault="001412ED" w:rsidP="0098282B">
      <w:pPr>
        <w:spacing w:line="240" w:lineRule="auto"/>
        <w:rPr>
          <w:rFonts w:ascii="Cambria" w:hAnsi="Cambria" w:cs="Tahoma"/>
          <w:b/>
        </w:rPr>
      </w:pPr>
    </w:p>
    <w:p w:rsidR="001A3CE1" w:rsidRPr="0070666A" w:rsidRDefault="001412ED" w:rsidP="0070666A">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29</w:t>
      </w:r>
    </w:p>
    <w:p w:rsidR="001412E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98282B" w:rsidRPr="0098282B" w:rsidRDefault="0098282B" w:rsidP="0098282B">
      <w:pPr>
        <w:autoSpaceDE w:val="0"/>
        <w:autoSpaceDN w:val="0"/>
        <w:adjustRightInd w:val="0"/>
        <w:spacing w:after="0" w:line="240" w:lineRule="auto"/>
        <w:jc w:val="center"/>
        <w:rPr>
          <w:rFonts w:ascii="Cambria" w:hAnsi="Cambria"/>
          <w:b/>
        </w:rPr>
      </w:pPr>
    </w:p>
    <w:p w:rsidR="001A3CE1" w:rsidRDefault="001A3CE1" w:rsidP="001A3CE1">
      <w:pPr>
        <w:pStyle w:val="Default"/>
        <w:spacing w:line="276" w:lineRule="auto"/>
        <w:jc w:val="both"/>
        <w:rPr>
          <w:rFonts w:ascii="Cambria" w:hAnsi="Cambria" w:cs="Tahoma"/>
          <w:color w:val="auto"/>
          <w:sz w:val="22"/>
          <w:szCs w:val="22"/>
        </w:rPr>
      </w:pPr>
      <w:r>
        <w:rPr>
          <w:rFonts w:ascii="Cambria" w:hAnsi="Cambria" w:cs="Tahoma"/>
          <w:color w:val="auto"/>
          <w:sz w:val="22"/>
          <w:szCs w:val="22"/>
        </w:rPr>
        <w:t>Zamawiający nie wymaga wniesienia wadium.</w:t>
      </w:r>
    </w:p>
    <w:p w:rsidR="0098282B" w:rsidRDefault="0098282B" w:rsidP="00930ADE">
      <w:pPr>
        <w:spacing w:after="0" w:line="240" w:lineRule="auto"/>
        <w:rPr>
          <w:rFonts w:ascii="Cambria" w:hAnsi="Cambria" w:cs="Tahoma"/>
          <w:b/>
        </w:rPr>
      </w:pPr>
    </w:p>
    <w:p w:rsidR="00CB5B68" w:rsidRDefault="00CB5B68" w:rsidP="001412ED">
      <w:pPr>
        <w:spacing w:after="0" w:line="240" w:lineRule="auto"/>
        <w:ind w:left="426" w:hanging="426"/>
        <w:jc w:val="center"/>
        <w:rPr>
          <w:rFonts w:ascii="Cambria" w:hAnsi="Cambria" w:cs="Tahoma"/>
          <w:b/>
        </w:rPr>
      </w:pPr>
    </w:p>
    <w:p w:rsidR="00CB5B68" w:rsidRDefault="00CB5B68" w:rsidP="001412ED">
      <w:pPr>
        <w:spacing w:after="0" w:line="240" w:lineRule="auto"/>
        <w:ind w:left="426" w:hanging="426"/>
        <w:jc w:val="center"/>
        <w:rPr>
          <w:rFonts w:ascii="Cambria" w:hAnsi="Cambria" w:cs="Tahoma"/>
          <w:b/>
        </w:rPr>
      </w:pPr>
    </w:p>
    <w:p w:rsidR="00CB5B68" w:rsidRDefault="00CB5B68" w:rsidP="001412ED">
      <w:pPr>
        <w:spacing w:after="0" w:line="240" w:lineRule="auto"/>
        <w:ind w:left="426" w:hanging="426"/>
        <w:jc w:val="center"/>
        <w:rPr>
          <w:rFonts w:ascii="Cambria" w:hAnsi="Cambria" w:cs="Tahoma"/>
          <w:b/>
        </w:rPr>
      </w:pPr>
    </w:p>
    <w:p w:rsidR="00CB5B68" w:rsidRDefault="00CB5B68" w:rsidP="001412ED">
      <w:pPr>
        <w:spacing w:after="0" w:line="240" w:lineRule="auto"/>
        <w:ind w:left="426" w:hanging="426"/>
        <w:jc w:val="center"/>
        <w:rPr>
          <w:rFonts w:ascii="Cambria" w:hAnsi="Cambria" w:cs="Tahoma"/>
          <w:b/>
        </w:rPr>
      </w:pPr>
    </w:p>
    <w:p w:rsidR="00CB5B68" w:rsidRDefault="00CB5B68" w:rsidP="001412ED">
      <w:pPr>
        <w:spacing w:after="0" w:line="240" w:lineRule="auto"/>
        <w:ind w:left="426" w:hanging="426"/>
        <w:jc w:val="center"/>
        <w:rPr>
          <w:rFonts w:ascii="Cambria" w:hAnsi="Cambria" w:cs="Tahoma"/>
          <w:b/>
        </w:rPr>
      </w:pPr>
    </w:p>
    <w:p w:rsidR="00CB5B68" w:rsidRDefault="00CB5B68"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lastRenderedPageBreak/>
        <w:t>ROZDZIAŁ 30</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2B4AEE" w:rsidRDefault="002B4AEE" w:rsidP="00185E8D">
      <w:pPr>
        <w:spacing w:after="0" w:line="240" w:lineRule="auto"/>
        <w:ind w:left="426" w:hanging="426"/>
        <w:rPr>
          <w:rFonts w:ascii="Cambria" w:hAnsi="Cambria" w:cs="Tahoma"/>
          <w:b/>
        </w:rPr>
      </w:pPr>
    </w:p>
    <w:p w:rsidR="002B4AEE" w:rsidRDefault="002B4AEE"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w:t>
      </w:r>
      <w:r w:rsidR="0098282B">
        <w:rPr>
          <w:rFonts w:ascii="Cambria" w:hAnsi="Cambria"/>
          <w:color w:val="auto"/>
          <w:sz w:val="22"/>
          <w:szCs w:val="22"/>
        </w:rPr>
        <w:t xml:space="preserve">                                    </w:t>
      </w:r>
      <w:r w:rsidRPr="00F43A1D">
        <w:rPr>
          <w:rFonts w:ascii="Cambria" w:hAnsi="Cambria"/>
          <w:color w:val="auto"/>
          <w:sz w:val="22"/>
          <w:szCs w:val="22"/>
        </w:rPr>
        <w:t xml:space="preserve">z przysługującej mu możliwości. </w:t>
      </w:r>
    </w:p>
    <w:p w:rsidR="001412ED" w:rsidRPr="00F43A1D" w:rsidRDefault="001412ED" w:rsidP="0070666A">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1412ED" w:rsidRPr="00F43A1D" w:rsidRDefault="001412ED" w:rsidP="001412ED">
      <w:pPr>
        <w:spacing w:line="240" w:lineRule="auto"/>
        <w:rPr>
          <w:rFonts w:ascii="Cambria" w:hAnsi="Cambria" w:cs="Tahoma"/>
          <w:b/>
        </w:rPr>
      </w:pPr>
    </w:p>
    <w:p w:rsidR="001412ED" w:rsidRPr="00F43A1D" w:rsidRDefault="001412ED" w:rsidP="001412ED">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1412ED" w:rsidRPr="00F43A1D" w:rsidRDefault="001412ED" w:rsidP="001412ED">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1A3CE1" w:rsidRDefault="001A3CE1" w:rsidP="0070666A">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1412ED" w:rsidRDefault="001412ED" w:rsidP="0098282B">
      <w:pPr>
        <w:spacing w:after="0" w:line="240" w:lineRule="auto"/>
        <w:ind w:left="425" w:hanging="425"/>
        <w:jc w:val="center"/>
        <w:rPr>
          <w:rFonts w:ascii="Cambria" w:hAnsi="Cambria"/>
          <w:b/>
        </w:rPr>
      </w:pPr>
      <w:r w:rsidRPr="00F43A1D">
        <w:rPr>
          <w:rFonts w:ascii="Cambria" w:hAnsi="Cambria"/>
          <w:b/>
        </w:rPr>
        <w:t>JEŻELI ZAMAWIAJĄCY PRZEWIDUJE ICH ZWROT</w:t>
      </w:r>
    </w:p>
    <w:p w:rsidR="0098282B" w:rsidRPr="0098282B" w:rsidRDefault="0098282B" w:rsidP="0098282B">
      <w:pPr>
        <w:spacing w:after="0" w:line="240" w:lineRule="auto"/>
        <w:ind w:left="425" w:hanging="425"/>
        <w:jc w:val="center"/>
        <w:rPr>
          <w:rFonts w:ascii="Cambria" w:hAnsi="Cambria"/>
          <w:b/>
        </w:rPr>
      </w:pPr>
    </w:p>
    <w:p w:rsidR="001412ED" w:rsidRPr="00930ADE" w:rsidRDefault="001412ED" w:rsidP="00930AD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1412ED" w:rsidRPr="00F43A1D" w:rsidRDefault="001412ED" w:rsidP="001412ED">
      <w:pPr>
        <w:spacing w:after="0" w:line="240" w:lineRule="auto"/>
        <w:rPr>
          <w:rFonts w:ascii="Cambria" w:hAnsi="Cambria" w:cs="Tahoma"/>
          <w:b/>
        </w:rPr>
      </w:pPr>
    </w:p>
    <w:p w:rsidR="001A3CE1" w:rsidRDefault="001A3CE1" w:rsidP="001412ED">
      <w:pPr>
        <w:spacing w:after="0" w:line="240" w:lineRule="auto"/>
        <w:ind w:left="426" w:hanging="426"/>
        <w:jc w:val="center"/>
        <w:rPr>
          <w:rFonts w:ascii="Cambria" w:hAnsi="Cambria" w:cs="Tahoma"/>
          <w:b/>
        </w:rPr>
      </w:pPr>
    </w:p>
    <w:p w:rsidR="00CB5B68" w:rsidRDefault="00CB5B68" w:rsidP="001412ED">
      <w:pPr>
        <w:spacing w:after="0" w:line="240" w:lineRule="auto"/>
        <w:ind w:left="426" w:hanging="426"/>
        <w:jc w:val="center"/>
        <w:rPr>
          <w:rFonts w:ascii="Cambria" w:hAnsi="Cambria" w:cs="Tahoma"/>
          <w:b/>
        </w:rPr>
      </w:pPr>
    </w:p>
    <w:p w:rsidR="00CB5B68" w:rsidRDefault="00CB5B68" w:rsidP="001412ED">
      <w:pPr>
        <w:spacing w:after="0" w:line="240" w:lineRule="auto"/>
        <w:ind w:left="426" w:hanging="426"/>
        <w:jc w:val="center"/>
        <w:rPr>
          <w:rFonts w:ascii="Cambria" w:hAnsi="Cambria" w:cs="Tahoma"/>
          <w:b/>
        </w:rPr>
      </w:pPr>
    </w:p>
    <w:p w:rsidR="00CB5B68" w:rsidRDefault="00CB5B68"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lastRenderedPageBreak/>
        <w:t>ROZDZIAŁ 34</w:t>
      </w:r>
    </w:p>
    <w:p w:rsidR="001412ED" w:rsidRPr="00F43A1D" w:rsidRDefault="001412ED" w:rsidP="001412ED">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1412ED" w:rsidRPr="00F43A1D" w:rsidRDefault="001412ED" w:rsidP="001412ED">
      <w:pPr>
        <w:spacing w:line="240" w:lineRule="auto"/>
        <w:jc w:val="center"/>
        <w:rPr>
          <w:rFonts w:ascii="Cambria" w:hAnsi="Cambria"/>
          <w:b/>
        </w:rPr>
      </w:pPr>
    </w:p>
    <w:p w:rsidR="001412ED" w:rsidRPr="00F43A1D" w:rsidRDefault="001412ED" w:rsidP="001412ED">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1412ED" w:rsidRPr="001D0EFF"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98282B" w:rsidRDefault="0098282B" w:rsidP="0098282B">
      <w:pPr>
        <w:spacing w:after="0" w:line="240" w:lineRule="auto"/>
        <w:rPr>
          <w:rFonts w:ascii="Cambria" w:hAnsi="Cambria" w:cs="Tahoma"/>
          <w:b/>
        </w:rPr>
      </w:pPr>
    </w:p>
    <w:p w:rsidR="00BA6A67" w:rsidRDefault="00BA6A67"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35</w:t>
      </w:r>
    </w:p>
    <w:p w:rsidR="001412ED" w:rsidRPr="00F43A1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185E8D" w:rsidRDefault="00185E8D" w:rsidP="00CB5B68">
      <w:pPr>
        <w:spacing w:after="0" w:line="240" w:lineRule="auto"/>
        <w:ind w:left="426" w:hanging="426"/>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1412ED" w:rsidRPr="00F43A1D" w:rsidRDefault="001412ED" w:rsidP="001412ED">
      <w:pPr>
        <w:autoSpaceDE w:val="0"/>
        <w:autoSpaceDN w:val="0"/>
        <w:adjustRightInd w:val="0"/>
        <w:spacing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C72CB8" w:rsidRDefault="00C72CB8" w:rsidP="001412ED">
      <w:pPr>
        <w:spacing w:line="240" w:lineRule="auto"/>
        <w:ind w:left="426" w:hanging="426"/>
        <w:jc w:val="center"/>
        <w:rPr>
          <w:rFonts w:ascii="Cambria" w:hAnsi="Cambria" w:cs="Tahoma"/>
          <w:b/>
        </w:rPr>
      </w:pPr>
    </w:p>
    <w:p w:rsidR="001412ED" w:rsidRPr="00F43A1D" w:rsidRDefault="001412ED" w:rsidP="00C72CB8">
      <w:pPr>
        <w:spacing w:after="0" w:line="240" w:lineRule="auto"/>
        <w:ind w:left="426" w:hanging="426"/>
        <w:jc w:val="center"/>
        <w:rPr>
          <w:rFonts w:ascii="Cambria" w:hAnsi="Cambria" w:cs="Tahoma"/>
          <w:b/>
        </w:rPr>
      </w:pPr>
      <w:r w:rsidRPr="00F43A1D">
        <w:rPr>
          <w:rFonts w:ascii="Cambria" w:hAnsi="Cambria" w:cs="Tahoma"/>
          <w:b/>
        </w:rPr>
        <w:t>ROZDZIAŁ 38</w:t>
      </w:r>
    </w:p>
    <w:p w:rsidR="001412ED" w:rsidRPr="0098282B" w:rsidRDefault="001412ED" w:rsidP="00C72CB8">
      <w:pPr>
        <w:autoSpaceDE w:val="0"/>
        <w:autoSpaceDN w:val="0"/>
        <w:adjustRightInd w:val="0"/>
        <w:spacing w:after="0"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6C56CD" w:rsidRDefault="006C56CD" w:rsidP="001412ED">
      <w:pPr>
        <w:pStyle w:val="Default"/>
        <w:jc w:val="both"/>
        <w:rPr>
          <w:rFonts w:ascii="Cambria" w:hAnsi="Cambria" w:cs="Tahoma"/>
          <w:color w:val="auto"/>
          <w:sz w:val="22"/>
          <w:szCs w:val="22"/>
        </w:rPr>
      </w:pPr>
    </w:p>
    <w:p w:rsidR="001412ED" w:rsidRPr="00F43A1D" w:rsidRDefault="001412ED" w:rsidP="001412ED">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6C56CD" w:rsidRDefault="006C56CD" w:rsidP="006C56C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1412ED" w:rsidRPr="00F43A1D" w:rsidRDefault="001412ED" w:rsidP="001412ED">
      <w:pPr>
        <w:spacing w:line="240" w:lineRule="auto"/>
        <w:ind w:left="426" w:hanging="426"/>
        <w:jc w:val="center"/>
        <w:rPr>
          <w:rFonts w:ascii="Cambria" w:hAnsi="Cambria" w:cs="Tahoma"/>
          <w:b/>
        </w:rPr>
      </w:pPr>
    </w:p>
    <w:p w:rsidR="001412ED" w:rsidRPr="001D0EFF"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1412ED" w:rsidRPr="00F43A1D"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1412ED" w:rsidRPr="00F43A1D"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lastRenderedPageBreak/>
        <w:t>odbiorcami Pani/Pana danych osobowych będą osoby lub podmioty, którym udostępniona zostanie dokumentacja postępowania,</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1412ED" w:rsidRPr="00F43A1D" w:rsidRDefault="001412ED" w:rsidP="001412ED">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1412ED" w:rsidRPr="00F43A1D" w:rsidRDefault="001412ED" w:rsidP="001412ED">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1412ED" w:rsidRPr="00F43A1D" w:rsidRDefault="001412ED" w:rsidP="001412ED">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1412ED" w:rsidRPr="00F43A1D" w:rsidRDefault="001412ED" w:rsidP="001412ED">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1412ED" w:rsidRPr="00F43A1D" w:rsidRDefault="001412ED" w:rsidP="001412ED">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1412ED" w:rsidRPr="007D0B48" w:rsidRDefault="001412ED" w:rsidP="007D0B48">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BA6A67" w:rsidRDefault="00BA6A67" w:rsidP="001412ED">
      <w:pPr>
        <w:spacing w:line="240" w:lineRule="auto"/>
        <w:ind w:left="426" w:hanging="426"/>
        <w:jc w:val="right"/>
        <w:rPr>
          <w:rFonts w:ascii="Cambria" w:hAnsi="Cambria" w:cs="Tahoma"/>
          <w:b/>
        </w:rPr>
      </w:pPr>
    </w:p>
    <w:p w:rsidR="00BA6A67" w:rsidRDefault="00BA6A67" w:rsidP="001412ED">
      <w:pPr>
        <w:spacing w:line="240" w:lineRule="auto"/>
        <w:ind w:left="426" w:hanging="426"/>
        <w:jc w:val="right"/>
        <w:rPr>
          <w:rFonts w:ascii="Cambria" w:hAnsi="Cambria" w:cs="Tahoma"/>
          <w:b/>
        </w:rPr>
      </w:pPr>
    </w:p>
    <w:p w:rsidR="00BA6A67" w:rsidRDefault="007D0B48" w:rsidP="001412ED">
      <w:pPr>
        <w:spacing w:line="240" w:lineRule="auto"/>
        <w:ind w:left="426" w:hanging="426"/>
        <w:jc w:val="right"/>
        <w:rPr>
          <w:rFonts w:ascii="Cambria" w:hAnsi="Cambria" w:cs="Tahoma"/>
          <w:b/>
        </w:rPr>
      </w:pPr>
      <w:r>
        <w:rPr>
          <w:rFonts w:ascii="Cambria" w:hAnsi="Cambria" w:cs="Tahoma"/>
          <w:b/>
        </w:rPr>
        <w:t xml:space="preserve">Tomasz Jurek </w:t>
      </w:r>
    </w:p>
    <w:p w:rsidR="007D0B48" w:rsidRDefault="007D0B48" w:rsidP="001412ED">
      <w:pPr>
        <w:spacing w:line="240" w:lineRule="auto"/>
        <w:ind w:left="426" w:hanging="426"/>
        <w:jc w:val="right"/>
        <w:rPr>
          <w:rFonts w:ascii="Cambria" w:hAnsi="Cambria" w:cs="Tahoma"/>
          <w:b/>
        </w:rPr>
      </w:pPr>
      <w:r>
        <w:rPr>
          <w:rFonts w:ascii="Cambria" w:hAnsi="Cambria" w:cs="Tahoma"/>
          <w:b/>
        </w:rPr>
        <w:t>Z-ca Prezydenta Miasta Tomaszowa Maz.</w:t>
      </w:r>
    </w:p>
    <w:p w:rsidR="001412ED" w:rsidRPr="00F43A1D" w:rsidRDefault="001412ED" w:rsidP="001412ED">
      <w:pPr>
        <w:spacing w:line="240" w:lineRule="auto"/>
        <w:ind w:left="426" w:hanging="426"/>
        <w:jc w:val="right"/>
        <w:rPr>
          <w:rFonts w:ascii="Cambria" w:hAnsi="Cambria" w:cs="Tahoma"/>
          <w:b/>
        </w:rPr>
      </w:pPr>
      <w:r w:rsidRPr="00F43A1D">
        <w:rPr>
          <w:rFonts w:ascii="Cambria" w:hAnsi="Cambria" w:cs="Tahoma"/>
          <w:b/>
        </w:rPr>
        <w:t>Zatwierdzam,  dnia</w:t>
      </w:r>
      <w:r w:rsidR="0094699B">
        <w:rPr>
          <w:rFonts w:ascii="Cambria" w:hAnsi="Cambria" w:cs="Tahoma"/>
          <w:b/>
        </w:rPr>
        <w:t xml:space="preserve"> </w:t>
      </w:r>
    </w:p>
    <w:p w:rsidR="00CE3837" w:rsidRPr="00CE3837" w:rsidRDefault="00CE3837" w:rsidP="00CE3837">
      <w:pPr>
        <w:autoSpaceDE w:val="0"/>
        <w:spacing w:after="0" w:line="240" w:lineRule="auto"/>
        <w:jc w:val="right"/>
        <w:rPr>
          <w:rFonts w:ascii="Cambria" w:hAnsi="Cambria" w:cs="Tahoma"/>
        </w:rPr>
      </w:pPr>
    </w:p>
    <w:sectPr w:rsidR="00CE3837" w:rsidRPr="00CE3837" w:rsidSect="00117AF2">
      <w:headerReference w:type="default" r:id="rId26"/>
      <w:footerReference w:type="default" r:id="rId27"/>
      <w:pgSz w:w="11906" w:h="16838"/>
      <w:pgMar w:top="284"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0A8C" w:rsidRDefault="00CE0A8C" w:rsidP="005C61A5">
      <w:pPr>
        <w:spacing w:after="0" w:line="240" w:lineRule="auto"/>
      </w:pPr>
      <w:r>
        <w:separator/>
      </w:r>
    </w:p>
  </w:endnote>
  <w:endnote w:type="continuationSeparator" w:id="1">
    <w:p w:rsidR="00CE0A8C" w:rsidRDefault="00CE0A8C"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8070000" w:usb2="00000010" w:usb3="00000000" w:csb0="00020003" w:csb1="00000000"/>
  </w:font>
  <w:font w:name="TimesNewRomanPS-BoldMT">
    <w:altName w:val="MS Mincho"/>
    <w:panose1 w:val="00000000000000000000"/>
    <w:charset w:val="80"/>
    <w:family w:val="auto"/>
    <w:notTrueType/>
    <w:pitch w:val="default"/>
    <w:sig w:usb0="00000000" w:usb1="08070000" w:usb2="00000010" w:usb3="00000000" w:csb0="00020000" w:csb1="00000000"/>
  </w:font>
  <w:font w:name="CIDFont+F1">
    <w:panose1 w:val="00000000000000000000"/>
    <w:charset w:val="EE"/>
    <w:family w:val="auto"/>
    <w:notTrueType/>
    <w:pitch w:val="default"/>
    <w:sig w:usb0="00000005" w:usb1="00000000" w:usb2="00000000" w:usb3="00000000" w:csb0="00000002" w:csb1="00000000"/>
  </w:font>
  <w:font w:name="MyriadPro-Light">
    <w:altName w:val="MS Mincho"/>
    <w:panose1 w:val="00000000000000000000"/>
    <w:charset w:val="80"/>
    <w:family w:val="auto"/>
    <w:notTrueType/>
    <w:pitch w:val="default"/>
    <w:sig w:usb0="00000000" w:usb1="08070000" w:usb2="00000010" w:usb3="00000000" w:csb0="00020000"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1835860"/>
      <w:docPartObj>
        <w:docPartGallery w:val="Page Numbers (Bottom of Page)"/>
        <w:docPartUnique/>
      </w:docPartObj>
    </w:sdtPr>
    <w:sdtContent>
      <w:p w:rsidR="00910B46" w:rsidRDefault="00651D2F">
        <w:pPr>
          <w:pStyle w:val="Stopka"/>
        </w:pPr>
        <w:fldSimple w:instr=" PAGE   \* MERGEFORMAT ">
          <w:r w:rsidR="007E1E00">
            <w:rPr>
              <w:noProof/>
            </w:rPr>
            <w:t>8</w:t>
          </w:r>
        </w:fldSimple>
      </w:p>
    </w:sdtContent>
  </w:sdt>
  <w:p w:rsidR="00910B46" w:rsidRDefault="00910B4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0A8C" w:rsidRDefault="00CE0A8C" w:rsidP="005C61A5">
      <w:pPr>
        <w:spacing w:after="0" w:line="240" w:lineRule="auto"/>
      </w:pPr>
      <w:r>
        <w:separator/>
      </w:r>
    </w:p>
  </w:footnote>
  <w:footnote w:type="continuationSeparator" w:id="1">
    <w:p w:rsidR="00CE0A8C" w:rsidRDefault="00CE0A8C"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B46" w:rsidRDefault="00651D2F" w:rsidP="005C61A5">
    <w:pPr>
      <w:pStyle w:val="Stopka"/>
      <w:jc w:val="center"/>
      <w:rPr>
        <w:rFonts w:ascii="Arial" w:eastAsia="Times New Roman" w:hAnsi="Arial" w:cs="Arial"/>
        <w:b/>
        <w:sz w:val="24"/>
        <w:szCs w:val="24"/>
        <w:lang w:eastAsia="pl-PL"/>
      </w:rPr>
    </w:pPr>
    <w:r>
      <w:rPr>
        <w:rFonts w:ascii="Arial" w:eastAsia="Times New Roman" w:hAnsi="Arial" w:cs="Arial"/>
        <w:b/>
        <w:noProof/>
        <w:sz w:val="24"/>
        <w:szCs w:val="24"/>
        <w:lang w:eastAsia="pl-PL"/>
      </w:rPr>
      <w:pict>
        <v:group id="Grupa 1" o:spid="_x0000_s4101" style="position:absolute;left:0;text-align:left;margin-left:6.35pt;margin-top:-45.1pt;width:450.9pt;height:56.05pt;z-index:251663360"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102"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103"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910B46" w:rsidRDefault="00910B46" w:rsidP="00910B46">
    <w:pPr>
      <w:pStyle w:val="Stopka"/>
      <w:jc w:val="center"/>
      <w:rPr>
        <w:rFonts w:ascii="Arial" w:eastAsia="Times New Roman" w:hAnsi="Arial" w:cs="Arial"/>
        <w:b/>
        <w:sz w:val="24"/>
        <w:szCs w:val="24"/>
        <w:lang w:eastAsia="pl-PL"/>
      </w:rPr>
    </w:pPr>
  </w:p>
  <w:p w:rsidR="00910B46" w:rsidRDefault="00910B46" w:rsidP="00910B46">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910B46" w:rsidRPr="00B22337" w:rsidRDefault="00651D2F" w:rsidP="00910B46">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4" type="#_x0000_t32" style="position:absolute;left:0;text-align:left;margin-left:-71.55pt;margin-top:4.3pt;width:595.35pt;height:2.05pt;flip:y;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910B46" w:rsidRPr="00B22337" w:rsidRDefault="00910B46" w:rsidP="005C61A5">
    <w:pPr>
      <w:pStyle w:val="Stopka"/>
      <w:jc w:val="center"/>
      <w:rPr>
        <w:rFonts w:ascii="Arial" w:hAnsi="Arial" w:cs="Arial"/>
        <w:b/>
        <w:sz w:val="24"/>
        <w:szCs w:val="24"/>
      </w:rPr>
    </w:pPr>
  </w:p>
  <w:p w:rsidR="00910B46" w:rsidRDefault="00910B4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D1B47F86"/>
    <w:lvl w:ilvl="0" w:tplc="B772259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2DC3C53"/>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2">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724387F"/>
    <w:multiLevelType w:val="hybridMultilevel"/>
    <w:tmpl w:val="DD080696"/>
    <w:lvl w:ilvl="0" w:tplc="EDF80A56">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nsid w:val="553779B2"/>
    <w:multiLevelType w:val="hybridMultilevel"/>
    <w:tmpl w:val="DD823CDA"/>
    <w:lvl w:ilvl="0" w:tplc="E6AE3EA2">
      <w:start w:val="1"/>
      <w:numFmt w:val="decimal"/>
      <w:lvlText w:val="%1)"/>
      <w:lvlJc w:val="left"/>
      <w:pPr>
        <w:ind w:left="644" w:hanging="360"/>
      </w:pPr>
      <w:rPr>
        <w:rFonts w:hint="default"/>
        <w:b w:val="0"/>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582307E1"/>
    <w:multiLevelType w:val="hybridMultilevel"/>
    <w:tmpl w:val="D96478E4"/>
    <w:lvl w:ilvl="0" w:tplc="EB4A2ECC">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38">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3"/>
  </w:num>
  <w:num w:numId="4">
    <w:abstractNumId w:val="13"/>
  </w:num>
  <w:num w:numId="5">
    <w:abstractNumId w:val="11"/>
  </w:num>
  <w:num w:numId="6">
    <w:abstractNumId w:val="21"/>
  </w:num>
  <w:num w:numId="7">
    <w:abstractNumId w:val="15"/>
  </w:num>
  <w:num w:numId="8">
    <w:abstractNumId w:val="20"/>
  </w:num>
  <w:num w:numId="9">
    <w:abstractNumId w:val="29"/>
  </w:num>
  <w:num w:numId="10">
    <w:abstractNumId w:val="5"/>
  </w:num>
  <w:num w:numId="11">
    <w:abstractNumId w:val="4"/>
  </w:num>
  <w:num w:numId="12">
    <w:abstractNumId w:val="6"/>
  </w:num>
  <w:num w:numId="13">
    <w:abstractNumId w:val="19"/>
  </w:num>
  <w:num w:numId="14">
    <w:abstractNumId w:val="30"/>
  </w:num>
  <w:num w:numId="15">
    <w:abstractNumId w:val="9"/>
  </w:num>
  <w:num w:numId="16">
    <w:abstractNumId w:val="12"/>
  </w:num>
  <w:num w:numId="17">
    <w:abstractNumId w:val="26"/>
  </w:num>
  <w:num w:numId="18">
    <w:abstractNumId w:val="32"/>
  </w:num>
  <w:num w:numId="19">
    <w:abstractNumId w:val="22"/>
  </w:num>
  <w:num w:numId="20">
    <w:abstractNumId w:val="28"/>
  </w:num>
  <w:num w:numId="21">
    <w:abstractNumId w:val="18"/>
  </w:num>
  <w:num w:numId="22">
    <w:abstractNumId w:val="23"/>
  </w:num>
  <w:num w:numId="23">
    <w:abstractNumId w:val="10"/>
  </w:num>
  <w:num w:numId="24">
    <w:abstractNumId w:val="41"/>
  </w:num>
  <w:num w:numId="25">
    <w:abstractNumId w:val="34"/>
  </w:num>
  <w:num w:numId="26">
    <w:abstractNumId w:val="47"/>
  </w:num>
  <w:num w:numId="27">
    <w:abstractNumId w:val="31"/>
  </w:num>
  <w:num w:numId="28">
    <w:abstractNumId w:val="33"/>
  </w:num>
  <w:num w:numId="29">
    <w:abstractNumId w:val="24"/>
  </w:num>
  <w:num w:numId="30">
    <w:abstractNumId w:val="25"/>
  </w:num>
  <w:num w:numId="31">
    <w:abstractNumId w:val="42"/>
  </w:num>
  <w:num w:numId="32">
    <w:abstractNumId w:val="16"/>
  </w:num>
  <w:num w:numId="33">
    <w:abstractNumId w:val="40"/>
  </w:num>
  <w:num w:numId="34">
    <w:abstractNumId w:val="17"/>
  </w:num>
  <w:num w:numId="35">
    <w:abstractNumId w:val="2"/>
  </w:num>
  <w:num w:numId="36">
    <w:abstractNumId w:val="36"/>
  </w:num>
  <w:num w:numId="37">
    <w:abstractNumId w:val="39"/>
  </w:num>
  <w:num w:numId="38">
    <w:abstractNumId w:val="45"/>
  </w:num>
  <w:num w:numId="39">
    <w:abstractNumId w:val="44"/>
  </w:num>
  <w:num w:numId="40">
    <w:abstractNumId w:val="8"/>
  </w:num>
  <w:num w:numId="41">
    <w:abstractNumId w:val="38"/>
  </w:num>
  <w:num w:numId="42">
    <w:abstractNumId w:val="3"/>
  </w:num>
  <w:num w:numId="43">
    <w:abstractNumId w:val="46"/>
  </w:num>
  <w:num w:numId="44">
    <w:abstractNumId w:val="27"/>
  </w:num>
  <w:num w:numId="45">
    <w:abstractNumId w:val="14"/>
  </w:num>
  <w:num w:numId="46">
    <w:abstractNumId w:val="35"/>
  </w:num>
  <w:num w:numId="47">
    <w:abstractNumId w:val="7"/>
  </w:num>
  <w:num w:numId="48">
    <w:abstractNumId w:val="37"/>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78850"/>
    <o:shapelayout v:ext="edit">
      <o:idmap v:ext="edit" data="4"/>
      <o:rules v:ext="edit">
        <o:r id="V:Rule2" type="connector" idref="#Łącznik prosty ze strzałką 2"/>
      </o:rules>
    </o:shapelayout>
  </w:hdrShapeDefaults>
  <w:footnotePr>
    <w:footnote w:id="0"/>
    <w:footnote w:id="1"/>
  </w:footnotePr>
  <w:endnotePr>
    <w:endnote w:id="0"/>
    <w:endnote w:id="1"/>
  </w:endnotePr>
  <w:compat/>
  <w:rsids>
    <w:rsidRoot w:val="005C61A5"/>
    <w:rsid w:val="000148DE"/>
    <w:rsid w:val="00021971"/>
    <w:rsid w:val="00023383"/>
    <w:rsid w:val="00033068"/>
    <w:rsid w:val="000655F9"/>
    <w:rsid w:val="000772C1"/>
    <w:rsid w:val="0009064A"/>
    <w:rsid w:val="000907D7"/>
    <w:rsid w:val="00091964"/>
    <w:rsid w:val="000948C2"/>
    <w:rsid w:val="000979BE"/>
    <w:rsid w:val="000C4921"/>
    <w:rsid w:val="000F40E1"/>
    <w:rsid w:val="000F696A"/>
    <w:rsid w:val="00117AF2"/>
    <w:rsid w:val="00123797"/>
    <w:rsid w:val="00126622"/>
    <w:rsid w:val="001412ED"/>
    <w:rsid w:val="00151719"/>
    <w:rsid w:val="0017183E"/>
    <w:rsid w:val="00184184"/>
    <w:rsid w:val="00185E8D"/>
    <w:rsid w:val="00193FFD"/>
    <w:rsid w:val="00195F31"/>
    <w:rsid w:val="001A3CE1"/>
    <w:rsid w:val="001B3644"/>
    <w:rsid w:val="001B7887"/>
    <w:rsid w:val="001C2788"/>
    <w:rsid w:val="001C529B"/>
    <w:rsid w:val="0022253A"/>
    <w:rsid w:val="0025460F"/>
    <w:rsid w:val="00262111"/>
    <w:rsid w:val="0029596D"/>
    <w:rsid w:val="002B4AEE"/>
    <w:rsid w:val="002D1966"/>
    <w:rsid w:val="002D2110"/>
    <w:rsid w:val="0030265F"/>
    <w:rsid w:val="0039565A"/>
    <w:rsid w:val="003B21EA"/>
    <w:rsid w:val="003B3329"/>
    <w:rsid w:val="003D76FD"/>
    <w:rsid w:val="00427040"/>
    <w:rsid w:val="004276ED"/>
    <w:rsid w:val="00451BDD"/>
    <w:rsid w:val="004741A3"/>
    <w:rsid w:val="004B0F9B"/>
    <w:rsid w:val="004D348D"/>
    <w:rsid w:val="00510009"/>
    <w:rsid w:val="00532E96"/>
    <w:rsid w:val="00540ACD"/>
    <w:rsid w:val="005754C1"/>
    <w:rsid w:val="00575D81"/>
    <w:rsid w:val="00595939"/>
    <w:rsid w:val="005A18AE"/>
    <w:rsid w:val="005A1ECE"/>
    <w:rsid w:val="005B42D7"/>
    <w:rsid w:val="005B5EAE"/>
    <w:rsid w:val="005C61A5"/>
    <w:rsid w:val="005F6CDC"/>
    <w:rsid w:val="005F7F3E"/>
    <w:rsid w:val="00601056"/>
    <w:rsid w:val="00650F60"/>
    <w:rsid w:val="00651D2F"/>
    <w:rsid w:val="00660D60"/>
    <w:rsid w:val="00675675"/>
    <w:rsid w:val="00675D6B"/>
    <w:rsid w:val="00684B0C"/>
    <w:rsid w:val="006C2B78"/>
    <w:rsid w:val="006C56CD"/>
    <w:rsid w:val="006D17B7"/>
    <w:rsid w:val="006E4927"/>
    <w:rsid w:val="0070666A"/>
    <w:rsid w:val="00706DD8"/>
    <w:rsid w:val="007137E2"/>
    <w:rsid w:val="0071392D"/>
    <w:rsid w:val="00723CC9"/>
    <w:rsid w:val="00733179"/>
    <w:rsid w:val="007735AE"/>
    <w:rsid w:val="00781143"/>
    <w:rsid w:val="007A675A"/>
    <w:rsid w:val="007C2D63"/>
    <w:rsid w:val="007C6389"/>
    <w:rsid w:val="007D085E"/>
    <w:rsid w:val="007D0B48"/>
    <w:rsid w:val="007E1E00"/>
    <w:rsid w:val="007F0AA2"/>
    <w:rsid w:val="007F44A8"/>
    <w:rsid w:val="00802F4F"/>
    <w:rsid w:val="00853673"/>
    <w:rsid w:val="0087186B"/>
    <w:rsid w:val="008736FE"/>
    <w:rsid w:val="00873FCB"/>
    <w:rsid w:val="00885425"/>
    <w:rsid w:val="008940CA"/>
    <w:rsid w:val="008B33DD"/>
    <w:rsid w:val="008C6C28"/>
    <w:rsid w:val="00910B46"/>
    <w:rsid w:val="00930ADE"/>
    <w:rsid w:val="0094699B"/>
    <w:rsid w:val="00947B1A"/>
    <w:rsid w:val="00975D9B"/>
    <w:rsid w:val="0098282B"/>
    <w:rsid w:val="009A3CF4"/>
    <w:rsid w:val="009C030C"/>
    <w:rsid w:val="009C156B"/>
    <w:rsid w:val="009C36EA"/>
    <w:rsid w:val="009D3365"/>
    <w:rsid w:val="009E2B12"/>
    <w:rsid w:val="00A26A82"/>
    <w:rsid w:val="00A33B4E"/>
    <w:rsid w:val="00A45610"/>
    <w:rsid w:val="00AB00DF"/>
    <w:rsid w:val="00AC434E"/>
    <w:rsid w:val="00B139EA"/>
    <w:rsid w:val="00B27B3D"/>
    <w:rsid w:val="00B30DAB"/>
    <w:rsid w:val="00B72858"/>
    <w:rsid w:val="00B74390"/>
    <w:rsid w:val="00B966B3"/>
    <w:rsid w:val="00BA0E25"/>
    <w:rsid w:val="00BA6A67"/>
    <w:rsid w:val="00BC1185"/>
    <w:rsid w:val="00BE1D33"/>
    <w:rsid w:val="00C01D71"/>
    <w:rsid w:val="00C030E6"/>
    <w:rsid w:val="00C22F1B"/>
    <w:rsid w:val="00C40758"/>
    <w:rsid w:val="00C41EEF"/>
    <w:rsid w:val="00C5174E"/>
    <w:rsid w:val="00C57E15"/>
    <w:rsid w:val="00C6647F"/>
    <w:rsid w:val="00C709CF"/>
    <w:rsid w:val="00C72CB8"/>
    <w:rsid w:val="00C77A2F"/>
    <w:rsid w:val="00C81922"/>
    <w:rsid w:val="00C93747"/>
    <w:rsid w:val="00CB5B68"/>
    <w:rsid w:val="00CD28EC"/>
    <w:rsid w:val="00CD7840"/>
    <w:rsid w:val="00CE0A8C"/>
    <w:rsid w:val="00CE3837"/>
    <w:rsid w:val="00D02E06"/>
    <w:rsid w:val="00D14533"/>
    <w:rsid w:val="00D41B2E"/>
    <w:rsid w:val="00D52B66"/>
    <w:rsid w:val="00D6789F"/>
    <w:rsid w:val="00D67D11"/>
    <w:rsid w:val="00D80F1B"/>
    <w:rsid w:val="00DB736C"/>
    <w:rsid w:val="00DC061A"/>
    <w:rsid w:val="00DC7BC2"/>
    <w:rsid w:val="00DE042B"/>
    <w:rsid w:val="00DE7777"/>
    <w:rsid w:val="00E373C0"/>
    <w:rsid w:val="00E406D6"/>
    <w:rsid w:val="00E6001E"/>
    <w:rsid w:val="00E6347E"/>
    <w:rsid w:val="00EA5536"/>
    <w:rsid w:val="00EC5336"/>
    <w:rsid w:val="00ED60F1"/>
    <w:rsid w:val="00F416CA"/>
    <w:rsid w:val="00F43A1D"/>
    <w:rsid w:val="00F621D3"/>
    <w:rsid w:val="00F70B36"/>
    <w:rsid w:val="00F75244"/>
    <w:rsid w:val="00F835F4"/>
    <w:rsid w:val="00F84C1B"/>
    <w:rsid w:val="00FA7B98"/>
    <w:rsid w:val="00FB4E12"/>
    <w:rsid w:val="00FD1639"/>
    <w:rsid w:val="00FD4E8F"/>
    <w:rsid w:val="00FD736A"/>
    <w:rsid w:val="00FE569B"/>
    <w:rsid w:val="00FF429D"/>
    <w:rsid w:val="00FF4405"/>
    <w:rsid w:val="00FF64E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elementor-icon-list-text">
    <w:name w:val="elementor-icon-list-text"/>
    <w:basedOn w:val="Domylnaczcionkaakapitu"/>
    <w:rsid w:val="00E6001E"/>
  </w:style>
  <w:style w:type="character" w:customStyle="1" w:styleId="hgkelc">
    <w:name w:val="hgkelc"/>
    <w:basedOn w:val="Domylnaczcionkaakapitu"/>
    <w:rsid w:val="007735AE"/>
  </w:style>
</w:styles>
</file>

<file path=word/webSettings.xml><?xml version="1.0" encoding="utf-8"?>
<w:webSettings xmlns:r="http://schemas.openxmlformats.org/officeDocument/2006/relationships" xmlns:w="http://schemas.openxmlformats.org/wordprocessingml/2006/main">
  <w:divs>
    <w:div w:id="199814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yperlink" Target="https://www.uzp.gov.pl/baza-wiedzy/interpretacja-przepisow/pytania-i-odpowiedzi-dotyczace-nowelizacji-ustawy-prawo-zamowien-publicznych-2/opinia-dotyczaca-art.-29-ust.-3a-ustawy-pzp-uwzgledniajaca-wspolne-stanowisko-prezesa-urzedu-zamowien-publicznych-oraz-generalnego-inspektora-danych-osobowych-z-dnia-28-kwietnia-2017-r" TargetMode="Externa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www.nbp.gov.pl" TargetMode="External"/><Relationship Id="rId28" Type="http://schemas.openxmlformats.org/officeDocument/2006/relationships/fontTable" Target="fontTable.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ACCCB-290D-44B5-8648-047A8FAF3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43</Pages>
  <Words>17089</Words>
  <Characters>102535</Characters>
  <Application>Microsoft Office Word</Application>
  <DocSecurity>0</DocSecurity>
  <Lines>854</Lines>
  <Paragraphs>238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69</cp:revision>
  <cp:lastPrinted>2022-07-15T10:04:00Z</cp:lastPrinted>
  <dcterms:created xsi:type="dcterms:W3CDTF">2021-12-14T09:08:00Z</dcterms:created>
  <dcterms:modified xsi:type="dcterms:W3CDTF">2022-07-15T10:04:00Z</dcterms:modified>
</cp:coreProperties>
</file>