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F6F" w:rsidRPr="0073462E" w:rsidRDefault="00AA7F6F" w:rsidP="00DC1402">
      <w:pPr>
        <w:pStyle w:val="Tytu1"/>
        <w:jc w:val="left"/>
        <w:rPr>
          <w:rFonts w:ascii="Times New Roman" w:hAnsi="Times New Roman" w:cs="Times New Roman"/>
          <w:color w:val="1F497D"/>
          <w:sz w:val="22"/>
          <w:szCs w:val="22"/>
        </w:rPr>
      </w:pPr>
    </w:p>
    <w:p w:rsidR="00086235" w:rsidRDefault="00086235" w:rsidP="00DC1402">
      <w:pPr>
        <w:pStyle w:val="Tytu1"/>
        <w:rPr>
          <w:rFonts w:ascii="Times New Roman" w:hAnsi="Times New Roman" w:cs="Times New Roman"/>
          <w:sz w:val="22"/>
          <w:szCs w:val="22"/>
        </w:rPr>
      </w:pPr>
    </w:p>
    <w:p w:rsidR="00086235" w:rsidRDefault="00086235" w:rsidP="00DC1402">
      <w:pPr>
        <w:pStyle w:val="Tytu1"/>
        <w:rPr>
          <w:rFonts w:ascii="Times New Roman" w:hAnsi="Times New Roman" w:cs="Times New Roman"/>
          <w:sz w:val="22"/>
          <w:szCs w:val="22"/>
        </w:rPr>
      </w:pPr>
    </w:p>
    <w:p w:rsidR="006E0D97" w:rsidRPr="00D64851" w:rsidRDefault="006E0D97" w:rsidP="006E0D97">
      <w:pPr>
        <w:pStyle w:val="Styl1"/>
        <w:widowControl/>
        <w:spacing w:before="0" w:line="360" w:lineRule="auto"/>
        <w:jc w:val="center"/>
        <w:rPr>
          <w:rFonts w:ascii="Times New Roman" w:hAnsi="Times New Roman"/>
          <w:b/>
          <w:color w:val="FF0000"/>
          <w:sz w:val="22"/>
          <w:szCs w:val="22"/>
        </w:rPr>
      </w:pPr>
      <w:r>
        <w:rPr>
          <w:rFonts w:ascii="Times New Roman" w:hAnsi="Times New Roman"/>
          <w:b/>
          <w:sz w:val="22"/>
          <w:szCs w:val="22"/>
        </w:rPr>
        <w:t>CZĘŚĆ  IV</w:t>
      </w:r>
      <w:r w:rsidRPr="00D64851">
        <w:rPr>
          <w:rFonts w:ascii="Times New Roman" w:hAnsi="Times New Roman"/>
          <w:b/>
          <w:sz w:val="22"/>
          <w:szCs w:val="22"/>
        </w:rPr>
        <w:t xml:space="preserve"> WZÓR UMOWY  </w:t>
      </w:r>
      <w:r>
        <w:rPr>
          <w:rFonts w:ascii="Times New Roman" w:hAnsi="Times New Roman"/>
          <w:b/>
          <w:sz w:val="22"/>
          <w:szCs w:val="22"/>
        </w:rPr>
        <w:t>WRIK.272.1…..2022.ZP</w:t>
      </w:r>
    </w:p>
    <w:p w:rsidR="006E0D97" w:rsidRPr="006E0D97" w:rsidRDefault="006E0D97" w:rsidP="006E0D97">
      <w:pPr>
        <w:pStyle w:val="Styl1"/>
        <w:widowControl/>
        <w:spacing w:before="0" w:line="360" w:lineRule="auto"/>
        <w:rPr>
          <w:rFonts w:ascii="Times New Roman" w:hAnsi="Times New Roman"/>
          <w:b/>
          <w:sz w:val="22"/>
          <w:szCs w:val="22"/>
        </w:rPr>
      </w:pPr>
    </w:p>
    <w:p w:rsidR="006E0D97" w:rsidRPr="006E0D97" w:rsidRDefault="006E0D97" w:rsidP="006E0D97">
      <w:pPr>
        <w:jc w:val="both"/>
        <w:rPr>
          <w:sz w:val="22"/>
          <w:szCs w:val="22"/>
        </w:rPr>
      </w:pPr>
      <w:r w:rsidRPr="006E0D97">
        <w:rPr>
          <w:rFonts w:eastAsia="Bookman Old Style"/>
          <w:sz w:val="22"/>
          <w:szCs w:val="22"/>
        </w:rPr>
        <w:t xml:space="preserve">Umowa zawarta w dniu ........................... w Tomaszowie Mazowieckim w rezultacie wyboru oferty                            w </w:t>
      </w:r>
      <w:r w:rsidRPr="006E0D97">
        <w:rPr>
          <w:sz w:val="22"/>
          <w:szCs w:val="22"/>
        </w:rPr>
        <w:t xml:space="preserve">trybie podstawowym w oparciu o art. 266 i 275 pkt 1 ustawy z dnia 11 września 2019 r. Prawo zamówień publicznych (tekst. jedn. Dz. U. z 2021 r. poz. 1129 ze zm.) dalej jako ustawa pzp </w:t>
      </w:r>
      <w:r w:rsidRPr="006E0D97">
        <w:rPr>
          <w:rFonts w:eastAsia="Bookman Old Style"/>
          <w:sz w:val="22"/>
          <w:szCs w:val="22"/>
        </w:rPr>
        <w:t xml:space="preserve">pomiędzy Gminą - Miasto Tomaszów Mazowiecki, ul. POW 10/16, 97-200 Tomaszów Mazowiecki, posiadającą NIP: 773-16-56-546, </w:t>
      </w:r>
      <w:r w:rsidRPr="006E0D97">
        <w:rPr>
          <w:bCs/>
          <w:sz w:val="22"/>
          <w:szCs w:val="22"/>
        </w:rPr>
        <w:t xml:space="preserve">REGON 590648310 </w:t>
      </w:r>
      <w:r w:rsidRPr="006E0D97">
        <w:rPr>
          <w:rFonts w:eastAsia="Bookman Old Style"/>
          <w:sz w:val="22"/>
          <w:szCs w:val="22"/>
        </w:rPr>
        <w:t xml:space="preserve">zwaną dalej „zamawiającym” reprezentowaną przez: </w:t>
      </w:r>
    </w:p>
    <w:p w:rsidR="006E0D97" w:rsidRPr="006E0D97" w:rsidRDefault="006E0D97" w:rsidP="006E0D97">
      <w:pPr>
        <w:pStyle w:val="Normalny10"/>
        <w:autoSpaceDE w:val="0"/>
        <w:jc w:val="both"/>
        <w:outlineLvl w:val="0"/>
        <w:rPr>
          <w:rFonts w:eastAsia="Bookman Old Style"/>
          <w:b/>
          <w:sz w:val="22"/>
          <w:szCs w:val="22"/>
        </w:rPr>
      </w:pPr>
      <w:r w:rsidRPr="006E0D97">
        <w:rPr>
          <w:rFonts w:eastAsia="Bookman Old Style"/>
          <w:b/>
          <w:sz w:val="22"/>
          <w:szCs w:val="22"/>
        </w:rPr>
        <w:t>…………………………………………………………..………..</w:t>
      </w:r>
    </w:p>
    <w:p w:rsidR="006E0D97" w:rsidRPr="006E0D97" w:rsidRDefault="006E0D97" w:rsidP="006E0D97">
      <w:pPr>
        <w:pStyle w:val="Normalny10"/>
        <w:autoSpaceDE w:val="0"/>
        <w:jc w:val="both"/>
        <w:rPr>
          <w:rFonts w:eastAsia="Bookman Old Style"/>
          <w:sz w:val="22"/>
          <w:szCs w:val="22"/>
        </w:rPr>
      </w:pPr>
      <w:r w:rsidRPr="006E0D97">
        <w:rPr>
          <w:rFonts w:eastAsia="Bookman Old Style"/>
          <w:sz w:val="22"/>
          <w:szCs w:val="22"/>
        </w:rPr>
        <w:t>a</w:t>
      </w:r>
    </w:p>
    <w:p w:rsidR="006E0D97" w:rsidRPr="006E0D97" w:rsidRDefault="006E0D97" w:rsidP="006E0D97">
      <w:pPr>
        <w:pStyle w:val="Normalny10"/>
        <w:autoSpaceDE w:val="0"/>
        <w:jc w:val="both"/>
        <w:rPr>
          <w:rFonts w:eastAsia="Bookman Old Style"/>
          <w:b/>
          <w:sz w:val="22"/>
          <w:szCs w:val="22"/>
        </w:rPr>
      </w:pPr>
      <w:r w:rsidRPr="006E0D97">
        <w:rPr>
          <w:rFonts w:eastAsia="Bookman Old Style"/>
          <w:b/>
          <w:sz w:val="22"/>
          <w:szCs w:val="22"/>
        </w:rPr>
        <w:t>…………………………………………………………………….</w:t>
      </w:r>
    </w:p>
    <w:p w:rsidR="006E0D97" w:rsidRPr="006E0D97" w:rsidRDefault="006E0D97" w:rsidP="006E0D97">
      <w:pPr>
        <w:pStyle w:val="Normalny10"/>
        <w:autoSpaceDE w:val="0"/>
        <w:jc w:val="both"/>
        <w:rPr>
          <w:rFonts w:eastAsia="Bookman Old Style"/>
          <w:sz w:val="22"/>
          <w:szCs w:val="22"/>
        </w:rPr>
      </w:pPr>
      <w:r w:rsidRPr="006E0D97">
        <w:rPr>
          <w:rFonts w:eastAsia="Bookman Old Style"/>
          <w:sz w:val="22"/>
          <w:szCs w:val="22"/>
        </w:rPr>
        <w:t>zwanym dalej „wykonawcą”, w imieniu którego występują:</w:t>
      </w:r>
    </w:p>
    <w:p w:rsidR="006E0D97" w:rsidRPr="006E0D97" w:rsidRDefault="006E0D97" w:rsidP="006E0D97">
      <w:pPr>
        <w:pStyle w:val="Normalny10"/>
        <w:autoSpaceDE w:val="0"/>
        <w:jc w:val="both"/>
        <w:rPr>
          <w:rFonts w:eastAsia="Bookman Old Style"/>
          <w:sz w:val="22"/>
          <w:szCs w:val="22"/>
        </w:rPr>
      </w:pPr>
      <w:r w:rsidRPr="006E0D97">
        <w:rPr>
          <w:rFonts w:eastAsia="Bookman Old Style"/>
          <w:sz w:val="22"/>
          <w:szCs w:val="22"/>
        </w:rPr>
        <w:t>………………………………………………………………………</w:t>
      </w:r>
    </w:p>
    <w:p w:rsidR="006E0D97" w:rsidRPr="006E0D97" w:rsidRDefault="006E0D97" w:rsidP="006E0D97">
      <w:pPr>
        <w:pStyle w:val="Normalny10"/>
        <w:autoSpaceDE w:val="0"/>
        <w:jc w:val="both"/>
        <w:rPr>
          <w:rFonts w:eastAsia="Bookman Old Style"/>
          <w:b/>
          <w:sz w:val="22"/>
          <w:szCs w:val="22"/>
        </w:rPr>
      </w:pPr>
    </w:p>
    <w:p w:rsidR="006E0D97" w:rsidRPr="006E0D97" w:rsidRDefault="006E0D97" w:rsidP="006E0D97">
      <w:pPr>
        <w:pStyle w:val="Normalny10"/>
        <w:autoSpaceDE w:val="0"/>
        <w:jc w:val="both"/>
        <w:rPr>
          <w:rFonts w:eastAsia="Bookman Old Style"/>
          <w:b/>
          <w:color w:val="000000"/>
          <w:sz w:val="22"/>
          <w:szCs w:val="22"/>
        </w:rPr>
      </w:pPr>
      <w:r w:rsidRPr="006E0D97">
        <w:rPr>
          <w:b/>
          <w:sz w:val="22"/>
          <w:szCs w:val="22"/>
        </w:rPr>
        <w:t>Strony umowy zobowiązane są współdziałać przy wykonaniu umowy w celu należytej realizacji zamówienia.</w:t>
      </w:r>
    </w:p>
    <w:p w:rsidR="006E0D97" w:rsidRDefault="006E0D97" w:rsidP="00DC1402">
      <w:pPr>
        <w:jc w:val="both"/>
        <w:rPr>
          <w:rFonts w:eastAsia="Bookman Old Style"/>
          <w:sz w:val="22"/>
          <w:szCs w:val="22"/>
        </w:rPr>
      </w:pPr>
    </w:p>
    <w:p w:rsidR="008028AE" w:rsidRPr="0073462E" w:rsidRDefault="008028AE" w:rsidP="00A52C5C">
      <w:pPr>
        <w:pStyle w:val="Normalny1"/>
        <w:autoSpaceDE w:val="0"/>
        <w:rPr>
          <w:rFonts w:eastAsia="Bookman Old Style"/>
          <w:b/>
          <w:bCs/>
          <w:sz w:val="22"/>
          <w:szCs w:val="22"/>
        </w:rPr>
      </w:pPr>
    </w:p>
    <w:p w:rsidR="00DA2BF9" w:rsidRPr="0073462E" w:rsidRDefault="00DA2BF9" w:rsidP="00DC1402">
      <w:pPr>
        <w:pStyle w:val="Normalny1"/>
        <w:autoSpaceDE w:val="0"/>
        <w:jc w:val="center"/>
        <w:rPr>
          <w:rFonts w:eastAsia="Bookman Old Style"/>
          <w:b/>
          <w:bCs/>
          <w:sz w:val="22"/>
          <w:szCs w:val="22"/>
        </w:rPr>
      </w:pPr>
      <w:r w:rsidRPr="0073462E">
        <w:rPr>
          <w:rFonts w:eastAsia="Bookman Old Style"/>
          <w:b/>
          <w:bCs/>
          <w:sz w:val="22"/>
          <w:szCs w:val="22"/>
        </w:rPr>
        <w:t>§ 1</w:t>
      </w:r>
      <w:r w:rsidR="00EF0ED5" w:rsidRPr="0073462E">
        <w:rPr>
          <w:rFonts w:eastAsia="Bookman Old Style"/>
          <w:b/>
          <w:bCs/>
          <w:sz w:val="22"/>
          <w:szCs w:val="22"/>
        </w:rPr>
        <w:t>.</w:t>
      </w:r>
    </w:p>
    <w:p w:rsidR="00CE4C42" w:rsidRPr="00971939" w:rsidRDefault="00CE4C42" w:rsidP="00DC1402">
      <w:pPr>
        <w:pStyle w:val="Normalny1"/>
        <w:autoSpaceDE w:val="0"/>
        <w:jc w:val="center"/>
        <w:rPr>
          <w:rFonts w:eastAsia="Bookman Old Style"/>
          <w:b/>
          <w:bCs/>
          <w:sz w:val="22"/>
          <w:szCs w:val="22"/>
        </w:rPr>
      </w:pPr>
      <w:r w:rsidRPr="0073462E">
        <w:rPr>
          <w:rFonts w:eastAsia="Bookman Old Style"/>
          <w:b/>
          <w:bCs/>
          <w:sz w:val="22"/>
          <w:szCs w:val="22"/>
        </w:rPr>
        <w:t xml:space="preserve">Przedmiot zamówienia </w:t>
      </w:r>
      <w:r w:rsidRPr="00971939">
        <w:rPr>
          <w:rFonts w:eastAsia="Bookman Old Style"/>
          <w:b/>
          <w:bCs/>
          <w:sz w:val="22"/>
          <w:szCs w:val="22"/>
        </w:rPr>
        <w:t xml:space="preserve">i termin </w:t>
      </w:r>
      <w:r w:rsidR="0073462E" w:rsidRPr="00971939">
        <w:rPr>
          <w:rFonts w:eastAsia="Bookman Old Style"/>
          <w:b/>
          <w:bCs/>
          <w:sz w:val="22"/>
          <w:szCs w:val="22"/>
        </w:rPr>
        <w:t xml:space="preserve">wykonania </w:t>
      </w:r>
    </w:p>
    <w:p w:rsidR="00F74148" w:rsidRPr="006E0D97" w:rsidRDefault="00F74148" w:rsidP="00DC1402">
      <w:pPr>
        <w:pStyle w:val="Normalny1"/>
        <w:autoSpaceDE w:val="0"/>
        <w:jc w:val="both"/>
        <w:rPr>
          <w:rFonts w:eastAsia="Bookman Old Style"/>
          <w:bCs/>
          <w:sz w:val="22"/>
          <w:szCs w:val="22"/>
        </w:rPr>
      </w:pPr>
    </w:p>
    <w:p w:rsidR="006E0D97" w:rsidRPr="006E0D97" w:rsidRDefault="00761CD4" w:rsidP="006E0D97">
      <w:pPr>
        <w:numPr>
          <w:ilvl w:val="0"/>
          <w:numId w:val="5"/>
        </w:numPr>
        <w:tabs>
          <w:tab w:val="clear" w:pos="780"/>
          <w:tab w:val="num" w:pos="360"/>
        </w:tabs>
        <w:ind w:left="357" w:hanging="357"/>
        <w:jc w:val="both"/>
        <w:rPr>
          <w:sz w:val="22"/>
          <w:szCs w:val="22"/>
        </w:rPr>
      </w:pPr>
      <w:r w:rsidRPr="006E0D97">
        <w:rPr>
          <w:rFonts w:eastAsia="Bookman Old Style"/>
          <w:sz w:val="22"/>
          <w:szCs w:val="22"/>
        </w:rPr>
        <w:t xml:space="preserve">Nazwa zamówienia: </w:t>
      </w:r>
      <w:r w:rsidR="006E0D97" w:rsidRPr="006E0D97">
        <w:rPr>
          <w:b/>
          <w:sz w:val="22"/>
          <w:szCs w:val="22"/>
        </w:rPr>
        <w:t>Przebudowa kładki na ulicy Nadrzecznej w Tomaszowie   Mazowieckim.</w:t>
      </w:r>
    </w:p>
    <w:p w:rsidR="006E0D97" w:rsidRPr="006E0D97" w:rsidRDefault="006E0D97" w:rsidP="006E0D97">
      <w:pPr>
        <w:numPr>
          <w:ilvl w:val="0"/>
          <w:numId w:val="5"/>
        </w:numPr>
        <w:tabs>
          <w:tab w:val="clear" w:pos="780"/>
          <w:tab w:val="num" w:pos="360"/>
        </w:tabs>
        <w:ind w:left="357" w:hanging="357"/>
        <w:jc w:val="both"/>
        <w:rPr>
          <w:sz w:val="22"/>
          <w:szCs w:val="22"/>
        </w:rPr>
      </w:pPr>
      <w:r w:rsidRPr="006E0D97">
        <w:rPr>
          <w:sz w:val="22"/>
          <w:szCs w:val="22"/>
        </w:rPr>
        <w:t xml:space="preserve">Przedmiotem zamówienia jest przebudowa kładki dla pieszych przez rzekę Wolbórkę w ciągu                          ul. Nadrzecznej w Tomaszowie Mazowieckim. </w:t>
      </w:r>
      <w:r>
        <w:rPr>
          <w:sz w:val="22"/>
          <w:szCs w:val="22"/>
        </w:rPr>
        <w:t>W ramach umowy</w:t>
      </w:r>
      <w:r w:rsidRPr="006E0D97">
        <w:rPr>
          <w:sz w:val="22"/>
          <w:szCs w:val="22"/>
        </w:rPr>
        <w:t xml:space="preserve"> zostaną przebudowane podpory kładki pod pozostawionym ustrojem nośnym. Ustrój nośny kładki oraz pozostałe elementy zagospodarowania terenu nie ulegają zmianie.</w:t>
      </w:r>
    </w:p>
    <w:p w:rsidR="006E0D97" w:rsidRPr="006E0D97" w:rsidRDefault="006E0D97" w:rsidP="006E0D97">
      <w:pPr>
        <w:numPr>
          <w:ilvl w:val="0"/>
          <w:numId w:val="5"/>
        </w:numPr>
        <w:tabs>
          <w:tab w:val="clear" w:pos="780"/>
          <w:tab w:val="num" w:pos="360"/>
          <w:tab w:val="left" w:pos="1701"/>
        </w:tabs>
        <w:ind w:left="357" w:hanging="357"/>
        <w:jc w:val="both"/>
        <w:rPr>
          <w:sz w:val="22"/>
          <w:szCs w:val="22"/>
        </w:rPr>
      </w:pPr>
      <w:r w:rsidRPr="006E0D97">
        <w:rPr>
          <w:sz w:val="22"/>
          <w:szCs w:val="22"/>
        </w:rPr>
        <w:t>Podstawowe roboty budowlane wchodzące w zakres zamówienia.</w:t>
      </w:r>
    </w:p>
    <w:p w:rsidR="006E0D97" w:rsidRPr="006E0D97" w:rsidRDefault="006E0D97" w:rsidP="006E0D97">
      <w:pPr>
        <w:numPr>
          <w:ilvl w:val="0"/>
          <w:numId w:val="14"/>
        </w:numPr>
        <w:suppressAutoHyphens w:val="0"/>
        <w:autoSpaceDE w:val="0"/>
        <w:autoSpaceDN w:val="0"/>
        <w:adjustRightInd w:val="0"/>
        <w:jc w:val="both"/>
        <w:rPr>
          <w:sz w:val="22"/>
          <w:szCs w:val="22"/>
        </w:rPr>
      </w:pPr>
      <w:r w:rsidRPr="006E0D97">
        <w:rPr>
          <w:sz w:val="22"/>
          <w:szCs w:val="22"/>
        </w:rPr>
        <w:t>wzmocnienie posadowienia podpory nurtowej poprzez wykonanie dodatkowych mikropali;</w:t>
      </w:r>
    </w:p>
    <w:p w:rsidR="006E0D97" w:rsidRPr="006E0D97" w:rsidRDefault="006E0D97" w:rsidP="006E0D97">
      <w:pPr>
        <w:numPr>
          <w:ilvl w:val="0"/>
          <w:numId w:val="14"/>
        </w:numPr>
        <w:suppressAutoHyphens w:val="0"/>
        <w:autoSpaceDE w:val="0"/>
        <w:autoSpaceDN w:val="0"/>
        <w:adjustRightInd w:val="0"/>
        <w:jc w:val="both"/>
        <w:rPr>
          <w:sz w:val="22"/>
          <w:szCs w:val="22"/>
        </w:rPr>
      </w:pPr>
      <w:r w:rsidRPr="006E0D97">
        <w:rPr>
          <w:sz w:val="22"/>
          <w:szCs w:val="22"/>
        </w:rPr>
        <w:t xml:space="preserve"> monolityczne zespolenie nowych pali ze starym fundamentem;</w:t>
      </w:r>
    </w:p>
    <w:p w:rsidR="006E0D97" w:rsidRPr="006E0D97" w:rsidRDefault="006E0D97" w:rsidP="006E0D97">
      <w:pPr>
        <w:numPr>
          <w:ilvl w:val="0"/>
          <w:numId w:val="14"/>
        </w:numPr>
        <w:suppressAutoHyphens w:val="0"/>
        <w:autoSpaceDE w:val="0"/>
        <w:autoSpaceDN w:val="0"/>
        <w:adjustRightInd w:val="0"/>
        <w:jc w:val="both"/>
        <w:rPr>
          <w:sz w:val="22"/>
          <w:szCs w:val="22"/>
        </w:rPr>
      </w:pPr>
      <w:r w:rsidRPr="006E0D97">
        <w:rPr>
          <w:sz w:val="22"/>
          <w:szCs w:val="22"/>
        </w:rPr>
        <w:t>tymczasowe podparcie przęseł i odciążenie istniejących podpór,</w:t>
      </w:r>
    </w:p>
    <w:p w:rsidR="006E0D97" w:rsidRPr="006E0D97" w:rsidRDefault="006E0D97" w:rsidP="006E0D97">
      <w:pPr>
        <w:numPr>
          <w:ilvl w:val="0"/>
          <w:numId w:val="14"/>
        </w:numPr>
        <w:suppressAutoHyphens w:val="0"/>
        <w:autoSpaceDE w:val="0"/>
        <w:autoSpaceDN w:val="0"/>
        <w:adjustRightInd w:val="0"/>
        <w:jc w:val="both"/>
        <w:rPr>
          <w:sz w:val="22"/>
          <w:szCs w:val="22"/>
        </w:rPr>
      </w:pPr>
      <w:r w:rsidRPr="006E0D97">
        <w:rPr>
          <w:sz w:val="22"/>
          <w:szCs w:val="22"/>
        </w:rPr>
        <w:t>rozebranie słupów podpory;</w:t>
      </w:r>
    </w:p>
    <w:p w:rsidR="006E0D97" w:rsidRPr="006E0D97" w:rsidRDefault="006E0D97" w:rsidP="006E0D97">
      <w:pPr>
        <w:numPr>
          <w:ilvl w:val="0"/>
          <w:numId w:val="14"/>
        </w:numPr>
        <w:suppressAutoHyphens w:val="0"/>
        <w:autoSpaceDE w:val="0"/>
        <w:autoSpaceDN w:val="0"/>
        <w:adjustRightInd w:val="0"/>
        <w:jc w:val="both"/>
        <w:rPr>
          <w:sz w:val="22"/>
          <w:szCs w:val="22"/>
        </w:rPr>
      </w:pPr>
      <w:r w:rsidRPr="006E0D97">
        <w:rPr>
          <w:sz w:val="22"/>
          <w:szCs w:val="22"/>
        </w:rPr>
        <w:t>wykonstruowanie nowego korpusu podpory i słupów stalowych;</w:t>
      </w:r>
    </w:p>
    <w:p w:rsidR="006E0D97" w:rsidRPr="006E0D97" w:rsidRDefault="006E0D97" w:rsidP="006E0D97">
      <w:pPr>
        <w:numPr>
          <w:ilvl w:val="0"/>
          <w:numId w:val="14"/>
        </w:numPr>
        <w:suppressAutoHyphens w:val="0"/>
        <w:autoSpaceDE w:val="0"/>
        <w:autoSpaceDN w:val="0"/>
        <w:adjustRightInd w:val="0"/>
        <w:jc w:val="both"/>
        <w:rPr>
          <w:sz w:val="22"/>
          <w:szCs w:val="22"/>
        </w:rPr>
      </w:pPr>
      <w:r w:rsidRPr="006E0D97">
        <w:rPr>
          <w:sz w:val="22"/>
          <w:szCs w:val="22"/>
        </w:rPr>
        <w:t>roboty budowlane przy pozostałych podporach:</w:t>
      </w:r>
    </w:p>
    <w:p w:rsidR="006E0D97" w:rsidRPr="006E0D97" w:rsidRDefault="006E0D97" w:rsidP="006E0D97">
      <w:pPr>
        <w:pStyle w:val="Zwykytekst"/>
        <w:ind w:left="1068" w:hanging="359"/>
        <w:jc w:val="both"/>
        <w:rPr>
          <w:rFonts w:ascii="Times New Roman" w:hAnsi="Times New Roman"/>
          <w:sz w:val="22"/>
          <w:szCs w:val="22"/>
        </w:rPr>
      </w:pPr>
      <w:r w:rsidRPr="006E0D97">
        <w:rPr>
          <w:rFonts w:ascii="Times New Roman" w:hAnsi="Times New Roman"/>
          <w:sz w:val="22"/>
          <w:szCs w:val="22"/>
        </w:rPr>
        <w:t>a)</w:t>
      </w:r>
      <w:r w:rsidRPr="006E0D97">
        <w:rPr>
          <w:rFonts w:ascii="Times New Roman" w:hAnsi="Times New Roman"/>
          <w:sz w:val="22"/>
          <w:szCs w:val="22"/>
        </w:rPr>
        <w:tab/>
        <w:t>odkucie i odspojenie zarysowanych i skorodowanych części otulin betonowych w podporach,</w:t>
      </w:r>
    </w:p>
    <w:p w:rsidR="006E0D97" w:rsidRPr="006E0D97" w:rsidRDefault="006E0D97" w:rsidP="006E0D97">
      <w:pPr>
        <w:pStyle w:val="Zwykytekst"/>
        <w:ind w:left="1068" w:hanging="359"/>
        <w:jc w:val="both"/>
        <w:rPr>
          <w:rFonts w:ascii="Times New Roman" w:hAnsi="Times New Roman"/>
          <w:sz w:val="22"/>
          <w:szCs w:val="22"/>
        </w:rPr>
      </w:pPr>
      <w:r w:rsidRPr="006E0D97">
        <w:rPr>
          <w:rFonts w:ascii="Times New Roman" w:hAnsi="Times New Roman"/>
          <w:sz w:val="22"/>
          <w:szCs w:val="22"/>
        </w:rPr>
        <w:t>b)</w:t>
      </w:r>
      <w:r w:rsidRPr="006E0D97">
        <w:rPr>
          <w:rFonts w:ascii="Times New Roman" w:hAnsi="Times New Roman"/>
          <w:sz w:val="22"/>
          <w:szCs w:val="22"/>
        </w:rPr>
        <w:tab/>
        <w:t>oczyszczenie skorodowanych prętów zbrojeniowych metodą strumieniowo-cierną poprzez piaskowanie lub mechanicznie i ręcznie. Jeśli dla prętów krawędziowych w narożach słupów okaże się, że korozja spowodowała uszkodzenie ponad 50% przekroju zbrojenia, pręt należy odkuć na większej odległości, wyciąć i uzupełnić nowym prętem,</w:t>
      </w:r>
    </w:p>
    <w:p w:rsidR="006E0D97" w:rsidRPr="006E0D97" w:rsidRDefault="006E0D97" w:rsidP="006E0D97">
      <w:pPr>
        <w:pStyle w:val="Zwykytekst"/>
        <w:ind w:left="1068" w:hanging="359"/>
        <w:jc w:val="both"/>
        <w:rPr>
          <w:rFonts w:ascii="Times New Roman" w:hAnsi="Times New Roman"/>
          <w:sz w:val="22"/>
          <w:szCs w:val="22"/>
        </w:rPr>
      </w:pPr>
      <w:r w:rsidRPr="006E0D97">
        <w:rPr>
          <w:rFonts w:ascii="Times New Roman" w:hAnsi="Times New Roman"/>
          <w:sz w:val="22"/>
          <w:szCs w:val="22"/>
        </w:rPr>
        <w:t>c)</w:t>
      </w:r>
      <w:r w:rsidRPr="006E0D97">
        <w:rPr>
          <w:rFonts w:ascii="Times New Roman" w:hAnsi="Times New Roman"/>
          <w:sz w:val="22"/>
          <w:szCs w:val="22"/>
        </w:rPr>
        <w:tab/>
        <w:t>gdy nie trzeba skuwać otulin: przygotowanie powierzchni betonu pod naprawy poprzez oczyszczenie  metodą strumieniowo cierną poprzez piaskowanie,</w:t>
      </w:r>
    </w:p>
    <w:p w:rsidR="006E0D97" w:rsidRPr="006E0D97" w:rsidRDefault="006E0D97" w:rsidP="006E0D97">
      <w:pPr>
        <w:pStyle w:val="Zwykytekst"/>
        <w:ind w:left="1068" w:hanging="359"/>
        <w:jc w:val="both"/>
        <w:rPr>
          <w:rFonts w:ascii="Times New Roman" w:hAnsi="Times New Roman"/>
          <w:sz w:val="22"/>
          <w:szCs w:val="22"/>
        </w:rPr>
      </w:pPr>
      <w:r w:rsidRPr="006E0D97">
        <w:rPr>
          <w:rFonts w:ascii="Times New Roman" w:hAnsi="Times New Roman"/>
          <w:sz w:val="22"/>
          <w:szCs w:val="22"/>
        </w:rPr>
        <w:t>d)</w:t>
      </w:r>
      <w:r w:rsidRPr="006E0D97">
        <w:rPr>
          <w:rFonts w:ascii="Times New Roman" w:hAnsi="Times New Roman"/>
          <w:sz w:val="22"/>
          <w:szCs w:val="22"/>
        </w:rPr>
        <w:tab/>
        <w:t>ułożenie powierzchniowych zapraw typu PCC różnych typów w zależności od głębokości usunięcia otuliny i piaskowania,</w:t>
      </w:r>
    </w:p>
    <w:p w:rsidR="006E0D97" w:rsidRPr="006E0D97" w:rsidRDefault="006E0D97" w:rsidP="006E0D97">
      <w:pPr>
        <w:pStyle w:val="Zwykytekst"/>
        <w:ind w:left="1068" w:hanging="359"/>
        <w:jc w:val="both"/>
        <w:rPr>
          <w:rFonts w:ascii="Times New Roman" w:hAnsi="Times New Roman"/>
          <w:sz w:val="22"/>
          <w:szCs w:val="22"/>
        </w:rPr>
      </w:pPr>
      <w:r w:rsidRPr="006E0D97">
        <w:rPr>
          <w:rFonts w:ascii="Times New Roman" w:hAnsi="Times New Roman"/>
          <w:sz w:val="22"/>
          <w:szCs w:val="22"/>
        </w:rPr>
        <w:t>e)</w:t>
      </w:r>
      <w:r w:rsidRPr="006E0D97">
        <w:rPr>
          <w:rFonts w:ascii="Times New Roman" w:hAnsi="Times New Roman"/>
          <w:sz w:val="22"/>
          <w:szCs w:val="22"/>
        </w:rPr>
        <w:tab/>
        <w:t>uniesienie ustroju nośnego sukcesywnie na poszczególnych podporach za pomocą podnośników hydraulicznych celem wymiany skorodowanych blach podłożyskowych,</w:t>
      </w:r>
    </w:p>
    <w:p w:rsidR="006E0D97" w:rsidRPr="006E0D97" w:rsidRDefault="006E0D97" w:rsidP="006E0D97">
      <w:pPr>
        <w:pStyle w:val="Zwykytekst"/>
        <w:ind w:left="1068" w:hanging="359"/>
        <w:jc w:val="both"/>
        <w:rPr>
          <w:rFonts w:ascii="Times New Roman" w:hAnsi="Times New Roman"/>
          <w:sz w:val="22"/>
          <w:szCs w:val="22"/>
        </w:rPr>
      </w:pPr>
      <w:r w:rsidRPr="006E0D97">
        <w:rPr>
          <w:rFonts w:ascii="Times New Roman" w:hAnsi="Times New Roman"/>
          <w:sz w:val="22"/>
          <w:szCs w:val="22"/>
        </w:rPr>
        <w:t>f)</w:t>
      </w:r>
      <w:r w:rsidRPr="006E0D97">
        <w:rPr>
          <w:rFonts w:ascii="Times New Roman" w:hAnsi="Times New Roman"/>
          <w:sz w:val="22"/>
          <w:szCs w:val="22"/>
        </w:rPr>
        <w:tab/>
        <w:t>nadbudowa wysokościowa i dopasowanie górnych krawędzi skrzydeł do istniejącego terenu.</w:t>
      </w:r>
    </w:p>
    <w:p w:rsidR="006E0D97" w:rsidRPr="006E0D97" w:rsidRDefault="006E0D97" w:rsidP="006E0D97">
      <w:pPr>
        <w:pStyle w:val="Akapitzlist"/>
        <w:widowControl/>
        <w:numPr>
          <w:ilvl w:val="0"/>
          <w:numId w:val="14"/>
        </w:numPr>
        <w:suppressAutoHyphens w:val="0"/>
        <w:autoSpaceDE w:val="0"/>
        <w:autoSpaceDN w:val="0"/>
        <w:adjustRightInd w:val="0"/>
        <w:contextualSpacing/>
        <w:jc w:val="both"/>
        <w:rPr>
          <w:sz w:val="22"/>
          <w:szCs w:val="22"/>
        </w:rPr>
      </w:pPr>
      <w:r w:rsidRPr="006E0D97">
        <w:rPr>
          <w:bCs/>
          <w:sz w:val="22"/>
          <w:szCs w:val="22"/>
          <w:lang w:eastAsia="pl-PL"/>
        </w:rPr>
        <w:t>sporządzenie inwentaryzacji powykonawczej,</w:t>
      </w:r>
    </w:p>
    <w:p w:rsidR="006E0D97" w:rsidRPr="006E0D97" w:rsidRDefault="006E0D97" w:rsidP="006E0D97">
      <w:pPr>
        <w:pStyle w:val="Akapitzlist"/>
        <w:widowControl/>
        <w:numPr>
          <w:ilvl w:val="0"/>
          <w:numId w:val="14"/>
        </w:numPr>
        <w:suppressAutoHyphens w:val="0"/>
        <w:autoSpaceDE w:val="0"/>
        <w:autoSpaceDN w:val="0"/>
        <w:adjustRightInd w:val="0"/>
        <w:contextualSpacing/>
        <w:jc w:val="both"/>
        <w:rPr>
          <w:sz w:val="22"/>
          <w:szCs w:val="22"/>
        </w:rPr>
      </w:pPr>
      <w:r w:rsidRPr="006E0D97">
        <w:rPr>
          <w:bCs/>
          <w:sz w:val="22"/>
          <w:szCs w:val="22"/>
          <w:lang w:eastAsia="pl-PL"/>
        </w:rPr>
        <w:t xml:space="preserve">przygotowanie materiałów oraz wniosku o pozwolenie na użytkowanie/o wydanie </w:t>
      </w:r>
      <w:r w:rsidRPr="006E0D97">
        <w:rPr>
          <w:sz w:val="22"/>
          <w:szCs w:val="22"/>
        </w:rPr>
        <w:t>zaświadczeń o potwierdzeniu przyjęcia przez właściwy organ nadzoru bez sprzeciwu zawiadomienia o zakończeniu budowy.</w:t>
      </w:r>
    </w:p>
    <w:p w:rsidR="006E0D97" w:rsidRDefault="006E0D97" w:rsidP="006E0D97">
      <w:pPr>
        <w:numPr>
          <w:ilvl w:val="0"/>
          <w:numId w:val="5"/>
        </w:numPr>
        <w:tabs>
          <w:tab w:val="clear" w:pos="780"/>
          <w:tab w:val="num" w:pos="360"/>
        </w:tabs>
        <w:ind w:left="357" w:hanging="357"/>
        <w:jc w:val="both"/>
        <w:rPr>
          <w:sz w:val="22"/>
          <w:szCs w:val="22"/>
        </w:rPr>
      </w:pPr>
      <w:r w:rsidRPr="006E0D97">
        <w:rPr>
          <w:sz w:val="22"/>
          <w:szCs w:val="22"/>
        </w:rPr>
        <w:t>Szczegółowy opis przedmiotu zamówienia przedstawiono w dokumentacji projektowej oraz szczegółowych specyfikacjach technicznych wykonania i odbioru robót opracowanych przez firmę „TRANSMOST” Sp. z o.o., z siedzibą w Warszawie, ul. Wróbla 21 lok. 1, 02-736  Warszawa.</w:t>
      </w:r>
    </w:p>
    <w:p w:rsidR="006E0D97" w:rsidRPr="006E0D97" w:rsidRDefault="006E0D97" w:rsidP="006E0D97">
      <w:pPr>
        <w:numPr>
          <w:ilvl w:val="0"/>
          <w:numId w:val="5"/>
        </w:numPr>
        <w:tabs>
          <w:tab w:val="clear" w:pos="780"/>
          <w:tab w:val="num" w:pos="360"/>
        </w:tabs>
        <w:ind w:left="357" w:hanging="357"/>
        <w:jc w:val="both"/>
        <w:rPr>
          <w:sz w:val="22"/>
          <w:szCs w:val="22"/>
        </w:rPr>
      </w:pPr>
      <w:r w:rsidRPr="006E0D97">
        <w:rPr>
          <w:sz w:val="22"/>
          <w:szCs w:val="22"/>
        </w:rPr>
        <w:t>W ramach niniejszego zamówienia Wykonawca winien uwzględnić ponadto prace oraz koszty niezbędne do wykonania zadania m. in.:</w:t>
      </w:r>
    </w:p>
    <w:p w:rsidR="006E0D97" w:rsidRPr="006E0D97" w:rsidRDefault="006E0D97" w:rsidP="006E0D97">
      <w:pPr>
        <w:pStyle w:val="Akapitzlist"/>
        <w:numPr>
          <w:ilvl w:val="0"/>
          <w:numId w:val="13"/>
        </w:numPr>
        <w:tabs>
          <w:tab w:val="num" w:pos="709"/>
        </w:tabs>
        <w:ind w:left="709" w:hanging="425"/>
        <w:jc w:val="both"/>
        <w:rPr>
          <w:sz w:val="22"/>
          <w:szCs w:val="22"/>
        </w:rPr>
      </w:pPr>
      <w:r w:rsidRPr="006E0D97">
        <w:rPr>
          <w:rFonts w:eastAsia="Calibri"/>
          <w:sz w:val="22"/>
          <w:szCs w:val="22"/>
          <w:lang w:eastAsia="pl-PL"/>
        </w:rPr>
        <w:lastRenderedPageBreak/>
        <w:t xml:space="preserve">ogrodzenia i zabezpieczenia placu budowy (ogrodzenie pozostaje własnością wykonawcy), </w:t>
      </w:r>
    </w:p>
    <w:p w:rsidR="006E0D97" w:rsidRPr="006E0D97" w:rsidRDefault="006E0D97" w:rsidP="006E0D97">
      <w:pPr>
        <w:pStyle w:val="Akapitzlist"/>
        <w:numPr>
          <w:ilvl w:val="0"/>
          <w:numId w:val="13"/>
        </w:numPr>
        <w:tabs>
          <w:tab w:val="num" w:pos="709"/>
        </w:tabs>
        <w:ind w:left="709" w:hanging="425"/>
        <w:jc w:val="both"/>
        <w:rPr>
          <w:sz w:val="22"/>
          <w:szCs w:val="22"/>
        </w:rPr>
      </w:pPr>
      <w:r w:rsidRPr="006E0D97">
        <w:rPr>
          <w:sz w:val="22"/>
          <w:szCs w:val="22"/>
        </w:rPr>
        <w:t>dostarczenie, wdrożenie i utrzymanie oznakowania na czas budowy;</w:t>
      </w:r>
    </w:p>
    <w:p w:rsidR="006E0D97" w:rsidRPr="006E0D97" w:rsidRDefault="006E0D97" w:rsidP="006E0D97">
      <w:pPr>
        <w:pStyle w:val="Akapitzlist"/>
        <w:numPr>
          <w:ilvl w:val="0"/>
          <w:numId w:val="13"/>
        </w:numPr>
        <w:tabs>
          <w:tab w:val="num" w:pos="709"/>
        </w:tabs>
        <w:ind w:left="709" w:hanging="425"/>
        <w:jc w:val="both"/>
        <w:rPr>
          <w:sz w:val="22"/>
          <w:szCs w:val="22"/>
        </w:rPr>
      </w:pPr>
      <w:r w:rsidRPr="006E0D97">
        <w:rPr>
          <w:sz w:val="22"/>
          <w:szCs w:val="22"/>
        </w:rPr>
        <w:t>uzyskanie wszystkich niezbędnych dokumentów potwierdzających prawidłowość wykonanych robót;</w:t>
      </w:r>
    </w:p>
    <w:p w:rsidR="006E0D97" w:rsidRPr="006E0D97" w:rsidRDefault="006E0D97" w:rsidP="006E0D97">
      <w:pPr>
        <w:pStyle w:val="Akapitzlist"/>
        <w:numPr>
          <w:ilvl w:val="0"/>
          <w:numId w:val="13"/>
        </w:numPr>
        <w:ind w:left="709" w:hanging="425"/>
        <w:jc w:val="both"/>
        <w:rPr>
          <w:sz w:val="22"/>
          <w:szCs w:val="22"/>
        </w:rPr>
      </w:pPr>
      <w:r w:rsidRPr="006E0D97">
        <w:rPr>
          <w:sz w:val="22"/>
          <w:szCs w:val="22"/>
        </w:rPr>
        <w:t xml:space="preserve">koszty doprowadzenia i zużycia energii i wody oraz innych niezbędnych mediów dla potrzeb technologicznych, zaplecza i terenu budowy; </w:t>
      </w:r>
    </w:p>
    <w:p w:rsidR="006E0D97" w:rsidRPr="006E0D97" w:rsidRDefault="006E0D97" w:rsidP="006E0D97">
      <w:pPr>
        <w:pStyle w:val="Akapitzlist"/>
        <w:numPr>
          <w:ilvl w:val="0"/>
          <w:numId w:val="13"/>
        </w:numPr>
        <w:ind w:left="709" w:hanging="425"/>
        <w:jc w:val="both"/>
        <w:rPr>
          <w:sz w:val="22"/>
          <w:szCs w:val="22"/>
        </w:rPr>
      </w:pPr>
      <w:r w:rsidRPr="006E0D97">
        <w:rPr>
          <w:sz w:val="22"/>
          <w:szCs w:val="22"/>
        </w:rPr>
        <w:t xml:space="preserve">utrzymanie w należytym porządku dróg dojazdowych na teren budowy, ze szczególnym uwzględnieniem utrzymania czystości na odcinkach związanych z transportem budowy (m.in. nie dopuszczanie do wynoszenia błota na kołach samochodów wyjeżdżających z budowy); </w:t>
      </w:r>
    </w:p>
    <w:p w:rsidR="006E0D97" w:rsidRPr="006E0D97" w:rsidRDefault="006E0D97" w:rsidP="006E0D97">
      <w:pPr>
        <w:pStyle w:val="Akapitzlist"/>
        <w:numPr>
          <w:ilvl w:val="0"/>
          <w:numId w:val="13"/>
        </w:numPr>
        <w:ind w:left="709" w:hanging="425"/>
        <w:jc w:val="both"/>
        <w:rPr>
          <w:sz w:val="22"/>
          <w:szCs w:val="22"/>
        </w:rPr>
      </w:pPr>
      <w:r w:rsidRPr="006E0D97">
        <w:rPr>
          <w:sz w:val="22"/>
          <w:szCs w:val="22"/>
        </w:rPr>
        <w:t>zapewnienie dozoru, a także właściwych warunków bezpieczeństwa i higieny pracy;</w:t>
      </w:r>
    </w:p>
    <w:p w:rsidR="006E0D97" w:rsidRPr="006E0D97" w:rsidRDefault="006E0D97" w:rsidP="006E0D97">
      <w:pPr>
        <w:pStyle w:val="Akapitzlist"/>
        <w:numPr>
          <w:ilvl w:val="0"/>
          <w:numId w:val="13"/>
        </w:numPr>
        <w:ind w:left="709" w:hanging="425"/>
        <w:jc w:val="both"/>
        <w:rPr>
          <w:sz w:val="22"/>
          <w:szCs w:val="22"/>
        </w:rPr>
      </w:pPr>
      <w:r w:rsidRPr="006E0D97">
        <w:rPr>
          <w:sz w:val="22"/>
          <w:szCs w:val="22"/>
        </w:rPr>
        <w:t>ewentualne koszty związane z wyłączeniami prądu i innych mediów;</w:t>
      </w:r>
    </w:p>
    <w:p w:rsidR="006E0D97" w:rsidRPr="006E0D97" w:rsidRDefault="006E0D97" w:rsidP="006E0D97">
      <w:pPr>
        <w:pStyle w:val="Akapitzlist"/>
        <w:numPr>
          <w:ilvl w:val="0"/>
          <w:numId w:val="13"/>
        </w:numPr>
        <w:ind w:left="709" w:hanging="425"/>
        <w:jc w:val="both"/>
        <w:rPr>
          <w:sz w:val="22"/>
          <w:szCs w:val="22"/>
        </w:rPr>
      </w:pPr>
      <w:r w:rsidRPr="006E0D97">
        <w:rPr>
          <w:sz w:val="22"/>
          <w:szCs w:val="22"/>
        </w:rPr>
        <w:t>zorganizowanie i przeprowadzenie niezbędnych prób, badań i odbiorów oraz ewentualnego uzupełnienia dokumentacji odbiorowej dla zakresu robót objętych umową, jak również dokonywania odkrywek w przypadku nie zgłoszenia do odbioru robót zanikających lub ulegających zakryciu;</w:t>
      </w:r>
    </w:p>
    <w:p w:rsidR="006E0D97" w:rsidRPr="006E0D97" w:rsidRDefault="006E0D97" w:rsidP="006E0D97">
      <w:pPr>
        <w:pStyle w:val="Akapitzlist"/>
        <w:numPr>
          <w:ilvl w:val="0"/>
          <w:numId w:val="13"/>
        </w:numPr>
        <w:ind w:left="709" w:hanging="425"/>
        <w:jc w:val="both"/>
        <w:rPr>
          <w:sz w:val="22"/>
          <w:szCs w:val="22"/>
        </w:rPr>
      </w:pPr>
      <w:r w:rsidRPr="006E0D97">
        <w:rPr>
          <w:sz w:val="22"/>
          <w:szCs w:val="22"/>
        </w:rPr>
        <w:t xml:space="preserve">demontaż obiektów i urządzeń tymczasowych budowy, uporządkowanie terenu budowy                           po zakończeniu robót i przekazanie uporządkowanego terenu Zamawiającemu najpóźniej w dniu odbioru; </w:t>
      </w:r>
    </w:p>
    <w:p w:rsidR="006E0D97" w:rsidRPr="006E0D97" w:rsidRDefault="006E0D97" w:rsidP="006E0D97">
      <w:pPr>
        <w:pStyle w:val="Akapitzlist"/>
        <w:numPr>
          <w:ilvl w:val="0"/>
          <w:numId w:val="13"/>
        </w:numPr>
        <w:ind w:left="709" w:hanging="425"/>
        <w:jc w:val="both"/>
        <w:rPr>
          <w:sz w:val="22"/>
          <w:szCs w:val="22"/>
        </w:rPr>
      </w:pPr>
      <w:r w:rsidRPr="006E0D97">
        <w:rPr>
          <w:sz w:val="22"/>
          <w:szCs w:val="22"/>
        </w:rPr>
        <w:t>usunięcie poza teren budowy na koszt wykonawcy, ze szczególnym zachowaniem   przepisów ustawy o odpadach, materiałów z rozbiórki oraz nadmiaru mas ziemnych. Pozyskany w trakcie robót rozbiórkowych złom stalowy stanowić będzie własność Wykonawcy. Wartość pozyskanego złomu stalowego zostanie uwzględniona przez Wykonawcę przy obliczaniu ceny oferty.</w:t>
      </w:r>
    </w:p>
    <w:p w:rsidR="006E0D97" w:rsidRPr="006E0D97" w:rsidRDefault="006E0D97" w:rsidP="006E0D97">
      <w:pPr>
        <w:pStyle w:val="Akapitzlist"/>
        <w:numPr>
          <w:ilvl w:val="0"/>
          <w:numId w:val="13"/>
        </w:numPr>
        <w:ind w:left="709" w:hanging="425"/>
        <w:jc w:val="both"/>
        <w:rPr>
          <w:sz w:val="22"/>
          <w:szCs w:val="22"/>
        </w:rPr>
      </w:pPr>
      <w:r w:rsidRPr="006E0D97">
        <w:rPr>
          <w:sz w:val="22"/>
          <w:szCs w:val="22"/>
        </w:rPr>
        <w:t>koszty wykonania pomiarów i badań laboratoryjnych zgodnie ze STWiOR;</w:t>
      </w:r>
    </w:p>
    <w:p w:rsidR="006E0D97" w:rsidRPr="006E0D97" w:rsidRDefault="006E0D97" w:rsidP="006E0D97">
      <w:pPr>
        <w:pStyle w:val="Akapitzlist"/>
        <w:numPr>
          <w:ilvl w:val="0"/>
          <w:numId w:val="13"/>
        </w:numPr>
        <w:ind w:left="709" w:hanging="425"/>
        <w:jc w:val="both"/>
        <w:rPr>
          <w:sz w:val="22"/>
          <w:szCs w:val="22"/>
        </w:rPr>
      </w:pPr>
      <w:r w:rsidRPr="006E0D97">
        <w:rPr>
          <w:sz w:val="22"/>
          <w:szCs w:val="22"/>
        </w:rPr>
        <w:t xml:space="preserve">wykonanie dokumentacji powykonawczej w 2 egzemplarzach (jeżeli będzie wymagana) oraz opracowanie operatu kolaudacyjnego w 2 egzemplarzach zawierającego m.in.: sprawozdanie techniczne, receptury i ustalenia technologiczne, wyniki badań kontrolnych oraz badań i oznaczeń laboratoryjnych, atesty jakościowe, aprobaty techniczne, gwarancje na wbudowane urządzenia, dziennik budowy, obmiar powykonawczy wykonanych robót (z uwzględnieniem elementów wykazanych w zestawieniu wartościowym zadania), oświadczenia, inne dokumenty wynikające z </w:t>
      </w:r>
      <w:r>
        <w:rPr>
          <w:sz w:val="22"/>
          <w:szCs w:val="22"/>
        </w:rPr>
        <w:t xml:space="preserve">art. 57 </w:t>
      </w:r>
      <w:r w:rsidRPr="006E0D97">
        <w:rPr>
          <w:sz w:val="22"/>
          <w:szCs w:val="22"/>
        </w:rPr>
        <w:t>usta</w:t>
      </w:r>
      <w:r>
        <w:rPr>
          <w:sz w:val="22"/>
          <w:szCs w:val="22"/>
        </w:rPr>
        <w:t>wy Prawo Budowlane,</w:t>
      </w:r>
    </w:p>
    <w:p w:rsidR="006E0D97" w:rsidRPr="006E0D97" w:rsidRDefault="006E0D97" w:rsidP="006E0D97">
      <w:pPr>
        <w:pStyle w:val="Akapitzlist"/>
        <w:numPr>
          <w:ilvl w:val="0"/>
          <w:numId w:val="13"/>
        </w:numPr>
        <w:ind w:left="709" w:hanging="425"/>
        <w:jc w:val="both"/>
        <w:rPr>
          <w:sz w:val="22"/>
          <w:szCs w:val="22"/>
        </w:rPr>
      </w:pPr>
      <w:r w:rsidRPr="006E0D97">
        <w:rPr>
          <w:sz w:val="22"/>
          <w:szCs w:val="22"/>
          <w:lang w:eastAsia="pl-PL"/>
        </w:rPr>
        <w:t xml:space="preserve">wykonanie w 3 egzemplarzach powykonawczej inwentaryzacji geodezyjnej wykonanych robót </w:t>
      </w:r>
      <w:r w:rsidRPr="006E0D97">
        <w:rPr>
          <w:sz w:val="22"/>
          <w:szCs w:val="22"/>
        </w:rPr>
        <w:t xml:space="preserve">zatwierdzonej przez odpowiedni Urząd Geodezji i Kartografii (w tym  w wersji analogowej i numerycznej w plikach dwg. lub dxf. - 1 egz. na płycie CD-R) </w:t>
      </w:r>
      <w:r w:rsidRPr="006E0D97">
        <w:rPr>
          <w:sz w:val="22"/>
          <w:szCs w:val="22"/>
          <w:lang w:eastAsia="pl-PL"/>
        </w:rPr>
        <w:t>wraz ze szkicami geodezyjnymi;</w:t>
      </w:r>
    </w:p>
    <w:p w:rsidR="006E0D97" w:rsidRPr="00B97C2D" w:rsidRDefault="006E0D97" w:rsidP="006E0D97">
      <w:pPr>
        <w:pStyle w:val="Akapitzlist"/>
        <w:numPr>
          <w:ilvl w:val="0"/>
          <w:numId w:val="13"/>
        </w:numPr>
        <w:ind w:left="709" w:hanging="425"/>
        <w:jc w:val="both"/>
        <w:rPr>
          <w:sz w:val="22"/>
          <w:szCs w:val="22"/>
        </w:rPr>
      </w:pPr>
      <w:r w:rsidRPr="006E0D97">
        <w:rPr>
          <w:sz w:val="22"/>
          <w:szCs w:val="22"/>
        </w:rPr>
        <w:t xml:space="preserve">opracowania i czynności, które Wykonawca wykona we własnym zakresie: plan bezpieczeństwa i ochrony zdrowia (BIOZ), pozostałe niezbędne opracowania wynikające z obowiązujących przepisów, wydanych decyzji administracyjnych oraz przyjętych technologii wykonywania robót, wszelką inną </w:t>
      </w:r>
      <w:r w:rsidRPr="00B97C2D">
        <w:rPr>
          <w:sz w:val="22"/>
          <w:szCs w:val="22"/>
        </w:rPr>
        <w:t>dokumentację, którą Wykonawca uzna za niezbędną do właściwego wykonania robót.</w:t>
      </w:r>
    </w:p>
    <w:p w:rsidR="006E0D97" w:rsidRPr="00B97C2D" w:rsidRDefault="006E0D97" w:rsidP="006E0D97">
      <w:pPr>
        <w:pStyle w:val="Akapitzlist"/>
        <w:numPr>
          <w:ilvl w:val="0"/>
          <w:numId w:val="13"/>
        </w:numPr>
        <w:ind w:left="709" w:hanging="425"/>
        <w:jc w:val="both"/>
        <w:rPr>
          <w:sz w:val="22"/>
          <w:szCs w:val="22"/>
        </w:rPr>
      </w:pPr>
      <w:r w:rsidRPr="00B97C2D">
        <w:rPr>
          <w:sz w:val="22"/>
          <w:szCs w:val="22"/>
        </w:rPr>
        <w:t>koszt uzyskania decyzji o pozwolenie na użytkowanie/ zaświadczenia o potwierdzeniu przyjęcia przez właściwy organ nadzoru bez sprzeciwu zawiadomienia o zakończeniu budowy.</w:t>
      </w:r>
    </w:p>
    <w:p w:rsidR="007F3CA5" w:rsidRDefault="00B97C2D" w:rsidP="00B97C2D">
      <w:pPr>
        <w:pStyle w:val="Akapitzlist"/>
        <w:ind w:left="360" w:hanging="360"/>
        <w:jc w:val="both"/>
        <w:rPr>
          <w:sz w:val="22"/>
          <w:szCs w:val="22"/>
        </w:rPr>
      </w:pPr>
      <w:r>
        <w:rPr>
          <w:sz w:val="22"/>
          <w:szCs w:val="22"/>
        </w:rPr>
        <w:t xml:space="preserve">6. </w:t>
      </w:r>
      <w:r>
        <w:rPr>
          <w:sz w:val="22"/>
          <w:szCs w:val="22"/>
        </w:rPr>
        <w:tab/>
      </w:r>
      <w:r w:rsidR="007F3CA5" w:rsidRPr="00B97C2D">
        <w:rPr>
          <w:sz w:val="22"/>
          <w:szCs w:val="22"/>
        </w:rPr>
        <w:t>Szczegółowy zakres przedmiotu zamówienia określają: projekty, przedmiary robót, specyfikacja techniczne wykonania i odbioru robót oraz SWZ.</w:t>
      </w:r>
    </w:p>
    <w:p w:rsidR="007F3CA5" w:rsidRDefault="00B97C2D" w:rsidP="00B97C2D">
      <w:pPr>
        <w:pStyle w:val="Akapitzlist"/>
        <w:ind w:left="360" w:hanging="360"/>
        <w:jc w:val="both"/>
        <w:rPr>
          <w:sz w:val="22"/>
          <w:szCs w:val="22"/>
        </w:rPr>
      </w:pPr>
      <w:r>
        <w:rPr>
          <w:sz w:val="22"/>
          <w:szCs w:val="22"/>
        </w:rPr>
        <w:t>7.</w:t>
      </w:r>
      <w:r>
        <w:rPr>
          <w:sz w:val="22"/>
          <w:szCs w:val="22"/>
        </w:rPr>
        <w:tab/>
      </w:r>
      <w:r w:rsidR="007F3CA5" w:rsidRPr="00B97C2D">
        <w:rPr>
          <w:sz w:val="22"/>
          <w:szCs w:val="22"/>
        </w:rPr>
        <w:t>Termin rozpoczęcia wykonywania przedmiotu umowy rozpoczyna się z dniem protokolarnego przekazania terenu wykonawcy.</w:t>
      </w:r>
    </w:p>
    <w:p w:rsidR="007F3CA5" w:rsidRDefault="00B97C2D" w:rsidP="00B97C2D">
      <w:pPr>
        <w:pStyle w:val="Akapitzlist"/>
        <w:ind w:left="360" w:hanging="360"/>
        <w:jc w:val="both"/>
        <w:rPr>
          <w:sz w:val="22"/>
          <w:szCs w:val="22"/>
        </w:rPr>
      </w:pPr>
      <w:r>
        <w:rPr>
          <w:sz w:val="22"/>
          <w:szCs w:val="22"/>
        </w:rPr>
        <w:t>8.</w:t>
      </w:r>
      <w:r>
        <w:rPr>
          <w:sz w:val="22"/>
          <w:szCs w:val="22"/>
        </w:rPr>
        <w:tab/>
      </w:r>
      <w:r w:rsidR="007F3CA5" w:rsidRPr="00B97C2D">
        <w:rPr>
          <w:sz w:val="22"/>
          <w:szCs w:val="22"/>
        </w:rPr>
        <w:t xml:space="preserve">Termin zakończenia robót budowlanych nastąpi w terminie </w:t>
      </w:r>
      <w:r w:rsidR="000009B4" w:rsidRPr="00B97C2D">
        <w:rPr>
          <w:b/>
          <w:sz w:val="22"/>
          <w:szCs w:val="22"/>
        </w:rPr>
        <w:t>nie dłuższym niż 5</w:t>
      </w:r>
      <w:r w:rsidR="007F3CA5" w:rsidRPr="00B97C2D">
        <w:rPr>
          <w:b/>
          <w:sz w:val="22"/>
          <w:szCs w:val="22"/>
        </w:rPr>
        <w:t xml:space="preserve"> miesiące</w:t>
      </w:r>
      <w:r w:rsidR="007F3CA5" w:rsidRPr="00B97C2D">
        <w:rPr>
          <w:sz w:val="22"/>
          <w:szCs w:val="22"/>
        </w:rPr>
        <w:t xml:space="preserve"> od dnia podpisania umowy.</w:t>
      </w:r>
    </w:p>
    <w:p w:rsidR="00AB4D52" w:rsidRDefault="00B97C2D" w:rsidP="00B97C2D">
      <w:pPr>
        <w:pStyle w:val="Akapitzlist"/>
        <w:ind w:left="360" w:hanging="360"/>
        <w:jc w:val="both"/>
        <w:rPr>
          <w:color w:val="auto"/>
          <w:sz w:val="22"/>
          <w:szCs w:val="22"/>
          <w:lang w:eastAsia="pl-PL"/>
        </w:rPr>
      </w:pPr>
      <w:r>
        <w:rPr>
          <w:sz w:val="22"/>
          <w:szCs w:val="22"/>
        </w:rPr>
        <w:t>9.</w:t>
      </w:r>
      <w:r>
        <w:rPr>
          <w:sz w:val="22"/>
          <w:szCs w:val="22"/>
        </w:rPr>
        <w:tab/>
      </w:r>
      <w:r w:rsidR="007F3CA5" w:rsidRPr="00B97C2D">
        <w:rPr>
          <w:color w:val="auto"/>
          <w:sz w:val="22"/>
          <w:szCs w:val="22"/>
        </w:rPr>
        <w:t>Pod pojęciem „termin zakończenia robót budowlanych” zamawiający rozumie dokonanie odbioru robót   w stanie wolnym od wad</w:t>
      </w:r>
      <w:r w:rsidR="00AB4D52" w:rsidRPr="00B97C2D">
        <w:rPr>
          <w:color w:val="auto"/>
          <w:sz w:val="22"/>
          <w:szCs w:val="22"/>
        </w:rPr>
        <w:t xml:space="preserve"> i uzyskaniu prawomocnej decyzji o pozwolenie na użytkowanie </w:t>
      </w:r>
      <w:r w:rsidR="00AB4D52" w:rsidRPr="00B97C2D">
        <w:rPr>
          <w:color w:val="auto"/>
          <w:sz w:val="22"/>
          <w:szCs w:val="22"/>
          <w:lang w:eastAsia="pl-PL"/>
        </w:rPr>
        <w:t>lub uzyskaniu potwierdzenia przyjęcia przez Powiatowego Inspektora Nadzoru Budowlanego bez sprzeciwu zawiadomienia o zakończeniu budowy.</w:t>
      </w:r>
    </w:p>
    <w:p w:rsidR="007F3CA5" w:rsidRPr="00B97C2D" w:rsidRDefault="00B97C2D" w:rsidP="00B97C2D">
      <w:pPr>
        <w:pStyle w:val="Akapitzlist"/>
        <w:ind w:left="360" w:hanging="360"/>
        <w:jc w:val="both"/>
        <w:rPr>
          <w:sz w:val="22"/>
          <w:szCs w:val="22"/>
        </w:rPr>
      </w:pPr>
      <w:r>
        <w:rPr>
          <w:sz w:val="22"/>
          <w:szCs w:val="22"/>
        </w:rPr>
        <w:t>10.</w:t>
      </w:r>
      <w:r>
        <w:rPr>
          <w:sz w:val="22"/>
          <w:szCs w:val="22"/>
        </w:rPr>
        <w:tab/>
      </w:r>
      <w:r w:rsidR="007F3CA5" w:rsidRPr="00B97C2D">
        <w:rPr>
          <w:sz w:val="22"/>
          <w:szCs w:val="22"/>
        </w:rPr>
        <w:t>Terminem wykonania przedmiotu umowy jest data podpisania protokołu odbioru końcowego.</w:t>
      </w:r>
    </w:p>
    <w:p w:rsidR="007F3CA5" w:rsidRPr="0073462E" w:rsidRDefault="007F3CA5" w:rsidP="007F3CA5">
      <w:pPr>
        <w:pStyle w:val="Akapitzlist"/>
        <w:tabs>
          <w:tab w:val="left" w:pos="360"/>
        </w:tabs>
        <w:suppressAutoHyphens w:val="0"/>
        <w:autoSpaceDE w:val="0"/>
        <w:autoSpaceDN w:val="0"/>
        <w:adjustRightInd w:val="0"/>
        <w:ind w:left="426"/>
        <w:jc w:val="both"/>
        <w:rPr>
          <w:sz w:val="22"/>
          <w:szCs w:val="22"/>
        </w:rPr>
      </w:pPr>
    </w:p>
    <w:p w:rsidR="00744C37" w:rsidRPr="0073462E" w:rsidRDefault="00744C37" w:rsidP="007F3CA5">
      <w:pPr>
        <w:pStyle w:val="Normalny1"/>
        <w:autoSpaceDE w:val="0"/>
        <w:rPr>
          <w:rFonts w:eastAsia="Bookman Old Style"/>
          <w:b/>
          <w:bCs/>
          <w:sz w:val="22"/>
          <w:szCs w:val="22"/>
        </w:rPr>
      </w:pPr>
    </w:p>
    <w:p w:rsidR="00086235" w:rsidRDefault="00086235" w:rsidP="00DC1402">
      <w:pPr>
        <w:pStyle w:val="Normalny1"/>
        <w:autoSpaceDE w:val="0"/>
        <w:ind w:left="360" w:hanging="360"/>
        <w:jc w:val="center"/>
        <w:rPr>
          <w:rFonts w:eastAsia="Bookman Old Style"/>
          <w:b/>
          <w:bCs/>
          <w:sz w:val="22"/>
          <w:szCs w:val="22"/>
        </w:rPr>
      </w:pPr>
    </w:p>
    <w:p w:rsidR="00340BBF" w:rsidRPr="0073462E" w:rsidRDefault="00340BBF"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2</w:t>
      </w:r>
      <w:r w:rsidR="00EF0ED5" w:rsidRPr="0073462E">
        <w:rPr>
          <w:rFonts w:eastAsia="Bookman Old Style"/>
          <w:b/>
          <w:bCs/>
          <w:sz w:val="22"/>
          <w:szCs w:val="22"/>
        </w:rPr>
        <w:t>.</w:t>
      </w:r>
    </w:p>
    <w:p w:rsidR="00340BBF" w:rsidRPr="00D802D4" w:rsidRDefault="0073462E" w:rsidP="00DC1402">
      <w:pPr>
        <w:pStyle w:val="Normalny1"/>
        <w:autoSpaceDE w:val="0"/>
        <w:jc w:val="center"/>
        <w:rPr>
          <w:rFonts w:eastAsia="Bookman Old Style"/>
          <w:b/>
          <w:bCs/>
          <w:sz w:val="22"/>
          <w:szCs w:val="22"/>
        </w:rPr>
      </w:pPr>
      <w:r w:rsidRPr="00D802D4">
        <w:rPr>
          <w:rFonts w:eastAsia="Bookman Old Style"/>
          <w:b/>
          <w:bCs/>
          <w:sz w:val="22"/>
          <w:szCs w:val="22"/>
        </w:rPr>
        <w:t xml:space="preserve">Warunki zapłaty wynagrodzenia </w:t>
      </w:r>
    </w:p>
    <w:p w:rsidR="0073462E" w:rsidRPr="00D802D4" w:rsidRDefault="0073462E" w:rsidP="00DC1402">
      <w:pPr>
        <w:pStyle w:val="Normalny1"/>
        <w:autoSpaceDE w:val="0"/>
        <w:jc w:val="center"/>
        <w:rPr>
          <w:rFonts w:eastAsia="Bookman Old Style"/>
          <w:b/>
          <w:bCs/>
          <w:sz w:val="22"/>
          <w:szCs w:val="22"/>
        </w:rPr>
      </w:pPr>
    </w:p>
    <w:p w:rsidR="00EF0ED5" w:rsidRPr="0073462E" w:rsidRDefault="00EF0ED5"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 xml:space="preserve">Za wykonanie przedmiotu umowy zamawiający zapłaci wykonawcy wynagrodzenie w wysokości: </w:t>
      </w:r>
      <w:r w:rsidRPr="0073462E">
        <w:rPr>
          <w:rFonts w:eastAsia="Bookman Old Style"/>
          <w:b/>
          <w:sz w:val="22"/>
          <w:szCs w:val="22"/>
        </w:rPr>
        <w:t>…………… złotych brutto (słownie ………………………………………).</w:t>
      </w:r>
    </w:p>
    <w:p w:rsidR="00EF0ED5" w:rsidRPr="00AB4D52" w:rsidRDefault="00EF0ED5"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lastRenderedPageBreak/>
        <w:t xml:space="preserve">Wynagrodzenie określone w ust. 1 zawiera wszystkie koszty wykonawcy związane z prawidłową realizacją przedmiotu umowy, </w:t>
      </w:r>
      <w:r w:rsidRPr="0073462E">
        <w:rPr>
          <w:sz w:val="22"/>
          <w:szCs w:val="22"/>
        </w:rPr>
        <w:t xml:space="preserve">w tym koszty związane z wykonaniem zabezpieczenia i oznakowania robót na czas </w:t>
      </w:r>
      <w:r w:rsidRPr="00AB4D52">
        <w:rPr>
          <w:sz w:val="22"/>
          <w:szCs w:val="22"/>
        </w:rPr>
        <w:t>budowy oraz ryzyko wykonawcy z tytułu nieprawidłowego ich oszacowania i innych czynników mających lub mogących mieć wpływ na koszty.</w:t>
      </w:r>
    </w:p>
    <w:p w:rsidR="00BD4FE1" w:rsidRPr="00AB4D52" w:rsidRDefault="00EF0ED5" w:rsidP="001604E6">
      <w:pPr>
        <w:pStyle w:val="Normalny20"/>
        <w:numPr>
          <w:ilvl w:val="0"/>
          <w:numId w:val="18"/>
        </w:numPr>
        <w:tabs>
          <w:tab w:val="left" w:pos="0"/>
          <w:tab w:val="left" w:pos="284"/>
        </w:tabs>
        <w:autoSpaceDE w:val="0"/>
        <w:ind w:left="284" w:hanging="284"/>
        <w:jc w:val="both"/>
        <w:rPr>
          <w:rFonts w:eastAsia="Bookman Old Style"/>
          <w:sz w:val="22"/>
          <w:szCs w:val="22"/>
        </w:rPr>
      </w:pPr>
      <w:r w:rsidRPr="00AB4D52">
        <w:rPr>
          <w:rFonts w:eastAsia="Bookman Old Style"/>
          <w:sz w:val="22"/>
          <w:szCs w:val="22"/>
        </w:rPr>
        <w:t>Wynagrodzenie wskazane w ust. 1 jest wynagrodzeniem</w:t>
      </w:r>
      <w:r w:rsidR="00BF6804" w:rsidRPr="00AB4D52">
        <w:rPr>
          <w:rFonts w:eastAsia="Bookman Old Style"/>
          <w:sz w:val="22"/>
          <w:szCs w:val="22"/>
        </w:rPr>
        <w:t xml:space="preserve"> ryczałtowym</w:t>
      </w:r>
      <w:r w:rsidRPr="00AB4D52">
        <w:rPr>
          <w:rFonts w:eastAsia="Bookman Old Style"/>
          <w:sz w:val="22"/>
          <w:szCs w:val="22"/>
        </w:rPr>
        <w:t>.</w:t>
      </w:r>
    </w:p>
    <w:p w:rsidR="00AB4D52" w:rsidRPr="00AB4D52" w:rsidRDefault="00AB4D52" w:rsidP="00AB4D52">
      <w:pPr>
        <w:pStyle w:val="Normalny20"/>
        <w:numPr>
          <w:ilvl w:val="0"/>
          <w:numId w:val="18"/>
        </w:numPr>
        <w:tabs>
          <w:tab w:val="left" w:pos="0"/>
          <w:tab w:val="left" w:pos="284"/>
        </w:tabs>
        <w:autoSpaceDE w:val="0"/>
        <w:ind w:left="284" w:hanging="284"/>
        <w:jc w:val="both"/>
        <w:rPr>
          <w:rFonts w:eastAsia="Bookman Old Style"/>
          <w:sz w:val="22"/>
          <w:szCs w:val="22"/>
        </w:rPr>
      </w:pPr>
      <w:r w:rsidRPr="00AB4D52">
        <w:rPr>
          <w:sz w:val="22"/>
          <w:szCs w:val="22"/>
        </w:rPr>
        <w:t xml:space="preserve">Płatność zostanie dokonana na podstawie protokołu końcowego, po wykonaniu robót budowlanych i uzyskaniu prawomocnej decyzji o pozwolenie na użytkowanie </w:t>
      </w:r>
      <w:r w:rsidRPr="00AB4D52">
        <w:rPr>
          <w:sz w:val="22"/>
          <w:szCs w:val="22"/>
          <w:lang w:eastAsia="pl-PL"/>
        </w:rPr>
        <w:t>lub uzyskaniu potwierdzenia przyjęcia przez Powiatowego Inspektora Nadzoru Budowlanego bez sprzeciwu zawiadomienia o zakończeniu budowy.</w:t>
      </w:r>
    </w:p>
    <w:p w:rsidR="00BD4FE1" w:rsidRPr="007F3CA5" w:rsidRDefault="00BD4FE1" w:rsidP="007F3CA5">
      <w:pPr>
        <w:pStyle w:val="Normalny20"/>
        <w:numPr>
          <w:ilvl w:val="0"/>
          <w:numId w:val="18"/>
        </w:numPr>
        <w:tabs>
          <w:tab w:val="left" w:pos="0"/>
          <w:tab w:val="left" w:pos="284"/>
        </w:tabs>
        <w:autoSpaceDE w:val="0"/>
        <w:ind w:left="284" w:hanging="284"/>
        <w:jc w:val="both"/>
        <w:rPr>
          <w:rFonts w:eastAsia="Bookman Old Style"/>
          <w:sz w:val="22"/>
          <w:szCs w:val="22"/>
        </w:rPr>
      </w:pPr>
      <w:r w:rsidRPr="007F3CA5">
        <w:rPr>
          <w:rFonts w:eastAsia="Bookman Old Style"/>
          <w:sz w:val="22"/>
          <w:szCs w:val="22"/>
        </w:rPr>
        <w:t>Wykonawca wystawi fakturę końcową po skutecznym odbiorze całości przedmiotu umowy dokonanym przez zamawiającego, potwierdzającym prawidłowe wykonanie wszystkich robót składających się na przedmiot umowy.</w:t>
      </w:r>
    </w:p>
    <w:p w:rsidR="00BD4FE1" w:rsidRPr="00971939"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rFonts w:eastAsia="Bookman Old Style"/>
          <w:sz w:val="22"/>
          <w:szCs w:val="22"/>
        </w:rPr>
        <w:t xml:space="preserve">Zamawiający dokona płatności w terminie nie dłuższym niż 30 dni od daty doręczenia kompletnej faktury </w:t>
      </w:r>
      <w:r w:rsidR="0090636B" w:rsidRPr="00971939">
        <w:rPr>
          <w:rFonts w:eastAsia="Bookman Old Style"/>
          <w:sz w:val="22"/>
          <w:szCs w:val="22"/>
        </w:rPr>
        <w:t>z</w:t>
      </w:r>
      <w:r w:rsidRPr="00971939">
        <w:rPr>
          <w:rFonts w:eastAsia="Bookman Old Style"/>
          <w:sz w:val="22"/>
          <w:szCs w:val="22"/>
        </w:rPr>
        <w:t>amawiającemu</w:t>
      </w:r>
      <w:r w:rsidR="00887ED3">
        <w:rPr>
          <w:rFonts w:eastAsia="Bookman Old Style"/>
          <w:sz w:val="22"/>
          <w:szCs w:val="22"/>
        </w:rPr>
        <w:t>.</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Dniem płat</w:t>
      </w:r>
      <w:r w:rsidR="00A55811" w:rsidRPr="0073462E">
        <w:rPr>
          <w:rFonts w:eastAsia="Bookman Old Style"/>
          <w:sz w:val="22"/>
          <w:szCs w:val="22"/>
        </w:rPr>
        <w:t>ności jest dzień wydania przez z</w:t>
      </w:r>
      <w:r w:rsidRPr="0073462E">
        <w:rPr>
          <w:rFonts w:eastAsia="Bookman Old Style"/>
          <w:sz w:val="22"/>
          <w:szCs w:val="22"/>
        </w:rPr>
        <w:t>amawiającego polecenia zapłaty do banku, w którym prowadzony jest jego rachunek.</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Zamawiający nie będzie udzielał zaliczek na poczet wykonania zamówienia.</w:t>
      </w:r>
    </w:p>
    <w:p w:rsidR="006927D0" w:rsidRPr="0073462E" w:rsidRDefault="004C52E9"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Należności będą regulowane na rachunek nr……………………………, który jest rachunkiem prowadzonym   do celów działalności gospodarczej z otwartym rachunkiem VAT.</w:t>
      </w:r>
    </w:p>
    <w:p w:rsidR="00BD4FE1" w:rsidRPr="00A11592" w:rsidRDefault="00340BBF" w:rsidP="001604E6">
      <w:pPr>
        <w:pStyle w:val="Normalny20"/>
        <w:numPr>
          <w:ilvl w:val="0"/>
          <w:numId w:val="18"/>
        </w:numPr>
        <w:tabs>
          <w:tab w:val="left" w:pos="0"/>
          <w:tab w:val="left" w:pos="284"/>
        </w:tabs>
        <w:autoSpaceDE w:val="0"/>
        <w:ind w:left="284" w:hanging="284"/>
        <w:jc w:val="both"/>
        <w:rPr>
          <w:rFonts w:eastAsia="Bookman Old Style"/>
          <w:b/>
          <w:strike/>
          <w:sz w:val="22"/>
          <w:szCs w:val="22"/>
        </w:rPr>
      </w:pPr>
      <w:r w:rsidRPr="0073462E">
        <w:rPr>
          <w:sz w:val="22"/>
          <w:szCs w:val="22"/>
        </w:rPr>
        <w:t xml:space="preserve">W zakresie </w:t>
      </w:r>
      <w:r w:rsidRPr="00971939">
        <w:rPr>
          <w:sz w:val="22"/>
          <w:szCs w:val="22"/>
        </w:rPr>
        <w:t xml:space="preserve">przedmiotu niniejszej umowy, obejmującej zamówienia na roboty budowlane, w realizacji, których uczestniczą podwykonawcy lub dalsi podwykonawcy, wykonawca zobowiązany jest                          do przedłożenia </w:t>
      </w:r>
      <w:r w:rsidR="00F50D9F" w:rsidRPr="00E51D02">
        <w:rPr>
          <w:sz w:val="22"/>
          <w:szCs w:val="22"/>
        </w:rPr>
        <w:t>dowodów zapłaty</w:t>
      </w:r>
      <w:r w:rsidR="00055809" w:rsidRPr="00E51D02">
        <w:rPr>
          <w:sz w:val="22"/>
          <w:szCs w:val="22"/>
        </w:rPr>
        <w:t xml:space="preserve">tj. </w:t>
      </w:r>
      <w:r w:rsidRPr="00E51D02">
        <w:rPr>
          <w:sz w:val="22"/>
          <w:szCs w:val="22"/>
        </w:rPr>
        <w:t>oświadczeń</w:t>
      </w:r>
      <w:r w:rsidR="00884A91" w:rsidRPr="00971939">
        <w:rPr>
          <w:sz w:val="22"/>
          <w:szCs w:val="22"/>
        </w:rPr>
        <w:t>podwykonawców lub dalszych podwykonawców potwierdzających zapłatę</w:t>
      </w:r>
      <w:r w:rsidRPr="00971939">
        <w:rPr>
          <w:sz w:val="22"/>
          <w:szCs w:val="22"/>
        </w:rPr>
        <w:t xml:space="preserve"> wymagalnego wynagrodzenia przysługującego podwykonawcom i dalszym podwykonawcom biorącym udział</w:t>
      </w:r>
      <w:r w:rsidRPr="0073462E">
        <w:rPr>
          <w:sz w:val="22"/>
          <w:szCs w:val="22"/>
        </w:rPr>
        <w:t xml:space="preserve"> w realizacji tych robót, któr</w:t>
      </w:r>
      <w:r w:rsidR="00C92BF4" w:rsidRPr="0073462E">
        <w:rPr>
          <w:sz w:val="22"/>
          <w:szCs w:val="22"/>
        </w:rPr>
        <w:t>zy zawarli zaakceptowane przez z</w:t>
      </w:r>
      <w:r w:rsidRPr="0073462E">
        <w:rPr>
          <w:sz w:val="22"/>
          <w:szCs w:val="22"/>
        </w:rPr>
        <w:t xml:space="preserve">amawiającego umowy o podwykonawstwo, których przedmiotem są roboty budowlane, </w:t>
      </w:r>
      <w:r w:rsidR="00C92BF4" w:rsidRPr="0073462E">
        <w:rPr>
          <w:sz w:val="22"/>
          <w:szCs w:val="22"/>
        </w:rPr>
        <w:t>lub którzy zawarli przedłożone z</w:t>
      </w:r>
      <w:r w:rsidRPr="0073462E">
        <w:rPr>
          <w:sz w:val="22"/>
          <w:szCs w:val="22"/>
        </w:rPr>
        <w:t xml:space="preserve">amawiającemu umowy o podwykonawstwo, których przedmiotem są dostawy lub usługi. </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sz w:val="22"/>
          <w:szCs w:val="22"/>
        </w:rPr>
        <w:t>Oświadczen</w:t>
      </w:r>
      <w:r w:rsidR="00F53D9D" w:rsidRPr="0073462E">
        <w:rPr>
          <w:sz w:val="22"/>
          <w:szCs w:val="22"/>
        </w:rPr>
        <w:t>ie, o którym mowa w ust. 10</w:t>
      </w:r>
      <w:r w:rsidRPr="0073462E">
        <w:rPr>
          <w:sz w:val="22"/>
          <w:szCs w:val="22"/>
        </w:rPr>
        <w:t xml:space="preserve"> winno być przedłożone w czasie umożliwiającym termi</w:t>
      </w:r>
      <w:r w:rsidR="00A55811" w:rsidRPr="0073462E">
        <w:rPr>
          <w:sz w:val="22"/>
          <w:szCs w:val="22"/>
        </w:rPr>
        <w:t>nową zapłatę wynagrodzeni</w:t>
      </w:r>
      <w:r w:rsidR="0090636B" w:rsidRPr="0073462E">
        <w:rPr>
          <w:sz w:val="22"/>
          <w:szCs w:val="22"/>
        </w:rPr>
        <w:t>a</w:t>
      </w:r>
      <w:r w:rsidR="00A55811" w:rsidRPr="0073462E">
        <w:rPr>
          <w:sz w:val="22"/>
          <w:szCs w:val="22"/>
        </w:rPr>
        <w:t xml:space="preserve"> dla wykonawcy przez z</w:t>
      </w:r>
      <w:r w:rsidRPr="0073462E">
        <w:rPr>
          <w:sz w:val="22"/>
          <w:szCs w:val="22"/>
        </w:rPr>
        <w:t>amawiającego tj. nie później niż na 10 dni przed terminem zapłaty.</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 xml:space="preserve">Wzór oświadczenia stanowi </w:t>
      </w:r>
      <w:r w:rsidRPr="0073462E">
        <w:rPr>
          <w:rFonts w:eastAsia="Bookman Old Style"/>
          <w:b/>
          <w:sz w:val="22"/>
          <w:szCs w:val="22"/>
        </w:rPr>
        <w:t xml:space="preserve">załącznik nr </w:t>
      </w:r>
      <w:r w:rsidR="00A365E6" w:rsidRPr="0073462E">
        <w:rPr>
          <w:rFonts w:eastAsia="Bookman Old Style"/>
          <w:b/>
          <w:sz w:val="22"/>
          <w:szCs w:val="22"/>
        </w:rPr>
        <w:t>1</w:t>
      </w:r>
      <w:r w:rsidRPr="0073462E">
        <w:rPr>
          <w:rFonts w:eastAsia="Bookman Old Style"/>
          <w:sz w:val="22"/>
          <w:szCs w:val="22"/>
        </w:rPr>
        <w:t xml:space="preserve"> do niniejszej umowy.</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sz w:val="22"/>
          <w:szCs w:val="22"/>
        </w:rPr>
        <w:t>Wykonawca wraz z fakturą przedłoży listę podwykonawców i dalszych podwykonawców biorących udział w realizacji odebranych robót, kt</w:t>
      </w:r>
      <w:r w:rsidR="00A55811" w:rsidRPr="0073462E">
        <w:rPr>
          <w:sz w:val="22"/>
          <w:szCs w:val="22"/>
        </w:rPr>
        <w:t>órych dotyczy wystawiona przez w</w:t>
      </w:r>
      <w:r w:rsidRPr="0073462E">
        <w:rPr>
          <w:sz w:val="22"/>
          <w:szCs w:val="22"/>
        </w:rPr>
        <w:t>ykonawcę faktura, uwzględniającą zestawienie kwot należnych podwykonawcom lub dalszym podwykonawcom.</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sz w:val="22"/>
          <w:szCs w:val="22"/>
        </w:rPr>
        <w:t>Lista podwykonawców lub dalszych podwykonawców, o których mowa w ust. 1</w:t>
      </w:r>
      <w:r w:rsidR="00F53D9D" w:rsidRPr="0073462E">
        <w:rPr>
          <w:sz w:val="22"/>
          <w:szCs w:val="22"/>
        </w:rPr>
        <w:t>3</w:t>
      </w:r>
      <w:r w:rsidRPr="0073462E">
        <w:rPr>
          <w:sz w:val="22"/>
          <w:szCs w:val="22"/>
        </w:rPr>
        <w:t xml:space="preserve"> sporządzana będzie           na wzorze stanowiącym </w:t>
      </w:r>
      <w:r w:rsidRPr="0073462E">
        <w:rPr>
          <w:b/>
          <w:sz w:val="22"/>
          <w:szCs w:val="22"/>
        </w:rPr>
        <w:t xml:space="preserve">załącznik nr </w:t>
      </w:r>
      <w:r w:rsidR="00A365E6" w:rsidRPr="0073462E">
        <w:rPr>
          <w:b/>
          <w:sz w:val="22"/>
          <w:szCs w:val="22"/>
        </w:rPr>
        <w:t>2</w:t>
      </w:r>
      <w:r w:rsidRPr="0073462E">
        <w:rPr>
          <w:sz w:val="22"/>
          <w:szCs w:val="22"/>
        </w:rPr>
        <w:t xml:space="preserve"> do niniejszej umowy.</w:t>
      </w:r>
    </w:p>
    <w:p w:rsidR="00BD4FE1" w:rsidRPr="00971939"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W prz</w:t>
      </w:r>
      <w:r w:rsidR="00A55811" w:rsidRPr="0073462E">
        <w:rPr>
          <w:rFonts w:eastAsia="Bookman Old Style"/>
          <w:sz w:val="22"/>
          <w:szCs w:val="22"/>
        </w:rPr>
        <w:t>ypadku nieprzedstawienia przez w</w:t>
      </w:r>
      <w:r w:rsidRPr="0073462E">
        <w:rPr>
          <w:rFonts w:eastAsia="Bookman Old Style"/>
          <w:sz w:val="22"/>
          <w:szCs w:val="22"/>
        </w:rPr>
        <w:t>ykonawcę oświadczeń, o których mowa w ust. 1</w:t>
      </w:r>
      <w:r w:rsidR="00F53D9D" w:rsidRPr="0073462E">
        <w:rPr>
          <w:rFonts w:eastAsia="Bookman Old Style"/>
          <w:sz w:val="22"/>
          <w:szCs w:val="22"/>
        </w:rPr>
        <w:t>0</w:t>
      </w:r>
      <w:r w:rsidRPr="0073462E">
        <w:rPr>
          <w:rFonts w:eastAsia="Bookman Old Style"/>
          <w:sz w:val="22"/>
          <w:szCs w:val="22"/>
        </w:rPr>
        <w:t xml:space="preserve">, wstrzymuje się wypłatę należnego wynagrodzenia za </w:t>
      </w:r>
      <w:r w:rsidRPr="00971939">
        <w:rPr>
          <w:rFonts w:eastAsia="Bookman Old Style"/>
          <w:sz w:val="22"/>
          <w:szCs w:val="22"/>
        </w:rPr>
        <w:t>odebrane roboty budowlane, w części równej sumie kwot wynikających z nieprzedstawionych dowodów zapłaty.</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 xml:space="preserve">Wynagrodzenie, o którym mowa w ust. 16,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Bezpośrednia zapłata obejmuje wyłącznie należne wynagrodzenie, bez odsetek, należnych podwykonawcy lub dalszemu podwykonawcy.</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rPr>
        <w:t xml:space="preserve">Zamawiający, przed dokonaniem bezpośredniej zapłaty, jest obowiązany umożliwić wykonawcy zgłoszenie, pisemnie, uwag dotyczących zasadności bezpośredniej zapłaty wynagrodzenia podwykonawcy lub dalszemu podwykonawcy. </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rPr>
        <w:t>Zamawiający informuje o terminie zgłaszania uwag nie krótszym niż 7 dni od dnia doręczenia tej informacji. W uwagach nie można powoływać się na potrącenie roszczeń wykonawcy względem podwykonawcy niezwiązanych z realizacją umowy o podwykonawstwo.</w:t>
      </w:r>
    </w:p>
    <w:p w:rsidR="00311A22"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lastRenderedPageBreak/>
        <w:t xml:space="preserve">W przypadku zgłoszenia uwag, o których mowa w ust. 19, w terminie wskazanym przez zamawiającego, zamawiający może: </w:t>
      </w:r>
    </w:p>
    <w:p w:rsidR="00311A22" w:rsidRPr="00971939" w:rsidRDefault="009B21D0" w:rsidP="00311A22">
      <w:pPr>
        <w:pStyle w:val="Normalny20"/>
        <w:numPr>
          <w:ilvl w:val="0"/>
          <w:numId w:val="25"/>
        </w:numPr>
        <w:tabs>
          <w:tab w:val="left" w:pos="0"/>
          <w:tab w:val="left" w:pos="284"/>
        </w:tabs>
        <w:autoSpaceDE w:val="0"/>
        <w:jc w:val="both"/>
        <w:rPr>
          <w:sz w:val="22"/>
          <w:szCs w:val="22"/>
          <w:lang w:eastAsia="pl-PL"/>
        </w:rPr>
      </w:pPr>
      <w:r w:rsidRPr="00971939">
        <w:rPr>
          <w:sz w:val="22"/>
          <w:szCs w:val="22"/>
          <w:lang w:eastAsia="pl-PL"/>
        </w:rPr>
        <w:t xml:space="preserve">nie dokonać bezpośredniej zapłaty wynagrodzenia podwykonawcy lub dalszemu podwykonawcy, jeżeli wykonawca wykaże niezasadność takiej zapłaty albo </w:t>
      </w:r>
    </w:p>
    <w:p w:rsidR="00311A22" w:rsidRPr="00971939" w:rsidRDefault="009B21D0" w:rsidP="00311A22">
      <w:pPr>
        <w:pStyle w:val="Normalny20"/>
        <w:numPr>
          <w:ilvl w:val="0"/>
          <w:numId w:val="25"/>
        </w:numPr>
        <w:tabs>
          <w:tab w:val="left" w:pos="0"/>
          <w:tab w:val="left" w:pos="284"/>
        </w:tabs>
        <w:autoSpaceDE w:val="0"/>
        <w:jc w:val="both"/>
        <w:rPr>
          <w:rFonts w:eastAsia="Bookman Old Style"/>
          <w:b/>
          <w:sz w:val="22"/>
          <w:szCs w:val="22"/>
        </w:rPr>
      </w:pPr>
      <w:r w:rsidRPr="00971939">
        <w:rPr>
          <w:sz w:val="22"/>
          <w:szCs w:val="22"/>
          <w:lang w:eastAsia="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9B21D0" w:rsidRPr="00971939" w:rsidRDefault="009B21D0" w:rsidP="00311A22">
      <w:pPr>
        <w:pStyle w:val="Normalny20"/>
        <w:numPr>
          <w:ilvl w:val="0"/>
          <w:numId w:val="25"/>
        </w:numPr>
        <w:tabs>
          <w:tab w:val="left" w:pos="0"/>
          <w:tab w:val="left" w:pos="284"/>
        </w:tabs>
        <w:autoSpaceDE w:val="0"/>
        <w:jc w:val="both"/>
        <w:rPr>
          <w:rFonts w:eastAsia="Bookman Old Style"/>
          <w:b/>
          <w:sz w:val="22"/>
          <w:szCs w:val="22"/>
        </w:rPr>
      </w:pPr>
      <w:r w:rsidRPr="00971939">
        <w:rPr>
          <w:sz w:val="22"/>
          <w:szCs w:val="22"/>
          <w:lang w:eastAsia="pl-PL"/>
        </w:rPr>
        <w:t>dokonać bezpośredniej zapłaty wynagrodzenia podwykonawcy lub dalszemu podwykonawcy, jeżeli podwykonawca lub dalszy podwykonawca wykaże zasadność takiej zapłaty.</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 xml:space="preserve">W przypadku dokonania bezpośredniej zapłaty podwykonawcy lub dalszemu podwykonawcy zamawiający potrąca kwotę wypłaconego wynagrodzenia z wynagrodzenia należnego wykonawcy. </w:t>
      </w:r>
    </w:p>
    <w:p w:rsidR="00C114FD" w:rsidRPr="00971939" w:rsidRDefault="00C114FD" w:rsidP="00C114FD">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rPr>
        <w:t>Zapłata, o której mowa w ust. 19 nastąpi w terminie nie dłuższym niż 30 dni od dnia rozpatrzenia przez zamawiającego uwag wykonawcy i poinformowania go o zasadności zapłaty wynagrodzenia podwykonawcy lub dalszemu podwykonawcy.</w:t>
      </w:r>
    </w:p>
    <w:p w:rsidR="009B21D0" w:rsidRPr="00B97C2D"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 xml:space="preserve">Konieczność wielokrotnego dokonywania bezpośredniej zapłaty podwykonawcy lub dalszemu podwykonawcy lub konieczność dokonania bezpośrednich zapłat na sumę większą niż 5% wartości umowy może stanowić podstawę do </w:t>
      </w:r>
      <w:r w:rsidRPr="00B97C2D">
        <w:rPr>
          <w:sz w:val="22"/>
          <w:szCs w:val="22"/>
          <w:lang w:eastAsia="pl-PL"/>
        </w:rPr>
        <w:t xml:space="preserve">odstąpienia od umowy. </w:t>
      </w:r>
    </w:p>
    <w:p w:rsidR="00744C37" w:rsidRPr="00B97C2D" w:rsidRDefault="009B21D0" w:rsidP="00086235">
      <w:pPr>
        <w:pStyle w:val="Normalny20"/>
        <w:numPr>
          <w:ilvl w:val="0"/>
          <w:numId w:val="18"/>
        </w:numPr>
        <w:tabs>
          <w:tab w:val="left" w:pos="0"/>
          <w:tab w:val="left" w:pos="284"/>
        </w:tabs>
        <w:autoSpaceDE w:val="0"/>
        <w:ind w:left="284" w:hanging="284"/>
        <w:jc w:val="both"/>
        <w:rPr>
          <w:rFonts w:eastAsia="Bookman Old Style"/>
          <w:b/>
          <w:sz w:val="22"/>
          <w:szCs w:val="22"/>
        </w:rPr>
      </w:pPr>
      <w:r w:rsidRPr="00B97C2D">
        <w:rPr>
          <w:sz w:val="22"/>
          <w:szCs w:val="22"/>
          <w:lang w:eastAsia="pl-PL"/>
        </w:rPr>
        <w:t xml:space="preserve">Do zasad odpowiedzialności zamawiającego, wykonawcy, podwykonawcy lub dalszego podwykonawcy z tytułu wykonanych robót budowlanych stosuje się przepisy ustawy z dnia 23 kwietnia 1964 r. – Kodeks cywilny, jeżeli przepisy </w:t>
      </w:r>
      <w:r w:rsidR="002B6083" w:rsidRPr="00B97C2D">
        <w:rPr>
          <w:sz w:val="22"/>
          <w:szCs w:val="22"/>
          <w:lang w:eastAsia="pl-PL"/>
        </w:rPr>
        <w:t xml:space="preserve">umowy i </w:t>
      </w:r>
      <w:r w:rsidRPr="00B97C2D">
        <w:rPr>
          <w:sz w:val="22"/>
          <w:szCs w:val="22"/>
          <w:lang w:eastAsia="pl-PL"/>
        </w:rPr>
        <w:t>ustawy</w:t>
      </w:r>
      <w:r w:rsidR="002B6083" w:rsidRPr="00B97C2D">
        <w:rPr>
          <w:sz w:val="22"/>
          <w:szCs w:val="22"/>
          <w:lang w:eastAsia="pl-PL"/>
        </w:rPr>
        <w:t>Prawo zamówień publicznych</w:t>
      </w:r>
      <w:r w:rsidRPr="00B97C2D">
        <w:rPr>
          <w:sz w:val="22"/>
          <w:szCs w:val="22"/>
          <w:lang w:eastAsia="pl-PL"/>
        </w:rPr>
        <w:t>nie stanowią inaczej.</w:t>
      </w:r>
    </w:p>
    <w:p w:rsidR="00E51D02" w:rsidRPr="00B97C2D" w:rsidRDefault="00E51D02" w:rsidP="00E51D02">
      <w:pPr>
        <w:pStyle w:val="Normalny20"/>
        <w:numPr>
          <w:ilvl w:val="0"/>
          <w:numId w:val="18"/>
        </w:numPr>
        <w:tabs>
          <w:tab w:val="left" w:pos="0"/>
          <w:tab w:val="left" w:pos="284"/>
        </w:tabs>
        <w:autoSpaceDE w:val="0"/>
        <w:ind w:left="284" w:hanging="284"/>
        <w:jc w:val="both"/>
        <w:rPr>
          <w:rFonts w:eastAsia="Bookman Old Style"/>
          <w:b/>
          <w:sz w:val="22"/>
          <w:szCs w:val="22"/>
        </w:rPr>
      </w:pPr>
      <w:r w:rsidRPr="00B97C2D">
        <w:rPr>
          <w:sz w:val="22"/>
          <w:szCs w:val="22"/>
        </w:rPr>
        <w:t>Wykonawca oświadcza, że na moment zawarcia umowy jest zarejestrowanym, czynnym podatnikiem podatku VAT. Wykonawca zobowiązuje się, że w przypadku wykreślenia  go z rejestru podatników VAT czynnych zawiadomi o tym fakcie Zamawiającego w terminie 3 dni i z tytułu realizacji przedmiotu umowy będzie wystawiał rachunki na kwotę netto. Wykonawca zobowiązuje się w przypadku ponownego wpisania do rejestru podatników VAT czynnych, zawiadomić o tym fakcie Zamawiającego w terminie 3 dni, pod rygorem odpowiedzialności za szkody (utracone korzyści) powstałe w wyniku zaniechania tego obowiązku</w:t>
      </w:r>
    </w:p>
    <w:p w:rsidR="00E51D02" w:rsidRPr="00B97C2D" w:rsidRDefault="00E51D02" w:rsidP="00E51D02">
      <w:pPr>
        <w:pStyle w:val="Normalny10"/>
        <w:tabs>
          <w:tab w:val="left" w:pos="0"/>
          <w:tab w:val="left" w:pos="567"/>
        </w:tabs>
        <w:autoSpaceDE w:val="0"/>
        <w:ind w:rightChars="1" w:right="2" w:hanging="426"/>
        <w:jc w:val="both"/>
        <w:rPr>
          <w:b/>
          <w:sz w:val="22"/>
          <w:szCs w:val="22"/>
        </w:rPr>
      </w:pPr>
      <w:r w:rsidRPr="00B97C2D">
        <w:rPr>
          <w:sz w:val="22"/>
          <w:szCs w:val="22"/>
        </w:rPr>
        <w:tab/>
      </w:r>
      <w:r w:rsidRPr="00B97C2D">
        <w:rPr>
          <w:sz w:val="22"/>
          <w:szCs w:val="22"/>
        </w:rPr>
        <w:tab/>
      </w:r>
      <w:r w:rsidRPr="00B97C2D">
        <w:rPr>
          <w:b/>
          <w:sz w:val="22"/>
          <w:szCs w:val="22"/>
        </w:rPr>
        <w:t>lub</w:t>
      </w:r>
    </w:p>
    <w:p w:rsidR="00E51D02" w:rsidRPr="00B97C2D" w:rsidRDefault="00E51D02" w:rsidP="00E51D02">
      <w:pPr>
        <w:widowControl w:val="0"/>
        <w:ind w:left="284"/>
        <w:jc w:val="both"/>
        <w:rPr>
          <w:sz w:val="22"/>
          <w:szCs w:val="22"/>
        </w:rPr>
      </w:pPr>
      <w:r w:rsidRPr="00B97C2D">
        <w:rPr>
          <w:sz w:val="22"/>
          <w:szCs w:val="22"/>
        </w:rPr>
        <w:t>Wykonawca oświadcza, że na moment zawarcia umowy nie jest zarejestrowanym, czynnym podatnikiem podatku VAT. Wykonawca zobowiązuje się, że w przypadku wpisania go do rejestru podatników VAT czynnych zawiadomi o tym fakcie Zamawiającego w terminie 3 dni, pod rygorem odpowiedzialności za szkody (utracone korzyści) powstałe w wyniku zaniedbania tego obowiązku. Wykonawca zobowiązuje się, że w przypadku wykreślenia go z rejestru podatników VAT czynnych, zawiadomi o tym fakcie Zamawiającego w terminie 3 dni i z tytułu świadczonych usług wystawi rachunek na kwotę netto.</w:t>
      </w:r>
    </w:p>
    <w:p w:rsidR="00E51D02" w:rsidRPr="00B97C2D" w:rsidRDefault="00E51D02" w:rsidP="00E51D02">
      <w:pPr>
        <w:pStyle w:val="Normalny20"/>
        <w:tabs>
          <w:tab w:val="left" w:pos="0"/>
          <w:tab w:val="left" w:pos="284"/>
        </w:tabs>
        <w:autoSpaceDE w:val="0"/>
        <w:jc w:val="both"/>
        <w:rPr>
          <w:sz w:val="22"/>
          <w:szCs w:val="22"/>
          <w:lang w:eastAsia="pl-PL"/>
        </w:rPr>
      </w:pPr>
    </w:p>
    <w:p w:rsidR="00086235" w:rsidRDefault="00086235" w:rsidP="00B47C3F">
      <w:pPr>
        <w:pStyle w:val="Normalny1"/>
        <w:autoSpaceDE w:val="0"/>
        <w:rPr>
          <w:rFonts w:eastAsia="Bookman Old Style"/>
          <w:b/>
          <w:bCs/>
          <w:sz w:val="22"/>
          <w:szCs w:val="22"/>
        </w:rPr>
      </w:pPr>
    </w:p>
    <w:p w:rsidR="00340BBF" w:rsidRPr="0073462E" w:rsidRDefault="00BA3646"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3.</w:t>
      </w:r>
    </w:p>
    <w:p w:rsidR="00340BBF" w:rsidRPr="0073462E" w:rsidRDefault="00340BBF" w:rsidP="00DC1402">
      <w:pPr>
        <w:pStyle w:val="Normalny1"/>
        <w:autoSpaceDE w:val="0"/>
        <w:jc w:val="center"/>
        <w:rPr>
          <w:rFonts w:eastAsia="Bookman Old Style"/>
          <w:b/>
          <w:bCs/>
          <w:sz w:val="22"/>
          <w:szCs w:val="22"/>
        </w:rPr>
      </w:pPr>
      <w:r w:rsidRPr="0073462E">
        <w:rPr>
          <w:rFonts w:eastAsia="Bookman Old Style"/>
          <w:b/>
          <w:bCs/>
          <w:sz w:val="22"/>
          <w:szCs w:val="22"/>
        </w:rPr>
        <w:t>Podwykonawstwo</w:t>
      </w:r>
    </w:p>
    <w:p w:rsidR="00340BBF" w:rsidRPr="00971939" w:rsidRDefault="00340BBF" w:rsidP="00DC1402">
      <w:pPr>
        <w:pStyle w:val="Normalny1"/>
        <w:autoSpaceDE w:val="0"/>
        <w:jc w:val="center"/>
        <w:rPr>
          <w:rFonts w:eastAsia="Bookman Old Style"/>
          <w:bCs/>
          <w:sz w:val="22"/>
          <w:szCs w:val="22"/>
        </w:rPr>
      </w:pPr>
    </w:p>
    <w:p w:rsidR="00340BBF" w:rsidRPr="00971939" w:rsidRDefault="00340BBF" w:rsidP="001604E6">
      <w:pPr>
        <w:numPr>
          <w:ilvl w:val="0"/>
          <w:numId w:val="6"/>
        </w:numPr>
        <w:tabs>
          <w:tab w:val="clear" w:pos="720"/>
          <w:tab w:val="num" w:pos="360"/>
        </w:tabs>
        <w:ind w:left="360"/>
        <w:jc w:val="both"/>
        <w:rPr>
          <w:rFonts w:eastAsia="Bookman Old Style"/>
          <w:sz w:val="22"/>
          <w:szCs w:val="22"/>
        </w:rPr>
      </w:pPr>
      <w:r w:rsidRPr="00971939">
        <w:rPr>
          <w:rFonts w:eastAsia="Bookman Old Style"/>
          <w:sz w:val="22"/>
          <w:szCs w:val="22"/>
        </w:rPr>
        <w:t>Zakres zamówienia, który wykonawca będzie wykonywał za pomocą podwykonawców (jeżeli dotyczy):</w:t>
      </w:r>
      <w:r w:rsidR="00B47C3F">
        <w:rPr>
          <w:rFonts w:eastAsia="Bookman Old Style"/>
          <w:sz w:val="22"/>
          <w:szCs w:val="22"/>
        </w:rPr>
        <w:t>………………………………………………………………………….</w:t>
      </w:r>
    </w:p>
    <w:p w:rsidR="00340BBF" w:rsidRPr="00971939" w:rsidRDefault="00340BBF" w:rsidP="001604E6">
      <w:pPr>
        <w:numPr>
          <w:ilvl w:val="0"/>
          <w:numId w:val="6"/>
        </w:numPr>
        <w:tabs>
          <w:tab w:val="clear" w:pos="720"/>
          <w:tab w:val="num" w:pos="360"/>
        </w:tabs>
        <w:ind w:left="360"/>
        <w:jc w:val="both"/>
        <w:rPr>
          <w:rFonts w:eastAsia="Bookman Old Style"/>
          <w:sz w:val="22"/>
          <w:szCs w:val="22"/>
        </w:rPr>
      </w:pPr>
      <w:r w:rsidRPr="00971939">
        <w:rPr>
          <w:rFonts w:eastAsia="Bookman Old Style"/>
          <w:sz w:val="22"/>
          <w:szCs w:val="22"/>
        </w:rPr>
        <w:t>W pozostałym zakresie wykonawca będzie realizował zamówienie samodzielnie.</w:t>
      </w:r>
    </w:p>
    <w:p w:rsidR="002421EC" w:rsidRPr="00971939" w:rsidRDefault="002421EC" w:rsidP="002421EC">
      <w:pPr>
        <w:numPr>
          <w:ilvl w:val="0"/>
          <w:numId w:val="6"/>
        </w:numPr>
        <w:tabs>
          <w:tab w:val="clear" w:pos="720"/>
          <w:tab w:val="num" w:pos="360"/>
        </w:tabs>
        <w:ind w:left="360"/>
        <w:jc w:val="both"/>
        <w:rPr>
          <w:rFonts w:eastAsia="Bookman Old Style"/>
          <w:sz w:val="22"/>
          <w:szCs w:val="22"/>
        </w:rPr>
      </w:pPr>
      <w:r w:rsidRPr="00971939">
        <w:rPr>
          <w:sz w:val="22"/>
          <w:szCs w:val="22"/>
        </w:rPr>
        <w:t xml:space="preserve">Wykonawca przed przystąpieniem do wykonania zamówienia podaje zamawiającemu nazwy, dane kontaktowe oraz przedstawicieli, podwykonawców zaangażowanych w takie roboty budowlane lub usługi, </w:t>
      </w:r>
      <w:r w:rsidR="002E7B56" w:rsidRPr="00971939">
        <w:rPr>
          <w:sz w:val="22"/>
          <w:szCs w:val="22"/>
        </w:rPr>
        <w:t xml:space="preserve">albo dostawy </w:t>
      </w:r>
      <w:r w:rsidRPr="00971939">
        <w:rPr>
          <w:sz w:val="22"/>
          <w:szCs w:val="22"/>
        </w:rPr>
        <w:t>jeżeli są już znani. Wykonawca zobowiązuje się zawiadomić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rsidR="002E7B56" w:rsidRPr="00971939" w:rsidRDefault="002E7B56" w:rsidP="002421EC">
      <w:pPr>
        <w:numPr>
          <w:ilvl w:val="0"/>
          <w:numId w:val="6"/>
        </w:numPr>
        <w:tabs>
          <w:tab w:val="clear" w:pos="720"/>
          <w:tab w:val="num" w:pos="360"/>
        </w:tabs>
        <w:ind w:left="360"/>
        <w:jc w:val="both"/>
        <w:rPr>
          <w:rFonts w:eastAsia="Bookman Old Style"/>
          <w:sz w:val="22"/>
          <w:szCs w:val="22"/>
        </w:rPr>
      </w:pPr>
      <w:r w:rsidRPr="00971939">
        <w:rPr>
          <w:sz w:val="22"/>
          <w:szCs w:val="22"/>
        </w:rPr>
        <w:t>Postanowienia określone w ust. 3 stosuje się do dalszych podwykonawców.</w:t>
      </w:r>
    </w:p>
    <w:p w:rsidR="002421EC" w:rsidRPr="00971939" w:rsidRDefault="002E7B56" w:rsidP="002421EC">
      <w:pPr>
        <w:numPr>
          <w:ilvl w:val="0"/>
          <w:numId w:val="6"/>
        </w:numPr>
        <w:tabs>
          <w:tab w:val="clear" w:pos="720"/>
          <w:tab w:val="num" w:pos="360"/>
        </w:tabs>
        <w:ind w:left="360"/>
        <w:jc w:val="both"/>
        <w:rPr>
          <w:rFonts w:eastAsia="Bookman Old Style"/>
          <w:sz w:val="22"/>
          <w:szCs w:val="22"/>
        </w:rPr>
      </w:pPr>
      <w:r w:rsidRPr="00971939">
        <w:rPr>
          <w:sz w:val="22"/>
          <w:szCs w:val="22"/>
        </w:rPr>
        <w:t>Zamawiający może badać, czy nie zachodzą wobec podwykonawcy niebędącego podmiotem udostępniającym zasoby podstawy wykluczenia, o których mowa w art. 108 i art. 109</w:t>
      </w:r>
      <w:r w:rsidR="00055809" w:rsidRPr="00971939">
        <w:rPr>
          <w:sz w:val="22"/>
          <w:szCs w:val="22"/>
        </w:rPr>
        <w:t xml:space="preserve"> ustawy pzp</w:t>
      </w:r>
      <w:r w:rsidRPr="00971939">
        <w:rPr>
          <w:sz w:val="22"/>
          <w:szCs w:val="22"/>
        </w:rPr>
        <w:t>, o ile przewidział to w dokumentach zamówienia. Wykonawca na żądanie zamawiającego przedstawia oświadczenie, o którym mowa w art. 125 ust. 1</w:t>
      </w:r>
      <w:r w:rsidR="00E9186A" w:rsidRPr="00971939">
        <w:rPr>
          <w:sz w:val="22"/>
          <w:szCs w:val="22"/>
        </w:rPr>
        <w:t>ustawy</w:t>
      </w:r>
      <w:r w:rsidR="00055809" w:rsidRPr="00971939">
        <w:rPr>
          <w:sz w:val="22"/>
          <w:szCs w:val="22"/>
        </w:rPr>
        <w:t>pzp</w:t>
      </w:r>
      <w:r w:rsidRPr="00971939">
        <w:rPr>
          <w:sz w:val="22"/>
          <w:szCs w:val="22"/>
        </w:rPr>
        <w:t>, lub podmiotowe środki dowodowe dotyczące tego podwykonawcy.</w:t>
      </w:r>
    </w:p>
    <w:p w:rsidR="002421EC" w:rsidRPr="00971939" w:rsidRDefault="002E7B56" w:rsidP="002421EC">
      <w:pPr>
        <w:numPr>
          <w:ilvl w:val="0"/>
          <w:numId w:val="6"/>
        </w:numPr>
        <w:tabs>
          <w:tab w:val="clear" w:pos="720"/>
          <w:tab w:val="num" w:pos="360"/>
        </w:tabs>
        <w:ind w:left="360"/>
        <w:jc w:val="both"/>
        <w:rPr>
          <w:rFonts w:eastAsia="Bookman Old Style"/>
          <w:sz w:val="22"/>
          <w:szCs w:val="22"/>
        </w:rPr>
      </w:pPr>
      <w:r w:rsidRPr="00971939">
        <w:rPr>
          <w:sz w:val="22"/>
          <w:szCs w:val="22"/>
        </w:rPr>
        <w:t>W przypadku, o którym mowa w ust. 5, jeżeli wobec podwykonawcy zachodzą podstawy wykluczenia, zamawiający żąda, aby wykonawca w terminie określonym przez zamawiającego zastąpił tego podwykonawcę pod rygorem niedopuszczenia podwykonawcy do realizacji części zamówienia</w:t>
      </w:r>
      <w:r w:rsidR="00446F6D" w:rsidRPr="00971939">
        <w:rPr>
          <w:sz w:val="22"/>
          <w:szCs w:val="22"/>
        </w:rPr>
        <w:t>.</w:t>
      </w:r>
    </w:p>
    <w:p w:rsidR="00446F6D"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lang w:eastAsia="pl-PL"/>
        </w:rPr>
        <w:lastRenderedPageBreak/>
        <w:t xml:space="preserve">Jeżeli zmiana albo rezygnacja z podwykonawcy dotyczy podmiotu, na którego zasoby wykonawca powoływał się, na zasadach określonych w art. 118 ust. 1 </w:t>
      </w:r>
      <w:r w:rsidR="00E9186A" w:rsidRPr="00971939">
        <w:rPr>
          <w:sz w:val="22"/>
          <w:szCs w:val="22"/>
          <w:lang w:eastAsia="pl-PL"/>
        </w:rPr>
        <w:t xml:space="preserve">ustawy </w:t>
      </w:r>
      <w:r w:rsidRPr="00971939">
        <w:rPr>
          <w:sz w:val="22"/>
          <w:szCs w:val="22"/>
          <w:lang w:eastAsia="pl-PL"/>
        </w:rPr>
        <w:t xml:space="preserve">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Przepis art. 122 </w:t>
      </w:r>
      <w:r w:rsidR="00E9186A" w:rsidRPr="00971939">
        <w:rPr>
          <w:sz w:val="22"/>
          <w:szCs w:val="22"/>
          <w:lang w:eastAsia="pl-PL"/>
        </w:rPr>
        <w:t xml:space="preserve">ustawy </w:t>
      </w:r>
      <w:r w:rsidRPr="00971939">
        <w:rPr>
          <w:sz w:val="22"/>
          <w:szCs w:val="22"/>
          <w:lang w:eastAsia="pl-PL"/>
        </w:rPr>
        <w:t>pzp stosuje się odpowiednio.</w:t>
      </w:r>
    </w:p>
    <w:p w:rsidR="002421EC"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lang w:eastAsia="pl-PL"/>
        </w:rPr>
        <w:t>Powierzenie wykonania części zamówienia podwykonawcom nie zwalnia wykonawcy z odpowiedzialności za należyte wykonanie tego zamówienia.</w:t>
      </w:r>
    </w:p>
    <w:p w:rsidR="009A369F"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w:t>
      </w:r>
      <w:r w:rsidR="00A11592" w:rsidRPr="00971939">
        <w:rPr>
          <w:sz w:val="22"/>
          <w:szCs w:val="22"/>
        </w:rPr>
        <w:t>niniejszej umowy.</w:t>
      </w:r>
    </w:p>
    <w:p w:rsidR="00446F6D"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rPr>
        <w:t>Wykonawca, podwykonawca lub dalszy podwykonawca zamówienia na roboty budowlane zamierzający zawrzeć umowę o podwykonawstwo, której przedmiotem są roboty budowlane, jest obowią</w:t>
      </w:r>
      <w:r w:rsidR="00F21D30" w:rsidRPr="00971939">
        <w:rPr>
          <w:sz w:val="22"/>
          <w:szCs w:val="22"/>
        </w:rPr>
        <w:t>zany,                    w trakcie realizacji za</w:t>
      </w:r>
      <w:r w:rsidRPr="00971939">
        <w:rPr>
          <w:sz w:val="22"/>
          <w:szCs w:val="22"/>
        </w:rPr>
        <w:t xml:space="preserve">mówienia, do przedłożenia zamawiającemu projektu tej umowy, przy czym podwykonawca lub dalszy podwykonawca jest obowiązany </w:t>
      </w:r>
      <w:r w:rsidRPr="00B47C3F">
        <w:rPr>
          <w:sz w:val="22"/>
          <w:szCs w:val="22"/>
        </w:rPr>
        <w:t>dołączyć zgodę</w:t>
      </w:r>
      <w:r w:rsidRPr="00971939">
        <w:rPr>
          <w:sz w:val="22"/>
          <w:szCs w:val="22"/>
        </w:rPr>
        <w:t xml:space="preserve"> wykonawcy na zawarcie umowy o podwykonawstwo o treści zgodnej z projektem umowy.</w:t>
      </w:r>
    </w:p>
    <w:p w:rsidR="00446F6D"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rPr>
        <w:t>Termin zapłaty wynagrodzenia podwykonawcy lub dalszemu podwykonaw</w:t>
      </w:r>
      <w:r w:rsidR="00F21D30" w:rsidRPr="00971939">
        <w:rPr>
          <w:sz w:val="22"/>
          <w:szCs w:val="22"/>
        </w:rPr>
        <w:t>cy, przewidziany w umowie               o pod</w:t>
      </w:r>
      <w:r w:rsidRPr="00971939">
        <w:rPr>
          <w:sz w:val="22"/>
          <w:szCs w:val="22"/>
        </w:rPr>
        <w:t>wykonawstwo, nie może być dłuższy niż 30 dni od dnia doręczenia wykonawcy, podwykonawcy lub dalszemu podwykonawcy faktury lub rachunku.</w:t>
      </w:r>
    </w:p>
    <w:p w:rsidR="007A64B6"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Zamawiający, w terminie 7 dni zgłasza w formie pisemnej, pod rygorem nieważności, zastrzeżenia                   do projektu umowy o podwykonawstwo, której przedmiotem są roboty budowlane, w przypadku gdy: </w:t>
      </w:r>
    </w:p>
    <w:p w:rsidR="007A64B6" w:rsidRPr="00971939" w:rsidRDefault="007A64B6" w:rsidP="007A64B6">
      <w:pPr>
        <w:ind w:left="360"/>
        <w:jc w:val="both"/>
        <w:rPr>
          <w:sz w:val="22"/>
          <w:szCs w:val="22"/>
          <w:lang w:eastAsia="pl-PL"/>
        </w:rPr>
      </w:pPr>
      <w:r w:rsidRPr="00971939">
        <w:rPr>
          <w:rFonts w:eastAsia="Bookman Old Style"/>
          <w:sz w:val="22"/>
          <w:szCs w:val="22"/>
        </w:rPr>
        <w:t xml:space="preserve">1) </w:t>
      </w:r>
      <w:r w:rsidR="00F21D30" w:rsidRPr="00971939">
        <w:rPr>
          <w:sz w:val="22"/>
          <w:szCs w:val="22"/>
          <w:lang w:eastAsia="pl-PL"/>
        </w:rPr>
        <w:t xml:space="preserve">nie spełnia ona wymagań określonych w SWZ, </w:t>
      </w:r>
    </w:p>
    <w:p w:rsidR="007A64B6" w:rsidRPr="00971939" w:rsidRDefault="007A64B6" w:rsidP="007A64B6">
      <w:pPr>
        <w:ind w:left="360"/>
        <w:jc w:val="both"/>
        <w:rPr>
          <w:sz w:val="22"/>
          <w:szCs w:val="22"/>
          <w:lang w:eastAsia="pl-PL"/>
        </w:rPr>
      </w:pPr>
      <w:r w:rsidRPr="00971939">
        <w:rPr>
          <w:rFonts w:eastAsia="Bookman Old Style"/>
          <w:sz w:val="22"/>
          <w:szCs w:val="22"/>
        </w:rPr>
        <w:t xml:space="preserve">2) </w:t>
      </w:r>
      <w:r w:rsidR="00F21D30" w:rsidRPr="00971939">
        <w:rPr>
          <w:sz w:val="22"/>
          <w:szCs w:val="22"/>
          <w:lang w:eastAsia="pl-PL"/>
        </w:rPr>
        <w:t xml:space="preserve">przewiduje ona termin zapłaty wynagrodzenia dłuższy niż określony w ust. 11, </w:t>
      </w:r>
    </w:p>
    <w:p w:rsidR="00446F6D" w:rsidRPr="00971939" w:rsidRDefault="007A64B6" w:rsidP="007A64B6">
      <w:pPr>
        <w:ind w:left="360"/>
        <w:jc w:val="both"/>
        <w:rPr>
          <w:rFonts w:eastAsia="Bookman Old Style"/>
          <w:sz w:val="22"/>
          <w:szCs w:val="22"/>
        </w:rPr>
      </w:pPr>
      <w:r w:rsidRPr="00971939">
        <w:rPr>
          <w:sz w:val="22"/>
          <w:szCs w:val="22"/>
          <w:lang w:eastAsia="pl-PL"/>
        </w:rPr>
        <w:t xml:space="preserve">3) </w:t>
      </w:r>
      <w:r w:rsidR="00F21D30" w:rsidRPr="00971939">
        <w:rPr>
          <w:sz w:val="22"/>
          <w:szCs w:val="22"/>
          <w:lang w:eastAsia="pl-PL"/>
        </w:rPr>
        <w:t>zawiera ona postanowienia niezgodne z ust. 9.</w:t>
      </w:r>
    </w:p>
    <w:p w:rsidR="002421EC"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rPr>
        <w:t>Niezgłoszenie zastrzeżeń, o których mowa w ust. 12, do przedłożonego projektu umowy                                  o podwykonawstwo, której przedmiotem są roboty budowlane, w terminie 7 dni, uważa się za akceptację projektu umowy przez zamawiającego.</w:t>
      </w:r>
    </w:p>
    <w:p w:rsidR="00F21D30"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Wykonawca, podwykonawca lub dalszy podwykonawca zamówienia na roboty budowlane przedkłada zamawiającemu poświadczoną za zgodność z oryginałem kopię zawartej umowy o podwykonawstwo, której przedmiotem są roboty budowlane, w terminie 7 dni od dnia jej zawarcia. </w:t>
      </w:r>
    </w:p>
    <w:p w:rsidR="00F21D30"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lang w:eastAsia="pl-PL"/>
        </w:rPr>
        <w:t>Zamawiają</w:t>
      </w:r>
      <w:r w:rsidR="00663D6A" w:rsidRPr="00971939">
        <w:rPr>
          <w:sz w:val="22"/>
          <w:szCs w:val="22"/>
          <w:lang w:eastAsia="pl-PL"/>
        </w:rPr>
        <w:t xml:space="preserve">cy, w terminie </w:t>
      </w:r>
      <w:r w:rsidR="00E11A0C" w:rsidRPr="00971939">
        <w:rPr>
          <w:sz w:val="22"/>
          <w:szCs w:val="22"/>
          <w:lang w:eastAsia="pl-PL"/>
        </w:rPr>
        <w:t>7 dni</w:t>
      </w:r>
      <w:r w:rsidRPr="00971939">
        <w:rPr>
          <w:sz w:val="22"/>
          <w:szCs w:val="22"/>
          <w:lang w:eastAsia="pl-PL"/>
        </w:rPr>
        <w:t xml:space="preserve">, zgłasza w </w:t>
      </w:r>
      <w:r w:rsidR="00663D6A" w:rsidRPr="00971939">
        <w:rPr>
          <w:sz w:val="22"/>
          <w:szCs w:val="22"/>
          <w:lang w:eastAsia="pl-PL"/>
        </w:rPr>
        <w:t>formie pisemnej pod rygorem nie</w:t>
      </w:r>
      <w:r w:rsidRPr="00971939">
        <w:rPr>
          <w:sz w:val="22"/>
          <w:szCs w:val="22"/>
          <w:lang w:eastAsia="pl-PL"/>
        </w:rPr>
        <w:t>ważności sprzeciw do umowy o podwykonawstwo, której przedmiotem są roboty budowlane, w przy</w:t>
      </w:r>
      <w:r w:rsidR="00663D6A" w:rsidRPr="00971939">
        <w:rPr>
          <w:sz w:val="22"/>
          <w:szCs w:val="22"/>
          <w:lang w:eastAsia="pl-PL"/>
        </w:rPr>
        <w:t>padkach, o których mowa w ust. 12</w:t>
      </w:r>
      <w:r w:rsidRPr="00971939">
        <w:rPr>
          <w:sz w:val="22"/>
          <w:szCs w:val="22"/>
          <w:lang w:eastAsia="pl-PL"/>
        </w:rPr>
        <w:t>.</w:t>
      </w:r>
    </w:p>
    <w:p w:rsidR="00F21D30" w:rsidRPr="00971939" w:rsidRDefault="00663D6A" w:rsidP="00663D6A">
      <w:pPr>
        <w:numPr>
          <w:ilvl w:val="0"/>
          <w:numId w:val="6"/>
        </w:numPr>
        <w:tabs>
          <w:tab w:val="clear" w:pos="720"/>
          <w:tab w:val="num" w:pos="360"/>
        </w:tabs>
        <w:ind w:left="360"/>
        <w:jc w:val="both"/>
        <w:rPr>
          <w:rFonts w:eastAsia="Bookman Old Style"/>
          <w:sz w:val="22"/>
          <w:szCs w:val="22"/>
        </w:rPr>
      </w:pPr>
      <w:r w:rsidRPr="00971939">
        <w:rPr>
          <w:sz w:val="22"/>
          <w:szCs w:val="22"/>
        </w:rPr>
        <w:t>Niezgłoszenie sprzeciwu, o którym mowa w ust. 15, do przedłożonej umowy o podwykonawstwo, której przedmiotem są roboty budowlane, w terminie 7 dni, uważa się za akceptację umowy przez zamawiającego.</w:t>
      </w:r>
    </w:p>
    <w:p w:rsidR="00E11A0C"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 przypadku umów, których przedmiotem są roboty budowlane,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oraz umów o podwykonawstwo, których przedmiot został wskazany przez zamawiającego w dokumentach zamówienia. Wyłączenie, o którym mowa w zdaniu pierwszym, nie dotyczy umówo podwykonawstwo o wartości większej niż 50 000 złotych. </w:t>
      </w:r>
    </w:p>
    <w:p w:rsidR="00E11A0C"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 przypadku, o którym mowa w ust. 17, podwykonawca lub dalszy podwykonawca, przedkłada poświadczoną za zgodność z oryginałem kopię umowy również wykonawcy. </w:t>
      </w:r>
    </w:p>
    <w:p w:rsidR="00E11A0C"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 przypadku, o którym mowa w ust. 17, jeżeli termin zapłaty wynagrodzenia jest dłuższy niż określony w ust. 11, zamawiający informuje o tym wykonawcę i wzywa go do doprowadzenia do zmiany tej umowy, pod rygorem wystąpienia o zapłatę kary umownej. </w:t>
      </w:r>
    </w:p>
    <w:p w:rsidR="00663D6A"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Przepisy ust. 10–19 stosuje się odpowiednio do zmian umowy o podwykonawstwo.</w:t>
      </w:r>
    </w:p>
    <w:p w:rsidR="00663D6A" w:rsidRPr="0073462E" w:rsidRDefault="00663D6A" w:rsidP="00663D6A">
      <w:pPr>
        <w:jc w:val="both"/>
        <w:rPr>
          <w:rFonts w:eastAsia="Bookman Old Style"/>
          <w:color w:val="FF0000"/>
          <w:sz w:val="22"/>
          <w:szCs w:val="22"/>
        </w:rPr>
      </w:pPr>
    </w:p>
    <w:p w:rsidR="00086235" w:rsidRDefault="00086235" w:rsidP="00DC1402">
      <w:pPr>
        <w:pStyle w:val="Normalny1"/>
        <w:autoSpaceDE w:val="0"/>
        <w:ind w:left="360" w:hanging="360"/>
        <w:jc w:val="center"/>
        <w:rPr>
          <w:rFonts w:eastAsia="Bookman Old Style"/>
          <w:b/>
          <w:bCs/>
          <w:sz w:val="22"/>
          <w:szCs w:val="22"/>
        </w:rPr>
      </w:pPr>
    </w:p>
    <w:p w:rsidR="00DA2BF9" w:rsidRPr="0073462E" w:rsidRDefault="006916D0"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4.</w:t>
      </w:r>
    </w:p>
    <w:p w:rsidR="00CE4C42" w:rsidRPr="0073462E" w:rsidRDefault="000F6FF6" w:rsidP="00DC1402">
      <w:pPr>
        <w:pStyle w:val="Normalny1"/>
        <w:tabs>
          <w:tab w:val="left" w:pos="405"/>
        </w:tabs>
        <w:autoSpaceDE w:val="0"/>
        <w:ind w:left="405" w:hanging="375"/>
        <w:jc w:val="center"/>
        <w:rPr>
          <w:rFonts w:eastAsia="Bookman Old Style"/>
          <w:b/>
          <w:sz w:val="22"/>
          <w:szCs w:val="22"/>
        </w:rPr>
      </w:pPr>
      <w:r w:rsidRPr="0073462E">
        <w:rPr>
          <w:rFonts w:eastAsia="Bookman Old Style"/>
          <w:b/>
          <w:sz w:val="22"/>
          <w:szCs w:val="22"/>
        </w:rPr>
        <w:t>O</w:t>
      </w:r>
      <w:r w:rsidR="00D5362D" w:rsidRPr="0073462E">
        <w:rPr>
          <w:rFonts w:eastAsia="Bookman Old Style"/>
          <w:b/>
          <w:sz w:val="22"/>
          <w:szCs w:val="22"/>
        </w:rPr>
        <w:t xml:space="preserve">bowiązki </w:t>
      </w:r>
      <w:r w:rsidR="00E131FC" w:rsidRPr="0073462E">
        <w:rPr>
          <w:rFonts w:eastAsia="Bookman Old Style"/>
          <w:b/>
          <w:sz w:val="22"/>
          <w:szCs w:val="22"/>
        </w:rPr>
        <w:t>z</w:t>
      </w:r>
      <w:r w:rsidR="00CE4C42" w:rsidRPr="0073462E">
        <w:rPr>
          <w:rFonts w:eastAsia="Bookman Old Style"/>
          <w:b/>
          <w:sz w:val="22"/>
          <w:szCs w:val="22"/>
        </w:rPr>
        <w:t>amawiającego</w:t>
      </w:r>
    </w:p>
    <w:p w:rsidR="00DA2BF9" w:rsidRPr="0073462E" w:rsidRDefault="00DA2BF9" w:rsidP="00DC1402">
      <w:pPr>
        <w:pStyle w:val="Normalny1"/>
        <w:autoSpaceDE w:val="0"/>
        <w:ind w:left="360" w:hanging="360"/>
        <w:jc w:val="both"/>
        <w:rPr>
          <w:rFonts w:eastAsia="Bookman Old Style"/>
          <w:sz w:val="22"/>
          <w:szCs w:val="22"/>
        </w:rPr>
      </w:pPr>
    </w:p>
    <w:p w:rsidR="00677A35" w:rsidRPr="0073462E" w:rsidRDefault="00677A35" w:rsidP="001604E6">
      <w:pPr>
        <w:numPr>
          <w:ilvl w:val="0"/>
          <w:numId w:val="7"/>
        </w:numPr>
        <w:tabs>
          <w:tab w:val="clear" w:pos="720"/>
          <w:tab w:val="num" w:pos="360"/>
        </w:tabs>
        <w:ind w:left="540" w:hanging="540"/>
        <w:jc w:val="both"/>
        <w:rPr>
          <w:rFonts w:eastAsia="Bookman Old Style"/>
          <w:sz w:val="22"/>
          <w:szCs w:val="22"/>
        </w:rPr>
      </w:pPr>
      <w:r w:rsidRPr="0073462E">
        <w:rPr>
          <w:rFonts w:eastAsia="Bookman Old Style"/>
          <w:sz w:val="22"/>
          <w:szCs w:val="22"/>
        </w:rPr>
        <w:t xml:space="preserve">Zamawiający zobowiązuje się do </w:t>
      </w:r>
      <w:r w:rsidR="00973D64" w:rsidRPr="0073462E">
        <w:rPr>
          <w:rFonts w:eastAsia="Bookman Old Style"/>
          <w:sz w:val="22"/>
          <w:szCs w:val="22"/>
        </w:rPr>
        <w:t xml:space="preserve">wykonywania </w:t>
      </w:r>
      <w:r w:rsidRPr="0073462E">
        <w:rPr>
          <w:rFonts w:eastAsia="Bookman Old Style"/>
          <w:sz w:val="22"/>
          <w:szCs w:val="22"/>
        </w:rPr>
        <w:t xml:space="preserve">czynności </w:t>
      </w:r>
      <w:r w:rsidR="00973D64" w:rsidRPr="0073462E">
        <w:rPr>
          <w:rFonts w:eastAsia="Bookman Old Style"/>
          <w:sz w:val="22"/>
          <w:szCs w:val="22"/>
        </w:rPr>
        <w:t>wynikających z niniejszej umowy.</w:t>
      </w:r>
    </w:p>
    <w:p w:rsidR="004669C4" w:rsidRPr="0073462E" w:rsidRDefault="004669C4" w:rsidP="001604E6">
      <w:pPr>
        <w:numPr>
          <w:ilvl w:val="0"/>
          <w:numId w:val="7"/>
        </w:numPr>
        <w:tabs>
          <w:tab w:val="clear" w:pos="720"/>
          <w:tab w:val="num" w:pos="360"/>
        </w:tabs>
        <w:ind w:left="540" w:hanging="540"/>
        <w:jc w:val="both"/>
        <w:rPr>
          <w:rFonts w:eastAsia="Bookman Old Style"/>
          <w:sz w:val="22"/>
          <w:szCs w:val="22"/>
        </w:rPr>
      </w:pPr>
      <w:r w:rsidRPr="0073462E">
        <w:rPr>
          <w:rFonts w:eastAsia="Bookman Old Style"/>
          <w:sz w:val="22"/>
          <w:szCs w:val="22"/>
        </w:rPr>
        <w:t>Zamawiający oświadcza, że posiada prawo do dysponowania terenem robót na cele budowlane.</w:t>
      </w:r>
    </w:p>
    <w:p w:rsidR="007503D3" w:rsidRPr="0073462E" w:rsidRDefault="00DA2BF9" w:rsidP="001604E6">
      <w:pPr>
        <w:numPr>
          <w:ilvl w:val="0"/>
          <w:numId w:val="7"/>
        </w:numPr>
        <w:tabs>
          <w:tab w:val="clear" w:pos="720"/>
          <w:tab w:val="num" w:pos="360"/>
        </w:tabs>
        <w:ind w:left="360"/>
        <w:jc w:val="both"/>
        <w:rPr>
          <w:rFonts w:eastAsia="Bookman Old Style"/>
          <w:sz w:val="22"/>
          <w:szCs w:val="22"/>
        </w:rPr>
      </w:pPr>
      <w:r w:rsidRPr="0073462E">
        <w:rPr>
          <w:rFonts w:eastAsia="Bookman Old Style"/>
          <w:sz w:val="22"/>
          <w:szCs w:val="22"/>
        </w:rPr>
        <w:lastRenderedPageBreak/>
        <w:t xml:space="preserve">Zamawiający </w:t>
      </w:r>
      <w:r w:rsidR="00CB69B2" w:rsidRPr="0073462E">
        <w:rPr>
          <w:rFonts w:eastAsia="Bookman Old Style"/>
          <w:sz w:val="22"/>
          <w:szCs w:val="22"/>
        </w:rPr>
        <w:t>zobowiązuje się</w:t>
      </w:r>
      <w:r w:rsidR="004213B9" w:rsidRPr="0073462E">
        <w:rPr>
          <w:rFonts w:eastAsia="Bookman Old Style"/>
          <w:sz w:val="22"/>
          <w:szCs w:val="22"/>
        </w:rPr>
        <w:t xml:space="preserve">,niezwłocznie po podpisaniu umowy, </w:t>
      </w:r>
      <w:r w:rsidR="009A2070" w:rsidRPr="0073462E">
        <w:rPr>
          <w:rFonts w:eastAsia="Bookman Old Style"/>
          <w:sz w:val="22"/>
          <w:szCs w:val="22"/>
        </w:rPr>
        <w:t xml:space="preserve">przekazać </w:t>
      </w:r>
      <w:r w:rsidR="00C92BF4" w:rsidRPr="0073462E">
        <w:rPr>
          <w:rFonts w:eastAsia="Bookman Old Style"/>
          <w:sz w:val="22"/>
          <w:szCs w:val="22"/>
        </w:rPr>
        <w:t>w</w:t>
      </w:r>
      <w:r w:rsidR="004D5B90" w:rsidRPr="0073462E">
        <w:rPr>
          <w:rFonts w:eastAsia="Bookman Old Style"/>
          <w:sz w:val="22"/>
          <w:szCs w:val="22"/>
        </w:rPr>
        <w:t xml:space="preserve">ykonawcy </w:t>
      </w:r>
      <w:r w:rsidR="004213B9" w:rsidRPr="0073462E">
        <w:rPr>
          <w:rFonts w:eastAsia="Bookman Old Style"/>
          <w:sz w:val="22"/>
          <w:szCs w:val="22"/>
        </w:rPr>
        <w:t>miej</w:t>
      </w:r>
      <w:r w:rsidR="0014726B" w:rsidRPr="0073462E">
        <w:rPr>
          <w:rFonts w:eastAsia="Bookman Old Style"/>
          <w:sz w:val="22"/>
          <w:szCs w:val="22"/>
        </w:rPr>
        <w:t xml:space="preserve">sce realizacji </w:t>
      </w:r>
      <w:r w:rsidR="009C12BE" w:rsidRPr="0073462E">
        <w:rPr>
          <w:rFonts w:eastAsia="Bookman Old Style"/>
          <w:sz w:val="22"/>
          <w:szCs w:val="22"/>
        </w:rPr>
        <w:t>robót.</w:t>
      </w:r>
    </w:p>
    <w:p w:rsidR="00DA2BF9" w:rsidRPr="003C286B" w:rsidRDefault="004213B9" w:rsidP="001604E6">
      <w:pPr>
        <w:numPr>
          <w:ilvl w:val="0"/>
          <w:numId w:val="7"/>
        </w:numPr>
        <w:tabs>
          <w:tab w:val="clear" w:pos="720"/>
          <w:tab w:val="num" w:pos="360"/>
        </w:tabs>
        <w:ind w:left="360"/>
        <w:jc w:val="both"/>
        <w:rPr>
          <w:rFonts w:eastAsia="Bookman Old Style"/>
          <w:sz w:val="22"/>
          <w:szCs w:val="22"/>
        </w:rPr>
      </w:pPr>
      <w:r w:rsidRPr="0073462E">
        <w:rPr>
          <w:rFonts w:eastAsia="Bookman Old Style"/>
          <w:sz w:val="22"/>
          <w:szCs w:val="22"/>
        </w:rPr>
        <w:t>Zamawiający zapewni nadzór nad</w:t>
      </w:r>
      <w:r w:rsidR="00DA2BF9" w:rsidRPr="0073462E">
        <w:rPr>
          <w:rFonts w:eastAsia="Bookman Old Style"/>
          <w:sz w:val="22"/>
          <w:szCs w:val="22"/>
        </w:rPr>
        <w:t xml:space="preserve">robotami będącymi przedmiotem umowy ustanawiając </w:t>
      </w:r>
      <w:r w:rsidR="00EC2869" w:rsidRPr="0073462E">
        <w:rPr>
          <w:rFonts w:eastAsia="Bookman Old Style"/>
          <w:sz w:val="22"/>
          <w:szCs w:val="22"/>
        </w:rPr>
        <w:t>koordynator</w:t>
      </w:r>
      <w:r w:rsidR="00D721E8" w:rsidRPr="0073462E">
        <w:rPr>
          <w:rFonts w:eastAsia="Bookman Old Style"/>
          <w:sz w:val="22"/>
          <w:szCs w:val="22"/>
        </w:rPr>
        <w:t>ów</w:t>
      </w:r>
      <w:r w:rsidR="00EC2869" w:rsidRPr="0073462E">
        <w:rPr>
          <w:rFonts w:eastAsia="Bookman Old Style"/>
          <w:sz w:val="22"/>
          <w:szCs w:val="22"/>
        </w:rPr>
        <w:t xml:space="preserve">/ </w:t>
      </w:r>
      <w:r w:rsidR="00DA2BF9" w:rsidRPr="0073462E">
        <w:rPr>
          <w:rFonts w:eastAsia="Bookman Old Style"/>
          <w:sz w:val="22"/>
          <w:szCs w:val="22"/>
        </w:rPr>
        <w:t>i</w:t>
      </w:r>
      <w:r w:rsidR="0093252B" w:rsidRPr="0073462E">
        <w:rPr>
          <w:rFonts w:eastAsia="Bookman Old Style"/>
          <w:sz w:val="22"/>
          <w:szCs w:val="22"/>
        </w:rPr>
        <w:t>nspektorów</w:t>
      </w:r>
      <w:r w:rsidR="00DA2BF9" w:rsidRPr="0073462E">
        <w:rPr>
          <w:rFonts w:eastAsia="Bookman Old Style"/>
          <w:sz w:val="22"/>
          <w:szCs w:val="22"/>
        </w:rPr>
        <w:t xml:space="preserve"> nadzoru.</w:t>
      </w:r>
    </w:p>
    <w:p w:rsidR="00564026" w:rsidRPr="003C286B" w:rsidRDefault="00564026" w:rsidP="001604E6">
      <w:pPr>
        <w:numPr>
          <w:ilvl w:val="0"/>
          <w:numId w:val="7"/>
        </w:numPr>
        <w:tabs>
          <w:tab w:val="clear" w:pos="720"/>
          <w:tab w:val="num" w:pos="360"/>
        </w:tabs>
        <w:ind w:left="360"/>
        <w:jc w:val="both"/>
        <w:rPr>
          <w:rFonts w:eastAsia="Bookman Old Style"/>
          <w:sz w:val="22"/>
          <w:szCs w:val="22"/>
        </w:rPr>
      </w:pPr>
      <w:r w:rsidRPr="003C286B">
        <w:rPr>
          <w:rFonts w:eastAsia="Bookman Old Style"/>
          <w:sz w:val="22"/>
          <w:szCs w:val="22"/>
        </w:rPr>
        <w:t>Zamawiający zobowiązuje się do zapłaty wynagrodzenia po dokonaniu odbio</w:t>
      </w:r>
      <w:r w:rsidR="00973D64" w:rsidRPr="003C286B">
        <w:rPr>
          <w:rFonts w:eastAsia="Bookman Old Style"/>
          <w:sz w:val="22"/>
          <w:szCs w:val="22"/>
        </w:rPr>
        <w:t>ru wykonanych robót.</w:t>
      </w:r>
    </w:p>
    <w:p w:rsidR="007503D3" w:rsidRPr="003C286B" w:rsidRDefault="007503D3" w:rsidP="001604E6">
      <w:pPr>
        <w:numPr>
          <w:ilvl w:val="0"/>
          <w:numId w:val="7"/>
        </w:numPr>
        <w:tabs>
          <w:tab w:val="clear" w:pos="720"/>
          <w:tab w:val="num" w:pos="360"/>
        </w:tabs>
        <w:ind w:left="360"/>
        <w:jc w:val="both"/>
        <w:rPr>
          <w:rFonts w:eastAsia="Bookman Old Style"/>
          <w:sz w:val="22"/>
          <w:szCs w:val="22"/>
        </w:rPr>
      </w:pPr>
      <w:r w:rsidRPr="003C286B">
        <w:rPr>
          <w:rFonts w:eastAsia="Bookman Old Style"/>
          <w:sz w:val="22"/>
          <w:szCs w:val="22"/>
        </w:rPr>
        <w:t xml:space="preserve">Ustalenia i decyzje dotyczące wykonania zamówienia uzgadniane będą przez </w:t>
      </w:r>
      <w:r w:rsidR="00C92BF4" w:rsidRPr="003C286B">
        <w:rPr>
          <w:rFonts w:eastAsia="Bookman Old Style"/>
          <w:sz w:val="22"/>
          <w:szCs w:val="22"/>
        </w:rPr>
        <w:t>z</w:t>
      </w:r>
      <w:r w:rsidRPr="003C286B">
        <w:rPr>
          <w:rFonts w:eastAsia="Bookman Old Style"/>
          <w:sz w:val="22"/>
          <w:szCs w:val="22"/>
        </w:rPr>
        <w:t xml:space="preserve">amawiającego z ustanowionym </w:t>
      </w:r>
      <w:r w:rsidR="00BB76D2" w:rsidRPr="003C286B">
        <w:rPr>
          <w:rFonts w:eastAsia="Bookman Old Style"/>
          <w:sz w:val="22"/>
          <w:szCs w:val="22"/>
        </w:rPr>
        <w:t>przez wykonawcę kierownikiem budowy.</w:t>
      </w:r>
    </w:p>
    <w:p w:rsidR="00D721E8" w:rsidRPr="003C286B" w:rsidRDefault="000F6FF6" w:rsidP="001604E6">
      <w:pPr>
        <w:numPr>
          <w:ilvl w:val="0"/>
          <w:numId w:val="7"/>
        </w:numPr>
        <w:tabs>
          <w:tab w:val="clear" w:pos="720"/>
          <w:tab w:val="num" w:pos="360"/>
        </w:tabs>
        <w:ind w:left="360"/>
        <w:jc w:val="both"/>
        <w:rPr>
          <w:rFonts w:eastAsia="Bookman Old Style"/>
          <w:sz w:val="22"/>
          <w:szCs w:val="22"/>
        </w:rPr>
      </w:pPr>
      <w:r w:rsidRPr="003C286B">
        <w:rPr>
          <w:bCs/>
          <w:sz w:val="22"/>
          <w:szCs w:val="22"/>
        </w:rPr>
        <w:t>Wykonawcy wspólnie realizujący umowę (konsorcjum) ponoszą solidarną odpowiedzialność za prawidłową realizację zamówienia</w:t>
      </w:r>
      <w:r w:rsidR="00155703" w:rsidRPr="003C286B">
        <w:rPr>
          <w:bCs/>
          <w:sz w:val="22"/>
          <w:szCs w:val="22"/>
        </w:rPr>
        <w:t xml:space="preserve"> i wniesienie zabezpieczenia należytego wykonania umowy</w:t>
      </w:r>
      <w:r w:rsidRPr="003C286B">
        <w:rPr>
          <w:bCs/>
          <w:sz w:val="22"/>
          <w:szCs w:val="22"/>
        </w:rPr>
        <w:t xml:space="preserve">. </w:t>
      </w:r>
      <w:r w:rsidRPr="003C286B">
        <w:rPr>
          <w:sz w:val="22"/>
          <w:szCs w:val="22"/>
        </w:rPr>
        <w:t>Zamawiający może w ramach odpowiedzialności solidarnej żądać wykonania umowy w całości przez partnera kierującego lub od wszystkich partnerów łącznie lub od każdego z osobna.</w:t>
      </w:r>
    </w:p>
    <w:p w:rsidR="00744C37" w:rsidRPr="00155703" w:rsidRDefault="00744C37" w:rsidP="00AE34E9">
      <w:pPr>
        <w:pStyle w:val="Normalny1"/>
        <w:autoSpaceDE w:val="0"/>
        <w:rPr>
          <w:rFonts w:eastAsia="Bookman Old Style"/>
          <w:b/>
          <w:bCs/>
          <w:strike/>
          <w:sz w:val="22"/>
          <w:szCs w:val="22"/>
        </w:rPr>
      </w:pPr>
    </w:p>
    <w:p w:rsidR="00086235" w:rsidRDefault="00086235" w:rsidP="00B47C3F">
      <w:pPr>
        <w:pStyle w:val="Normalny1"/>
        <w:autoSpaceDE w:val="0"/>
        <w:rPr>
          <w:rFonts w:eastAsia="Bookman Old Style"/>
          <w:b/>
          <w:bCs/>
          <w:sz w:val="22"/>
          <w:szCs w:val="22"/>
        </w:rPr>
      </w:pPr>
    </w:p>
    <w:p w:rsidR="00DA2BF9" w:rsidRPr="0073462E" w:rsidRDefault="006916D0"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5.</w:t>
      </w:r>
    </w:p>
    <w:p w:rsidR="00CE4C42" w:rsidRPr="0073462E" w:rsidRDefault="00D5362D" w:rsidP="00DC1402">
      <w:pPr>
        <w:pStyle w:val="Normalny1"/>
        <w:tabs>
          <w:tab w:val="left" w:pos="405"/>
        </w:tabs>
        <w:autoSpaceDE w:val="0"/>
        <w:ind w:left="405" w:hanging="375"/>
        <w:jc w:val="center"/>
        <w:rPr>
          <w:rFonts w:eastAsia="Bookman Old Style"/>
          <w:b/>
          <w:sz w:val="22"/>
          <w:szCs w:val="22"/>
        </w:rPr>
      </w:pPr>
      <w:r w:rsidRPr="0073462E">
        <w:rPr>
          <w:rFonts w:eastAsia="Bookman Old Style"/>
          <w:b/>
          <w:sz w:val="22"/>
          <w:szCs w:val="22"/>
        </w:rPr>
        <w:t xml:space="preserve">Obowiązki </w:t>
      </w:r>
      <w:r w:rsidR="0063030F" w:rsidRPr="0073462E">
        <w:rPr>
          <w:rFonts w:eastAsia="Bookman Old Style"/>
          <w:b/>
          <w:sz w:val="22"/>
          <w:szCs w:val="22"/>
        </w:rPr>
        <w:t>w</w:t>
      </w:r>
      <w:r w:rsidR="00CE4C42" w:rsidRPr="0073462E">
        <w:rPr>
          <w:rFonts w:eastAsia="Bookman Old Style"/>
          <w:b/>
          <w:sz w:val="22"/>
          <w:szCs w:val="22"/>
        </w:rPr>
        <w:t>ykonawcy</w:t>
      </w:r>
    </w:p>
    <w:p w:rsidR="00BB76D2" w:rsidRPr="0073462E" w:rsidRDefault="00BB76D2" w:rsidP="00DC1402">
      <w:pPr>
        <w:suppressAutoHyphens w:val="0"/>
        <w:jc w:val="both"/>
        <w:rPr>
          <w:sz w:val="22"/>
          <w:szCs w:val="22"/>
        </w:rPr>
      </w:pPr>
    </w:p>
    <w:p w:rsidR="00AD5530" w:rsidRPr="00AD5530" w:rsidRDefault="00AD5530" w:rsidP="00AD5530">
      <w:pPr>
        <w:widowControl w:val="0"/>
        <w:numPr>
          <w:ilvl w:val="0"/>
          <w:numId w:val="4"/>
        </w:numPr>
        <w:tabs>
          <w:tab w:val="num" w:pos="360"/>
        </w:tabs>
        <w:ind w:left="360"/>
        <w:jc w:val="both"/>
        <w:rPr>
          <w:rFonts w:eastAsia="Bookman Old Style"/>
          <w:sz w:val="22"/>
          <w:szCs w:val="22"/>
        </w:rPr>
      </w:pPr>
      <w:r w:rsidRPr="00AD5530">
        <w:rPr>
          <w:sz w:val="22"/>
          <w:szCs w:val="22"/>
        </w:rPr>
        <w:t xml:space="preserve">Wykonawca jest zobowiązany do przedłożenia zamawiającemu </w:t>
      </w:r>
      <w:r w:rsidR="004E4D59">
        <w:rPr>
          <w:sz w:val="22"/>
          <w:szCs w:val="22"/>
        </w:rPr>
        <w:t>wykazu osób z pełnym składem osobowym</w:t>
      </w:r>
      <w:r w:rsidRPr="00AD5530">
        <w:rPr>
          <w:sz w:val="22"/>
          <w:szCs w:val="22"/>
        </w:rPr>
        <w:t xml:space="preserve"> pracowników zatrudnionych na podstawie stosunku pracy na stanowiskach wskazanych w SWZ, realizujących czynności w zakresie realizacji zamówienia wraz z określeniem funkcji jaką będą pełnić najpóźniej w dniu przekazania terenu budowy i aktualizowania na bieżąco – tj. za każdym razem, gdy nastąpi zmiana personelu realizującego czynności w zakresie realizacji zamówienia.</w:t>
      </w:r>
    </w:p>
    <w:p w:rsidR="00AD5530" w:rsidRPr="00AD5530" w:rsidRDefault="00AD5530" w:rsidP="00AD5530">
      <w:pPr>
        <w:pStyle w:val="WW-Tekstpodstawowy3"/>
        <w:numPr>
          <w:ilvl w:val="0"/>
          <w:numId w:val="4"/>
        </w:numPr>
        <w:tabs>
          <w:tab w:val="num" w:pos="360"/>
        </w:tabs>
        <w:ind w:left="360"/>
        <w:rPr>
          <w:rFonts w:ascii="Times New Roman" w:hAnsi="Times New Roman"/>
          <w:szCs w:val="22"/>
        </w:rPr>
      </w:pPr>
      <w:r w:rsidRPr="00AD5530">
        <w:rPr>
          <w:rFonts w:ascii="Times New Roman" w:hAnsi="Times New Roman"/>
          <w:szCs w:val="22"/>
        </w:rPr>
        <w:t xml:space="preserve">Wykonawca zobowiązany jest do załączenia do faktury wystawionej po wykonaniu części lub całości robót, wykazu osób (określający skład osobowy), o </w:t>
      </w:r>
      <w:r w:rsidR="004E4D59">
        <w:rPr>
          <w:rFonts w:ascii="Times New Roman" w:hAnsi="Times New Roman"/>
          <w:szCs w:val="22"/>
        </w:rPr>
        <w:t>którym</w:t>
      </w:r>
      <w:r w:rsidRPr="00AD5530">
        <w:rPr>
          <w:rFonts w:ascii="Times New Roman" w:hAnsi="Times New Roman"/>
          <w:szCs w:val="22"/>
        </w:rPr>
        <w:t xml:space="preserve"> mowa w ust. 1 wraz z oświadczeniem każdej z tych osób, że przez okres wykonywania czynności, o których mowa w ust. 1była zatrudniona na podstawie umowy o pracę przez wykonawcę lub podwykonawcę.</w:t>
      </w:r>
    </w:p>
    <w:p w:rsidR="00AD5530" w:rsidRPr="00AD5530" w:rsidRDefault="00AD5530" w:rsidP="00AD5530">
      <w:pPr>
        <w:pStyle w:val="WW-Tekstpodstawowy3"/>
        <w:numPr>
          <w:ilvl w:val="0"/>
          <w:numId w:val="4"/>
        </w:numPr>
        <w:tabs>
          <w:tab w:val="num" w:pos="360"/>
        </w:tabs>
        <w:ind w:left="360"/>
        <w:rPr>
          <w:rFonts w:ascii="Times New Roman" w:hAnsi="Times New Roman"/>
          <w:szCs w:val="22"/>
        </w:rPr>
      </w:pPr>
      <w:r w:rsidRPr="00AD5530">
        <w:rPr>
          <w:rFonts w:ascii="Times New Roman" w:hAnsi="Times New Roman"/>
          <w:szCs w:val="22"/>
        </w:rPr>
        <w:t xml:space="preserve">Zamawiającemu  - w celu </w:t>
      </w:r>
      <w:r w:rsidRPr="00AD5530">
        <w:rPr>
          <w:rFonts w:ascii="Times New Roman" w:hAnsi="Times New Roman"/>
          <w:szCs w:val="22"/>
          <w:lang w:eastAsia="pl-PL"/>
        </w:rPr>
        <w:t xml:space="preserve">weryfikacji zatrudniania, przez wykonawcę lub podwykonawcę, na podstawie umowy o pracę, osób wykonujących wskazane przez zamawiającego w SWZ czynności w zakresie realizacji zamówienia, przysługuje dodatkowo prawo do żądania: </w:t>
      </w:r>
    </w:p>
    <w:p w:rsidR="00AD5530" w:rsidRPr="00AD5530" w:rsidRDefault="00AD5530" w:rsidP="00AD5530">
      <w:pPr>
        <w:pStyle w:val="WW-Tekstpodstawowy3"/>
        <w:numPr>
          <w:ilvl w:val="7"/>
          <w:numId w:val="4"/>
        </w:numPr>
        <w:tabs>
          <w:tab w:val="clear" w:pos="6120"/>
        </w:tabs>
        <w:ind w:left="851" w:hanging="425"/>
        <w:rPr>
          <w:rFonts w:ascii="Times New Roman" w:hAnsi="Times New Roman"/>
          <w:szCs w:val="22"/>
        </w:rPr>
      </w:pPr>
      <w:r w:rsidRPr="00AD5530">
        <w:rPr>
          <w:rFonts w:ascii="Times New Roman" w:hAnsi="Times New Roman"/>
          <w:szCs w:val="22"/>
          <w:lang w:eastAsia="pl-PL"/>
        </w:rPr>
        <w:t xml:space="preserve">oświadczenia zatrudnionego pracownika, </w:t>
      </w:r>
    </w:p>
    <w:p w:rsidR="00AD5530" w:rsidRPr="00AD5530" w:rsidRDefault="00AD5530" w:rsidP="00AD5530">
      <w:pPr>
        <w:pStyle w:val="WW-Tekstpodstawowy3"/>
        <w:numPr>
          <w:ilvl w:val="7"/>
          <w:numId w:val="4"/>
        </w:numPr>
        <w:tabs>
          <w:tab w:val="clear" w:pos="6120"/>
        </w:tabs>
        <w:ind w:left="851" w:hanging="425"/>
        <w:rPr>
          <w:rFonts w:ascii="Times New Roman" w:hAnsi="Times New Roman"/>
          <w:szCs w:val="22"/>
        </w:rPr>
      </w:pPr>
      <w:r w:rsidRPr="00AD5530">
        <w:rPr>
          <w:rFonts w:ascii="Times New Roman" w:hAnsi="Times New Roman"/>
          <w:szCs w:val="22"/>
          <w:lang w:eastAsia="pl-PL"/>
        </w:rPr>
        <w:t xml:space="preserve">oświadczenia wykonawcy lub podwykonawcy o zatrudnieniu pracownika na podstawie umowy                    o pracę, </w:t>
      </w:r>
    </w:p>
    <w:p w:rsidR="00AD5530" w:rsidRPr="00AD5530" w:rsidRDefault="00AD5530" w:rsidP="00AD5530">
      <w:pPr>
        <w:pStyle w:val="WW-Tekstpodstawowy3"/>
        <w:numPr>
          <w:ilvl w:val="7"/>
          <w:numId w:val="4"/>
        </w:numPr>
        <w:tabs>
          <w:tab w:val="clear" w:pos="6120"/>
        </w:tabs>
        <w:ind w:left="851" w:hanging="425"/>
        <w:rPr>
          <w:rFonts w:ascii="Times New Roman" w:hAnsi="Times New Roman"/>
          <w:szCs w:val="22"/>
        </w:rPr>
      </w:pPr>
      <w:r w:rsidRPr="00AD5530">
        <w:rPr>
          <w:rFonts w:ascii="Times New Roman" w:hAnsi="Times New Roman"/>
          <w:szCs w:val="22"/>
          <w:lang w:eastAsia="pl-PL"/>
        </w:rPr>
        <w:t>poświadczonej za zgodność z oryginałem kopii umowy o pracę zatrudnionego pracownika,</w:t>
      </w:r>
    </w:p>
    <w:p w:rsidR="00AD5530" w:rsidRPr="00AD5530" w:rsidRDefault="00AD5530" w:rsidP="00AD5530">
      <w:pPr>
        <w:pStyle w:val="WW-Tekstpodstawowy3"/>
        <w:numPr>
          <w:ilvl w:val="7"/>
          <w:numId w:val="4"/>
        </w:numPr>
        <w:tabs>
          <w:tab w:val="clear" w:pos="6120"/>
        </w:tabs>
        <w:ind w:left="851" w:hanging="425"/>
        <w:rPr>
          <w:rFonts w:ascii="Times New Roman" w:hAnsi="Times New Roman"/>
          <w:szCs w:val="22"/>
        </w:rPr>
      </w:pPr>
      <w:r w:rsidRPr="00AD5530">
        <w:rPr>
          <w:rFonts w:ascii="Times New Roman" w:hAnsi="Times New Roman"/>
          <w:szCs w:val="22"/>
          <w:lang w:eastAsia="pl-PL"/>
        </w:rPr>
        <w:t>innych dokumentów  - zawierających informacje, w tym dane osobowe, niezbędne do weryfikacji zatrudnienia na podstawie umowy o pracę, w szczególności imię i nazwisko zatrudnionego pracownika, datę zawarcia umowy o pracę, rodzaj umowy o pracę i zakres obowiązków pracownika.</w:t>
      </w:r>
    </w:p>
    <w:p w:rsidR="00EB7340" w:rsidRPr="00AD5530" w:rsidRDefault="00EB7340" w:rsidP="00AD5530">
      <w:pPr>
        <w:widowControl w:val="0"/>
        <w:numPr>
          <w:ilvl w:val="0"/>
          <w:numId w:val="4"/>
        </w:numPr>
        <w:tabs>
          <w:tab w:val="num" w:pos="360"/>
        </w:tabs>
        <w:ind w:left="360"/>
        <w:jc w:val="both"/>
        <w:rPr>
          <w:rFonts w:eastAsia="Bookman Old Style"/>
          <w:sz w:val="22"/>
          <w:szCs w:val="22"/>
        </w:rPr>
      </w:pPr>
      <w:r w:rsidRPr="00AD5530">
        <w:rPr>
          <w:rFonts w:eastAsia="Bookman Old Style"/>
          <w:sz w:val="22"/>
          <w:szCs w:val="22"/>
        </w:rPr>
        <w:t>Wykonawca odpowiedzialny jest za jakość, zgodność z warunk</w:t>
      </w:r>
      <w:r w:rsidR="00BD37A7" w:rsidRPr="00AD5530">
        <w:rPr>
          <w:rFonts w:eastAsia="Bookman Old Style"/>
          <w:sz w:val="22"/>
          <w:szCs w:val="22"/>
        </w:rPr>
        <w:t xml:space="preserve">ami technicznymi, </w:t>
      </w:r>
      <w:r w:rsidR="006A3F0E" w:rsidRPr="00AD5530">
        <w:rPr>
          <w:rFonts w:eastAsia="Bookman Old Style"/>
          <w:sz w:val="22"/>
          <w:szCs w:val="22"/>
        </w:rPr>
        <w:t>jakościowymi</w:t>
      </w:r>
      <w:r w:rsidR="00AE161A" w:rsidRPr="00AD5530">
        <w:rPr>
          <w:rFonts w:eastAsia="Bookman Old Style"/>
          <w:sz w:val="22"/>
          <w:szCs w:val="22"/>
        </w:rPr>
        <w:t xml:space="preserve">, </w:t>
      </w:r>
      <w:r w:rsidR="008A19A4" w:rsidRPr="00AD5530">
        <w:rPr>
          <w:rFonts w:eastAsia="Bookman Old Style"/>
          <w:sz w:val="22"/>
          <w:szCs w:val="22"/>
        </w:rPr>
        <w:t xml:space="preserve">                    i</w:t>
      </w:r>
      <w:r w:rsidR="00AE161A" w:rsidRPr="00AD5530">
        <w:rPr>
          <w:rFonts w:eastAsia="Bookman Old Style"/>
          <w:sz w:val="22"/>
          <w:szCs w:val="22"/>
        </w:rPr>
        <w:t xml:space="preserve">funkcjonalnymi </w:t>
      </w:r>
      <w:r w:rsidR="008A19A4" w:rsidRPr="00AD5530">
        <w:rPr>
          <w:rFonts w:eastAsia="Bookman Old Style"/>
          <w:sz w:val="22"/>
          <w:szCs w:val="22"/>
        </w:rPr>
        <w:t xml:space="preserve">zgodnie z </w:t>
      </w:r>
      <w:r w:rsidR="00BA3646" w:rsidRPr="00AD5530">
        <w:rPr>
          <w:rFonts w:eastAsia="Bookman Old Style"/>
          <w:sz w:val="22"/>
          <w:szCs w:val="22"/>
        </w:rPr>
        <w:t xml:space="preserve">dokumentacją </w:t>
      </w:r>
      <w:r w:rsidR="00AE161A" w:rsidRPr="00AD5530">
        <w:rPr>
          <w:rFonts w:eastAsia="Bookman Old Style"/>
          <w:sz w:val="22"/>
          <w:szCs w:val="22"/>
        </w:rPr>
        <w:t>techniczną, ustaleniami</w:t>
      </w:r>
      <w:r w:rsidR="002237D8" w:rsidRPr="00AD5530">
        <w:rPr>
          <w:rFonts w:eastAsia="Bookman Old Style"/>
          <w:sz w:val="22"/>
          <w:szCs w:val="22"/>
        </w:rPr>
        <w:t xml:space="preserve"> S</w:t>
      </w:r>
      <w:r w:rsidRPr="00AD5530">
        <w:rPr>
          <w:rFonts w:eastAsia="Bookman Old Style"/>
          <w:sz w:val="22"/>
          <w:szCs w:val="22"/>
        </w:rPr>
        <w:t>WZ, obowiązującymi normami i przepisami, sztuką budowlaną oraz należytą starannością.</w:t>
      </w:r>
    </w:p>
    <w:p w:rsidR="0084702F" w:rsidRPr="00B47C3F" w:rsidRDefault="0084702F" w:rsidP="00DC1402">
      <w:pPr>
        <w:pStyle w:val="WW-Tekstpodstawowy3"/>
        <w:numPr>
          <w:ilvl w:val="0"/>
          <w:numId w:val="4"/>
        </w:numPr>
        <w:tabs>
          <w:tab w:val="num" w:pos="360"/>
        </w:tabs>
        <w:ind w:left="360"/>
        <w:rPr>
          <w:rFonts w:ascii="Times New Roman" w:hAnsi="Times New Roman"/>
          <w:szCs w:val="22"/>
        </w:rPr>
      </w:pPr>
      <w:r w:rsidRPr="0073462E">
        <w:rPr>
          <w:rFonts w:ascii="Times New Roman" w:hAnsi="Times New Roman"/>
          <w:szCs w:val="22"/>
        </w:rPr>
        <w:t xml:space="preserve">Do wykonawcy należy zabezpieczenie i oznakowanie terenu robót, uporządkowanie terenu po </w:t>
      </w:r>
      <w:r w:rsidRPr="00B47C3F">
        <w:rPr>
          <w:rFonts w:ascii="Times New Roman" w:hAnsi="Times New Roman"/>
          <w:szCs w:val="22"/>
        </w:rPr>
        <w:t>zakończeniu robót oraz dokonanie uzgodnień, prób, badań niezbędnych do prawidłowej realiza</w:t>
      </w:r>
      <w:r w:rsidR="00B35FBA" w:rsidRPr="00B47C3F">
        <w:rPr>
          <w:rFonts w:ascii="Times New Roman" w:hAnsi="Times New Roman"/>
          <w:szCs w:val="22"/>
        </w:rPr>
        <w:t>cji, zakończenia, odbioru robót.</w:t>
      </w:r>
    </w:p>
    <w:p w:rsidR="00A92D16" w:rsidRPr="00B47C3F" w:rsidRDefault="00A92D16" w:rsidP="00DC1402">
      <w:pPr>
        <w:pStyle w:val="WW-Tekstpodstawowy3"/>
        <w:numPr>
          <w:ilvl w:val="0"/>
          <w:numId w:val="4"/>
        </w:numPr>
        <w:tabs>
          <w:tab w:val="num" w:pos="360"/>
        </w:tabs>
        <w:ind w:left="360"/>
        <w:rPr>
          <w:rFonts w:ascii="Times New Roman" w:hAnsi="Times New Roman"/>
          <w:szCs w:val="22"/>
        </w:rPr>
      </w:pPr>
      <w:r w:rsidRPr="00B47C3F">
        <w:rPr>
          <w:rFonts w:ascii="Times New Roman" w:eastAsia="Bookman Old Style" w:hAnsi="Times New Roman"/>
          <w:szCs w:val="22"/>
        </w:rPr>
        <w:t xml:space="preserve">Wykonawca zobowiązany jest wykonywać polecenia </w:t>
      </w:r>
      <w:r w:rsidR="00D66D63" w:rsidRPr="00B47C3F">
        <w:rPr>
          <w:rFonts w:ascii="Times New Roman" w:eastAsia="Bookman Old Style" w:hAnsi="Times New Roman"/>
          <w:szCs w:val="22"/>
        </w:rPr>
        <w:t>z</w:t>
      </w:r>
      <w:r w:rsidRPr="00B47C3F">
        <w:rPr>
          <w:rFonts w:ascii="Times New Roman" w:eastAsia="Bookman Old Style" w:hAnsi="Times New Roman"/>
          <w:szCs w:val="22"/>
        </w:rPr>
        <w:t>amawiającego, w szczególności ustanowionych inspektorów nadzoru, wydawane zgodnie z obowiązującymi przepisami oraz postanowieniami niniejszej umowy.</w:t>
      </w:r>
    </w:p>
    <w:p w:rsidR="00A92D16" w:rsidRPr="00B47C3F" w:rsidRDefault="00A92D16" w:rsidP="00DC1402">
      <w:pPr>
        <w:pStyle w:val="WW-Tekstpodstawowy3"/>
        <w:numPr>
          <w:ilvl w:val="0"/>
          <w:numId w:val="4"/>
        </w:numPr>
        <w:tabs>
          <w:tab w:val="num" w:pos="360"/>
        </w:tabs>
        <w:ind w:left="360"/>
        <w:rPr>
          <w:rFonts w:ascii="Times New Roman" w:hAnsi="Times New Roman"/>
          <w:szCs w:val="22"/>
        </w:rPr>
      </w:pPr>
      <w:r w:rsidRPr="00B47C3F">
        <w:rPr>
          <w:rFonts w:ascii="Times New Roman" w:eastAsia="Bookman Old Style" w:hAnsi="Times New Roman"/>
          <w:szCs w:val="22"/>
        </w:rPr>
        <w:t xml:space="preserve">Wykonawca zobowiązany jest do uczestnictwa w organizowanych przez </w:t>
      </w:r>
      <w:r w:rsidR="00D66D63" w:rsidRPr="00B47C3F">
        <w:rPr>
          <w:rFonts w:ascii="Times New Roman" w:eastAsia="Bookman Old Style" w:hAnsi="Times New Roman"/>
          <w:szCs w:val="22"/>
        </w:rPr>
        <w:t>z</w:t>
      </w:r>
      <w:r w:rsidRPr="00B47C3F">
        <w:rPr>
          <w:rFonts w:ascii="Times New Roman" w:eastAsia="Bookman Old Style" w:hAnsi="Times New Roman"/>
          <w:szCs w:val="22"/>
        </w:rPr>
        <w:t xml:space="preserve">amawiającego  naradach i spotkaniach (zgodnie z wytycznymi </w:t>
      </w:r>
      <w:r w:rsidR="00D66D63" w:rsidRPr="00B47C3F">
        <w:rPr>
          <w:rFonts w:ascii="Times New Roman" w:eastAsia="Bookman Old Style" w:hAnsi="Times New Roman"/>
          <w:szCs w:val="22"/>
        </w:rPr>
        <w:t>z</w:t>
      </w:r>
      <w:r w:rsidRPr="00B47C3F">
        <w:rPr>
          <w:rFonts w:ascii="Times New Roman" w:eastAsia="Bookman Old Style" w:hAnsi="Times New Roman"/>
          <w:szCs w:val="22"/>
        </w:rPr>
        <w:t>amawiającego).</w:t>
      </w:r>
    </w:p>
    <w:p w:rsidR="00A92D16" w:rsidRPr="00B47C3F" w:rsidRDefault="00A92D16" w:rsidP="00DC1402">
      <w:pPr>
        <w:pStyle w:val="WW-Tekstpodstawowy3"/>
        <w:numPr>
          <w:ilvl w:val="0"/>
          <w:numId w:val="4"/>
        </w:numPr>
        <w:tabs>
          <w:tab w:val="num" w:pos="360"/>
        </w:tabs>
        <w:ind w:left="360"/>
        <w:rPr>
          <w:rFonts w:ascii="Times New Roman" w:hAnsi="Times New Roman"/>
          <w:szCs w:val="22"/>
        </w:rPr>
      </w:pPr>
      <w:r w:rsidRPr="00B47C3F">
        <w:rPr>
          <w:rFonts w:ascii="Times New Roman" w:hAnsi="Times New Roman"/>
          <w:szCs w:val="22"/>
        </w:rPr>
        <w:t>Wykonawca jest upoważniony i zobowiązany do:</w:t>
      </w:r>
    </w:p>
    <w:p w:rsidR="00A92D16" w:rsidRPr="00B47C3F" w:rsidRDefault="00A92D16" w:rsidP="001604E6">
      <w:pPr>
        <w:pStyle w:val="Akapitzlist"/>
        <w:numPr>
          <w:ilvl w:val="0"/>
          <w:numId w:val="15"/>
        </w:numPr>
        <w:autoSpaceDE w:val="0"/>
        <w:ind w:left="851" w:hanging="425"/>
        <w:jc w:val="both"/>
        <w:rPr>
          <w:color w:val="auto"/>
          <w:sz w:val="22"/>
          <w:szCs w:val="22"/>
          <w:shd w:val="clear" w:color="auto" w:fill="FF00FF"/>
        </w:rPr>
      </w:pPr>
      <w:r w:rsidRPr="00B47C3F">
        <w:rPr>
          <w:color w:val="auto"/>
          <w:sz w:val="22"/>
          <w:szCs w:val="22"/>
        </w:rPr>
        <w:t xml:space="preserve">powiadomienia przed rozpoczęciem robót niezbędne służby wymienione w uzgodnieniach, decyzjach administracyjnych oraz warunkach dostawców mediów i właścicieli terenów; </w:t>
      </w:r>
    </w:p>
    <w:p w:rsidR="00A92D16" w:rsidRPr="00B47C3F" w:rsidRDefault="00A92D16" w:rsidP="001604E6">
      <w:pPr>
        <w:widowControl w:val="0"/>
        <w:numPr>
          <w:ilvl w:val="0"/>
          <w:numId w:val="15"/>
        </w:numPr>
        <w:autoSpaceDE w:val="0"/>
        <w:ind w:left="851" w:hanging="425"/>
        <w:jc w:val="both"/>
        <w:rPr>
          <w:sz w:val="22"/>
          <w:szCs w:val="22"/>
          <w:shd w:val="clear" w:color="auto" w:fill="FF00FF"/>
        </w:rPr>
      </w:pPr>
      <w:r w:rsidRPr="00B47C3F">
        <w:rPr>
          <w:sz w:val="22"/>
          <w:szCs w:val="22"/>
        </w:rPr>
        <w:t xml:space="preserve">uzgodnienia każdorazowo wejście na teren prywatny z właścicielami terenów; </w:t>
      </w:r>
    </w:p>
    <w:p w:rsidR="00A92D16" w:rsidRPr="00B47C3F" w:rsidRDefault="00A92D16" w:rsidP="001604E6">
      <w:pPr>
        <w:widowControl w:val="0"/>
        <w:numPr>
          <w:ilvl w:val="0"/>
          <w:numId w:val="15"/>
        </w:numPr>
        <w:autoSpaceDE w:val="0"/>
        <w:ind w:left="851" w:hanging="425"/>
        <w:jc w:val="both"/>
        <w:rPr>
          <w:rFonts w:eastAsia="Bookman Old Style"/>
          <w:sz w:val="22"/>
          <w:szCs w:val="22"/>
        </w:rPr>
      </w:pPr>
      <w:r w:rsidRPr="00B47C3F">
        <w:rPr>
          <w:sz w:val="22"/>
          <w:szCs w:val="22"/>
        </w:rPr>
        <w:t>zapewnienia nieskrępowanego dostępu do terenu budowy uprawnionym osobom.</w:t>
      </w:r>
    </w:p>
    <w:p w:rsidR="00A92D16" w:rsidRPr="00B47C3F" w:rsidRDefault="00A92D16" w:rsidP="00DC1402">
      <w:pPr>
        <w:numPr>
          <w:ilvl w:val="0"/>
          <w:numId w:val="4"/>
        </w:numPr>
        <w:tabs>
          <w:tab w:val="num" w:pos="426"/>
        </w:tabs>
        <w:suppressAutoHyphens w:val="0"/>
        <w:ind w:left="426" w:hanging="426"/>
        <w:jc w:val="both"/>
        <w:rPr>
          <w:sz w:val="22"/>
          <w:szCs w:val="22"/>
          <w:lang w:eastAsia="pl-PL"/>
        </w:rPr>
      </w:pPr>
      <w:r w:rsidRPr="00B47C3F">
        <w:rPr>
          <w:sz w:val="22"/>
          <w:szCs w:val="22"/>
          <w:lang w:eastAsia="pl-PL"/>
        </w:rPr>
        <w:t xml:space="preserve">Wykonawca powinien spełnić wymagania określone w obowiązujących przepisach prawa związanych z ochroną środowiska, w szczególności w zakresie gospodarki odpadami i gospodarki wodno – ściekowej (włączając w to pobór i odprowadzenie wód gruntowych z odwadniania wykopów) a także sposobu prowadzenia pozostałych robót. </w:t>
      </w:r>
    </w:p>
    <w:p w:rsidR="00A92D16" w:rsidRPr="00B47C3F" w:rsidRDefault="00A92D16" w:rsidP="00DC1402">
      <w:pPr>
        <w:pStyle w:val="WW-Tekstpodstawowywcity2"/>
        <w:widowControl w:val="0"/>
        <w:numPr>
          <w:ilvl w:val="0"/>
          <w:numId w:val="4"/>
        </w:numPr>
        <w:shd w:val="clear" w:color="auto" w:fill="FFFFFF"/>
        <w:tabs>
          <w:tab w:val="num" w:pos="426"/>
        </w:tabs>
        <w:ind w:left="426" w:hanging="426"/>
        <w:rPr>
          <w:rFonts w:ascii="Times New Roman" w:hAnsi="Times New Roman"/>
          <w:spacing w:val="-4"/>
          <w:sz w:val="22"/>
          <w:szCs w:val="22"/>
        </w:rPr>
      </w:pPr>
      <w:r w:rsidRPr="00B47C3F">
        <w:rPr>
          <w:rFonts w:ascii="Times New Roman" w:hAnsi="Times New Roman"/>
          <w:sz w:val="22"/>
          <w:szCs w:val="22"/>
        </w:rPr>
        <w:t xml:space="preserve">Zamawiający zastrzega sobie prawo do zlecenia niezależnemu podmiotowi prób, badań lub ekspertyz w zakresie przedmiotu zamówienia. Jeżeli potwierdzą one, iż jest on realizowany niezgodnie z </w:t>
      </w:r>
      <w:r w:rsidRPr="00B47C3F">
        <w:rPr>
          <w:rFonts w:ascii="Times New Roman" w:hAnsi="Times New Roman"/>
          <w:sz w:val="22"/>
          <w:szCs w:val="22"/>
        </w:rPr>
        <w:lastRenderedPageBreak/>
        <w:t>dokumentacją projektową, przepisami, normami, należytą starannością czy zaleceniami Zamawiającego, Wykonawca zobowiązany będzie doprowadzić przedmiot zamówienia do stanu właściwego (na własny koszt) oraz pokryć koszty wykonanych prób, badań lub ekspertyz.</w:t>
      </w:r>
    </w:p>
    <w:p w:rsidR="00D45EE8" w:rsidRPr="00B47C3F" w:rsidRDefault="0084702F" w:rsidP="00DC1402">
      <w:pPr>
        <w:pStyle w:val="WW-Tekstpodstawowy3"/>
        <w:numPr>
          <w:ilvl w:val="0"/>
          <w:numId w:val="4"/>
        </w:numPr>
        <w:tabs>
          <w:tab w:val="num" w:pos="360"/>
        </w:tabs>
        <w:ind w:left="360"/>
        <w:rPr>
          <w:rFonts w:ascii="Times New Roman" w:hAnsi="Times New Roman"/>
          <w:szCs w:val="22"/>
        </w:rPr>
      </w:pPr>
      <w:r w:rsidRPr="00B47C3F">
        <w:rPr>
          <w:rFonts w:ascii="Times New Roman" w:eastAsia="Bookman Old Style" w:hAnsi="Times New Roman"/>
          <w:szCs w:val="22"/>
        </w:rPr>
        <w:t>Jeżeli na skutek działania</w:t>
      </w:r>
      <w:r w:rsidR="00F9795A" w:rsidRPr="00B47C3F">
        <w:rPr>
          <w:rFonts w:ascii="Times New Roman" w:eastAsia="Bookman Old Style" w:hAnsi="Times New Roman"/>
          <w:szCs w:val="22"/>
        </w:rPr>
        <w:t xml:space="preserve"> lub zaniechania w</w:t>
      </w:r>
      <w:r w:rsidRPr="00B47C3F">
        <w:rPr>
          <w:rFonts w:ascii="Times New Roman" w:eastAsia="Bookman Old Style" w:hAnsi="Times New Roman"/>
          <w:szCs w:val="22"/>
        </w:rPr>
        <w:t xml:space="preserve">ykonawcy dojdzie do awarii, usterki lub innej szkody, </w:t>
      </w:r>
      <w:r w:rsidR="00F9795A" w:rsidRPr="00B47C3F">
        <w:rPr>
          <w:rFonts w:ascii="Times New Roman" w:eastAsia="Bookman Old Style" w:hAnsi="Times New Roman"/>
          <w:szCs w:val="22"/>
        </w:rPr>
        <w:t>w</w:t>
      </w:r>
      <w:r w:rsidRPr="00B47C3F">
        <w:rPr>
          <w:rFonts w:ascii="Times New Roman" w:eastAsia="Bookman Old Style" w:hAnsi="Times New Roman"/>
          <w:szCs w:val="22"/>
        </w:rPr>
        <w:t>ykonawca zobowiązany jest do jej usunięcia l</w:t>
      </w:r>
      <w:r w:rsidR="0060753B" w:rsidRPr="00B47C3F">
        <w:rPr>
          <w:rFonts w:ascii="Times New Roman" w:eastAsia="Bookman Old Style" w:hAnsi="Times New Roman"/>
          <w:szCs w:val="22"/>
        </w:rPr>
        <w:t xml:space="preserve">ub naprawienia na własny koszt </w:t>
      </w:r>
      <w:r w:rsidRPr="00B47C3F">
        <w:rPr>
          <w:rFonts w:ascii="Times New Roman" w:eastAsia="Bookman Old Style" w:hAnsi="Times New Roman"/>
          <w:szCs w:val="22"/>
        </w:rPr>
        <w:t xml:space="preserve">w wyznaczonym przez </w:t>
      </w:r>
      <w:r w:rsidR="00F9795A" w:rsidRPr="00B47C3F">
        <w:rPr>
          <w:rFonts w:ascii="Times New Roman" w:eastAsia="Bookman Old Style" w:hAnsi="Times New Roman"/>
          <w:szCs w:val="22"/>
        </w:rPr>
        <w:t>z</w:t>
      </w:r>
      <w:r w:rsidRPr="00B47C3F">
        <w:rPr>
          <w:rFonts w:ascii="Times New Roman" w:eastAsia="Bookman Old Style" w:hAnsi="Times New Roman"/>
          <w:szCs w:val="22"/>
        </w:rPr>
        <w:t>amawiającego terminie.</w:t>
      </w:r>
    </w:p>
    <w:p w:rsidR="00D45EE8" w:rsidRPr="00B47C3F" w:rsidRDefault="0084702F" w:rsidP="00FB14DA">
      <w:pPr>
        <w:pStyle w:val="WW-Tekstpodstawowy3"/>
        <w:numPr>
          <w:ilvl w:val="0"/>
          <w:numId w:val="4"/>
        </w:numPr>
        <w:tabs>
          <w:tab w:val="num" w:pos="360"/>
        </w:tabs>
        <w:ind w:left="360"/>
        <w:rPr>
          <w:rFonts w:ascii="Times New Roman" w:hAnsi="Times New Roman"/>
          <w:szCs w:val="22"/>
        </w:rPr>
      </w:pPr>
      <w:r w:rsidRPr="00B47C3F">
        <w:rPr>
          <w:rFonts w:ascii="Times New Roman" w:eastAsia="Bookman Old Style" w:hAnsi="Times New Roman"/>
          <w:szCs w:val="22"/>
        </w:rPr>
        <w:t xml:space="preserve">Jeżeli </w:t>
      </w:r>
      <w:r w:rsidR="00F9795A" w:rsidRPr="00B47C3F">
        <w:rPr>
          <w:rFonts w:ascii="Times New Roman" w:eastAsia="Bookman Old Style" w:hAnsi="Times New Roman"/>
          <w:szCs w:val="22"/>
        </w:rPr>
        <w:t>w</w:t>
      </w:r>
      <w:r w:rsidRPr="00B47C3F">
        <w:rPr>
          <w:rFonts w:ascii="Times New Roman" w:eastAsia="Bookman Old Style" w:hAnsi="Times New Roman"/>
          <w:szCs w:val="22"/>
        </w:rPr>
        <w:t xml:space="preserve">ykonawca </w:t>
      </w:r>
      <w:r w:rsidR="008A495A" w:rsidRPr="00B47C3F">
        <w:rPr>
          <w:rFonts w:ascii="Times New Roman" w:eastAsia="Bookman Old Style" w:hAnsi="Times New Roman"/>
          <w:szCs w:val="22"/>
        </w:rPr>
        <w:t>nie zrealizuje robót</w:t>
      </w:r>
      <w:r w:rsidR="00F9795A" w:rsidRPr="00B47C3F">
        <w:rPr>
          <w:rFonts w:ascii="Times New Roman" w:eastAsia="Bookman Old Style" w:hAnsi="Times New Roman"/>
          <w:szCs w:val="22"/>
        </w:rPr>
        <w:t xml:space="preserve"> określonych w ust. </w:t>
      </w:r>
      <w:r w:rsidR="00D45EE8" w:rsidRPr="00B47C3F">
        <w:rPr>
          <w:rFonts w:ascii="Times New Roman" w:eastAsia="Bookman Old Style" w:hAnsi="Times New Roman"/>
          <w:szCs w:val="22"/>
        </w:rPr>
        <w:t>1</w:t>
      </w:r>
      <w:r w:rsidR="00AB4D52" w:rsidRPr="00B47C3F">
        <w:rPr>
          <w:rFonts w:ascii="Times New Roman" w:eastAsia="Bookman Old Style" w:hAnsi="Times New Roman"/>
          <w:szCs w:val="22"/>
        </w:rPr>
        <w:t>2</w:t>
      </w:r>
      <w:r w:rsidR="008A495A" w:rsidRPr="00B47C3F">
        <w:rPr>
          <w:rFonts w:ascii="Times New Roman" w:eastAsia="Bookman Old Style" w:hAnsi="Times New Roman"/>
          <w:szCs w:val="22"/>
        </w:rPr>
        <w:t xml:space="preserve">w terminie wskazanym, </w:t>
      </w:r>
      <w:r w:rsidR="00F9795A" w:rsidRPr="00B47C3F">
        <w:rPr>
          <w:rFonts w:ascii="Times New Roman" w:eastAsia="Bookman Old Style" w:hAnsi="Times New Roman"/>
          <w:szCs w:val="22"/>
        </w:rPr>
        <w:t>z</w:t>
      </w:r>
      <w:r w:rsidRPr="00B47C3F">
        <w:rPr>
          <w:rFonts w:ascii="Times New Roman" w:eastAsia="Bookman Old Style" w:hAnsi="Times New Roman"/>
          <w:szCs w:val="22"/>
        </w:rPr>
        <w:t>amawiający z</w:t>
      </w:r>
      <w:r w:rsidR="000E32ED" w:rsidRPr="00B47C3F">
        <w:rPr>
          <w:rFonts w:ascii="Times New Roman" w:eastAsia="Bookman Old Style" w:hAnsi="Times New Roman"/>
          <w:szCs w:val="22"/>
        </w:rPr>
        <w:t xml:space="preserve">leci usunięcie awarii na koszt </w:t>
      </w:r>
      <w:r w:rsidR="00F9795A" w:rsidRPr="00B47C3F">
        <w:rPr>
          <w:rFonts w:ascii="Times New Roman" w:eastAsia="Bookman Old Style" w:hAnsi="Times New Roman"/>
          <w:szCs w:val="22"/>
        </w:rPr>
        <w:t>w</w:t>
      </w:r>
      <w:r w:rsidRPr="00B47C3F">
        <w:rPr>
          <w:rFonts w:ascii="Times New Roman" w:eastAsia="Bookman Old Style" w:hAnsi="Times New Roman"/>
          <w:szCs w:val="22"/>
        </w:rPr>
        <w:t>ykonawcy</w:t>
      </w:r>
      <w:r w:rsidR="00F9795A" w:rsidRPr="00B47C3F">
        <w:rPr>
          <w:rFonts w:ascii="Times New Roman" w:eastAsia="Bookman Old Style" w:hAnsi="Times New Roman"/>
          <w:szCs w:val="22"/>
        </w:rPr>
        <w:t xml:space="preserve"> potrącając odpowiednie kwoty z </w:t>
      </w:r>
      <w:r w:rsidR="000E32ED" w:rsidRPr="00B47C3F">
        <w:rPr>
          <w:rFonts w:ascii="Times New Roman" w:eastAsia="Bookman Old Style" w:hAnsi="Times New Roman"/>
          <w:szCs w:val="22"/>
        </w:rPr>
        <w:t>przysługującego mu wynagrodzenia</w:t>
      </w:r>
      <w:r w:rsidRPr="00B47C3F">
        <w:rPr>
          <w:rFonts w:ascii="Times New Roman" w:eastAsia="Bookman Old Style" w:hAnsi="Times New Roman"/>
          <w:szCs w:val="22"/>
        </w:rPr>
        <w:t xml:space="preserve">, </w:t>
      </w:r>
      <w:r w:rsidR="000E32ED" w:rsidRPr="00B47C3F">
        <w:rPr>
          <w:rFonts w:ascii="Times New Roman" w:eastAsia="Bookman Old Style" w:hAnsi="Times New Roman"/>
          <w:szCs w:val="22"/>
        </w:rPr>
        <w:t>lub wykorzystując środki w ramach</w:t>
      </w:r>
      <w:r w:rsidRPr="00B47C3F">
        <w:rPr>
          <w:rFonts w:ascii="Times New Roman" w:eastAsia="Bookman Old Style" w:hAnsi="Times New Roman"/>
          <w:szCs w:val="22"/>
        </w:rPr>
        <w:t xml:space="preserve"> zabezpieczenia należytego wykonania ro</w:t>
      </w:r>
      <w:r w:rsidR="0060753B" w:rsidRPr="00B47C3F">
        <w:rPr>
          <w:rFonts w:ascii="Times New Roman" w:eastAsia="Bookman Old Style" w:hAnsi="Times New Roman"/>
          <w:szCs w:val="22"/>
        </w:rPr>
        <w:t>bót</w:t>
      </w:r>
      <w:r w:rsidR="009368EA" w:rsidRPr="00B47C3F">
        <w:rPr>
          <w:rFonts w:ascii="Times New Roman" w:eastAsia="Bookman Old Style" w:hAnsi="Times New Roman"/>
          <w:szCs w:val="22"/>
        </w:rPr>
        <w:t>,</w:t>
      </w:r>
      <w:r w:rsidR="002237D8" w:rsidRPr="00B47C3F">
        <w:rPr>
          <w:rFonts w:ascii="Times New Roman" w:eastAsia="Bookman Old Style" w:hAnsi="Times New Roman"/>
          <w:szCs w:val="22"/>
        </w:rPr>
        <w:t>jeżeli jest przewidziane.</w:t>
      </w:r>
    </w:p>
    <w:p w:rsidR="00D45EE8" w:rsidRPr="00B47C3F" w:rsidRDefault="0084702F" w:rsidP="00FB14DA">
      <w:pPr>
        <w:pStyle w:val="WW-Tekstpodstawowy3"/>
        <w:numPr>
          <w:ilvl w:val="0"/>
          <w:numId w:val="4"/>
        </w:numPr>
        <w:tabs>
          <w:tab w:val="num" w:pos="360"/>
        </w:tabs>
        <w:ind w:left="360"/>
        <w:rPr>
          <w:rFonts w:ascii="Times New Roman" w:hAnsi="Times New Roman"/>
          <w:szCs w:val="22"/>
        </w:rPr>
      </w:pPr>
      <w:r w:rsidRPr="00B47C3F">
        <w:rPr>
          <w:rFonts w:ascii="Times New Roman" w:hAnsi="Times New Roman"/>
          <w:szCs w:val="22"/>
        </w:rPr>
        <w:t xml:space="preserve">Wykonawca zobowiązany jest </w:t>
      </w:r>
      <w:r w:rsidR="006A3F0E" w:rsidRPr="00B47C3F">
        <w:rPr>
          <w:rFonts w:ascii="Times New Roman" w:hAnsi="Times New Roman"/>
          <w:szCs w:val="22"/>
        </w:rPr>
        <w:t xml:space="preserve">bezwzględnie </w:t>
      </w:r>
      <w:r w:rsidRPr="00B47C3F">
        <w:rPr>
          <w:rFonts w:ascii="Times New Roman" w:hAnsi="Times New Roman"/>
          <w:szCs w:val="22"/>
        </w:rPr>
        <w:t xml:space="preserve">posiadać aprobaty techniczne, atesty, badania, certyfikaty </w:t>
      </w:r>
      <w:r w:rsidR="00E92389" w:rsidRPr="00B47C3F">
        <w:rPr>
          <w:rFonts w:ascii="Times New Roman" w:hAnsi="Times New Roman"/>
          <w:szCs w:val="22"/>
        </w:rPr>
        <w:br/>
      </w:r>
      <w:r w:rsidRPr="00B47C3F">
        <w:rPr>
          <w:rFonts w:ascii="Times New Roman" w:hAnsi="Times New Roman"/>
          <w:szCs w:val="22"/>
        </w:rPr>
        <w:t xml:space="preserve">i inne dokumenty wymagane prawem budowlanym, aktami wykonawczymi oraz innymi przepisami prawa, na montowane i wbudowywane </w:t>
      </w:r>
      <w:r w:rsidR="00F9795A" w:rsidRPr="00B47C3F">
        <w:rPr>
          <w:rFonts w:ascii="Times New Roman" w:hAnsi="Times New Roman"/>
          <w:szCs w:val="22"/>
        </w:rPr>
        <w:t xml:space="preserve">w ramach zamówienia materiały i </w:t>
      </w:r>
      <w:r w:rsidRPr="00B47C3F">
        <w:rPr>
          <w:rFonts w:ascii="Times New Roman" w:hAnsi="Times New Roman"/>
          <w:szCs w:val="22"/>
        </w:rPr>
        <w:t>urządzenia.</w:t>
      </w:r>
    </w:p>
    <w:p w:rsidR="00D45EE8" w:rsidRPr="00B47C3F" w:rsidRDefault="0084702F" w:rsidP="00FB14DA">
      <w:pPr>
        <w:pStyle w:val="WW-Tekstpodstawowy3"/>
        <w:numPr>
          <w:ilvl w:val="0"/>
          <w:numId w:val="4"/>
        </w:numPr>
        <w:tabs>
          <w:tab w:val="num" w:pos="360"/>
        </w:tabs>
        <w:ind w:left="360"/>
        <w:rPr>
          <w:rFonts w:ascii="Times New Roman" w:hAnsi="Times New Roman"/>
          <w:szCs w:val="22"/>
        </w:rPr>
      </w:pPr>
      <w:r w:rsidRPr="00B47C3F">
        <w:rPr>
          <w:rFonts w:ascii="Times New Roman" w:hAnsi="Times New Roman"/>
          <w:spacing w:val="-4"/>
          <w:szCs w:val="22"/>
        </w:rPr>
        <w:t>W każdym czasie, w trakcie realizacji robót, wykonaw</w:t>
      </w:r>
      <w:r w:rsidR="00F9795A" w:rsidRPr="00B47C3F">
        <w:rPr>
          <w:rFonts w:ascii="Times New Roman" w:hAnsi="Times New Roman"/>
          <w:spacing w:val="-4"/>
          <w:szCs w:val="22"/>
        </w:rPr>
        <w:t>ca zobowiązany jest udostępnić z</w:t>
      </w:r>
      <w:r w:rsidRPr="00B47C3F">
        <w:rPr>
          <w:rFonts w:ascii="Times New Roman" w:hAnsi="Times New Roman"/>
          <w:spacing w:val="-4"/>
          <w:szCs w:val="22"/>
        </w:rPr>
        <w:t>amawiającemu</w:t>
      </w:r>
      <w:r w:rsidR="000D24A6" w:rsidRPr="00B47C3F">
        <w:rPr>
          <w:rFonts w:ascii="Times New Roman" w:hAnsi="Times New Roman"/>
          <w:spacing w:val="-4"/>
          <w:szCs w:val="22"/>
        </w:rPr>
        <w:t xml:space="preserve"> na jego wniosek</w:t>
      </w:r>
      <w:r w:rsidRPr="00B47C3F">
        <w:rPr>
          <w:rFonts w:ascii="Times New Roman" w:hAnsi="Times New Roman"/>
          <w:spacing w:val="-4"/>
          <w:szCs w:val="22"/>
        </w:rPr>
        <w:t xml:space="preserve"> d</w:t>
      </w:r>
      <w:r w:rsidR="0060753B" w:rsidRPr="00B47C3F">
        <w:rPr>
          <w:rFonts w:ascii="Times New Roman" w:hAnsi="Times New Roman"/>
          <w:spacing w:val="-4"/>
          <w:szCs w:val="22"/>
        </w:rPr>
        <w:t>ok</w:t>
      </w:r>
      <w:r w:rsidR="006662D4" w:rsidRPr="00B47C3F">
        <w:rPr>
          <w:rFonts w:ascii="Times New Roman" w:hAnsi="Times New Roman"/>
          <w:spacing w:val="-4"/>
          <w:szCs w:val="22"/>
        </w:rPr>
        <w:t xml:space="preserve">umenty, o których mowa w ust. </w:t>
      </w:r>
      <w:r w:rsidR="00D45EE8" w:rsidRPr="00B47C3F">
        <w:rPr>
          <w:rFonts w:ascii="Times New Roman" w:hAnsi="Times New Roman"/>
          <w:spacing w:val="-4"/>
          <w:szCs w:val="22"/>
        </w:rPr>
        <w:t>1</w:t>
      </w:r>
      <w:r w:rsidR="00AB4D52" w:rsidRPr="00B47C3F">
        <w:rPr>
          <w:rFonts w:ascii="Times New Roman" w:hAnsi="Times New Roman"/>
          <w:spacing w:val="-4"/>
          <w:szCs w:val="22"/>
        </w:rPr>
        <w:t>4</w:t>
      </w:r>
      <w:r w:rsidRPr="00B47C3F">
        <w:rPr>
          <w:rFonts w:ascii="Times New Roman" w:hAnsi="Times New Roman"/>
          <w:spacing w:val="-4"/>
          <w:szCs w:val="22"/>
        </w:rPr>
        <w:t>.</w:t>
      </w:r>
    </w:p>
    <w:p w:rsidR="00D45EE8" w:rsidRPr="00B47C3F" w:rsidRDefault="0084702F" w:rsidP="00FB14DA">
      <w:pPr>
        <w:pStyle w:val="WW-Tekstpodstawowy3"/>
        <w:numPr>
          <w:ilvl w:val="0"/>
          <w:numId w:val="4"/>
        </w:numPr>
        <w:tabs>
          <w:tab w:val="num" w:pos="360"/>
        </w:tabs>
        <w:ind w:left="360"/>
        <w:rPr>
          <w:rFonts w:ascii="Times New Roman" w:hAnsi="Times New Roman"/>
          <w:szCs w:val="22"/>
        </w:rPr>
      </w:pPr>
      <w:r w:rsidRPr="00B47C3F">
        <w:rPr>
          <w:rFonts w:ascii="Times New Roman" w:hAnsi="Times New Roman"/>
          <w:szCs w:val="22"/>
        </w:rPr>
        <w:t>Wykonawca przed wbudowaniem materiałów</w:t>
      </w:r>
      <w:r w:rsidR="00F9795A" w:rsidRPr="00B47C3F">
        <w:rPr>
          <w:rFonts w:ascii="Times New Roman" w:hAnsi="Times New Roman"/>
          <w:szCs w:val="22"/>
        </w:rPr>
        <w:t xml:space="preserve"> i urządzeń będzie przekazywał z</w:t>
      </w:r>
      <w:r w:rsidRPr="00B47C3F">
        <w:rPr>
          <w:rFonts w:ascii="Times New Roman" w:hAnsi="Times New Roman"/>
          <w:szCs w:val="22"/>
        </w:rPr>
        <w:t>amawiającemu certyfikaty, badania, świadectwa, atesty, aprobaty.</w:t>
      </w:r>
    </w:p>
    <w:p w:rsidR="00D45EE8" w:rsidRPr="00B47C3F" w:rsidRDefault="0084702F" w:rsidP="00FB14DA">
      <w:pPr>
        <w:pStyle w:val="WW-Tekstpodstawowy3"/>
        <w:numPr>
          <w:ilvl w:val="0"/>
          <w:numId w:val="4"/>
        </w:numPr>
        <w:tabs>
          <w:tab w:val="num" w:pos="360"/>
        </w:tabs>
        <w:ind w:left="360"/>
        <w:rPr>
          <w:rFonts w:ascii="Times New Roman" w:hAnsi="Times New Roman"/>
          <w:szCs w:val="22"/>
        </w:rPr>
      </w:pPr>
      <w:r w:rsidRPr="00B47C3F">
        <w:rPr>
          <w:rFonts w:ascii="Times New Roman" w:eastAsia="Bookman Old Style" w:hAnsi="Times New Roman"/>
          <w:szCs w:val="22"/>
        </w:rPr>
        <w:t>Wykonawca zobowiązany jest każdorazowo uzupełniać zaświadczenia, wydawane dla kierownika robót potwierdzające wpis na listę członków właś</w:t>
      </w:r>
      <w:r w:rsidR="0060753B" w:rsidRPr="00B47C3F">
        <w:rPr>
          <w:rFonts w:ascii="Times New Roman" w:eastAsia="Bookman Old Style" w:hAnsi="Times New Roman"/>
          <w:szCs w:val="22"/>
        </w:rPr>
        <w:t>ciwej izby samorządu zawodowego.</w:t>
      </w:r>
    </w:p>
    <w:p w:rsidR="00AD4491" w:rsidRPr="00B47C3F" w:rsidRDefault="00227DA0" w:rsidP="00FB14DA">
      <w:pPr>
        <w:pStyle w:val="WW-Tekstpodstawowy3"/>
        <w:numPr>
          <w:ilvl w:val="0"/>
          <w:numId w:val="4"/>
        </w:numPr>
        <w:tabs>
          <w:tab w:val="num" w:pos="360"/>
        </w:tabs>
        <w:ind w:left="360"/>
        <w:rPr>
          <w:rFonts w:ascii="Times New Roman" w:hAnsi="Times New Roman"/>
          <w:szCs w:val="22"/>
        </w:rPr>
      </w:pPr>
      <w:r w:rsidRPr="00B47C3F">
        <w:rPr>
          <w:rFonts w:ascii="Times New Roman" w:hAnsi="Times New Roman"/>
          <w:szCs w:val="22"/>
        </w:rPr>
        <w:t>Wykonawca zapewni pełną obsługę geodezyjną budowy. Zamawiający ma prawo żądać inwentaryzacji geodezyjnej, na każdym etapie realizacji przedmiotu umowy.</w:t>
      </w:r>
    </w:p>
    <w:p w:rsidR="00437BFE" w:rsidRPr="00B47C3F" w:rsidRDefault="00437BFE" w:rsidP="00FB14DA">
      <w:pPr>
        <w:pStyle w:val="WW-Tekstpodstawowy3"/>
        <w:numPr>
          <w:ilvl w:val="0"/>
          <w:numId w:val="4"/>
        </w:numPr>
        <w:tabs>
          <w:tab w:val="num" w:pos="360"/>
        </w:tabs>
        <w:ind w:left="360"/>
        <w:rPr>
          <w:rFonts w:ascii="Times New Roman" w:hAnsi="Times New Roman"/>
          <w:szCs w:val="22"/>
        </w:rPr>
      </w:pPr>
      <w:r w:rsidRPr="00B47C3F">
        <w:rPr>
          <w:rFonts w:ascii="Times New Roman" w:hAnsi="Times New Roman"/>
          <w:szCs w:val="22"/>
          <w:lang w:eastAsia="pl-PL"/>
        </w:rPr>
        <w:t xml:space="preserve">Wykonawca będzie brał udział poprzez swoich umocowanych przedstawicieli w wizytach kontrolnych                i monitorujących realizowanych przez przedstawicieli organów państwowych i samorządowych na każdym etapie realizacji umowy, oraz będzie udzielał wymaganych przez te organy wyjaśnień i informacji. </w:t>
      </w:r>
    </w:p>
    <w:p w:rsidR="00BA016F" w:rsidRPr="00B47C3F" w:rsidRDefault="00D47D40" w:rsidP="00AB4D52">
      <w:pPr>
        <w:pStyle w:val="WW-Tekstpodstawowy3"/>
        <w:numPr>
          <w:ilvl w:val="0"/>
          <w:numId w:val="4"/>
        </w:numPr>
        <w:tabs>
          <w:tab w:val="num" w:pos="360"/>
        </w:tabs>
        <w:ind w:left="360"/>
        <w:rPr>
          <w:rFonts w:ascii="Times New Roman" w:hAnsi="Times New Roman"/>
          <w:szCs w:val="22"/>
        </w:rPr>
      </w:pPr>
      <w:r w:rsidRPr="00B47C3F">
        <w:rPr>
          <w:rFonts w:ascii="Times New Roman" w:hAnsi="Times New Roman"/>
          <w:szCs w:val="22"/>
        </w:rPr>
        <w:t>Wykonawca wykona w imieniu i na rzecz Zamawiającego opracowania i czynności wynikające z obowiązujących przepisów, warunków technicznych, wydanych decyzji administra</w:t>
      </w:r>
      <w:r w:rsidR="00AB4D52" w:rsidRPr="00B47C3F">
        <w:rPr>
          <w:rFonts w:ascii="Times New Roman" w:hAnsi="Times New Roman"/>
          <w:szCs w:val="22"/>
        </w:rPr>
        <w:t>cyjnych, zawartych umów.</w:t>
      </w:r>
    </w:p>
    <w:p w:rsidR="00B0260A" w:rsidRPr="00B47C3F" w:rsidRDefault="00B0260A" w:rsidP="00B0260A">
      <w:pPr>
        <w:pStyle w:val="WW-Tekstpodstawowy3"/>
        <w:numPr>
          <w:ilvl w:val="0"/>
          <w:numId w:val="4"/>
        </w:numPr>
        <w:tabs>
          <w:tab w:val="num" w:pos="360"/>
        </w:tabs>
        <w:ind w:left="360"/>
        <w:rPr>
          <w:rFonts w:ascii="Times New Roman" w:hAnsi="Times New Roman"/>
          <w:szCs w:val="22"/>
        </w:rPr>
      </w:pPr>
      <w:r w:rsidRPr="00B47C3F">
        <w:rPr>
          <w:rFonts w:ascii="Times New Roman" w:hAnsi="Times New Roman"/>
          <w:szCs w:val="22"/>
          <w:lang w:eastAsia="pl-PL"/>
        </w:rPr>
        <w:t xml:space="preserve">Wykonawca zgłosi gotowość odbioru końcowego robót w postaci wpisu do dziennika budowy                            i powiadomi Zamawiającego na piśmie o gotowości odbioru, przy czym jednocześnie z dokonaniem zgłoszenia przekaże Inspektorowi Nadzoru Inwestorskiego - dokumentację opisaną w punkcie poniżej. Ponadto, Wykonawca zobowiązany jest zapewnić udział kierowników robót w czynnościach odbioru końcowego. </w:t>
      </w:r>
    </w:p>
    <w:p w:rsidR="00B0260A" w:rsidRPr="00B47C3F" w:rsidRDefault="00B0260A" w:rsidP="00B0260A">
      <w:pPr>
        <w:pStyle w:val="WW-Tekstpodstawowy3"/>
        <w:numPr>
          <w:ilvl w:val="0"/>
          <w:numId w:val="4"/>
        </w:numPr>
        <w:tabs>
          <w:tab w:val="num" w:pos="360"/>
        </w:tabs>
        <w:ind w:left="360"/>
        <w:rPr>
          <w:rFonts w:ascii="Times New Roman" w:hAnsi="Times New Roman"/>
          <w:szCs w:val="22"/>
        </w:rPr>
      </w:pPr>
      <w:r w:rsidRPr="00B47C3F">
        <w:rPr>
          <w:rFonts w:ascii="Times New Roman" w:hAnsi="Times New Roman"/>
          <w:szCs w:val="22"/>
          <w:lang w:eastAsia="pl-PL"/>
        </w:rPr>
        <w:t xml:space="preserve">Wykonawca jest zobowiązany zebrać i przekazać Inspektorowi Nadzoru Inwestorskiego w dniu zgłoszenia gotowości do odbioru końcowego i powiadomienia o tym Zamawiającego dokumenty wymagane przepisami polskiego prawa i przepisami Prawa budowlanego pozwalające na ocenę prawidłowego wykonania przedmiotu odbioru, w szczególności: </w:t>
      </w:r>
    </w:p>
    <w:p w:rsidR="00B0260A" w:rsidRPr="00B47C3F" w:rsidRDefault="00B0260A" w:rsidP="00B0260A">
      <w:pPr>
        <w:numPr>
          <w:ilvl w:val="0"/>
          <w:numId w:val="33"/>
        </w:numPr>
        <w:suppressAutoHyphens w:val="0"/>
        <w:ind w:left="709" w:hanging="283"/>
        <w:jc w:val="both"/>
        <w:rPr>
          <w:sz w:val="22"/>
          <w:szCs w:val="22"/>
          <w:lang w:eastAsia="pl-PL"/>
        </w:rPr>
      </w:pPr>
      <w:r w:rsidRPr="00B47C3F">
        <w:rPr>
          <w:sz w:val="22"/>
          <w:szCs w:val="22"/>
          <w:lang w:eastAsia="pl-PL"/>
        </w:rPr>
        <w:t xml:space="preserve">protokoły z przeprowadzonych prób oraz zaświadczenia z odbiorów technicznych instalacji, </w:t>
      </w:r>
    </w:p>
    <w:p w:rsidR="00B0260A" w:rsidRPr="00B47C3F" w:rsidRDefault="00B0260A" w:rsidP="00B0260A">
      <w:pPr>
        <w:numPr>
          <w:ilvl w:val="0"/>
          <w:numId w:val="33"/>
        </w:numPr>
        <w:suppressAutoHyphens w:val="0"/>
        <w:ind w:left="709" w:hanging="283"/>
        <w:jc w:val="both"/>
        <w:rPr>
          <w:sz w:val="22"/>
          <w:szCs w:val="22"/>
          <w:lang w:eastAsia="pl-PL"/>
        </w:rPr>
      </w:pPr>
      <w:r w:rsidRPr="00B47C3F">
        <w:rPr>
          <w:sz w:val="22"/>
          <w:szCs w:val="22"/>
          <w:lang w:eastAsia="pl-PL"/>
        </w:rPr>
        <w:t xml:space="preserve">wymagane dla materiałów dokumenty potwierdzające dopuszczenie do stosowania w budownictwie na terytorium Polski (o ile nie zostały przekazane w toku realizacji robót), atesty na prefabrykaty, materiały i urządzenia, </w:t>
      </w:r>
    </w:p>
    <w:p w:rsidR="00B0260A" w:rsidRPr="00B47C3F" w:rsidRDefault="00B0260A" w:rsidP="00B0260A">
      <w:pPr>
        <w:numPr>
          <w:ilvl w:val="0"/>
          <w:numId w:val="33"/>
        </w:numPr>
        <w:suppressAutoHyphens w:val="0"/>
        <w:ind w:left="709" w:hanging="283"/>
        <w:jc w:val="both"/>
        <w:rPr>
          <w:sz w:val="22"/>
          <w:szCs w:val="22"/>
          <w:lang w:eastAsia="pl-PL"/>
        </w:rPr>
      </w:pPr>
      <w:r w:rsidRPr="00B47C3F">
        <w:rPr>
          <w:sz w:val="22"/>
          <w:szCs w:val="22"/>
          <w:lang w:eastAsia="pl-PL"/>
        </w:rPr>
        <w:t xml:space="preserve">dokumenty, protokoły i zaświadczenia z przeprowadzonych przez Wykonawcę sprawdzeń i badań. </w:t>
      </w:r>
    </w:p>
    <w:p w:rsidR="00E51D02" w:rsidRPr="00B47C3F" w:rsidRDefault="00E51D02" w:rsidP="00E51D02">
      <w:pPr>
        <w:pStyle w:val="WW-Tekstpodstawowy3"/>
        <w:numPr>
          <w:ilvl w:val="0"/>
          <w:numId w:val="4"/>
        </w:numPr>
        <w:tabs>
          <w:tab w:val="num" w:pos="360"/>
        </w:tabs>
        <w:ind w:left="360"/>
        <w:rPr>
          <w:rStyle w:val="Uwydatnienie"/>
          <w:rFonts w:ascii="Times New Roman" w:hAnsi="Times New Roman"/>
          <w:i w:val="0"/>
          <w:iCs w:val="0"/>
          <w:szCs w:val="22"/>
        </w:rPr>
      </w:pPr>
      <w:r w:rsidRPr="00B47C3F">
        <w:rPr>
          <w:rStyle w:val="Uwydatnienie"/>
          <w:rFonts w:ascii="Times New Roman" w:eastAsia="Calibri" w:hAnsi="Times New Roman"/>
          <w:i w:val="0"/>
          <w:szCs w:val="22"/>
        </w:rPr>
        <w:t>Wykonawca zobowiązuje się, że wykonując umowę będzie przestrzegał przepisów ustawy z dnia                    19 lipca 2019 r. – o zapewnieniu dostępności osobom ze szczególnymi potrzebami                       (Dz.U.2020 poz.1062).</w:t>
      </w:r>
    </w:p>
    <w:p w:rsidR="00E51D02" w:rsidRPr="00B47C3F" w:rsidRDefault="00E51D02" w:rsidP="00DC1402">
      <w:pPr>
        <w:pStyle w:val="Normalny1"/>
        <w:autoSpaceDE w:val="0"/>
        <w:ind w:left="360" w:hanging="360"/>
        <w:jc w:val="center"/>
        <w:rPr>
          <w:rFonts w:eastAsia="Bookman Old Style"/>
          <w:b/>
          <w:bCs/>
          <w:sz w:val="22"/>
          <w:szCs w:val="22"/>
        </w:rPr>
      </w:pPr>
    </w:p>
    <w:p w:rsidR="0003714C" w:rsidRPr="00B47C3F" w:rsidRDefault="0003714C" w:rsidP="00B47C3F">
      <w:pPr>
        <w:pStyle w:val="Normalny1"/>
        <w:autoSpaceDE w:val="0"/>
        <w:rPr>
          <w:rFonts w:eastAsia="Bookman Old Style"/>
          <w:b/>
          <w:bCs/>
          <w:sz w:val="22"/>
          <w:szCs w:val="22"/>
        </w:rPr>
      </w:pPr>
    </w:p>
    <w:p w:rsidR="004669C4" w:rsidRPr="00B47C3F" w:rsidRDefault="00C731A7" w:rsidP="00DC1402">
      <w:pPr>
        <w:pStyle w:val="Normalny1"/>
        <w:autoSpaceDE w:val="0"/>
        <w:ind w:left="360" w:hanging="360"/>
        <w:jc w:val="center"/>
        <w:rPr>
          <w:rFonts w:eastAsia="Bookman Old Style"/>
          <w:b/>
          <w:bCs/>
          <w:sz w:val="22"/>
          <w:szCs w:val="22"/>
        </w:rPr>
      </w:pPr>
      <w:r w:rsidRPr="00B47C3F">
        <w:rPr>
          <w:rFonts w:eastAsia="Bookman Old Style"/>
          <w:b/>
          <w:bCs/>
          <w:sz w:val="22"/>
          <w:szCs w:val="22"/>
        </w:rPr>
        <w:t xml:space="preserve">§ </w:t>
      </w:r>
      <w:r w:rsidR="00BA3646" w:rsidRPr="00B47C3F">
        <w:rPr>
          <w:rFonts w:eastAsia="Bookman Old Style"/>
          <w:b/>
          <w:bCs/>
          <w:sz w:val="22"/>
          <w:szCs w:val="22"/>
        </w:rPr>
        <w:t>6.</w:t>
      </w:r>
    </w:p>
    <w:p w:rsidR="006D5C32" w:rsidRPr="00B47C3F" w:rsidRDefault="00CE4C42" w:rsidP="00F041E3">
      <w:pPr>
        <w:pStyle w:val="Normalny1"/>
        <w:autoSpaceDE w:val="0"/>
        <w:jc w:val="center"/>
        <w:rPr>
          <w:rFonts w:eastAsia="Bookman Old Style"/>
          <w:b/>
          <w:bCs/>
          <w:sz w:val="22"/>
          <w:szCs w:val="22"/>
        </w:rPr>
      </w:pPr>
      <w:r w:rsidRPr="00B47C3F">
        <w:rPr>
          <w:rFonts w:eastAsia="Bookman Old Style"/>
          <w:b/>
          <w:bCs/>
          <w:sz w:val="22"/>
          <w:szCs w:val="22"/>
        </w:rPr>
        <w:t>Gwarancja i rękojmia</w:t>
      </w:r>
    </w:p>
    <w:p w:rsidR="007E78A5" w:rsidRPr="00B47C3F" w:rsidRDefault="007E78A5" w:rsidP="00F041E3">
      <w:pPr>
        <w:pStyle w:val="Normalny1"/>
        <w:autoSpaceDE w:val="0"/>
        <w:jc w:val="center"/>
        <w:rPr>
          <w:rFonts w:eastAsia="Bookman Old Style"/>
          <w:b/>
          <w:bCs/>
          <w:sz w:val="22"/>
          <w:szCs w:val="22"/>
        </w:rPr>
      </w:pPr>
    </w:p>
    <w:p w:rsidR="00504452" w:rsidRPr="00B47C3F" w:rsidRDefault="006D5C32" w:rsidP="001604E6">
      <w:pPr>
        <w:pStyle w:val="Normalny1"/>
        <w:numPr>
          <w:ilvl w:val="0"/>
          <w:numId w:val="11"/>
        </w:numPr>
        <w:autoSpaceDE w:val="0"/>
        <w:ind w:left="426" w:hanging="426"/>
        <w:jc w:val="both"/>
        <w:rPr>
          <w:rFonts w:eastAsia="Bookman Old Style"/>
          <w:sz w:val="22"/>
          <w:szCs w:val="22"/>
        </w:rPr>
      </w:pPr>
      <w:r w:rsidRPr="00B47C3F">
        <w:rPr>
          <w:rFonts w:eastAsia="Bookman Old Style"/>
          <w:sz w:val="22"/>
          <w:szCs w:val="22"/>
        </w:rPr>
        <w:t xml:space="preserve">Wykonawca udziela zamawiającemu </w:t>
      </w:r>
      <w:r w:rsidR="00563A11" w:rsidRPr="00B47C3F">
        <w:rPr>
          <w:rFonts w:eastAsia="Bookman Old Style"/>
          <w:sz w:val="22"/>
          <w:szCs w:val="22"/>
        </w:rPr>
        <w:t>………</w:t>
      </w:r>
      <w:r w:rsidR="00270AD8" w:rsidRPr="00B47C3F">
        <w:rPr>
          <w:rFonts w:eastAsia="Bookman Old Style"/>
          <w:b/>
          <w:sz w:val="22"/>
          <w:szCs w:val="22"/>
        </w:rPr>
        <w:t xml:space="preserve">3/4/5 </w:t>
      </w:r>
      <w:r w:rsidR="00BA3646" w:rsidRPr="00B47C3F">
        <w:rPr>
          <w:rFonts w:eastAsia="Bookman Old Style"/>
          <w:b/>
          <w:sz w:val="22"/>
          <w:szCs w:val="22"/>
        </w:rPr>
        <w:t>lat</w:t>
      </w:r>
      <w:r w:rsidR="000D13DF" w:rsidRPr="00B47C3F">
        <w:rPr>
          <w:rFonts w:eastAsia="Bookman Old Style"/>
          <w:b/>
          <w:sz w:val="22"/>
          <w:szCs w:val="22"/>
        </w:rPr>
        <w:t xml:space="preserve"> gwarancji</w:t>
      </w:r>
      <w:r w:rsidR="00563A11" w:rsidRPr="00B47C3F">
        <w:rPr>
          <w:rFonts w:eastAsia="Bookman Old Style"/>
          <w:i/>
          <w:sz w:val="22"/>
          <w:szCs w:val="22"/>
        </w:rPr>
        <w:t>(w zależności od wskazania w ofercie</w:t>
      </w:r>
      <w:r w:rsidR="00563A11" w:rsidRPr="00B47C3F">
        <w:rPr>
          <w:rFonts w:eastAsia="Bookman Old Style"/>
          <w:b/>
          <w:sz w:val="22"/>
          <w:szCs w:val="22"/>
        </w:rPr>
        <w:t>)</w:t>
      </w:r>
      <w:r w:rsidRPr="00B47C3F">
        <w:rPr>
          <w:rFonts w:eastAsia="Bookman Old Style"/>
          <w:b/>
          <w:sz w:val="22"/>
          <w:szCs w:val="22"/>
        </w:rPr>
        <w:t>gwara</w:t>
      </w:r>
      <w:r w:rsidR="00504452" w:rsidRPr="00B47C3F">
        <w:rPr>
          <w:rFonts w:eastAsia="Bookman Old Style"/>
          <w:b/>
          <w:sz w:val="22"/>
          <w:szCs w:val="22"/>
        </w:rPr>
        <w:t>ncji</w:t>
      </w:r>
      <w:r w:rsidR="00BF7E21" w:rsidRPr="00B47C3F">
        <w:rPr>
          <w:rFonts w:eastAsia="Bookman Old Style"/>
          <w:b/>
          <w:sz w:val="22"/>
          <w:szCs w:val="22"/>
        </w:rPr>
        <w:t>jakości</w:t>
      </w:r>
      <w:r w:rsidR="00BF7E21" w:rsidRPr="00B47C3F">
        <w:rPr>
          <w:rFonts w:eastAsia="Bookman Old Style"/>
          <w:sz w:val="22"/>
          <w:szCs w:val="22"/>
        </w:rPr>
        <w:t xml:space="preserve"> na wykonani</w:t>
      </w:r>
      <w:r w:rsidR="001B634D" w:rsidRPr="00B47C3F">
        <w:rPr>
          <w:rFonts w:eastAsia="Bookman Old Style"/>
          <w:sz w:val="22"/>
          <w:szCs w:val="22"/>
        </w:rPr>
        <w:t xml:space="preserve">e </w:t>
      </w:r>
      <w:r w:rsidR="00F4607A" w:rsidRPr="00B47C3F">
        <w:rPr>
          <w:rFonts w:eastAsia="Bookman Old Style"/>
          <w:sz w:val="22"/>
          <w:szCs w:val="22"/>
        </w:rPr>
        <w:t>całości przedmiotu zamówienia</w:t>
      </w:r>
      <w:r w:rsidR="00563A11" w:rsidRPr="00B47C3F">
        <w:rPr>
          <w:rFonts w:eastAsia="Bookman Old Style"/>
          <w:sz w:val="22"/>
          <w:szCs w:val="22"/>
        </w:rPr>
        <w:t>.</w:t>
      </w:r>
    </w:p>
    <w:p w:rsidR="006D5C32" w:rsidRPr="00B47C3F" w:rsidRDefault="006D5C32" w:rsidP="001604E6">
      <w:pPr>
        <w:pStyle w:val="Normalny1"/>
        <w:numPr>
          <w:ilvl w:val="0"/>
          <w:numId w:val="11"/>
        </w:numPr>
        <w:autoSpaceDE w:val="0"/>
        <w:ind w:left="426" w:hanging="426"/>
        <w:jc w:val="both"/>
        <w:rPr>
          <w:rFonts w:eastAsia="Bookman Old Style"/>
          <w:sz w:val="22"/>
          <w:szCs w:val="22"/>
        </w:rPr>
      </w:pPr>
      <w:r w:rsidRPr="00B47C3F">
        <w:rPr>
          <w:rFonts w:eastAsia="Bookman Old Style"/>
          <w:sz w:val="22"/>
          <w:szCs w:val="22"/>
        </w:rPr>
        <w:t>Termin gwarancji rozpoczyna swój bieg od daty bezusterkowego odbioru przedmiotu umowy. Termin gwarancji ulega przedłużeniu o czas pomiędzy zgłoszeniem awarii lub usterki, a jej skuteczną naprawą.</w:t>
      </w:r>
    </w:p>
    <w:p w:rsidR="00AC43A8" w:rsidRPr="00B47C3F" w:rsidRDefault="006D5C32" w:rsidP="001604E6">
      <w:pPr>
        <w:pStyle w:val="Normalny1"/>
        <w:numPr>
          <w:ilvl w:val="0"/>
          <w:numId w:val="11"/>
        </w:numPr>
        <w:autoSpaceDE w:val="0"/>
        <w:ind w:left="426" w:hanging="426"/>
        <w:jc w:val="both"/>
        <w:rPr>
          <w:rFonts w:eastAsia="Bookman Old Style"/>
          <w:sz w:val="22"/>
          <w:szCs w:val="22"/>
        </w:rPr>
      </w:pPr>
      <w:r w:rsidRPr="00B47C3F">
        <w:rPr>
          <w:sz w:val="22"/>
          <w:szCs w:val="22"/>
        </w:rPr>
        <w:t xml:space="preserve">O wykryciu wady w okresie gwarancji lub rękojmi </w:t>
      </w:r>
      <w:r w:rsidR="006662D4" w:rsidRPr="00B47C3F">
        <w:rPr>
          <w:sz w:val="22"/>
          <w:szCs w:val="22"/>
        </w:rPr>
        <w:t>z</w:t>
      </w:r>
      <w:r w:rsidRPr="00B47C3F">
        <w:rPr>
          <w:sz w:val="22"/>
          <w:szCs w:val="22"/>
        </w:rPr>
        <w:t xml:space="preserve">amawiający zawiadomi </w:t>
      </w:r>
      <w:r w:rsidR="006662D4" w:rsidRPr="00B47C3F">
        <w:rPr>
          <w:sz w:val="22"/>
          <w:szCs w:val="22"/>
        </w:rPr>
        <w:t>w</w:t>
      </w:r>
      <w:r w:rsidRPr="00B47C3F">
        <w:rPr>
          <w:sz w:val="22"/>
          <w:szCs w:val="22"/>
        </w:rPr>
        <w:t xml:space="preserve">ykonawcę </w:t>
      </w:r>
      <w:r w:rsidR="0090716B" w:rsidRPr="00B47C3F">
        <w:rPr>
          <w:sz w:val="22"/>
          <w:szCs w:val="22"/>
        </w:rPr>
        <w:t xml:space="preserve">na piśmie </w:t>
      </w:r>
      <w:r w:rsidRPr="00B47C3F">
        <w:rPr>
          <w:sz w:val="22"/>
          <w:szCs w:val="22"/>
        </w:rPr>
        <w:t>(</w:t>
      </w:r>
      <w:r w:rsidR="009C12BE" w:rsidRPr="00B47C3F">
        <w:rPr>
          <w:sz w:val="22"/>
          <w:szCs w:val="22"/>
        </w:rPr>
        <w:t xml:space="preserve">faksem lub </w:t>
      </w:r>
      <w:r w:rsidR="0090716B" w:rsidRPr="00B47C3F">
        <w:rPr>
          <w:sz w:val="22"/>
          <w:szCs w:val="22"/>
        </w:rPr>
        <w:t>poczt</w:t>
      </w:r>
      <w:r w:rsidR="009C12BE" w:rsidRPr="00B47C3F">
        <w:rPr>
          <w:sz w:val="22"/>
          <w:szCs w:val="22"/>
        </w:rPr>
        <w:t>ą</w:t>
      </w:r>
      <w:r w:rsidR="0090716B" w:rsidRPr="00B47C3F">
        <w:rPr>
          <w:sz w:val="22"/>
          <w:szCs w:val="22"/>
        </w:rPr>
        <w:t xml:space="preserve"> elektroniczn</w:t>
      </w:r>
      <w:r w:rsidR="009C12BE" w:rsidRPr="00B47C3F">
        <w:rPr>
          <w:sz w:val="22"/>
          <w:szCs w:val="22"/>
        </w:rPr>
        <w:t>ą, a następnie pismem za pośrednictwem operatora publicznego</w:t>
      </w:r>
      <w:r w:rsidRPr="00B47C3F">
        <w:rPr>
          <w:sz w:val="22"/>
          <w:szCs w:val="22"/>
        </w:rPr>
        <w:t>).</w:t>
      </w:r>
    </w:p>
    <w:p w:rsidR="00FE71F5" w:rsidRPr="00B47C3F" w:rsidRDefault="00FE71F5" w:rsidP="001604E6">
      <w:pPr>
        <w:pStyle w:val="Normalny1"/>
        <w:numPr>
          <w:ilvl w:val="0"/>
          <w:numId w:val="11"/>
        </w:numPr>
        <w:autoSpaceDE w:val="0"/>
        <w:ind w:left="426" w:hanging="426"/>
        <w:jc w:val="both"/>
        <w:rPr>
          <w:rFonts w:eastAsia="Bookman Old Style"/>
          <w:sz w:val="22"/>
          <w:szCs w:val="22"/>
        </w:rPr>
      </w:pPr>
      <w:r w:rsidRPr="00B47C3F">
        <w:rPr>
          <w:sz w:val="22"/>
          <w:szCs w:val="22"/>
        </w:rPr>
        <w:lastRenderedPageBreak/>
        <w:t>Wykonawca odpowiada wobec zamawiającego za wady fizyczne i prawne wszelkich materialnych rezultatów usług i robót zgodnie z przepisami kodeksu cywilnego.</w:t>
      </w:r>
    </w:p>
    <w:p w:rsidR="006E24F8" w:rsidRPr="0073462E" w:rsidRDefault="006E24F8" w:rsidP="001604E6">
      <w:pPr>
        <w:pStyle w:val="Normalny1"/>
        <w:numPr>
          <w:ilvl w:val="0"/>
          <w:numId w:val="11"/>
        </w:numPr>
        <w:autoSpaceDE w:val="0"/>
        <w:ind w:left="426" w:hanging="426"/>
        <w:jc w:val="both"/>
        <w:rPr>
          <w:rFonts w:eastAsia="Bookman Old Style"/>
          <w:sz w:val="22"/>
          <w:szCs w:val="22"/>
        </w:rPr>
      </w:pPr>
      <w:r w:rsidRPr="0073462E">
        <w:rPr>
          <w:sz w:val="22"/>
          <w:szCs w:val="22"/>
        </w:rPr>
        <w:t xml:space="preserve">Przez wadę rozumie się w szczególności jakąkolwiek niezgodność </w:t>
      </w:r>
      <w:r w:rsidR="00ED2411" w:rsidRPr="0073462E">
        <w:rPr>
          <w:sz w:val="22"/>
          <w:szCs w:val="22"/>
        </w:rPr>
        <w:t xml:space="preserve">przedmiotu umowy z dokumentacją projektową, przepisami, normamii wytycznymi </w:t>
      </w:r>
      <w:r w:rsidR="006662D4" w:rsidRPr="0073462E">
        <w:rPr>
          <w:sz w:val="22"/>
          <w:szCs w:val="22"/>
        </w:rPr>
        <w:t>z</w:t>
      </w:r>
      <w:r w:rsidRPr="0073462E">
        <w:rPr>
          <w:sz w:val="22"/>
          <w:szCs w:val="22"/>
        </w:rPr>
        <w:t>amawiającego</w:t>
      </w:r>
      <w:r w:rsidR="00ED2411" w:rsidRPr="0073462E">
        <w:rPr>
          <w:sz w:val="22"/>
          <w:szCs w:val="22"/>
        </w:rPr>
        <w:t xml:space="preserve"> oraz wytycznymi organów </w:t>
      </w:r>
      <w:r w:rsidR="007B709F" w:rsidRPr="0073462E">
        <w:rPr>
          <w:sz w:val="22"/>
          <w:szCs w:val="22"/>
        </w:rPr>
        <w:t xml:space="preserve">opiniujących, uzgadniających oraz </w:t>
      </w:r>
      <w:r w:rsidR="00ED2411" w:rsidRPr="0073462E">
        <w:rPr>
          <w:sz w:val="22"/>
          <w:szCs w:val="22"/>
        </w:rPr>
        <w:t>uczestniczących w procedurach odbiorowych</w:t>
      </w:r>
      <w:r w:rsidR="007B709F" w:rsidRPr="0073462E">
        <w:rPr>
          <w:sz w:val="22"/>
          <w:szCs w:val="22"/>
        </w:rPr>
        <w:t>.</w:t>
      </w:r>
    </w:p>
    <w:p w:rsidR="006E24F8" w:rsidRPr="003C286B"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W okresie gwarancji </w:t>
      </w:r>
      <w:r w:rsidR="006662D4" w:rsidRPr="0073462E">
        <w:rPr>
          <w:rFonts w:eastAsia="Bookman Old Style"/>
          <w:sz w:val="22"/>
          <w:szCs w:val="22"/>
        </w:rPr>
        <w:t>w</w:t>
      </w:r>
      <w:r w:rsidRPr="0073462E">
        <w:rPr>
          <w:rFonts w:eastAsia="Bookman Old Style"/>
          <w:sz w:val="22"/>
          <w:szCs w:val="22"/>
        </w:rPr>
        <w:t xml:space="preserve">ykonawca zobowiązany jest dokonać naprawy usterki lub wady lub dokonać wymiany elementu na nowy, wolny od wad, w terminie </w:t>
      </w:r>
      <w:r w:rsidRPr="003C286B">
        <w:rPr>
          <w:rFonts w:eastAsia="Bookman Old Style"/>
          <w:sz w:val="22"/>
          <w:szCs w:val="22"/>
        </w:rPr>
        <w:t xml:space="preserve">wskazanym przez </w:t>
      </w:r>
      <w:r w:rsidR="006662D4" w:rsidRPr="003C286B">
        <w:rPr>
          <w:rFonts w:eastAsia="Bookman Old Style"/>
          <w:sz w:val="22"/>
          <w:szCs w:val="22"/>
        </w:rPr>
        <w:t>z</w:t>
      </w:r>
      <w:r w:rsidRPr="003C286B">
        <w:rPr>
          <w:rFonts w:eastAsia="Bookman Old Style"/>
          <w:sz w:val="22"/>
          <w:szCs w:val="22"/>
        </w:rPr>
        <w:t>amawiającego</w:t>
      </w:r>
      <w:r w:rsidR="00D6145A" w:rsidRPr="003C286B">
        <w:rPr>
          <w:rFonts w:eastAsia="Bookman Old Style"/>
          <w:sz w:val="22"/>
          <w:szCs w:val="22"/>
        </w:rPr>
        <w:t xml:space="preserve"> nie dłuższym jednak niż 14 dni od daty jego powiadomienia.</w:t>
      </w:r>
    </w:p>
    <w:p w:rsidR="006D5C32" w:rsidRPr="0073462E" w:rsidRDefault="006D5C32" w:rsidP="001604E6">
      <w:pPr>
        <w:pStyle w:val="Normalny1"/>
        <w:numPr>
          <w:ilvl w:val="0"/>
          <w:numId w:val="11"/>
        </w:numPr>
        <w:autoSpaceDE w:val="0"/>
        <w:ind w:left="426" w:hanging="426"/>
        <w:jc w:val="both"/>
        <w:rPr>
          <w:rFonts w:eastAsia="Bookman Old Style"/>
          <w:sz w:val="22"/>
          <w:szCs w:val="22"/>
        </w:rPr>
      </w:pPr>
      <w:r w:rsidRPr="003C286B">
        <w:rPr>
          <w:rFonts w:eastAsia="Bookman Old Style"/>
          <w:sz w:val="22"/>
          <w:szCs w:val="22"/>
        </w:rPr>
        <w:t xml:space="preserve">Jeżeli </w:t>
      </w:r>
      <w:r w:rsidR="006662D4" w:rsidRPr="003C286B">
        <w:rPr>
          <w:rFonts w:eastAsia="Bookman Old Style"/>
          <w:sz w:val="22"/>
          <w:szCs w:val="22"/>
        </w:rPr>
        <w:t>w</w:t>
      </w:r>
      <w:r w:rsidRPr="003C286B">
        <w:rPr>
          <w:rFonts w:eastAsia="Bookman Old Style"/>
          <w:sz w:val="22"/>
          <w:szCs w:val="22"/>
        </w:rPr>
        <w:t xml:space="preserve">ykonawca mimo zgłoszenia </w:t>
      </w:r>
      <w:r w:rsidR="006662D4" w:rsidRPr="003C286B">
        <w:rPr>
          <w:rFonts w:eastAsia="Bookman Old Style"/>
          <w:sz w:val="22"/>
          <w:szCs w:val="22"/>
        </w:rPr>
        <w:t>z</w:t>
      </w:r>
      <w:r w:rsidRPr="003C286B">
        <w:rPr>
          <w:rFonts w:eastAsia="Bookman Old Style"/>
          <w:sz w:val="22"/>
          <w:szCs w:val="22"/>
        </w:rPr>
        <w:t>amawiającego</w:t>
      </w:r>
      <w:r w:rsidR="008A495A" w:rsidRPr="003C286B">
        <w:rPr>
          <w:rFonts w:eastAsia="Bookman Old Style"/>
          <w:sz w:val="22"/>
          <w:szCs w:val="22"/>
        </w:rPr>
        <w:t>, nie usunie usterek lub wad w terminie, o którym mowa w ust. 6</w:t>
      </w:r>
      <w:r w:rsidRPr="003C286B">
        <w:rPr>
          <w:rFonts w:eastAsia="Bookman Old Style"/>
          <w:sz w:val="22"/>
          <w:szCs w:val="22"/>
        </w:rPr>
        <w:t xml:space="preserve">,to </w:t>
      </w:r>
      <w:r w:rsidR="006662D4" w:rsidRPr="003C286B">
        <w:rPr>
          <w:rFonts w:eastAsia="Bookman Old Style"/>
          <w:sz w:val="22"/>
          <w:szCs w:val="22"/>
        </w:rPr>
        <w:t>z</w:t>
      </w:r>
      <w:r w:rsidRPr="003C286B">
        <w:rPr>
          <w:rFonts w:eastAsia="Bookman Old Style"/>
          <w:sz w:val="22"/>
          <w:szCs w:val="22"/>
        </w:rPr>
        <w:t xml:space="preserve">amawiający zleci ich usunięcie podmiotom trzecim na koszt </w:t>
      </w:r>
      <w:r w:rsidR="00B424F8" w:rsidRPr="003C286B">
        <w:rPr>
          <w:rFonts w:eastAsia="Bookman Old Style"/>
          <w:sz w:val="22"/>
          <w:szCs w:val="22"/>
        </w:rPr>
        <w:t>w</w:t>
      </w:r>
      <w:r w:rsidR="00C50687" w:rsidRPr="003C286B">
        <w:rPr>
          <w:rFonts w:eastAsia="Bookman Old Style"/>
          <w:sz w:val="22"/>
          <w:szCs w:val="22"/>
        </w:rPr>
        <w:t xml:space="preserve">ykonawcy naliczając </w:t>
      </w:r>
      <w:r w:rsidR="000E32ED" w:rsidRPr="003C286B">
        <w:rPr>
          <w:rFonts w:eastAsia="Bookman Old Style"/>
          <w:sz w:val="22"/>
          <w:szCs w:val="22"/>
        </w:rPr>
        <w:t xml:space="preserve">odpowiednie </w:t>
      </w:r>
      <w:r w:rsidR="00C50687" w:rsidRPr="003C286B">
        <w:rPr>
          <w:rFonts w:eastAsia="Bookman Old Style"/>
          <w:sz w:val="22"/>
          <w:szCs w:val="22"/>
        </w:rPr>
        <w:t>kary umowne. Kara będzie liczona od up</w:t>
      </w:r>
      <w:r w:rsidR="00563A11" w:rsidRPr="003C286B">
        <w:rPr>
          <w:rFonts w:eastAsia="Bookman Old Style"/>
          <w:sz w:val="22"/>
          <w:szCs w:val="22"/>
        </w:rPr>
        <w:t>ływu terminu wskazanego</w:t>
      </w:r>
      <w:r w:rsidR="00563A11" w:rsidRPr="0073462E">
        <w:rPr>
          <w:rFonts w:eastAsia="Bookman Old Style"/>
          <w:sz w:val="22"/>
          <w:szCs w:val="22"/>
        </w:rPr>
        <w:t xml:space="preserve"> w ust. 6</w:t>
      </w:r>
      <w:r w:rsidR="00C50687" w:rsidRPr="0073462E">
        <w:rPr>
          <w:rFonts w:eastAsia="Bookman Old Style"/>
          <w:sz w:val="22"/>
          <w:szCs w:val="22"/>
        </w:rPr>
        <w:t xml:space="preserve"> do dnia usunięcia usterek lub wad przez podmiot trzeci.</w:t>
      </w:r>
    </w:p>
    <w:p w:rsidR="006D5C32" w:rsidRPr="0073462E"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Gwarancja </w:t>
      </w:r>
      <w:r w:rsidR="000E32ED" w:rsidRPr="0073462E">
        <w:rPr>
          <w:rFonts w:eastAsia="Bookman Old Style"/>
          <w:sz w:val="22"/>
          <w:szCs w:val="22"/>
        </w:rPr>
        <w:t xml:space="preserve">i rękojmia </w:t>
      </w:r>
      <w:r w:rsidRPr="0073462E">
        <w:rPr>
          <w:rFonts w:eastAsia="Bookman Old Style"/>
          <w:sz w:val="22"/>
          <w:szCs w:val="22"/>
        </w:rPr>
        <w:t>obejmuje w pełnym zakresie również prace wykonane przez podwykonawców</w:t>
      </w:r>
      <w:r w:rsidR="00510F85" w:rsidRPr="0073462E">
        <w:rPr>
          <w:rFonts w:eastAsia="Bookman Old Style"/>
          <w:sz w:val="22"/>
          <w:szCs w:val="22"/>
        </w:rPr>
        <w:t>, dalszych podwykonawców</w:t>
      </w:r>
      <w:r w:rsidRPr="0073462E">
        <w:rPr>
          <w:rFonts w:eastAsia="Bookman Old Style"/>
          <w:sz w:val="22"/>
          <w:szCs w:val="22"/>
        </w:rPr>
        <w:t xml:space="preserve"> lub inne osoby i podmioty działające w imieniu </w:t>
      </w:r>
      <w:r w:rsidR="000E32ED" w:rsidRPr="0073462E">
        <w:rPr>
          <w:rFonts w:eastAsia="Bookman Old Style"/>
          <w:sz w:val="22"/>
          <w:szCs w:val="22"/>
        </w:rPr>
        <w:t xml:space="preserve">i na rzecz </w:t>
      </w:r>
      <w:r w:rsidR="006662D4" w:rsidRPr="0073462E">
        <w:rPr>
          <w:rFonts w:eastAsia="Bookman Old Style"/>
          <w:sz w:val="22"/>
          <w:szCs w:val="22"/>
        </w:rPr>
        <w:t>w</w:t>
      </w:r>
      <w:r w:rsidRPr="0073462E">
        <w:rPr>
          <w:rFonts w:eastAsia="Bookman Old Style"/>
          <w:sz w:val="22"/>
          <w:szCs w:val="22"/>
        </w:rPr>
        <w:t>ykonawcy.</w:t>
      </w:r>
    </w:p>
    <w:p w:rsidR="006D5C32" w:rsidRPr="003C286B"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Uprawnienia z tytułu rękojmi za wady będą przysługiwać </w:t>
      </w:r>
      <w:r w:rsidR="006662D4" w:rsidRPr="0073462E">
        <w:rPr>
          <w:rFonts w:eastAsia="Bookman Old Style"/>
          <w:sz w:val="22"/>
          <w:szCs w:val="22"/>
        </w:rPr>
        <w:t>z</w:t>
      </w:r>
      <w:r w:rsidRPr="0073462E">
        <w:rPr>
          <w:rFonts w:eastAsia="Bookman Old Style"/>
          <w:sz w:val="22"/>
          <w:szCs w:val="22"/>
        </w:rPr>
        <w:t xml:space="preserve">amawiającemu w zakresach wynikających z Kodeksu </w:t>
      </w:r>
      <w:r w:rsidR="0090716B" w:rsidRPr="0073462E">
        <w:rPr>
          <w:rFonts w:eastAsia="Bookman Old Style"/>
          <w:sz w:val="22"/>
          <w:szCs w:val="22"/>
        </w:rPr>
        <w:t>c</w:t>
      </w:r>
      <w:r w:rsidRPr="0073462E">
        <w:rPr>
          <w:rFonts w:eastAsia="Bookman Old Style"/>
          <w:sz w:val="22"/>
          <w:szCs w:val="22"/>
        </w:rPr>
        <w:t xml:space="preserve">ywilnego i będą dochodzone niezależnie od uprawnień wynikającychz udzielonej gwarancji. </w:t>
      </w:r>
      <w:r w:rsidRPr="003C286B">
        <w:rPr>
          <w:rFonts w:eastAsia="Bookman Old Style"/>
          <w:sz w:val="22"/>
          <w:szCs w:val="22"/>
        </w:rPr>
        <w:t>Termin rę</w:t>
      </w:r>
      <w:r w:rsidR="006662D4" w:rsidRPr="003C286B">
        <w:rPr>
          <w:rFonts w:eastAsia="Bookman Old Style"/>
          <w:sz w:val="22"/>
          <w:szCs w:val="22"/>
        </w:rPr>
        <w:t>kojmi za wady będzie równy z okresem udzielonej gwarancji.</w:t>
      </w:r>
    </w:p>
    <w:p w:rsidR="007B70D7" w:rsidRPr="003C286B" w:rsidRDefault="006D5C32" w:rsidP="001604E6">
      <w:pPr>
        <w:pStyle w:val="Normalny1"/>
        <w:numPr>
          <w:ilvl w:val="0"/>
          <w:numId w:val="11"/>
        </w:numPr>
        <w:autoSpaceDE w:val="0"/>
        <w:ind w:left="426" w:hanging="426"/>
        <w:jc w:val="both"/>
        <w:rPr>
          <w:rFonts w:eastAsia="Bookman Old Style"/>
          <w:sz w:val="22"/>
          <w:szCs w:val="22"/>
        </w:rPr>
      </w:pPr>
      <w:r w:rsidRPr="003C286B">
        <w:rPr>
          <w:sz w:val="22"/>
          <w:szCs w:val="22"/>
        </w:rPr>
        <w:t>Zamawiający może dochodzić roszczeń z tytułu gwarancji i rękojmi także po upływie ich termin</w:t>
      </w:r>
      <w:r w:rsidR="0090716B" w:rsidRPr="003C286B">
        <w:rPr>
          <w:sz w:val="22"/>
          <w:szCs w:val="22"/>
        </w:rPr>
        <w:t>u</w:t>
      </w:r>
      <w:r w:rsidRPr="003C286B">
        <w:rPr>
          <w:sz w:val="22"/>
          <w:szCs w:val="22"/>
        </w:rPr>
        <w:t xml:space="preserve">, jeżeli </w:t>
      </w:r>
      <w:r w:rsidR="000B57CB" w:rsidRPr="003C286B">
        <w:rPr>
          <w:sz w:val="22"/>
          <w:szCs w:val="22"/>
        </w:rPr>
        <w:t>zgłosił</w:t>
      </w:r>
      <w:r w:rsidRPr="003C286B">
        <w:rPr>
          <w:sz w:val="22"/>
          <w:szCs w:val="22"/>
        </w:rPr>
        <w:t>wadę przed upływem tego terminu.</w:t>
      </w:r>
    </w:p>
    <w:p w:rsidR="00116F20" w:rsidRPr="0073462E" w:rsidRDefault="00116F20" w:rsidP="00DC1402">
      <w:pPr>
        <w:shd w:val="clear" w:color="auto" w:fill="FFFFFF"/>
        <w:ind w:left="360" w:hanging="360"/>
        <w:jc w:val="both"/>
        <w:rPr>
          <w:sz w:val="22"/>
          <w:szCs w:val="22"/>
        </w:rPr>
      </w:pPr>
    </w:p>
    <w:p w:rsidR="00086235" w:rsidRDefault="00086235" w:rsidP="00DC1402">
      <w:pPr>
        <w:pStyle w:val="Normalny1"/>
        <w:autoSpaceDE w:val="0"/>
        <w:ind w:left="360" w:hanging="360"/>
        <w:jc w:val="center"/>
        <w:rPr>
          <w:rFonts w:eastAsia="Bookman Old Style"/>
          <w:b/>
          <w:bCs/>
          <w:sz w:val="22"/>
          <w:szCs w:val="22"/>
        </w:rPr>
      </w:pPr>
    </w:p>
    <w:p w:rsidR="00DA2BF9" w:rsidRPr="0073462E" w:rsidRDefault="00C731A7"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7.</w:t>
      </w:r>
    </w:p>
    <w:p w:rsidR="00B8704E" w:rsidRPr="0073462E" w:rsidRDefault="00CE4C42" w:rsidP="00F041E3">
      <w:pPr>
        <w:pStyle w:val="Normalny1"/>
        <w:autoSpaceDE w:val="0"/>
        <w:ind w:left="426" w:hanging="426"/>
        <w:jc w:val="center"/>
        <w:rPr>
          <w:rFonts w:eastAsia="Bookman Old Style"/>
          <w:b/>
          <w:bCs/>
          <w:sz w:val="22"/>
          <w:szCs w:val="22"/>
        </w:rPr>
      </w:pPr>
      <w:r w:rsidRPr="0073462E">
        <w:rPr>
          <w:rFonts w:eastAsia="Bookman Old Style"/>
          <w:b/>
          <w:bCs/>
          <w:sz w:val="22"/>
          <w:szCs w:val="22"/>
        </w:rPr>
        <w:t>Zmiany umowy</w:t>
      </w:r>
    </w:p>
    <w:p w:rsidR="007E78A5" w:rsidRPr="0073462E" w:rsidRDefault="007E78A5" w:rsidP="00F041E3">
      <w:pPr>
        <w:pStyle w:val="Normalny1"/>
        <w:autoSpaceDE w:val="0"/>
        <w:ind w:left="426" w:hanging="426"/>
        <w:jc w:val="center"/>
        <w:rPr>
          <w:rFonts w:eastAsia="Bookman Old Style"/>
          <w:b/>
          <w:bCs/>
          <w:sz w:val="22"/>
          <w:szCs w:val="22"/>
        </w:rPr>
      </w:pPr>
    </w:p>
    <w:p w:rsidR="00BB36B2" w:rsidRPr="0073462E" w:rsidRDefault="00BB36B2" w:rsidP="00DC1402">
      <w:pPr>
        <w:numPr>
          <w:ilvl w:val="0"/>
          <w:numId w:val="2"/>
        </w:numPr>
        <w:jc w:val="both"/>
        <w:rPr>
          <w:sz w:val="22"/>
          <w:szCs w:val="22"/>
        </w:rPr>
      </w:pPr>
      <w:r w:rsidRPr="0073462E">
        <w:rPr>
          <w:sz w:val="22"/>
          <w:szCs w:val="22"/>
        </w:rPr>
        <w:t>Zamawiający dopuszcza możliwość zmiany postanowień umowy w zakresie terminu realizacji zamówienia, technologii wykonywania robót, wynagrodzenia na zasadach określonych w ust. 3-9.</w:t>
      </w:r>
    </w:p>
    <w:p w:rsidR="00BB36B2" w:rsidRPr="003C286B" w:rsidRDefault="00BB36B2" w:rsidP="00DC1402">
      <w:pPr>
        <w:numPr>
          <w:ilvl w:val="0"/>
          <w:numId w:val="2"/>
        </w:numPr>
        <w:jc w:val="both"/>
        <w:rPr>
          <w:sz w:val="22"/>
          <w:szCs w:val="22"/>
        </w:rPr>
      </w:pPr>
      <w:r w:rsidRPr="0073462E">
        <w:rPr>
          <w:sz w:val="22"/>
          <w:szCs w:val="22"/>
        </w:rPr>
        <w:t>Pozostałe dopuszczalne zmiany umow</w:t>
      </w:r>
      <w:r w:rsidR="004C52E9" w:rsidRPr="0073462E">
        <w:rPr>
          <w:sz w:val="22"/>
          <w:szCs w:val="22"/>
        </w:rPr>
        <w:t xml:space="preserve">y zostały określone </w:t>
      </w:r>
      <w:r w:rsidR="004C52E9" w:rsidRPr="005442B4">
        <w:rPr>
          <w:sz w:val="22"/>
          <w:szCs w:val="22"/>
        </w:rPr>
        <w:t xml:space="preserve">w ust. </w:t>
      </w:r>
      <w:r w:rsidR="004C52E9" w:rsidRPr="003C286B">
        <w:rPr>
          <w:sz w:val="22"/>
          <w:szCs w:val="22"/>
        </w:rPr>
        <w:t>10</w:t>
      </w:r>
      <w:r w:rsidR="004C52E9" w:rsidRPr="007E650C">
        <w:rPr>
          <w:sz w:val="22"/>
          <w:szCs w:val="22"/>
        </w:rPr>
        <w:t>-</w:t>
      </w:r>
      <w:r w:rsidR="00B0260A">
        <w:rPr>
          <w:sz w:val="22"/>
          <w:szCs w:val="22"/>
        </w:rPr>
        <w:t>27</w:t>
      </w:r>
      <w:r w:rsidR="005442B4" w:rsidRPr="003C286B">
        <w:rPr>
          <w:sz w:val="22"/>
          <w:szCs w:val="22"/>
        </w:rPr>
        <w:t>.</w:t>
      </w:r>
    </w:p>
    <w:p w:rsidR="00BB36B2" w:rsidRPr="0073462E" w:rsidRDefault="00BB36B2" w:rsidP="00DC1402">
      <w:pPr>
        <w:numPr>
          <w:ilvl w:val="0"/>
          <w:numId w:val="2"/>
        </w:numPr>
        <w:jc w:val="both"/>
        <w:rPr>
          <w:sz w:val="22"/>
          <w:szCs w:val="22"/>
        </w:rPr>
      </w:pPr>
      <w:r w:rsidRPr="0073462E">
        <w:rPr>
          <w:sz w:val="22"/>
          <w:szCs w:val="22"/>
        </w:rPr>
        <w:t>Zmiana terminu r</w:t>
      </w:r>
      <w:r w:rsidR="007D6FDF" w:rsidRPr="0073462E">
        <w:rPr>
          <w:sz w:val="22"/>
          <w:szCs w:val="22"/>
        </w:rPr>
        <w:t xml:space="preserve">ealizacji może nastąpić </w:t>
      </w:r>
      <w:r w:rsidRPr="0073462E">
        <w:rPr>
          <w:sz w:val="22"/>
          <w:szCs w:val="22"/>
        </w:rPr>
        <w:t xml:space="preserve">w przypadku zaistnienia następujących okoliczności, </w:t>
      </w:r>
      <w:r w:rsidRPr="0073462E">
        <w:rPr>
          <w:sz w:val="22"/>
          <w:szCs w:val="22"/>
        </w:rPr>
        <w:br/>
        <w:t>o ile będą miały wpływ na zmianę terminu:</w:t>
      </w:r>
    </w:p>
    <w:p w:rsidR="00BB36B2" w:rsidRPr="0073462E" w:rsidRDefault="00BB36B2" w:rsidP="00DC1402">
      <w:pPr>
        <w:ind w:left="705" w:hanging="345"/>
        <w:jc w:val="both"/>
        <w:rPr>
          <w:sz w:val="22"/>
          <w:szCs w:val="22"/>
          <w:lang w:eastAsia="pl-PL"/>
        </w:rPr>
      </w:pPr>
      <w:r w:rsidRPr="0073462E">
        <w:rPr>
          <w:sz w:val="22"/>
          <w:szCs w:val="22"/>
        </w:rPr>
        <w:t>1)</w:t>
      </w:r>
      <w:r w:rsidRPr="0073462E">
        <w:rPr>
          <w:sz w:val="22"/>
          <w:szCs w:val="22"/>
        </w:rPr>
        <w:tab/>
      </w:r>
      <w:r w:rsidRPr="0073462E">
        <w:rPr>
          <w:sz w:val="22"/>
          <w:szCs w:val="22"/>
          <w:lang w:eastAsia="pl-PL"/>
        </w:rPr>
        <w:t>działania siły wyższej, za którą uważa się zdarzenia o charakterze nadzwyczajnym, występujące po zawarciu umowy, a których strony umowy nie były w stanie przewidzieć w momencie  jej zawierania i których zaistnienie lub skutki uniemożliwiają wykonanie umowy zgodnie z jej treścią w szczególności: powódź, akty wandalizmu, awarie, katastrofy,</w:t>
      </w:r>
      <w:r w:rsidR="009F1275" w:rsidRPr="0073462E">
        <w:rPr>
          <w:sz w:val="22"/>
          <w:szCs w:val="22"/>
          <w:lang w:eastAsia="pl-PL"/>
        </w:rPr>
        <w:t xml:space="preserve"> zgony</w:t>
      </w:r>
      <w:r w:rsidR="00211F4B" w:rsidRPr="0073462E">
        <w:rPr>
          <w:sz w:val="22"/>
          <w:szCs w:val="22"/>
          <w:lang w:eastAsia="pl-PL"/>
        </w:rPr>
        <w:t>,</w:t>
      </w:r>
      <w:r w:rsidR="00B0260A">
        <w:rPr>
          <w:sz w:val="22"/>
          <w:szCs w:val="22"/>
          <w:lang w:eastAsia="pl-PL"/>
        </w:rPr>
        <w:t xml:space="preserve"> stany pandemii, działania militarne,</w:t>
      </w:r>
    </w:p>
    <w:p w:rsidR="00BB36B2" w:rsidRPr="0073462E" w:rsidRDefault="00BB36B2" w:rsidP="00DC1402">
      <w:pPr>
        <w:ind w:left="705" w:hanging="345"/>
        <w:jc w:val="both"/>
        <w:rPr>
          <w:sz w:val="22"/>
          <w:szCs w:val="22"/>
        </w:rPr>
      </w:pPr>
      <w:r w:rsidRPr="0073462E">
        <w:rPr>
          <w:sz w:val="22"/>
          <w:szCs w:val="22"/>
          <w:lang w:eastAsia="pl-PL"/>
        </w:rPr>
        <w:t>2)</w:t>
      </w:r>
      <w:r w:rsidRPr="0073462E">
        <w:rPr>
          <w:sz w:val="22"/>
          <w:szCs w:val="22"/>
          <w:lang w:eastAsia="pl-PL"/>
        </w:rPr>
        <w:tab/>
      </w:r>
      <w:r w:rsidRPr="0073462E">
        <w:rPr>
          <w:sz w:val="22"/>
          <w:szCs w:val="22"/>
        </w:rPr>
        <w:t>konieczności realizacji robót zamiennych lub zaniechania realizacji części robót,</w:t>
      </w:r>
    </w:p>
    <w:p w:rsidR="00BB36B2" w:rsidRPr="0073462E" w:rsidRDefault="00BB36B2" w:rsidP="00DC1402">
      <w:pPr>
        <w:ind w:left="705" w:hanging="345"/>
        <w:jc w:val="both"/>
        <w:rPr>
          <w:sz w:val="22"/>
          <w:szCs w:val="22"/>
        </w:rPr>
      </w:pPr>
      <w:r w:rsidRPr="0073462E">
        <w:rPr>
          <w:sz w:val="22"/>
          <w:szCs w:val="22"/>
        </w:rPr>
        <w:t>3)</w:t>
      </w:r>
      <w:r w:rsidRPr="0073462E">
        <w:rPr>
          <w:sz w:val="22"/>
          <w:szCs w:val="22"/>
        </w:rPr>
        <w:tab/>
        <w:t>działań mających na celu niezwłoczne usunięcie bezpośredniego zagrożenia bezpieczeństwa ludzi  lub mienia,</w:t>
      </w:r>
    </w:p>
    <w:p w:rsidR="00BB36B2" w:rsidRPr="0073462E" w:rsidRDefault="00BB36B2" w:rsidP="00DC1402">
      <w:pPr>
        <w:ind w:left="705" w:hanging="345"/>
        <w:jc w:val="both"/>
        <w:rPr>
          <w:sz w:val="22"/>
          <w:szCs w:val="22"/>
        </w:rPr>
      </w:pPr>
      <w:r w:rsidRPr="0073462E">
        <w:rPr>
          <w:sz w:val="22"/>
          <w:szCs w:val="22"/>
        </w:rPr>
        <w:t>4)</w:t>
      </w:r>
      <w:r w:rsidRPr="0073462E">
        <w:rPr>
          <w:sz w:val="22"/>
          <w:szCs w:val="22"/>
        </w:rPr>
        <w:tab/>
        <w:t>wytycznych podmiotów zewnętrznych lub opinii branżowych,</w:t>
      </w:r>
    </w:p>
    <w:p w:rsidR="00BB36B2" w:rsidRPr="0073462E" w:rsidRDefault="00BB36B2" w:rsidP="00DC1402">
      <w:pPr>
        <w:ind w:left="705" w:hanging="345"/>
        <w:jc w:val="both"/>
        <w:rPr>
          <w:sz w:val="22"/>
          <w:szCs w:val="22"/>
        </w:rPr>
      </w:pPr>
      <w:r w:rsidRPr="0073462E">
        <w:rPr>
          <w:sz w:val="22"/>
          <w:szCs w:val="22"/>
        </w:rPr>
        <w:t>5)</w:t>
      </w:r>
      <w:r w:rsidRPr="0073462E">
        <w:rPr>
          <w:sz w:val="22"/>
          <w:szCs w:val="22"/>
        </w:rPr>
        <w:tab/>
        <w:t>zmiany przepisów prawa mających wpływ na zakres lub termin wykonania przedmiotu umowy,</w:t>
      </w:r>
    </w:p>
    <w:p w:rsidR="00BB36B2" w:rsidRPr="0073462E" w:rsidRDefault="00BB36B2" w:rsidP="00DC1402">
      <w:pPr>
        <w:ind w:left="705" w:hanging="345"/>
        <w:jc w:val="both"/>
        <w:rPr>
          <w:sz w:val="22"/>
          <w:szCs w:val="22"/>
        </w:rPr>
      </w:pPr>
      <w:r w:rsidRPr="0073462E">
        <w:rPr>
          <w:sz w:val="22"/>
          <w:szCs w:val="22"/>
        </w:rPr>
        <w:t>6)</w:t>
      </w:r>
      <w:r w:rsidRPr="0073462E">
        <w:rPr>
          <w:sz w:val="22"/>
          <w:szCs w:val="22"/>
        </w:rPr>
        <w:tab/>
        <w:t>realizacji przez innych wykonawców w drodze odrębnej umowy prac powiązanych z przedmiotem niniejszej umowy wymuszającej konieczność skoordynowania prac i uwzględnienia wzajemnych powiązań,</w:t>
      </w:r>
    </w:p>
    <w:p w:rsidR="00BB36B2" w:rsidRPr="0073462E" w:rsidRDefault="00BB36B2" w:rsidP="00DC1402">
      <w:pPr>
        <w:ind w:left="705" w:hanging="345"/>
        <w:jc w:val="both"/>
        <w:rPr>
          <w:sz w:val="22"/>
          <w:szCs w:val="22"/>
          <w:lang w:eastAsia="pl-PL"/>
        </w:rPr>
      </w:pPr>
      <w:r w:rsidRPr="0073462E">
        <w:rPr>
          <w:sz w:val="22"/>
          <w:szCs w:val="22"/>
        </w:rPr>
        <w:t>7)</w:t>
      </w:r>
      <w:r w:rsidRPr="0073462E">
        <w:rPr>
          <w:sz w:val="22"/>
          <w:szCs w:val="22"/>
        </w:rPr>
        <w:tab/>
      </w:r>
      <w:r w:rsidRPr="0073462E">
        <w:rPr>
          <w:sz w:val="22"/>
          <w:szCs w:val="22"/>
          <w:lang w:eastAsia="pl-PL"/>
        </w:rPr>
        <w:t>przedłużających się w stosunku do obowiązujących przepisów, procedur i postępowań administracyjnych, cywilnych, karnych, lub innych w szczególności wydania przez uprawnione organy decyzji  o wstrzymaniu robót z powodów, za które wykonawca nie ponosi odpowiedzialności,</w:t>
      </w:r>
    </w:p>
    <w:p w:rsidR="00BB36B2" w:rsidRPr="0073462E" w:rsidRDefault="00BB36B2" w:rsidP="00DC1402">
      <w:pPr>
        <w:ind w:left="705" w:hanging="345"/>
        <w:jc w:val="both"/>
        <w:rPr>
          <w:sz w:val="22"/>
          <w:szCs w:val="22"/>
        </w:rPr>
      </w:pPr>
      <w:r w:rsidRPr="0073462E">
        <w:rPr>
          <w:sz w:val="22"/>
          <w:szCs w:val="22"/>
          <w:lang w:eastAsia="pl-PL"/>
        </w:rPr>
        <w:t>8)</w:t>
      </w:r>
      <w:r w:rsidRPr="0073462E">
        <w:rPr>
          <w:sz w:val="22"/>
          <w:szCs w:val="22"/>
          <w:lang w:eastAsia="pl-PL"/>
        </w:rPr>
        <w:tab/>
      </w:r>
      <w:r w:rsidRPr="0073462E">
        <w:rPr>
          <w:sz w:val="22"/>
          <w:szCs w:val="22"/>
        </w:rPr>
        <w:t>zmian korzystnych dla zamawiającego, w szczególności zmierzających do przyspieszenia zakończenia robót, zmniejszających koszty, poprawiających sprawność, jakość, efekt robót, konieczności zmian dokumentacji projektowej, jeżeli będą mogły mieć wpływ na dotrzymanie terminu zakończenia robót lub zwiększenia ich wartości,</w:t>
      </w:r>
    </w:p>
    <w:p w:rsidR="00BB36B2" w:rsidRPr="0073462E" w:rsidRDefault="00BB36B2" w:rsidP="00DC1402">
      <w:pPr>
        <w:ind w:left="705" w:hanging="345"/>
        <w:jc w:val="both"/>
        <w:rPr>
          <w:sz w:val="22"/>
          <w:szCs w:val="22"/>
        </w:rPr>
      </w:pPr>
      <w:r w:rsidRPr="0073462E">
        <w:rPr>
          <w:sz w:val="22"/>
          <w:szCs w:val="22"/>
        </w:rPr>
        <w:t>9)</w:t>
      </w:r>
      <w:r w:rsidRPr="0073462E">
        <w:rPr>
          <w:sz w:val="22"/>
          <w:szCs w:val="22"/>
        </w:rPr>
        <w:tab/>
        <w:t>napotkania niezinwentaryzowanych lub błędnie zinwentaryzowanych sieci, instalacji lub innych obiektów budowlanych, które wpływają na tempo wykonywanych robót,</w:t>
      </w:r>
    </w:p>
    <w:p w:rsidR="007D6FDF" w:rsidRPr="0073462E" w:rsidRDefault="007D6FDF" w:rsidP="007D6FDF">
      <w:pPr>
        <w:ind w:left="705" w:hanging="345"/>
        <w:jc w:val="both"/>
        <w:rPr>
          <w:sz w:val="22"/>
          <w:szCs w:val="22"/>
          <w:lang w:eastAsia="pl-PL"/>
        </w:rPr>
      </w:pPr>
      <w:r w:rsidRPr="0073462E">
        <w:rPr>
          <w:sz w:val="22"/>
          <w:szCs w:val="22"/>
        </w:rPr>
        <w:t>10)</w:t>
      </w:r>
      <w:r w:rsidR="005442B4">
        <w:rPr>
          <w:sz w:val="22"/>
          <w:szCs w:val="22"/>
          <w:lang w:eastAsia="pl-PL"/>
        </w:rPr>
        <w:t>wystąpi</w:t>
      </w:r>
      <w:r w:rsidR="005442B4" w:rsidRPr="00AD5530">
        <w:rPr>
          <w:sz w:val="22"/>
          <w:szCs w:val="22"/>
          <w:lang w:eastAsia="pl-PL"/>
        </w:rPr>
        <w:t>enia</w:t>
      </w:r>
      <w:r w:rsidRPr="0073462E">
        <w:rPr>
          <w:sz w:val="22"/>
          <w:szCs w:val="22"/>
          <w:lang w:eastAsia="pl-PL"/>
        </w:rPr>
        <w:t xml:space="preserve"> warunków pogodowych niepozwalających na wykonanie zamówienia lub spowalniających wykonanie prac,</w:t>
      </w:r>
    </w:p>
    <w:p w:rsidR="00BB36B2" w:rsidRPr="0073462E" w:rsidRDefault="007D6FDF" w:rsidP="007D6FDF">
      <w:pPr>
        <w:ind w:left="705" w:hanging="345"/>
        <w:jc w:val="both"/>
        <w:rPr>
          <w:sz w:val="22"/>
          <w:szCs w:val="22"/>
        </w:rPr>
      </w:pPr>
      <w:r w:rsidRPr="0073462E">
        <w:rPr>
          <w:sz w:val="22"/>
          <w:szCs w:val="22"/>
          <w:lang w:eastAsia="pl-PL"/>
        </w:rPr>
        <w:t>11)</w:t>
      </w:r>
      <w:r w:rsidR="00BB36B2" w:rsidRPr="0073462E">
        <w:rPr>
          <w:sz w:val="22"/>
          <w:szCs w:val="22"/>
          <w:lang w:eastAsia="pl-PL"/>
        </w:rPr>
        <w:t>innych od wyżej przywołanych, niezależnych od wykonawcy pod warunkiem wyrażenia zgody przez zamawiającego.</w:t>
      </w:r>
    </w:p>
    <w:p w:rsidR="00BB36B2" w:rsidRPr="0073462E" w:rsidRDefault="00BB36B2" w:rsidP="00DC1402">
      <w:pPr>
        <w:numPr>
          <w:ilvl w:val="0"/>
          <w:numId w:val="2"/>
        </w:numPr>
        <w:jc w:val="both"/>
        <w:rPr>
          <w:sz w:val="22"/>
          <w:szCs w:val="22"/>
        </w:rPr>
      </w:pPr>
      <w:r w:rsidRPr="0073462E">
        <w:rPr>
          <w:sz w:val="22"/>
          <w:szCs w:val="22"/>
          <w:lang w:eastAsia="pl-PL"/>
        </w:rPr>
        <w:t xml:space="preserve">Jeżeli zajdą okoliczności uzasadniające zmniejszenie ilości wykonywanych na podstawie niniejszej umowy robót lub rezygnacji z określonych ich elementów, w szczególności w wyniku ich realizacji przez </w:t>
      </w:r>
      <w:r w:rsidRPr="0073462E">
        <w:rPr>
          <w:sz w:val="22"/>
          <w:szCs w:val="22"/>
          <w:lang w:eastAsia="pl-PL"/>
        </w:rPr>
        <w:lastRenderedPageBreak/>
        <w:t xml:space="preserve">podmioty trzecie (np. gestorów lub właścicieli infrastruktury technicznej), wynagrodzenie wykonawcy zostanie zmniejszone zgodnie ze stawkami określonymi w kosztorysie ofertowym, a w przypadku braku określonej pozycji </w:t>
      </w:r>
      <w:r w:rsidR="00E560AE">
        <w:rPr>
          <w:sz w:val="22"/>
          <w:szCs w:val="22"/>
          <w:lang w:eastAsia="pl-PL"/>
        </w:rPr>
        <w:t xml:space="preserve">w kosztorysie </w:t>
      </w:r>
      <w:r w:rsidRPr="0073462E">
        <w:rPr>
          <w:sz w:val="22"/>
          <w:szCs w:val="22"/>
          <w:lang w:eastAsia="pl-PL"/>
        </w:rPr>
        <w:t>w oparciu o uśrednione wskaźniki do kosztorysowania dla województwa łódzkiego wg. wydawnictw branżowych (np. Sekocenbud, Orgbud, Intercenbud).</w:t>
      </w:r>
    </w:p>
    <w:p w:rsidR="00E6686B" w:rsidRPr="00E6686B" w:rsidRDefault="00E6686B" w:rsidP="00E6686B">
      <w:pPr>
        <w:numPr>
          <w:ilvl w:val="0"/>
          <w:numId w:val="2"/>
        </w:numPr>
        <w:jc w:val="both"/>
        <w:rPr>
          <w:strike/>
          <w:sz w:val="22"/>
          <w:szCs w:val="22"/>
        </w:rPr>
      </w:pPr>
      <w:r w:rsidRPr="00E6686B">
        <w:rPr>
          <w:sz w:val="22"/>
          <w:szCs w:val="22"/>
        </w:rPr>
        <w:t>Za zgodą zamawiającego, możliwa jest zmiana technologii, sposobu realizacji robót, stosowanych materiałów, itp. Zmiana taka możliwa jest w przypadku, gdy proponowane rozwiązanie jest równorzędne lub lepsze funkcjonalnie, jakościowo, technicznie od przewidzianego w dokumentacji projektowej w tym także, gdy niesie za sobą zwiększenie kosztów.</w:t>
      </w:r>
    </w:p>
    <w:p w:rsidR="00BB36B2" w:rsidRPr="003C286B" w:rsidRDefault="00BB36B2" w:rsidP="00DC1402">
      <w:pPr>
        <w:numPr>
          <w:ilvl w:val="0"/>
          <w:numId w:val="2"/>
        </w:numPr>
        <w:jc w:val="both"/>
        <w:rPr>
          <w:sz w:val="22"/>
          <w:szCs w:val="22"/>
        </w:rPr>
      </w:pPr>
      <w:r w:rsidRPr="0073462E">
        <w:rPr>
          <w:sz w:val="22"/>
          <w:szCs w:val="22"/>
        </w:rPr>
        <w:t xml:space="preserve">Jeżeli w wyniku dokonanych na podstawie ust. 5 zmian dojdzie do obniżenia kosztów realizacji przedmiotu umowy </w:t>
      </w:r>
      <w:r w:rsidRPr="003C286B">
        <w:rPr>
          <w:sz w:val="22"/>
          <w:szCs w:val="22"/>
        </w:rPr>
        <w:t>wynagrodzenie wykonawcy zostanie odpowiednio obniżone zgodnie z ust. 4.</w:t>
      </w:r>
    </w:p>
    <w:p w:rsidR="00BB36B2" w:rsidRPr="003C286B" w:rsidRDefault="00BB36B2" w:rsidP="00DC1402">
      <w:pPr>
        <w:numPr>
          <w:ilvl w:val="0"/>
          <w:numId w:val="2"/>
        </w:numPr>
        <w:jc w:val="both"/>
        <w:rPr>
          <w:sz w:val="22"/>
          <w:szCs w:val="22"/>
        </w:rPr>
      </w:pPr>
      <w:r w:rsidRPr="003C286B">
        <w:rPr>
          <w:sz w:val="22"/>
          <w:szCs w:val="22"/>
        </w:rPr>
        <w:t xml:space="preserve">Zamawiający dopuszcza zmianę wysokości wynagrodzenia należnego wykonawcy, w przypadku zmiany: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stawki podatku od towarów i usług oraz podatku akcyzowego,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wysokości minimalnego wynagrodzenia za pracę albo wysokości minimalnej stawki godzinowej, ustalonych na podstawie ustawy z dnia 10 października 2002 r. o minimalnym wynagrodzeniu za pracę,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zasad podlegania ubezpieczeniom społecznym lub ubezpieczeniu zdrowotnemu lub wysokości stawki składki na ubezpieczenia społeczne lub ubezpieczenie zdrowotne,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zasad gromadzenia i wysokości wpłat do pracowniczych planów kapitałowych, o których mowa w ustawie z dnia 4 października 2018 r. o pracowniczych planach kapitałowych (Dz. U. poz. 2215 oraz z 2019 r. poz. 1074 i 1572) </w:t>
      </w:r>
    </w:p>
    <w:p w:rsidR="003C286B" w:rsidRPr="00A034DF" w:rsidRDefault="008B0D82" w:rsidP="006772C1">
      <w:pPr>
        <w:ind w:left="360"/>
        <w:jc w:val="both"/>
        <w:rPr>
          <w:sz w:val="22"/>
          <w:szCs w:val="22"/>
          <w:lang w:eastAsia="pl-PL"/>
        </w:rPr>
      </w:pPr>
      <w:r w:rsidRPr="003C286B">
        <w:rPr>
          <w:sz w:val="22"/>
          <w:szCs w:val="22"/>
          <w:lang w:eastAsia="pl-PL"/>
        </w:rPr>
        <w:t>‒ jeżeli zmiany te będą miały wpływ na koszty wykonania zamówienia przez wykonawcę.</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rPr>
        <w:t xml:space="preserve">W przypadku zmiany, o której </w:t>
      </w:r>
      <w:r w:rsidR="00B42935" w:rsidRPr="0073462E">
        <w:rPr>
          <w:sz w:val="22"/>
          <w:szCs w:val="22"/>
        </w:rPr>
        <w:t xml:space="preserve">mowa </w:t>
      </w:r>
      <w:r w:rsidRPr="0073462E">
        <w:rPr>
          <w:sz w:val="22"/>
          <w:szCs w:val="22"/>
        </w:rPr>
        <w:t xml:space="preserve">w ust. 7 - wykonawca zobowiązany jest wykazać wpływ zmiany regulacji na koszty wykonania przedmiotowego zamówienia przedstawiając stosowne dokumenty lub oświadczenia. </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lang w:eastAsia="pl-PL"/>
        </w:rPr>
        <w:t>Zamawiający dopuszcza możliwość zmiany osób kluczowych dla realizacji umowy, w s</w:t>
      </w:r>
      <w:r w:rsidR="00247228" w:rsidRPr="0073462E">
        <w:rPr>
          <w:sz w:val="22"/>
          <w:szCs w:val="22"/>
          <w:lang w:eastAsia="pl-PL"/>
        </w:rPr>
        <w:t>zczególności kierowników robót</w:t>
      </w:r>
      <w:r w:rsidR="00B0260A">
        <w:rPr>
          <w:sz w:val="22"/>
          <w:szCs w:val="22"/>
          <w:lang w:eastAsia="pl-PL"/>
        </w:rPr>
        <w:t xml:space="preserve"> lub budowy</w:t>
      </w:r>
      <w:r w:rsidR="00247228" w:rsidRPr="0073462E">
        <w:rPr>
          <w:sz w:val="22"/>
          <w:szCs w:val="22"/>
          <w:lang w:eastAsia="pl-PL"/>
        </w:rPr>
        <w:t xml:space="preserve">. </w:t>
      </w:r>
      <w:r w:rsidRPr="0073462E">
        <w:rPr>
          <w:sz w:val="22"/>
          <w:szCs w:val="22"/>
          <w:lang w:eastAsia="pl-PL"/>
        </w:rPr>
        <w:t xml:space="preserve">W przypadku zmian proponowanych przez wykonawcę wrazz odpowiednim wnioskiem przekazywane są odpowiednie dokumenty potwierdzające uprawnienia i kwalifikacje zawodowe z zastrzeżeniem, iż muszą być one co najmniej takie same jak wymagane na etapie postępowania o zamówienie publiczne. </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rPr>
        <w:t xml:space="preserve">Zmiana nr rachunku wykonawcy może nastąpić na podstawie wniosku złożonego przez wykonawcę podpisanego przez osobę uprawnioną do reprezentacji. </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rPr>
        <w:t>Zmiana, o której mowa powyżej nastąpi w formie aneksu do umowy, a wniosek winien być złożony najpóźniej na 10 dni przed planowanym rozliczeniem.</w:t>
      </w:r>
    </w:p>
    <w:p w:rsidR="00BB36B2" w:rsidRPr="003C286B" w:rsidRDefault="00BB36B2" w:rsidP="00DC1402">
      <w:pPr>
        <w:pStyle w:val="Normalny10"/>
        <w:numPr>
          <w:ilvl w:val="0"/>
          <w:numId w:val="2"/>
        </w:numPr>
        <w:autoSpaceDE w:val="0"/>
        <w:jc w:val="both"/>
        <w:rPr>
          <w:rFonts w:eastAsia="Bookman Old Style"/>
          <w:sz w:val="22"/>
          <w:szCs w:val="22"/>
        </w:rPr>
      </w:pPr>
      <w:r w:rsidRPr="0073462E">
        <w:rPr>
          <w:sz w:val="22"/>
          <w:szCs w:val="22"/>
        </w:rPr>
        <w:t xml:space="preserve">Wykonawca wnioskując o zmianę </w:t>
      </w:r>
      <w:r w:rsidRPr="003C286B">
        <w:rPr>
          <w:sz w:val="22"/>
          <w:szCs w:val="22"/>
        </w:rPr>
        <w:t>umowy zobowiązany jest do przekazania zamawiającemu pisemnego wniosku wraz z opisem zdarzenia lub okoliczności stanowiących podstawę żądania. Każdorazowa zmiana umowy wymaga zgody lub akceptacji zamawiającego.</w:t>
      </w:r>
    </w:p>
    <w:p w:rsidR="008B0D82" w:rsidRPr="003C286B" w:rsidRDefault="00BB36B2" w:rsidP="00036C4E">
      <w:pPr>
        <w:pStyle w:val="Normalny10"/>
        <w:numPr>
          <w:ilvl w:val="0"/>
          <w:numId w:val="2"/>
        </w:numPr>
        <w:autoSpaceDE w:val="0"/>
        <w:jc w:val="both"/>
        <w:rPr>
          <w:rFonts w:eastAsia="Bookman Old Style"/>
          <w:sz w:val="22"/>
          <w:szCs w:val="22"/>
        </w:rPr>
      </w:pPr>
      <w:r w:rsidRPr="003C286B">
        <w:rPr>
          <w:sz w:val="22"/>
          <w:szCs w:val="22"/>
          <w:lang w:eastAsia="pl-PL"/>
        </w:rPr>
        <w:t xml:space="preserve">Dopuszczalne są zmiany dotyczące realizacji dodatkowych robót budowlanych </w:t>
      </w:r>
      <w:r w:rsidR="00E9186A" w:rsidRPr="003C286B">
        <w:rPr>
          <w:sz w:val="22"/>
          <w:szCs w:val="22"/>
          <w:lang w:eastAsia="pl-PL"/>
        </w:rPr>
        <w:t>przez dotychczasowego wykonawcę</w:t>
      </w:r>
      <w:r w:rsidRPr="003C286B">
        <w:rPr>
          <w:sz w:val="22"/>
          <w:szCs w:val="22"/>
          <w:lang w:eastAsia="pl-PL"/>
        </w:rPr>
        <w:t xml:space="preserve">, </w:t>
      </w:r>
      <w:r w:rsidR="008B0D82" w:rsidRPr="003C286B">
        <w:rPr>
          <w:sz w:val="22"/>
          <w:szCs w:val="22"/>
          <w:lang w:eastAsia="pl-PL"/>
        </w:rPr>
        <w:t>których nie uwzględniono w zamówieniu podstawowym</w:t>
      </w:r>
      <w:r w:rsidRPr="003C286B">
        <w:rPr>
          <w:sz w:val="22"/>
          <w:szCs w:val="22"/>
          <w:lang w:eastAsia="pl-PL"/>
        </w:rPr>
        <w:t>, o ile stały się niezbędne i zostały spełnione łącznie następujące warunki:</w:t>
      </w:r>
    </w:p>
    <w:p w:rsidR="008B0D82" w:rsidRPr="003C286B" w:rsidRDefault="008B0D82" w:rsidP="008B0D82">
      <w:pPr>
        <w:pStyle w:val="Normalny10"/>
        <w:numPr>
          <w:ilvl w:val="1"/>
          <w:numId w:val="2"/>
        </w:numPr>
        <w:autoSpaceDE w:val="0"/>
        <w:jc w:val="both"/>
        <w:rPr>
          <w:rFonts w:eastAsia="Bookman Old Style"/>
          <w:dstrike/>
          <w:sz w:val="22"/>
          <w:szCs w:val="22"/>
        </w:rPr>
      </w:pPr>
      <w:r w:rsidRPr="003C286B">
        <w:rPr>
          <w:sz w:val="22"/>
          <w:szCs w:val="22"/>
          <w:lang w:eastAsia="pl-PL"/>
        </w:rPr>
        <w:t xml:space="preserve">zmiana wykonawcy nie może zostać dokonana z powodów ekonomicznych lub technicznych, w szczególności dotyczących zamienności lub interoperacyjności wyposażenia, usług lub instalacji zamówionych w ramach zamówienia podstawowego, </w:t>
      </w:r>
    </w:p>
    <w:p w:rsidR="008B0D82" w:rsidRPr="003C286B" w:rsidRDefault="003C3043" w:rsidP="008B0D82">
      <w:pPr>
        <w:pStyle w:val="Normalny10"/>
        <w:numPr>
          <w:ilvl w:val="1"/>
          <w:numId w:val="2"/>
        </w:numPr>
        <w:autoSpaceDE w:val="0"/>
        <w:jc w:val="both"/>
        <w:rPr>
          <w:rFonts w:eastAsia="Bookman Old Style"/>
          <w:dstrike/>
          <w:sz w:val="22"/>
          <w:szCs w:val="22"/>
        </w:rPr>
      </w:pPr>
      <w:r w:rsidRPr="003C286B">
        <w:rPr>
          <w:sz w:val="22"/>
          <w:szCs w:val="22"/>
          <w:lang w:eastAsia="pl-PL"/>
        </w:rPr>
        <w:t>z</w:t>
      </w:r>
      <w:r w:rsidR="008B0D82" w:rsidRPr="003C286B">
        <w:rPr>
          <w:sz w:val="22"/>
          <w:szCs w:val="22"/>
          <w:lang w:eastAsia="pl-PL"/>
        </w:rPr>
        <w:t xml:space="preserve">miana wykonawcy spowodowałaby istotną niedogodność lub znaczne zwiększenie kosztów dla zamawiającego, </w:t>
      </w:r>
    </w:p>
    <w:p w:rsidR="008B0D82" w:rsidRPr="003C286B" w:rsidRDefault="008B0D82" w:rsidP="003C3043">
      <w:pPr>
        <w:pStyle w:val="Normalny10"/>
        <w:numPr>
          <w:ilvl w:val="1"/>
          <w:numId w:val="2"/>
        </w:numPr>
        <w:autoSpaceDE w:val="0"/>
        <w:jc w:val="both"/>
        <w:rPr>
          <w:rFonts w:eastAsia="Bookman Old Style"/>
          <w:dstrike/>
          <w:sz w:val="22"/>
          <w:szCs w:val="22"/>
        </w:rPr>
      </w:pPr>
      <w:r w:rsidRPr="003C286B">
        <w:rPr>
          <w:sz w:val="22"/>
          <w:szCs w:val="22"/>
          <w:lang w:eastAsia="pl-PL"/>
        </w:rPr>
        <w:t xml:space="preserve">wzrost ceny spowodowany każdą kolejną zmianą nie przekracza 50% wartości pierwotnej umowy, </w:t>
      </w:r>
    </w:p>
    <w:p w:rsidR="001F0522" w:rsidRPr="003C286B" w:rsidRDefault="001F0522" w:rsidP="001F0522">
      <w:pPr>
        <w:pStyle w:val="Normalny10"/>
        <w:numPr>
          <w:ilvl w:val="0"/>
          <w:numId w:val="2"/>
        </w:numPr>
        <w:autoSpaceDE w:val="0"/>
        <w:jc w:val="both"/>
        <w:rPr>
          <w:sz w:val="22"/>
          <w:szCs w:val="22"/>
          <w:lang w:eastAsia="pl-PL"/>
        </w:rPr>
      </w:pPr>
      <w:r w:rsidRPr="003C286B">
        <w:rPr>
          <w:sz w:val="22"/>
          <w:szCs w:val="22"/>
        </w:rPr>
        <w:t>Zamawiający dopuszcza zmianę umowy, jeżeli konieczność zmiany umowy spowodowana jest okolicznościami, których zamawiający, działając z należytą starannością, nie mógł przewidzieć, o ile zmiana nie modyfikuje ogólnego charakteru umowy a wzrost ceny spowodowany każdą kolejną zmianą nie przekracza 50% wartości pierwotnej umowy.</w:t>
      </w:r>
    </w:p>
    <w:p w:rsidR="001D3037" w:rsidRPr="003C286B" w:rsidRDefault="00BA4610" w:rsidP="001D3037">
      <w:pPr>
        <w:pStyle w:val="Akapitzlist"/>
        <w:numPr>
          <w:ilvl w:val="0"/>
          <w:numId w:val="2"/>
        </w:numPr>
        <w:suppressAutoHyphens w:val="0"/>
        <w:autoSpaceDE w:val="0"/>
        <w:autoSpaceDN w:val="0"/>
        <w:adjustRightInd w:val="0"/>
        <w:jc w:val="both"/>
        <w:rPr>
          <w:rStyle w:val="Uwydatnienie"/>
          <w:i w:val="0"/>
          <w:iCs w:val="0"/>
          <w:color w:val="auto"/>
          <w:sz w:val="22"/>
          <w:szCs w:val="22"/>
          <w:lang w:eastAsia="pl-PL"/>
        </w:rPr>
      </w:pPr>
      <w:r w:rsidRPr="0073462E">
        <w:rPr>
          <w:color w:val="auto"/>
          <w:sz w:val="22"/>
          <w:szCs w:val="22"/>
        </w:rPr>
        <w:t>Przez niemożność przewidzenia okolic</w:t>
      </w:r>
      <w:r w:rsidR="00A034DF">
        <w:rPr>
          <w:color w:val="auto"/>
          <w:sz w:val="22"/>
          <w:szCs w:val="22"/>
        </w:rPr>
        <w:t>zności, o których mowa w ust. 14</w:t>
      </w:r>
      <w:r w:rsidRPr="0073462E">
        <w:rPr>
          <w:color w:val="auto"/>
          <w:sz w:val="22"/>
          <w:szCs w:val="22"/>
        </w:rPr>
        <w:t xml:space="preserve"> zamawiający rozumie zdarzenie którego zaistnienie w </w:t>
      </w:r>
      <w:r w:rsidRPr="003C286B">
        <w:rPr>
          <w:color w:val="auto"/>
          <w:sz w:val="22"/>
          <w:szCs w:val="22"/>
        </w:rPr>
        <w:t>normalnym toku rzeczy było mało prawdopodobne, przy czym niemożliwość przewidywalności określonych zdarzeń przez zamawiającego będzie</w:t>
      </w:r>
      <w:r w:rsidR="001D3037" w:rsidRPr="003C286B">
        <w:rPr>
          <w:color w:val="auto"/>
          <w:sz w:val="22"/>
          <w:szCs w:val="22"/>
        </w:rPr>
        <w:t xml:space="preserve"> określona w sposób obiektywny np</w:t>
      </w:r>
      <w:r w:rsidR="001D3037" w:rsidRPr="003C286B">
        <w:rPr>
          <w:rStyle w:val="Uwydatnienie"/>
          <w:color w:val="auto"/>
          <w:sz w:val="22"/>
          <w:szCs w:val="22"/>
        </w:rPr>
        <w:t xml:space="preserve">. </w:t>
      </w:r>
      <w:r w:rsidR="001D3037" w:rsidRPr="003C286B">
        <w:rPr>
          <w:rStyle w:val="Uwydatnienie"/>
          <w:i w:val="0"/>
          <w:color w:val="auto"/>
          <w:sz w:val="22"/>
          <w:szCs w:val="22"/>
        </w:rPr>
        <w:t>zjawiska gospodarcze zewnętrzne w stosunku do stron umowy i w pełni od nich niezależne, takie jak gwałtowna dekoniunktura, ograniczenie dostępności surowców, istotny wzrost cen materiałów</w:t>
      </w:r>
      <w:r w:rsidR="00A6211E" w:rsidRPr="003C286B">
        <w:rPr>
          <w:rStyle w:val="Uwydatnienie"/>
          <w:i w:val="0"/>
          <w:color w:val="auto"/>
          <w:sz w:val="22"/>
          <w:szCs w:val="22"/>
        </w:rPr>
        <w:t>lub wzrost kosztów pracowniczych.</w:t>
      </w:r>
    </w:p>
    <w:p w:rsidR="003C286B" w:rsidRPr="003C286B" w:rsidRDefault="003C286B" w:rsidP="003C286B">
      <w:pPr>
        <w:pStyle w:val="Akapitzlist"/>
        <w:numPr>
          <w:ilvl w:val="0"/>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W przypadkach, o których mowa w ust. 1</w:t>
      </w:r>
      <w:r w:rsidR="00A034DF">
        <w:rPr>
          <w:color w:val="auto"/>
          <w:sz w:val="22"/>
          <w:szCs w:val="22"/>
          <w:lang w:eastAsia="pl-PL"/>
        </w:rPr>
        <w:t>3 i 14</w:t>
      </w:r>
      <w:r w:rsidRPr="003C286B">
        <w:rPr>
          <w:color w:val="auto"/>
          <w:sz w:val="22"/>
          <w:szCs w:val="22"/>
          <w:lang w:eastAsia="pl-PL"/>
        </w:rPr>
        <w:t xml:space="preserve">, zamawiający: </w:t>
      </w:r>
    </w:p>
    <w:p w:rsidR="003C286B" w:rsidRPr="003C286B" w:rsidRDefault="003C286B" w:rsidP="003C286B">
      <w:pPr>
        <w:pStyle w:val="Akapitzlist"/>
        <w:numPr>
          <w:ilvl w:val="1"/>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lastRenderedPageBreak/>
        <w:t>nie może wprowadzać kolejnych zmian umowy w celu uniknięcia stosowania przepisów ustawy</w:t>
      </w:r>
      <w:r w:rsidR="00E6686B">
        <w:rPr>
          <w:color w:val="auto"/>
          <w:sz w:val="22"/>
          <w:szCs w:val="22"/>
          <w:lang w:eastAsia="pl-PL"/>
        </w:rPr>
        <w:t xml:space="preserve"> pzp</w:t>
      </w:r>
      <w:r w:rsidRPr="003C286B">
        <w:rPr>
          <w:color w:val="auto"/>
          <w:sz w:val="22"/>
          <w:szCs w:val="22"/>
          <w:lang w:eastAsia="pl-PL"/>
        </w:rPr>
        <w:t>;</w:t>
      </w:r>
    </w:p>
    <w:p w:rsidR="003C286B" w:rsidRPr="003C286B" w:rsidRDefault="003C286B" w:rsidP="003C286B">
      <w:pPr>
        <w:pStyle w:val="Akapitzlist"/>
        <w:numPr>
          <w:ilvl w:val="1"/>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po dokonaniu zmiany umowy zamieszcza ogłoszenie o zmianie umowy w Biuletynie Zamówień Publicznych.</w:t>
      </w:r>
    </w:p>
    <w:p w:rsidR="00BA4610" w:rsidRPr="003C286B" w:rsidRDefault="00BA4610" w:rsidP="00BA4610">
      <w:pPr>
        <w:pStyle w:val="Akapitzlist"/>
        <w:numPr>
          <w:ilvl w:val="0"/>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Z</w:t>
      </w:r>
      <w:r w:rsidRPr="003C286B">
        <w:rPr>
          <w:color w:val="auto"/>
          <w:sz w:val="22"/>
          <w:szCs w:val="22"/>
        </w:rPr>
        <w:t>amawiający dopuszcza zmianę umowy bez przeprowadzenia nowego postępowania o udzielenie zamówienia, których łączna wartość jest niższa niż 15% wartości pierwotnej umowy a zmiany te nie powodują zmiany ogólnego charakteru umowy.</w:t>
      </w:r>
    </w:p>
    <w:p w:rsidR="00BA4610" w:rsidRPr="008E61F6" w:rsidRDefault="00BA4610" w:rsidP="00BA4610">
      <w:pPr>
        <w:pStyle w:val="Akapitzlist"/>
        <w:numPr>
          <w:ilvl w:val="0"/>
          <w:numId w:val="2"/>
        </w:numPr>
        <w:suppressAutoHyphens w:val="0"/>
        <w:autoSpaceDE w:val="0"/>
        <w:autoSpaceDN w:val="0"/>
        <w:adjustRightInd w:val="0"/>
        <w:jc w:val="both"/>
        <w:rPr>
          <w:color w:val="auto"/>
          <w:sz w:val="22"/>
          <w:szCs w:val="22"/>
          <w:lang w:eastAsia="pl-PL"/>
        </w:rPr>
      </w:pPr>
      <w:r w:rsidRPr="003C286B">
        <w:rPr>
          <w:color w:val="auto"/>
          <w:sz w:val="22"/>
          <w:szCs w:val="22"/>
        </w:rPr>
        <w:t xml:space="preserve">Zamawiający dopuszcza zmianę umowy w sytuacji, </w:t>
      </w:r>
      <w:r w:rsidRPr="003C286B">
        <w:rPr>
          <w:color w:val="auto"/>
          <w:sz w:val="22"/>
          <w:szCs w:val="22"/>
          <w:lang w:eastAsia="pl-PL"/>
        </w:rPr>
        <w:t xml:space="preserve">gdy </w:t>
      </w:r>
      <w:r w:rsidRPr="008E61F6">
        <w:rPr>
          <w:color w:val="auto"/>
          <w:sz w:val="22"/>
          <w:szCs w:val="22"/>
          <w:lang w:eastAsia="pl-PL"/>
        </w:rPr>
        <w:t xml:space="preserve">nowy wykonawca ma zastąpić dotychczasowego wykonawcę: </w:t>
      </w:r>
    </w:p>
    <w:p w:rsidR="00BA4610" w:rsidRPr="008E61F6" w:rsidRDefault="00BA4610" w:rsidP="00BA4610">
      <w:pPr>
        <w:pStyle w:val="Akapitzlist"/>
        <w:numPr>
          <w:ilvl w:val="1"/>
          <w:numId w:val="2"/>
        </w:numPr>
        <w:suppressAutoHyphens w:val="0"/>
        <w:autoSpaceDE w:val="0"/>
        <w:autoSpaceDN w:val="0"/>
        <w:adjustRightInd w:val="0"/>
        <w:jc w:val="both"/>
        <w:rPr>
          <w:color w:val="auto"/>
          <w:sz w:val="22"/>
          <w:szCs w:val="22"/>
          <w:lang w:eastAsia="pl-PL"/>
        </w:rPr>
      </w:pPr>
      <w:r w:rsidRPr="008E61F6">
        <w:rPr>
          <w:color w:val="auto"/>
          <w:sz w:val="22"/>
          <w:szCs w:val="22"/>
          <w:lang w:eastAsia="pl-PL"/>
        </w:rPr>
        <w:t>w wyniku sukcesji, wstępując w prawa i obowiązki wykonawcy, w następstwie przejęcia, połączenia, podziału, przekształcenia, upadłości, restrukturyzacji, dziedziczenia lub nabycia dotychczasowego wykonawcy lub jego przedsiębiorstwa, o ile nowy wykonawca spełnia warunki udziału w postępowaniu, nie zachodzą wobec niego podstawy wykluczenia oraz nie pociąga to za sobą innych istotnych zmian umowy, a także nie ma na celu uniknięcia stosowania przepisów ustawy, lub</w:t>
      </w:r>
    </w:p>
    <w:p w:rsidR="00BA4610" w:rsidRPr="008E61F6" w:rsidRDefault="00BA4610" w:rsidP="00BA4610">
      <w:pPr>
        <w:pStyle w:val="Akapitzlist"/>
        <w:numPr>
          <w:ilvl w:val="1"/>
          <w:numId w:val="2"/>
        </w:numPr>
        <w:suppressAutoHyphens w:val="0"/>
        <w:autoSpaceDE w:val="0"/>
        <w:autoSpaceDN w:val="0"/>
        <w:adjustRightInd w:val="0"/>
        <w:jc w:val="both"/>
        <w:rPr>
          <w:color w:val="auto"/>
          <w:sz w:val="22"/>
          <w:szCs w:val="22"/>
          <w:lang w:eastAsia="pl-PL"/>
        </w:rPr>
      </w:pPr>
      <w:r w:rsidRPr="008E61F6">
        <w:rPr>
          <w:rFonts w:eastAsia="Times New Roman"/>
          <w:color w:val="auto"/>
          <w:sz w:val="22"/>
          <w:szCs w:val="22"/>
          <w:lang w:eastAsia="pl-PL"/>
        </w:rPr>
        <w:t>w wyniku przejęcia przez zamawiającego zobowiązań wykonawcy względem jego podwykonawców, w przypadku, o którym mowa w art. 465 ust. 1</w:t>
      </w:r>
      <w:r w:rsidR="008E61F6">
        <w:rPr>
          <w:rFonts w:eastAsia="Times New Roman"/>
          <w:color w:val="auto"/>
          <w:sz w:val="22"/>
          <w:szCs w:val="22"/>
          <w:lang w:eastAsia="pl-PL"/>
        </w:rPr>
        <w:t>ustawy pzp</w:t>
      </w:r>
      <w:r w:rsidRPr="008E61F6">
        <w:rPr>
          <w:rFonts w:eastAsia="Times New Roman"/>
          <w:color w:val="auto"/>
          <w:sz w:val="22"/>
          <w:szCs w:val="22"/>
          <w:lang w:eastAsia="pl-PL"/>
        </w:rPr>
        <w:t>;</w:t>
      </w:r>
    </w:p>
    <w:p w:rsidR="003C286B" w:rsidRPr="008E61F6" w:rsidRDefault="00427CB5" w:rsidP="008E61F6">
      <w:pPr>
        <w:pStyle w:val="Akapitzlist"/>
        <w:numPr>
          <w:ilvl w:val="0"/>
          <w:numId w:val="2"/>
        </w:numPr>
        <w:suppressAutoHyphens w:val="0"/>
        <w:autoSpaceDE w:val="0"/>
        <w:autoSpaceDN w:val="0"/>
        <w:adjustRightInd w:val="0"/>
        <w:jc w:val="both"/>
        <w:rPr>
          <w:color w:val="auto"/>
          <w:sz w:val="22"/>
          <w:szCs w:val="22"/>
          <w:lang w:eastAsia="pl-PL"/>
        </w:rPr>
      </w:pPr>
      <w:r w:rsidRPr="008E61F6">
        <w:rPr>
          <w:rFonts w:eastAsia="Bookman Old Style"/>
          <w:bCs/>
          <w:color w:val="auto"/>
          <w:sz w:val="22"/>
          <w:szCs w:val="22"/>
        </w:rPr>
        <w:t xml:space="preserve">Zamawiający może dopuścić </w:t>
      </w:r>
      <w:r w:rsidRPr="008E61F6">
        <w:rPr>
          <w:color w:val="auto"/>
          <w:sz w:val="22"/>
          <w:szCs w:val="22"/>
        </w:rPr>
        <w:t>zmianę umowy nieznacznie rozszerzającą lub zmniejszającą zakres/przedmiot świadczeń i zobowiązań wynikający z umowy z możliwością wprowadzenia zmiany wynagrodzenia.</w:t>
      </w:r>
    </w:p>
    <w:p w:rsidR="008A3759" w:rsidRPr="007E650C" w:rsidRDefault="003C3043" w:rsidP="007E650C">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lang w:eastAsia="pl-PL"/>
        </w:rPr>
        <w:t>W przyp</w:t>
      </w:r>
      <w:r w:rsidR="00A034DF" w:rsidRPr="008E61F6">
        <w:rPr>
          <w:color w:val="auto"/>
          <w:sz w:val="22"/>
          <w:szCs w:val="22"/>
          <w:lang w:eastAsia="pl-PL"/>
        </w:rPr>
        <w:t>adkach, o których mowa w ust. 13 pkt 3, ust. 14</w:t>
      </w:r>
      <w:r w:rsidRPr="008E61F6">
        <w:rPr>
          <w:color w:val="auto"/>
          <w:sz w:val="22"/>
          <w:szCs w:val="22"/>
          <w:lang w:eastAsia="pl-PL"/>
        </w:rPr>
        <w:t xml:space="preserve">, ust. 17 </w:t>
      </w:r>
      <w:r w:rsidR="00427CB5" w:rsidRPr="008E61F6">
        <w:rPr>
          <w:rFonts w:eastAsia="Times New Roman"/>
          <w:color w:val="auto"/>
          <w:sz w:val="22"/>
          <w:szCs w:val="22"/>
          <w:lang w:eastAsia="pl-PL"/>
        </w:rPr>
        <w:t xml:space="preserve">dopuszczalną wartość zmiany ceny, </w:t>
      </w:r>
      <w:r w:rsidRPr="007E650C">
        <w:rPr>
          <w:color w:val="auto"/>
          <w:sz w:val="22"/>
          <w:szCs w:val="22"/>
        </w:rPr>
        <w:t xml:space="preserve">lub dopuszczalną wartość zmiany umowy </w:t>
      </w:r>
      <w:r w:rsidR="00427CB5" w:rsidRPr="007E650C">
        <w:rPr>
          <w:rFonts w:eastAsia="Times New Roman"/>
          <w:color w:val="auto"/>
          <w:sz w:val="22"/>
          <w:szCs w:val="22"/>
          <w:lang w:eastAsia="pl-PL"/>
        </w:rPr>
        <w:t>ustala się w oparciu o zmienioną cenę.</w:t>
      </w:r>
    </w:p>
    <w:p w:rsidR="008A3759" w:rsidRPr="008E61F6" w:rsidRDefault="008A3759" w:rsidP="008A3759">
      <w:pPr>
        <w:pStyle w:val="Akapitzlist"/>
        <w:numPr>
          <w:ilvl w:val="0"/>
          <w:numId w:val="2"/>
        </w:numPr>
        <w:suppressAutoHyphens w:val="0"/>
        <w:autoSpaceDE w:val="0"/>
        <w:autoSpaceDN w:val="0"/>
        <w:adjustRightInd w:val="0"/>
        <w:jc w:val="both"/>
        <w:rPr>
          <w:color w:val="auto"/>
          <w:sz w:val="22"/>
          <w:szCs w:val="22"/>
          <w:lang w:eastAsia="pl-PL"/>
        </w:rPr>
      </w:pPr>
      <w:r w:rsidRPr="008E61F6">
        <w:rPr>
          <w:rFonts w:eastAsia="Bookman Old Style"/>
          <w:bCs/>
          <w:color w:val="auto"/>
          <w:sz w:val="22"/>
          <w:szCs w:val="22"/>
        </w:rPr>
        <w:t xml:space="preserve">Zamawiający dopuszcza zmianę </w:t>
      </w:r>
      <w:r w:rsidRPr="008E61F6">
        <w:rPr>
          <w:color w:val="auto"/>
          <w:sz w:val="22"/>
          <w:szCs w:val="22"/>
        </w:rPr>
        <w:t xml:space="preserve">wysokości wynagrodzenia należnego wykonawcy, w przypadku zmiany ceny materiałów lub kosztów związanych z realizacją zamówienia </w:t>
      </w:r>
      <w:r w:rsidR="008B0213" w:rsidRPr="008E61F6">
        <w:rPr>
          <w:color w:val="auto"/>
          <w:sz w:val="22"/>
          <w:szCs w:val="22"/>
        </w:rPr>
        <w:t>o maksymalną wartość</w:t>
      </w:r>
      <w:r w:rsidR="0061521C" w:rsidRPr="008E61F6">
        <w:rPr>
          <w:color w:val="auto"/>
          <w:sz w:val="22"/>
          <w:szCs w:val="22"/>
        </w:rPr>
        <w:t xml:space="preserve"> nie większą niż </w:t>
      </w:r>
      <w:r w:rsidRPr="008E61F6">
        <w:rPr>
          <w:color w:val="auto"/>
          <w:sz w:val="22"/>
          <w:szCs w:val="22"/>
        </w:rPr>
        <w:t>10%</w:t>
      </w:r>
      <w:r w:rsidR="00A034DF" w:rsidRPr="008E61F6">
        <w:rPr>
          <w:color w:val="auto"/>
          <w:sz w:val="22"/>
          <w:szCs w:val="22"/>
        </w:rPr>
        <w:t xml:space="preserve"> wartości umowy w terminie nie wcześniej niż 60 dni od dnia zawarcia umowy.</w:t>
      </w:r>
    </w:p>
    <w:p w:rsidR="008A3759" w:rsidRPr="008E61F6" w:rsidRDefault="0061521C" w:rsidP="008A3759">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W przypadku zmiany wysokości wynagr</w:t>
      </w:r>
      <w:r w:rsidR="00A034DF" w:rsidRPr="008E61F6">
        <w:rPr>
          <w:color w:val="auto"/>
          <w:sz w:val="22"/>
          <w:szCs w:val="22"/>
        </w:rPr>
        <w:t>odzenia, o którym mowa w ust. 21</w:t>
      </w:r>
      <w:r w:rsidRPr="008E61F6">
        <w:rPr>
          <w:color w:val="auto"/>
          <w:sz w:val="22"/>
          <w:szCs w:val="22"/>
          <w:lang w:eastAsia="pl-PL"/>
        </w:rPr>
        <w:t>sposób ustalania zmiany nastąpi w oparciu o wskaźnik ogłaszanego w komunikacie Prezesa Głównego Urzędu Statystycznego lub przez wskazanie innej podstawy, w szczególności wykazu rodzajów materiałów lub kosztów, w przypadku których zmiana ceny uprawnia strony umowy do żądania zmiany wynagrodzenia.</w:t>
      </w:r>
    </w:p>
    <w:p w:rsidR="008B0213" w:rsidRPr="00D01E79" w:rsidRDefault="008B0213" w:rsidP="008B0213">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lang w:eastAsia="pl-PL"/>
        </w:rPr>
        <w:t>Wykonawca, którego wynagrodzenie zos</w:t>
      </w:r>
      <w:r w:rsidR="00542AF2" w:rsidRPr="008E61F6">
        <w:rPr>
          <w:color w:val="auto"/>
          <w:sz w:val="22"/>
          <w:szCs w:val="22"/>
          <w:lang w:eastAsia="pl-PL"/>
        </w:rPr>
        <w:t>tało zmienione zgodnie z ust. 2</w:t>
      </w:r>
      <w:r w:rsidR="00B47C3F">
        <w:rPr>
          <w:color w:val="auto"/>
          <w:sz w:val="22"/>
          <w:szCs w:val="22"/>
          <w:lang w:eastAsia="pl-PL"/>
        </w:rPr>
        <w:t xml:space="preserve">1 </w:t>
      </w:r>
      <w:r w:rsidR="00542AF2" w:rsidRPr="008E61F6">
        <w:rPr>
          <w:color w:val="auto"/>
          <w:sz w:val="22"/>
          <w:szCs w:val="22"/>
          <w:lang w:eastAsia="pl-PL"/>
        </w:rPr>
        <w:t>-22</w:t>
      </w:r>
      <w:r w:rsidRPr="008E61F6">
        <w:rPr>
          <w:color w:val="auto"/>
          <w:sz w:val="22"/>
          <w:szCs w:val="22"/>
          <w:lang w:eastAsia="pl-PL"/>
        </w:rPr>
        <w:t xml:space="preserve">,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w:t>
      </w:r>
      <w:r w:rsidRPr="00D01E79">
        <w:rPr>
          <w:color w:val="auto"/>
          <w:sz w:val="22"/>
          <w:szCs w:val="22"/>
          <w:lang w:eastAsia="pl-PL"/>
        </w:rPr>
        <w:t xml:space="preserve">lub usługi a </w:t>
      </w:r>
      <w:r w:rsidRPr="00D01E79">
        <w:rPr>
          <w:rFonts w:eastAsia="Times New Roman"/>
          <w:color w:val="auto"/>
          <w:sz w:val="22"/>
          <w:szCs w:val="22"/>
          <w:lang w:eastAsia="pl-PL"/>
        </w:rPr>
        <w:t>okres obowiązywania umowy przekracza 12 miesięcy.</w:t>
      </w:r>
    </w:p>
    <w:p w:rsidR="008B0213" w:rsidRDefault="008B0213" w:rsidP="008B0213">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Przez zmianę ceny materiałów lub kosztów, o których mowa w</w:t>
      </w:r>
      <w:r w:rsidR="008E61F6" w:rsidRPr="008E61F6">
        <w:rPr>
          <w:color w:val="auto"/>
          <w:sz w:val="22"/>
          <w:szCs w:val="22"/>
        </w:rPr>
        <w:t xml:space="preserve"> ust. 21</w:t>
      </w:r>
      <w:r w:rsidRPr="008E61F6">
        <w:rPr>
          <w:color w:val="auto"/>
          <w:sz w:val="22"/>
          <w:szCs w:val="22"/>
        </w:rPr>
        <w:t xml:space="preserve"> rozumie się wzrost odpowiednio cen lub kosztów, jak i ich obniżenie, względem ceny lub kosztu przyjętych w celu ustalenia wynagrodzenia wykonawcy zawartego w ofercie.</w:t>
      </w:r>
    </w:p>
    <w:p w:rsidR="00AC074A" w:rsidRPr="00B0260A" w:rsidRDefault="00BB36B2" w:rsidP="00B0260A">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Zamawiający dopuszcza zmianę decyzji, zgód, pozwoleń na podstawie których realizowane będzie zamówienie. Zmiana taka może być dokonana za wyłączną zgodą zamawiającego.</w:t>
      </w:r>
    </w:p>
    <w:p w:rsidR="00A72456" w:rsidRDefault="004E27BF" w:rsidP="008E61F6">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Zamawiający dopuszcza możliwość zmiany umowy w zakresie ilości płatności pod warunkiem przedłożenia przez Wykonawcę stosownego wniosku uzasadniającego konieczność zmiany.</w:t>
      </w:r>
    </w:p>
    <w:p w:rsidR="00C771D2" w:rsidRPr="008E61F6" w:rsidRDefault="004C52E9" w:rsidP="0061521C">
      <w:pPr>
        <w:pStyle w:val="Akapitzlist"/>
        <w:numPr>
          <w:ilvl w:val="0"/>
          <w:numId w:val="2"/>
        </w:numPr>
        <w:suppressAutoHyphens w:val="0"/>
        <w:autoSpaceDE w:val="0"/>
        <w:autoSpaceDN w:val="0"/>
        <w:adjustRightInd w:val="0"/>
        <w:jc w:val="both"/>
        <w:rPr>
          <w:color w:val="auto"/>
          <w:sz w:val="22"/>
          <w:szCs w:val="22"/>
          <w:lang w:eastAsia="pl-PL"/>
        </w:rPr>
      </w:pPr>
      <w:r w:rsidRPr="008E61F6">
        <w:rPr>
          <w:rFonts w:eastAsia="Bookman Old Style"/>
          <w:bCs/>
          <w:color w:val="auto"/>
          <w:sz w:val="22"/>
          <w:szCs w:val="22"/>
        </w:rPr>
        <w:t xml:space="preserve">Niedopuszczalne są </w:t>
      </w:r>
      <w:r w:rsidR="00C771D2" w:rsidRPr="008E61F6">
        <w:rPr>
          <w:rFonts w:eastAsia="Bookman Old Style"/>
          <w:bCs/>
          <w:color w:val="auto"/>
          <w:sz w:val="22"/>
          <w:szCs w:val="22"/>
        </w:rPr>
        <w:t xml:space="preserve">istotne </w:t>
      </w:r>
      <w:r w:rsidRPr="008E61F6">
        <w:rPr>
          <w:rFonts w:eastAsia="Bookman Old Style"/>
          <w:bCs/>
          <w:color w:val="auto"/>
          <w:sz w:val="22"/>
          <w:szCs w:val="22"/>
        </w:rPr>
        <w:t>zmiany postanowień zawartej umowy</w:t>
      </w:r>
      <w:r w:rsidR="00C771D2" w:rsidRPr="008E61F6">
        <w:rPr>
          <w:rFonts w:eastAsia="Bookman Old Style"/>
          <w:bCs/>
          <w:color w:val="auto"/>
          <w:sz w:val="22"/>
          <w:szCs w:val="22"/>
        </w:rPr>
        <w:t xml:space="preserve">. Zmiana umowy jest istotna, </w:t>
      </w:r>
      <w:r w:rsidR="00C771D2" w:rsidRPr="008E61F6">
        <w:rPr>
          <w:color w:val="auto"/>
          <w:sz w:val="22"/>
          <w:szCs w:val="22"/>
          <w:lang w:eastAsia="pl-PL"/>
        </w:rPr>
        <w:t xml:space="preserve">jeżeli powoduje, że charakter umowy zmienia się w sposób istotny w stosunku do pierwotnej umowy, w szczególności jeżeli zmiana: </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 xml:space="preserve">1) </w:t>
      </w:r>
      <w:r w:rsidRPr="008E61F6">
        <w:rPr>
          <w:sz w:val="22"/>
          <w:szCs w:val="22"/>
          <w:lang w:eastAsia="pl-PL"/>
        </w:rPr>
        <w:tab/>
        <w:t>wprowadza warunki, które gdyby zostały zastosowane w postępowaniu o udzielenie zamówienia, to wzięliby w nim udział lub mogliby wziąć udział inni wykonawcy lub przyjęte zostałyby oferty innej treści;</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2)</w:t>
      </w:r>
      <w:r w:rsidRPr="008E61F6">
        <w:rPr>
          <w:sz w:val="22"/>
          <w:szCs w:val="22"/>
          <w:lang w:eastAsia="pl-PL"/>
        </w:rPr>
        <w:tab/>
        <w:t>narusza równowagę ekonomiczną stron umowy na korzyść wykonawcy, w sposób nieprzewidziany w pierwotnej umowie;</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3)</w:t>
      </w:r>
      <w:r w:rsidRPr="008E61F6">
        <w:rPr>
          <w:sz w:val="22"/>
          <w:szCs w:val="22"/>
          <w:lang w:eastAsia="pl-PL"/>
        </w:rPr>
        <w:tab/>
        <w:t xml:space="preserve">w sposób znaczny rozszerza albo zmniejsza zakres świadczeń i zobowiązań wynikający z umowy;  </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4)</w:t>
      </w:r>
      <w:r w:rsidRPr="008E61F6">
        <w:rPr>
          <w:sz w:val="22"/>
          <w:szCs w:val="22"/>
          <w:lang w:eastAsia="pl-PL"/>
        </w:rPr>
        <w:tab/>
        <w:t>polega na zastąpieniu wykonawcy, któremu zamawiający udzielił zamówienia, nowym wykonawcą w przypadkach innych, niż wskazane w ust. 18.</w:t>
      </w:r>
    </w:p>
    <w:p w:rsidR="00C771D2" w:rsidRPr="008E61F6" w:rsidRDefault="00B0260A" w:rsidP="00C771D2">
      <w:pPr>
        <w:suppressAutoHyphens w:val="0"/>
        <w:autoSpaceDE w:val="0"/>
        <w:autoSpaceDN w:val="0"/>
        <w:adjustRightInd w:val="0"/>
        <w:ind w:left="426" w:hanging="426"/>
        <w:jc w:val="both"/>
        <w:rPr>
          <w:sz w:val="22"/>
          <w:szCs w:val="22"/>
          <w:lang w:eastAsia="pl-PL"/>
        </w:rPr>
      </w:pPr>
      <w:r>
        <w:rPr>
          <w:sz w:val="22"/>
          <w:szCs w:val="22"/>
          <w:lang w:eastAsia="pl-PL"/>
        </w:rPr>
        <w:t>28</w:t>
      </w:r>
      <w:r w:rsidR="0061521C" w:rsidRPr="008E61F6">
        <w:rPr>
          <w:sz w:val="22"/>
          <w:szCs w:val="22"/>
          <w:lang w:eastAsia="pl-PL"/>
        </w:rPr>
        <w:t>.</w:t>
      </w:r>
      <w:r w:rsidR="0061521C" w:rsidRPr="008E61F6">
        <w:rPr>
          <w:sz w:val="22"/>
          <w:szCs w:val="22"/>
          <w:lang w:eastAsia="pl-PL"/>
        </w:rPr>
        <w:tab/>
      </w:r>
      <w:r w:rsidR="00C771D2" w:rsidRPr="008E61F6">
        <w:rPr>
          <w:sz w:val="22"/>
          <w:szCs w:val="22"/>
          <w:lang w:eastAsia="pl-PL"/>
        </w:rPr>
        <w:t xml:space="preserve">Istotna zmiana zawartej umowy wymaga przeprowadzenia nowego postępowania o udzielenie  zamówienia. </w:t>
      </w:r>
    </w:p>
    <w:p w:rsidR="00A72456" w:rsidRPr="008E61F6" w:rsidRDefault="00B0260A" w:rsidP="0061521C">
      <w:pPr>
        <w:suppressAutoHyphens w:val="0"/>
        <w:autoSpaceDE w:val="0"/>
        <w:autoSpaceDN w:val="0"/>
        <w:adjustRightInd w:val="0"/>
        <w:ind w:left="426" w:hanging="426"/>
        <w:jc w:val="both"/>
        <w:rPr>
          <w:sz w:val="22"/>
          <w:szCs w:val="22"/>
          <w:lang w:eastAsia="pl-PL"/>
        </w:rPr>
      </w:pPr>
      <w:r>
        <w:rPr>
          <w:sz w:val="22"/>
          <w:szCs w:val="22"/>
          <w:lang w:eastAsia="pl-PL"/>
        </w:rPr>
        <w:t>29</w:t>
      </w:r>
      <w:r w:rsidR="0061521C" w:rsidRPr="008E61F6">
        <w:rPr>
          <w:sz w:val="22"/>
          <w:szCs w:val="22"/>
          <w:lang w:eastAsia="pl-PL"/>
        </w:rPr>
        <w:t>.</w:t>
      </w:r>
      <w:r w:rsidR="0061521C" w:rsidRPr="008E61F6">
        <w:rPr>
          <w:sz w:val="22"/>
          <w:szCs w:val="22"/>
          <w:lang w:eastAsia="pl-PL"/>
        </w:rPr>
        <w:tab/>
      </w:r>
      <w:r>
        <w:rPr>
          <w:rFonts w:eastAsia="Bookman Old Style"/>
          <w:bCs/>
          <w:sz w:val="22"/>
          <w:szCs w:val="22"/>
        </w:rPr>
        <w:t>Wszelkie z</w:t>
      </w:r>
      <w:r w:rsidR="00A72456" w:rsidRPr="008E61F6">
        <w:rPr>
          <w:rFonts w:eastAsia="Bookman Old Style"/>
          <w:bCs/>
          <w:sz w:val="22"/>
          <w:szCs w:val="22"/>
        </w:rPr>
        <w:t>miany umowy w tym wynagrodzenia wymagają zgody zamawiającego.</w:t>
      </w:r>
    </w:p>
    <w:p w:rsidR="00A72456" w:rsidRPr="008E61F6" w:rsidRDefault="00A72456" w:rsidP="00C771D2">
      <w:pPr>
        <w:suppressAutoHyphens w:val="0"/>
        <w:autoSpaceDE w:val="0"/>
        <w:autoSpaceDN w:val="0"/>
        <w:adjustRightInd w:val="0"/>
        <w:ind w:left="426" w:hanging="426"/>
        <w:jc w:val="both"/>
        <w:rPr>
          <w:sz w:val="22"/>
          <w:szCs w:val="22"/>
          <w:lang w:eastAsia="pl-PL"/>
        </w:rPr>
      </w:pPr>
    </w:p>
    <w:p w:rsidR="00744C37" w:rsidRPr="0073462E" w:rsidRDefault="00744C37" w:rsidP="00F019AB">
      <w:pPr>
        <w:pStyle w:val="Normalny1"/>
        <w:autoSpaceDE w:val="0"/>
        <w:rPr>
          <w:rFonts w:eastAsia="Bookman Old Style"/>
          <w:b/>
          <w:bCs/>
          <w:sz w:val="22"/>
          <w:szCs w:val="22"/>
        </w:rPr>
      </w:pPr>
    </w:p>
    <w:p w:rsidR="00086235" w:rsidRDefault="00086235" w:rsidP="00DC1402">
      <w:pPr>
        <w:pStyle w:val="Normalny1"/>
        <w:autoSpaceDE w:val="0"/>
        <w:jc w:val="center"/>
        <w:rPr>
          <w:rFonts w:eastAsia="Bookman Old Style"/>
          <w:b/>
          <w:bCs/>
          <w:sz w:val="22"/>
          <w:szCs w:val="22"/>
        </w:rPr>
      </w:pPr>
    </w:p>
    <w:p w:rsidR="00CA4075" w:rsidRPr="00B47C3F" w:rsidRDefault="00247228" w:rsidP="00DC1402">
      <w:pPr>
        <w:pStyle w:val="Normalny1"/>
        <w:autoSpaceDE w:val="0"/>
        <w:jc w:val="center"/>
        <w:rPr>
          <w:rFonts w:eastAsia="Bookman Old Style"/>
          <w:b/>
          <w:bCs/>
          <w:sz w:val="22"/>
          <w:szCs w:val="22"/>
        </w:rPr>
      </w:pPr>
      <w:r w:rsidRPr="00B47C3F">
        <w:rPr>
          <w:rFonts w:eastAsia="Bookman Old Style"/>
          <w:b/>
          <w:bCs/>
          <w:sz w:val="22"/>
          <w:szCs w:val="22"/>
        </w:rPr>
        <w:t>§ 8.</w:t>
      </w:r>
    </w:p>
    <w:p w:rsidR="00CA4075" w:rsidRPr="00B47C3F" w:rsidRDefault="00CA4075" w:rsidP="00DC1402">
      <w:pPr>
        <w:pStyle w:val="Normalny1"/>
        <w:autoSpaceDE w:val="0"/>
        <w:jc w:val="center"/>
        <w:rPr>
          <w:rFonts w:eastAsia="Bookman Old Style"/>
          <w:b/>
          <w:bCs/>
          <w:sz w:val="22"/>
          <w:szCs w:val="22"/>
        </w:rPr>
      </w:pPr>
      <w:r w:rsidRPr="00B47C3F">
        <w:rPr>
          <w:rFonts w:eastAsia="Bookman Old Style"/>
          <w:b/>
          <w:bCs/>
          <w:sz w:val="22"/>
          <w:szCs w:val="22"/>
        </w:rPr>
        <w:t>Odbiory robót</w:t>
      </w:r>
    </w:p>
    <w:p w:rsidR="00B8704E" w:rsidRPr="00B47C3F" w:rsidRDefault="00B8704E" w:rsidP="00DC1402">
      <w:pPr>
        <w:pStyle w:val="Normalny1"/>
        <w:autoSpaceDE w:val="0"/>
        <w:jc w:val="center"/>
        <w:rPr>
          <w:rFonts w:eastAsia="Bookman Old Style"/>
          <w:b/>
          <w:bCs/>
          <w:sz w:val="22"/>
          <w:szCs w:val="22"/>
        </w:rPr>
      </w:pPr>
    </w:p>
    <w:p w:rsidR="00386AD1" w:rsidRPr="00B47C3F" w:rsidRDefault="00386AD1" w:rsidP="00386AD1">
      <w:pPr>
        <w:pStyle w:val="Normalny1"/>
        <w:numPr>
          <w:ilvl w:val="1"/>
          <w:numId w:val="8"/>
        </w:numPr>
        <w:tabs>
          <w:tab w:val="left" w:pos="426"/>
        </w:tabs>
        <w:autoSpaceDE w:val="0"/>
        <w:ind w:left="426" w:hanging="426"/>
        <w:jc w:val="both"/>
        <w:rPr>
          <w:rFonts w:eastAsia="Bookman Old Style"/>
          <w:sz w:val="22"/>
          <w:szCs w:val="22"/>
        </w:rPr>
      </w:pPr>
      <w:r w:rsidRPr="00B47C3F">
        <w:rPr>
          <w:bCs/>
          <w:sz w:val="22"/>
          <w:szCs w:val="22"/>
        </w:rPr>
        <w:t>Stosowane będą następujące rodzaje odbiorów robót:</w:t>
      </w:r>
    </w:p>
    <w:p w:rsidR="00386AD1" w:rsidRPr="00B47C3F" w:rsidRDefault="00386AD1" w:rsidP="00386AD1">
      <w:pPr>
        <w:pStyle w:val="Normalny10"/>
        <w:numPr>
          <w:ilvl w:val="0"/>
          <w:numId w:val="30"/>
        </w:numPr>
        <w:autoSpaceDE w:val="0"/>
        <w:ind w:left="993" w:hanging="284"/>
        <w:rPr>
          <w:b/>
          <w:bCs/>
          <w:sz w:val="22"/>
          <w:szCs w:val="22"/>
        </w:rPr>
      </w:pPr>
      <w:r w:rsidRPr="00B47C3F">
        <w:rPr>
          <w:bCs/>
          <w:sz w:val="22"/>
          <w:szCs w:val="22"/>
        </w:rPr>
        <w:t>odbiory robót zanikających i ulegających zakryciu,</w:t>
      </w:r>
    </w:p>
    <w:p w:rsidR="0003714C" w:rsidRPr="00B47C3F" w:rsidRDefault="0003714C" w:rsidP="00386AD1">
      <w:pPr>
        <w:pStyle w:val="Normalny10"/>
        <w:numPr>
          <w:ilvl w:val="0"/>
          <w:numId w:val="30"/>
        </w:numPr>
        <w:autoSpaceDE w:val="0"/>
        <w:ind w:left="993" w:hanging="284"/>
        <w:rPr>
          <w:b/>
          <w:bCs/>
          <w:sz w:val="22"/>
          <w:szCs w:val="22"/>
        </w:rPr>
      </w:pPr>
      <w:r w:rsidRPr="00B47C3F">
        <w:rPr>
          <w:bCs/>
          <w:sz w:val="22"/>
          <w:szCs w:val="22"/>
        </w:rPr>
        <w:t>odbiór techniczny,</w:t>
      </w:r>
    </w:p>
    <w:p w:rsidR="00386AD1" w:rsidRPr="00B47C3F" w:rsidRDefault="00386AD1" w:rsidP="00386AD1">
      <w:pPr>
        <w:pStyle w:val="Normalny10"/>
        <w:numPr>
          <w:ilvl w:val="0"/>
          <w:numId w:val="30"/>
        </w:numPr>
        <w:autoSpaceDE w:val="0"/>
        <w:ind w:left="993" w:hanging="284"/>
        <w:rPr>
          <w:b/>
          <w:bCs/>
          <w:sz w:val="22"/>
          <w:szCs w:val="22"/>
        </w:rPr>
      </w:pPr>
      <w:r w:rsidRPr="00B47C3F">
        <w:rPr>
          <w:bCs/>
          <w:sz w:val="22"/>
          <w:szCs w:val="22"/>
        </w:rPr>
        <w:t>odbiór końcowy,</w:t>
      </w:r>
    </w:p>
    <w:p w:rsidR="00386AD1" w:rsidRPr="00B47C3F" w:rsidRDefault="00386AD1" w:rsidP="00386AD1">
      <w:pPr>
        <w:pStyle w:val="Normalny10"/>
        <w:numPr>
          <w:ilvl w:val="0"/>
          <w:numId w:val="30"/>
        </w:numPr>
        <w:autoSpaceDE w:val="0"/>
        <w:ind w:left="993" w:hanging="284"/>
        <w:rPr>
          <w:b/>
          <w:bCs/>
          <w:sz w:val="22"/>
          <w:szCs w:val="22"/>
        </w:rPr>
      </w:pPr>
      <w:r w:rsidRPr="00B47C3F">
        <w:rPr>
          <w:bCs/>
          <w:sz w:val="22"/>
          <w:szCs w:val="22"/>
        </w:rPr>
        <w:t>odbiór ostateczny (pogwarancyjny).</w:t>
      </w:r>
    </w:p>
    <w:p w:rsidR="0003714C" w:rsidRPr="00B47C3F" w:rsidRDefault="0003714C" w:rsidP="0003714C">
      <w:pPr>
        <w:pStyle w:val="Normalny1"/>
        <w:numPr>
          <w:ilvl w:val="1"/>
          <w:numId w:val="8"/>
        </w:numPr>
        <w:tabs>
          <w:tab w:val="left" w:pos="426"/>
        </w:tabs>
        <w:autoSpaceDE w:val="0"/>
        <w:ind w:left="426" w:hanging="426"/>
        <w:jc w:val="both"/>
        <w:rPr>
          <w:rFonts w:eastAsia="Bookman Old Style"/>
          <w:sz w:val="22"/>
          <w:szCs w:val="22"/>
        </w:rPr>
      </w:pPr>
      <w:r w:rsidRPr="00B47C3F">
        <w:rPr>
          <w:bCs/>
          <w:sz w:val="22"/>
          <w:szCs w:val="22"/>
        </w:rPr>
        <w:t xml:space="preserve">Wykonawca zawiadomi Zamawiającego na piśmie o osiągnięciu gotowości przedmiotu umowy                      do odbioru technicznego i końcowego. </w:t>
      </w:r>
      <w:r w:rsidRPr="00B47C3F">
        <w:rPr>
          <w:sz w:val="22"/>
          <w:szCs w:val="22"/>
          <w:lang w:eastAsia="pl-PL"/>
        </w:rPr>
        <w:t>Ponadto, Wykonawca zobowiązany jest zapewnić udział kierowników robót w czynnościach odbiorowych.</w:t>
      </w:r>
    </w:p>
    <w:p w:rsidR="0003714C" w:rsidRPr="00B47C3F" w:rsidRDefault="0003714C" w:rsidP="0003714C">
      <w:pPr>
        <w:pStyle w:val="Normalny1"/>
        <w:numPr>
          <w:ilvl w:val="1"/>
          <w:numId w:val="8"/>
        </w:numPr>
        <w:tabs>
          <w:tab w:val="left" w:pos="426"/>
        </w:tabs>
        <w:autoSpaceDE w:val="0"/>
        <w:ind w:left="426" w:hanging="426"/>
        <w:jc w:val="both"/>
        <w:rPr>
          <w:rFonts w:eastAsia="Bookman Old Style"/>
          <w:sz w:val="22"/>
          <w:szCs w:val="22"/>
        </w:rPr>
      </w:pPr>
      <w:r w:rsidRPr="00B47C3F">
        <w:rPr>
          <w:sz w:val="22"/>
          <w:szCs w:val="22"/>
          <w:lang w:eastAsia="pl-PL"/>
        </w:rPr>
        <w:t xml:space="preserve">Czynności odbioru </w:t>
      </w:r>
      <w:r w:rsidRPr="00B47C3F">
        <w:rPr>
          <w:bCs/>
          <w:sz w:val="22"/>
          <w:szCs w:val="22"/>
        </w:rPr>
        <w:t>technicznego i końcowego</w:t>
      </w:r>
      <w:r w:rsidRPr="00B47C3F">
        <w:rPr>
          <w:sz w:val="22"/>
          <w:szCs w:val="22"/>
          <w:lang w:eastAsia="pl-PL"/>
        </w:rPr>
        <w:t xml:space="preserve"> zostaną podjęte przez Zamawiającego w terminie 7 dni roboczych od daty powiadomienia Zamawiającego. </w:t>
      </w:r>
    </w:p>
    <w:p w:rsidR="0003714C" w:rsidRPr="00B47C3F" w:rsidRDefault="007E650C" w:rsidP="0003714C">
      <w:pPr>
        <w:pStyle w:val="Normalny1"/>
        <w:numPr>
          <w:ilvl w:val="1"/>
          <w:numId w:val="8"/>
        </w:numPr>
        <w:tabs>
          <w:tab w:val="left" w:pos="426"/>
        </w:tabs>
        <w:autoSpaceDE w:val="0"/>
        <w:ind w:left="426" w:hanging="426"/>
        <w:jc w:val="both"/>
        <w:rPr>
          <w:rFonts w:eastAsia="Bookman Old Style"/>
          <w:sz w:val="22"/>
          <w:szCs w:val="22"/>
        </w:rPr>
      </w:pPr>
      <w:r w:rsidRPr="00B47C3F">
        <w:rPr>
          <w:bCs/>
          <w:sz w:val="22"/>
          <w:szCs w:val="22"/>
        </w:rPr>
        <w:t xml:space="preserve">Wraz ze </w:t>
      </w:r>
      <w:r w:rsidR="0003714C" w:rsidRPr="00B47C3F">
        <w:rPr>
          <w:bCs/>
          <w:sz w:val="22"/>
          <w:szCs w:val="22"/>
        </w:rPr>
        <w:t>zgłoszeniem do odbioru końcowego Wy</w:t>
      </w:r>
      <w:r w:rsidRPr="00B47C3F">
        <w:rPr>
          <w:bCs/>
          <w:sz w:val="22"/>
          <w:szCs w:val="22"/>
        </w:rPr>
        <w:t xml:space="preserve">konawca przekaże Zamawiającemu </w:t>
      </w:r>
      <w:r w:rsidR="0003714C" w:rsidRPr="00B47C3F">
        <w:rPr>
          <w:bCs/>
          <w:sz w:val="22"/>
          <w:szCs w:val="22"/>
        </w:rPr>
        <w:t>w stanie kompletnym i bez wad  następujące dokumenty:</w:t>
      </w:r>
    </w:p>
    <w:p w:rsidR="0003714C" w:rsidRPr="00B47C3F" w:rsidRDefault="0003714C" w:rsidP="0003714C">
      <w:pPr>
        <w:numPr>
          <w:ilvl w:val="0"/>
          <w:numId w:val="34"/>
        </w:numPr>
        <w:suppressAutoHyphens w:val="0"/>
        <w:jc w:val="both"/>
        <w:rPr>
          <w:sz w:val="22"/>
          <w:szCs w:val="22"/>
          <w:lang w:eastAsia="pl-PL"/>
        </w:rPr>
      </w:pPr>
      <w:r w:rsidRPr="00B47C3F">
        <w:rPr>
          <w:sz w:val="22"/>
          <w:szCs w:val="22"/>
          <w:lang w:eastAsia="pl-PL"/>
        </w:rPr>
        <w:t xml:space="preserve">decyzję o pozwolenie na użytkowanie przedmiotu umowy lub potwierdzenie przyjęcia przez Powiatowego Inspektora Nadzoru Budowlanego bez sprzeciwu zawiadomienia o zakończeniu budowy. </w:t>
      </w:r>
    </w:p>
    <w:p w:rsidR="0003714C" w:rsidRPr="00B47C3F" w:rsidRDefault="0003714C" w:rsidP="0003714C">
      <w:pPr>
        <w:numPr>
          <w:ilvl w:val="0"/>
          <w:numId w:val="34"/>
        </w:numPr>
        <w:suppressAutoHyphens w:val="0"/>
        <w:jc w:val="both"/>
        <w:rPr>
          <w:sz w:val="22"/>
          <w:szCs w:val="22"/>
          <w:lang w:eastAsia="pl-PL"/>
        </w:rPr>
      </w:pPr>
      <w:r w:rsidRPr="00B47C3F">
        <w:rPr>
          <w:sz w:val="22"/>
          <w:szCs w:val="22"/>
          <w:lang w:eastAsia="pl-PL"/>
        </w:rPr>
        <w:t xml:space="preserve">oryginał dziennika budowy; </w:t>
      </w:r>
    </w:p>
    <w:p w:rsidR="0003714C" w:rsidRPr="00B47C3F" w:rsidRDefault="00DB6C3A" w:rsidP="0003714C">
      <w:pPr>
        <w:numPr>
          <w:ilvl w:val="0"/>
          <w:numId w:val="34"/>
        </w:numPr>
        <w:suppressAutoHyphens w:val="0"/>
        <w:jc w:val="both"/>
        <w:rPr>
          <w:sz w:val="22"/>
          <w:szCs w:val="22"/>
          <w:lang w:eastAsia="pl-PL"/>
        </w:rPr>
      </w:pPr>
      <w:r w:rsidRPr="00B47C3F">
        <w:rPr>
          <w:sz w:val="22"/>
          <w:szCs w:val="22"/>
          <w:lang w:eastAsia="pl-PL"/>
        </w:rPr>
        <w:t>3</w:t>
      </w:r>
      <w:r w:rsidR="0003714C" w:rsidRPr="00B47C3F">
        <w:rPr>
          <w:sz w:val="22"/>
          <w:szCs w:val="22"/>
          <w:lang w:eastAsia="pl-PL"/>
        </w:rPr>
        <w:t xml:space="preserve"> egzemplarze powykonawczej inwentaryzacji geodezyjnej wykonanych robót </w:t>
      </w:r>
      <w:r w:rsidR="0003714C" w:rsidRPr="00B47C3F">
        <w:rPr>
          <w:sz w:val="22"/>
          <w:szCs w:val="22"/>
        </w:rPr>
        <w:t xml:space="preserve">zatwierdzonej przez odpowiedni Urząd Geodezji i Kartografii (w tym  w wersji analogowej i numerycznej w plikach dwg. lub dxf. - 1 egz. na płycie CD-R) </w:t>
      </w:r>
      <w:r w:rsidR="0003714C" w:rsidRPr="00B47C3F">
        <w:rPr>
          <w:sz w:val="22"/>
          <w:szCs w:val="22"/>
          <w:lang w:eastAsia="pl-PL"/>
        </w:rPr>
        <w:t>wraz ze szkicami geodezyjnymi;</w:t>
      </w:r>
    </w:p>
    <w:p w:rsidR="0003714C" w:rsidRPr="00B47C3F" w:rsidRDefault="0003714C" w:rsidP="0003714C">
      <w:pPr>
        <w:numPr>
          <w:ilvl w:val="0"/>
          <w:numId w:val="34"/>
        </w:numPr>
        <w:suppressAutoHyphens w:val="0"/>
        <w:jc w:val="both"/>
        <w:rPr>
          <w:sz w:val="22"/>
          <w:szCs w:val="22"/>
          <w:lang w:eastAsia="pl-PL"/>
        </w:rPr>
      </w:pPr>
      <w:r w:rsidRPr="00B47C3F">
        <w:rPr>
          <w:sz w:val="22"/>
          <w:szCs w:val="22"/>
        </w:rPr>
        <w:t>informację o zgodności usytuowania obiektu budowlanego z projektem zagospodarowania działki lub terenu lub odstępstwach od tego projektu, sporządzoną przez osobę wykonującą samodzielne funkcje w dziedzinie geodezji i kartografii oraz posiadającą odpowiednie uprawnienia zawodowe;</w:t>
      </w:r>
    </w:p>
    <w:p w:rsidR="0003714C" w:rsidRPr="00B47C3F" w:rsidRDefault="0003714C" w:rsidP="0003714C">
      <w:pPr>
        <w:numPr>
          <w:ilvl w:val="0"/>
          <w:numId w:val="34"/>
        </w:numPr>
        <w:suppressAutoHyphens w:val="0"/>
        <w:jc w:val="both"/>
        <w:rPr>
          <w:sz w:val="22"/>
          <w:szCs w:val="22"/>
          <w:lang w:eastAsia="pl-PL"/>
        </w:rPr>
      </w:pPr>
      <w:r w:rsidRPr="00B47C3F">
        <w:rPr>
          <w:sz w:val="22"/>
          <w:szCs w:val="22"/>
        </w:rPr>
        <w:t xml:space="preserve">2 egzemplarze dokumentacji powykonawczej wraz z naniesionymi ewentualnymi zmianami dokonanymi w trakcie budowy, potwierdzonymi przez kierownika budowy, inspektora nadzoru                   i projektanta; </w:t>
      </w:r>
    </w:p>
    <w:p w:rsidR="0003714C" w:rsidRPr="00B47C3F" w:rsidRDefault="007E650C" w:rsidP="0003714C">
      <w:pPr>
        <w:numPr>
          <w:ilvl w:val="0"/>
          <w:numId w:val="34"/>
        </w:numPr>
        <w:suppressAutoHyphens w:val="0"/>
        <w:jc w:val="both"/>
        <w:rPr>
          <w:sz w:val="22"/>
          <w:szCs w:val="22"/>
          <w:lang w:eastAsia="pl-PL"/>
        </w:rPr>
      </w:pPr>
      <w:r w:rsidRPr="00B47C3F">
        <w:rPr>
          <w:sz w:val="22"/>
          <w:szCs w:val="22"/>
        </w:rPr>
        <w:t>o</w:t>
      </w:r>
      <w:r w:rsidR="0003714C" w:rsidRPr="00B47C3F">
        <w:rPr>
          <w:sz w:val="22"/>
          <w:szCs w:val="22"/>
        </w:rPr>
        <w:t xml:space="preserve">perat kolaudacyjny w 2 egzemplarzach zawierający m.in.: receptury i ustalenia technologiczne, protokóły oraz wyniki badań i sprawdzeń, atesty jakościowe, aprobaty techniczne, </w:t>
      </w:r>
      <w:r w:rsidR="0003714C" w:rsidRPr="00B47C3F">
        <w:rPr>
          <w:sz w:val="22"/>
          <w:szCs w:val="22"/>
          <w:lang w:eastAsia="pl-PL"/>
        </w:rPr>
        <w:t>protokoły                        z przeprowadzonych prób oraz zaświadczenia z odbiorów technicznych instalacji;</w:t>
      </w:r>
    </w:p>
    <w:p w:rsidR="0003714C" w:rsidRPr="00B47C3F" w:rsidRDefault="0003714C" w:rsidP="0003714C">
      <w:pPr>
        <w:numPr>
          <w:ilvl w:val="0"/>
          <w:numId w:val="34"/>
        </w:numPr>
        <w:suppressAutoHyphens w:val="0"/>
        <w:jc w:val="both"/>
        <w:rPr>
          <w:sz w:val="22"/>
          <w:szCs w:val="22"/>
          <w:lang w:eastAsia="pl-PL"/>
        </w:rPr>
      </w:pPr>
      <w:r w:rsidRPr="00B47C3F">
        <w:rPr>
          <w:sz w:val="22"/>
          <w:szCs w:val="22"/>
          <w:lang w:eastAsia="pl-PL"/>
        </w:rPr>
        <w:t xml:space="preserve">oświadczenia kierownika budowy zgodne z ustawą Prawo budowlane; </w:t>
      </w:r>
    </w:p>
    <w:p w:rsidR="0003714C" w:rsidRPr="00B47C3F" w:rsidRDefault="0003714C" w:rsidP="0003714C">
      <w:pPr>
        <w:numPr>
          <w:ilvl w:val="0"/>
          <w:numId w:val="34"/>
        </w:numPr>
        <w:suppressAutoHyphens w:val="0"/>
        <w:jc w:val="both"/>
        <w:rPr>
          <w:sz w:val="22"/>
          <w:szCs w:val="22"/>
          <w:lang w:eastAsia="pl-PL"/>
        </w:rPr>
      </w:pPr>
      <w:r w:rsidRPr="00B47C3F">
        <w:rPr>
          <w:sz w:val="22"/>
          <w:szCs w:val="22"/>
        </w:rPr>
        <w:t xml:space="preserve">inne dokumenty wynikające z </w:t>
      </w:r>
      <w:r w:rsidR="007E650C" w:rsidRPr="00B47C3F">
        <w:rPr>
          <w:sz w:val="22"/>
          <w:szCs w:val="22"/>
        </w:rPr>
        <w:t xml:space="preserve">art. 57 </w:t>
      </w:r>
      <w:r w:rsidRPr="00B47C3F">
        <w:rPr>
          <w:sz w:val="22"/>
          <w:szCs w:val="22"/>
        </w:rPr>
        <w:t>ustawy Prawo budowlane;</w:t>
      </w:r>
    </w:p>
    <w:p w:rsidR="0003714C" w:rsidRPr="00B47C3F" w:rsidRDefault="0003714C" w:rsidP="0003714C">
      <w:pPr>
        <w:numPr>
          <w:ilvl w:val="0"/>
          <w:numId w:val="34"/>
        </w:numPr>
        <w:suppressAutoHyphens w:val="0"/>
        <w:jc w:val="both"/>
        <w:rPr>
          <w:sz w:val="22"/>
          <w:szCs w:val="22"/>
          <w:lang w:eastAsia="pl-PL"/>
        </w:rPr>
      </w:pPr>
      <w:r w:rsidRPr="00B47C3F">
        <w:rPr>
          <w:sz w:val="22"/>
          <w:szCs w:val="22"/>
        </w:rPr>
        <w:t xml:space="preserve">kopie wraz z kompletami załączników wszystkich wystąpień, zawiadomień, zgłoszeń, które Wykonawca wykonał w imieniu i na rzecz Zamawiającego. </w:t>
      </w:r>
    </w:p>
    <w:p w:rsidR="0003714C" w:rsidRPr="00B47C3F" w:rsidRDefault="0003714C" w:rsidP="0003714C">
      <w:pPr>
        <w:pStyle w:val="Normalny10"/>
        <w:numPr>
          <w:ilvl w:val="1"/>
          <w:numId w:val="8"/>
        </w:numPr>
        <w:autoSpaceDE w:val="0"/>
        <w:jc w:val="both"/>
        <w:rPr>
          <w:b/>
          <w:bCs/>
          <w:sz w:val="22"/>
          <w:szCs w:val="22"/>
        </w:rPr>
      </w:pPr>
      <w:r w:rsidRPr="00B47C3F">
        <w:rPr>
          <w:sz w:val="22"/>
          <w:szCs w:val="22"/>
          <w:lang w:eastAsia="pl-PL"/>
        </w:rPr>
        <w:t xml:space="preserve">Odbiór końcowy zostaje zakończony w dniu sporządzenia i podpisania przez Komisję Odbioru Końcowego protokołu czynności odbioru końcowego. </w:t>
      </w:r>
    </w:p>
    <w:p w:rsidR="0003714C" w:rsidRPr="00B47C3F" w:rsidRDefault="0003714C" w:rsidP="0003714C">
      <w:pPr>
        <w:pStyle w:val="Normalny10"/>
        <w:numPr>
          <w:ilvl w:val="1"/>
          <w:numId w:val="8"/>
        </w:numPr>
        <w:autoSpaceDE w:val="0"/>
        <w:jc w:val="both"/>
        <w:rPr>
          <w:b/>
          <w:bCs/>
          <w:sz w:val="22"/>
          <w:szCs w:val="22"/>
        </w:rPr>
      </w:pPr>
      <w:r w:rsidRPr="00B47C3F">
        <w:rPr>
          <w:sz w:val="22"/>
          <w:szCs w:val="22"/>
          <w:lang w:eastAsia="pl-PL"/>
        </w:rPr>
        <w:t>O ile w protokole z czynności odbioru końcowego zostanie stwierdzone występowanie Wad – zgodnie   z postanowieniami umowy w części dotyczącej Wad, Wykonawca ma obowiązek po ich usunięciu zgłosić Zamawiającemu gotowość dokonania przeglądu w celu stwierdzenia ich usunięcia i dokonania odbioru robót bez wad. Zamawiający przystąpi</w:t>
      </w:r>
      <w:r w:rsidR="00F61675" w:rsidRPr="00B47C3F">
        <w:rPr>
          <w:sz w:val="22"/>
          <w:szCs w:val="22"/>
          <w:lang w:eastAsia="pl-PL"/>
        </w:rPr>
        <w:t xml:space="preserve"> do odbioru takich prac 3 </w:t>
      </w:r>
      <w:r w:rsidRPr="00B47C3F">
        <w:rPr>
          <w:sz w:val="22"/>
          <w:szCs w:val="22"/>
          <w:lang w:eastAsia="pl-PL"/>
        </w:rPr>
        <w:t>dni roboczych od dnia zgłoszenia.</w:t>
      </w:r>
    </w:p>
    <w:p w:rsidR="0003714C" w:rsidRPr="00B47C3F" w:rsidRDefault="0003714C" w:rsidP="0003714C">
      <w:pPr>
        <w:pStyle w:val="Normalny10"/>
        <w:numPr>
          <w:ilvl w:val="1"/>
          <w:numId w:val="8"/>
        </w:numPr>
        <w:autoSpaceDE w:val="0"/>
        <w:jc w:val="both"/>
        <w:rPr>
          <w:b/>
          <w:bCs/>
          <w:strike/>
          <w:sz w:val="22"/>
          <w:szCs w:val="22"/>
        </w:rPr>
      </w:pPr>
      <w:r w:rsidRPr="00B47C3F">
        <w:rPr>
          <w:sz w:val="22"/>
          <w:szCs w:val="22"/>
          <w:lang w:eastAsia="pl-PL"/>
        </w:rPr>
        <w:t>O ile Wykonawca nie powiadomi Zamawiającego na piśmie o usunięciu Wad stwierdzonych w protokole odbioru końcowego, uznaje się, że Wady nie zostały usunięte w ustalonym terminie.                W takim przypadku, niezależnie od innych praw przyznanych Zamawiającemu w umowie, Zamawiający może po uprzednim dodatkowym wezwaniu do usunięcia Wad w terminie zakreślonym przez Zamawiającego przystąpić do usuwania Wad, o ile Wykonawca nie usunął ich w zakreślonym terminie, na koszt i ryzyko Wykonawcy nie tracąc uprawnień z tytułu gwarancji i rękojmi lub zatrzymać kwotę odpowiadającą wartości usunięcia przez niego Wad, którą to kwotę  Wykonawca tytułem pokrycia szkody zobowiązany będzie ponieść wobec Zamawiającego</w:t>
      </w:r>
      <w:r w:rsidR="00B47C3F" w:rsidRPr="00B47C3F">
        <w:rPr>
          <w:sz w:val="22"/>
          <w:szCs w:val="22"/>
          <w:lang w:eastAsia="pl-PL"/>
        </w:rPr>
        <w:t>.</w:t>
      </w:r>
    </w:p>
    <w:p w:rsidR="0003714C" w:rsidRPr="00B47C3F" w:rsidRDefault="0003714C" w:rsidP="0003714C">
      <w:pPr>
        <w:pStyle w:val="Normalny10"/>
        <w:numPr>
          <w:ilvl w:val="1"/>
          <w:numId w:val="8"/>
        </w:numPr>
        <w:autoSpaceDE w:val="0"/>
        <w:jc w:val="both"/>
        <w:rPr>
          <w:b/>
          <w:bCs/>
          <w:strike/>
          <w:sz w:val="22"/>
          <w:szCs w:val="22"/>
        </w:rPr>
      </w:pPr>
      <w:r w:rsidRPr="00B47C3F">
        <w:rPr>
          <w:sz w:val="22"/>
          <w:szCs w:val="22"/>
          <w:lang w:eastAsia="pl-PL"/>
        </w:rPr>
        <w:t>Jeżeli wada jest nieusuwalna Zamawiający po uprzednim dodatkowym wezwaniu do usunięcia Wady               w zakreślonym terminie może obniżyć wynagrodzenie Wykonawcy w odpowiednim stosunku o wartość robót wadliwie wykonanych (wedle oszacowania)</w:t>
      </w:r>
      <w:r w:rsidR="00B47C3F" w:rsidRPr="00B47C3F">
        <w:rPr>
          <w:sz w:val="22"/>
          <w:szCs w:val="22"/>
          <w:lang w:eastAsia="pl-PL"/>
        </w:rPr>
        <w:t>.</w:t>
      </w:r>
    </w:p>
    <w:p w:rsidR="0003714C" w:rsidRPr="0003714C" w:rsidRDefault="0003714C" w:rsidP="0003714C">
      <w:pPr>
        <w:pStyle w:val="Normalny1"/>
        <w:tabs>
          <w:tab w:val="left" w:pos="426"/>
        </w:tabs>
        <w:autoSpaceDE w:val="0"/>
        <w:ind w:left="426"/>
        <w:jc w:val="both"/>
        <w:rPr>
          <w:rFonts w:eastAsia="Bookman Old Style"/>
          <w:color w:val="FF0000"/>
          <w:sz w:val="22"/>
          <w:szCs w:val="22"/>
        </w:rPr>
      </w:pPr>
    </w:p>
    <w:p w:rsidR="007E78A5" w:rsidRPr="0073462E" w:rsidRDefault="007E78A5" w:rsidP="007E650C">
      <w:pPr>
        <w:pStyle w:val="Normalny1"/>
        <w:autoSpaceDE w:val="0"/>
        <w:rPr>
          <w:rFonts w:eastAsia="Bookman Old Style"/>
          <w:b/>
          <w:bCs/>
          <w:sz w:val="22"/>
          <w:szCs w:val="22"/>
        </w:rPr>
      </w:pPr>
    </w:p>
    <w:p w:rsidR="00B47C3F" w:rsidRDefault="00B47C3F" w:rsidP="00DC1402">
      <w:pPr>
        <w:pStyle w:val="Normalny1"/>
        <w:autoSpaceDE w:val="0"/>
        <w:ind w:left="360" w:hanging="360"/>
        <w:jc w:val="center"/>
        <w:rPr>
          <w:rFonts w:eastAsia="Bookman Old Style"/>
          <w:b/>
          <w:bCs/>
          <w:sz w:val="22"/>
          <w:szCs w:val="22"/>
        </w:rPr>
      </w:pPr>
    </w:p>
    <w:p w:rsidR="00B47C3F" w:rsidRDefault="00B47C3F" w:rsidP="00DC1402">
      <w:pPr>
        <w:pStyle w:val="Normalny1"/>
        <w:autoSpaceDE w:val="0"/>
        <w:ind w:left="360" w:hanging="360"/>
        <w:jc w:val="center"/>
        <w:rPr>
          <w:rFonts w:eastAsia="Bookman Old Style"/>
          <w:b/>
          <w:bCs/>
          <w:sz w:val="22"/>
          <w:szCs w:val="22"/>
        </w:rPr>
      </w:pPr>
    </w:p>
    <w:p w:rsidR="00B47C3F" w:rsidRDefault="00B47C3F" w:rsidP="00DC1402">
      <w:pPr>
        <w:pStyle w:val="Normalny1"/>
        <w:autoSpaceDE w:val="0"/>
        <w:ind w:left="360" w:hanging="360"/>
        <w:jc w:val="center"/>
        <w:rPr>
          <w:rFonts w:eastAsia="Bookman Old Style"/>
          <w:b/>
          <w:bCs/>
          <w:sz w:val="22"/>
          <w:szCs w:val="22"/>
        </w:rPr>
      </w:pPr>
    </w:p>
    <w:p w:rsidR="00DA2BF9" w:rsidRPr="0073462E" w:rsidRDefault="00DA2BF9"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w:t>
      </w:r>
      <w:r w:rsidR="00247228" w:rsidRPr="0073462E">
        <w:rPr>
          <w:rFonts w:eastAsia="Bookman Old Style"/>
          <w:b/>
          <w:bCs/>
          <w:sz w:val="22"/>
          <w:szCs w:val="22"/>
        </w:rPr>
        <w:t xml:space="preserve"> 9.</w:t>
      </w:r>
    </w:p>
    <w:p w:rsidR="000E55B9" w:rsidRPr="0073462E" w:rsidRDefault="00CA4075" w:rsidP="00DC1402">
      <w:pPr>
        <w:pStyle w:val="Normalny1"/>
        <w:autoSpaceDE w:val="0"/>
        <w:jc w:val="center"/>
        <w:rPr>
          <w:rFonts w:eastAsia="Bookman Old Style"/>
          <w:b/>
          <w:bCs/>
          <w:sz w:val="22"/>
          <w:szCs w:val="22"/>
        </w:rPr>
      </w:pPr>
      <w:r w:rsidRPr="0073462E">
        <w:rPr>
          <w:rFonts w:eastAsia="Bookman Old Style"/>
          <w:b/>
          <w:bCs/>
          <w:sz w:val="22"/>
          <w:szCs w:val="22"/>
        </w:rPr>
        <w:t>Rozwiązanie i odstąpienie od umowy</w:t>
      </w:r>
    </w:p>
    <w:p w:rsidR="001E6A10" w:rsidRPr="0073462E" w:rsidRDefault="001E6A10" w:rsidP="00DC1402">
      <w:pPr>
        <w:pStyle w:val="Normalny1"/>
        <w:autoSpaceDE w:val="0"/>
        <w:jc w:val="center"/>
        <w:rPr>
          <w:rFonts w:eastAsia="Bookman Old Style"/>
          <w:b/>
          <w:bCs/>
          <w:sz w:val="22"/>
          <w:szCs w:val="22"/>
        </w:rPr>
      </w:pPr>
    </w:p>
    <w:p w:rsidR="00DA2BF9" w:rsidRPr="008E61F6" w:rsidRDefault="00DA2BF9" w:rsidP="00DC1402">
      <w:pPr>
        <w:pStyle w:val="Normalny1"/>
        <w:autoSpaceDE w:val="0"/>
        <w:ind w:left="360" w:hanging="360"/>
        <w:jc w:val="both"/>
        <w:rPr>
          <w:rFonts w:eastAsia="Bookman Old Style"/>
          <w:sz w:val="22"/>
          <w:szCs w:val="22"/>
        </w:rPr>
      </w:pPr>
      <w:r w:rsidRPr="0073462E">
        <w:rPr>
          <w:rFonts w:eastAsia="Bookman Old Style"/>
          <w:sz w:val="22"/>
          <w:szCs w:val="22"/>
        </w:rPr>
        <w:t>1.</w:t>
      </w:r>
      <w:r w:rsidRPr="0073462E">
        <w:rPr>
          <w:rFonts w:eastAsia="Bookman Old Style"/>
          <w:sz w:val="22"/>
          <w:szCs w:val="22"/>
        </w:rPr>
        <w:tab/>
        <w:t>Zamawiający może rozwiązać umowę</w:t>
      </w:r>
      <w:r w:rsidR="006152F1" w:rsidRPr="0073462E">
        <w:rPr>
          <w:rFonts w:eastAsia="Bookman Old Style"/>
          <w:sz w:val="22"/>
          <w:szCs w:val="22"/>
        </w:rPr>
        <w:t>z</w:t>
      </w:r>
      <w:r w:rsidR="009478C2" w:rsidRPr="0073462E">
        <w:rPr>
          <w:rFonts w:eastAsia="Bookman Old Style"/>
          <w:sz w:val="22"/>
          <w:szCs w:val="22"/>
        </w:rPr>
        <w:t>w</w:t>
      </w:r>
      <w:r w:rsidR="003641FD" w:rsidRPr="0073462E">
        <w:rPr>
          <w:rFonts w:eastAsia="Bookman Old Style"/>
          <w:sz w:val="22"/>
          <w:szCs w:val="22"/>
        </w:rPr>
        <w:t>ykonawc</w:t>
      </w:r>
      <w:r w:rsidR="006152F1" w:rsidRPr="0073462E">
        <w:rPr>
          <w:rFonts w:eastAsia="Bookman Old Style"/>
          <w:sz w:val="22"/>
          <w:szCs w:val="22"/>
        </w:rPr>
        <w:t>ą</w:t>
      </w:r>
      <w:r w:rsidRPr="0073462E">
        <w:rPr>
          <w:rFonts w:eastAsia="Bookman Old Style"/>
          <w:sz w:val="22"/>
          <w:szCs w:val="22"/>
        </w:rPr>
        <w:t xml:space="preserve"> w trybie </w:t>
      </w:r>
      <w:r w:rsidRPr="008E61F6">
        <w:rPr>
          <w:rFonts w:eastAsia="Bookman Old Style"/>
          <w:sz w:val="22"/>
          <w:szCs w:val="22"/>
        </w:rPr>
        <w:t>natychmiastowym</w:t>
      </w:r>
      <w:r w:rsidR="007E5036" w:rsidRPr="008E61F6">
        <w:rPr>
          <w:rFonts w:eastAsia="Bookman Old Style"/>
          <w:sz w:val="22"/>
          <w:szCs w:val="22"/>
        </w:rPr>
        <w:t xml:space="preserve"> w przypadku </w:t>
      </w:r>
      <w:r w:rsidRPr="008E61F6">
        <w:rPr>
          <w:rFonts w:eastAsia="Bookman Old Style"/>
          <w:sz w:val="22"/>
          <w:szCs w:val="22"/>
        </w:rPr>
        <w:t>gdy:</w:t>
      </w:r>
    </w:p>
    <w:p w:rsidR="00DE1B46" w:rsidRPr="008E61F6" w:rsidRDefault="00171C50" w:rsidP="001604E6">
      <w:pPr>
        <w:pStyle w:val="Normalny1"/>
        <w:numPr>
          <w:ilvl w:val="0"/>
          <w:numId w:val="9"/>
        </w:numPr>
        <w:autoSpaceDE w:val="0"/>
        <w:ind w:left="360" w:firstLine="66"/>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ykonawca utracił uprawnienia do wykonywania przedmiotu umowy,</w:t>
      </w:r>
    </w:p>
    <w:p w:rsidR="00DE1B46" w:rsidRPr="008E61F6" w:rsidRDefault="00171C50" w:rsidP="001604E6">
      <w:pPr>
        <w:pStyle w:val="Normalny1"/>
        <w:numPr>
          <w:ilvl w:val="0"/>
          <w:numId w:val="9"/>
        </w:numPr>
        <w:autoSpaceDE w:val="0"/>
        <w:ind w:left="360" w:firstLine="66"/>
        <w:jc w:val="both"/>
        <w:rPr>
          <w:rFonts w:eastAsia="Bookman Old Style"/>
          <w:dstrike/>
          <w:sz w:val="22"/>
          <w:szCs w:val="22"/>
        </w:rPr>
      </w:pPr>
      <w:r w:rsidRPr="008E61F6">
        <w:rPr>
          <w:rFonts w:eastAsia="Bookman Old Style"/>
          <w:sz w:val="22"/>
          <w:szCs w:val="22"/>
        </w:rPr>
        <w:t>w</w:t>
      </w:r>
      <w:r w:rsidR="00DE1B46" w:rsidRPr="008E61F6">
        <w:rPr>
          <w:rFonts w:eastAsia="Bookman Old Style"/>
          <w:sz w:val="22"/>
          <w:szCs w:val="22"/>
        </w:rPr>
        <w:t xml:space="preserve"> stosunku do </w:t>
      </w:r>
      <w:r w:rsidR="004F5290" w:rsidRPr="008E61F6">
        <w:rPr>
          <w:rFonts w:eastAsia="Bookman Old Style"/>
          <w:sz w:val="22"/>
          <w:szCs w:val="22"/>
        </w:rPr>
        <w:t>w</w:t>
      </w:r>
      <w:r w:rsidR="00DE1B46" w:rsidRPr="008E61F6">
        <w:rPr>
          <w:rFonts w:eastAsia="Bookman Old Style"/>
          <w:sz w:val="22"/>
          <w:szCs w:val="22"/>
        </w:rPr>
        <w:t>ykonawcy zaistniały okolic</w:t>
      </w:r>
      <w:r w:rsidR="009801E4" w:rsidRPr="008E61F6">
        <w:rPr>
          <w:rFonts w:eastAsia="Bookman Old Style"/>
          <w:sz w:val="22"/>
          <w:szCs w:val="22"/>
        </w:rPr>
        <w:t xml:space="preserve">zności wskazane w art. </w:t>
      </w:r>
      <w:r w:rsidR="008E10DB" w:rsidRPr="008E61F6">
        <w:rPr>
          <w:rFonts w:eastAsia="Bookman Old Style"/>
          <w:sz w:val="22"/>
          <w:szCs w:val="22"/>
        </w:rPr>
        <w:t>109 ust. 1 pkt 4</w:t>
      </w:r>
      <w:r w:rsidR="00E9186A" w:rsidRPr="008E61F6">
        <w:rPr>
          <w:rFonts w:eastAsia="Bookman Old Style"/>
          <w:sz w:val="22"/>
          <w:szCs w:val="22"/>
        </w:rPr>
        <w:t xml:space="preserve">ustawy </w:t>
      </w:r>
      <w:r w:rsidR="00DC47DE" w:rsidRPr="008E61F6">
        <w:rPr>
          <w:rFonts w:eastAsia="Bookman Old Style"/>
          <w:sz w:val="22"/>
          <w:szCs w:val="22"/>
        </w:rPr>
        <w:t>pzp</w:t>
      </w:r>
      <w:r w:rsidR="00BA4184" w:rsidRPr="008E61F6">
        <w:rPr>
          <w:rFonts w:eastAsia="Bookman Old Style"/>
          <w:sz w:val="22"/>
          <w:szCs w:val="22"/>
        </w:rPr>
        <w:t>.</w:t>
      </w:r>
    </w:p>
    <w:p w:rsidR="00CA089F"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w:t>
      </w:r>
      <w:r w:rsidR="00B36817" w:rsidRPr="008E61F6">
        <w:rPr>
          <w:rFonts w:eastAsia="Bookman Old Style"/>
          <w:sz w:val="22"/>
          <w:szCs w:val="22"/>
        </w:rPr>
        <w:t>nawca nie rozpoczął realizacji umowy w terminie 14 dni od jej podpisania</w:t>
      </w:r>
      <w:r w:rsidR="00EE22DD" w:rsidRPr="008E61F6">
        <w:rPr>
          <w:rFonts w:eastAsia="Bookman Old Style"/>
          <w:sz w:val="22"/>
          <w:szCs w:val="22"/>
        </w:rPr>
        <w:t>,</w:t>
      </w:r>
    </w:p>
    <w:p w:rsidR="00EE22DD"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w</w:t>
      </w:r>
      <w:r w:rsidR="00EE22DD" w:rsidRPr="008E61F6">
        <w:rPr>
          <w:rFonts w:eastAsia="Bookman Old Style"/>
          <w:sz w:val="22"/>
          <w:szCs w:val="22"/>
        </w:rPr>
        <w:t xml:space="preserve">ykonawca wstrzymuje bez zgody </w:t>
      </w:r>
      <w:r w:rsidR="00D81D02" w:rsidRPr="008E61F6">
        <w:rPr>
          <w:rFonts w:eastAsia="Bookman Old Style"/>
          <w:sz w:val="22"/>
          <w:szCs w:val="22"/>
        </w:rPr>
        <w:t>z</w:t>
      </w:r>
      <w:r w:rsidR="00EE22DD" w:rsidRPr="008E61F6">
        <w:rPr>
          <w:rFonts w:eastAsia="Bookman Old Style"/>
          <w:sz w:val="22"/>
          <w:szCs w:val="22"/>
        </w:rPr>
        <w:t>amawiająceg</w:t>
      </w:r>
      <w:r w:rsidR="00415FE1" w:rsidRPr="008E61F6">
        <w:rPr>
          <w:rFonts w:eastAsia="Bookman Old Style"/>
          <w:sz w:val="22"/>
          <w:szCs w:val="22"/>
        </w:rPr>
        <w:t>o roboty na okres dłuższy niż 7</w:t>
      </w:r>
      <w:r w:rsidR="00EE22DD" w:rsidRPr="008E61F6">
        <w:rPr>
          <w:rFonts w:eastAsia="Bookman Old Style"/>
          <w:sz w:val="22"/>
          <w:szCs w:val="22"/>
        </w:rPr>
        <w:t xml:space="preserve"> dni roboczych,</w:t>
      </w:r>
    </w:p>
    <w:p w:rsidR="00520D9B"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ykonawca realizuje przy pomocy p</w:t>
      </w:r>
      <w:r w:rsidR="00A24EF0" w:rsidRPr="008E61F6">
        <w:rPr>
          <w:rFonts w:eastAsia="Bookman Old Style"/>
          <w:sz w:val="22"/>
          <w:szCs w:val="22"/>
        </w:rPr>
        <w:t>odwykonawców roboty zastrzeżone, w niniejszej umowie,</w:t>
      </w:r>
      <w:r w:rsidR="00FA796F" w:rsidRPr="008E61F6">
        <w:rPr>
          <w:rFonts w:eastAsia="Bookman Old Style"/>
          <w:sz w:val="22"/>
          <w:szCs w:val="22"/>
        </w:rPr>
        <w:t>do jego wyłącznej kompetencji,</w:t>
      </w:r>
    </w:p>
    <w:p w:rsidR="002E1FA2"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w</w:t>
      </w:r>
      <w:r w:rsidR="00EE22DD" w:rsidRPr="008E61F6">
        <w:rPr>
          <w:rFonts w:eastAsia="Bookman Old Style"/>
          <w:sz w:val="22"/>
          <w:szCs w:val="22"/>
        </w:rPr>
        <w:t>ykonawca, mimo wezwania</w:t>
      </w:r>
      <w:r w:rsidR="004F5290" w:rsidRPr="008E61F6">
        <w:rPr>
          <w:rFonts w:eastAsia="Bookman Old Style"/>
          <w:sz w:val="22"/>
          <w:szCs w:val="22"/>
        </w:rPr>
        <w:t>z</w:t>
      </w:r>
      <w:r w:rsidR="002E1FA2" w:rsidRPr="008E61F6">
        <w:rPr>
          <w:rFonts w:eastAsia="Bookman Old Style"/>
          <w:sz w:val="22"/>
          <w:szCs w:val="22"/>
        </w:rPr>
        <w:t>amawiającego, realizuje przedmiot umowy w sposób nie</w:t>
      </w:r>
      <w:r w:rsidR="00D074D7" w:rsidRPr="008E61F6">
        <w:rPr>
          <w:rFonts w:eastAsia="Bookman Old Style"/>
          <w:sz w:val="22"/>
          <w:szCs w:val="22"/>
        </w:rPr>
        <w:t>zgodny z opisem przedmiotu zamówienia</w:t>
      </w:r>
      <w:r w:rsidR="002E1FA2" w:rsidRPr="008E61F6">
        <w:rPr>
          <w:rFonts w:eastAsia="Bookman Old Style"/>
          <w:sz w:val="22"/>
          <w:szCs w:val="22"/>
        </w:rPr>
        <w:t>, obow</w:t>
      </w:r>
      <w:r w:rsidR="00F77EA4" w:rsidRPr="008E61F6">
        <w:rPr>
          <w:rFonts w:eastAsia="Bookman Old Style"/>
          <w:sz w:val="22"/>
          <w:szCs w:val="22"/>
        </w:rPr>
        <w:t>iązującymi przepisami i normami,</w:t>
      </w:r>
    </w:p>
    <w:p w:rsidR="00C805A9"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p</w:t>
      </w:r>
      <w:r w:rsidR="00C805A9" w:rsidRPr="008E61F6">
        <w:rPr>
          <w:rFonts w:eastAsia="Bookman Old Style"/>
          <w:sz w:val="22"/>
          <w:szCs w:val="22"/>
        </w:rPr>
        <w:t xml:space="preserve">odwykonawca lub dalszy podwykonawca wskazany przez wykonawcę (podmiot udostępniający zasoby) nie spełnia samodzielnie </w:t>
      </w:r>
      <w:r w:rsidR="00415FE1" w:rsidRPr="008E61F6">
        <w:rPr>
          <w:rFonts w:eastAsia="Bookman Old Style"/>
          <w:sz w:val="22"/>
          <w:szCs w:val="22"/>
        </w:rPr>
        <w:t>warunków udziału w postępowaniu,</w:t>
      </w:r>
    </w:p>
    <w:p w:rsidR="00C805A9" w:rsidRPr="0073462E" w:rsidRDefault="00C805A9" w:rsidP="001604E6">
      <w:pPr>
        <w:pStyle w:val="Normalny1"/>
        <w:numPr>
          <w:ilvl w:val="1"/>
          <w:numId w:val="9"/>
        </w:numPr>
        <w:tabs>
          <w:tab w:val="clear" w:pos="2859"/>
          <w:tab w:val="num" w:pos="360"/>
        </w:tabs>
        <w:autoSpaceDE w:val="0"/>
        <w:ind w:left="360"/>
        <w:jc w:val="both"/>
        <w:rPr>
          <w:rFonts w:eastAsia="Bookman Old Style"/>
          <w:color w:val="FF0000"/>
          <w:sz w:val="22"/>
          <w:szCs w:val="22"/>
        </w:rPr>
      </w:pPr>
      <w:r w:rsidRPr="008E61F6">
        <w:rPr>
          <w:rFonts w:eastAsia="Bookman Old Style"/>
          <w:sz w:val="22"/>
          <w:szCs w:val="22"/>
        </w:rPr>
        <w:t>Zamawiający może odstąpić od umowy w pr</w:t>
      </w:r>
      <w:r w:rsidR="008E10DB" w:rsidRPr="008E61F6">
        <w:rPr>
          <w:rFonts w:eastAsia="Bookman Old Style"/>
          <w:sz w:val="22"/>
          <w:szCs w:val="22"/>
        </w:rPr>
        <w:t xml:space="preserve">zypadkach określonych w art. 456 </w:t>
      </w:r>
      <w:r w:rsidR="00E9186A" w:rsidRPr="008E61F6">
        <w:rPr>
          <w:rFonts w:eastAsia="Bookman Old Style"/>
          <w:sz w:val="22"/>
          <w:szCs w:val="22"/>
        </w:rPr>
        <w:t xml:space="preserve">ustawy </w:t>
      </w:r>
      <w:r w:rsidR="008E10DB" w:rsidRPr="008E61F6">
        <w:rPr>
          <w:rFonts w:eastAsia="Bookman Old Style"/>
          <w:sz w:val="22"/>
          <w:szCs w:val="22"/>
        </w:rPr>
        <w:t>pzp</w:t>
      </w:r>
      <w:r w:rsidR="008E10DB" w:rsidRPr="0073462E">
        <w:rPr>
          <w:rFonts w:eastAsia="Bookman Old Style"/>
          <w:color w:val="FF0000"/>
          <w:sz w:val="22"/>
          <w:szCs w:val="22"/>
        </w:rPr>
        <w:t>.</w:t>
      </w:r>
    </w:p>
    <w:p w:rsidR="00C805A9" w:rsidRPr="0073462E" w:rsidRDefault="00C805A9" w:rsidP="001604E6">
      <w:pPr>
        <w:pStyle w:val="Normalny1"/>
        <w:numPr>
          <w:ilvl w:val="1"/>
          <w:numId w:val="9"/>
        </w:numPr>
        <w:tabs>
          <w:tab w:val="clear" w:pos="2859"/>
          <w:tab w:val="num" w:pos="360"/>
        </w:tabs>
        <w:autoSpaceDE w:val="0"/>
        <w:ind w:left="360"/>
        <w:jc w:val="both"/>
        <w:rPr>
          <w:rFonts w:eastAsia="Bookman Old Style"/>
          <w:sz w:val="22"/>
          <w:szCs w:val="22"/>
        </w:rPr>
      </w:pPr>
      <w:r w:rsidRPr="0073462E">
        <w:rPr>
          <w:rFonts w:eastAsia="Bookman Old Style"/>
          <w:sz w:val="22"/>
          <w:szCs w:val="22"/>
        </w:rPr>
        <w:t>W przypadku rozwiązania umowy przez jedną ze stron, lub odst</w:t>
      </w:r>
      <w:r w:rsidR="009A2070" w:rsidRPr="0073462E">
        <w:rPr>
          <w:rFonts w:eastAsia="Bookman Old Style"/>
          <w:sz w:val="22"/>
          <w:szCs w:val="22"/>
        </w:rPr>
        <w:t xml:space="preserve">ąpienia przez </w:t>
      </w:r>
      <w:r w:rsidR="004F5290" w:rsidRPr="0073462E">
        <w:rPr>
          <w:rFonts w:eastAsia="Bookman Old Style"/>
          <w:sz w:val="22"/>
          <w:szCs w:val="22"/>
        </w:rPr>
        <w:t>z</w:t>
      </w:r>
      <w:r w:rsidR="009A2070" w:rsidRPr="0073462E">
        <w:rPr>
          <w:rFonts w:eastAsia="Bookman Old Style"/>
          <w:sz w:val="22"/>
          <w:szCs w:val="22"/>
        </w:rPr>
        <w:t xml:space="preserve">amawiającego, </w:t>
      </w:r>
      <w:r w:rsidR="004F5290" w:rsidRPr="0073462E">
        <w:rPr>
          <w:rFonts w:eastAsia="Bookman Old Style"/>
          <w:sz w:val="22"/>
          <w:szCs w:val="22"/>
        </w:rPr>
        <w:t>w</w:t>
      </w:r>
      <w:r w:rsidRPr="0073462E">
        <w:rPr>
          <w:rFonts w:eastAsia="Bookman Old Style"/>
          <w:sz w:val="22"/>
          <w:szCs w:val="22"/>
        </w:rPr>
        <w:t>ykonawca ma obowiązek wstrzymania realizacji przedmiotu umowy w trybie natychmiastowym, oraz zabezpieczenia, a następnie opuszczenia terenu realizacji robót, przekazania zamawiającemu wszystkich uzyskanych dokumentów</w:t>
      </w:r>
      <w:r w:rsidR="00B36817" w:rsidRPr="0073462E">
        <w:rPr>
          <w:rFonts w:eastAsia="Bookman Old Style"/>
          <w:sz w:val="22"/>
          <w:szCs w:val="22"/>
        </w:rPr>
        <w:t>, pozwoleń, zgód</w:t>
      </w:r>
      <w:r w:rsidRPr="0073462E">
        <w:rPr>
          <w:rFonts w:eastAsia="Bookman Old Style"/>
          <w:sz w:val="22"/>
          <w:szCs w:val="22"/>
        </w:rPr>
        <w:t xml:space="preserve"> i pełnomocnictw</w:t>
      </w:r>
      <w:r w:rsidR="00B36817" w:rsidRPr="0073462E">
        <w:rPr>
          <w:rFonts w:eastAsia="Bookman Old Style"/>
          <w:sz w:val="22"/>
          <w:szCs w:val="22"/>
        </w:rPr>
        <w:t xml:space="preserve">, przekazania opracowanej dokumentacji </w:t>
      </w:r>
      <w:r w:rsidRPr="0073462E">
        <w:rPr>
          <w:rFonts w:eastAsia="Bookman Old Style"/>
          <w:sz w:val="22"/>
          <w:szCs w:val="22"/>
        </w:rPr>
        <w:t xml:space="preserve"> oraz do dokonania inwentaryzacji wykonanego zakresu. Inwentaryzację akceptują i zatwierdzają koordynatorzy/ inspektorzy nadzoru/ kierownicy.</w:t>
      </w:r>
    </w:p>
    <w:p w:rsidR="009A2070" w:rsidRPr="0073462E" w:rsidRDefault="009A2070" w:rsidP="001604E6">
      <w:pPr>
        <w:pStyle w:val="Normalny1"/>
        <w:numPr>
          <w:ilvl w:val="1"/>
          <w:numId w:val="9"/>
        </w:numPr>
        <w:tabs>
          <w:tab w:val="clear" w:pos="2859"/>
          <w:tab w:val="num" w:pos="360"/>
        </w:tabs>
        <w:autoSpaceDE w:val="0"/>
        <w:ind w:left="360"/>
        <w:jc w:val="both"/>
        <w:rPr>
          <w:rFonts w:eastAsia="Bookman Old Style"/>
          <w:sz w:val="22"/>
          <w:szCs w:val="22"/>
        </w:rPr>
      </w:pPr>
      <w:r w:rsidRPr="0073462E">
        <w:rPr>
          <w:rFonts w:eastAsia="Bookman Old Style"/>
          <w:sz w:val="22"/>
          <w:szCs w:val="22"/>
        </w:rPr>
        <w:t xml:space="preserve">Inwentaryzacja zostanie </w:t>
      </w:r>
      <w:r w:rsidR="000051DC" w:rsidRPr="0073462E">
        <w:rPr>
          <w:rFonts w:eastAsia="Bookman Old Style"/>
          <w:sz w:val="22"/>
          <w:szCs w:val="22"/>
        </w:rPr>
        <w:t xml:space="preserve">wykonana </w:t>
      </w:r>
      <w:r w:rsidR="000051DC" w:rsidRPr="0073462E">
        <w:rPr>
          <w:sz w:val="22"/>
          <w:szCs w:val="22"/>
          <w:lang w:eastAsia="pl-PL"/>
        </w:rPr>
        <w:t>zgodnie ze stawkami określonymi w</w:t>
      </w:r>
      <w:r w:rsidR="00B36817" w:rsidRPr="0073462E">
        <w:rPr>
          <w:sz w:val="22"/>
          <w:szCs w:val="22"/>
          <w:lang w:eastAsia="pl-PL"/>
        </w:rPr>
        <w:t xml:space="preserve"> przekazanym zamawiającemu</w:t>
      </w:r>
      <w:r w:rsidR="000051DC" w:rsidRPr="0073462E">
        <w:rPr>
          <w:sz w:val="22"/>
          <w:szCs w:val="22"/>
          <w:lang w:eastAsia="pl-PL"/>
        </w:rPr>
        <w:t xml:space="preserve"> kosztorysie ofertowym</w:t>
      </w:r>
      <w:r w:rsidR="00FC40FB" w:rsidRPr="0073462E">
        <w:rPr>
          <w:sz w:val="22"/>
          <w:szCs w:val="22"/>
          <w:lang w:eastAsia="pl-PL"/>
        </w:rPr>
        <w:t>.</w:t>
      </w:r>
    </w:p>
    <w:p w:rsidR="00C805A9" w:rsidRPr="0073462E" w:rsidRDefault="00C805A9" w:rsidP="001604E6">
      <w:pPr>
        <w:pStyle w:val="Normalny1"/>
        <w:numPr>
          <w:ilvl w:val="1"/>
          <w:numId w:val="9"/>
        </w:numPr>
        <w:tabs>
          <w:tab w:val="clear" w:pos="2859"/>
          <w:tab w:val="num" w:pos="360"/>
        </w:tabs>
        <w:autoSpaceDE w:val="0"/>
        <w:ind w:left="360"/>
        <w:jc w:val="both"/>
        <w:rPr>
          <w:rFonts w:eastAsia="Bookman Old Style"/>
          <w:sz w:val="22"/>
          <w:szCs w:val="22"/>
        </w:rPr>
      </w:pPr>
      <w:r w:rsidRPr="0073462E">
        <w:rPr>
          <w:rFonts w:eastAsia="Bookman Old Style"/>
          <w:sz w:val="22"/>
          <w:szCs w:val="22"/>
        </w:rPr>
        <w:t>Na podstawie dokonanej inwentaryzacji zostanie wystawione świadectwo płatności obejmujące wartość wykonanego przedmiotu umowy.</w:t>
      </w:r>
    </w:p>
    <w:p w:rsidR="00086235" w:rsidRDefault="00086235" w:rsidP="00DC1402">
      <w:pPr>
        <w:pStyle w:val="Normalny1"/>
        <w:autoSpaceDE w:val="0"/>
        <w:ind w:left="360" w:hanging="360"/>
        <w:jc w:val="center"/>
        <w:rPr>
          <w:rFonts w:eastAsia="Bookman Old Style"/>
          <w:b/>
          <w:bCs/>
          <w:sz w:val="22"/>
          <w:szCs w:val="22"/>
        </w:rPr>
      </w:pPr>
    </w:p>
    <w:p w:rsidR="00BB7E66" w:rsidRPr="0073462E" w:rsidRDefault="00247228"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10.</w:t>
      </w:r>
    </w:p>
    <w:p w:rsidR="004C368D" w:rsidRPr="0073462E" w:rsidRDefault="00BB7E66" w:rsidP="004E27BF">
      <w:pPr>
        <w:pStyle w:val="Normalny1"/>
        <w:autoSpaceDE w:val="0"/>
        <w:jc w:val="center"/>
        <w:rPr>
          <w:rFonts w:eastAsia="Bookman Old Style"/>
          <w:b/>
          <w:bCs/>
          <w:sz w:val="22"/>
          <w:szCs w:val="22"/>
        </w:rPr>
      </w:pPr>
      <w:r w:rsidRPr="0073462E">
        <w:rPr>
          <w:rFonts w:eastAsia="Bookman Old Style"/>
          <w:b/>
          <w:bCs/>
          <w:sz w:val="22"/>
          <w:szCs w:val="22"/>
        </w:rPr>
        <w:t>Kary umowne</w:t>
      </w:r>
    </w:p>
    <w:p w:rsidR="007E78A5" w:rsidRPr="0073462E" w:rsidRDefault="007E78A5" w:rsidP="004E27BF">
      <w:pPr>
        <w:pStyle w:val="Normalny1"/>
        <w:autoSpaceDE w:val="0"/>
        <w:jc w:val="center"/>
        <w:rPr>
          <w:rFonts w:eastAsia="Bookman Old Style"/>
          <w:b/>
          <w:bCs/>
          <w:sz w:val="22"/>
          <w:szCs w:val="22"/>
        </w:rPr>
      </w:pPr>
    </w:p>
    <w:p w:rsidR="009B4A43" w:rsidRPr="0073462E" w:rsidRDefault="009B4A43" w:rsidP="001604E6">
      <w:pPr>
        <w:pStyle w:val="Normalny1"/>
        <w:numPr>
          <w:ilvl w:val="0"/>
          <w:numId w:val="20"/>
        </w:numPr>
        <w:autoSpaceDE w:val="0"/>
        <w:ind w:left="426" w:hanging="426"/>
        <w:jc w:val="both"/>
        <w:rPr>
          <w:rFonts w:eastAsia="Bookman Old Style"/>
          <w:sz w:val="22"/>
          <w:szCs w:val="22"/>
        </w:rPr>
      </w:pPr>
      <w:r w:rsidRPr="0073462E">
        <w:rPr>
          <w:rFonts w:eastAsia="Bookman Old Style"/>
          <w:sz w:val="22"/>
          <w:szCs w:val="22"/>
        </w:rPr>
        <w:t xml:space="preserve">W przypadku rozwiązania niniejszej </w:t>
      </w:r>
      <w:r w:rsidRPr="008E61F6">
        <w:rPr>
          <w:rFonts w:eastAsia="Bookman Old Style"/>
          <w:sz w:val="22"/>
          <w:szCs w:val="22"/>
        </w:rPr>
        <w:t>umowy przez którąkolwiek ze stron z przyczyn zależnych                    od wykonawcy,</w:t>
      </w:r>
      <w:r w:rsidR="00D66867" w:rsidRPr="008E61F6">
        <w:rPr>
          <w:rFonts w:eastAsia="Bookman Old Style"/>
          <w:sz w:val="22"/>
          <w:szCs w:val="22"/>
        </w:rPr>
        <w:t xml:space="preserve"> związanych bezpośrednio lub pośrednio z przedmiotem umowy lub jej prawidłowym wykonaniem, </w:t>
      </w:r>
      <w:r w:rsidRPr="008E61F6">
        <w:rPr>
          <w:rFonts w:eastAsia="Bookman Old Style"/>
          <w:sz w:val="22"/>
          <w:szCs w:val="22"/>
        </w:rPr>
        <w:t>w</w:t>
      </w:r>
      <w:r w:rsidR="00B42935" w:rsidRPr="008E61F6">
        <w:rPr>
          <w:rFonts w:eastAsia="Bookman Old Style"/>
          <w:sz w:val="22"/>
          <w:szCs w:val="22"/>
        </w:rPr>
        <w:t xml:space="preserve"> szczególności wskazanych w § 9</w:t>
      </w:r>
      <w:r w:rsidRPr="008E61F6">
        <w:rPr>
          <w:rFonts w:eastAsia="Bookman Old Style"/>
          <w:sz w:val="22"/>
          <w:szCs w:val="22"/>
        </w:rPr>
        <w:t xml:space="preserve"> ust. 1, wykonawca jest zobowiązany zapłacić zamawiaj</w:t>
      </w:r>
      <w:r w:rsidR="008E61F6">
        <w:rPr>
          <w:rFonts w:eastAsia="Bookman Old Style"/>
          <w:sz w:val="22"/>
          <w:szCs w:val="22"/>
        </w:rPr>
        <w:t xml:space="preserve">ącemu karę umowną w wysokości </w:t>
      </w:r>
      <w:r w:rsidR="00B97C2D">
        <w:rPr>
          <w:rFonts w:eastAsia="Bookman Old Style"/>
          <w:sz w:val="22"/>
          <w:szCs w:val="22"/>
        </w:rPr>
        <w:t>1</w:t>
      </w:r>
      <w:r w:rsidR="008E61F6">
        <w:rPr>
          <w:rFonts w:eastAsia="Bookman Old Style"/>
          <w:sz w:val="22"/>
          <w:szCs w:val="22"/>
        </w:rPr>
        <w:t xml:space="preserve">5 </w:t>
      </w:r>
      <w:r w:rsidRPr="008E61F6">
        <w:rPr>
          <w:rFonts w:eastAsia="Bookman Old Style"/>
          <w:sz w:val="22"/>
          <w:szCs w:val="22"/>
        </w:rPr>
        <w:t>% wartości przedmiotu</w:t>
      </w:r>
      <w:r w:rsidRPr="0073462E">
        <w:rPr>
          <w:rFonts w:eastAsia="Bookman Old Style"/>
          <w:sz w:val="22"/>
          <w:szCs w:val="22"/>
        </w:rPr>
        <w:t xml:space="preserve"> umowy wskazanej w § 2 ust. 1 umowy.</w:t>
      </w:r>
    </w:p>
    <w:p w:rsidR="009B4A43" w:rsidRPr="0073462E" w:rsidRDefault="009B4A43" w:rsidP="001604E6">
      <w:pPr>
        <w:pStyle w:val="Normalny1"/>
        <w:numPr>
          <w:ilvl w:val="0"/>
          <w:numId w:val="20"/>
        </w:numPr>
        <w:autoSpaceDE w:val="0"/>
        <w:ind w:left="426" w:hanging="426"/>
        <w:jc w:val="both"/>
        <w:rPr>
          <w:rFonts w:eastAsia="Bookman Old Style"/>
          <w:sz w:val="22"/>
          <w:szCs w:val="22"/>
        </w:rPr>
      </w:pPr>
      <w:r w:rsidRPr="0073462E">
        <w:rPr>
          <w:sz w:val="22"/>
          <w:szCs w:val="22"/>
        </w:rPr>
        <w:t>Wykonawca zapłaci zamawiającemu kary umowne w przypadku wystąpienia następujących okoliczności:</w:t>
      </w:r>
    </w:p>
    <w:p w:rsidR="009B4A43" w:rsidRPr="0073462E"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73462E">
        <w:rPr>
          <w:rFonts w:ascii="Times New Roman" w:hAnsi="Times New Roman" w:cs="Times New Roman"/>
          <w:sz w:val="22"/>
          <w:szCs w:val="22"/>
        </w:rPr>
        <w:t>brak zapłaty lub nieterminowej zapłaty wynagrodzenia należnego podwykonawcom lub dalszym</w:t>
      </w:r>
      <w:r w:rsidR="00B97C2D">
        <w:rPr>
          <w:rFonts w:ascii="Times New Roman" w:hAnsi="Times New Roman" w:cs="Times New Roman"/>
          <w:sz w:val="22"/>
          <w:szCs w:val="22"/>
        </w:rPr>
        <w:t xml:space="preserve"> podwykonawcom - w wysokości 0,25</w:t>
      </w:r>
      <w:r w:rsidRPr="0073462E">
        <w:rPr>
          <w:rFonts w:ascii="Times New Roman" w:hAnsi="Times New Roman" w:cs="Times New Roman"/>
          <w:sz w:val="22"/>
          <w:szCs w:val="22"/>
        </w:rPr>
        <w:t>%wartości</w:t>
      </w:r>
      <w:r w:rsidR="00B97C2D">
        <w:rPr>
          <w:rFonts w:ascii="Times New Roman" w:hAnsi="Times New Roman" w:cs="Times New Roman"/>
          <w:sz w:val="22"/>
          <w:szCs w:val="22"/>
        </w:rPr>
        <w:t xml:space="preserve"> umowy</w:t>
      </w:r>
      <w:r w:rsidRPr="0073462E">
        <w:rPr>
          <w:rFonts w:ascii="Times New Roman" w:hAnsi="Times New Roman" w:cs="Times New Roman"/>
          <w:sz w:val="22"/>
          <w:szCs w:val="22"/>
        </w:rPr>
        <w:t>,</w:t>
      </w:r>
    </w:p>
    <w:p w:rsidR="009B4A43" w:rsidRPr="00680D23"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73462E">
        <w:rPr>
          <w:rFonts w:ascii="Times New Roman" w:hAnsi="Times New Roman" w:cs="Times New Roman"/>
          <w:sz w:val="22"/>
          <w:szCs w:val="22"/>
        </w:rPr>
        <w:t>nieprzedłożenia do zaakceptowania projektu umowy o podw</w:t>
      </w:r>
      <w:r w:rsidR="00BE3771" w:rsidRPr="0073462E">
        <w:rPr>
          <w:rFonts w:ascii="Times New Roman" w:hAnsi="Times New Roman" w:cs="Times New Roman"/>
          <w:sz w:val="22"/>
          <w:szCs w:val="22"/>
        </w:rPr>
        <w:t xml:space="preserve">ykonawstwo, której przedmiotem </w:t>
      </w:r>
      <w:r w:rsidRPr="0073462E">
        <w:rPr>
          <w:rFonts w:ascii="Times New Roman" w:hAnsi="Times New Roman" w:cs="Times New Roman"/>
          <w:sz w:val="22"/>
          <w:szCs w:val="22"/>
        </w:rPr>
        <w:t xml:space="preserve">są roboty budowlane, lub </w:t>
      </w:r>
      <w:r w:rsidRPr="00680D23">
        <w:rPr>
          <w:rFonts w:ascii="Times New Roman" w:hAnsi="Times New Roman" w:cs="Times New Roman"/>
          <w:sz w:val="22"/>
          <w:szCs w:val="22"/>
        </w:rPr>
        <w:t>proje</w:t>
      </w:r>
      <w:r w:rsidR="00B97C2D" w:rsidRPr="00680D23">
        <w:rPr>
          <w:rFonts w:ascii="Times New Roman" w:hAnsi="Times New Roman" w:cs="Times New Roman"/>
          <w:sz w:val="22"/>
          <w:szCs w:val="22"/>
        </w:rPr>
        <w:t>ktu jej zmiany - w wysokości 0,2</w:t>
      </w:r>
      <w:r w:rsidRPr="00680D23">
        <w:rPr>
          <w:rFonts w:ascii="Times New Roman" w:hAnsi="Times New Roman" w:cs="Times New Roman"/>
          <w:sz w:val="22"/>
          <w:szCs w:val="22"/>
        </w:rPr>
        <w:t>%wartości przedmiotu umowy</w:t>
      </w:r>
      <w:r w:rsidR="00D66867" w:rsidRPr="00680D23">
        <w:rPr>
          <w:rFonts w:ascii="Times New Roman" w:hAnsi="Times New Roman" w:cs="Times New Roman"/>
          <w:sz w:val="22"/>
          <w:szCs w:val="22"/>
        </w:rPr>
        <w:t>,</w:t>
      </w:r>
    </w:p>
    <w:p w:rsidR="009B4A43" w:rsidRPr="00680D23"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680D23">
        <w:rPr>
          <w:rFonts w:ascii="Times New Roman" w:hAnsi="Times New Roman" w:cs="Times New Roman"/>
          <w:sz w:val="22"/>
          <w:szCs w:val="22"/>
        </w:rPr>
        <w:t xml:space="preserve">nieprzedłożenia poświadczonej za zgodność z oryginałem kopii umowy o podwykonawstwo                        </w:t>
      </w:r>
      <w:r w:rsidR="00C876EA" w:rsidRPr="00680D23">
        <w:rPr>
          <w:rFonts w:ascii="Times New Roman" w:hAnsi="Times New Roman" w:cs="Times New Roman"/>
          <w:sz w:val="22"/>
          <w:szCs w:val="22"/>
        </w:rPr>
        <w:t>lub jej zmiany – w wysokości 0,2</w:t>
      </w:r>
      <w:r w:rsidRPr="00680D23">
        <w:rPr>
          <w:rFonts w:ascii="Times New Roman" w:hAnsi="Times New Roman" w:cs="Times New Roman"/>
          <w:sz w:val="22"/>
          <w:szCs w:val="22"/>
        </w:rPr>
        <w:t>%wartości przedmiotu umowy</w:t>
      </w:r>
      <w:r w:rsidR="00D66867" w:rsidRPr="00680D23">
        <w:rPr>
          <w:rFonts w:ascii="Times New Roman" w:hAnsi="Times New Roman" w:cs="Times New Roman"/>
          <w:sz w:val="22"/>
          <w:szCs w:val="22"/>
        </w:rPr>
        <w:t>,</w:t>
      </w:r>
    </w:p>
    <w:p w:rsidR="009B4A43" w:rsidRPr="00680D23"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680D23">
        <w:rPr>
          <w:rFonts w:ascii="Times New Roman" w:hAnsi="Times New Roman" w:cs="Times New Roman"/>
          <w:sz w:val="22"/>
          <w:szCs w:val="22"/>
        </w:rPr>
        <w:t>braku zmiany umowy o podwykonawstwo w zakresie t</w:t>
      </w:r>
      <w:r w:rsidR="00C876EA" w:rsidRPr="00680D23">
        <w:rPr>
          <w:rFonts w:ascii="Times New Roman" w:hAnsi="Times New Roman" w:cs="Times New Roman"/>
          <w:sz w:val="22"/>
          <w:szCs w:val="22"/>
        </w:rPr>
        <w:t>erminu</w:t>
      </w:r>
      <w:bookmarkStart w:id="0" w:name="_GoBack"/>
      <w:bookmarkEnd w:id="0"/>
      <w:r w:rsidR="00C876EA" w:rsidRPr="00680D23">
        <w:rPr>
          <w:rFonts w:ascii="Times New Roman" w:hAnsi="Times New Roman" w:cs="Times New Roman"/>
          <w:sz w:val="22"/>
          <w:szCs w:val="22"/>
        </w:rPr>
        <w:t xml:space="preserve"> zapłaty – w wysokości 0,2</w:t>
      </w:r>
      <w:r w:rsidRPr="00680D23">
        <w:rPr>
          <w:rFonts w:ascii="Times New Roman" w:hAnsi="Times New Roman" w:cs="Times New Roman"/>
          <w:sz w:val="22"/>
          <w:szCs w:val="22"/>
        </w:rPr>
        <w:t>%wartości przedmiotu umowy</w:t>
      </w:r>
      <w:r w:rsidR="008E61F6" w:rsidRPr="00680D23">
        <w:rPr>
          <w:rFonts w:ascii="Times New Roman" w:hAnsi="Times New Roman" w:cs="Times New Roman"/>
          <w:sz w:val="22"/>
          <w:szCs w:val="22"/>
        </w:rPr>
        <w:t>,</w:t>
      </w:r>
    </w:p>
    <w:p w:rsidR="000D24A6" w:rsidRPr="00680D23" w:rsidRDefault="008E61F6" w:rsidP="000D24A6">
      <w:pPr>
        <w:pStyle w:val="Tekstpodstawowy21"/>
        <w:numPr>
          <w:ilvl w:val="0"/>
          <w:numId w:val="12"/>
        </w:numPr>
        <w:tabs>
          <w:tab w:val="num" w:pos="567"/>
        </w:tabs>
        <w:ind w:left="567" w:hanging="283"/>
        <w:rPr>
          <w:rFonts w:ascii="Times New Roman" w:hAnsi="Times New Roman" w:cs="Times New Roman"/>
          <w:sz w:val="22"/>
          <w:szCs w:val="22"/>
        </w:rPr>
      </w:pPr>
      <w:r w:rsidRPr="00680D23">
        <w:rPr>
          <w:rFonts w:ascii="Times New Roman" w:hAnsi="Times New Roman" w:cs="Times New Roman"/>
          <w:sz w:val="22"/>
          <w:szCs w:val="22"/>
        </w:rPr>
        <w:t>braku zapłaty przez wykonawcę wynagrodzenia należnego podwykonawcy w przypadkach, o których mowa w § 7 ust. 23 o równowartości kwoty, o której mowa w § 7</w:t>
      </w:r>
      <w:r w:rsidR="000D24A6" w:rsidRPr="00680D23">
        <w:rPr>
          <w:rFonts w:ascii="Times New Roman" w:hAnsi="Times New Roman" w:cs="Times New Roman"/>
          <w:sz w:val="22"/>
          <w:szCs w:val="22"/>
        </w:rPr>
        <w:t xml:space="preserve"> ust. 22 umowy,</w:t>
      </w:r>
    </w:p>
    <w:p w:rsidR="00F041E3" w:rsidRPr="00680D23" w:rsidRDefault="009B4A43" w:rsidP="007E78A5">
      <w:pPr>
        <w:pStyle w:val="Tekstpodstawowy21"/>
        <w:numPr>
          <w:ilvl w:val="0"/>
          <w:numId w:val="20"/>
        </w:numPr>
        <w:ind w:left="426" w:hanging="426"/>
        <w:rPr>
          <w:rFonts w:ascii="Times New Roman" w:hAnsi="Times New Roman" w:cs="Times New Roman"/>
          <w:sz w:val="22"/>
          <w:szCs w:val="22"/>
        </w:rPr>
      </w:pPr>
      <w:r w:rsidRPr="00680D23">
        <w:rPr>
          <w:rFonts w:ascii="Times New Roman" w:hAnsi="Times New Roman" w:cs="Times New Roman"/>
          <w:sz w:val="22"/>
          <w:szCs w:val="22"/>
        </w:rPr>
        <w:t>Wykonawca zapłaci zamawiają</w:t>
      </w:r>
      <w:r w:rsidR="00C876EA" w:rsidRPr="00680D23">
        <w:rPr>
          <w:rFonts w:ascii="Times New Roman" w:hAnsi="Times New Roman" w:cs="Times New Roman"/>
          <w:sz w:val="22"/>
          <w:szCs w:val="22"/>
        </w:rPr>
        <w:t>cemu karę umowną w wysokości 0,1</w:t>
      </w:r>
      <w:r w:rsidRPr="00680D23">
        <w:rPr>
          <w:rFonts w:ascii="Times New Roman" w:hAnsi="Times New Roman" w:cs="Times New Roman"/>
          <w:sz w:val="22"/>
          <w:szCs w:val="22"/>
        </w:rPr>
        <w:t xml:space="preserve">% wartości brutto umowy za każdy dzień </w:t>
      </w:r>
      <w:r w:rsidR="00B216D4" w:rsidRPr="00680D23">
        <w:rPr>
          <w:rFonts w:ascii="Times New Roman" w:hAnsi="Times New Roman" w:cs="Times New Roman"/>
          <w:sz w:val="22"/>
          <w:szCs w:val="22"/>
        </w:rPr>
        <w:t>zwłoki</w:t>
      </w:r>
      <w:r w:rsidRPr="00680D23">
        <w:rPr>
          <w:rFonts w:ascii="Times New Roman" w:hAnsi="Times New Roman" w:cs="Times New Roman"/>
          <w:sz w:val="22"/>
          <w:szCs w:val="22"/>
        </w:rPr>
        <w:t xml:space="preserve">  w wykonaniu robót budowlanych. </w:t>
      </w:r>
    </w:p>
    <w:p w:rsidR="009B4A43" w:rsidRPr="006534E1" w:rsidRDefault="009B4A43" w:rsidP="001604E6">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Wykonawca zapłaci zamawiającemu ka</w:t>
      </w:r>
      <w:r w:rsidR="00B97C2D">
        <w:rPr>
          <w:rFonts w:ascii="Times New Roman" w:hAnsi="Times New Roman" w:cs="Times New Roman"/>
          <w:sz w:val="22"/>
          <w:szCs w:val="22"/>
        </w:rPr>
        <w:t>rę umowną w wysokości 5</w:t>
      </w:r>
      <w:r w:rsidRPr="006534E1">
        <w:rPr>
          <w:rFonts w:ascii="Times New Roman" w:hAnsi="Times New Roman" w:cs="Times New Roman"/>
          <w:sz w:val="22"/>
          <w:szCs w:val="22"/>
        </w:rPr>
        <w:t xml:space="preserve">00 zł za każdy dzień </w:t>
      </w:r>
      <w:r w:rsidR="00B216D4" w:rsidRPr="006534E1">
        <w:rPr>
          <w:rFonts w:ascii="Times New Roman" w:hAnsi="Times New Roman" w:cs="Times New Roman"/>
          <w:sz w:val="22"/>
          <w:szCs w:val="22"/>
        </w:rPr>
        <w:t xml:space="preserve">zwłoki </w:t>
      </w:r>
      <w:r w:rsidRPr="006534E1">
        <w:rPr>
          <w:rFonts w:ascii="Times New Roman" w:hAnsi="Times New Roman" w:cs="Times New Roman"/>
          <w:sz w:val="22"/>
          <w:szCs w:val="22"/>
        </w:rPr>
        <w:t>w usunięciu wad lub usterek stwierdzonych przy odbiorze.</w:t>
      </w:r>
    </w:p>
    <w:p w:rsidR="00F8225F" w:rsidRDefault="009B4A43" w:rsidP="00F8225F">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Wykonawca zapłaci zamawia</w:t>
      </w:r>
      <w:r w:rsidR="00B97C2D">
        <w:rPr>
          <w:rFonts w:ascii="Times New Roman" w:hAnsi="Times New Roman" w:cs="Times New Roman"/>
          <w:sz w:val="22"/>
          <w:szCs w:val="22"/>
        </w:rPr>
        <w:t>jącemu karę umowną w wysokości 5</w:t>
      </w:r>
      <w:r w:rsidRPr="006534E1">
        <w:rPr>
          <w:rFonts w:ascii="Times New Roman" w:hAnsi="Times New Roman" w:cs="Times New Roman"/>
          <w:sz w:val="22"/>
          <w:szCs w:val="22"/>
        </w:rPr>
        <w:t xml:space="preserve">00 zł za każdy dzień </w:t>
      </w:r>
      <w:r w:rsidR="00B216D4" w:rsidRPr="006534E1">
        <w:rPr>
          <w:rFonts w:ascii="Times New Roman" w:hAnsi="Times New Roman" w:cs="Times New Roman"/>
          <w:sz w:val="22"/>
          <w:szCs w:val="22"/>
        </w:rPr>
        <w:t>zwłoki</w:t>
      </w:r>
      <w:r w:rsidRPr="0073462E">
        <w:rPr>
          <w:rFonts w:ascii="Times New Roman" w:hAnsi="Times New Roman" w:cs="Times New Roman"/>
          <w:sz w:val="22"/>
          <w:szCs w:val="22"/>
        </w:rPr>
        <w:t>w usunięciu wad lub usterek stwierdzonych w okresie gwarancji i rękojmi.</w:t>
      </w:r>
    </w:p>
    <w:p w:rsidR="00F968DC" w:rsidRDefault="00F968DC" w:rsidP="00F968DC">
      <w:pPr>
        <w:pStyle w:val="Tekstpodstawowy21"/>
        <w:ind w:firstLine="0"/>
        <w:rPr>
          <w:rFonts w:ascii="Times New Roman" w:hAnsi="Times New Roman" w:cs="Times New Roman"/>
          <w:sz w:val="22"/>
          <w:szCs w:val="22"/>
        </w:rPr>
      </w:pPr>
    </w:p>
    <w:p w:rsidR="00F968DC" w:rsidRDefault="00F968DC" w:rsidP="00F968DC">
      <w:pPr>
        <w:pStyle w:val="Tekstpodstawowy21"/>
        <w:ind w:firstLine="0"/>
        <w:rPr>
          <w:rFonts w:ascii="Times New Roman" w:hAnsi="Times New Roman" w:cs="Times New Roman"/>
          <w:sz w:val="22"/>
          <w:szCs w:val="22"/>
        </w:rPr>
      </w:pPr>
    </w:p>
    <w:p w:rsidR="00F968DC" w:rsidRDefault="00F968DC" w:rsidP="00F968DC">
      <w:pPr>
        <w:pStyle w:val="Tekstpodstawowy21"/>
        <w:ind w:firstLine="0"/>
        <w:rPr>
          <w:rFonts w:ascii="Times New Roman" w:hAnsi="Times New Roman" w:cs="Times New Roman"/>
          <w:sz w:val="22"/>
          <w:szCs w:val="22"/>
        </w:rPr>
      </w:pPr>
    </w:p>
    <w:p w:rsidR="00F968DC" w:rsidRDefault="00F968DC" w:rsidP="00F968DC">
      <w:pPr>
        <w:pStyle w:val="Tekstpodstawowy21"/>
        <w:ind w:firstLine="0"/>
        <w:rPr>
          <w:rFonts w:ascii="Times New Roman" w:hAnsi="Times New Roman" w:cs="Times New Roman"/>
          <w:sz w:val="22"/>
          <w:szCs w:val="22"/>
        </w:rPr>
      </w:pPr>
    </w:p>
    <w:p w:rsidR="00F968DC" w:rsidRDefault="00F968DC" w:rsidP="00F968DC">
      <w:pPr>
        <w:pStyle w:val="Tekstpodstawowy21"/>
        <w:ind w:firstLine="0"/>
        <w:rPr>
          <w:rFonts w:ascii="Times New Roman" w:hAnsi="Times New Roman" w:cs="Times New Roman"/>
          <w:sz w:val="22"/>
          <w:szCs w:val="22"/>
        </w:rPr>
      </w:pPr>
    </w:p>
    <w:p w:rsidR="00F968DC" w:rsidRPr="0073462E" w:rsidRDefault="00F968DC" w:rsidP="00F968DC">
      <w:pPr>
        <w:pStyle w:val="Tekstpodstawowy21"/>
        <w:ind w:firstLine="0"/>
        <w:rPr>
          <w:rFonts w:ascii="Times New Roman" w:hAnsi="Times New Roman" w:cs="Times New Roman"/>
          <w:sz w:val="22"/>
          <w:szCs w:val="22"/>
        </w:rPr>
      </w:pPr>
    </w:p>
    <w:p w:rsidR="00F8225F" w:rsidRPr="00D01E79" w:rsidRDefault="00F8225F" w:rsidP="00F8225F">
      <w:pPr>
        <w:pStyle w:val="Tekstpodstawowy21"/>
        <w:numPr>
          <w:ilvl w:val="0"/>
          <w:numId w:val="20"/>
        </w:numPr>
        <w:ind w:left="426" w:hanging="426"/>
        <w:rPr>
          <w:rFonts w:ascii="Times New Roman" w:hAnsi="Times New Roman" w:cs="Times New Roman"/>
          <w:sz w:val="22"/>
          <w:szCs w:val="22"/>
        </w:rPr>
      </w:pPr>
      <w:r w:rsidRPr="0073462E">
        <w:rPr>
          <w:rFonts w:ascii="Times New Roman" w:hAnsi="Times New Roman" w:cs="Times New Roman"/>
          <w:sz w:val="22"/>
          <w:szCs w:val="22"/>
        </w:rPr>
        <w:t xml:space="preserve">Wykonawca zapłaci </w:t>
      </w:r>
      <w:r w:rsidRPr="00D01E79">
        <w:rPr>
          <w:rFonts w:ascii="Times New Roman" w:hAnsi="Times New Roman" w:cs="Times New Roman"/>
          <w:sz w:val="22"/>
          <w:szCs w:val="22"/>
        </w:rPr>
        <w:t>zamawia</w:t>
      </w:r>
      <w:r w:rsidR="00B97C2D">
        <w:rPr>
          <w:rFonts w:ascii="Times New Roman" w:hAnsi="Times New Roman" w:cs="Times New Roman"/>
          <w:sz w:val="22"/>
          <w:szCs w:val="22"/>
        </w:rPr>
        <w:t>jącemu karę umowną w wysokości 4</w:t>
      </w:r>
      <w:r w:rsidRPr="00D01E79">
        <w:rPr>
          <w:rFonts w:ascii="Times New Roman" w:hAnsi="Times New Roman" w:cs="Times New Roman"/>
          <w:sz w:val="22"/>
          <w:szCs w:val="22"/>
        </w:rPr>
        <w:t> 000 zł za niezałączenie do faktury wymaganego zgodnie z § 5 ust. 1 umowy wykazu osób realizujących cały zakres rzeczowy robót budowlanych, a także wymaganych zapisami specyfikacji oświadczeń tych osób i dodatkowo naliczy               za każdego pracownika objętego przedmiotowym obowiązkiem wykazanego w li</w:t>
      </w:r>
      <w:r w:rsidR="00B97C2D">
        <w:rPr>
          <w:rFonts w:ascii="Times New Roman" w:hAnsi="Times New Roman" w:cs="Times New Roman"/>
          <w:sz w:val="22"/>
          <w:szCs w:val="22"/>
        </w:rPr>
        <w:t>ście karę w wysokości  4</w:t>
      </w:r>
      <w:r w:rsidR="006534E1" w:rsidRPr="00D01E79">
        <w:rPr>
          <w:rFonts w:ascii="Times New Roman" w:hAnsi="Times New Roman" w:cs="Times New Roman"/>
          <w:sz w:val="22"/>
          <w:szCs w:val="22"/>
        </w:rPr>
        <w:t>00 zł (</w:t>
      </w:r>
      <w:r w:rsidRPr="00D01E79">
        <w:rPr>
          <w:rFonts w:ascii="Times New Roman" w:hAnsi="Times New Roman" w:cs="Times New Roman"/>
          <w:sz w:val="22"/>
          <w:szCs w:val="22"/>
        </w:rPr>
        <w:t xml:space="preserve">tj. brak załączenia oświadczenia każdej z tych osób, że przez okres wykonywania czynności,                 o których mowa w § </w:t>
      </w:r>
      <w:r w:rsidR="004E4D59" w:rsidRPr="00D01E79">
        <w:rPr>
          <w:rFonts w:ascii="Times New Roman" w:hAnsi="Times New Roman" w:cs="Times New Roman"/>
          <w:sz w:val="22"/>
          <w:szCs w:val="22"/>
        </w:rPr>
        <w:t>5 ust. 2</w:t>
      </w:r>
      <w:r w:rsidRPr="00D01E79">
        <w:rPr>
          <w:rFonts w:ascii="Times New Roman" w:hAnsi="Times New Roman" w:cs="Times New Roman"/>
          <w:sz w:val="22"/>
          <w:szCs w:val="22"/>
        </w:rPr>
        <w:t xml:space="preserve"> była zatrudniona na podstawie umowy o pracę przez wykonawcę lub podwykonawcę).</w:t>
      </w:r>
    </w:p>
    <w:p w:rsidR="009B4A43" w:rsidRPr="006534E1" w:rsidRDefault="009B4A43" w:rsidP="001604E6">
      <w:pPr>
        <w:pStyle w:val="Tekstpodstawowy21"/>
        <w:numPr>
          <w:ilvl w:val="0"/>
          <w:numId w:val="20"/>
        </w:numPr>
        <w:ind w:left="426" w:hanging="426"/>
        <w:rPr>
          <w:rFonts w:ascii="Times New Roman" w:hAnsi="Times New Roman" w:cs="Times New Roman"/>
          <w:sz w:val="22"/>
          <w:szCs w:val="22"/>
        </w:rPr>
      </w:pPr>
      <w:r w:rsidRPr="00D01E79">
        <w:rPr>
          <w:rFonts w:ascii="Times New Roman" w:hAnsi="Times New Roman" w:cs="Times New Roman"/>
          <w:sz w:val="22"/>
          <w:szCs w:val="22"/>
        </w:rPr>
        <w:t>Wykonawca zapłaci karę umowną za niedochowanie ter</w:t>
      </w:r>
      <w:r w:rsidR="00247228" w:rsidRPr="00D01E79">
        <w:rPr>
          <w:rFonts w:ascii="Times New Roman" w:hAnsi="Times New Roman" w:cs="Times New Roman"/>
          <w:sz w:val="22"/>
          <w:szCs w:val="22"/>
        </w:rPr>
        <w:t>minu określonego § 5</w:t>
      </w:r>
      <w:r w:rsidRPr="00D01E79">
        <w:rPr>
          <w:rFonts w:ascii="Times New Roman" w:hAnsi="Times New Roman" w:cs="Times New Roman"/>
          <w:sz w:val="22"/>
          <w:szCs w:val="22"/>
        </w:rPr>
        <w:t xml:space="preserve"> ust. </w:t>
      </w:r>
      <w:r w:rsidR="00F8225F" w:rsidRPr="00D01E79">
        <w:rPr>
          <w:rFonts w:ascii="Times New Roman" w:hAnsi="Times New Roman" w:cs="Times New Roman"/>
          <w:sz w:val="22"/>
          <w:szCs w:val="22"/>
        </w:rPr>
        <w:t>1</w:t>
      </w:r>
      <w:r w:rsidRPr="00D01E79">
        <w:rPr>
          <w:rFonts w:ascii="Times New Roman" w:hAnsi="Times New Roman" w:cs="Times New Roman"/>
          <w:sz w:val="22"/>
          <w:szCs w:val="22"/>
        </w:rPr>
        <w:t xml:space="preserve"> umowy          </w:t>
      </w:r>
      <w:r w:rsidR="00744C37" w:rsidRPr="00D01E79">
        <w:rPr>
          <w:rFonts w:ascii="Times New Roman" w:hAnsi="Times New Roman" w:cs="Times New Roman"/>
          <w:sz w:val="22"/>
          <w:szCs w:val="22"/>
        </w:rPr>
        <w:t xml:space="preserve">                 w wysokości </w:t>
      </w:r>
      <w:r w:rsidR="00B97C2D">
        <w:rPr>
          <w:rFonts w:ascii="Times New Roman" w:hAnsi="Times New Roman" w:cs="Times New Roman"/>
          <w:sz w:val="22"/>
          <w:szCs w:val="22"/>
        </w:rPr>
        <w:t xml:space="preserve"> 4</w:t>
      </w:r>
      <w:r w:rsidR="006534E1" w:rsidRPr="00D01E79">
        <w:rPr>
          <w:rFonts w:ascii="Times New Roman" w:hAnsi="Times New Roman" w:cs="Times New Roman"/>
          <w:sz w:val="22"/>
          <w:szCs w:val="22"/>
        </w:rPr>
        <w:t>000 zł. (</w:t>
      </w:r>
      <w:r w:rsidRPr="00D01E79">
        <w:rPr>
          <w:rFonts w:ascii="Times New Roman" w:hAnsi="Times New Roman" w:cs="Times New Roman"/>
          <w:sz w:val="22"/>
          <w:szCs w:val="22"/>
        </w:rPr>
        <w:t>tj. brak przedłożenia zamawiającemu pełnego składu osobowego pracowników</w:t>
      </w:r>
      <w:r w:rsidRPr="0073462E">
        <w:rPr>
          <w:rFonts w:ascii="Times New Roman" w:hAnsi="Times New Roman" w:cs="Times New Roman"/>
          <w:sz w:val="22"/>
          <w:szCs w:val="22"/>
        </w:rPr>
        <w:t xml:space="preserve"> zatrudnionych na podstawie umowy o pracę, realizujących przedmiot umowy wraz z określeniem funkcji jaką będą pełnić najpóźniej w dniu przekazania terenu budowy i aktualizowania na bieżąco – tj. za każdym razem, gdy nastąpi </w:t>
      </w:r>
      <w:r w:rsidRPr="006534E1">
        <w:rPr>
          <w:rFonts w:ascii="Times New Roman" w:hAnsi="Times New Roman" w:cs="Times New Roman"/>
          <w:sz w:val="22"/>
          <w:szCs w:val="22"/>
        </w:rPr>
        <w:t>zmiana personel</w:t>
      </w:r>
      <w:r w:rsidR="00BE3771" w:rsidRPr="006534E1">
        <w:rPr>
          <w:rFonts w:ascii="Times New Roman" w:hAnsi="Times New Roman" w:cs="Times New Roman"/>
          <w:sz w:val="22"/>
          <w:szCs w:val="22"/>
        </w:rPr>
        <w:t>u realizującego przedmiot umowy).</w:t>
      </w:r>
    </w:p>
    <w:p w:rsidR="009B4A43" w:rsidRPr="006534E1" w:rsidRDefault="009B4A43" w:rsidP="001604E6">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Zamawiający zastrzega sobie prawo do odszkodowania uzupełniającego i przekraczającego wysokość kar umownych do wysokości rzeczywiście poniesionej szkody w wyniku działań i zaniechań ze strony wykonawcy lub podmiotów działających w imieniu wykonawcy.</w:t>
      </w:r>
    </w:p>
    <w:p w:rsidR="00BB7E66" w:rsidRDefault="009B4A43" w:rsidP="001604E6">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 xml:space="preserve">Zamawiający zastrzega sobie prawo do potrącenia kar umownych oraz odszkodowań z </w:t>
      </w:r>
      <w:r w:rsidR="00762166" w:rsidRPr="006534E1">
        <w:rPr>
          <w:rFonts w:ascii="Times New Roman" w:hAnsi="Times New Roman" w:cs="Times New Roman"/>
          <w:sz w:val="22"/>
          <w:szCs w:val="22"/>
        </w:rPr>
        <w:t>wynagrodzenia</w:t>
      </w:r>
      <w:r w:rsidR="00680D23">
        <w:rPr>
          <w:rFonts w:ascii="Times New Roman" w:hAnsi="Times New Roman" w:cs="Times New Roman"/>
          <w:sz w:val="22"/>
          <w:szCs w:val="22"/>
        </w:rPr>
        <w:t xml:space="preserve"> </w:t>
      </w:r>
      <w:r w:rsidR="00762166" w:rsidRPr="006534E1">
        <w:rPr>
          <w:rFonts w:ascii="Times New Roman" w:hAnsi="Times New Roman" w:cs="Times New Roman"/>
          <w:sz w:val="22"/>
          <w:szCs w:val="22"/>
        </w:rPr>
        <w:t>wynikającego z</w:t>
      </w:r>
      <w:r w:rsidR="00680D23">
        <w:rPr>
          <w:rFonts w:ascii="Times New Roman" w:hAnsi="Times New Roman" w:cs="Times New Roman"/>
          <w:sz w:val="22"/>
          <w:szCs w:val="22"/>
        </w:rPr>
        <w:t xml:space="preserve"> </w:t>
      </w:r>
      <w:r w:rsidRPr="006534E1">
        <w:rPr>
          <w:rFonts w:ascii="Times New Roman" w:hAnsi="Times New Roman" w:cs="Times New Roman"/>
          <w:sz w:val="22"/>
          <w:szCs w:val="22"/>
        </w:rPr>
        <w:t>faktur wystawianych przez wykonawcę</w:t>
      </w:r>
      <w:r w:rsidR="006534E1" w:rsidRPr="006534E1">
        <w:rPr>
          <w:rFonts w:ascii="Times New Roman" w:hAnsi="Times New Roman" w:cs="Times New Roman"/>
          <w:sz w:val="22"/>
          <w:szCs w:val="22"/>
        </w:rPr>
        <w:t>.</w:t>
      </w:r>
    </w:p>
    <w:p w:rsidR="00B216D4" w:rsidRPr="006534E1" w:rsidRDefault="008028AE" w:rsidP="006534E1">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Łączna maksymalna wysokość kar umownych, których mogą dochodzić strony</w:t>
      </w:r>
      <w:r w:rsidR="00680D23">
        <w:rPr>
          <w:rFonts w:ascii="Times New Roman" w:hAnsi="Times New Roman" w:cs="Times New Roman"/>
          <w:sz w:val="22"/>
          <w:szCs w:val="22"/>
        </w:rPr>
        <w:t xml:space="preserve"> </w:t>
      </w:r>
      <w:r w:rsidR="00B216D4" w:rsidRPr="006534E1">
        <w:rPr>
          <w:rStyle w:val="Uwydatnienie"/>
          <w:rFonts w:ascii="Times New Roman" w:hAnsi="Times New Roman" w:cs="Times New Roman"/>
          <w:i w:val="0"/>
          <w:sz w:val="22"/>
          <w:szCs w:val="22"/>
        </w:rPr>
        <w:t xml:space="preserve">nie może przekroczyć 20% </w:t>
      </w:r>
      <w:r w:rsidR="00762166" w:rsidRPr="006534E1">
        <w:rPr>
          <w:rFonts w:ascii="Times New Roman" w:hAnsi="Times New Roman" w:cs="Times New Roman"/>
          <w:sz w:val="22"/>
          <w:szCs w:val="22"/>
        </w:rPr>
        <w:t>wartości przedmiotu</w:t>
      </w:r>
      <w:r w:rsidR="006534E1" w:rsidRPr="006534E1">
        <w:rPr>
          <w:rFonts w:ascii="Times New Roman" w:hAnsi="Times New Roman" w:cs="Times New Roman"/>
          <w:sz w:val="22"/>
          <w:szCs w:val="22"/>
        </w:rPr>
        <w:t xml:space="preserve"> umowy wskazanej w</w:t>
      </w:r>
      <w:r w:rsidR="00762166" w:rsidRPr="006534E1">
        <w:rPr>
          <w:rFonts w:ascii="Times New Roman" w:hAnsi="Times New Roman" w:cs="Times New Roman"/>
          <w:sz w:val="22"/>
          <w:szCs w:val="22"/>
        </w:rPr>
        <w:t xml:space="preserve"> § 2 ust. 1 umowy.</w:t>
      </w:r>
    </w:p>
    <w:p w:rsidR="00B97C2D" w:rsidRPr="0051117E" w:rsidRDefault="00B97C2D" w:rsidP="00B97C2D">
      <w:pPr>
        <w:pStyle w:val="Tekstpodstawowy21"/>
        <w:numPr>
          <w:ilvl w:val="0"/>
          <w:numId w:val="20"/>
        </w:numPr>
        <w:ind w:left="426" w:hanging="426"/>
        <w:rPr>
          <w:rFonts w:ascii="Times New Roman" w:hAnsi="Times New Roman" w:cs="Times New Roman"/>
          <w:sz w:val="22"/>
          <w:szCs w:val="22"/>
        </w:rPr>
      </w:pPr>
      <w:r w:rsidRPr="0051117E">
        <w:rPr>
          <w:rFonts w:ascii="Times New Roman" w:hAnsi="Times New Roman" w:cs="Times New Roman"/>
          <w:sz w:val="22"/>
          <w:szCs w:val="22"/>
        </w:rPr>
        <w:t xml:space="preserve">W przypadku nie wykonania obowiązku o którym mowa w </w:t>
      </w:r>
      <w:r>
        <w:rPr>
          <w:rFonts w:ascii="Times New Roman" w:hAnsi="Times New Roman" w:cs="Times New Roman"/>
          <w:bCs/>
          <w:sz w:val="22"/>
          <w:szCs w:val="22"/>
        </w:rPr>
        <w:t>§ 2 ust. 26</w:t>
      </w:r>
      <w:r w:rsidRPr="0051117E">
        <w:rPr>
          <w:rFonts w:ascii="Times New Roman" w:hAnsi="Times New Roman" w:cs="Times New Roman"/>
          <w:bCs/>
          <w:sz w:val="22"/>
          <w:szCs w:val="22"/>
        </w:rPr>
        <w:t>, Wykonawca zapłaci Zamawiającemu karę umowną w wysokości stanowiącej równowartość podatku VAT w stosunku                      do której Zamawiający utracił prawo do odliczenia, powiększonej o odsetki zapłacone do Urzędu Skarbowego przez Zamawiającego.</w:t>
      </w:r>
    </w:p>
    <w:p w:rsidR="00086235" w:rsidRDefault="00086235" w:rsidP="00D42C70">
      <w:pPr>
        <w:pStyle w:val="Normalny3"/>
        <w:autoSpaceDE w:val="0"/>
        <w:jc w:val="center"/>
        <w:rPr>
          <w:rFonts w:eastAsia="Bookman Old Style"/>
          <w:b/>
          <w:bCs/>
          <w:sz w:val="22"/>
          <w:szCs w:val="22"/>
        </w:rPr>
      </w:pPr>
    </w:p>
    <w:p w:rsidR="00DA2BF9" w:rsidRPr="0073462E" w:rsidRDefault="00B97C2D" w:rsidP="00DC1402">
      <w:pPr>
        <w:pStyle w:val="Normalny1"/>
        <w:autoSpaceDE w:val="0"/>
        <w:ind w:left="360" w:hanging="360"/>
        <w:jc w:val="center"/>
        <w:rPr>
          <w:rFonts w:eastAsia="Bookman Old Style"/>
          <w:b/>
          <w:bCs/>
          <w:sz w:val="22"/>
          <w:szCs w:val="22"/>
        </w:rPr>
      </w:pPr>
      <w:r>
        <w:rPr>
          <w:rFonts w:eastAsia="Bookman Old Style"/>
          <w:b/>
          <w:bCs/>
          <w:sz w:val="22"/>
          <w:szCs w:val="22"/>
        </w:rPr>
        <w:t>§ 11</w:t>
      </w:r>
      <w:r w:rsidR="00247228" w:rsidRPr="0073462E">
        <w:rPr>
          <w:rFonts w:eastAsia="Bookman Old Style"/>
          <w:b/>
          <w:bCs/>
          <w:sz w:val="22"/>
          <w:szCs w:val="22"/>
        </w:rPr>
        <w:t>.</w:t>
      </w:r>
    </w:p>
    <w:p w:rsidR="00DA2BF9" w:rsidRPr="0073462E" w:rsidRDefault="00CA4075" w:rsidP="00DC1402">
      <w:pPr>
        <w:pStyle w:val="Normalny1"/>
        <w:autoSpaceDE w:val="0"/>
        <w:ind w:left="360" w:hanging="360"/>
        <w:jc w:val="center"/>
        <w:rPr>
          <w:rFonts w:eastAsia="Bookman Old Style"/>
          <w:b/>
          <w:sz w:val="22"/>
          <w:szCs w:val="22"/>
        </w:rPr>
      </w:pPr>
      <w:r w:rsidRPr="0073462E">
        <w:rPr>
          <w:rFonts w:eastAsia="Bookman Old Style"/>
          <w:b/>
          <w:sz w:val="22"/>
          <w:szCs w:val="22"/>
        </w:rPr>
        <w:t>Przepisy prawa</w:t>
      </w:r>
    </w:p>
    <w:p w:rsidR="00CA4075" w:rsidRPr="0073462E" w:rsidRDefault="00CA4075" w:rsidP="00DC1402">
      <w:pPr>
        <w:pStyle w:val="Normalny1"/>
        <w:autoSpaceDE w:val="0"/>
        <w:ind w:left="360" w:hanging="360"/>
        <w:jc w:val="both"/>
        <w:rPr>
          <w:rFonts w:eastAsia="Bookman Old Style"/>
          <w:b/>
          <w:sz w:val="22"/>
          <w:szCs w:val="22"/>
        </w:rPr>
      </w:pPr>
    </w:p>
    <w:p w:rsidR="00A20835" w:rsidRPr="006534E1" w:rsidRDefault="00033E4F" w:rsidP="00DC1402">
      <w:pPr>
        <w:pStyle w:val="Tekstpodstawowywcity31"/>
        <w:ind w:left="0"/>
        <w:rPr>
          <w:rFonts w:ascii="Times New Roman" w:hAnsi="Times New Roman" w:cs="Times New Roman"/>
          <w:sz w:val="22"/>
          <w:szCs w:val="22"/>
        </w:rPr>
      </w:pPr>
      <w:r w:rsidRPr="0073462E">
        <w:rPr>
          <w:rFonts w:ascii="Times New Roman" w:hAnsi="Times New Roman" w:cs="Times New Roman"/>
          <w:sz w:val="22"/>
          <w:szCs w:val="22"/>
        </w:rPr>
        <w:t xml:space="preserve">W </w:t>
      </w:r>
      <w:r w:rsidRPr="006534E1">
        <w:rPr>
          <w:rFonts w:ascii="Times New Roman" w:hAnsi="Times New Roman" w:cs="Times New Roman"/>
          <w:sz w:val="22"/>
          <w:szCs w:val="22"/>
        </w:rPr>
        <w:t>sprawach nieuregulowanych postanowieniami niniejszej umowy ma</w:t>
      </w:r>
      <w:r w:rsidR="00C93B09" w:rsidRPr="006534E1">
        <w:rPr>
          <w:rFonts w:ascii="Times New Roman" w:hAnsi="Times New Roman" w:cs="Times New Roman"/>
          <w:sz w:val="22"/>
          <w:szCs w:val="22"/>
        </w:rPr>
        <w:t>ją</w:t>
      </w:r>
      <w:r w:rsidRPr="006534E1">
        <w:rPr>
          <w:rFonts w:ascii="Times New Roman" w:hAnsi="Times New Roman" w:cs="Times New Roman"/>
          <w:sz w:val="22"/>
          <w:szCs w:val="22"/>
        </w:rPr>
        <w:t xml:space="preserve"> zastosowanie </w:t>
      </w:r>
      <w:r w:rsidR="00C93B09" w:rsidRPr="006534E1">
        <w:rPr>
          <w:rFonts w:ascii="Times New Roman" w:hAnsi="Times New Roman" w:cs="Times New Roman"/>
          <w:sz w:val="22"/>
          <w:szCs w:val="22"/>
        </w:rPr>
        <w:t>postanowienia Specyfikacji</w:t>
      </w:r>
      <w:r w:rsidRPr="006534E1">
        <w:rPr>
          <w:rFonts w:ascii="Times New Roman" w:hAnsi="Times New Roman" w:cs="Times New Roman"/>
          <w:sz w:val="22"/>
          <w:szCs w:val="22"/>
        </w:rPr>
        <w:t xml:space="preserve"> Warunków Zamówienia, przepisy prawa polskiego w szczególności: Prawa zamówień publicznych, Prawa budowlanego, Kodeksu cywilnego oraz aktów wykonawczych wydanych na ich podstawie.</w:t>
      </w:r>
    </w:p>
    <w:p w:rsidR="0082233F" w:rsidRPr="0073462E" w:rsidRDefault="0082233F" w:rsidP="00DC1402">
      <w:pPr>
        <w:pStyle w:val="Normalny1"/>
        <w:autoSpaceDE w:val="0"/>
        <w:ind w:left="360" w:hanging="360"/>
        <w:jc w:val="center"/>
        <w:rPr>
          <w:rFonts w:eastAsia="Bookman Old Style"/>
          <w:b/>
          <w:bCs/>
          <w:sz w:val="22"/>
          <w:szCs w:val="22"/>
        </w:rPr>
      </w:pPr>
    </w:p>
    <w:p w:rsidR="00DA2BF9" w:rsidRPr="0073462E" w:rsidRDefault="00DA2BF9"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w:t>
      </w:r>
      <w:r w:rsidR="00B97C2D">
        <w:rPr>
          <w:rFonts w:eastAsia="Bookman Old Style"/>
          <w:b/>
          <w:bCs/>
          <w:sz w:val="22"/>
          <w:szCs w:val="22"/>
        </w:rPr>
        <w:t xml:space="preserve"> 12</w:t>
      </w:r>
      <w:r w:rsidR="00247228" w:rsidRPr="0073462E">
        <w:rPr>
          <w:rFonts w:eastAsia="Bookman Old Style"/>
          <w:b/>
          <w:bCs/>
          <w:sz w:val="22"/>
          <w:szCs w:val="22"/>
        </w:rPr>
        <w:t>.</w:t>
      </w:r>
    </w:p>
    <w:p w:rsidR="00CA4075" w:rsidRPr="0073462E" w:rsidRDefault="00CA4075"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Postanowienia końcowe</w:t>
      </w:r>
    </w:p>
    <w:p w:rsidR="00DA2BF9" w:rsidRPr="006534E1" w:rsidRDefault="00DA2BF9" w:rsidP="00DC1402">
      <w:pPr>
        <w:pStyle w:val="Normalny1"/>
        <w:autoSpaceDE w:val="0"/>
        <w:ind w:left="360" w:hanging="360"/>
        <w:jc w:val="center"/>
        <w:rPr>
          <w:rFonts w:eastAsia="Bookman Old Style"/>
          <w:sz w:val="22"/>
          <w:szCs w:val="22"/>
        </w:rPr>
      </w:pPr>
    </w:p>
    <w:p w:rsidR="00FC11D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 xml:space="preserve">Prawa i obowiązki wynikające z niniejszej umowy nie mogą być </w:t>
      </w:r>
      <w:r w:rsidR="000E55B9" w:rsidRPr="006534E1">
        <w:rPr>
          <w:rFonts w:eastAsia="Bookman Old Style"/>
          <w:sz w:val="22"/>
          <w:szCs w:val="22"/>
        </w:rPr>
        <w:t>przenoszone</w:t>
      </w:r>
      <w:r w:rsidR="008703CF" w:rsidRPr="006534E1">
        <w:rPr>
          <w:rFonts w:eastAsia="Bookman Old Style"/>
          <w:sz w:val="22"/>
          <w:szCs w:val="22"/>
        </w:rPr>
        <w:t xml:space="preserve"> przez żadną ze stron</w:t>
      </w:r>
      <w:r w:rsidR="000E55B9" w:rsidRPr="006534E1">
        <w:rPr>
          <w:rFonts w:eastAsia="Bookman Old Style"/>
          <w:sz w:val="22"/>
          <w:szCs w:val="22"/>
        </w:rPr>
        <w:t xml:space="preserve"> na osoby trzecie bez zgody</w:t>
      </w:r>
      <w:r w:rsidR="008703CF" w:rsidRPr="006534E1">
        <w:rPr>
          <w:rFonts w:eastAsia="Bookman Old Style"/>
          <w:sz w:val="22"/>
          <w:szCs w:val="22"/>
        </w:rPr>
        <w:t xml:space="preserve"> drugiej strony.</w:t>
      </w:r>
    </w:p>
    <w:p w:rsidR="006D4D60" w:rsidRPr="006534E1" w:rsidRDefault="006D4D60" w:rsidP="006D4D60">
      <w:pPr>
        <w:pStyle w:val="Normalny1"/>
        <w:numPr>
          <w:ilvl w:val="0"/>
          <w:numId w:val="10"/>
        </w:numPr>
        <w:tabs>
          <w:tab w:val="clear" w:pos="720"/>
          <w:tab w:val="num" w:pos="360"/>
        </w:tabs>
        <w:autoSpaceDE w:val="0"/>
        <w:ind w:left="360"/>
        <w:jc w:val="both"/>
        <w:rPr>
          <w:rFonts w:eastAsia="Bookman Old Style"/>
          <w:sz w:val="22"/>
          <w:szCs w:val="22"/>
        </w:rPr>
      </w:pPr>
      <w:r w:rsidRPr="006534E1">
        <w:rPr>
          <w:sz w:val="22"/>
          <w:szCs w:val="22"/>
        </w:rPr>
        <w:t>W sprawie majątkowej, w której zawarcie ugody jest dopuszczalne, każda ze stron umowy, w przypadku sporu wynikającego z zamówienia, może złożyć wniosek o przeprowadzenie mediacji lub inne polubowne rozwiązanie sporu do Sądu Polubownego przy Prokuratorii Generalnej Rzeczypospolitej Polskiej, wybranego mediatora albo osoby prowadzącej inne polubowne rozwiązanie sporu.</w:t>
      </w:r>
    </w:p>
    <w:p w:rsidR="00DA2BF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 xml:space="preserve">Spory wynikające z realizacji niniejszej umowy będą rozstrzygane przez sąd właściwy dla siedziby </w:t>
      </w:r>
      <w:r w:rsidR="00D66D63" w:rsidRPr="006534E1">
        <w:rPr>
          <w:rFonts w:eastAsia="Bookman Old Style"/>
          <w:sz w:val="22"/>
          <w:szCs w:val="22"/>
        </w:rPr>
        <w:t>z</w:t>
      </w:r>
      <w:r w:rsidRPr="006534E1">
        <w:rPr>
          <w:rFonts w:eastAsia="Bookman Old Style"/>
          <w:sz w:val="22"/>
          <w:szCs w:val="22"/>
        </w:rPr>
        <w:t>amawiającego.</w:t>
      </w:r>
    </w:p>
    <w:p w:rsidR="00DA2BF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Strony niniejszej umowy mają obowiązek wzajemnego informowania się o wszelkich zmianach statusu prawnego, sytuacji finansowej, o wszczęciu postępowania likwidacyjnego, układowego lub upadłościowego oraz o innych zmianach mających wpływ na treść i wykonywanie niniejszej umowy.</w:t>
      </w:r>
    </w:p>
    <w:p w:rsidR="00DA2BF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Zmiana niniejszej umowy wymaga formy pisemnej pod rygorem nieważności.</w:t>
      </w:r>
    </w:p>
    <w:p w:rsidR="009A40B3" w:rsidRPr="006534E1" w:rsidRDefault="00CA4075"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Integralną część niniejszej umowy stan</w:t>
      </w:r>
      <w:r w:rsidR="008B2565" w:rsidRPr="006534E1">
        <w:rPr>
          <w:rFonts w:eastAsia="Bookman Old Style"/>
          <w:sz w:val="22"/>
          <w:szCs w:val="22"/>
        </w:rPr>
        <w:t>owi</w:t>
      </w:r>
      <w:r w:rsidR="00946EBB" w:rsidRPr="006534E1">
        <w:rPr>
          <w:rFonts w:eastAsia="Bookman Old Style"/>
          <w:sz w:val="22"/>
          <w:szCs w:val="22"/>
        </w:rPr>
        <w:t xml:space="preserve">:SWZ, </w:t>
      </w:r>
      <w:r w:rsidR="003F4249" w:rsidRPr="006534E1">
        <w:rPr>
          <w:rFonts w:eastAsia="Bookman Old Style"/>
          <w:sz w:val="22"/>
          <w:szCs w:val="22"/>
        </w:rPr>
        <w:t xml:space="preserve">dokumentacja techniczna oraz </w:t>
      </w:r>
      <w:r w:rsidR="00BA5ADC" w:rsidRPr="006534E1">
        <w:rPr>
          <w:rFonts w:eastAsia="Bookman Old Style"/>
          <w:sz w:val="22"/>
          <w:szCs w:val="22"/>
        </w:rPr>
        <w:t xml:space="preserve">oferta </w:t>
      </w:r>
      <w:r w:rsidR="006662D4" w:rsidRPr="006534E1">
        <w:rPr>
          <w:rFonts w:eastAsia="Bookman Old Style"/>
          <w:sz w:val="22"/>
          <w:szCs w:val="22"/>
        </w:rPr>
        <w:t>w</w:t>
      </w:r>
      <w:r w:rsidR="003F4249" w:rsidRPr="006534E1">
        <w:rPr>
          <w:rFonts w:eastAsia="Bookman Old Style"/>
          <w:sz w:val="22"/>
          <w:szCs w:val="22"/>
        </w:rPr>
        <w:t>ykonawcy.</w:t>
      </w:r>
    </w:p>
    <w:p w:rsidR="00DA2BF9" w:rsidRPr="0073462E" w:rsidRDefault="0021744F"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Umowę sporząd</w:t>
      </w:r>
      <w:r w:rsidR="003641FD" w:rsidRPr="006534E1">
        <w:rPr>
          <w:rFonts w:eastAsia="Bookman Old Style"/>
          <w:sz w:val="22"/>
          <w:szCs w:val="22"/>
        </w:rPr>
        <w:t>zono w czterech</w:t>
      </w:r>
      <w:r w:rsidR="00DA2BF9" w:rsidRPr="006534E1">
        <w:rPr>
          <w:rFonts w:eastAsia="Bookman Old Style"/>
          <w:sz w:val="22"/>
          <w:szCs w:val="22"/>
        </w:rPr>
        <w:t xml:space="preserve"> jednobrzmiących egzemplarz</w:t>
      </w:r>
      <w:r w:rsidR="003641FD" w:rsidRPr="006534E1">
        <w:rPr>
          <w:rFonts w:eastAsia="Bookman Old Style"/>
          <w:sz w:val="22"/>
          <w:szCs w:val="22"/>
        </w:rPr>
        <w:t>ach, z czego trzy</w:t>
      </w:r>
      <w:r w:rsidR="00CA4075" w:rsidRPr="006534E1">
        <w:rPr>
          <w:rFonts w:eastAsia="Bookman Old Style"/>
          <w:sz w:val="22"/>
          <w:szCs w:val="22"/>
        </w:rPr>
        <w:t xml:space="preserve"> są dla z</w:t>
      </w:r>
      <w:r w:rsidRPr="006534E1">
        <w:rPr>
          <w:rFonts w:eastAsia="Bookman Old Style"/>
          <w:sz w:val="22"/>
          <w:szCs w:val="22"/>
        </w:rPr>
        <w:t>amawiającego</w:t>
      </w:r>
      <w:r w:rsidR="003641FD" w:rsidRPr="0073462E">
        <w:rPr>
          <w:rFonts w:eastAsia="Bookman Old Style"/>
          <w:sz w:val="22"/>
          <w:szCs w:val="22"/>
        </w:rPr>
        <w:t>.</w:t>
      </w:r>
    </w:p>
    <w:p w:rsidR="00F64A71" w:rsidRPr="0073462E" w:rsidRDefault="00F64A71" w:rsidP="00DC1402">
      <w:pPr>
        <w:pStyle w:val="Normalny1"/>
        <w:autoSpaceDE w:val="0"/>
        <w:jc w:val="both"/>
        <w:outlineLvl w:val="0"/>
        <w:rPr>
          <w:rFonts w:eastAsia="Bookman Old Style"/>
          <w:b/>
          <w:bCs/>
          <w:sz w:val="22"/>
          <w:szCs w:val="22"/>
        </w:rPr>
      </w:pPr>
    </w:p>
    <w:p w:rsidR="006A5B29" w:rsidRPr="0073462E" w:rsidRDefault="006A5B29" w:rsidP="008036F1">
      <w:pPr>
        <w:pStyle w:val="Normalny1"/>
        <w:autoSpaceDE w:val="0"/>
        <w:jc w:val="both"/>
        <w:outlineLvl w:val="0"/>
        <w:rPr>
          <w:rFonts w:eastAsia="Bookman Old Style"/>
          <w:b/>
          <w:bCs/>
          <w:sz w:val="22"/>
          <w:szCs w:val="22"/>
        </w:rPr>
      </w:pPr>
    </w:p>
    <w:p w:rsidR="00A9217A" w:rsidRPr="0073462E" w:rsidRDefault="00DA2BF9" w:rsidP="00E56BBC">
      <w:pPr>
        <w:pStyle w:val="Normalny1"/>
        <w:autoSpaceDE w:val="0"/>
        <w:jc w:val="center"/>
        <w:outlineLvl w:val="0"/>
        <w:rPr>
          <w:rFonts w:eastAsia="Bookman Old Style"/>
          <w:b/>
          <w:sz w:val="22"/>
          <w:szCs w:val="22"/>
        </w:rPr>
      </w:pPr>
      <w:r w:rsidRPr="0073462E">
        <w:rPr>
          <w:rFonts w:eastAsia="Bookman Old Style"/>
          <w:b/>
          <w:sz w:val="22"/>
          <w:szCs w:val="22"/>
        </w:rPr>
        <w:t>ZAMAWIAJ</w:t>
      </w:r>
      <w:r w:rsidR="0031465F" w:rsidRPr="0073462E">
        <w:rPr>
          <w:rFonts w:eastAsia="Bookman Old Style"/>
          <w:b/>
          <w:sz w:val="22"/>
          <w:szCs w:val="22"/>
        </w:rPr>
        <w:t>ĄCY:</w:t>
      </w:r>
      <w:r w:rsidR="0031465F" w:rsidRPr="0073462E">
        <w:rPr>
          <w:rFonts w:eastAsia="Bookman Old Style"/>
          <w:b/>
          <w:sz w:val="22"/>
          <w:szCs w:val="22"/>
        </w:rPr>
        <w:tab/>
      </w:r>
      <w:r w:rsidR="0031465F" w:rsidRPr="0073462E">
        <w:rPr>
          <w:rFonts w:eastAsia="Bookman Old Style"/>
          <w:b/>
          <w:sz w:val="22"/>
          <w:szCs w:val="22"/>
        </w:rPr>
        <w:tab/>
      </w:r>
      <w:r w:rsidR="0031465F" w:rsidRPr="0073462E">
        <w:rPr>
          <w:rFonts w:eastAsia="Bookman Old Style"/>
          <w:b/>
          <w:sz w:val="22"/>
          <w:szCs w:val="22"/>
        </w:rPr>
        <w:tab/>
      </w:r>
      <w:r w:rsidR="00C93B09" w:rsidRPr="0073462E">
        <w:rPr>
          <w:rFonts w:eastAsia="Bookman Old Style"/>
          <w:b/>
          <w:sz w:val="22"/>
          <w:szCs w:val="22"/>
        </w:rPr>
        <w:tab/>
      </w:r>
      <w:r w:rsidR="0031465F" w:rsidRPr="0073462E">
        <w:rPr>
          <w:rFonts w:eastAsia="Bookman Old Style"/>
          <w:b/>
          <w:sz w:val="22"/>
          <w:szCs w:val="22"/>
        </w:rPr>
        <w:tab/>
      </w:r>
      <w:r w:rsidRPr="0073462E">
        <w:rPr>
          <w:rFonts w:eastAsia="Bookman Old Style"/>
          <w:b/>
          <w:sz w:val="22"/>
          <w:szCs w:val="22"/>
        </w:rPr>
        <w:tab/>
      </w:r>
      <w:r w:rsidR="00E56BBC" w:rsidRPr="0073462E">
        <w:rPr>
          <w:rFonts w:eastAsia="Bookman Old Style"/>
          <w:b/>
          <w:sz w:val="22"/>
          <w:szCs w:val="22"/>
        </w:rPr>
        <w:tab/>
      </w:r>
      <w:r w:rsidRPr="0073462E">
        <w:rPr>
          <w:rFonts w:eastAsia="Bookman Old Style"/>
          <w:b/>
          <w:sz w:val="22"/>
          <w:szCs w:val="22"/>
        </w:rPr>
        <w:t>WYKONAWCA:</w:t>
      </w:r>
    </w:p>
    <w:p w:rsidR="006E5FA3" w:rsidRPr="0073462E" w:rsidRDefault="006E5FA3">
      <w:pPr>
        <w:rPr>
          <w:rFonts w:eastAsia="Bookman Old Style"/>
          <w:b/>
          <w:sz w:val="22"/>
          <w:szCs w:val="22"/>
        </w:rPr>
      </w:pPr>
    </w:p>
    <w:sectPr w:rsidR="006E5FA3" w:rsidRPr="0073462E" w:rsidSect="00757389">
      <w:headerReference w:type="even" r:id="rId8"/>
      <w:headerReference w:type="default" r:id="rId9"/>
      <w:footerReference w:type="even" r:id="rId10"/>
      <w:footerReference w:type="default" r:id="rId11"/>
      <w:pgSz w:w="11906" w:h="16838"/>
      <w:pgMar w:top="-568" w:right="1106" w:bottom="1618" w:left="1080"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3553" w:rsidRDefault="00393553">
      <w:r>
        <w:separator/>
      </w:r>
    </w:p>
  </w:endnote>
  <w:endnote w:type="continuationSeparator" w:id="1">
    <w:p w:rsidR="00393553" w:rsidRDefault="003935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StarSymbol">
    <w:altName w:val="Times New Roman"/>
    <w:charset w:val="00"/>
    <w:family w:val="auto"/>
    <w:pitch w:val="default"/>
    <w:sig w:usb0="00000000" w:usb1="00000000" w:usb2="00000000" w:usb3="00000000" w:csb0="0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166" w:rsidRDefault="00001992" w:rsidP="000B7330">
    <w:pPr>
      <w:pStyle w:val="Stopka"/>
      <w:framePr w:wrap="around" w:vAnchor="text" w:hAnchor="margin" w:xAlign="right" w:y="1"/>
      <w:rPr>
        <w:rStyle w:val="Numerstrony"/>
      </w:rPr>
    </w:pPr>
    <w:r>
      <w:rPr>
        <w:rStyle w:val="Numerstrony"/>
      </w:rPr>
      <w:fldChar w:fldCharType="begin"/>
    </w:r>
    <w:r w:rsidR="00762166">
      <w:rPr>
        <w:rStyle w:val="Numerstrony"/>
      </w:rPr>
      <w:instrText xml:space="preserve">PAGE  </w:instrText>
    </w:r>
    <w:r>
      <w:rPr>
        <w:rStyle w:val="Numerstrony"/>
      </w:rPr>
      <w:fldChar w:fldCharType="end"/>
    </w:r>
  </w:p>
  <w:p w:rsidR="00762166" w:rsidRDefault="00762166" w:rsidP="000B7330">
    <w:pPr>
      <w:pStyle w:val="Stopka"/>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166" w:rsidRDefault="00001992">
    <w:pPr>
      <w:pStyle w:val="Stopka"/>
      <w:jc w:val="center"/>
    </w:pPr>
    <w:r>
      <w:fldChar w:fldCharType="begin"/>
    </w:r>
    <w:r w:rsidR="00762166">
      <w:instrText xml:space="preserve"> PAGE   \* MERGEFORMAT </w:instrText>
    </w:r>
    <w:r>
      <w:fldChar w:fldCharType="separate"/>
    </w:r>
    <w:r w:rsidR="00680D23">
      <w:rPr>
        <w:noProof/>
      </w:rPr>
      <w:t>13</w:t>
    </w:r>
    <w:r>
      <w:rPr>
        <w:noProof/>
      </w:rPr>
      <w:fldChar w:fldCharType="end"/>
    </w:r>
  </w:p>
  <w:p w:rsidR="00762166" w:rsidRDefault="00762166" w:rsidP="000B7330">
    <w:pPr>
      <w:pStyle w:val="Stopka"/>
      <w:ind w:right="360" w:firstLine="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3553" w:rsidRDefault="00393553">
      <w:r>
        <w:separator/>
      </w:r>
    </w:p>
  </w:footnote>
  <w:footnote w:type="continuationSeparator" w:id="1">
    <w:p w:rsidR="00393553" w:rsidRDefault="003935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166" w:rsidRDefault="00001992" w:rsidP="000B7330">
    <w:pPr>
      <w:pStyle w:val="Nagwek"/>
      <w:framePr w:wrap="around" w:vAnchor="text" w:hAnchor="margin" w:xAlign="center" w:y="1"/>
      <w:rPr>
        <w:rStyle w:val="Numerstrony"/>
      </w:rPr>
    </w:pPr>
    <w:r>
      <w:rPr>
        <w:rStyle w:val="Numerstrony"/>
      </w:rPr>
      <w:fldChar w:fldCharType="begin"/>
    </w:r>
    <w:r w:rsidR="00762166">
      <w:rPr>
        <w:rStyle w:val="Numerstrony"/>
      </w:rPr>
      <w:instrText xml:space="preserve">PAGE  </w:instrText>
    </w:r>
    <w:r>
      <w:rPr>
        <w:rStyle w:val="Numerstrony"/>
      </w:rPr>
      <w:fldChar w:fldCharType="end"/>
    </w:r>
  </w:p>
  <w:p w:rsidR="00762166" w:rsidRDefault="00762166" w:rsidP="005E3429">
    <w:pPr>
      <w:pStyle w:val="Nagwek"/>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166" w:rsidRPr="00DF47BC" w:rsidRDefault="00762166" w:rsidP="005E3429">
    <w:pPr>
      <w:pStyle w:val="Nagwek"/>
      <w:framePr w:wrap="around" w:vAnchor="text" w:hAnchor="margin" w:xAlign="right" w:y="1"/>
      <w:rPr>
        <w:rStyle w:val="Numerstrony"/>
        <w:sz w:val="20"/>
        <w:szCs w:val="20"/>
      </w:rPr>
    </w:pPr>
  </w:p>
  <w:p w:rsidR="00762166" w:rsidRDefault="00762166" w:rsidP="005E3429">
    <w:pPr>
      <w:pStyle w:val="Nagwek"/>
      <w:ind w:right="360"/>
      <w:rPr>
        <w:sz w:val="18"/>
        <w:szCs w:val="18"/>
      </w:rPr>
    </w:pPr>
  </w:p>
  <w:p w:rsidR="00762166" w:rsidRPr="004B7802" w:rsidRDefault="00762166" w:rsidP="004D0502">
    <w:pPr>
      <w:pStyle w:val="Tekstpodstawowy"/>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8"/>
    <w:multiLevelType w:val="multilevel"/>
    <w:tmpl w:val="00000018"/>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0AF76FB"/>
    <w:multiLevelType w:val="hybridMultilevel"/>
    <w:tmpl w:val="6C28B942"/>
    <w:lvl w:ilvl="0" w:tplc="9CD63692">
      <w:start w:val="1"/>
      <w:numFmt w:val="decimal"/>
      <w:lvlText w:val="%1)"/>
      <w:lvlJc w:val="left"/>
      <w:pPr>
        <w:tabs>
          <w:tab w:val="num" w:pos="463"/>
        </w:tabs>
        <w:ind w:left="786" w:hanging="360"/>
      </w:pPr>
      <w:rPr>
        <w:rFonts w:ascii="Times New Roman" w:eastAsia="Times New Roman" w:hAnsi="Times New Roman" w:cs="Times New Roman" w:hint="default"/>
        <w:dstrike w:val="0"/>
      </w:rPr>
    </w:lvl>
    <w:lvl w:ilvl="1" w:tplc="9070A82A">
      <w:start w:val="2"/>
      <w:numFmt w:val="decimal"/>
      <w:lvlText w:val="%2."/>
      <w:lvlJc w:val="left"/>
      <w:pPr>
        <w:tabs>
          <w:tab w:val="num" w:pos="2859"/>
        </w:tabs>
        <w:ind w:left="2859" w:hanging="360"/>
      </w:pPr>
      <w:rPr>
        <w:rFonts w:hint="default"/>
        <w:color w:val="auto"/>
      </w:rPr>
    </w:lvl>
    <w:lvl w:ilvl="2" w:tplc="0415001B" w:tentative="1">
      <w:start w:val="1"/>
      <w:numFmt w:val="lowerRoman"/>
      <w:lvlText w:val="%3."/>
      <w:lvlJc w:val="right"/>
      <w:pPr>
        <w:tabs>
          <w:tab w:val="num" w:pos="3579"/>
        </w:tabs>
        <w:ind w:left="3579" w:hanging="180"/>
      </w:pPr>
    </w:lvl>
    <w:lvl w:ilvl="3" w:tplc="0415000F" w:tentative="1">
      <w:start w:val="1"/>
      <w:numFmt w:val="decimal"/>
      <w:lvlText w:val="%4."/>
      <w:lvlJc w:val="left"/>
      <w:pPr>
        <w:tabs>
          <w:tab w:val="num" w:pos="4299"/>
        </w:tabs>
        <w:ind w:left="4299" w:hanging="360"/>
      </w:pPr>
    </w:lvl>
    <w:lvl w:ilvl="4" w:tplc="04150019" w:tentative="1">
      <w:start w:val="1"/>
      <w:numFmt w:val="lowerLetter"/>
      <w:lvlText w:val="%5."/>
      <w:lvlJc w:val="left"/>
      <w:pPr>
        <w:tabs>
          <w:tab w:val="num" w:pos="5019"/>
        </w:tabs>
        <w:ind w:left="5019" w:hanging="360"/>
      </w:pPr>
    </w:lvl>
    <w:lvl w:ilvl="5" w:tplc="0415001B" w:tentative="1">
      <w:start w:val="1"/>
      <w:numFmt w:val="lowerRoman"/>
      <w:lvlText w:val="%6."/>
      <w:lvlJc w:val="right"/>
      <w:pPr>
        <w:tabs>
          <w:tab w:val="num" w:pos="5739"/>
        </w:tabs>
        <w:ind w:left="5739" w:hanging="180"/>
      </w:pPr>
    </w:lvl>
    <w:lvl w:ilvl="6" w:tplc="0415000F" w:tentative="1">
      <w:start w:val="1"/>
      <w:numFmt w:val="decimal"/>
      <w:lvlText w:val="%7."/>
      <w:lvlJc w:val="left"/>
      <w:pPr>
        <w:tabs>
          <w:tab w:val="num" w:pos="6459"/>
        </w:tabs>
        <w:ind w:left="6459" w:hanging="360"/>
      </w:pPr>
    </w:lvl>
    <w:lvl w:ilvl="7" w:tplc="04150019" w:tentative="1">
      <w:start w:val="1"/>
      <w:numFmt w:val="lowerLetter"/>
      <w:lvlText w:val="%8."/>
      <w:lvlJc w:val="left"/>
      <w:pPr>
        <w:tabs>
          <w:tab w:val="num" w:pos="7179"/>
        </w:tabs>
        <w:ind w:left="7179" w:hanging="360"/>
      </w:pPr>
    </w:lvl>
    <w:lvl w:ilvl="8" w:tplc="0415001B" w:tentative="1">
      <w:start w:val="1"/>
      <w:numFmt w:val="lowerRoman"/>
      <w:lvlText w:val="%9."/>
      <w:lvlJc w:val="right"/>
      <w:pPr>
        <w:tabs>
          <w:tab w:val="num" w:pos="7899"/>
        </w:tabs>
        <w:ind w:left="7899" w:hanging="180"/>
      </w:pPr>
    </w:lvl>
  </w:abstractNum>
  <w:abstractNum w:abstractNumId="2">
    <w:nsid w:val="01874EC4"/>
    <w:multiLevelType w:val="hybridMultilevel"/>
    <w:tmpl w:val="A66649CA"/>
    <w:lvl w:ilvl="0" w:tplc="60DEBBE4">
      <w:start w:val="1"/>
      <w:numFmt w:val="decimal"/>
      <w:lvlText w:val="%1."/>
      <w:lvlJc w:val="left"/>
      <w:pPr>
        <w:ind w:left="3196"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3D81518"/>
    <w:multiLevelType w:val="hybridMultilevel"/>
    <w:tmpl w:val="DCE83920"/>
    <w:lvl w:ilvl="0" w:tplc="E062A846">
      <w:start w:val="1"/>
      <w:numFmt w:val="decimal"/>
      <w:lvlText w:val="%1)"/>
      <w:lvlJc w:val="left"/>
      <w:pPr>
        <w:ind w:left="1425" w:hanging="360"/>
      </w:pPr>
      <w:rPr>
        <w:rFonts w:ascii="Times New Roman" w:eastAsia="Times New Roman" w:hAnsi="Times New Roman" w:cs="Times New Roman"/>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4">
    <w:nsid w:val="0A313B47"/>
    <w:multiLevelType w:val="hybridMultilevel"/>
    <w:tmpl w:val="A6581D56"/>
    <w:lvl w:ilvl="0" w:tplc="ED1AC404">
      <w:start w:val="1"/>
      <w:numFmt w:val="decimal"/>
      <w:lvlText w:val="%1."/>
      <w:lvlJc w:val="left"/>
      <w:pPr>
        <w:tabs>
          <w:tab w:val="num" w:pos="1778"/>
        </w:tabs>
        <w:ind w:left="1778" w:hanging="360"/>
      </w:pPr>
      <w:rPr>
        <w:rFonts w:eastAsia="Bookman Old Style" w:cs="Bookman Old Style" w:hint="default"/>
        <w:b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34F02452">
      <w:start w:val="1"/>
      <w:numFmt w:val="decimal"/>
      <w:lvlText w:val="%8)"/>
      <w:lvlJc w:val="left"/>
      <w:pPr>
        <w:tabs>
          <w:tab w:val="num" w:pos="6120"/>
        </w:tabs>
        <w:ind w:left="6120" w:hanging="720"/>
      </w:pPr>
      <w:rPr>
        <w:rFonts w:hint="default"/>
      </w:rPr>
    </w:lvl>
    <w:lvl w:ilvl="8" w:tplc="0415001B" w:tentative="1">
      <w:start w:val="1"/>
      <w:numFmt w:val="lowerRoman"/>
      <w:lvlText w:val="%9."/>
      <w:lvlJc w:val="right"/>
      <w:pPr>
        <w:tabs>
          <w:tab w:val="num" w:pos="6480"/>
        </w:tabs>
        <w:ind w:left="6480" w:hanging="180"/>
      </w:pPr>
    </w:lvl>
  </w:abstractNum>
  <w:abstractNum w:abstractNumId="5">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07A55C3"/>
    <w:multiLevelType w:val="hybridMultilevel"/>
    <w:tmpl w:val="A516C8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8CF6419"/>
    <w:multiLevelType w:val="hybridMultilevel"/>
    <w:tmpl w:val="3F142B68"/>
    <w:lvl w:ilvl="0" w:tplc="B9C2C772">
      <w:start w:val="1"/>
      <w:numFmt w:val="decimal"/>
      <w:lvlText w:val="%1)"/>
      <w:lvlJc w:val="left"/>
      <w:pPr>
        <w:ind w:left="1425" w:hanging="360"/>
      </w:pPr>
      <w:rPr>
        <w:rFonts w:ascii="Times New Roman" w:eastAsia="Times New Roman" w:hAnsi="Times New Roman" w:cs="Times New Roman"/>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8">
    <w:nsid w:val="1A985DC8"/>
    <w:multiLevelType w:val="hybridMultilevel"/>
    <w:tmpl w:val="7BDACD88"/>
    <w:lvl w:ilvl="0" w:tplc="07906FFC">
      <w:start w:val="1"/>
      <w:numFmt w:val="decimal"/>
      <w:lvlText w:val="%1)"/>
      <w:lvlJc w:val="left"/>
      <w:pPr>
        <w:tabs>
          <w:tab w:val="num" w:pos="2498"/>
        </w:tabs>
        <w:ind w:left="2498" w:hanging="360"/>
      </w:pPr>
      <w:rPr>
        <w:rFonts w:hint="default"/>
        <w:sz w:val="22"/>
        <w:szCs w:val="22"/>
      </w:rPr>
    </w:lvl>
    <w:lvl w:ilvl="1" w:tplc="87E857E6">
      <w:start w:val="1"/>
      <w:numFmt w:val="decimal"/>
      <w:lvlText w:val="%2."/>
      <w:lvlJc w:val="left"/>
      <w:pPr>
        <w:tabs>
          <w:tab w:val="num" w:pos="502"/>
        </w:tabs>
        <w:ind w:left="502" w:hanging="360"/>
      </w:pPr>
      <w:rPr>
        <w:rFonts w:hint="default"/>
        <w:b w:val="0"/>
        <w:strike w:val="0"/>
      </w:rPr>
    </w:lvl>
    <w:lvl w:ilvl="2" w:tplc="0415001B" w:tentative="1">
      <w:start w:val="1"/>
      <w:numFmt w:val="lowerRoman"/>
      <w:lvlText w:val="%3."/>
      <w:lvlJc w:val="right"/>
      <w:pPr>
        <w:tabs>
          <w:tab w:val="num" w:pos="3218"/>
        </w:tabs>
        <w:ind w:left="3218" w:hanging="180"/>
      </w:pPr>
    </w:lvl>
    <w:lvl w:ilvl="3" w:tplc="0415000F" w:tentative="1">
      <w:start w:val="1"/>
      <w:numFmt w:val="decimal"/>
      <w:lvlText w:val="%4."/>
      <w:lvlJc w:val="left"/>
      <w:pPr>
        <w:tabs>
          <w:tab w:val="num" w:pos="3938"/>
        </w:tabs>
        <w:ind w:left="3938" w:hanging="360"/>
      </w:pPr>
    </w:lvl>
    <w:lvl w:ilvl="4" w:tplc="04150019" w:tentative="1">
      <w:start w:val="1"/>
      <w:numFmt w:val="lowerLetter"/>
      <w:lvlText w:val="%5."/>
      <w:lvlJc w:val="left"/>
      <w:pPr>
        <w:tabs>
          <w:tab w:val="num" w:pos="4658"/>
        </w:tabs>
        <w:ind w:left="4658" w:hanging="360"/>
      </w:pPr>
    </w:lvl>
    <w:lvl w:ilvl="5" w:tplc="0415001B" w:tentative="1">
      <w:start w:val="1"/>
      <w:numFmt w:val="lowerRoman"/>
      <w:lvlText w:val="%6."/>
      <w:lvlJc w:val="right"/>
      <w:pPr>
        <w:tabs>
          <w:tab w:val="num" w:pos="5378"/>
        </w:tabs>
        <w:ind w:left="5378" w:hanging="180"/>
      </w:pPr>
    </w:lvl>
    <w:lvl w:ilvl="6" w:tplc="0415000F" w:tentative="1">
      <w:start w:val="1"/>
      <w:numFmt w:val="decimal"/>
      <w:lvlText w:val="%7."/>
      <w:lvlJc w:val="left"/>
      <w:pPr>
        <w:tabs>
          <w:tab w:val="num" w:pos="6098"/>
        </w:tabs>
        <w:ind w:left="6098" w:hanging="360"/>
      </w:pPr>
    </w:lvl>
    <w:lvl w:ilvl="7" w:tplc="04150019" w:tentative="1">
      <w:start w:val="1"/>
      <w:numFmt w:val="lowerLetter"/>
      <w:lvlText w:val="%8."/>
      <w:lvlJc w:val="left"/>
      <w:pPr>
        <w:tabs>
          <w:tab w:val="num" w:pos="6818"/>
        </w:tabs>
        <w:ind w:left="6818" w:hanging="360"/>
      </w:pPr>
    </w:lvl>
    <w:lvl w:ilvl="8" w:tplc="0415001B" w:tentative="1">
      <w:start w:val="1"/>
      <w:numFmt w:val="lowerRoman"/>
      <w:lvlText w:val="%9."/>
      <w:lvlJc w:val="right"/>
      <w:pPr>
        <w:tabs>
          <w:tab w:val="num" w:pos="7538"/>
        </w:tabs>
        <w:ind w:left="7538" w:hanging="180"/>
      </w:pPr>
    </w:lvl>
  </w:abstractNum>
  <w:abstractNum w:abstractNumId="9">
    <w:nsid w:val="1EE8617E"/>
    <w:multiLevelType w:val="hybridMultilevel"/>
    <w:tmpl w:val="5394CC28"/>
    <w:lvl w:ilvl="0" w:tplc="C0F28264">
      <w:start w:val="1"/>
      <w:numFmt w:val="decimal"/>
      <w:lvlText w:val="%1)"/>
      <w:lvlJc w:val="left"/>
      <w:pPr>
        <w:ind w:left="1425" w:hanging="360"/>
      </w:pPr>
      <w:rPr>
        <w:rFonts w:ascii="Times New Roman" w:eastAsia="Times New Roman" w:hAnsi="Times New Roman" w:cs="Times New Roman"/>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0">
    <w:nsid w:val="212C4D7E"/>
    <w:multiLevelType w:val="hybridMultilevel"/>
    <w:tmpl w:val="7A0E0212"/>
    <w:lvl w:ilvl="0" w:tplc="D76025CA">
      <w:start w:val="1"/>
      <w:numFmt w:val="decimal"/>
      <w:lvlText w:val="%1)"/>
      <w:lvlJc w:val="left"/>
      <w:pPr>
        <w:ind w:left="1425" w:hanging="360"/>
      </w:pPr>
      <w:rPr>
        <w:rFonts w:ascii="Times New Roman" w:eastAsia="Times New Roman" w:hAnsi="Times New Roman" w:cs="Times New Roman"/>
        <w:sz w:val="24"/>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1">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1A23F5F"/>
    <w:multiLevelType w:val="hybridMultilevel"/>
    <w:tmpl w:val="5EC28B3A"/>
    <w:lvl w:ilvl="0" w:tplc="D326FD1A">
      <w:start w:val="1"/>
      <w:numFmt w:val="decimal"/>
      <w:lvlText w:val="%1)"/>
      <w:lvlJc w:val="left"/>
      <w:pPr>
        <w:ind w:left="720" w:hanging="360"/>
      </w:pPr>
      <w:rPr>
        <w:rFonts w:ascii="Times New Roman" w:hAnsi="Times New Roman" w:cs="Times New Roman" w:hint="default"/>
        <w:b w:val="0"/>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9D55DF0"/>
    <w:multiLevelType w:val="hybridMultilevel"/>
    <w:tmpl w:val="AAFE770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3BA558B2"/>
    <w:multiLevelType w:val="hybridMultilevel"/>
    <w:tmpl w:val="4D90242E"/>
    <w:lvl w:ilvl="0" w:tplc="4B5EBE74">
      <w:start w:val="1"/>
      <w:numFmt w:val="decimal"/>
      <w:lvlText w:val="%1)"/>
      <w:lvlJc w:val="left"/>
      <w:pPr>
        <w:ind w:left="1064" w:hanging="360"/>
      </w:pPr>
      <w:rPr>
        <w:rFonts w:hint="default"/>
        <w:b w:val="0"/>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15">
    <w:nsid w:val="3F49078E"/>
    <w:multiLevelType w:val="hybridMultilevel"/>
    <w:tmpl w:val="DBFA99B6"/>
    <w:lvl w:ilvl="0" w:tplc="69BA77EA">
      <w:start w:val="1"/>
      <w:numFmt w:val="decimal"/>
      <w:lvlText w:val="%1."/>
      <w:lvlJc w:val="left"/>
      <w:pPr>
        <w:tabs>
          <w:tab w:val="num" w:pos="360"/>
        </w:tabs>
        <w:ind w:left="360" w:hanging="360"/>
      </w:pPr>
      <w:rPr>
        <w:rFonts w:ascii="Times New Roman" w:hAnsi="Times New Roman" w:cs="Times New Roman" w:hint="default"/>
        <w:strike w:val="0"/>
        <w:dstrike w:val="0"/>
        <w:color w:val="auto"/>
      </w:rPr>
    </w:lvl>
    <w:lvl w:ilvl="1" w:tplc="B060F624">
      <w:start w:val="1"/>
      <w:numFmt w:val="decimal"/>
      <w:lvlText w:val="%2)"/>
      <w:lvlJc w:val="left"/>
      <w:pPr>
        <w:tabs>
          <w:tab w:val="num" w:pos="1080"/>
        </w:tabs>
        <w:ind w:left="1080" w:hanging="360"/>
      </w:pPr>
      <w:rPr>
        <w:rFonts w:ascii="Times New Roman" w:eastAsia="Times New Roman" w:hAnsi="Times New Roman" w:cs="Times New Roman" w:hint="default"/>
        <w:strike w:val="0"/>
        <w:dstrike w:val="0"/>
        <w:sz w:val="22"/>
        <w:szCs w:val="22"/>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nsid w:val="410644DE"/>
    <w:multiLevelType w:val="hybridMultilevel"/>
    <w:tmpl w:val="F606ED6A"/>
    <w:lvl w:ilvl="0" w:tplc="B6880C32">
      <w:start w:val="12"/>
      <w:numFmt w:val="decimal"/>
      <w:lvlText w:val="%1)"/>
      <w:lvlJc w:val="left"/>
      <w:pPr>
        <w:ind w:left="1068" w:hanging="360"/>
      </w:pPr>
      <w:rPr>
        <w:rFonts w:hint="default"/>
        <w:b w:val="0"/>
        <w:i w:val="0"/>
      </w:rPr>
    </w:lvl>
    <w:lvl w:ilvl="1" w:tplc="04150019" w:tentative="1">
      <w:start w:val="1"/>
      <w:numFmt w:val="lowerLetter"/>
      <w:lvlText w:val="%2."/>
      <w:lvlJc w:val="left"/>
      <w:pPr>
        <w:ind w:left="1083" w:hanging="360"/>
      </w:pPr>
    </w:lvl>
    <w:lvl w:ilvl="2" w:tplc="0415001B" w:tentative="1">
      <w:start w:val="1"/>
      <w:numFmt w:val="lowerRoman"/>
      <w:lvlText w:val="%3."/>
      <w:lvlJc w:val="right"/>
      <w:pPr>
        <w:ind w:left="1803" w:hanging="180"/>
      </w:pPr>
    </w:lvl>
    <w:lvl w:ilvl="3" w:tplc="0415000F" w:tentative="1">
      <w:start w:val="1"/>
      <w:numFmt w:val="decimal"/>
      <w:lvlText w:val="%4."/>
      <w:lvlJc w:val="left"/>
      <w:pPr>
        <w:ind w:left="2523" w:hanging="360"/>
      </w:pPr>
    </w:lvl>
    <w:lvl w:ilvl="4" w:tplc="04150019" w:tentative="1">
      <w:start w:val="1"/>
      <w:numFmt w:val="lowerLetter"/>
      <w:lvlText w:val="%5."/>
      <w:lvlJc w:val="left"/>
      <w:pPr>
        <w:ind w:left="3243" w:hanging="360"/>
      </w:pPr>
    </w:lvl>
    <w:lvl w:ilvl="5" w:tplc="0415001B" w:tentative="1">
      <w:start w:val="1"/>
      <w:numFmt w:val="lowerRoman"/>
      <w:lvlText w:val="%6."/>
      <w:lvlJc w:val="right"/>
      <w:pPr>
        <w:ind w:left="3963" w:hanging="180"/>
      </w:pPr>
    </w:lvl>
    <w:lvl w:ilvl="6" w:tplc="0415000F" w:tentative="1">
      <w:start w:val="1"/>
      <w:numFmt w:val="decimal"/>
      <w:lvlText w:val="%7."/>
      <w:lvlJc w:val="left"/>
      <w:pPr>
        <w:ind w:left="4683" w:hanging="360"/>
      </w:pPr>
    </w:lvl>
    <w:lvl w:ilvl="7" w:tplc="04150019" w:tentative="1">
      <w:start w:val="1"/>
      <w:numFmt w:val="lowerLetter"/>
      <w:lvlText w:val="%8."/>
      <w:lvlJc w:val="left"/>
      <w:pPr>
        <w:ind w:left="5403" w:hanging="360"/>
      </w:pPr>
    </w:lvl>
    <w:lvl w:ilvl="8" w:tplc="0415001B" w:tentative="1">
      <w:start w:val="1"/>
      <w:numFmt w:val="lowerRoman"/>
      <w:lvlText w:val="%9."/>
      <w:lvlJc w:val="right"/>
      <w:pPr>
        <w:ind w:left="6123" w:hanging="180"/>
      </w:pPr>
    </w:lvl>
  </w:abstractNum>
  <w:abstractNum w:abstractNumId="17">
    <w:nsid w:val="419E08F6"/>
    <w:multiLevelType w:val="hybridMultilevel"/>
    <w:tmpl w:val="D110D3A8"/>
    <w:lvl w:ilvl="0" w:tplc="FA842DB0">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C9C3F98"/>
    <w:multiLevelType w:val="hybridMultilevel"/>
    <w:tmpl w:val="940ADE58"/>
    <w:lvl w:ilvl="0" w:tplc="87B82776">
      <w:start w:val="1"/>
      <w:numFmt w:val="decimal"/>
      <w:lvlText w:val="%1."/>
      <w:lvlJc w:val="left"/>
      <w:pPr>
        <w:tabs>
          <w:tab w:val="num" w:pos="720"/>
        </w:tabs>
        <w:ind w:left="720" w:hanging="360"/>
      </w:pPr>
      <w:rPr>
        <w:rFonts w:hint="default"/>
        <w:d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4EF96DDD"/>
    <w:multiLevelType w:val="hybridMultilevel"/>
    <w:tmpl w:val="24A65B7A"/>
    <w:lvl w:ilvl="0" w:tplc="D67CE878">
      <w:start w:val="1"/>
      <w:numFmt w:val="decimal"/>
      <w:lvlText w:val="%1)"/>
      <w:lvlJc w:val="left"/>
      <w:pPr>
        <w:ind w:left="720" w:hanging="360"/>
      </w:pPr>
      <w:rPr>
        <w:rFonts w:ascii="Times New Roman" w:hAnsi="Times New Roman" w:cs="Times New Roman" w:hint="default"/>
        <w:strike w:val="0"/>
        <w:color w:val="auto"/>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FF10B90"/>
    <w:multiLevelType w:val="hybridMultilevel"/>
    <w:tmpl w:val="463CD878"/>
    <w:lvl w:ilvl="0" w:tplc="0415000F">
      <w:start w:val="1"/>
      <w:numFmt w:val="decimal"/>
      <w:lvlText w:val="%1."/>
      <w:lvlJc w:val="left"/>
      <w:pPr>
        <w:ind w:left="360" w:hanging="360"/>
      </w:pPr>
      <w:rPr>
        <w:rFonts w:hint="default"/>
        <w:b w:val="0"/>
        <w:strike w:val="0"/>
        <w:color w:val="auto"/>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53F64BC3"/>
    <w:multiLevelType w:val="hybridMultilevel"/>
    <w:tmpl w:val="92183696"/>
    <w:lvl w:ilvl="0" w:tplc="21EE015C">
      <w:start w:val="7"/>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61C4409"/>
    <w:multiLevelType w:val="hybridMultilevel"/>
    <w:tmpl w:val="EA78B556"/>
    <w:lvl w:ilvl="0" w:tplc="248A4B4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nsid w:val="5AF35EBE"/>
    <w:multiLevelType w:val="hybridMultilevel"/>
    <w:tmpl w:val="90C67B40"/>
    <w:lvl w:ilvl="0" w:tplc="BE02042A">
      <w:start w:val="1"/>
      <w:numFmt w:val="decimal"/>
      <w:lvlText w:val="%1)"/>
      <w:lvlJc w:val="left"/>
      <w:pPr>
        <w:ind w:left="928" w:hanging="360"/>
      </w:pPr>
      <w:rPr>
        <w:rFonts w:ascii="Times New Roman" w:hAnsi="Times New Roman" w:cs="Times New Roman" w:hint="default"/>
        <w:color w:val="auto"/>
        <w:sz w:val="22"/>
        <w:szCs w:val="22"/>
      </w:rPr>
    </w:lvl>
    <w:lvl w:ilvl="1" w:tplc="04150019">
      <w:start w:val="1"/>
      <w:numFmt w:val="lowerLetter"/>
      <w:lvlText w:val="%2."/>
      <w:lvlJc w:val="left"/>
      <w:pPr>
        <w:ind w:left="786"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nsid w:val="5FB97864"/>
    <w:multiLevelType w:val="hybridMultilevel"/>
    <w:tmpl w:val="B9F2F926"/>
    <w:lvl w:ilvl="0" w:tplc="CCB6F394">
      <w:start w:val="1"/>
      <w:numFmt w:val="decimal"/>
      <w:lvlText w:val="%1."/>
      <w:lvlJc w:val="left"/>
      <w:pPr>
        <w:tabs>
          <w:tab w:val="num" w:pos="780"/>
        </w:tabs>
        <w:ind w:left="780" w:hanging="420"/>
      </w:pPr>
      <w:rPr>
        <w:rFonts w:eastAsia="Bookman Old Style" w:hint="default"/>
        <w:b w:val="0"/>
        <w:i w:val="0"/>
        <w:dstrike w:val="0"/>
        <w:sz w:val="22"/>
        <w:szCs w:val="22"/>
      </w:rPr>
    </w:lvl>
    <w:lvl w:ilvl="1" w:tplc="BC84BC8C">
      <w:start w:val="1"/>
      <w:numFmt w:val="decimal"/>
      <w:lvlText w:val="%2)"/>
      <w:lvlJc w:val="left"/>
      <w:pPr>
        <w:tabs>
          <w:tab w:val="num" w:pos="360"/>
        </w:tabs>
        <w:ind w:left="360" w:hanging="360"/>
      </w:pPr>
      <w:rPr>
        <w:rFonts w:ascii="Times New Roman" w:eastAsia="Times New Roman" w:hAnsi="Times New Roman" w:cs="Times New Roman" w:hint="default"/>
        <w:sz w:val="22"/>
        <w:szCs w:val="22"/>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61704790"/>
    <w:multiLevelType w:val="hybridMultilevel"/>
    <w:tmpl w:val="602868D8"/>
    <w:lvl w:ilvl="0" w:tplc="AA9CC0A0">
      <w:start w:val="1"/>
      <w:numFmt w:val="decimal"/>
      <w:lvlText w:val="%1)"/>
      <w:lvlJc w:val="left"/>
      <w:pPr>
        <w:ind w:left="720" w:hanging="360"/>
      </w:pPr>
      <w:rPr>
        <w:rFonts w:ascii="Times New Roman" w:hAnsi="Times New Roman" w:cs="Times New Roman" w:hint="default"/>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71B3A4F"/>
    <w:multiLevelType w:val="hybridMultilevel"/>
    <w:tmpl w:val="6DC45EB2"/>
    <w:lvl w:ilvl="0" w:tplc="991A200E">
      <w:start w:val="1"/>
      <w:numFmt w:val="decimal"/>
      <w:lvlText w:val="%1."/>
      <w:lvlJc w:val="left"/>
      <w:pPr>
        <w:ind w:left="3600" w:hanging="360"/>
      </w:pPr>
      <w:rPr>
        <w:rFonts w:hint="default"/>
      </w:rPr>
    </w:lvl>
    <w:lvl w:ilvl="1" w:tplc="04150019" w:tentative="1">
      <w:start w:val="1"/>
      <w:numFmt w:val="lowerLetter"/>
      <w:lvlText w:val="%2."/>
      <w:lvlJc w:val="left"/>
      <w:pPr>
        <w:ind w:left="4320" w:hanging="360"/>
      </w:pPr>
    </w:lvl>
    <w:lvl w:ilvl="2" w:tplc="0415001B" w:tentative="1">
      <w:start w:val="1"/>
      <w:numFmt w:val="lowerRoman"/>
      <w:lvlText w:val="%3."/>
      <w:lvlJc w:val="right"/>
      <w:pPr>
        <w:ind w:left="5040" w:hanging="180"/>
      </w:pPr>
    </w:lvl>
    <w:lvl w:ilvl="3" w:tplc="0415000F" w:tentative="1">
      <w:start w:val="1"/>
      <w:numFmt w:val="decimal"/>
      <w:lvlText w:val="%4."/>
      <w:lvlJc w:val="left"/>
      <w:pPr>
        <w:ind w:left="5760" w:hanging="360"/>
      </w:pPr>
    </w:lvl>
    <w:lvl w:ilvl="4" w:tplc="04150019" w:tentative="1">
      <w:start w:val="1"/>
      <w:numFmt w:val="lowerLetter"/>
      <w:lvlText w:val="%5."/>
      <w:lvlJc w:val="left"/>
      <w:pPr>
        <w:ind w:left="6480" w:hanging="360"/>
      </w:pPr>
    </w:lvl>
    <w:lvl w:ilvl="5" w:tplc="0415001B" w:tentative="1">
      <w:start w:val="1"/>
      <w:numFmt w:val="lowerRoman"/>
      <w:lvlText w:val="%6."/>
      <w:lvlJc w:val="right"/>
      <w:pPr>
        <w:ind w:left="7200" w:hanging="180"/>
      </w:pPr>
    </w:lvl>
    <w:lvl w:ilvl="6" w:tplc="0415000F" w:tentative="1">
      <w:start w:val="1"/>
      <w:numFmt w:val="decimal"/>
      <w:lvlText w:val="%7."/>
      <w:lvlJc w:val="left"/>
      <w:pPr>
        <w:ind w:left="7920" w:hanging="360"/>
      </w:pPr>
    </w:lvl>
    <w:lvl w:ilvl="7" w:tplc="04150019" w:tentative="1">
      <w:start w:val="1"/>
      <w:numFmt w:val="lowerLetter"/>
      <w:lvlText w:val="%8."/>
      <w:lvlJc w:val="left"/>
      <w:pPr>
        <w:ind w:left="8640" w:hanging="360"/>
      </w:pPr>
    </w:lvl>
    <w:lvl w:ilvl="8" w:tplc="0415001B" w:tentative="1">
      <w:start w:val="1"/>
      <w:numFmt w:val="lowerRoman"/>
      <w:lvlText w:val="%9."/>
      <w:lvlJc w:val="right"/>
      <w:pPr>
        <w:ind w:left="9360" w:hanging="180"/>
      </w:pPr>
    </w:lvl>
  </w:abstractNum>
  <w:abstractNum w:abstractNumId="28">
    <w:nsid w:val="687E6C8F"/>
    <w:multiLevelType w:val="hybridMultilevel"/>
    <w:tmpl w:val="09682B32"/>
    <w:lvl w:ilvl="0" w:tplc="65D2C298">
      <w:start w:val="1"/>
      <w:numFmt w:val="decimal"/>
      <w:lvlText w:val="%1."/>
      <w:lvlJc w:val="left"/>
      <w:pPr>
        <w:tabs>
          <w:tab w:val="num" w:pos="360"/>
        </w:tabs>
        <w:ind w:left="360" w:hanging="360"/>
      </w:pPr>
      <w:rPr>
        <w:rFonts w:hint="default"/>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6ACA2049"/>
    <w:multiLevelType w:val="multilevel"/>
    <w:tmpl w:val="E946C63E"/>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6DBF1A7E"/>
    <w:multiLevelType w:val="hybridMultilevel"/>
    <w:tmpl w:val="3468DB52"/>
    <w:lvl w:ilvl="0" w:tplc="9120107A">
      <w:start w:val="1"/>
      <w:numFmt w:val="decimal"/>
      <w:lvlText w:val="%1)"/>
      <w:lvlJc w:val="left"/>
      <w:pPr>
        <w:ind w:left="1065" w:hanging="360"/>
      </w:pPr>
      <w:rPr>
        <w:rFonts w:hint="default"/>
        <w:color w:val="auto"/>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1">
    <w:nsid w:val="6DD42B19"/>
    <w:multiLevelType w:val="hybridMultilevel"/>
    <w:tmpl w:val="0CFECE44"/>
    <w:lvl w:ilvl="0" w:tplc="CD408A9C">
      <w:start w:val="2"/>
      <w:numFmt w:val="decimal"/>
      <w:pStyle w:val="Nagwek1"/>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2">
    <w:nsid w:val="71DF4811"/>
    <w:multiLevelType w:val="hybridMultilevel"/>
    <w:tmpl w:val="602868D8"/>
    <w:lvl w:ilvl="0" w:tplc="AA9CC0A0">
      <w:start w:val="1"/>
      <w:numFmt w:val="decimal"/>
      <w:lvlText w:val="%1)"/>
      <w:lvlJc w:val="left"/>
      <w:pPr>
        <w:ind w:left="720" w:hanging="360"/>
      </w:pPr>
      <w:rPr>
        <w:rFonts w:ascii="Times New Roman" w:hAnsi="Times New Roman" w:cs="Times New Roman" w:hint="default"/>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4">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28"/>
  </w:num>
  <w:num w:numId="2">
    <w:abstractNumId w:val="15"/>
  </w:num>
  <w:num w:numId="3">
    <w:abstractNumId w:val="31"/>
  </w:num>
  <w:num w:numId="4">
    <w:abstractNumId w:val="4"/>
  </w:num>
  <w:num w:numId="5">
    <w:abstractNumId w:val="25"/>
  </w:num>
  <w:num w:numId="6">
    <w:abstractNumId w:val="19"/>
  </w:num>
  <w:num w:numId="7">
    <w:abstractNumId w:val="13"/>
  </w:num>
  <w:num w:numId="8">
    <w:abstractNumId w:val="8"/>
  </w:num>
  <w:num w:numId="9">
    <w:abstractNumId w:val="1"/>
  </w:num>
  <w:num w:numId="10">
    <w:abstractNumId w:val="17"/>
  </w:num>
  <w:num w:numId="11">
    <w:abstractNumId w:val="6"/>
  </w:num>
  <w:num w:numId="12">
    <w:abstractNumId w:val="23"/>
  </w:num>
  <w:num w:numId="13">
    <w:abstractNumId w:val="24"/>
  </w:num>
  <w:num w:numId="14">
    <w:abstractNumId w:val="26"/>
  </w:num>
  <w:num w:numId="15">
    <w:abstractNumId w:val="9"/>
  </w:num>
  <w:num w:numId="16">
    <w:abstractNumId w:val="10"/>
  </w:num>
  <w:num w:numId="17">
    <w:abstractNumId w:val="22"/>
  </w:num>
  <w:num w:numId="18">
    <w:abstractNumId w:val="2"/>
  </w:num>
  <w:num w:numId="19">
    <w:abstractNumId w:val="3"/>
  </w:num>
  <w:num w:numId="20">
    <w:abstractNumId w:val="27"/>
  </w:num>
  <w:num w:numId="21">
    <w:abstractNumId w:val="33"/>
  </w:num>
  <w:num w:numId="22">
    <w:abstractNumId w:val="30"/>
  </w:num>
  <w:num w:numId="23">
    <w:abstractNumId w:val="34"/>
  </w:num>
  <w:num w:numId="24">
    <w:abstractNumId w:val="11"/>
  </w:num>
  <w:num w:numId="25">
    <w:abstractNumId w:val="14"/>
  </w:num>
  <w:num w:numId="26">
    <w:abstractNumId w:val="5"/>
  </w:num>
  <w:num w:numId="27">
    <w:abstractNumId w:val="29"/>
  </w:num>
  <w:num w:numId="28">
    <w:abstractNumId w:val="18"/>
  </w:num>
  <w:num w:numId="29">
    <w:abstractNumId w:val="21"/>
  </w:num>
  <w:num w:numId="30">
    <w:abstractNumId w:val="12"/>
  </w:num>
  <w:num w:numId="31">
    <w:abstractNumId w:val="32"/>
  </w:num>
  <w:num w:numId="32">
    <w:abstractNumId w:val="16"/>
  </w:num>
  <w:num w:numId="33">
    <w:abstractNumId w:val="7"/>
  </w:num>
  <w:num w:numId="34">
    <w:abstractNumId w:val="20"/>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9"/>
  <w:hyphenationZone w:val="425"/>
  <w:characterSpacingControl w:val="doNotCompress"/>
  <w:hdrShapeDefaults>
    <o:shapedefaults v:ext="edit" spidmax="5122"/>
  </w:hdrShapeDefaults>
  <w:footnotePr>
    <w:footnote w:id="0"/>
    <w:footnote w:id="1"/>
  </w:footnotePr>
  <w:endnotePr>
    <w:endnote w:id="0"/>
    <w:endnote w:id="1"/>
  </w:endnotePr>
  <w:compat/>
  <w:rsids>
    <w:rsidRoot w:val="008D2BC0"/>
    <w:rsid w:val="000009B4"/>
    <w:rsid w:val="00001992"/>
    <w:rsid w:val="000044A9"/>
    <w:rsid w:val="00004540"/>
    <w:rsid w:val="000051DC"/>
    <w:rsid w:val="00005BD9"/>
    <w:rsid w:val="00005DE6"/>
    <w:rsid w:val="000061BA"/>
    <w:rsid w:val="00007B04"/>
    <w:rsid w:val="000102F8"/>
    <w:rsid w:val="00011A43"/>
    <w:rsid w:val="000122B7"/>
    <w:rsid w:val="00013BAA"/>
    <w:rsid w:val="00014FC8"/>
    <w:rsid w:val="000158F1"/>
    <w:rsid w:val="0001749F"/>
    <w:rsid w:val="00020BF8"/>
    <w:rsid w:val="00020CD5"/>
    <w:rsid w:val="000230CE"/>
    <w:rsid w:val="00023BEA"/>
    <w:rsid w:val="00023D76"/>
    <w:rsid w:val="00023F11"/>
    <w:rsid w:val="00024499"/>
    <w:rsid w:val="0002692B"/>
    <w:rsid w:val="00027C0D"/>
    <w:rsid w:val="00030C70"/>
    <w:rsid w:val="00031336"/>
    <w:rsid w:val="00031A94"/>
    <w:rsid w:val="00032B7E"/>
    <w:rsid w:val="00032C31"/>
    <w:rsid w:val="00032D9E"/>
    <w:rsid w:val="00033E4F"/>
    <w:rsid w:val="000341A6"/>
    <w:rsid w:val="00034471"/>
    <w:rsid w:val="00036C4E"/>
    <w:rsid w:val="0003714C"/>
    <w:rsid w:val="000377C1"/>
    <w:rsid w:val="00041E31"/>
    <w:rsid w:val="00043FC7"/>
    <w:rsid w:val="0004452B"/>
    <w:rsid w:val="000450C0"/>
    <w:rsid w:val="000466D2"/>
    <w:rsid w:val="00051053"/>
    <w:rsid w:val="0005148E"/>
    <w:rsid w:val="000532F0"/>
    <w:rsid w:val="00053564"/>
    <w:rsid w:val="00055809"/>
    <w:rsid w:val="000604B6"/>
    <w:rsid w:val="000620F0"/>
    <w:rsid w:val="00062DE1"/>
    <w:rsid w:val="00063F37"/>
    <w:rsid w:val="00064AFC"/>
    <w:rsid w:val="000656BC"/>
    <w:rsid w:val="00066EEE"/>
    <w:rsid w:val="0006767A"/>
    <w:rsid w:val="00070D4A"/>
    <w:rsid w:val="0007153D"/>
    <w:rsid w:val="00072C48"/>
    <w:rsid w:val="000744BC"/>
    <w:rsid w:val="000761A2"/>
    <w:rsid w:val="00077C92"/>
    <w:rsid w:val="00077CE1"/>
    <w:rsid w:val="00080B02"/>
    <w:rsid w:val="00083587"/>
    <w:rsid w:val="000841EA"/>
    <w:rsid w:val="0008577C"/>
    <w:rsid w:val="00086235"/>
    <w:rsid w:val="000867FA"/>
    <w:rsid w:val="00087B2E"/>
    <w:rsid w:val="00090D92"/>
    <w:rsid w:val="000910E6"/>
    <w:rsid w:val="000916AE"/>
    <w:rsid w:val="0009171A"/>
    <w:rsid w:val="000918F5"/>
    <w:rsid w:val="00094270"/>
    <w:rsid w:val="00096232"/>
    <w:rsid w:val="00096BE7"/>
    <w:rsid w:val="00097E18"/>
    <w:rsid w:val="000A122C"/>
    <w:rsid w:val="000A16B0"/>
    <w:rsid w:val="000A35F4"/>
    <w:rsid w:val="000A44DD"/>
    <w:rsid w:val="000A5067"/>
    <w:rsid w:val="000A55E8"/>
    <w:rsid w:val="000A6390"/>
    <w:rsid w:val="000B021C"/>
    <w:rsid w:val="000B0B22"/>
    <w:rsid w:val="000B154B"/>
    <w:rsid w:val="000B2C2A"/>
    <w:rsid w:val="000B50DF"/>
    <w:rsid w:val="000B57CB"/>
    <w:rsid w:val="000B7330"/>
    <w:rsid w:val="000B7EDA"/>
    <w:rsid w:val="000C0053"/>
    <w:rsid w:val="000C139C"/>
    <w:rsid w:val="000C55DE"/>
    <w:rsid w:val="000C5EB2"/>
    <w:rsid w:val="000C5F2C"/>
    <w:rsid w:val="000D13DF"/>
    <w:rsid w:val="000D24A6"/>
    <w:rsid w:val="000D3490"/>
    <w:rsid w:val="000D3760"/>
    <w:rsid w:val="000D7D2C"/>
    <w:rsid w:val="000E0B46"/>
    <w:rsid w:val="000E0FEF"/>
    <w:rsid w:val="000E32ED"/>
    <w:rsid w:val="000E37A1"/>
    <w:rsid w:val="000E458B"/>
    <w:rsid w:val="000E55B9"/>
    <w:rsid w:val="000E5D14"/>
    <w:rsid w:val="000E7D5C"/>
    <w:rsid w:val="000F0017"/>
    <w:rsid w:val="000F0B71"/>
    <w:rsid w:val="000F0FD9"/>
    <w:rsid w:val="000F1C23"/>
    <w:rsid w:val="000F2321"/>
    <w:rsid w:val="000F32C3"/>
    <w:rsid w:val="000F3658"/>
    <w:rsid w:val="000F3BC3"/>
    <w:rsid w:val="000F45E5"/>
    <w:rsid w:val="000F5A9E"/>
    <w:rsid w:val="000F68FD"/>
    <w:rsid w:val="000F6FF6"/>
    <w:rsid w:val="000F6FF8"/>
    <w:rsid w:val="000F70DF"/>
    <w:rsid w:val="001008F5"/>
    <w:rsid w:val="00101E34"/>
    <w:rsid w:val="001021C3"/>
    <w:rsid w:val="00103980"/>
    <w:rsid w:val="00107E65"/>
    <w:rsid w:val="001105FE"/>
    <w:rsid w:val="00110EC3"/>
    <w:rsid w:val="00111610"/>
    <w:rsid w:val="00112E5B"/>
    <w:rsid w:val="00115E52"/>
    <w:rsid w:val="00116F20"/>
    <w:rsid w:val="0012263D"/>
    <w:rsid w:val="00130797"/>
    <w:rsid w:val="001319A9"/>
    <w:rsid w:val="001321A0"/>
    <w:rsid w:val="001326F3"/>
    <w:rsid w:val="001341F8"/>
    <w:rsid w:val="00135A4F"/>
    <w:rsid w:val="00137FD6"/>
    <w:rsid w:val="001401B1"/>
    <w:rsid w:val="0014177E"/>
    <w:rsid w:val="00141B1E"/>
    <w:rsid w:val="00141CC7"/>
    <w:rsid w:val="00141D4E"/>
    <w:rsid w:val="00143E5D"/>
    <w:rsid w:val="00146308"/>
    <w:rsid w:val="00146592"/>
    <w:rsid w:val="0014726B"/>
    <w:rsid w:val="00147AD9"/>
    <w:rsid w:val="00151226"/>
    <w:rsid w:val="0015294E"/>
    <w:rsid w:val="00152F96"/>
    <w:rsid w:val="0015358A"/>
    <w:rsid w:val="00154AD1"/>
    <w:rsid w:val="00155703"/>
    <w:rsid w:val="0015678C"/>
    <w:rsid w:val="00157C43"/>
    <w:rsid w:val="00160425"/>
    <w:rsid w:val="001604E6"/>
    <w:rsid w:val="001639AC"/>
    <w:rsid w:val="00166FC9"/>
    <w:rsid w:val="0017068B"/>
    <w:rsid w:val="00170A35"/>
    <w:rsid w:val="001717C5"/>
    <w:rsid w:val="00171C50"/>
    <w:rsid w:val="00174271"/>
    <w:rsid w:val="001750F8"/>
    <w:rsid w:val="00175DA3"/>
    <w:rsid w:val="001762A2"/>
    <w:rsid w:val="00176E40"/>
    <w:rsid w:val="00177476"/>
    <w:rsid w:val="00180509"/>
    <w:rsid w:val="0018166D"/>
    <w:rsid w:val="00181E50"/>
    <w:rsid w:val="00185554"/>
    <w:rsid w:val="001869CA"/>
    <w:rsid w:val="0018701C"/>
    <w:rsid w:val="00190B7E"/>
    <w:rsid w:val="00190D9C"/>
    <w:rsid w:val="001935DB"/>
    <w:rsid w:val="00194C8E"/>
    <w:rsid w:val="0019559C"/>
    <w:rsid w:val="001969B3"/>
    <w:rsid w:val="001971B9"/>
    <w:rsid w:val="001977A2"/>
    <w:rsid w:val="001978FA"/>
    <w:rsid w:val="001A0E62"/>
    <w:rsid w:val="001A24AE"/>
    <w:rsid w:val="001A2DA3"/>
    <w:rsid w:val="001A37E4"/>
    <w:rsid w:val="001A38F4"/>
    <w:rsid w:val="001A4BA2"/>
    <w:rsid w:val="001A553B"/>
    <w:rsid w:val="001A57DB"/>
    <w:rsid w:val="001A6521"/>
    <w:rsid w:val="001A7982"/>
    <w:rsid w:val="001B0602"/>
    <w:rsid w:val="001B34E0"/>
    <w:rsid w:val="001B4F16"/>
    <w:rsid w:val="001B5168"/>
    <w:rsid w:val="001B634D"/>
    <w:rsid w:val="001C0712"/>
    <w:rsid w:val="001C0DBB"/>
    <w:rsid w:val="001C2DE3"/>
    <w:rsid w:val="001C459C"/>
    <w:rsid w:val="001C4C80"/>
    <w:rsid w:val="001C72CA"/>
    <w:rsid w:val="001D25BC"/>
    <w:rsid w:val="001D28CE"/>
    <w:rsid w:val="001D2DE2"/>
    <w:rsid w:val="001D3037"/>
    <w:rsid w:val="001D442B"/>
    <w:rsid w:val="001D53D6"/>
    <w:rsid w:val="001D6092"/>
    <w:rsid w:val="001D729D"/>
    <w:rsid w:val="001E01FF"/>
    <w:rsid w:val="001E09B7"/>
    <w:rsid w:val="001E100B"/>
    <w:rsid w:val="001E6040"/>
    <w:rsid w:val="001E6A10"/>
    <w:rsid w:val="001E7001"/>
    <w:rsid w:val="001E72CD"/>
    <w:rsid w:val="001F0522"/>
    <w:rsid w:val="001F0EB0"/>
    <w:rsid w:val="001F1303"/>
    <w:rsid w:val="00200F64"/>
    <w:rsid w:val="00201D82"/>
    <w:rsid w:val="00202DFC"/>
    <w:rsid w:val="00203CE8"/>
    <w:rsid w:val="00204FF2"/>
    <w:rsid w:val="00206C08"/>
    <w:rsid w:val="00210C04"/>
    <w:rsid w:val="002111D1"/>
    <w:rsid w:val="00211F4B"/>
    <w:rsid w:val="00213202"/>
    <w:rsid w:val="002138A4"/>
    <w:rsid w:val="00213C5D"/>
    <w:rsid w:val="002146BA"/>
    <w:rsid w:val="00215279"/>
    <w:rsid w:val="002157E0"/>
    <w:rsid w:val="0021662B"/>
    <w:rsid w:val="00216B6B"/>
    <w:rsid w:val="00217134"/>
    <w:rsid w:val="0021744F"/>
    <w:rsid w:val="002179E1"/>
    <w:rsid w:val="00220931"/>
    <w:rsid w:val="00221E68"/>
    <w:rsid w:val="002237D8"/>
    <w:rsid w:val="00224929"/>
    <w:rsid w:val="00224F72"/>
    <w:rsid w:val="00227DA0"/>
    <w:rsid w:val="002301C7"/>
    <w:rsid w:val="00230495"/>
    <w:rsid w:val="00230BEA"/>
    <w:rsid w:val="00231BFC"/>
    <w:rsid w:val="002322C7"/>
    <w:rsid w:val="00232868"/>
    <w:rsid w:val="00233E3F"/>
    <w:rsid w:val="0023614F"/>
    <w:rsid w:val="00240C58"/>
    <w:rsid w:val="00240DDE"/>
    <w:rsid w:val="00241FAF"/>
    <w:rsid w:val="002421EC"/>
    <w:rsid w:val="00244E38"/>
    <w:rsid w:val="00245691"/>
    <w:rsid w:val="00246BBB"/>
    <w:rsid w:val="00247228"/>
    <w:rsid w:val="00247CE9"/>
    <w:rsid w:val="0025035E"/>
    <w:rsid w:val="00253E59"/>
    <w:rsid w:val="00254A04"/>
    <w:rsid w:val="00255367"/>
    <w:rsid w:val="0025741F"/>
    <w:rsid w:val="00257A6E"/>
    <w:rsid w:val="00257A9F"/>
    <w:rsid w:val="00260B04"/>
    <w:rsid w:val="00262E98"/>
    <w:rsid w:val="0026479B"/>
    <w:rsid w:val="00264B7B"/>
    <w:rsid w:val="002658DF"/>
    <w:rsid w:val="00266208"/>
    <w:rsid w:val="0026662E"/>
    <w:rsid w:val="00266E3D"/>
    <w:rsid w:val="00266EA6"/>
    <w:rsid w:val="002705F2"/>
    <w:rsid w:val="00270906"/>
    <w:rsid w:val="00270AD8"/>
    <w:rsid w:val="0027144B"/>
    <w:rsid w:val="002725BE"/>
    <w:rsid w:val="002735F3"/>
    <w:rsid w:val="00273DD4"/>
    <w:rsid w:val="00275992"/>
    <w:rsid w:val="00276195"/>
    <w:rsid w:val="0027641D"/>
    <w:rsid w:val="0027744D"/>
    <w:rsid w:val="0027786C"/>
    <w:rsid w:val="00277A42"/>
    <w:rsid w:val="00283415"/>
    <w:rsid w:val="002853BA"/>
    <w:rsid w:val="002868C1"/>
    <w:rsid w:val="002873E8"/>
    <w:rsid w:val="0029088E"/>
    <w:rsid w:val="002910B2"/>
    <w:rsid w:val="00291768"/>
    <w:rsid w:val="00291E44"/>
    <w:rsid w:val="002931CF"/>
    <w:rsid w:val="002958A2"/>
    <w:rsid w:val="002A0FAA"/>
    <w:rsid w:val="002A177B"/>
    <w:rsid w:val="002A2E64"/>
    <w:rsid w:val="002A438F"/>
    <w:rsid w:val="002A5C1C"/>
    <w:rsid w:val="002A5CDF"/>
    <w:rsid w:val="002A5F7B"/>
    <w:rsid w:val="002B2204"/>
    <w:rsid w:val="002B2C4E"/>
    <w:rsid w:val="002B2D35"/>
    <w:rsid w:val="002B3462"/>
    <w:rsid w:val="002B469E"/>
    <w:rsid w:val="002B58CF"/>
    <w:rsid w:val="002B6083"/>
    <w:rsid w:val="002C0556"/>
    <w:rsid w:val="002C3EEF"/>
    <w:rsid w:val="002C43DC"/>
    <w:rsid w:val="002C45C7"/>
    <w:rsid w:val="002C4757"/>
    <w:rsid w:val="002C6349"/>
    <w:rsid w:val="002C7768"/>
    <w:rsid w:val="002C784A"/>
    <w:rsid w:val="002C7987"/>
    <w:rsid w:val="002D13F6"/>
    <w:rsid w:val="002D1FF3"/>
    <w:rsid w:val="002D20DC"/>
    <w:rsid w:val="002D47A2"/>
    <w:rsid w:val="002D6624"/>
    <w:rsid w:val="002D69BE"/>
    <w:rsid w:val="002E03B0"/>
    <w:rsid w:val="002E083B"/>
    <w:rsid w:val="002E0DDE"/>
    <w:rsid w:val="002E1FA2"/>
    <w:rsid w:val="002E243D"/>
    <w:rsid w:val="002E5266"/>
    <w:rsid w:val="002E54B6"/>
    <w:rsid w:val="002E61DF"/>
    <w:rsid w:val="002E7B56"/>
    <w:rsid w:val="002E7F50"/>
    <w:rsid w:val="002F2181"/>
    <w:rsid w:val="002F2405"/>
    <w:rsid w:val="002F283E"/>
    <w:rsid w:val="002F560D"/>
    <w:rsid w:val="002F6CFF"/>
    <w:rsid w:val="002F767A"/>
    <w:rsid w:val="003048C4"/>
    <w:rsid w:val="003060E0"/>
    <w:rsid w:val="00306181"/>
    <w:rsid w:val="00307469"/>
    <w:rsid w:val="00310C9E"/>
    <w:rsid w:val="00310D8A"/>
    <w:rsid w:val="00311700"/>
    <w:rsid w:val="00311A22"/>
    <w:rsid w:val="00311F73"/>
    <w:rsid w:val="00313C3F"/>
    <w:rsid w:val="00313E22"/>
    <w:rsid w:val="0031465F"/>
    <w:rsid w:val="003149D8"/>
    <w:rsid w:val="00315537"/>
    <w:rsid w:val="003155F1"/>
    <w:rsid w:val="003156E4"/>
    <w:rsid w:val="003163E7"/>
    <w:rsid w:val="00316EB2"/>
    <w:rsid w:val="00320DD1"/>
    <w:rsid w:val="00321F67"/>
    <w:rsid w:val="003226FC"/>
    <w:rsid w:val="0032347A"/>
    <w:rsid w:val="00325CE2"/>
    <w:rsid w:val="00326783"/>
    <w:rsid w:val="00332AA3"/>
    <w:rsid w:val="00333B13"/>
    <w:rsid w:val="0033565C"/>
    <w:rsid w:val="00335FB6"/>
    <w:rsid w:val="00336C3A"/>
    <w:rsid w:val="00340337"/>
    <w:rsid w:val="00340BBF"/>
    <w:rsid w:val="0034122D"/>
    <w:rsid w:val="00342E0E"/>
    <w:rsid w:val="003437C6"/>
    <w:rsid w:val="003442EB"/>
    <w:rsid w:val="003504B8"/>
    <w:rsid w:val="00350FC8"/>
    <w:rsid w:val="00351B4B"/>
    <w:rsid w:val="00356E1E"/>
    <w:rsid w:val="00360482"/>
    <w:rsid w:val="00360495"/>
    <w:rsid w:val="003641FD"/>
    <w:rsid w:val="00366592"/>
    <w:rsid w:val="00370D15"/>
    <w:rsid w:val="0037234E"/>
    <w:rsid w:val="00372C5D"/>
    <w:rsid w:val="00373F80"/>
    <w:rsid w:val="00374D7B"/>
    <w:rsid w:val="003815B6"/>
    <w:rsid w:val="003817F0"/>
    <w:rsid w:val="0038227F"/>
    <w:rsid w:val="00382F33"/>
    <w:rsid w:val="00383540"/>
    <w:rsid w:val="00383704"/>
    <w:rsid w:val="003837A2"/>
    <w:rsid w:val="0038391F"/>
    <w:rsid w:val="00383FAC"/>
    <w:rsid w:val="00384666"/>
    <w:rsid w:val="003861C5"/>
    <w:rsid w:val="00386AD1"/>
    <w:rsid w:val="00386B72"/>
    <w:rsid w:val="00387066"/>
    <w:rsid w:val="0039070C"/>
    <w:rsid w:val="0039176B"/>
    <w:rsid w:val="00391858"/>
    <w:rsid w:val="003923CC"/>
    <w:rsid w:val="00393553"/>
    <w:rsid w:val="00394447"/>
    <w:rsid w:val="00394986"/>
    <w:rsid w:val="003968FB"/>
    <w:rsid w:val="00397B98"/>
    <w:rsid w:val="003A3C6C"/>
    <w:rsid w:val="003A3C71"/>
    <w:rsid w:val="003A5C9F"/>
    <w:rsid w:val="003A5D1D"/>
    <w:rsid w:val="003A6341"/>
    <w:rsid w:val="003A6749"/>
    <w:rsid w:val="003A6D9A"/>
    <w:rsid w:val="003B282D"/>
    <w:rsid w:val="003B40F2"/>
    <w:rsid w:val="003B4B8B"/>
    <w:rsid w:val="003B5CAF"/>
    <w:rsid w:val="003B70DE"/>
    <w:rsid w:val="003B7CDB"/>
    <w:rsid w:val="003B7D28"/>
    <w:rsid w:val="003C0807"/>
    <w:rsid w:val="003C286B"/>
    <w:rsid w:val="003C2FD1"/>
    <w:rsid w:val="003C3043"/>
    <w:rsid w:val="003C442F"/>
    <w:rsid w:val="003C780C"/>
    <w:rsid w:val="003D009C"/>
    <w:rsid w:val="003D12FE"/>
    <w:rsid w:val="003D15FF"/>
    <w:rsid w:val="003D599A"/>
    <w:rsid w:val="003D6E90"/>
    <w:rsid w:val="003D7E89"/>
    <w:rsid w:val="003E0E3B"/>
    <w:rsid w:val="003E1DD5"/>
    <w:rsid w:val="003E6F14"/>
    <w:rsid w:val="003E72F7"/>
    <w:rsid w:val="003E7600"/>
    <w:rsid w:val="003F0013"/>
    <w:rsid w:val="003F0944"/>
    <w:rsid w:val="003F106E"/>
    <w:rsid w:val="003F1D1A"/>
    <w:rsid w:val="003F2BAB"/>
    <w:rsid w:val="003F4249"/>
    <w:rsid w:val="003F5019"/>
    <w:rsid w:val="003F59A4"/>
    <w:rsid w:val="003F5A3D"/>
    <w:rsid w:val="003F65EC"/>
    <w:rsid w:val="003F7B46"/>
    <w:rsid w:val="00400572"/>
    <w:rsid w:val="00400C5A"/>
    <w:rsid w:val="0040226F"/>
    <w:rsid w:val="00402673"/>
    <w:rsid w:val="00404B75"/>
    <w:rsid w:val="00407688"/>
    <w:rsid w:val="00407807"/>
    <w:rsid w:val="00407A8B"/>
    <w:rsid w:val="00407E6D"/>
    <w:rsid w:val="004112BD"/>
    <w:rsid w:val="00411CD5"/>
    <w:rsid w:val="00412ED5"/>
    <w:rsid w:val="00413355"/>
    <w:rsid w:val="00415121"/>
    <w:rsid w:val="00415363"/>
    <w:rsid w:val="00415F0F"/>
    <w:rsid w:val="00415FE1"/>
    <w:rsid w:val="00416DC0"/>
    <w:rsid w:val="00420C64"/>
    <w:rsid w:val="004213B9"/>
    <w:rsid w:val="004228A1"/>
    <w:rsid w:val="00425764"/>
    <w:rsid w:val="00427CB5"/>
    <w:rsid w:val="00431D67"/>
    <w:rsid w:val="00431E7D"/>
    <w:rsid w:val="004372E9"/>
    <w:rsid w:val="00437BFE"/>
    <w:rsid w:val="00437CCF"/>
    <w:rsid w:val="00440515"/>
    <w:rsid w:val="004410D9"/>
    <w:rsid w:val="00443376"/>
    <w:rsid w:val="00443B79"/>
    <w:rsid w:val="00443BDC"/>
    <w:rsid w:val="00443E50"/>
    <w:rsid w:val="00446A34"/>
    <w:rsid w:val="00446F6D"/>
    <w:rsid w:val="0044701A"/>
    <w:rsid w:val="00447679"/>
    <w:rsid w:val="004509C7"/>
    <w:rsid w:val="00450B80"/>
    <w:rsid w:val="00453F18"/>
    <w:rsid w:val="004541D8"/>
    <w:rsid w:val="004561FA"/>
    <w:rsid w:val="00457A6F"/>
    <w:rsid w:val="00461FB4"/>
    <w:rsid w:val="00462E15"/>
    <w:rsid w:val="00464FE8"/>
    <w:rsid w:val="00465062"/>
    <w:rsid w:val="004661C6"/>
    <w:rsid w:val="00466595"/>
    <w:rsid w:val="004669C4"/>
    <w:rsid w:val="0047149F"/>
    <w:rsid w:val="004731A2"/>
    <w:rsid w:val="00473CD7"/>
    <w:rsid w:val="00477947"/>
    <w:rsid w:val="00480CF5"/>
    <w:rsid w:val="00482A55"/>
    <w:rsid w:val="00484758"/>
    <w:rsid w:val="004859E6"/>
    <w:rsid w:val="00485A72"/>
    <w:rsid w:val="00486053"/>
    <w:rsid w:val="00486B72"/>
    <w:rsid w:val="00486C7F"/>
    <w:rsid w:val="00486E7E"/>
    <w:rsid w:val="00490C3D"/>
    <w:rsid w:val="00492806"/>
    <w:rsid w:val="00493A6B"/>
    <w:rsid w:val="00493B57"/>
    <w:rsid w:val="00494B47"/>
    <w:rsid w:val="004977C9"/>
    <w:rsid w:val="004A0177"/>
    <w:rsid w:val="004A0D60"/>
    <w:rsid w:val="004A19DC"/>
    <w:rsid w:val="004A1BE4"/>
    <w:rsid w:val="004A1C74"/>
    <w:rsid w:val="004A2778"/>
    <w:rsid w:val="004A5A01"/>
    <w:rsid w:val="004A7CA6"/>
    <w:rsid w:val="004B054F"/>
    <w:rsid w:val="004B2210"/>
    <w:rsid w:val="004B30A2"/>
    <w:rsid w:val="004B41E9"/>
    <w:rsid w:val="004B4593"/>
    <w:rsid w:val="004B4E54"/>
    <w:rsid w:val="004B4EF3"/>
    <w:rsid w:val="004B5349"/>
    <w:rsid w:val="004B57D7"/>
    <w:rsid w:val="004B7802"/>
    <w:rsid w:val="004B7976"/>
    <w:rsid w:val="004C0F39"/>
    <w:rsid w:val="004C368D"/>
    <w:rsid w:val="004C4483"/>
    <w:rsid w:val="004C52E9"/>
    <w:rsid w:val="004D0502"/>
    <w:rsid w:val="004D13A2"/>
    <w:rsid w:val="004D5B90"/>
    <w:rsid w:val="004D6631"/>
    <w:rsid w:val="004D6F4D"/>
    <w:rsid w:val="004D7ECB"/>
    <w:rsid w:val="004E0412"/>
    <w:rsid w:val="004E07FE"/>
    <w:rsid w:val="004E25B1"/>
    <w:rsid w:val="004E27BF"/>
    <w:rsid w:val="004E2E88"/>
    <w:rsid w:val="004E4D59"/>
    <w:rsid w:val="004E5E7C"/>
    <w:rsid w:val="004F0DAB"/>
    <w:rsid w:val="004F19D4"/>
    <w:rsid w:val="004F3833"/>
    <w:rsid w:val="004F4859"/>
    <w:rsid w:val="004F5290"/>
    <w:rsid w:val="004F596C"/>
    <w:rsid w:val="004F5EF5"/>
    <w:rsid w:val="004F7220"/>
    <w:rsid w:val="0050040E"/>
    <w:rsid w:val="005008B1"/>
    <w:rsid w:val="00500EA6"/>
    <w:rsid w:val="0050129B"/>
    <w:rsid w:val="0050267C"/>
    <w:rsid w:val="00504251"/>
    <w:rsid w:val="00504452"/>
    <w:rsid w:val="0050506A"/>
    <w:rsid w:val="005050F8"/>
    <w:rsid w:val="00505370"/>
    <w:rsid w:val="005053EA"/>
    <w:rsid w:val="00505857"/>
    <w:rsid w:val="00505C11"/>
    <w:rsid w:val="00506E01"/>
    <w:rsid w:val="0051099E"/>
    <w:rsid w:val="00510F85"/>
    <w:rsid w:val="00512C9A"/>
    <w:rsid w:val="005133FE"/>
    <w:rsid w:val="00515746"/>
    <w:rsid w:val="00520D9B"/>
    <w:rsid w:val="0052258D"/>
    <w:rsid w:val="00522950"/>
    <w:rsid w:val="00523779"/>
    <w:rsid w:val="0052675D"/>
    <w:rsid w:val="00527AAA"/>
    <w:rsid w:val="0053124F"/>
    <w:rsid w:val="0053287B"/>
    <w:rsid w:val="0053370F"/>
    <w:rsid w:val="005356A4"/>
    <w:rsid w:val="00536524"/>
    <w:rsid w:val="0054026F"/>
    <w:rsid w:val="00540350"/>
    <w:rsid w:val="005413CD"/>
    <w:rsid w:val="00541704"/>
    <w:rsid w:val="0054175A"/>
    <w:rsid w:val="00542AF2"/>
    <w:rsid w:val="005442B4"/>
    <w:rsid w:val="005452CF"/>
    <w:rsid w:val="00553312"/>
    <w:rsid w:val="00553CE5"/>
    <w:rsid w:val="00554AAC"/>
    <w:rsid w:val="00556FAC"/>
    <w:rsid w:val="00557FBF"/>
    <w:rsid w:val="00561870"/>
    <w:rsid w:val="00562D0B"/>
    <w:rsid w:val="005630BD"/>
    <w:rsid w:val="00563680"/>
    <w:rsid w:val="00563A11"/>
    <w:rsid w:val="00564026"/>
    <w:rsid w:val="00564387"/>
    <w:rsid w:val="005646C8"/>
    <w:rsid w:val="005668F0"/>
    <w:rsid w:val="00566DDD"/>
    <w:rsid w:val="00570236"/>
    <w:rsid w:val="00574A0D"/>
    <w:rsid w:val="00580332"/>
    <w:rsid w:val="005808E0"/>
    <w:rsid w:val="00581592"/>
    <w:rsid w:val="00584140"/>
    <w:rsid w:val="00585A55"/>
    <w:rsid w:val="00585BB9"/>
    <w:rsid w:val="00590648"/>
    <w:rsid w:val="00591B20"/>
    <w:rsid w:val="005947E5"/>
    <w:rsid w:val="005949E8"/>
    <w:rsid w:val="00596415"/>
    <w:rsid w:val="005967E5"/>
    <w:rsid w:val="005972BB"/>
    <w:rsid w:val="00597714"/>
    <w:rsid w:val="005A15EA"/>
    <w:rsid w:val="005A439C"/>
    <w:rsid w:val="005A53C4"/>
    <w:rsid w:val="005B1377"/>
    <w:rsid w:val="005B5BC6"/>
    <w:rsid w:val="005B5F32"/>
    <w:rsid w:val="005B7AF5"/>
    <w:rsid w:val="005C0CC0"/>
    <w:rsid w:val="005C0D4E"/>
    <w:rsid w:val="005C1364"/>
    <w:rsid w:val="005C14F2"/>
    <w:rsid w:val="005C2570"/>
    <w:rsid w:val="005C29EA"/>
    <w:rsid w:val="005C32DE"/>
    <w:rsid w:val="005C3772"/>
    <w:rsid w:val="005C3A07"/>
    <w:rsid w:val="005C3C1F"/>
    <w:rsid w:val="005C4C04"/>
    <w:rsid w:val="005C5B49"/>
    <w:rsid w:val="005C5D19"/>
    <w:rsid w:val="005C5E1F"/>
    <w:rsid w:val="005C650C"/>
    <w:rsid w:val="005C7002"/>
    <w:rsid w:val="005C726A"/>
    <w:rsid w:val="005C7DF0"/>
    <w:rsid w:val="005D2C07"/>
    <w:rsid w:val="005D35A7"/>
    <w:rsid w:val="005D580A"/>
    <w:rsid w:val="005D6A1F"/>
    <w:rsid w:val="005E0106"/>
    <w:rsid w:val="005E08AA"/>
    <w:rsid w:val="005E0FEA"/>
    <w:rsid w:val="005E21AD"/>
    <w:rsid w:val="005E33C6"/>
    <w:rsid w:val="005E3429"/>
    <w:rsid w:val="005E444C"/>
    <w:rsid w:val="005E4A94"/>
    <w:rsid w:val="005E4F4F"/>
    <w:rsid w:val="005E611D"/>
    <w:rsid w:val="005E6CC5"/>
    <w:rsid w:val="005F03A3"/>
    <w:rsid w:val="005F1FAF"/>
    <w:rsid w:val="005F2C55"/>
    <w:rsid w:val="005F2E44"/>
    <w:rsid w:val="005F4C4E"/>
    <w:rsid w:val="005F6623"/>
    <w:rsid w:val="005F7BE8"/>
    <w:rsid w:val="005F7E54"/>
    <w:rsid w:val="00600645"/>
    <w:rsid w:val="00600CF0"/>
    <w:rsid w:val="00601674"/>
    <w:rsid w:val="00604012"/>
    <w:rsid w:val="006046A2"/>
    <w:rsid w:val="006068A2"/>
    <w:rsid w:val="0060753B"/>
    <w:rsid w:val="0061146D"/>
    <w:rsid w:val="00611BF6"/>
    <w:rsid w:val="00611FDF"/>
    <w:rsid w:val="00612D7B"/>
    <w:rsid w:val="00613246"/>
    <w:rsid w:val="006136E8"/>
    <w:rsid w:val="0061414F"/>
    <w:rsid w:val="0061521C"/>
    <w:rsid w:val="006152CA"/>
    <w:rsid w:val="006152F1"/>
    <w:rsid w:val="00616D07"/>
    <w:rsid w:val="0062078E"/>
    <w:rsid w:val="00621AAF"/>
    <w:rsid w:val="006227B8"/>
    <w:rsid w:val="006243FD"/>
    <w:rsid w:val="0062457A"/>
    <w:rsid w:val="00624A5D"/>
    <w:rsid w:val="00624C42"/>
    <w:rsid w:val="00624D44"/>
    <w:rsid w:val="0063030F"/>
    <w:rsid w:val="00631E17"/>
    <w:rsid w:val="00633213"/>
    <w:rsid w:val="00633B54"/>
    <w:rsid w:val="006340B8"/>
    <w:rsid w:val="006366BF"/>
    <w:rsid w:val="006405B6"/>
    <w:rsid w:val="00640924"/>
    <w:rsid w:val="00640941"/>
    <w:rsid w:val="00641273"/>
    <w:rsid w:val="0064129A"/>
    <w:rsid w:val="00641526"/>
    <w:rsid w:val="00642BDC"/>
    <w:rsid w:val="0064399F"/>
    <w:rsid w:val="00644F52"/>
    <w:rsid w:val="0064521A"/>
    <w:rsid w:val="006462B1"/>
    <w:rsid w:val="00650478"/>
    <w:rsid w:val="006534E1"/>
    <w:rsid w:val="00653742"/>
    <w:rsid w:val="00661270"/>
    <w:rsid w:val="00661D89"/>
    <w:rsid w:val="006629E4"/>
    <w:rsid w:val="00663AB7"/>
    <w:rsid w:val="00663D6A"/>
    <w:rsid w:val="00663E4C"/>
    <w:rsid w:val="00665D24"/>
    <w:rsid w:val="006662D4"/>
    <w:rsid w:val="006666D1"/>
    <w:rsid w:val="006673F3"/>
    <w:rsid w:val="00671130"/>
    <w:rsid w:val="0067154A"/>
    <w:rsid w:val="006720A1"/>
    <w:rsid w:val="00672FBC"/>
    <w:rsid w:val="0067424A"/>
    <w:rsid w:val="006746AA"/>
    <w:rsid w:val="00676DA2"/>
    <w:rsid w:val="00676FB5"/>
    <w:rsid w:val="006772C1"/>
    <w:rsid w:val="00677625"/>
    <w:rsid w:val="00677A35"/>
    <w:rsid w:val="00680894"/>
    <w:rsid w:val="00680D23"/>
    <w:rsid w:val="0068172B"/>
    <w:rsid w:val="00682955"/>
    <w:rsid w:val="00683DE0"/>
    <w:rsid w:val="0068586B"/>
    <w:rsid w:val="00685E72"/>
    <w:rsid w:val="006916D0"/>
    <w:rsid w:val="00691ECC"/>
    <w:rsid w:val="006927D0"/>
    <w:rsid w:val="00692AF9"/>
    <w:rsid w:val="00693415"/>
    <w:rsid w:val="00694553"/>
    <w:rsid w:val="00695127"/>
    <w:rsid w:val="00695C03"/>
    <w:rsid w:val="006961C1"/>
    <w:rsid w:val="00696B4F"/>
    <w:rsid w:val="00697B63"/>
    <w:rsid w:val="006A0262"/>
    <w:rsid w:val="006A1D13"/>
    <w:rsid w:val="006A2B52"/>
    <w:rsid w:val="006A3F0E"/>
    <w:rsid w:val="006A5129"/>
    <w:rsid w:val="006A53F9"/>
    <w:rsid w:val="006A5B29"/>
    <w:rsid w:val="006A6B96"/>
    <w:rsid w:val="006A76D7"/>
    <w:rsid w:val="006B0654"/>
    <w:rsid w:val="006B190E"/>
    <w:rsid w:val="006B37D8"/>
    <w:rsid w:val="006B4E1D"/>
    <w:rsid w:val="006B5810"/>
    <w:rsid w:val="006B587A"/>
    <w:rsid w:val="006B6956"/>
    <w:rsid w:val="006B721C"/>
    <w:rsid w:val="006C062C"/>
    <w:rsid w:val="006C2DFB"/>
    <w:rsid w:val="006C306D"/>
    <w:rsid w:val="006C4023"/>
    <w:rsid w:val="006C4B51"/>
    <w:rsid w:val="006C4E31"/>
    <w:rsid w:val="006C5D4F"/>
    <w:rsid w:val="006C5F7F"/>
    <w:rsid w:val="006C6A76"/>
    <w:rsid w:val="006C6F7D"/>
    <w:rsid w:val="006C75A0"/>
    <w:rsid w:val="006D4D60"/>
    <w:rsid w:val="006D5C32"/>
    <w:rsid w:val="006D78B3"/>
    <w:rsid w:val="006E0C7A"/>
    <w:rsid w:val="006E0D97"/>
    <w:rsid w:val="006E24F8"/>
    <w:rsid w:val="006E389A"/>
    <w:rsid w:val="006E4408"/>
    <w:rsid w:val="006E5FA3"/>
    <w:rsid w:val="006E7370"/>
    <w:rsid w:val="006F2C94"/>
    <w:rsid w:val="006F5745"/>
    <w:rsid w:val="00701058"/>
    <w:rsid w:val="007028DD"/>
    <w:rsid w:val="007066E3"/>
    <w:rsid w:val="00711501"/>
    <w:rsid w:val="00712002"/>
    <w:rsid w:val="007123BD"/>
    <w:rsid w:val="00712E44"/>
    <w:rsid w:val="00713D18"/>
    <w:rsid w:val="00714675"/>
    <w:rsid w:val="00715C92"/>
    <w:rsid w:val="00715EA3"/>
    <w:rsid w:val="007212FD"/>
    <w:rsid w:val="00721AD9"/>
    <w:rsid w:val="00723792"/>
    <w:rsid w:val="00723F4B"/>
    <w:rsid w:val="00724D13"/>
    <w:rsid w:val="00725038"/>
    <w:rsid w:val="007255B7"/>
    <w:rsid w:val="007260B3"/>
    <w:rsid w:val="007261AC"/>
    <w:rsid w:val="007266B3"/>
    <w:rsid w:val="00726A59"/>
    <w:rsid w:val="00727008"/>
    <w:rsid w:val="00730C04"/>
    <w:rsid w:val="00732465"/>
    <w:rsid w:val="007337BA"/>
    <w:rsid w:val="00733FB0"/>
    <w:rsid w:val="00734174"/>
    <w:rsid w:val="0073462E"/>
    <w:rsid w:val="00737C2C"/>
    <w:rsid w:val="007417D9"/>
    <w:rsid w:val="00742D4F"/>
    <w:rsid w:val="00744C37"/>
    <w:rsid w:val="00746195"/>
    <w:rsid w:val="00746A60"/>
    <w:rsid w:val="00747781"/>
    <w:rsid w:val="007503D3"/>
    <w:rsid w:val="00751528"/>
    <w:rsid w:val="00752145"/>
    <w:rsid w:val="0075340E"/>
    <w:rsid w:val="00755DAE"/>
    <w:rsid w:val="00755F18"/>
    <w:rsid w:val="00756574"/>
    <w:rsid w:val="00757389"/>
    <w:rsid w:val="00757B7B"/>
    <w:rsid w:val="007601D7"/>
    <w:rsid w:val="00760660"/>
    <w:rsid w:val="007611E5"/>
    <w:rsid w:val="00761255"/>
    <w:rsid w:val="00761CD4"/>
    <w:rsid w:val="00761EA6"/>
    <w:rsid w:val="00762166"/>
    <w:rsid w:val="00762418"/>
    <w:rsid w:val="007630CA"/>
    <w:rsid w:val="00763545"/>
    <w:rsid w:val="00765634"/>
    <w:rsid w:val="00766314"/>
    <w:rsid w:val="00766A56"/>
    <w:rsid w:val="00767B6F"/>
    <w:rsid w:val="00767B85"/>
    <w:rsid w:val="00770A89"/>
    <w:rsid w:val="00770C4D"/>
    <w:rsid w:val="007719A2"/>
    <w:rsid w:val="00771ABD"/>
    <w:rsid w:val="00771E60"/>
    <w:rsid w:val="0077237A"/>
    <w:rsid w:val="0077294A"/>
    <w:rsid w:val="00772A7A"/>
    <w:rsid w:val="007730C1"/>
    <w:rsid w:val="007743DA"/>
    <w:rsid w:val="007746B8"/>
    <w:rsid w:val="00777F0C"/>
    <w:rsid w:val="0078159D"/>
    <w:rsid w:val="00781855"/>
    <w:rsid w:val="0078225C"/>
    <w:rsid w:val="00782879"/>
    <w:rsid w:val="00782A01"/>
    <w:rsid w:val="0078354A"/>
    <w:rsid w:val="00784FDE"/>
    <w:rsid w:val="0078536F"/>
    <w:rsid w:val="00786CA6"/>
    <w:rsid w:val="007875CC"/>
    <w:rsid w:val="00787B73"/>
    <w:rsid w:val="00787C92"/>
    <w:rsid w:val="00791664"/>
    <w:rsid w:val="007930CD"/>
    <w:rsid w:val="007935AF"/>
    <w:rsid w:val="00794481"/>
    <w:rsid w:val="00796E0F"/>
    <w:rsid w:val="00797743"/>
    <w:rsid w:val="0079793E"/>
    <w:rsid w:val="007A1554"/>
    <w:rsid w:val="007A1821"/>
    <w:rsid w:val="007A265E"/>
    <w:rsid w:val="007A2B0C"/>
    <w:rsid w:val="007A2EB6"/>
    <w:rsid w:val="007A329B"/>
    <w:rsid w:val="007A38DA"/>
    <w:rsid w:val="007A5C3D"/>
    <w:rsid w:val="007A64B6"/>
    <w:rsid w:val="007A67B9"/>
    <w:rsid w:val="007A6B01"/>
    <w:rsid w:val="007A6D7E"/>
    <w:rsid w:val="007B0673"/>
    <w:rsid w:val="007B0980"/>
    <w:rsid w:val="007B610D"/>
    <w:rsid w:val="007B64F8"/>
    <w:rsid w:val="007B6503"/>
    <w:rsid w:val="007B709F"/>
    <w:rsid w:val="007B70D7"/>
    <w:rsid w:val="007C39FF"/>
    <w:rsid w:val="007C3E87"/>
    <w:rsid w:val="007C5274"/>
    <w:rsid w:val="007C5F5A"/>
    <w:rsid w:val="007C7DB3"/>
    <w:rsid w:val="007D611B"/>
    <w:rsid w:val="007D69EA"/>
    <w:rsid w:val="007D6FDF"/>
    <w:rsid w:val="007E3F76"/>
    <w:rsid w:val="007E5036"/>
    <w:rsid w:val="007E608C"/>
    <w:rsid w:val="007E650C"/>
    <w:rsid w:val="007E6FE9"/>
    <w:rsid w:val="007E7293"/>
    <w:rsid w:val="007E788D"/>
    <w:rsid w:val="007E78A5"/>
    <w:rsid w:val="007F0B89"/>
    <w:rsid w:val="007F135D"/>
    <w:rsid w:val="007F142B"/>
    <w:rsid w:val="007F2455"/>
    <w:rsid w:val="007F2A59"/>
    <w:rsid w:val="007F3CA5"/>
    <w:rsid w:val="007F4327"/>
    <w:rsid w:val="007F5315"/>
    <w:rsid w:val="007F5AAF"/>
    <w:rsid w:val="007F62E5"/>
    <w:rsid w:val="007F65C8"/>
    <w:rsid w:val="007F75DD"/>
    <w:rsid w:val="007F777E"/>
    <w:rsid w:val="007F7940"/>
    <w:rsid w:val="008028AE"/>
    <w:rsid w:val="008036F1"/>
    <w:rsid w:val="008074CA"/>
    <w:rsid w:val="00821064"/>
    <w:rsid w:val="0082233F"/>
    <w:rsid w:val="0082511C"/>
    <w:rsid w:val="00825314"/>
    <w:rsid w:val="00825CA8"/>
    <w:rsid w:val="00826447"/>
    <w:rsid w:val="00826DFC"/>
    <w:rsid w:val="008276D6"/>
    <w:rsid w:val="00833FF7"/>
    <w:rsid w:val="00834946"/>
    <w:rsid w:val="0083566A"/>
    <w:rsid w:val="00836E63"/>
    <w:rsid w:val="008423DB"/>
    <w:rsid w:val="00842B00"/>
    <w:rsid w:val="00843A8D"/>
    <w:rsid w:val="00845453"/>
    <w:rsid w:val="00846463"/>
    <w:rsid w:val="00846F91"/>
    <w:rsid w:val="0084702F"/>
    <w:rsid w:val="00847093"/>
    <w:rsid w:val="0084784A"/>
    <w:rsid w:val="008512C5"/>
    <w:rsid w:val="008528F7"/>
    <w:rsid w:val="008547ED"/>
    <w:rsid w:val="00855005"/>
    <w:rsid w:val="00855809"/>
    <w:rsid w:val="00855950"/>
    <w:rsid w:val="00857495"/>
    <w:rsid w:val="008577D5"/>
    <w:rsid w:val="00861309"/>
    <w:rsid w:val="00861E3F"/>
    <w:rsid w:val="00862CB9"/>
    <w:rsid w:val="00862CED"/>
    <w:rsid w:val="0086444D"/>
    <w:rsid w:val="00865775"/>
    <w:rsid w:val="008703CF"/>
    <w:rsid w:val="00873C92"/>
    <w:rsid w:val="00875090"/>
    <w:rsid w:val="008758D7"/>
    <w:rsid w:val="00877BC2"/>
    <w:rsid w:val="008806E2"/>
    <w:rsid w:val="008810F0"/>
    <w:rsid w:val="00881654"/>
    <w:rsid w:val="00883F5D"/>
    <w:rsid w:val="00884A91"/>
    <w:rsid w:val="00885C48"/>
    <w:rsid w:val="00886C3A"/>
    <w:rsid w:val="00887031"/>
    <w:rsid w:val="00887A97"/>
    <w:rsid w:val="00887ED3"/>
    <w:rsid w:val="00896D90"/>
    <w:rsid w:val="0089760D"/>
    <w:rsid w:val="008A1736"/>
    <w:rsid w:val="008A19A4"/>
    <w:rsid w:val="008A273B"/>
    <w:rsid w:val="008A35C4"/>
    <w:rsid w:val="008A3759"/>
    <w:rsid w:val="008A4887"/>
    <w:rsid w:val="008A495A"/>
    <w:rsid w:val="008A6258"/>
    <w:rsid w:val="008B0213"/>
    <w:rsid w:val="008B0D82"/>
    <w:rsid w:val="008B1C9C"/>
    <w:rsid w:val="008B2565"/>
    <w:rsid w:val="008B438D"/>
    <w:rsid w:val="008B4CD4"/>
    <w:rsid w:val="008B4ECF"/>
    <w:rsid w:val="008B64D3"/>
    <w:rsid w:val="008C04E7"/>
    <w:rsid w:val="008C1696"/>
    <w:rsid w:val="008C403A"/>
    <w:rsid w:val="008C485B"/>
    <w:rsid w:val="008C7E4C"/>
    <w:rsid w:val="008D0972"/>
    <w:rsid w:val="008D111D"/>
    <w:rsid w:val="008D2BC0"/>
    <w:rsid w:val="008D3E0F"/>
    <w:rsid w:val="008D48C1"/>
    <w:rsid w:val="008D5649"/>
    <w:rsid w:val="008D6465"/>
    <w:rsid w:val="008D779B"/>
    <w:rsid w:val="008E029B"/>
    <w:rsid w:val="008E0605"/>
    <w:rsid w:val="008E10DB"/>
    <w:rsid w:val="008E1612"/>
    <w:rsid w:val="008E161D"/>
    <w:rsid w:val="008E61F6"/>
    <w:rsid w:val="008E6A30"/>
    <w:rsid w:val="008F01BC"/>
    <w:rsid w:val="008F4B28"/>
    <w:rsid w:val="008F6E6E"/>
    <w:rsid w:val="008F7988"/>
    <w:rsid w:val="00900C09"/>
    <w:rsid w:val="00901D92"/>
    <w:rsid w:val="00903725"/>
    <w:rsid w:val="009040C2"/>
    <w:rsid w:val="00904D13"/>
    <w:rsid w:val="0090636B"/>
    <w:rsid w:val="00906981"/>
    <w:rsid w:val="0090716B"/>
    <w:rsid w:val="009104A1"/>
    <w:rsid w:val="00910BEB"/>
    <w:rsid w:val="009130D2"/>
    <w:rsid w:val="009140A0"/>
    <w:rsid w:val="009140F5"/>
    <w:rsid w:val="009144C2"/>
    <w:rsid w:val="009220EC"/>
    <w:rsid w:val="009221C6"/>
    <w:rsid w:val="00922914"/>
    <w:rsid w:val="00924E7E"/>
    <w:rsid w:val="0092573E"/>
    <w:rsid w:val="0092736B"/>
    <w:rsid w:val="0093252B"/>
    <w:rsid w:val="0093486F"/>
    <w:rsid w:val="00934EB3"/>
    <w:rsid w:val="0093549F"/>
    <w:rsid w:val="009368EA"/>
    <w:rsid w:val="00940C23"/>
    <w:rsid w:val="009429D2"/>
    <w:rsid w:val="00942E3D"/>
    <w:rsid w:val="009434C4"/>
    <w:rsid w:val="0094481D"/>
    <w:rsid w:val="00945249"/>
    <w:rsid w:val="00946EBB"/>
    <w:rsid w:val="00947633"/>
    <w:rsid w:val="009478C2"/>
    <w:rsid w:val="009516C2"/>
    <w:rsid w:val="0095215D"/>
    <w:rsid w:val="00952565"/>
    <w:rsid w:val="00952D6B"/>
    <w:rsid w:val="00953838"/>
    <w:rsid w:val="009603B0"/>
    <w:rsid w:val="00963CF6"/>
    <w:rsid w:val="00964724"/>
    <w:rsid w:val="00971939"/>
    <w:rsid w:val="009723E8"/>
    <w:rsid w:val="00972C13"/>
    <w:rsid w:val="00973D64"/>
    <w:rsid w:val="00976521"/>
    <w:rsid w:val="00980101"/>
    <w:rsid w:val="009801E4"/>
    <w:rsid w:val="00980C23"/>
    <w:rsid w:val="00983D37"/>
    <w:rsid w:val="009844D5"/>
    <w:rsid w:val="00985864"/>
    <w:rsid w:val="0098723C"/>
    <w:rsid w:val="0099259D"/>
    <w:rsid w:val="00993195"/>
    <w:rsid w:val="00994C8E"/>
    <w:rsid w:val="0099704D"/>
    <w:rsid w:val="0099716C"/>
    <w:rsid w:val="00997404"/>
    <w:rsid w:val="009A1E8D"/>
    <w:rsid w:val="009A2070"/>
    <w:rsid w:val="009A369F"/>
    <w:rsid w:val="009A40B3"/>
    <w:rsid w:val="009A51BF"/>
    <w:rsid w:val="009A7CFB"/>
    <w:rsid w:val="009B000F"/>
    <w:rsid w:val="009B0DD9"/>
    <w:rsid w:val="009B1B91"/>
    <w:rsid w:val="009B1C96"/>
    <w:rsid w:val="009B21D0"/>
    <w:rsid w:val="009B22E5"/>
    <w:rsid w:val="009B23B6"/>
    <w:rsid w:val="009B3275"/>
    <w:rsid w:val="009B42A1"/>
    <w:rsid w:val="009B4A43"/>
    <w:rsid w:val="009B6064"/>
    <w:rsid w:val="009B6FF1"/>
    <w:rsid w:val="009B7544"/>
    <w:rsid w:val="009C036C"/>
    <w:rsid w:val="009C12BE"/>
    <w:rsid w:val="009C153C"/>
    <w:rsid w:val="009C1B46"/>
    <w:rsid w:val="009C209F"/>
    <w:rsid w:val="009C3ED1"/>
    <w:rsid w:val="009C642B"/>
    <w:rsid w:val="009C778E"/>
    <w:rsid w:val="009C7C76"/>
    <w:rsid w:val="009C7F3B"/>
    <w:rsid w:val="009D0285"/>
    <w:rsid w:val="009D3948"/>
    <w:rsid w:val="009D4ECC"/>
    <w:rsid w:val="009D7922"/>
    <w:rsid w:val="009E02F1"/>
    <w:rsid w:val="009E0D71"/>
    <w:rsid w:val="009E3811"/>
    <w:rsid w:val="009E3D1A"/>
    <w:rsid w:val="009E5079"/>
    <w:rsid w:val="009E58BB"/>
    <w:rsid w:val="009E6C51"/>
    <w:rsid w:val="009E7F13"/>
    <w:rsid w:val="009F1275"/>
    <w:rsid w:val="009F29A6"/>
    <w:rsid w:val="009F2BB5"/>
    <w:rsid w:val="009F2E98"/>
    <w:rsid w:val="009F3D7F"/>
    <w:rsid w:val="009F4BA4"/>
    <w:rsid w:val="009F61DC"/>
    <w:rsid w:val="009F77E0"/>
    <w:rsid w:val="00A00556"/>
    <w:rsid w:val="00A00882"/>
    <w:rsid w:val="00A01CC1"/>
    <w:rsid w:val="00A034DF"/>
    <w:rsid w:val="00A037C7"/>
    <w:rsid w:val="00A050C5"/>
    <w:rsid w:val="00A07946"/>
    <w:rsid w:val="00A10154"/>
    <w:rsid w:val="00A10ACE"/>
    <w:rsid w:val="00A11496"/>
    <w:rsid w:val="00A11592"/>
    <w:rsid w:val="00A11E49"/>
    <w:rsid w:val="00A12E5C"/>
    <w:rsid w:val="00A130D6"/>
    <w:rsid w:val="00A134B1"/>
    <w:rsid w:val="00A134D0"/>
    <w:rsid w:val="00A136AE"/>
    <w:rsid w:val="00A13746"/>
    <w:rsid w:val="00A153DD"/>
    <w:rsid w:val="00A20835"/>
    <w:rsid w:val="00A224F7"/>
    <w:rsid w:val="00A22989"/>
    <w:rsid w:val="00A22AEB"/>
    <w:rsid w:val="00A24EF0"/>
    <w:rsid w:val="00A25095"/>
    <w:rsid w:val="00A2553A"/>
    <w:rsid w:val="00A27ACE"/>
    <w:rsid w:val="00A3114C"/>
    <w:rsid w:val="00A329EB"/>
    <w:rsid w:val="00A32C49"/>
    <w:rsid w:val="00A365E6"/>
    <w:rsid w:val="00A41346"/>
    <w:rsid w:val="00A426E7"/>
    <w:rsid w:val="00A4283B"/>
    <w:rsid w:val="00A446F2"/>
    <w:rsid w:val="00A4574B"/>
    <w:rsid w:val="00A504CD"/>
    <w:rsid w:val="00A517BA"/>
    <w:rsid w:val="00A51F4A"/>
    <w:rsid w:val="00A52C5C"/>
    <w:rsid w:val="00A52E92"/>
    <w:rsid w:val="00A54371"/>
    <w:rsid w:val="00A55569"/>
    <w:rsid w:val="00A55811"/>
    <w:rsid w:val="00A55952"/>
    <w:rsid w:val="00A55FCE"/>
    <w:rsid w:val="00A56D7C"/>
    <w:rsid w:val="00A57341"/>
    <w:rsid w:val="00A61CF8"/>
    <w:rsid w:val="00A6211E"/>
    <w:rsid w:val="00A63749"/>
    <w:rsid w:val="00A63C6B"/>
    <w:rsid w:val="00A70D28"/>
    <w:rsid w:val="00A7149C"/>
    <w:rsid w:val="00A72456"/>
    <w:rsid w:val="00A7282F"/>
    <w:rsid w:val="00A73B02"/>
    <w:rsid w:val="00A81743"/>
    <w:rsid w:val="00A83082"/>
    <w:rsid w:val="00A84692"/>
    <w:rsid w:val="00A8567B"/>
    <w:rsid w:val="00A85A2F"/>
    <w:rsid w:val="00A91BFC"/>
    <w:rsid w:val="00A9217A"/>
    <w:rsid w:val="00A92D16"/>
    <w:rsid w:val="00A92FBD"/>
    <w:rsid w:val="00A95C6C"/>
    <w:rsid w:val="00A9765D"/>
    <w:rsid w:val="00AA2CBC"/>
    <w:rsid w:val="00AA35DA"/>
    <w:rsid w:val="00AA6124"/>
    <w:rsid w:val="00AA6764"/>
    <w:rsid w:val="00AA6848"/>
    <w:rsid w:val="00AA6914"/>
    <w:rsid w:val="00AA7F6F"/>
    <w:rsid w:val="00AB1333"/>
    <w:rsid w:val="00AB15E8"/>
    <w:rsid w:val="00AB24CB"/>
    <w:rsid w:val="00AB289E"/>
    <w:rsid w:val="00AB28D6"/>
    <w:rsid w:val="00AB3687"/>
    <w:rsid w:val="00AB48D8"/>
    <w:rsid w:val="00AB4D52"/>
    <w:rsid w:val="00AB5879"/>
    <w:rsid w:val="00AB5EF2"/>
    <w:rsid w:val="00AB7709"/>
    <w:rsid w:val="00AC074A"/>
    <w:rsid w:val="00AC0BF4"/>
    <w:rsid w:val="00AC0CF9"/>
    <w:rsid w:val="00AC1762"/>
    <w:rsid w:val="00AC2EBB"/>
    <w:rsid w:val="00AC43A8"/>
    <w:rsid w:val="00AC4784"/>
    <w:rsid w:val="00AC4CC0"/>
    <w:rsid w:val="00AC58A2"/>
    <w:rsid w:val="00AC656B"/>
    <w:rsid w:val="00AC6C5E"/>
    <w:rsid w:val="00AC6C87"/>
    <w:rsid w:val="00AC7E9E"/>
    <w:rsid w:val="00AD0C8A"/>
    <w:rsid w:val="00AD1E27"/>
    <w:rsid w:val="00AD2DB3"/>
    <w:rsid w:val="00AD3D43"/>
    <w:rsid w:val="00AD4070"/>
    <w:rsid w:val="00AD4491"/>
    <w:rsid w:val="00AD472D"/>
    <w:rsid w:val="00AD5530"/>
    <w:rsid w:val="00AD6150"/>
    <w:rsid w:val="00AD703E"/>
    <w:rsid w:val="00AD7E92"/>
    <w:rsid w:val="00AE0964"/>
    <w:rsid w:val="00AE161A"/>
    <w:rsid w:val="00AE18CE"/>
    <w:rsid w:val="00AE1A6E"/>
    <w:rsid w:val="00AE2CE5"/>
    <w:rsid w:val="00AE34E9"/>
    <w:rsid w:val="00AE41C1"/>
    <w:rsid w:val="00AE46BB"/>
    <w:rsid w:val="00AE4703"/>
    <w:rsid w:val="00AE4C72"/>
    <w:rsid w:val="00AE7E4B"/>
    <w:rsid w:val="00AF0908"/>
    <w:rsid w:val="00AF11C8"/>
    <w:rsid w:val="00AF1224"/>
    <w:rsid w:val="00AF33F8"/>
    <w:rsid w:val="00AF699B"/>
    <w:rsid w:val="00AF7A0D"/>
    <w:rsid w:val="00B0260A"/>
    <w:rsid w:val="00B0375A"/>
    <w:rsid w:val="00B05909"/>
    <w:rsid w:val="00B059CD"/>
    <w:rsid w:val="00B061E2"/>
    <w:rsid w:val="00B077DF"/>
    <w:rsid w:val="00B102C5"/>
    <w:rsid w:val="00B10A91"/>
    <w:rsid w:val="00B120BF"/>
    <w:rsid w:val="00B12FA2"/>
    <w:rsid w:val="00B13315"/>
    <w:rsid w:val="00B13A31"/>
    <w:rsid w:val="00B14A9B"/>
    <w:rsid w:val="00B20377"/>
    <w:rsid w:val="00B2076F"/>
    <w:rsid w:val="00B216D4"/>
    <w:rsid w:val="00B21E23"/>
    <w:rsid w:val="00B22FB2"/>
    <w:rsid w:val="00B23FA4"/>
    <w:rsid w:val="00B24325"/>
    <w:rsid w:val="00B262FA"/>
    <w:rsid w:val="00B26B20"/>
    <w:rsid w:val="00B26DC7"/>
    <w:rsid w:val="00B30906"/>
    <w:rsid w:val="00B30B57"/>
    <w:rsid w:val="00B323F3"/>
    <w:rsid w:val="00B35184"/>
    <w:rsid w:val="00B352A1"/>
    <w:rsid w:val="00B35FBA"/>
    <w:rsid w:val="00B36817"/>
    <w:rsid w:val="00B36BCA"/>
    <w:rsid w:val="00B40094"/>
    <w:rsid w:val="00B411EF"/>
    <w:rsid w:val="00B424F8"/>
    <w:rsid w:val="00B428DB"/>
    <w:rsid w:val="00B42935"/>
    <w:rsid w:val="00B44946"/>
    <w:rsid w:val="00B44BA9"/>
    <w:rsid w:val="00B45629"/>
    <w:rsid w:val="00B45668"/>
    <w:rsid w:val="00B46E83"/>
    <w:rsid w:val="00B4701C"/>
    <w:rsid w:val="00B475EA"/>
    <w:rsid w:val="00B47C3F"/>
    <w:rsid w:val="00B51F0D"/>
    <w:rsid w:val="00B53BE2"/>
    <w:rsid w:val="00B549CB"/>
    <w:rsid w:val="00B54B69"/>
    <w:rsid w:val="00B54C26"/>
    <w:rsid w:val="00B54D1B"/>
    <w:rsid w:val="00B552A5"/>
    <w:rsid w:val="00B57AC8"/>
    <w:rsid w:val="00B61174"/>
    <w:rsid w:val="00B61329"/>
    <w:rsid w:val="00B618BE"/>
    <w:rsid w:val="00B61E9C"/>
    <w:rsid w:val="00B63E05"/>
    <w:rsid w:val="00B67AD2"/>
    <w:rsid w:val="00B702CD"/>
    <w:rsid w:val="00B70B08"/>
    <w:rsid w:val="00B739DD"/>
    <w:rsid w:val="00B73F61"/>
    <w:rsid w:val="00B75788"/>
    <w:rsid w:val="00B76F62"/>
    <w:rsid w:val="00B77FE8"/>
    <w:rsid w:val="00B821E7"/>
    <w:rsid w:val="00B8253F"/>
    <w:rsid w:val="00B82C6F"/>
    <w:rsid w:val="00B83488"/>
    <w:rsid w:val="00B8704E"/>
    <w:rsid w:val="00B91A13"/>
    <w:rsid w:val="00B9223A"/>
    <w:rsid w:val="00B9494A"/>
    <w:rsid w:val="00B94CD2"/>
    <w:rsid w:val="00B94E4F"/>
    <w:rsid w:val="00B97C2D"/>
    <w:rsid w:val="00BA016F"/>
    <w:rsid w:val="00BA1A8D"/>
    <w:rsid w:val="00BA3646"/>
    <w:rsid w:val="00BA391B"/>
    <w:rsid w:val="00BA3D18"/>
    <w:rsid w:val="00BA4184"/>
    <w:rsid w:val="00BA4610"/>
    <w:rsid w:val="00BA4B2B"/>
    <w:rsid w:val="00BA5ADC"/>
    <w:rsid w:val="00BA6813"/>
    <w:rsid w:val="00BA7291"/>
    <w:rsid w:val="00BB0CBF"/>
    <w:rsid w:val="00BB2474"/>
    <w:rsid w:val="00BB25EC"/>
    <w:rsid w:val="00BB36B2"/>
    <w:rsid w:val="00BB4ED5"/>
    <w:rsid w:val="00BB76D2"/>
    <w:rsid w:val="00BB7E66"/>
    <w:rsid w:val="00BC0BCB"/>
    <w:rsid w:val="00BC1779"/>
    <w:rsid w:val="00BC3AD3"/>
    <w:rsid w:val="00BC4A79"/>
    <w:rsid w:val="00BC5CC6"/>
    <w:rsid w:val="00BC5FA7"/>
    <w:rsid w:val="00BC5FFF"/>
    <w:rsid w:val="00BD2E64"/>
    <w:rsid w:val="00BD37A7"/>
    <w:rsid w:val="00BD37BA"/>
    <w:rsid w:val="00BD3BC3"/>
    <w:rsid w:val="00BD3C48"/>
    <w:rsid w:val="00BD45FE"/>
    <w:rsid w:val="00BD4FE1"/>
    <w:rsid w:val="00BD611E"/>
    <w:rsid w:val="00BE2301"/>
    <w:rsid w:val="00BE25D7"/>
    <w:rsid w:val="00BE2A55"/>
    <w:rsid w:val="00BE3771"/>
    <w:rsid w:val="00BE5388"/>
    <w:rsid w:val="00BE565A"/>
    <w:rsid w:val="00BE5A97"/>
    <w:rsid w:val="00BE6D77"/>
    <w:rsid w:val="00BF2AB7"/>
    <w:rsid w:val="00BF4767"/>
    <w:rsid w:val="00BF6144"/>
    <w:rsid w:val="00BF6804"/>
    <w:rsid w:val="00BF6DD4"/>
    <w:rsid w:val="00BF7576"/>
    <w:rsid w:val="00BF7E21"/>
    <w:rsid w:val="00C00F85"/>
    <w:rsid w:val="00C01997"/>
    <w:rsid w:val="00C01AAB"/>
    <w:rsid w:val="00C01EBF"/>
    <w:rsid w:val="00C02182"/>
    <w:rsid w:val="00C0295D"/>
    <w:rsid w:val="00C039B4"/>
    <w:rsid w:val="00C04789"/>
    <w:rsid w:val="00C05101"/>
    <w:rsid w:val="00C07093"/>
    <w:rsid w:val="00C0789E"/>
    <w:rsid w:val="00C100CE"/>
    <w:rsid w:val="00C114FD"/>
    <w:rsid w:val="00C11E91"/>
    <w:rsid w:val="00C12777"/>
    <w:rsid w:val="00C1279F"/>
    <w:rsid w:val="00C14F59"/>
    <w:rsid w:val="00C158E2"/>
    <w:rsid w:val="00C16E29"/>
    <w:rsid w:val="00C1749A"/>
    <w:rsid w:val="00C17879"/>
    <w:rsid w:val="00C24268"/>
    <w:rsid w:val="00C3126E"/>
    <w:rsid w:val="00C322A6"/>
    <w:rsid w:val="00C324CB"/>
    <w:rsid w:val="00C33636"/>
    <w:rsid w:val="00C3571C"/>
    <w:rsid w:val="00C37934"/>
    <w:rsid w:val="00C37991"/>
    <w:rsid w:val="00C37BF7"/>
    <w:rsid w:val="00C37DF9"/>
    <w:rsid w:val="00C40561"/>
    <w:rsid w:val="00C41332"/>
    <w:rsid w:val="00C43963"/>
    <w:rsid w:val="00C4547E"/>
    <w:rsid w:val="00C50687"/>
    <w:rsid w:val="00C52300"/>
    <w:rsid w:val="00C55B23"/>
    <w:rsid w:val="00C55DD1"/>
    <w:rsid w:val="00C5665D"/>
    <w:rsid w:val="00C5669F"/>
    <w:rsid w:val="00C60A32"/>
    <w:rsid w:val="00C613B8"/>
    <w:rsid w:val="00C61532"/>
    <w:rsid w:val="00C622B4"/>
    <w:rsid w:val="00C6344D"/>
    <w:rsid w:val="00C64233"/>
    <w:rsid w:val="00C64EF2"/>
    <w:rsid w:val="00C650F8"/>
    <w:rsid w:val="00C669A1"/>
    <w:rsid w:val="00C6727C"/>
    <w:rsid w:val="00C72254"/>
    <w:rsid w:val="00C722AD"/>
    <w:rsid w:val="00C72622"/>
    <w:rsid w:val="00C731A7"/>
    <w:rsid w:val="00C738AF"/>
    <w:rsid w:val="00C73978"/>
    <w:rsid w:val="00C7475F"/>
    <w:rsid w:val="00C75B88"/>
    <w:rsid w:val="00C7612A"/>
    <w:rsid w:val="00C76FB5"/>
    <w:rsid w:val="00C771D2"/>
    <w:rsid w:val="00C77A2C"/>
    <w:rsid w:val="00C77F8F"/>
    <w:rsid w:val="00C805A9"/>
    <w:rsid w:val="00C826CC"/>
    <w:rsid w:val="00C848D0"/>
    <w:rsid w:val="00C858E9"/>
    <w:rsid w:val="00C876EA"/>
    <w:rsid w:val="00C92BF4"/>
    <w:rsid w:val="00C93072"/>
    <w:rsid w:val="00C93B09"/>
    <w:rsid w:val="00C93B11"/>
    <w:rsid w:val="00C94477"/>
    <w:rsid w:val="00C95E15"/>
    <w:rsid w:val="00C96B15"/>
    <w:rsid w:val="00CA0497"/>
    <w:rsid w:val="00CA089F"/>
    <w:rsid w:val="00CA1AD3"/>
    <w:rsid w:val="00CA4075"/>
    <w:rsid w:val="00CA6B28"/>
    <w:rsid w:val="00CA785F"/>
    <w:rsid w:val="00CA7981"/>
    <w:rsid w:val="00CB2BCF"/>
    <w:rsid w:val="00CB322C"/>
    <w:rsid w:val="00CB5606"/>
    <w:rsid w:val="00CB5F05"/>
    <w:rsid w:val="00CB6271"/>
    <w:rsid w:val="00CB69B2"/>
    <w:rsid w:val="00CC0A9A"/>
    <w:rsid w:val="00CC1384"/>
    <w:rsid w:val="00CC5454"/>
    <w:rsid w:val="00CC5905"/>
    <w:rsid w:val="00CC6C17"/>
    <w:rsid w:val="00CC7021"/>
    <w:rsid w:val="00CC76DF"/>
    <w:rsid w:val="00CD16BB"/>
    <w:rsid w:val="00CD305C"/>
    <w:rsid w:val="00CD3A64"/>
    <w:rsid w:val="00CE0074"/>
    <w:rsid w:val="00CE02BD"/>
    <w:rsid w:val="00CE4AB3"/>
    <w:rsid w:val="00CE4C42"/>
    <w:rsid w:val="00CE746B"/>
    <w:rsid w:val="00CF00E0"/>
    <w:rsid w:val="00CF048F"/>
    <w:rsid w:val="00CF0562"/>
    <w:rsid w:val="00CF5CAF"/>
    <w:rsid w:val="00CF7152"/>
    <w:rsid w:val="00CF79C0"/>
    <w:rsid w:val="00D000BF"/>
    <w:rsid w:val="00D012FF"/>
    <w:rsid w:val="00D017A1"/>
    <w:rsid w:val="00D01E78"/>
    <w:rsid w:val="00D01E79"/>
    <w:rsid w:val="00D02278"/>
    <w:rsid w:val="00D0233D"/>
    <w:rsid w:val="00D02A6E"/>
    <w:rsid w:val="00D02FAF"/>
    <w:rsid w:val="00D0309E"/>
    <w:rsid w:val="00D0392E"/>
    <w:rsid w:val="00D040CE"/>
    <w:rsid w:val="00D04695"/>
    <w:rsid w:val="00D06671"/>
    <w:rsid w:val="00D0692A"/>
    <w:rsid w:val="00D0722A"/>
    <w:rsid w:val="00D074D7"/>
    <w:rsid w:val="00D104EA"/>
    <w:rsid w:val="00D11887"/>
    <w:rsid w:val="00D11ACB"/>
    <w:rsid w:val="00D128CF"/>
    <w:rsid w:val="00D14A12"/>
    <w:rsid w:val="00D15467"/>
    <w:rsid w:val="00D15C95"/>
    <w:rsid w:val="00D2038C"/>
    <w:rsid w:val="00D204EC"/>
    <w:rsid w:val="00D20A27"/>
    <w:rsid w:val="00D21832"/>
    <w:rsid w:val="00D220DD"/>
    <w:rsid w:val="00D2210C"/>
    <w:rsid w:val="00D23485"/>
    <w:rsid w:val="00D24151"/>
    <w:rsid w:val="00D25751"/>
    <w:rsid w:val="00D25EBF"/>
    <w:rsid w:val="00D26400"/>
    <w:rsid w:val="00D34BEF"/>
    <w:rsid w:val="00D35536"/>
    <w:rsid w:val="00D36167"/>
    <w:rsid w:val="00D3627D"/>
    <w:rsid w:val="00D36D9D"/>
    <w:rsid w:val="00D37E8A"/>
    <w:rsid w:val="00D42C70"/>
    <w:rsid w:val="00D42FDD"/>
    <w:rsid w:val="00D43095"/>
    <w:rsid w:val="00D43F95"/>
    <w:rsid w:val="00D44511"/>
    <w:rsid w:val="00D44A89"/>
    <w:rsid w:val="00D45EE8"/>
    <w:rsid w:val="00D463AC"/>
    <w:rsid w:val="00D47019"/>
    <w:rsid w:val="00D47D40"/>
    <w:rsid w:val="00D50921"/>
    <w:rsid w:val="00D50B18"/>
    <w:rsid w:val="00D51561"/>
    <w:rsid w:val="00D52CC1"/>
    <w:rsid w:val="00D5362D"/>
    <w:rsid w:val="00D53A0F"/>
    <w:rsid w:val="00D55226"/>
    <w:rsid w:val="00D5538E"/>
    <w:rsid w:val="00D6011C"/>
    <w:rsid w:val="00D6145A"/>
    <w:rsid w:val="00D647C0"/>
    <w:rsid w:val="00D6526E"/>
    <w:rsid w:val="00D65345"/>
    <w:rsid w:val="00D65FB3"/>
    <w:rsid w:val="00D66867"/>
    <w:rsid w:val="00D66D63"/>
    <w:rsid w:val="00D67742"/>
    <w:rsid w:val="00D679C0"/>
    <w:rsid w:val="00D7079C"/>
    <w:rsid w:val="00D707F6"/>
    <w:rsid w:val="00D721E8"/>
    <w:rsid w:val="00D725DF"/>
    <w:rsid w:val="00D740EB"/>
    <w:rsid w:val="00D76899"/>
    <w:rsid w:val="00D76E23"/>
    <w:rsid w:val="00D77098"/>
    <w:rsid w:val="00D77DA9"/>
    <w:rsid w:val="00D802D4"/>
    <w:rsid w:val="00D80E78"/>
    <w:rsid w:val="00D80EAB"/>
    <w:rsid w:val="00D81D02"/>
    <w:rsid w:val="00D85A08"/>
    <w:rsid w:val="00D85DDF"/>
    <w:rsid w:val="00D86FE6"/>
    <w:rsid w:val="00D87ECA"/>
    <w:rsid w:val="00D92BE0"/>
    <w:rsid w:val="00D9344C"/>
    <w:rsid w:val="00D95618"/>
    <w:rsid w:val="00D95B58"/>
    <w:rsid w:val="00D96004"/>
    <w:rsid w:val="00D97203"/>
    <w:rsid w:val="00DA0BE2"/>
    <w:rsid w:val="00DA1706"/>
    <w:rsid w:val="00DA2BF9"/>
    <w:rsid w:val="00DA3BEE"/>
    <w:rsid w:val="00DA3CA1"/>
    <w:rsid w:val="00DA61A6"/>
    <w:rsid w:val="00DB052D"/>
    <w:rsid w:val="00DB14E5"/>
    <w:rsid w:val="00DB37C5"/>
    <w:rsid w:val="00DB501B"/>
    <w:rsid w:val="00DB610D"/>
    <w:rsid w:val="00DB6824"/>
    <w:rsid w:val="00DB6C3A"/>
    <w:rsid w:val="00DB6FB0"/>
    <w:rsid w:val="00DB7F5D"/>
    <w:rsid w:val="00DB7FC7"/>
    <w:rsid w:val="00DC1402"/>
    <w:rsid w:val="00DC1704"/>
    <w:rsid w:val="00DC3258"/>
    <w:rsid w:val="00DC3296"/>
    <w:rsid w:val="00DC37DB"/>
    <w:rsid w:val="00DC457A"/>
    <w:rsid w:val="00DC47DE"/>
    <w:rsid w:val="00DC4967"/>
    <w:rsid w:val="00DC5479"/>
    <w:rsid w:val="00DC60C5"/>
    <w:rsid w:val="00DC64B1"/>
    <w:rsid w:val="00DD00EF"/>
    <w:rsid w:val="00DD2A54"/>
    <w:rsid w:val="00DD386F"/>
    <w:rsid w:val="00DD5841"/>
    <w:rsid w:val="00DD5947"/>
    <w:rsid w:val="00DE10E6"/>
    <w:rsid w:val="00DE1B46"/>
    <w:rsid w:val="00DE1B82"/>
    <w:rsid w:val="00DE3D51"/>
    <w:rsid w:val="00DE559B"/>
    <w:rsid w:val="00DF068B"/>
    <w:rsid w:val="00DF47BC"/>
    <w:rsid w:val="00DF4FDA"/>
    <w:rsid w:val="00DF7BB6"/>
    <w:rsid w:val="00E0091A"/>
    <w:rsid w:val="00E01AD0"/>
    <w:rsid w:val="00E01D93"/>
    <w:rsid w:val="00E04913"/>
    <w:rsid w:val="00E06147"/>
    <w:rsid w:val="00E107A4"/>
    <w:rsid w:val="00E11A0C"/>
    <w:rsid w:val="00E12028"/>
    <w:rsid w:val="00E122E6"/>
    <w:rsid w:val="00E12371"/>
    <w:rsid w:val="00E12EF7"/>
    <w:rsid w:val="00E131FC"/>
    <w:rsid w:val="00E13625"/>
    <w:rsid w:val="00E13824"/>
    <w:rsid w:val="00E13D3B"/>
    <w:rsid w:val="00E1401A"/>
    <w:rsid w:val="00E15C06"/>
    <w:rsid w:val="00E16D76"/>
    <w:rsid w:val="00E171C4"/>
    <w:rsid w:val="00E20BEA"/>
    <w:rsid w:val="00E21208"/>
    <w:rsid w:val="00E235AB"/>
    <w:rsid w:val="00E23D0D"/>
    <w:rsid w:val="00E24111"/>
    <w:rsid w:val="00E24231"/>
    <w:rsid w:val="00E24561"/>
    <w:rsid w:val="00E24F74"/>
    <w:rsid w:val="00E259BB"/>
    <w:rsid w:val="00E266EE"/>
    <w:rsid w:val="00E26A9F"/>
    <w:rsid w:val="00E30AAC"/>
    <w:rsid w:val="00E35C15"/>
    <w:rsid w:val="00E35E5B"/>
    <w:rsid w:val="00E37683"/>
    <w:rsid w:val="00E37A49"/>
    <w:rsid w:val="00E405C5"/>
    <w:rsid w:val="00E40B87"/>
    <w:rsid w:val="00E429E1"/>
    <w:rsid w:val="00E42A1F"/>
    <w:rsid w:val="00E4338D"/>
    <w:rsid w:val="00E43796"/>
    <w:rsid w:val="00E50935"/>
    <w:rsid w:val="00E51398"/>
    <w:rsid w:val="00E51D02"/>
    <w:rsid w:val="00E533BD"/>
    <w:rsid w:val="00E55D92"/>
    <w:rsid w:val="00E560AE"/>
    <w:rsid w:val="00E56BBC"/>
    <w:rsid w:val="00E56D0F"/>
    <w:rsid w:val="00E62589"/>
    <w:rsid w:val="00E63646"/>
    <w:rsid w:val="00E64C7C"/>
    <w:rsid w:val="00E655B4"/>
    <w:rsid w:val="00E6680E"/>
    <w:rsid w:val="00E6686B"/>
    <w:rsid w:val="00E70363"/>
    <w:rsid w:val="00E70A33"/>
    <w:rsid w:val="00E75D13"/>
    <w:rsid w:val="00E76A92"/>
    <w:rsid w:val="00E81DEC"/>
    <w:rsid w:val="00E86D50"/>
    <w:rsid w:val="00E87226"/>
    <w:rsid w:val="00E9059D"/>
    <w:rsid w:val="00E9186A"/>
    <w:rsid w:val="00E92389"/>
    <w:rsid w:val="00E92E12"/>
    <w:rsid w:val="00E9388E"/>
    <w:rsid w:val="00E9450D"/>
    <w:rsid w:val="00E9506C"/>
    <w:rsid w:val="00E95CE6"/>
    <w:rsid w:val="00E96F77"/>
    <w:rsid w:val="00E970A9"/>
    <w:rsid w:val="00EA00BF"/>
    <w:rsid w:val="00EA093C"/>
    <w:rsid w:val="00EA450C"/>
    <w:rsid w:val="00EA54F0"/>
    <w:rsid w:val="00EA5AC3"/>
    <w:rsid w:val="00EA6AB5"/>
    <w:rsid w:val="00EB020C"/>
    <w:rsid w:val="00EB12C5"/>
    <w:rsid w:val="00EB168B"/>
    <w:rsid w:val="00EB2F6C"/>
    <w:rsid w:val="00EB49B4"/>
    <w:rsid w:val="00EB5A7B"/>
    <w:rsid w:val="00EB70E3"/>
    <w:rsid w:val="00EB7340"/>
    <w:rsid w:val="00EB7635"/>
    <w:rsid w:val="00EB7667"/>
    <w:rsid w:val="00EB7731"/>
    <w:rsid w:val="00EC03B7"/>
    <w:rsid w:val="00EC049E"/>
    <w:rsid w:val="00EC12BF"/>
    <w:rsid w:val="00EC2869"/>
    <w:rsid w:val="00EC2F31"/>
    <w:rsid w:val="00EC474D"/>
    <w:rsid w:val="00EC5404"/>
    <w:rsid w:val="00EC58E6"/>
    <w:rsid w:val="00ED0F89"/>
    <w:rsid w:val="00ED22A6"/>
    <w:rsid w:val="00ED2411"/>
    <w:rsid w:val="00ED26C7"/>
    <w:rsid w:val="00ED2A31"/>
    <w:rsid w:val="00ED33DC"/>
    <w:rsid w:val="00ED3BD7"/>
    <w:rsid w:val="00ED5510"/>
    <w:rsid w:val="00EE22DD"/>
    <w:rsid w:val="00EE2D72"/>
    <w:rsid w:val="00EE4195"/>
    <w:rsid w:val="00EE63B6"/>
    <w:rsid w:val="00EE6633"/>
    <w:rsid w:val="00EE7455"/>
    <w:rsid w:val="00EF0ED5"/>
    <w:rsid w:val="00EF22B5"/>
    <w:rsid w:val="00EF2FE9"/>
    <w:rsid w:val="00EF5E1B"/>
    <w:rsid w:val="00EF6C47"/>
    <w:rsid w:val="00F019AB"/>
    <w:rsid w:val="00F032B5"/>
    <w:rsid w:val="00F03413"/>
    <w:rsid w:val="00F041E3"/>
    <w:rsid w:val="00F05960"/>
    <w:rsid w:val="00F104F8"/>
    <w:rsid w:val="00F10F11"/>
    <w:rsid w:val="00F16D57"/>
    <w:rsid w:val="00F20CC3"/>
    <w:rsid w:val="00F21D30"/>
    <w:rsid w:val="00F24845"/>
    <w:rsid w:val="00F27D35"/>
    <w:rsid w:val="00F302D0"/>
    <w:rsid w:val="00F3062E"/>
    <w:rsid w:val="00F31943"/>
    <w:rsid w:val="00F3476E"/>
    <w:rsid w:val="00F34A1F"/>
    <w:rsid w:val="00F34FD0"/>
    <w:rsid w:val="00F373F5"/>
    <w:rsid w:val="00F420AE"/>
    <w:rsid w:val="00F42A0A"/>
    <w:rsid w:val="00F44583"/>
    <w:rsid w:val="00F44E2C"/>
    <w:rsid w:val="00F4607A"/>
    <w:rsid w:val="00F469CA"/>
    <w:rsid w:val="00F46B30"/>
    <w:rsid w:val="00F46B3F"/>
    <w:rsid w:val="00F47114"/>
    <w:rsid w:val="00F47C5E"/>
    <w:rsid w:val="00F47F7C"/>
    <w:rsid w:val="00F50D9F"/>
    <w:rsid w:val="00F52105"/>
    <w:rsid w:val="00F52161"/>
    <w:rsid w:val="00F53D9D"/>
    <w:rsid w:val="00F56442"/>
    <w:rsid w:val="00F61675"/>
    <w:rsid w:val="00F63712"/>
    <w:rsid w:val="00F64A71"/>
    <w:rsid w:val="00F65022"/>
    <w:rsid w:val="00F670A9"/>
    <w:rsid w:val="00F671FE"/>
    <w:rsid w:val="00F7127E"/>
    <w:rsid w:val="00F74148"/>
    <w:rsid w:val="00F76928"/>
    <w:rsid w:val="00F77EA4"/>
    <w:rsid w:val="00F80997"/>
    <w:rsid w:val="00F8103C"/>
    <w:rsid w:val="00F81BD8"/>
    <w:rsid w:val="00F8225F"/>
    <w:rsid w:val="00F824D0"/>
    <w:rsid w:val="00F8587C"/>
    <w:rsid w:val="00F8753A"/>
    <w:rsid w:val="00F877F5"/>
    <w:rsid w:val="00F87AB9"/>
    <w:rsid w:val="00F92BCC"/>
    <w:rsid w:val="00F92E7B"/>
    <w:rsid w:val="00F940E0"/>
    <w:rsid w:val="00F94419"/>
    <w:rsid w:val="00F968DC"/>
    <w:rsid w:val="00F96B54"/>
    <w:rsid w:val="00F9795A"/>
    <w:rsid w:val="00FA1CA4"/>
    <w:rsid w:val="00FA1F7C"/>
    <w:rsid w:val="00FA5259"/>
    <w:rsid w:val="00FA6BF7"/>
    <w:rsid w:val="00FA796F"/>
    <w:rsid w:val="00FB0506"/>
    <w:rsid w:val="00FB1413"/>
    <w:rsid w:val="00FB14DA"/>
    <w:rsid w:val="00FB454D"/>
    <w:rsid w:val="00FB4C72"/>
    <w:rsid w:val="00FB58CB"/>
    <w:rsid w:val="00FC0893"/>
    <w:rsid w:val="00FC11D9"/>
    <w:rsid w:val="00FC233D"/>
    <w:rsid w:val="00FC40FB"/>
    <w:rsid w:val="00FC4B93"/>
    <w:rsid w:val="00FC6EDD"/>
    <w:rsid w:val="00FD262E"/>
    <w:rsid w:val="00FE0938"/>
    <w:rsid w:val="00FE5A78"/>
    <w:rsid w:val="00FE71F5"/>
    <w:rsid w:val="00FE7ED3"/>
    <w:rsid w:val="00FF0CF1"/>
    <w:rsid w:val="00FF10C7"/>
    <w:rsid w:val="00FF34F0"/>
    <w:rsid w:val="00FF37EF"/>
    <w:rsid w:val="00FF3EB6"/>
    <w:rsid w:val="00FF6B4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D2BC0"/>
    <w:pPr>
      <w:suppressAutoHyphens/>
    </w:pPr>
    <w:rPr>
      <w:lang w:eastAsia="ar-SA"/>
    </w:rPr>
  </w:style>
  <w:style w:type="paragraph" w:styleId="Nagwek1">
    <w:name w:val="heading 1"/>
    <w:basedOn w:val="Normalny"/>
    <w:next w:val="Normalny"/>
    <w:qFormat/>
    <w:rsid w:val="008D2BC0"/>
    <w:pPr>
      <w:keepNext/>
      <w:numPr>
        <w:numId w:val="3"/>
      </w:numPr>
      <w:outlineLvl w:val="0"/>
    </w:pPr>
    <w:rPr>
      <w:b/>
      <w:sz w:val="4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8D2BC0"/>
    <w:rPr>
      <w:b/>
      <w:sz w:val="24"/>
    </w:rPr>
  </w:style>
  <w:style w:type="paragraph" w:customStyle="1" w:styleId="WW-Tekstpodstawowy2">
    <w:name w:val="WW-Tekst podstawowy 2"/>
    <w:basedOn w:val="Normalny"/>
    <w:rsid w:val="008D2BC0"/>
    <w:pPr>
      <w:spacing w:line="360" w:lineRule="auto"/>
      <w:jc w:val="both"/>
    </w:pPr>
    <w:rPr>
      <w:rFonts w:ascii="Bookman Old Style" w:hAnsi="Bookman Old Style"/>
      <w:sz w:val="24"/>
    </w:rPr>
  </w:style>
  <w:style w:type="paragraph" w:customStyle="1" w:styleId="Sowowa">
    <w:name w:val="Sowowa"/>
    <w:basedOn w:val="Normalny"/>
    <w:rsid w:val="008D2BC0"/>
    <w:pPr>
      <w:widowControl w:val="0"/>
      <w:spacing w:line="360" w:lineRule="auto"/>
    </w:pPr>
    <w:rPr>
      <w:sz w:val="24"/>
    </w:rPr>
  </w:style>
  <w:style w:type="character" w:styleId="Numerstrony">
    <w:name w:val="page number"/>
    <w:basedOn w:val="Domylnaczcionkaakapitu"/>
    <w:rsid w:val="00760660"/>
  </w:style>
  <w:style w:type="paragraph" w:styleId="Nagwek">
    <w:name w:val="header"/>
    <w:basedOn w:val="Normalny"/>
    <w:next w:val="Tekstpodstawowy"/>
    <w:rsid w:val="00760660"/>
    <w:pPr>
      <w:keepNext/>
      <w:spacing w:before="240" w:after="120"/>
    </w:pPr>
    <w:rPr>
      <w:rFonts w:ascii="Arial" w:eastAsia="Lucida Sans Unicode" w:hAnsi="Arial" w:cs="Tahoma"/>
      <w:sz w:val="28"/>
      <w:szCs w:val="28"/>
    </w:rPr>
  </w:style>
  <w:style w:type="paragraph" w:styleId="Stopka">
    <w:name w:val="footer"/>
    <w:basedOn w:val="Normalny"/>
    <w:link w:val="StopkaZnak"/>
    <w:uiPriority w:val="99"/>
    <w:rsid w:val="00760660"/>
    <w:pPr>
      <w:tabs>
        <w:tab w:val="center" w:pos="4536"/>
        <w:tab w:val="right" w:pos="9072"/>
      </w:tabs>
    </w:pPr>
  </w:style>
  <w:style w:type="paragraph" w:customStyle="1" w:styleId="WW-Tekstpodstawowywcity2">
    <w:name w:val="WW-Tekst podstawowy wcięty 2"/>
    <w:basedOn w:val="Normalny"/>
    <w:uiPriority w:val="99"/>
    <w:rsid w:val="00760660"/>
    <w:pPr>
      <w:ind w:left="426" w:hanging="426"/>
      <w:jc w:val="both"/>
    </w:pPr>
    <w:rPr>
      <w:rFonts w:ascii="Bookman Old Style" w:hAnsi="Bookman Old Style"/>
      <w:sz w:val="24"/>
    </w:rPr>
  </w:style>
  <w:style w:type="paragraph" w:customStyle="1" w:styleId="Normalny1">
    <w:name w:val="Normalny1"/>
    <w:basedOn w:val="Normalny"/>
    <w:rsid w:val="00760660"/>
    <w:rPr>
      <w:sz w:val="24"/>
      <w:szCs w:val="24"/>
    </w:rPr>
  </w:style>
  <w:style w:type="paragraph" w:customStyle="1" w:styleId="Tekstpodstawowy21">
    <w:name w:val="Tekst podstawowy 21"/>
    <w:basedOn w:val="Normalny1"/>
    <w:rsid w:val="00760660"/>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760660"/>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760660"/>
    <w:pPr>
      <w:widowControl w:val="0"/>
      <w:autoSpaceDE w:val="0"/>
      <w:jc w:val="center"/>
    </w:pPr>
    <w:rPr>
      <w:rFonts w:ascii="Bookman Old Style" w:eastAsia="Bookman Old Style" w:hAnsi="Bookman Old Style" w:cs="Bookman Old Style"/>
      <w:b/>
      <w:bCs/>
      <w:sz w:val="28"/>
      <w:szCs w:val="28"/>
      <w:lang w:eastAsia="pl-PL" w:bidi="pl-PL"/>
    </w:rPr>
  </w:style>
  <w:style w:type="paragraph" w:styleId="Plandokumentu">
    <w:name w:val="Document Map"/>
    <w:basedOn w:val="Normalny"/>
    <w:semiHidden/>
    <w:rsid w:val="007719A2"/>
    <w:pPr>
      <w:shd w:val="clear" w:color="auto" w:fill="000080"/>
    </w:pPr>
    <w:rPr>
      <w:rFonts w:ascii="Tahoma" w:hAnsi="Tahoma" w:cs="Tahoma"/>
    </w:rPr>
  </w:style>
  <w:style w:type="paragraph" w:styleId="Tekstdymka">
    <w:name w:val="Balloon Text"/>
    <w:basedOn w:val="Normalny"/>
    <w:semiHidden/>
    <w:rsid w:val="008703CF"/>
    <w:rPr>
      <w:rFonts w:ascii="Tahoma" w:hAnsi="Tahoma" w:cs="Tahoma"/>
      <w:sz w:val="16"/>
      <w:szCs w:val="16"/>
    </w:rPr>
  </w:style>
  <w:style w:type="paragraph" w:styleId="Tekstprzypisukocowego">
    <w:name w:val="endnote text"/>
    <w:basedOn w:val="Normalny"/>
    <w:semiHidden/>
    <w:rsid w:val="00266EA6"/>
  </w:style>
  <w:style w:type="character" w:styleId="Odwoanieprzypisukocowego">
    <w:name w:val="endnote reference"/>
    <w:basedOn w:val="Domylnaczcionkaakapitu"/>
    <w:semiHidden/>
    <w:rsid w:val="00266EA6"/>
    <w:rPr>
      <w:vertAlign w:val="superscript"/>
    </w:rPr>
  </w:style>
  <w:style w:type="paragraph" w:customStyle="1" w:styleId="Znak1">
    <w:name w:val="Znak1"/>
    <w:basedOn w:val="Normalny"/>
    <w:rsid w:val="008A4887"/>
    <w:pPr>
      <w:suppressAutoHyphens w:val="0"/>
    </w:pPr>
    <w:rPr>
      <w:rFonts w:ascii="Arial" w:hAnsi="Arial" w:cs="Arial"/>
      <w:sz w:val="24"/>
      <w:szCs w:val="24"/>
      <w:lang w:eastAsia="pl-PL"/>
    </w:rPr>
  </w:style>
  <w:style w:type="character" w:customStyle="1" w:styleId="WW-Absatz-Standardschriftart">
    <w:name w:val="WW-Absatz-Standardschriftart"/>
    <w:rsid w:val="00E42A1F"/>
  </w:style>
  <w:style w:type="character" w:customStyle="1" w:styleId="WW8Num8z0">
    <w:name w:val="WW8Num8z0"/>
    <w:rsid w:val="00AB15E8"/>
    <w:rPr>
      <w:rFonts w:ascii="StarSymbol" w:hAnsi="StarSymbol" w:cs="StarSymbol"/>
      <w:sz w:val="18"/>
      <w:szCs w:val="18"/>
    </w:rPr>
  </w:style>
  <w:style w:type="paragraph" w:customStyle="1" w:styleId="Znak">
    <w:name w:val="Znak"/>
    <w:basedOn w:val="Normalny"/>
    <w:rsid w:val="00027C0D"/>
    <w:pPr>
      <w:suppressAutoHyphens w:val="0"/>
    </w:pPr>
    <w:rPr>
      <w:rFonts w:ascii="Arial" w:hAnsi="Arial" w:cs="Arial"/>
      <w:sz w:val="24"/>
      <w:szCs w:val="24"/>
      <w:lang w:eastAsia="pl-PL"/>
    </w:rPr>
  </w:style>
  <w:style w:type="paragraph" w:customStyle="1" w:styleId="Znak0">
    <w:name w:val="Znak"/>
    <w:basedOn w:val="Normalny"/>
    <w:rsid w:val="008F01BC"/>
    <w:pPr>
      <w:suppressAutoHyphens w:val="0"/>
    </w:pPr>
    <w:rPr>
      <w:rFonts w:ascii="Arial" w:hAnsi="Arial" w:cs="Arial"/>
      <w:sz w:val="24"/>
      <w:szCs w:val="24"/>
      <w:lang w:eastAsia="pl-PL"/>
    </w:rPr>
  </w:style>
  <w:style w:type="paragraph" w:customStyle="1" w:styleId="ZnakZnakZnak">
    <w:name w:val="Znak Znak Znak"/>
    <w:basedOn w:val="Normalny"/>
    <w:rsid w:val="00BE2301"/>
    <w:pPr>
      <w:suppressAutoHyphens w:val="0"/>
    </w:pPr>
    <w:rPr>
      <w:rFonts w:ascii="Arial" w:hAnsi="Arial" w:cs="Arial"/>
      <w:sz w:val="24"/>
      <w:szCs w:val="24"/>
      <w:lang w:eastAsia="pl-PL"/>
    </w:rPr>
  </w:style>
  <w:style w:type="paragraph" w:customStyle="1" w:styleId="ZnakZnak1">
    <w:name w:val="Znak Znak1"/>
    <w:basedOn w:val="Normalny"/>
    <w:rsid w:val="0006767A"/>
    <w:pPr>
      <w:suppressAutoHyphens w:val="0"/>
    </w:pPr>
    <w:rPr>
      <w:rFonts w:ascii="Arial" w:hAnsi="Arial" w:cs="Arial"/>
      <w:sz w:val="24"/>
      <w:szCs w:val="24"/>
      <w:lang w:eastAsia="pl-PL"/>
    </w:rPr>
  </w:style>
  <w:style w:type="paragraph" w:customStyle="1" w:styleId="ZnakZnakZnakZnak">
    <w:name w:val="Znak Znak Znak Znak"/>
    <w:basedOn w:val="Normalny"/>
    <w:rsid w:val="001E7001"/>
    <w:pPr>
      <w:suppressAutoHyphens w:val="0"/>
    </w:pPr>
    <w:rPr>
      <w:rFonts w:ascii="Arial" w:hAnsi="Arial" w:cs="Arial"/>
      <w:sz w:val="24"/>
      <w:szCs w:val="24"/>
      <w:lang w:eastAsia="pl-PL"/>
    </w:rPr>
  </w:style>
  <w:style w:type="paragraph" w:customStyle="1" w:styleId="Tekstpodstawowy31">
    <w:name w:val="Tekst podstawowy 31"/>
    <w:basedOn w:val="Normalny1"/>
    <w:rsid w:val="004A0177"/>
    <w:pPr>
      <w:jc w:val="center"/>
    </w:pPr>
    <w:rPr>
      <w:b/>
      <w:bCs/>
    </w:rPr>
  </w:style>
  <w:style w:type="paragraph" w:customStyle="1" w:styleId="WW-Tekstpodstawowy3">
    <w:name w:val="WW-Tekst podstawowy 3"/>
    <w:basedOn w:val="Normalny"/>
    <w:rsid w:val="001E100B"/>
    <w:pPr>
      <w:ind w:right="-1"/>
      <w:jc w:val="both"/>
    </w:pPr>
    <w:rPr>
      <w:rFonts w:ascii="Bookman Old Style" w:hAnsi="Bookman Old Style"/>
      <w:sz w:val="22"/>
    </w:rPr>
  </w:style>
  <w:style w:type="paragraph" w:customStyle="1" w:styleId="Zwykytekst1">
    <w:name w:val="Zwykły tekst1"/>
    <w:basedOn w:val="Normalny"/>
    <w:rsid w:val="001E100B"/>
    <w:rPr>
      <w:rFonts w:ascii="Courier New" w:hAnsi="Courier New"/>
    </w:rPr>
  </w:style>
  <w:style w:type="paragraph" w:customStyle="1" w:styleId="Default">
    <w:name w:val="Default"/>
    <w:rsid w:val="001E100B"/>
    <w:pPr>
      <w:autoSpaceDE w:val="0"/>
      <w:autoSpaceDN w:val="0"/>
      <w:adjustRightInd w:val="0"/>
    </w:pPr>
    <w:rPr>
      <w:rFonts w:ascii="Arial" w:eastAsia="Calibri" w:hAnsi="Arial" w:cs="Arial"/>
      <w:color w:val="000000"/>
      <w:sz w:val="24"/>
      <w:szCs w:val="24"/>
      <w:lang w:eastAsia="en-US"/>
    </w:rPr>
  </w:style>
  <w:style w:type="paragraph" w:customStyle="1" w:styleId="Styl1">
    <w:name w:val="Styl1"/>
    <w:basedOn w:val="Normalny"/>
    <w:rsid w:val="000F6FF6"/>
    <w:pPr>
      <w:widowControl w:val="0"/>
      <w:spacing w:before="240"/>
      <w:jc w:val="both"/>
    </w:pPr>
    <w:rPr>
      <w:rFonts w:ascii="Arial" w:hAnsi="Arial"/>
      <w:sz w:val="24"/>
    </w:rPr>
  </w:style>
  <w:style w:type="paragraph" w:styleId="Tekstkomentarza">
    <w:name w:val="annotation text"/>
    <w:basedOn w:val="Normalny"/>
    <w:semiHidden/>
    <w:rsid w:val="00847093"/>
  </w:style>
  <w:style w:type="paragraph" w:styleId="Tematkomentarza">
    <w:name w:val="annotation subject"/>
    <w:basedOn w:val="Tekstkomentarza"/>
    <w:next w:val="Tekstkomentarza"/>
    <w:semiHidden/>
    <w:rsid w:val="00847093"/>
    <w:pPr>
      <w:widowControl w:val="0"/>
    </w:pPr>
    <w:rPr>
      <w:rFonts w:eastAsia="Lucida Sans Unicode"/>
      <w:b/>
      <w:bCs/>
      <w:color w:val="000000"/>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B618BE"/>
    <w:pPr>
      <w:widowControl w:val="0"/>
      <w:ind w:left="708"/>
    </w:pPr>
    <w:rPr>
      <w:rFonts w:eastAsia="Lucida Sans Unicode"/>
      <w:color w:val="000000"/>
      <w:sz w:val="24"/>
      <w:szCs w:val="24"/>
    </w:rPr>
  </w:style>
  <w:style w:type="paragraph" w:customStyle="1" w:styleId="Normalny10">
    <w:name w:val="Normalny1"/>
    <w:basedOn w:val="Normalny"/>
    <w:link w:val="NormalZnak"/>
    <w:rsid w:val="00BF7E21"/>
    <w:rPr>
      <w:sz w:val="24"/>
      <w:szCs w:val="24"/>
    </w:rPr>
  </w:style>
  <w:style w:type="paragraph" w:customStyle="1" w:styleId="Normalny2">
    <w:name w:val="Normalny2"/>
    <w:basedOn w:val="Normalny"/>
    <w:rsid w:val="00763545"/>
    <w:pPr>
      <w:suppressAutoHyphens w:val="0"/>
      <w:spacing w:before="100" w:beforeAutospacing="1" w:after="100" w:afterAutospacing="1"/>
    </w:pPr>
    <w:rPr>
      <w:sz w:val="24"/>
      <w:szCs w:val="24"/>
      <w:lang w:eastAsia="pl-PL"/>
    </w:rPr>
  </w:style>
  <w:style w:type="paragraph" w:styleId="Zwykytekst">
    <w:name w:val="Plain Text"/>
    <w:basedOn w:val="Normalny"/>
    <w:link w:val="ZwykytekstZnak"/>
    <w:rsid w:val="0083566A"/>
    <w:pPr>
      <w:suppressAutoHyphens w:val="0"/>
      <w:autoSpaceDE w:val="0"/>
      <w:autoSpaceDN w:val="0"/>
    </w:pPr>
    <w:rPr>
      <w:rFonts w:ascii="Courier New" w:hAnsi="Courier New"/>
    </w:rPr>
  </w:style>
  <w:style w:type="character" w:customStyle="1" w:styleId="ZwykytekstZnak">
    <w:name w:val="Zwykły tekst Znak"/>
    <w:basedOn w:val="Domylnaczcionkaakapitu"/>
    <w:link w:val="Zwykytekst"/>
    <w:rsid w:val="0083566A"/>
    <w:rPr>
      <w:rFonts w:ascii="Courier New" w:hAnsi="Courier New"/>
    </w:rPr>
  </w:style>
  <w:style w:type="character" w:styleId="Odwoaniedokomentarza">
    <w:name w:val="annotation reference"/>
    <w:basedOn w:val="Domylnaczcionkaakapitu"/>
    <w:semiHidden/>
    <w:rsid w:val="00725038"/>
    <w:rPr>
      <w:sz w:val="16"/>
      <w:szCs w:val="16"/>
    </w:rPr>
  </w:style>
  <w:style w:type="character" w:customStyle="1" w:styleId="StopkaZnak">
    <w:name w:val="Stopka Znak"/>
    <w:basedOn w:val="Domylnaczcionkaakapitu"/>
    <w:link w:val="Stopka"/>
    <w:uiPriority w:val="99"/>
    <w:rsid w:val="00757389"/>
    <w:rPr>
      <w:lang w:eastAsia="ar-SA"/>
    </w:rPr>
  </w:style>
  <w:style w:type="character" w:customStyle="1" w:styleId="st">
    <w:name w:val="st"/>
    <w:basedOn w:val="Domylnaczcionkaakapitu"/>
    <w:uiPriority w:val="99"/>
    <w:rsid w:val="005E4F4F"/>
  </w:style>
  <w:style w:type="character" w:styleId="Uwydatnienie">
    <w:name w:val="Emphasis"/>
    <w:uiPriority w:val="20"/>
    <w:qFormat/>
    <w:rsid w:val="005E4F4F"/>
    <w:rPr>
      <w:i/>
      <w:iCs/>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1341F8"/>
    <w:rPr>
      <w:rFonts w:eastAsia="Lucida Sans Unicode"/>
      <w:color w:val="000000"/>
      <w:sz w:val="24"/>
      <w:szCs w:val="24"/>
      <w:lang w:eastAsia="ar-SA"/>
    </w:rPr>
  </w:style>
  <w:style w:type="paragraph" w:customStyle="1" w:styleId="Normalny20">
    <w:name w:val="Normalny2"/>
    <w:basedOn w:val="Normalny"/>
    <w:rsid w:val="00EF0ED5"/>
    <w:rPr>
      <w:sz w:val="24"/>
      <w:szCs w:val="24"/>
    </w:rPr>
  </w:style>
  <w:style w:type="paragraph" w:customStyle="1" w:styleId="Normalny3">
    <w:name w:val="Normalny3"/>
    <w:basedOn w:val="Normalny"/>
    <w:rsid w:val="00D42C70"/>
    <w:rPr>
      <w:sz w:val="24"/>
      <w:szCs w:val="24"/>
    </w:rPr>
  </w:style>
  <w:style w:type="character" w:customStyle="1" w:styleId="NormalZnak">
    <w:name w:val="Normal Znak"/>
    <w:link w:val="Normalny10"/>
    <w:rsid w:val="006E0D97"/>
    <w:rPr>
      <w:sz w:val="24"/>
      <w:szCs w:val="24"/>
      <w:lang w:eastAsia="ar-SA"/>
    </w:rPr>
  </w:style>
</w:styles>
</file>

<file path=word/webSettings.xml><?xml version="1.0" encoding="utf-8"?>
<w:webSettings xmlns:r="http://schemas.openxmlformats.org/officeDocument/2006/relationships" xmlns:w="http://schemas.openxmlformats.org/wordprocessingml/2006/main">
  <w:divs>
    <w:div w:id="734008324">
      <w:bodyDiv w:val="1"/>
      <w:marLeft w:val="0"/>
      <w:marRight w:val="0"/>
      <w:marTop w:val="0"/>
      <w:marBottom w:val="0"/>
      <w:divBdr>
        <w:top w:val="none" w:sz="0" w:space="0" w:color="auto"/>
        <w:left w:val="none" w:sz="0" w:space="0" w:color="auto"/>
        <w:bottom w:val="none" w:sz="0" w:space="0" w:color="auto"/>
        <w:right w:val="none" w:sz="0" w:space="0" w:color="auto"/>
      </w:divBdr>
    </w:div>
    <w:div w:id="772020499">
      <w:bodyDiv w:val="1"/>
      <w:marLeft w:val="0"/>
      <w:marRight w:val="0"/>
      <w:marTop w:val="0"/>
      <w:marBottom w:val="0"/>
      <w:divBdr>
        <w:top w:val="none" w:sz="0" w:space="0" w:color="auto"/>
        <w:left w:val="none" w:sz="0" w:space="0" w:color="auto"/>
        <w:bottom w:val="none" w:sz="0" w:space="0" w:color="auto"/>
        <w:right w:val="none" w:sz="0" w:space="0" w:color="auto"/>
      </w:divBdr>
    </w:div>
    <w:div w:id="1215971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944777-6885-4B42-833D-9B7CFE7F0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7331</Words>
  <Characters>43990</Characters>
  <Application>Microsoft Office Word</Application>
  <DocSecurity>0</DocSecurity>
  <Lines>366</Lines>
  <Paragraphs>102</Paragraphs>
  <ScaleCrop>false</ScaleCrop>
  <HeadingPairs>
    <vt:vector size="2" baseType="variant">
      <vt:variant>
        <vt:lpstr>Tytuł</vt:lpstr>
      </vt:variant>
      <vt:variant>
        <vt:i4>1</vt:i4>
      </vt:variant>
    </vt:vector>
  </HeadingPairs>
  <TitlesOfParts>
    <vt:vector size="1" baseType="lpstr">
      <vt:lpstr>Znak sprawy ZRP/45/2005</vt:lpstr>
    </vt:vector>
  </TitlesOfParts>
  <Company>Urząd Miasta w Tomaszowie Maz.</Company>
  <LinksUpToDate>false</LinksUpToDate>
  <CharactersWithSpaces>51219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ZRP/45/2005</dc:title>
  <dc:creator>Marta_Wawrzynczak (UM Tomaszów zam publ)</dc:creator>
  <cp:lastModifiedBy>apawlik</cp:lastModifiedBy>
  <cp:revision>3</cp:revision>
  <cp:lastPrinted>2022-05-23T09:42:00Z</cp:lastPrinted>
  <dcterms:created xsi:type="dcterms:W3CDTF">2022-05-23T09:44:00Z</dcterms:created>
  <dcterms:modified xsi:type="dcterms:W3CDTF">2022-05-23T11:16:00Z</dcterms:modified>
</cp:coreProperties>
</file>