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C373F6">
        <w:rPr>
          <w:rFonts w:ascii="Cambria" w:hAnsi="Cambria" w:cs="Tahoma"/>
        </w:rPr>
        <w:t>1-06-2022</w:t>
      </w:r>
    </w:p>
    <w:p w:rsidR="0087524A" w:rsidRDefault="0087524A" w:rsidP="0087524A">
      <w:pPr>
        <w:rPr>
          <w:rFonts w:ascii="Cambria" w:hAnsi="Cambria" w:cs="Tahoma"/>
        </w:rPr>
      </w:pPr>
    </w:p>
    <w:p w:rsidR="0087524A" w:rsidRPr="008E7AD7" w:rsidRDefault="0087524A" w:rsidP="0087524A">
      <w:pPr>
        <w:jc w:val="right"/>
        <w:rPr>
          <w:rFonts w:ascii="Cambria" w:hAnsi="Cambria" w:cs="Tahoma"/>
          <w:b/>
          <w:i/>
        </w:rPr>
      </w:pPr>
      <w:r w:rsidRPr="008E7AD7">
        <w:rPr>
          <w:rFonts w:ascii="Cambria" w:hAnsi="Cambria" w:cs="Tahoma"/>
          <w:b/>
          <w:i/>
        </w:rPr>
        <w:t xml:space="preserve">INFORMACJA DO WYKONAWCÓW </w:t>
      </w:r>
    </w:p>
    <w:p w:rsidR="0087524A" w:rsidRPr="008E7AD7" w:rsidRDefault="0087524A" w:rsidP="00C6625F">
      <w:pPr>
        <w:jc w:val="right"/>
        <w:rPr>
          <w:rFonts w:ascii="Cambria" w:hAnsi="Cambria" w:cs="Tahoma"/>
          <w:b/>
          <w:i/>
        </w:rPr>
      </w:pPr>
      <w:r w:rsidRPr="008E7AD7">
        <w:rPr>
          <w:rFonts w:ascii="Cambria" w:hAnsi="Cambria" w:cs="Tahoma"/>
          <w:b/>
          <w:i/>
        </w:rPr>
        <w:t>PRZED OTWARCIEM OFERT</w:t>
      </w:r>
    </w:p>
    <w:p w:rsidR="006C3F82" w:rsidRDefault="006C3F82" w:rsidP="00FC5536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</w:p>
    <w:p w:rsidR="0087524A" w:rsidRPr="006C3F82" w:rsidRDefault="0087524A" w:rsidP="00FC5536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  <w:r w:rsidRPr="006C3F82">
        <w:rPr>
          <w:rFonts w:ascii="Cambria" w:hAnsi="Cambria" w:cs="Tahoma"/>
          <w:b/>
          <w:i/>
          <w:sz w:val="20"/>
          <w:szCs w:val="20"/>
        </w:rPr>
        <w:t>N</w:t>
      </w:r>
      <w:r w:rsidR="001C1A03" w:rsidRPr="006C3F82">
        <w:rPr>
          <w:rFonts w:ascii="Cambria" w:hAnsi="Cambria" w:cs="Tahoma"/>
          <w:b/>
          <w:i/>
          <w:sz w:val="20"/>
          <w:szCs w:val="20"/>
        </w:rPr>
        <w:t>umer postępowania: WRIK.271.1.22</w:t>
      </w:r>
      <w:r w:rsidR="008C2231" w:rsidRPr="006C3F82">
        <w:rPr>
          <w:rFonts w:ascii="Cambria" w:hAnsi="Cambria" w:cs="Tahoma"/>
          <w:b/>
          <w:i/>
          <w:sz w:val="20"/>
          <w:szCs w:val="20"/>
        </w:rPr>
        <w:t>.2022</w:t>
      </w:r>
      <w:r w:rsidRPr="006C3F82">
        <w:rPr>
          <w:rFonts w:ascii="Cambria" w:hAnsi="Cambria" w:cs="Tahoma"/>
          <w:b/>
          <w:i/>
          <w:sz w:val="20"/>
          <w:szCs w:val="20"/>
        </w:rPr>
        <w:t>.ZP</w:t>
      </w:r>
    </w:p>
    <w:p w:rsidR="006C3F82" w:rsidRPr="006C3F82" w:rsidRDefault="006C3F82" w:rsidP="00FC5536">
      <w:pPr>
        <w:spacing w:after="0" w:line="276" w:lineRule="auto"/>
        <w:rPr>
          <w:rFonts w:ascii="Cambria" w:hAnsi="Cambria" w:cs="ArialMT"/>
          <w:b/>
          <w:i/>
          <w:sz w:val="20"/>
          <w:szCs w:val="20"/>
        </w:rPr>
      </w:pPr>
      <w:r w:rsidRPr="006C3F82">
        <w:rPr>
          <w:rFonts w:ascii="Cambria" w:hAnsi="Cambria" w:cs="ArialMT"/>
          <w:b/>
          <w:i/>
          <w:sz w:val="20"/>
          <w:szCs w:val="20"/>
        </w:rPr>
        <w:t>Ogłoszenie nr 2022/BZP 00189121/01 z dnia 2022-06-01</w:t>
      </w:r>
    </w:p>
    <w:p w:rsidR="006C3F82" w:rsidRPr="006C3F82" w:rsidRDefault="0087524A" w:rsidP="00FC5536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  <w:r w:rsidRPr="006C3F82">
        <w:rPr>
          <w:rFonts w:ascii="Cambria" w:hAnsi="Cambria" w:cs="Tahoma"/>
          <w:b/>
          <w:i/>
          <w:sz w:val="20"/>
          <w:szCs w:val="20"/>
        </w:rPr>
        <w:t xml:space="preserve">ID - miniportal: </w:t>
      </w:r>
      <w:r w:rsidR="006C3F82" w:rsidRPr="006C3F82">
        <w:rPr>
          <w:rFonts w:ascii="Cambria" w:hAnsi="Cambria"/>
          <w:b/>
          <w:i/>
          <w:sz w:val="20"/>
          <w:szCs w:val="20"/>
        </w:rPr>
        <w:t>78a79748-973b-40a8-807e-9d425ffdb651</w:t>
      </w:r>
    </w:p>
    <w:p w:rsidR="006C3F82" w:rsidRPr="006C3F82" w:rsidRDefault="006C3F82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DD3027" w:rsidRPr="00DD3027" w:rsidRDefault="00DD3027" w:rsidP="00DD3027">
      <w:pPr>
        <w:spacing w:after="0" w:line="276" w:lineRule="auto"/>
        <w:jc w:val="both"/>
        <w:rPr>
          <w:rFonts w:ascii="Cambria" w:hAnsi="Cambria" w:cs="Tahoma"/>
        </w:rPr>
      </w:pPr>
      <w:r w:rsidRPr="00DD3027"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D3027">
        <w:rPr>
          <w:rFonts w:ascii="Cambria" w:hAnsi="Cambria" w:cstheme="minorHAnsi"/>
          <w:b/>
          <w:color w:val="0070C0"/>
        </w:rPr>
        <w:t>Pilotażowe uruchomienie modułu na urządzenia mobilne (aplikacje) udostępniające służbom miejskim i mieszkańcom dane z zainstalowanych przez miasto sieci ośmiu czujników mierzących ryzyko powodziowe dla przepływających przez miasto dwóch rzek.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Pr="00C6625F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 w:rsidRPr="00C6625F">
        <w:rPr>
          <w:rFonts w:ascii="Cambria" w:hAnsi="Cambria" w:cs="Tahoma"/>
          <w:b/>
        </w:rPr>
        <w:t>NA REALIZACJĘ ZAMÓWIENIA</w:t>
      </w: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C6625F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 w:rsidRPr="00C6625F"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 w:rsidRPr="00C6625F">
        <w:rPr>
          <w:rFonts w:ascii="Cambria" w:hAnsi="Cambria" w:cs="Tahoma"/>
        </w:rPr>
        <w:t xml:space="preserve">             </w:t>
      </w:r>
      <w:r w:rsidR="00DD3027">
        <w:rPr>
          <w:rFonts w:ascii="Cambria" w:hAnsi="Cambria" w:cs="Tahoma"/>
          <w:b/>
        </w:rPr>
        <w:t>232 359,30</w:t>
      </w:r>
      <w:r w:rsidR="002202ED"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DD3027">
        <w:rPr>
          <w:rFonts w:ascii="Cambria" w:hAnsi="Cambria" w:cs="Calibri"/>
          <w:sz w:val="16"/>
          <w:szCs w:val="16"/>
        </w:rPr>
        <w:t>netto: 279 000,00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DD3027">
        <w:rPr>
          <w:rFonts w:ascii="Cambria" w:hAnsi="Cambria" w:cs="Calibri"/>
          <w:sz w:val="16"/>
          <w:szCs w:val="16"/>
        </w:rPr>
        <w:t>nkowa wartość brutto: 343 170,00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AA2623" w:rsidRPr="00AA2623" w:rsidRDefault="00AA2623" w:rsidP="00AA2623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</w:t>
      </w:r>
      <w:r w:rsidR="00DD3027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62 645,95</w:t>
      </w:r>
    </w:p>
    <w:p w:rsidR="0087524A" w:rsidRPr="00C6625F" w:rsidRDefault="0087524A" w:rsidP="0087524A">
      <w:pPr>
        <w:jc w:val="right"/>
        <w:rPr>
          <w:rFonts w:ascii="Cambria" w:hAnsi="Cambria" w:cs="Tahoma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6F4" w:rsidRDefault="005C66F4" w:rsidP="005C61A5">
      <w:pPr>
        <w:spacing w:after="0" w:line="240" w:lineRule="auto"/>
      </w:pPr>
      <w:r>
        <w:separator/>
      </w:r>
    </w:p>
  </w:endnote>
  <w:endnote w:type="continuationSeparator" w:id="1">
    <w:p w:rsidR="005C66F4" w:rsidRDefault="005C66F4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6F4" w:rsidRDefault="005C66F4" w:rsidP="005C61A5">
      <w:pPr>
        <w:spacing w:after="0" w:line="240" w:lineRule="auto"/>
      </w:pPr>
      <w:r>
        <w:separator/>
      </w:r>
    </w:p>
  </w:footnote>
  <w:footnote w:type="continuationSeparator" w:id="1">
    <w:p w:rsidR="005C66F4" w:rsidRDefault="005C66F4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5" w:rsidRPr="00B22337" w:rsidRDefault="00DD3027" w:rsidP="00DD3027">
    <w:pPr>
      <w:pStyle w:val="Stopka"/>
      <w:tabs>
        <w:tab w:val="clear" w:pos="9072"/>
        <w:tab w:val="left" w:pos="3790"/>
        <w:tab w:val="left" w:pos="4956"/>
        <w:tab w:val="left" w:pos="5664"/>
      </w:tabs>
      <w:rPr>
        <w:rFonts w:ascii="Arial" w:hAnsi="Arial" w:cs="Arial"/>
        <w:b/>
        <w:sz w:val="24"/>
        <w:szCs w:val="24"/>
      </w:rPr>
    </w:pP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>
      <w:rPr>
        <w:rFonts w:ascii="Arial" w:eastAsia="Times New Roman" w:hAnsi="Arial" w:cs="Arial"/>
        <w:b/>
        <w:sz w:val="24"/>
        <w:szCs w:val="24"/>
        <w:lang w:eastAsia="pl-PL"/>
      </w:rPr>
      <w:tab/>
    </w:r>
    <w:r w:rsidR="00FE1602" w:rsidRPr="00FE1602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5760720" cy="1378447"/>
          <wp:effectExtent l="19050" t="0" r="0" b="0"/>
          <wp:docPr id="3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378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57EB6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A07C2"/>
    <w:rsid w:val="000B6567"/>
    <w:rsid w:val="000E14E6"/>
    <w:rsid w:val="00132DF0"/>
    <w:rsid w:val="00173856"/>
    <w:rsid w:val="001B2141"/>
    <w:rsid w:val="001B7887"/>
    <w:rsid w:val="001B7E99"/>
    <w:rsid w:val="001C1A03"/>
    <w:rsid w:val="002202ED"/>
    <w:rsid w:val="00234B9A"/>
    <w:rsid w:val="002830C8"/>
    <w:rsid w:val="002F507C"/>
    <w:rsid w:val="00370F9D"/>
    <w:rsid w:val="003755B4"/>
    <w:rsid w:val="0045378B"/>
    <w:rsid w:val="00474581"/>
    <w:rsid w:val="004F1517"/>
    <w:rsid w:val="004F7E56"/>
    <w:rsid w:val="00515FB2"/>
    <w:rsid w:val="00546587"/>
    <w:rsid w:val="00557EB6"/>
    <w:rsid w:val="005B1A37"/>
    <w:rsid w:val="005C61A5"/>
    <w:rsid w:val="005C66F4"/>
    <w:rsid w:val="00660D60"/>
    <w:rsid w:val="0067535D"/>
    <w:rsid w:val="006854E3"/>
    <w:rsid w:val="006B347F"/>
    <w:rsid w:val="006C3F82"/>
    <w:rsid w:val="0087186B"/>
    <w:rsid w:val="0087524A"/>
    <w:rsid w:val="00897D98"/>
    <w:rsid w:val="008C2231"/>
    <w:rsid w:val="008E70DE"/>
    <w:rsid w:val="008E7AD7"/>
    <w:rsid w:val="00901C71"/>
    <w:rsid w:val="00976D85"/>
    <w:rsid w:val="009D3365"/>
    <w:rsid w:val="00A466CB"/>
    <w:rsid w:val="00A57B0A"/>
    <w:rsid w:val="00AA2623"/>
    <w:rsid w:val="00AC69EC"/>
    <w:rsid w:val="00BD3F65"/>
    <w:rsid w:val="00BE5A6A"/>
    <w:rsid w:val="00C030E6"/>
    <w:rsid w:val="00C06228"/>
    <w:rsid w:val="00C27FE3"/>
    <w:rsid w:val="00C373F6"/>
    <w:rsid w:val="00C65501"/>
    <w:rsid w:val="00C6625F"/>
    <w:rsid w:val="00C955B9"/>
    <w:rsid w:val="00D0579E"/>
    <w:rsid w:val="00D2538A"/>
    <w:rsid w:val="00D82618"/>
    <w:rsid w:val="00D91647"/>
    <w:rsid w:val="00DB463F"/>
    <w:rsid w:val="00DB6A4B"/>
    <w:rsid w:val="00DD3027"/>
    <w:rsid w:val="00E03510"/>
    <w:rsid w:val="00E17E3E"/>
    <w:rsid w:val="00E27EE7"/>
    <w:rsid w:val="00E60B2F"/>
    <w:rsid w:val="00EB5C8C"/>
    <w:rsid w:val="00EF50D1"/>
    <w:rsid w:val="00F416CA"/>
    <w:rsid w:val="00F571B5"/>
    <w:rsid w:val="00FA34BF"/>
    <w:rsid w:val="00FC5536"/>
    <w:rsid w:val="00FE1602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3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0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26</cp:revision>
  <dcterms:created xsi:type="dcterms:W3CDTF">2021-12-14T09:08:00Z</dcterms:created>
  <dcterms:modified xsi:type="dcterms:W3CDTF">2022-06-01T11:47:00Z</dcterms:modified>
</cp:coreProperties>
</file>