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7EAE" w:rsidRPr="00F43A1D" w:rsidRDefault="009F7EAE" w:rsidP="005175EA">
      <w:pPr>
        <w:spacing w:line="240" w:lineRule="auto"/>
        <w:jc w:val="right"/>
        <w:rPr>
          <w:rFonts w:ascii="Cambria" w:hAnsi="Cambria" w:cs="Tahoma"/>
          <w:u w:val="single"/>
        </w:rPr>
      </w:pPr>
      <w:r w:rsidRPr="00F43A1D">
        <w:rPr>
          <w:rFonts w:ascii="Cambria" w:hAnsi="Cambria" w:cs="Tahoma"/>
          <w:u w:val="single"/>
        </w:rPr>
        <w:t xml:space="preserve">Numer postępowania: </w:t>
      </w:r>
      <w:r w:rsidR="005175EA">
        <w:rPr>
          <w:rFonts w:ascii="Cambria" w:hAnsi="Cambria" w:cs="Tahoma"/>
          <w:u w:val="single"/>
        </w:rPr>
        <w:t>WRIK.271.1.22</w:t>
      </w:r>
      <w:r w:rsidR="00C01DEF">
        <w:rPr>
          <w:rFonts w:ascii="Cambria" w:hAnsi="Cambria" w:cs="Tahoma"/>
          <w:u w:val="single"/>
        </w:rPr>
        <w:t>.2022</w:t>
      </w:r>
      <w:r w:rsidRPr="008C7CD1">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260ACB" w:rsidP="009F7EAE">
      <w:pPr>
        <w:spacing w:after="0" w:line="240" w:lineRule="auto"/>
        <w:ind w:hanging="426"/>
        <w:rPr>
          <w:rFonts w:ascii="Cambria" w:hAnsi="Cambria" w:cs="CIDFont+F2"/>
          <w:b/>
          <w:color w:val="FFC000"/>
          <w:lang w:eastAsia="pl-PL"/>
        </w:rPr>
      </w:pPr>
      <w:hyperlink r:id="rId9"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260ACB" w:rsidP="009F7EAE">
      <w:pPr>
        <w:spacing w:after="0" w:line="240" w:lineRule="auto"/>
        <w:ind w:hanging="426"/>
        <w:rPr>
          <w:rFonts w:ascii="Cambria" w:hAnsi="Cambria"/>
          <w:b/>
        </w:rPr>
      </w:pPr>
      <w:hyperlink r:id="rId10"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260ACB" w:rsidP="009F7EAE">
      <w:pPr>
        <w:spacing w:after="0" w:line="240" w:lineRule="auto"/>
        <w:ind w:left="426" w:hanging="852"/>
        <w:rPr>
          <w:rFonts w:ascii="Cambria" w:hAnsi="Cambria"/>
        </w:rPr>
      </w:pPr>
      <w:hyperlink r:id="rId11"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1279B2" w:rsidRDefault="001279B2" w:rsidP="009F7EAE">
      <w:pPr>
        <w:spacing w:after="0" w:line="240" w:lineRule="auto"/>
        <w:ind w:left="425" w:hanging="425"/>
        <w:jc w:val="center"/>
        <w:rPr>
          <w:rFonts w:ascii="Cambria" w:hAnsi="Cambria" w:cs="Tahoma"/>
          <w:b/>
          <w:bCs/>
          <w:iCs/>
          <w:sz w:val="32"/>
          <w:szCs w:val="32"/>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Zamówienie pn:</w:t>
      </w:r>
    </w:p>
    <w:p w:rsidR="00C34781" w:rsidRPr="00C34781" w:rsidRDefault="00C34781" w:rsidP="00C34781">
      <w:pPr>
        <w:ind w:left="426"/>
        <w:jc w:val="center"/>
        <w:rPr>
          <w:rFonts w:ascii="Cambria" w:hAnsi="Cambria" w:cstheme="minorHAnsi"/>
          <w:color w:val="0070C0"/>
          <w:sz w:val="24"/>
          <w:szCs w:val="24"/>
        </w:rPr>
      </w:pPr>
      <w:r w:rsidRPr="00C34781">
        <w:rPr>
          <w:rFonts w:ascii="Cambria" w:hAnsi="Cambria" w:cstheme="minorHAnsi"/>
          <w:b/>
          <w:color w:val="0070C0"/>
          <w:sz w:val="24"/>
          <w:szCs w:val="24"/>
        </w:rPr>
        <w:t>Pilotażowe uruchomienie modułu na urządzenia mobilne (aplikacje) udostępniające służbom miejskim i mieszkańcom dane z zainstalowanych przez miasto sieci ośmiu czujników mierzących ryzyko powodziowe dla przepływ</w:t>
      </w:r>
      <w:r>
        <w:rPr>
          <w:rFonts w:ascii="Cambria" w:hAnsi="Cambria" w:cstheme="minorHAnsi"/>
          <w:b/>
          <w:color w:val="0070C0"/>
          <w:sz w:val="24"/>
          <w:szCs w:val="24"/>
        </w:rPr>
        <w:t>ających przez miasto dwóch rzek</w:t>
      </w:r>
      <w:r w:rsidRPr="00C34781">
        <w:rPr>
          <w:rFonts w:ascii="Cambria" w:hAnsi="Cambria" w:cstheme="minorHAnsi"/>
          <w:b/>
          <w:color w:val="0070C0"/>
          <w:sz w:val="24"/>
          <w:szCs w:val="24"/>
        </w:rPr>
        <w:t>.</w:t>
      </w:r>
    </w:p>
    <w:p w:rsidR="009F7EAE" w:rsidRPr="00C34781" w:rsidRDefault="00C34781" w:rsidP="00C34781">
      <w:pPr>
        <w:spacing w:after="0" w:line="276" w:lineRule="auto"/>
        <w:jc w:val="center"/>
        <w:rPr>
          <w:rFonts w:ascii="Arial" w:hAnsi="Arial" w:cs="Arial"/>
          <w:color w:val="0070C0"/>
        </w:rPr>
      </w:pPr>
      <w:r w:rsidRPr="00003A0C">
        <w:rPr>
          <w:rFonts w:ascii="Arial" w:hAnsi="Arial" w:cs="Arial"/>
          <w:color w:val="0070C0"/>
        </w:rPr>
        <w:t xml:space="preserve"> </w:t>
      </w: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5175EA" w:rsidRPr="00C34781" w:rsidRDefault="009F7EAE" w:rsidP="00C34781">
      <w:pPr>
        <w:pStyle w:val="Styl1"/>
        <w:widowControl/>
        <w:spacing w:before="0"/>
        <w:jc w:val="right"/>
        <w:rPr>
          <w:rFonts w:ascii="Cambria" w:hAnsi="Cambria" w:cs="Tahoma"/>
          <w:sz w:val="22"/>
          <w:szCs w:val="22"/>
        </w:rPr>
      </w:pPr>
      <w:r w:rsidRPr="00F43A1D">
        <w:rPr>
          <w:rFonts w:ascii="Cambria" w:hAnsi="Cambria" w:cs="Tahoma"/>
          <w:sz w:val="22"/>
          <w:szCs w:val="22"/>
        </w:rPr>
        <w:t>Tomaszów Mazowiecki, dnia</w:t>
      </w:r>
      <w:r w:rsidR="003F0CE4">
        <w:rPr>
          <w:rFonts w:ascii="Cambria" w:hAnsi="Cambria" w:cs="Tahoma"/>
          <w:sz w:val="22"/>
          <w:szCs w:val="22"/>
        </w:rPr>
        <w:t xml:space="preserve"> 1-06-2022</w:t>
      </w: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 xml:space="preserve">Informacje o środkach komunikacji elektronicznej, przy użyciu których zamawiający będzie komunikował się z wykonawcami, oraz informacje o wymaganiach technicznych </w:t>
      </w:r>
      <w:r w:rsidR="00513485">
        <w:rPr>
          <w:rFonts w:ascii="Cambria" w:hAnsi="Cambria"/>
          <w:sz w:val="22"/>
          <w:szCs w:val="22"/>
        </w:rPr>
        <w:t xml:space="preserve">                                           </w:t>
      </w:r>
      <w:r w:rsidRPr="00F43A1D">
        <w:rPr>
          <w:rFonts w:ascii="Cambria" w:hAnsi="Cambria"/>
          <w:sz w:val="22"/>
          <w:szCs w:val="22"/>
        </w:rPr>
        <w:t>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5175EA" w:rsidRDefault="009F7EAE" w:rsidP="005175EA">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1279B2" w:rsidRDefault="001279B2" w:rsidP="009F7EAE">
      <w:pPr>
        <w:pStyle w:val="WW-Tekstblokowy"/>
        <w:ind w:left="0" w:firstLine="0"/>
        <w:rPr>
          <w:rFonts w:ascii="Cambria" w:hAnsi="Cambria" w:cs="Tahoma"/>
          <w:b/>
          <w:sz w:val="22"/>
          <w:szCs w:val="22"/>
        </w:rPr>
      </w:pPr>
    </w:p>
    <w:p w:rsidR="001279B2" w:rsidRDefault="001279B2"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lastRenderedPageBreak/>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5175EA" w:rsidRDefault="005175EA"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7A1A31" w:rsidRDefault="007A1A31"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7A1A31" w:rsidRDefault="007A1A31" w:rsidP="009F7EAE">
      <w:pPr>
        <w:pStyle w:val="WW-Tekstpodstawowy3"/>
        <w:ind w:left="426" w:right="-2" w:hanging="426"/>
        <w:rPr>
          <w:rFonts w:ascii="Cambria" w:hAnsi="Cambria" w:cs="Tahoma"/>
          <w:b/>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7A1A31" w:rsidRDefault="007A1A31"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7A1A31" w:rsidRDefault="007A1A31"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sidR="0000513E">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7A1A31" w:rsidRDefault="007A1A31"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7A1A31" w:rsidRDefault="007A1A31"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003A0C" w:rsidRPr="005175EA" w:rsidRDefault="009F7EAE" w:rsidP="005175EA">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lastRenderedPageBreak/>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CD4CBD" w:rsidRDefault="009F7EAE" w:rsidP="00CD4CBD">
      <w:pPr>
        <w:spacing w:after="0" w:line="240" w:lineRule="auto"/>
        <w:ind w:left="426" w:hanging="426"/>
        <w:jc w:val="both"/>
        <w:rPr>
          <w:rFonts w:ascii="Cambria" w:hAnsi="Cambria" w:cs="Tahoma"/>
        </w:rPr>
      </w:pPr>
      <w:r w:rsidRPr="00F43A1D">
        <w:rPr>
          <w:rFonts w:ascii="Cambria" w:hAnsi="Cambria" w:cs="Tahoma"/>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Default="009F7EAE" w:rsidP="009F7EAE">
      <w:pPr>
        <w:spacing w:after="0" w:line="240" w:lineRule="auto"/>
        <w:jc w:val="both"/>
        <w:rPr>
          <w:rFonts w:ascii="Cambria" w:hAnsi="Cambria"/>
        </w:rPr>
      </w:pPr>
      <w:r w:rsidRPr="00F43A1D">
        <w:rPr>
          <w:rFonts w:ascii="Cambria" w:hAnsi="Cambria"/>
        </w:rPr>
        <w:t>Informacje o obowiązku osobistego wykonania przez wykonawcę kluczowych zadań, jeżeli zamawiający dokonuje takiego zastrzeżenia zgodnie z art. 60 i art. 121.</w:t>
      </w:r>
    </w:p>
    <w:p w:rsidR="005175EA" w:rsidRPr="00F43A1D" w:rsidRDefault="005175EA"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121E28">
      <w:pPr>
        <w:spacing w:after="0" w:line="240" w:lineRule="auto"/>
        <w:jc w:val="both"/>
        <w:rPr>
          <w:rFonts w:ascii="Cambria" w:hAnsi="Cambria" w:cs="Tahoma"/>
          <w:b/>
        </w:rPr>
      </w:pPr>
    </w:p>
    <w:p w:rsidR="00003A0C" w:rsidRDefault="00003A0C" w:rsidP="009F7EAE">
      <w:pPr>
        <w:spacing w:after="0" w:line="240" w:lineRule="auto"/>
        <w:ind w:left="426" w:hanging="426"/>
        <w:jc w:val="both"/>
        <w:rPr>
          <w:rFonts w:ascii="Cambria" w:hAnsi="Cambria" w:cs="Tahoma"/>
          <w:b/>
        </w:rPr>
      </w:pPr>
    </w:p>
    <w:p w:rsidR="00003A0C" w:rsidRDefault="00003A0C"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Oświadczenie o braku podstaw wykluczenia (składane przez wykonawcę i wykonawców wspólnie ubiegających się o zamówienie) składane na podst. art. 125 ust. 1 lub 4 pzp,</w:t>
      </w: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Pr="00D42A3C" w:rsidRDefault="009F7EAE" w:rsidP="009F7EAE">
      <w:pPr>
        <w:jc w:val="both"/>
        <w:rPr>
          <w:rFonts w:ascii="Cambria" w:hAnsi="Cambria" w:cs="Tahoma"/>
        </w:rPr>
      </w:pPr>
      <w:r w:rsidRPr="00D42A3C">
        <w:rPr>
          <w:rFonts w:ascii="Cambria" w:hAnsi="Cambria" w:cs="Tahoma"/>
        </w:rPr>
        <w:t xml:space="preserve">Wzór umowy </w:t>
      </w: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rPr>
          <w:rFonts w:ascii="Cambria" w:hAnsi="Cambria" w:cs="Tahoma"/>
          <w:b/>
          <w:sz w:val="36"/>
          <w:szCs w:val="36"/>
        </w:rPr>
      </w:pPr>
      <w:r>
        <w:rPr>
          <w:rFonts w:ascii="Cambria" w:hAnsi="Cambria" w:cs="Tahoma"/>
          <w:b/>
          <w:sz w:val="36"/>
          <w:szCs w:val="36"/>
        </w:rPr>
        <w:t>Część IV</w:t>
      </w:r>
    </w:p>
    <w:p w:rsidR="009F7EAE" w:rsidRPr="00D42A3C" w:rsidRDefault="009F7EAE" w:rsidP="009F7EAE">
      <w:pPr>
        <w:jc w:val="both"/>
        <w:rPr>
          <w:rFonts w:ascii="Cambria" w:hAnsi="Cambria" w:cs="Tahoma"/>
        </w:rPr>
      </w:pPr>
      <w:r w:rsidRPr="007F270B">
        <w:rPr>
          <w:rFonts w:ascii="Cambria" w:hAnsi="Cambria" w:cs="Tahoma"/>
        </w:rPr>
        <w:t>Szczegółowy opis przedmiotu zamówienia.</w:t>
      </w:r>
    </w:p>
    <w:p w:rsidR="009F7EAE" w:rsidRPr="00F43A1D" w:rsidRDefault="009F7EAE" w:rsidP="009F7EAE">
      <w:pPr>
        <w:spacing w:after="0" w:line="240" w:lineRule="auto"/>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121E28" w:rsidRDefault="00121E28"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260ACB" w:rsidP="009F7EAE">
      <w:pPr>
        <w:pStyle w:val="Akapitzlist"/>
        <w:ind w:left="360"/>
        <w:rPr>
          <w:rFonts w:ascii="Cambria" w:hAnsi="Cambria" w:cs="CIDFont+F2"/>
          <w:color w:val="FFC000"/>
          <w:sz w:val="22"/>
          <w:szCs w:val="22"/>
          <w:lang w:eastAsia="pl-PL"/>
        </w:rPr>
      </w:pPr>
      <w:hyperlink r:id="rId13"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121E28" w:rsidRPr="00121E28" w:rsidRDefault="00260ACB" w:rsidP="00121E28">
      <w:pPr>
        <w:pStyle w:val="Akapitzlist"/>
        <w:ind w:left="360"/>
        <w:rPr>
          <w:rFonts w:ascii="Cambria" w:hAnsi="Cambria"/>
          <w:sz w:val="22"/>
          <w:szCs w:val="22"/>
        </w:rPr>
      </w:pPr>
      <w:hyperlink r:id="rId14" w:history="1">
        <w:r w:rsidR="00121E28" w:rsidRPr="00121E28">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F43A1D" w:rsidRDefault="009F7EAE" w:rsidP="009F7EAE">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line="240" w:lineRule="auto"/>
        <w:jc w:val="right"/>
        <w:rPr>
          <w:rFonts w:ascii="Cambria" w:hAnsi="Cambria" w:cs="Tahoma"/>
          <w:b/>
          <w:color w:val="FF0000"/>
        </w:rPr>
      </w:pPr>
    </w:p>
    <w:p w:rsidR="00564736" w:rsidRPr="00564736" w:rsidRDefault="009F7EAE" w:rsidP="00564736">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564736" w:rsidRPr="00564736">
          <w:rPr>
            <w:rStyle w:val="Hipercze"/>
            <w:rFonts w:ascii="Cambria" w:hAnsi="Cambria" w:cs="Tahoma"/>
          </w:rPr>
          <w:t>http://bip.tomaszow.miasta.pl/public/?id=217167</w:t>
        </w:r>
      </w:hyperlink>
    </w:p>
    <w:p w:rsidR="009F7EAE" w:rsidRPr="00F43A1D"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601BA4"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t>
      </w:r>
      <w:r w:rsidR="00513485">
        <w:rPr>
          <w:rFonts w:ascii="Cambria" w:hAnsi="Cambria" w:cs="CIDFont+F2"/>
          <w:lang w:eastAsia="pl-PL"/>
        </w:rPr>
        <w:t xml:space="preserve">                               </w:t>
      </w:r>
      <w:r w:rsidRPr="00F43A1D">
        <w:rPr>
          <w:rFonts w:ascii="Cambria" w:hAnsi="Cambria" w:cs="CIDFont+F2"/>
          <w:lang w:eastAsia="pl-PL"/>
        </w:rPr>
        <w:t>w</w:t>
      </w:r>
      <w:r w:rsidR="00513485">
        <w:rPr>
          <w:rFonts w:ascii="Cambria" w:hAnsi="Cambria" w:cs="CIDFont+F2"/>
          <w:lang w:eastAsia="pl-PL"/>
        </w:rPr>
        <w:t xml:space="preserve"> </w:t>
      </w:r>
      <w:r w:rsidRPr="00F43A1D">
        <w:rPr>
          <w:rFonts w:ascii="Cambria" w:hAnsi="Cambria" w:cs="CIDFont+F2"/>
          <w:lang w:eastAsia="pl-PL"/>
        </w:rPr>
        <w:t xml:space="preserve">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601BA4" w:rsidRPr="00601BA4" w:rsidRDefault="009F7EAE" w:rsidP="00601BA4">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601BA4">
        <w:rPr>
          <w:rFonts w:ascii="Cambria" w:hAnsi="Cambria" w:cs="CIDFont+F2"/>
          <w:color w:val="FF0000"/>
          <w:lang w:eastAsia="pl-PL"/>
        </w:rPr>
        <w:t xml:space="preserve">ID postępowania z miniPortalu: </w:t>
      </w:r>
      <w:r w:rsidR="00601BA4" w:rsidRPr="00601BA4">
        <w:rPr>
          <w:b/>
          <w:highlight w:val="yellow"/>
        </w:rPr>
        <w:t>78a79748-973b-40a8-807e-9d425ffdb651</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Pr="00F43A1D" w:rsidRDefault="009F7EAE" w:rsidP="009F7EAE">
      <w:pPr>
        <w:spacing w:line="240" w:lineRule="auto"/>
        <w:rPr>
          <w:rFonts w:ascii="Cambria" w:hAnsi="Cambria" w:cs="Tahoma"/>
          <w:b/>
        </w:rPr>
      </w:pPr>
    </w:p>
    <w:p w:rsidR="009F7EAE" w:rsidRDefault="009F7EAE" w:rsidP="007A1A31">
      <w:pPr>
        <w:spacing w:after="0" w:line="240" w:lineRule="auto"/>
        <w:rPr>
          <w:rFonts w:ascii="Cambria" w:hAnsi="Cambria" w:cs="Tahoma"/>
          <w:b/>
        </w:rPr>
      </w:pPr>
    </w:p>
    <w:p w:rsidR="005175EA" w:rsidRDefault="005175EA" w:rsidP="009F7EAE">
      <w:pPr>
        <w:spacing w:after="0" w:line="240" w:lineRule="auto"/>
        <w:ind w:left="425" w:hanging="425"/>
        <w:jc w:val="center"/>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lastRenderedPageBreak/>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9F7EAE" w:rsidRPr="002E35C6"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 xml:space="preserve">amawiający nie ogranicza dostępu do informacji związanych z tym postępowaniem a także nie określa w SWZ wymagań dotyczących zachowania </w:t>
      </w:r>
      <w:r w:rsidRPr="0000513E">
        <w:rPr>
          <w:rFonts w:ascii="Cambria" w:hAnsi="Cambria"/>
          <w:sz w:val="22"/>
          <w:szCs w:val="22"/>
        </w:rPr>
        <w:t xml:space="preserve">poufnego charakteru informacji przekazanych wykonawcom w toku </w:t>
      </w:r>
      <w:r w:rsidRPr="002E35C6">
        <w:rPr>
          <w:rFonts w:ascii="Cambria" w:hAnsi="Cambria"/>
          <w:sz w:val="22"/>
          <w:szCs w:val="22"/>
        </w:rPr>
        <w:t>postępowania.</w:t>
      </w:r>
    </w:p>
    <w:p w:rsidR="001279B2" w:rsidRPr="002E35C6" w:rsidRDefault="001279B2" w:rsidP="001279B2">
      <w:pPr>
        <w:pStyle w:val="Akapitzlist"/>
        <w:numPr>
          <w:ilvl w:val="0"/>
          <w:numId w:val="39"/>
        </w:numPr>
        <w:ind w:left="284" w:hanging="284"/>
        <w:jc w:val="both"/>
        <w:rPr>
          <w:rFonts w:ascii="Cambria" w:hAnsi="Cambria" w:cs="Tahoma"/>
          <w:sz w:val="22"/>
          <w:szCs w:val="22"/>
        </w:rPr>
      </w:pPr>
      <w:r w:rsidRPr="002E35C6">
        <w:rPr>
          <w:rFonts w:ascii="Cambria" w:hAnsi="Cambria" w:cstheme="minorHAnsi"/>
          <w:sz w:val="22"/>
          <w:szCs w:val="22"/>
        </w:rPr>
        <w:t>Zamówienie ogłoszone w ramach projektu pod nazwą: „Zintegrowany system zarządzania infrastrukturą miejską, komunikacji z mieszkańcami i zapewnienia usług publicznych w zakresie ruchu drogowego, bezpieczeństwa, zdrowia oraz ochrony środowiska naturalnego w Tomaszowie Mazowieckim”, współfinansowanego ze środków Unii Europejskiej w ramach Programu Operacyjnego Pomoc Techniczna na lata 2014-2020 oraz ze środków krajowych w ramach Umowy nr DPT/BDG-II/POPT/100/19.</w:t>
      </w:r>
    </w:p>
    <w:p w:rsidR="001279B2" w:rsidRPr="002E35C6" w:rsidRDefault="001279B2" w:rsidP="001279B2">
      <w:pPr>
        <w:pStyle w:val="Akapitzlist"/>
        <w:numPr>
          <w:ilvl w:val="0"/>
          <w:numId w:val="39"/>
        </w:numPr>
        <w:ind w:left="284" w:hanging="284"/>
        <w:jc w:val="both"/>
        <w:rPr>
          <w:rFonts w:ascii="Cambria" w:hAnsi="Cambria" w:cs="Tahoma"/>
          <w:sz w:val="22"/>
          <w:szCs w:val="22"/>
        </w:rPr>
      </w:pPr>
      <w:r w:rsidRPr="002E35C6">
        <w:rPr>
          <w:rFonts w:ascii="Cambria" w:eastAsia="Arial Unicode MS" w:hAnsi="Cambria" w:cstheme="minorHAnsi"/>
          <w:sz w:val="22"/>
          <w:szCs w:val="22"/>
        </w:rPr>
        <w:t xml:space="preserve">Udział % tych środków w wartości zamówienia wynosi: 73,17%, tj. 170.019,00 PLN </w:t>
      </w:r>
      <w:r w:rsidRPr="002E35C6">
        <w:rPr>
          <w:rFonts w:ascii="Cambria" w:hAnsi="Cambria" w:cstheme="minorHAnsi"/>
          <w:bCs/>
          <w:sz w:val="22"/>
          <w:szCs w:val="22"/>
        </w:rPr>
        <w:t>Wkład własny – 26,83%, tj. 62.340,30 PLN</w:t>
      </w:r>
    </w:p>
    <w:p w:rsidR="001279B2" w:rsidRPr="001279B2" w:rsidRDefault="001279B2" w:rsidP="001279B2">
      <w:pPr>
        <w:pStyle w:val="Akapitzlist"/>
        <w:ind w:left="284"/>
        <w:jc w:val="both"/>
        <w:rPr>
          <w:rFonts w:ascii="Cambria" w:eastAsia="Arial Unicode MS" w:hAnsi="Cambria" w:cstheme="minorHAnsi"/>
          <w:sz w:val="22"/>
          <w:szCs w:val="22"/>
          <w:highlight w:val="yellow"/>
        </w:rPr>
      </w:pP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2E35C6" w:rsidRDefault="009F7EAE" w:rsidP="009F7EAE">
      <w:pPr>
        <w:spacing w:after="0" w:line="240" w:lineRule="auto"/>
        <w:ind w:left="425" w:hanging="425"/>
        <w:jc w:val="center"/>
        <w:rPr>
          <w:rFonts w:ascii="Cambria" w:hAnsi="Cambria" w:cs="Tahoma"/>
          <w:b/>
        </w:rPr>
      </w:pPr>
      <w:r w:rsidRPr="002E35C6">
        <w:rPr>
          <w:rFonts w:ascii="Cambria" w:hAnsi="Cambria"/>
          <w:b/>
        </w:rPr>
        <w:t>OPIS PRZEDMIOTU ZAMÓWIENIA</w:t>
      </w:r>
    </w:p>
    <w:p w:rsidR="009F7EAE" w:rsidRPr="002E35C6"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1279B2" w:rsidRPr="002E35C6" w:rsidRDefault="009F7EAE" w:rsidP="001279B2">
      <w:pPr>
        <w:numPr>
          <w:ilvl w:val="0"/>
          <w:numId w:val="12"/>
        </w:numPr>
        <w:tabs>
          <w:tab w:val="clear" w:pos="720"/>
          <w:tab w:val="num" w:pos="284"/>
        </w:tabs>
        <w:suppressAutoHyphens/>
        <w:spacing w:after="0" w:line="240" w:lineRule="auto"/>
        <w:ind w:left="284" w:hanging="284"/>
        <w:jc w:val="both"/>
        <w:rPr>
          <w:rFonts w:ascii="Cambria" w:hAnsi="Cambria" w:cs="Tahoma"/>
        </w:rPr>
      </w:pPr>
      <w:r w:rsidRPr="002E35C6">
        <w:rPr>
          <w:rFonts w:ascii="Cambria" w:hAnsi="Cambria" w:cs="Calibri"/>
        </w:rPr>
        <w:t xml:space="preserve">Przedmiotem zamówienia jest: </w:t>
      </w:r>
      <w:r w:rsidR="001279B2" w:rsidRPr="002E35C6">
        <w:rPr>
          <w:rFonts w:ascii="Cambria" w:hAnsi="Cambria" w:cstheme="minorHAnsi"/>
          <w:b/>
        </w:rPr>
        <w:t>Pilotażowe uruchomienie modułu na urządzenia mobilne (aplikacje) udostępniające służbom miejskim i mieszkańcom dane z zainstalowanych przez miasto sieci ośmiu czujników mierzących ryzyko powodziowe dla przepływających przez miasto dwóch rzek.</w:t>
      </w:r>
    </w:p>
    <w:p w:rsidR="001279B2" w:rsidRPr="00603196" w:rsidRDefault="001279B2" w:rsidP="001279B2">
      <w:pPr>
        <w:numPr>
          <w:ilvl w:val="0"/>
          <w:numId w:val="12"/>
        </w:numPr>
        <w:tabs>
          <w:tab w:val="clear" w:pos="720"/>
          <w:tab w:val="num" w:pos="284"/>
        </w:tabs>
        <w:suppressAutoHyphens/>
        <w:spacing w:after="0" w:line="240" w:lineRule="auto"/>
        <w:ind w:left="284" w:hanging="284"/>
        <w:jc w:val="both"/>
        <w:rPr>
          <w:rFonts w:ascii="Cambria" w:hAnsi="Cambria" w:cs="Tahoma"/>
        </w:rPr>
      </w:pPr>
      <w:r w:rsidRPr="002E35C6">
        <w:rPr>
          <w:rFonts w:ascii="Cambria" w:hAnsi="Cambria" w:cstheme="minorHAnsi"/>
        </w:rPr>
        <w:t>Celem zamówienia będzie budowa lokalnego systemu ostrzegania przed zagrożeniami powodziowymi z zainstalowanych czujników na rzece Wolbórce i Czarnej, przepływających przez teren miasta Tomaszów Mazowiecki oraz dostarczenie informacji o panujących warunkach meteorologicznych z jednej stacji meteorologicznej. Ich wyniki prezentowane będą mieszkańcom miasta i Straży Miejskiej poprzez aplikację mobilną oraz platformę crowdsourcingową, realizowanego w ramach projektu zgodnie z  umową Nr DPT/BDG-II/POPT/100/19</w:t>
      </w:r>
      <w:r w:rsidR="000421CA" w:rsidRPr="002E35C6">
        <w:rPr>
          <w:rFonts w:ascii="Cambria" w:hAnsi="Cambria" w:cstheme="minorHAnsi"/>
        </w:rPr>
        <w:t xml:space="preserve">. </w:t>
      </w:r>
      <w:r w:rsidR="000421CA" w:rsidRPr="00603196">
        <w:rPr>
          <w:rFonts w:ascii="Cambria" w:hAnsi="Cambria" w:cstheme="minorHAnsi"/>
        </w:rPr>
        <w:t>Zamówienie zakwalifikowano jako robota budowlana</w:t>
      </w:r>
      <w:r w:rsidR="00603196">
        <w:rPr>
          <w:rFonts w:ascii="Cambria" w:hAnsi="Cambria" w:cstheme="minorHAnsi"/>
        </w:rPr>
        <w:t xml:space="preserve"> – zgodnie z art. 27 ust. 1 pzp.</w:t>
      </w:r>
    </w:p>
    <w:p w:rsidR="00003A0C" w:rsidRPr="002E35C6" w:rsidRDefault="009F7EAE" w:rsidP="001279B2">
      <w:pPr>
        <w:numPr>
          <w:ilvl w:val="0"/>
          <w:numId w:val="12"/>
        </w:numPr>
        <w:tabs>
          <w:tab w:val="clear" w:pos="720"/>
          <w:tab w:val="num" w:pos="284"/>
        </w:tabs>
        <w:suppressAutoHyphens/>
        <w:spacing w:after="0" w:line="240" w:lineRule="auto"/>
        <w:ind w:left="284" w:hanging="284"/>
        <w:jc w:val="both"/>
        <w:rPr>
          <w:rFonts w:ascii="Cambria" w:hAnsi="Cambria" w:cs="Tahoma"/>
        </w:rPr>
      </w:pPr>
      <w:r w:rsidRPr="002E35C6">
        <w:rPr>
          <w:rFonts w:ascii="Cambria" w:hAnsi="Cambria"/>
        </w:rPr>
        <w:t>Zam</w:t>
      </w:r>
      <w:r w:rsidR="00F71440">
        <w:rPr>
          <w:rFonts w:ascii="Cambria" w:hAnsi="Cambria"/>
        </w:rPr>
        <w:t>ówienie swoim zakresem obejmuje</w:t>
      </w:r>
      <w:r w:rsidR="00003A0C" w:rsidRPr="002E35C6">
        <w:rPr>
          <w:rFonts w:ascii="Cambria" w:hAnsi="Cambria"/>
        </w:rPr>
        <w:t>:</w:t>
      </w:r>
    </w:p>
    <w:p w:rsidR="001279B2" w:rsidRPr="002E35C6" w:rsidRDefault="00003A0C" w:rsidP="001279B2">
      <w:pPr>
        <w:spacing w:after="0" w:line="240" w:lineRule="auto"/>
        <w:ind w:left="704" w:hanging="420"/>
        <w:jc w:val="both"/>
        <w:rPr>
          <w:rFonts w:ascii="Cambria" w:hAnsi="Cambria"/>
        </w:rPr>
      </w:pPr>
      <w:r w:rsidRPr="002E35C6">
        <w:rPr>
          <w:rFonts w:ascii="Cambria" w:hAnsi="Cambria" w:cs="Arial"/>
          <w:bCs/>
          <w:color w:val="000000" w:themeColor="text1"/>
        </w:rPr>
        <w:t>1)</w:t>
      </w:r>
      <w:r w:rsidRPr="002E35C6">
        <w:rPr>
          <w:rFonts w:ascii="Cambria" w:hAnsi="Cambria" w:cs="Arial"/>
          <w:bCs/>
          <w:color w:val="000000" w:themeColor="text1"/>
        </w:rPr>
        <w:tab/>
      </w:r>
      <w:r w:rsidR="00F71440">
        <w:rPr>
          <w:rFonts w:ascii="Cambria" w:hAnsi="Cambria"/>
        </w:rPr>
        <w:t>Budowę</w:t>
      </w:r>
      <w:r w:rsidR="001279B2" w:rsidRPr="002E35C6">
        <w:rPr>
          <w:rFonts w:ascii="Cambria" w:hAnsi="Cambria"/>
        </w:rPr>
        <w:t xml:space="preserve"> stacji wodowskazowych oraz budowę telemetrycznych stacji hydrologicznych.</w:t>
      </w:r>
    </w:p>
    <w:p w:rsidR="001279B2" w:rsidRPr="002E35C6" w:rsidRDefault="00F71440" w:rsidP="001279B2">
      <w:pPr>
        <w:spacing w:after="0" w:line="240" w:lineRule="auto"/>
        <w:ind w:left="704" w:hanging="420"/>
        <w:jc w:val="both"/>
        <w:rPr>
          <w:rFonts w:ascii="Cambria" w:hAnsi="Cambria"/>
        </w:rPr>
      </w:pPr>
      <w:r>
        <w:rPr>
          <w:rFonts w:ascii="Cambria" w:hAnsi="Cambria"/>
        </w:rPr>
        <w:t>2)</w:t>
      </w:r>
      <w:r>
        <w:rPr>
          <w:rFonts w:ascii="Cambria" w:hAnsi="Cambria"/>
        </w:rPr>
        <w:tab/>
        <w:t>Budowę</w:t>
      </w:r>
      <w:r w:rsidR="001279B2" w:rsidRPr="002E35C6">
        <w:rPr>
          <w:rFonts w:ascii="Cambria" w:hAnsi="Cambria"/>
        </w:rPr>
        <w:t xml:space="preserve"> telemetrycznej stacji metrologicznej.</w:t>
      </w:r>
    </w:p>
    <w:p w:rsidR="001279B2" w:rsidRPr="002E35C6" w:rsidRDefault="00F71440" w:rsidP="001279B2">
      <w:pPr>
        <w:spacing w:after="0" w:line="240" w:lineRule="auto"/>
        <w:ind w:left="704" w:hanging="420"/>
        <w:jc w:val="both"/>
        <w:rPr>
          <w:rFonts w:ascii="Cambria" w:hAnsi="Cambria"/>
        </w:rPr>
      </w:pPr>
      <w:r>
        <w:rPr>
          <w:rFonts w:ascii="Cambria" w:hAnsi="Cambria"/>
        </w:rPr>
        <w:lastRenderedPageBreak/>
        <w:t>3)</w:t>
      </w:r>
      <w:r>
        <w:rPr>
          <w:rFonts w:ascii="Cambria" w:hAnsi="Cambria"/>
        </w:rPr>
        <w:tab/>
        <w:t>Budowę</w:t>
      </w:r>
      <w:r w:rsidR="001279B2" w:rsidRPr="002E35C6">
        <w:rPr>
          <w:rFonts w:ascii="Cambria" w:hAnsi="Cambria"/>
        </w:rPr>
        <w:t xml:space="preserve"> i uruchomienie systemu informatycznego.</w:t>
      </w:r>
    </w:p>
    <w:p w:rsidR="001279B2" w:rsidRPr="002E35C6" w:rsidRDefault="00F71440" w:rsidP="001279B2">
      <w:pPr>
        <w:spacing w:after="0" w:line="240" w:lineRule="auto"/>
        <w:ind w:left="704" w:hanging="420"/>
        <w:jc w:val="both"/>
        <w:rPr>
          <w:rFonts w:ascii="Cambria" w:hAnsi="Cambria"/>
        </w:rPr>
      </w:pPr>
      <w:r>
        <w:rPr>
          <w:rFonts w:ascii="Cambria" w:hAnsi="Cambria"/>
        </w:rPr>
        <w:t>4)</w:t>
      </w:r>
      <w:r>
        <w:rPr>
          <w:rFonts w:ascii="Cambria" w:hAnsi="Cambria"/>
        </w:rPr>
        <w:tab/>
        <w:t>Pomiary hydrometryczne</w:t>
      </w:r>
      <w:r w:rsidR="001279B2" w:rsidRPr="002E35C6">
        <w:rPr>
          <w:rFonts w:ascii="Cambria" w:hAnsi="Cambria"/>
        </w:rPr>
        <w:t>.</w:t>
      </w:r>
    </w:p>
    <w:p w:rsidR="001279B2" w:rsidRPr="002E35C6" w:rsidRDefault="001279B2" w:rsidP="001279B2">
      <w:pPr>
        <w:spacing w:after="0" w:line="240" w:lineRule="auto"/>
        <w:ind w:left="704" w:hanging="420"/>
        <w:jc w:val="both"/>
        <w:rPr>
          <w:rFonts w:ascii="Cambria" w:hAnsi="Cambria"/>
        </w:rPr>
      </w:pPr>
      <w:r w:rsidRPr="002E35C6">
        <w:rPr>
          <w:rFonts w:ascii="Cambria" w:hAnsi="Cambria"/>
        </w:rPr>
        <w:t>5)</w:t>
      </w:r>
      <w:r w:rsidRPr="002E35C6">
        <w:rPr>
          <w:rFonts w:ascii="Cambria" w:hAnsi="Cambria"/>
        </w:rPr>
        <w:tab/>
        <w:t>Określenie stanów charakterystycznych (ostrzegawczych i alarmowych) dla poszczególnych stacji hydrologicznych.</w:t>
      </w:r>
    </w:p>
    <w:p w:rsidR="001279B2" w:rsidRPr="002E35C6" w:rsidRDefault="001279B2" w:rsidP="001279B2">
      <w:pPr>
        <w:spacing w:after="0" w:line="240" w:lineRule="auto"/>
        <w:ind w:left="704" w:hanging="420"/>
        <w:jc w:val="both"/>
        <w:rPr>
          <w:rFonts w:ascii="Cambria" w:hAnsi="Cambria"/>
        </w:rPr>
      </w:pPr>
      <w:r w:rsidRPr="002E35C6">
        <w:rPr>
          <w:rFonts w:ascii="Cambria" w:hAnsi="Cambria"/>
        </w:rPr>
        <w:t>6)</w:t>
      </w:r>
      <w:r w:rsidRPr="002E35C6">
        <w:rPr>
          <w:rFonts w:ascii="Cambria" w:hAnsi="Cambria"/>
        </w:rPr>
        <w:tab/>
        <w:t>Wyznaczenie krzywych natężenia przepływu.</w:t>
      </w:r>
    </w:p>
    <w:p w:rsidR="001279B2" w:rsidRPr="002E35C6" w:rsidRDefault="001279B2" w:rsidP="001279B2">
      <w:pPr>
        <w:spacing w:after="0" w:line="240" w:lineRule="auto"/>
        <w:ind w:left="704" w:hanging="420"/>
        <w:jc w:val="both"/>
        <w:rPr>
          <w:rFonts w:ascii="Cambria" w:hAnsi="Cambria"/>
        </w:rPr>
      </w:pPr>
      <w:r w:rsidRPr="002E35C6">
        <w:rPr>
          <w:rFonts w:ascii="Cambria" w:hAnsi="Cambria"/>
        </w:rPr>
        <w:t>7)</w:t>
      </w:r>
      <w:r w:rsidRPr="002E35C6">
        <w:rPr>
          <w:rFonts w:ascii="Cambria" w:hAnsi="Cambria"/>
        </w:rPr>
        <w:tab/>
        <w:t>Szkolenie pracowników Wydziału Zarządzania Kryzysowego i Monitoringu.</w:t>
      </w:r>
    </w:p>
    <w:p w:rsidR="001279B2" w:rsidRPr="002E35C6" w:rsidRDefault="001279B2" w:rsidP="001279B2">
      <w:pPr>
        <w:tabs>
          <w:tab w:val="left" w:pos="708"/>
          <w:tab w:val="left" w:pos="1416"/>
          <w:tab w:val="left" w:pos="2124"/>
          <w:tab w:val="left" w:pos="2832"/>
          <w:tab w:val="left" w:pos="3540"/>
          <w:tab w:val="center" w:pos="4678"/>
        </w:tabs>
        <w:spacing w:after="0" w:line="240" w:lineRule="auto"/>
        <w:ind w:left="704" w:hanging="420"/>
        <w:jc w:val="both"/>
        <w:rPr>
          <w:rFonts w:ascii="Cambria" w:hAnsi="Cambria" w:cs="Arial"/>
          <w:bCs/>
          <w:color w:val="000000" w:themeColor="text1"/>
        </w:rPr>
      </w:pPr>
      <w:r w:rsidRPr="002E35C6">
        <w:rPr>
          <w:rFonts w:ascii="Cambria" w:hAnsi="Cambria"/>
        </w:rPr>
        <w:t>8)</w:t>
      </w:r>
      <w:r w:rsidRPr="002E35C6">
        <w:rPr>
          <w:rFonts w:ascii="Cambria" w:hAnsi="Cambria"/>
        </w:rPr>
        <w:tab/>
        <w:t>Świadczenie usług serwisowych.</w:t>
      </w:r>
      <w:r w:rsidRPr="002E35C6">
        <w:rPr>
          <w:rFonts w:ascii="Cambria" w:hAnsi="Cambria"/>
        </w:rPr>
        <w:tab/>
      </w:r>
    </w:p>
    <w:p w:rsidR="009F7EAE" w:rsidRPr="002E35C6" w:rsidRDefault="001279B2" w:rsidP="009F7EAE">
      <w:pPr>
        <w:tabs>
          <w:tab w:val="left" w:pos="1701"/>
        </w:tabs>
        <w:spacing w:after="0"/>
        <w:ind w:left="284" w:hanging="284"/>
        <w:jc w:val="both"/>
        <w:rPr>
          <w:rFonts w:ascii="Cambria" w:hAnsi="Cambria" w:cs="Tahoma"/>
          <w:b/>
        </w:rPr>
      </w:pPr>
      <w:r w:rsidRPr="002E35C6">
        <w:rPr>
          <w:rFonts w:ascii="Cambria" w:hAnsi="Cambria"/>
        </w:rPr>
        <w:t>4</w:t>
      </w:r>
      <w:r w:rsidR="009F7EAE" w:rsidRPr="002E35C6">
        <w:rPr>
          <w:rFonts w:ascii="Cambria" w:hAnsi="Cambria"/>
        </w:rPr>
        <w:t>.</w:t>
      </w:r>
      <w:r w:rsidR="009F7EAE" w:rsidRPr="002E35C6">
        <w:rPr>
          <w:rFonts w:ascii="Cambria" w:hAnsi="Cambria"/>
        </w:rPr>
        <w:tab/>
      </w:r>
      <w:r w:rsidR="009F7EAE" w:rsidRPr="002E35C6">
        <w:rPr>
          <w:rFonts w:ascii="Cambria" w:hAnsi="Cambria" w:cs="Tahoma"/>
          <w:b/>
        </w:rPr>
        <w:t>Szczegółowy zakres przedmiotu zamówienia zawarto w części IV – stanowiącej integralną część SWZ.</w:t>
      </w:r>
    </w:p>
    <w:p w:rsidR="009F7EAE" w:rsidRPr="002E35C6" w:rsidRDefault="009F7EAE" w:rsidP="009F7EAE">
      <w:pPr>
        <w:tabs>
          <w:tab w:val="left" w:pos="1701"/>
        </w:tabs>
        <w:spacing w:after="0"/>
        <w:ind w:left="284" w:hanging="284"/>
        <w:jc w:val="both"/>
        <w:rPr>
          <w:rFonts w:ascii="Cambria" w:hAnsi="Cambria"/>
          <w:shd w:val="clear" w:color="auto" w:fill="FFFFFF"/>
        </w:rPr>
      </w:pPr>
      <w:r w:rsidRPr="002E35C6">
        <w:rPr>
          <w:rFonts w:ascii="Cambria" w:hAnsi="Cambria" w:cs="Tahoma"/>
        </w:rPr>
        <w:t>4.</w:t>
      </w:r>
      <w:r w:rsidRPr="002E35C6">
        <w:rPr>
          <w:rFonts w:ascii="Cambria" w:hAnsi="Cambria" w:cs="Tahoma"/>
        </w:rPr>
        <w:tab/>
        <w:t xml:space="preserve">Wykonawca zobowiązany jest do </w:t>
      </w:r>
      <w:r w:rsidRPr="002E35C6">
        <w:rPr>
          <w:rFonts w:ascii="Cambria" w:hAnsi="Cambria"/>
          <w:shd w:val="clear" w:color="auto" w:fill="FFFFFF"/>
        </w:rPr>
        <w:t>informowania zamawiającego o wszelkich trudnościach związanych  z realizacją zamówienia.</w:t>
      </w:r>
    </w:p>
    <w:p w:rsidR="00807996" w:rsidRPr="002E35C6" w:rsidRDefault="009F7EAE" w:rsidP="000421CA">
      <w:pPr>
        <w:tabs>
          <w:tab w:val="left" w:pos="1701"/>
        </w:tabs>
        <w:spacing w:after="0"/>
        <w:ind w:left="284" w:hanging="284"/>
        <w:jc w:val="both"/>
        <w:rPr>
          <w:rFonts w:ascii="Cambria" w:hAnsi="Cambria" w:cs="Tahoma"/>
        </w:rPr>
      </w:pPr>
      <w:r w:rsidRPr="002E35C6">
        <w:rPr>
          <w:rFonts w:ascii="Cambria" w:hAnsi="Cambria"/>
          <w:shd w:val="clear" w:color="auto" w:fill="FFFFFF"/>
        </w:rPr>
        <w:t>5.</w:t>
      </w:r>
      <w:r w:rsidRPr="002E35C6">
        <w:rPr>
          <w:rFonts w:ascii="Cambria" w:hAnsi="Cambria"/>
          <w:shd w:val="clear" w:color="auto" w:fill="FFFFFF"/>
        </w:rPr>
        <w:tab/>
      </w:r>
      <w:r w:rsidRPr="002E35C6">
        <w:rPr>
          <w:rFonts w:ascii="Cambria" w:hAnsi="Cambria" w:cs="Tahoma"/>
        </w:rPr>
        <w:t xml:space="preserve">Kody i nazwy określone we </w:t>
      </w:r>
      <w:r w:rsidR="0074338A" w:rsidRPr="002E35C6">
        <w:rPr>
          <w:rFonts w:ascii="Cambria" w:hAnsi="Cambria" w:cs="Tahoma"/>
        </w:rPr>
        <w:t>Wspólnym Słowniku Zamówień CPV:</w:t>
      </w:r>
    </w:p>
    <w:p w:rsidR="00807996" w:rsidRPr="002E35C6" w:rsidRDefault="00807996" w:rsidP="0074338A">
      <w:pPr>
        <w:shd w:val="clear" w:color="auto" w:fill="FFFFFF"/>
        <w:spacing w:after="0" w:line="240" w:lineRule="auto"/>
        <w:ind w:firstLine="708"/>
        <w:rPr>
          <w:rFonts w:ascii="Cambria" w:hAnsi="Cambria" w:cstheme="minorHAnsi"/>
        </w:rPr>
      </w:pPr>
      <w:r w:rsidRPr="002E35C6">
        <w:rPr>
          <w:rFonts w:ascii="Cambria" w:hAnsi="Cambria" w:cstheme="minorHAnsi"/>
        </w:rPr>
        <w:t>38100000-6</w:t>
      </w:r>
      <w:r w:rsidR="003C04C3" w:rsidRPr="002E35C6">
        <w:rPr>
          <w:rFonts w:ascii="Cambria" w:hAnsi="Cambria" w:cstheme="minorHAnsi"/>
        </w:rPr>
        <w:t xml:space="preserve"> Przyrządy nawigacyjne i meteorologiczne</w:t>
      </w:r>
    </w:p>
    <w:p w:rsidR="00807996" w:rsidRPr="002E35C6" w:rsidRDefault="00807996" w:rsidP="0074338A">
      <w:pPr>
        <w:shd w:val="clear" w:color="auto" w:fill="FFFFFF"/>
        <w:spacing w:after="0" w:line="240" w:lineRule="auto"/>
        <w:ind w:firstLine="708"/>
        <w:rPr>
          <w:rFonts w:ascii="Cambria" w:hAnsi="Cambria" w:cstheme="minorHAnsi"/>
        </w:rPr>
      </w:pPr>
      <w:r w:rsidRPr="002E35C6">
        <w:rPr>
          <w:rFonts w:ascii="Cambria" w:hAnsi="Cambria" w:cstheme="minorHAnsi"/>
        </w:rPr>
        <w:t>38120000-2</w:t>
      </w:r>
      <w:r w:rsidR="003C04C3" w:rsidRPr="002E35C6">
        <w:rPr>
          <w:rFonts w:ascii="Cambria" w:hAnsi="Cambria" w:cstheme="minorHAnsi"/>
        </w:rPr>
        <w:t xml:space="preserve"> Przyrządy meteorologiczne</w:t>
      </w:r>
    </w:p>
    <w:p w:rsidR="00807996" w:rsidRPr="002E35C6" w:rsidRDefault="00807996" w:rsidP="0074338A">
      <w:pPr>
        <w:shd w:val="clear" w:color="auto" w:fill="FFFFFF"/>
        <w:spacing w:after="0" w:line="240" w:lineRule="auto"/>
        <w:ind w:firstLine="708"/>
        <w:rPr>
          <w:rFonts w:ascii="Cambria" w:hAnsi="Cambria" w:cstheme="minorHAnsi"/>
        </w:rPr>
      </w:pPr>
      <w:r w:rsidRPr="002E35C6">
        <w:rPr>
          <w:rFonts w:ascii="Cambria" w:hAnsi="Cambria" w:cstheme="minorHAnsi"/>
        </w:rPr>
        <w:t>38128000-8</w:t>
      </w:r>
      <w:r w:rsidR="003C04C3" w:rsidRPr="002E35C6">
        <w:rPr>
          <w:rFonts w:ascii="Cambria" w:hAnsi="Cambria" w:cstheme="minorHAnsi"/>
        </w:rPr>
        <w:t xml:space="preserve"> Akcesoria do przyrządów meteorologicznych</w:t>
      </w:r>
    </w:p>
    <w:p w:rsidR="00807996" w:rsidRPr="002E35C6" w:rsidRDefault="00807996" w:rsidP="0074338A">
      <w:pPr>
        <w:shd w:val="clear" w:color="auto" w:fill="FFFFFF"/>
        <w:spacing w:after="0" w:line="240" w:lineRule="auto"/>
        <w:ind w:firstLine="708"/>
        <w:rPr>
          <w:rFonts w:ascii="Cambria" w:hAnsi="Cambria" w:cstheme="minorHAnsi"/>
        </w:rPr>
      </w:pPr>
      <w:r w:rsidRPr="002E35C6">
        <w:rPr>
          <w:rFonts w:ascii="Cambria" w:hAnsi="Cambria" w:cstheme="minorHAnsi"/>
        </w:rPr>
        <w:t>45214640-8</w:t>
      </w:r>
      <w:r w:rsidR="003C04C3" w:rsidRPr="002E35C6">
        <w:rPr>
          <w:rFonts w:ascii="Cambria" w:hAnsi="Cambria" w:cstheme="minorHAnsi"/>
        </w:rPr>
        <w:t xml:space="preserve"> Roboty budowlane w zakresie stacji meteorologicznych</w:t>
      </w:r>
    </w:p>
    <w:p w:rsidR="00807996" w:rsidRPr="002E35C6" w:rsidRDefault="00807996" w:rsidP="000421CA">
      <w:pPr>
        <w:shd w:val="clear" w:color="auto" w:fill="FFFFFF"/>
        <w:spacing w:after="0" w:line="240" w:lineRule="auto"/>
        <w:ind w:firstLine="708"/>
        <w:rPr>
          <w:rFonts w:ascii="Cambria" w:hAnsi="Cambria" w:cstheme="minorHAnsi"/>
        </w:rPr>
      </w:pPr>
      <w:r w:rsidRPr="002E35C6">
        <w:rPr>
          <w:rFonts w:ascii="Cambria" w:hAnsi="Cambria" w:cstheme="minorHAnsi"/>
        </w:rPr>
        <w:t>51215000-2</w:t>
      </w:r>
      <w:r w:rsidR="003C04C3" w:rsidRPr="002E35C6">
        <w:rPr>
          <w:rFonts w:ascii="Cambria" w:hAnsi="Cambria" w:cstheme="minorHAnsi"/>
        </w:rPr>
        <w:t xml:space="preserve"> Usługi instalowania urządzeń meteorologicznych</w:t>
      </w:r>
    </w:p>
    <w:p w:rsidR="000421CA" w:rsidRPr="002E35C6" w:rsidRDefault="001279B2" w:rsidP="000421CA">
      <w:pPr>
        <w:spacing w:after="0" w:line="240" w:lineRule="auto"/>
        <w:ind w:firstLine="709"/>
        <w:rPr>
          <w:rFonts w:ascii="Cambria" w:hAnsi="Cambria" w:cstheme="minorHAnsi"/>
        </w:rPr>
      </w:pPr>
      <w:r w:rsidRPr="002E35C6">
        <w:rPr>
          <w:rFonts w:ascii="Cambria" w:hAnsi="Cambria" w:cstheme="minorHAnsi"/>
        </w:rPr>
        <w:t>71313000-5</w:t>
      </w:r>
      <w:r w:rsidR="000421CA" w:rsidRPr="002E35C6">
        <w:rPr>
          <w:rFonts w:ascii="Cambria" w:hAnsi="Cambria" w:cstheme="minorHAnsi"/>
        </w:rPr>
        <w:t xml:space="preserve"> Usługi doradcze w zakresie środowiska naturalnego</w:t>
      </w:r>
    </w:p>
    <w:p w:rsidR="000421CA" w:rsidRPr="000421CA" w:rsidRDefault="001279B2" w:rsidP="000421CA">
      <w:pPr>
        <w:spacing w:after="0" w:line="240" w:lineRule="auto"/>
        <w:ind w:firstLine="709"/>
        <w:rPr>
          <w:rFonts w:ascii="Cambria" w:hAnsi="Cambria" w:cstheme="minorHAnsi"/>
        </w:rPr>
      </w:pPr>
      <w:r w:rsidRPr="002E35C6">
        <w:rPr>
          <w:rFonts w:ascii="Cambria" w:hAnsi="Cambria" w:cstheme="minorHAnsi"/>
        </w:rPr>
        <w:t>71311300-4</w:t>
      </w:r>
      <w:r w:rsidR="000421CA" w:rsidRPr="002E35C6">
        <w:rPr>
          <w:rFonts w:ascii="Cambria" w:hAnsi="Cambria" w:cstheme="minorHAnsi"/>
        </w:rPr>
        <w:t xml:space="preserve"> </w:t>
      </w:r>
      <w:r w:rsidR="000421CA" w:rsidRPr="002E35C6">
        <w:rPr>
          <w:rFonts w:ascii="Cambria" w:hAnsi="Cambria" w:cs="EUAlbertina"/>
        </w:rPr>
        <w:t>Us</w:t>
      </w:r>
      <w:r w:rsidR="000421CA" w:rsidRPr="002E35C6">
        <w:rPr>
          <w:rFonts w:ascii="Cambria" w:hAnsi="Cambria" w:cs="EUAlbertina+01"/>
        </w:rPr>
        <w:t>ł</w:t>
      </w:r>
      <w:r w:rsidR="000421CA" w:rsidRPr="002E35C6">
        <w:rPr>
          <w:rFonts w:ascii="Cambria" w:hAnsi="Cambria" w:cs="EUAlbertina"/>
        </w:rPr>
        <w:t>ugi doradcze w zakresie robót infrastrukturalnych</w:t>
      </w:r>
    </w:p>
    <w:p w:rsidR="001279B2" w:rsidRDefault="001279B2" w:rsidP="0074338A">
      <w:pPr>
        <w:shd w:val="clear" w:color="auto" w:fill="FFFFFF"/>
        <w:spacing w:after="0" w:line="240" w:lineRule="auto"/>
        <w:ind w:firstLine="708"/>
        <w:rPr>
          <w:rFonts w:ascii="Cambria" w:hAnsi="Cambria" w:cs="EUAlbertina"/>
          <w:b/>
        </w:rPr>
      </w:pPr>
    </w:p>
    <w:p w:rsidR="009F7EAE" w:rsidRDefault="009F7EAE" w:rsidP="009F7EAE">
      <w:pPr>
        <w:shd w:val="clear" w:color="auto" w:fill="FFFFFF"/>
        <w:spacing w:after="0" w:line="240" w:lineRule="auto"/>
        <w:rPr>
          <w:rFonts w:ascii="Cambria" w:hAnsi="Cambria" w:cs="Calibri"/>
          <w:color w:val="000000"/>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0421CA" w:rsidRPr="002E35C6"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b/>
        </w:rPr>
      </w:pPr>
      <w:r w:rsidRPr="0000513E">
        <w:rPr>
          <w:rFonts w:ascii="Cambria" w:hAnsi="Cambria" w:cs="Tahoma"/>
        </w:rPr>
        <w:t xml:space="preserve">Termin realizacji przedmiotu umowy: </w:t>
      </w:r>
      <w:r w:rsidR="0074338A" w:rsidRPr="002E35C6">
        <w:rPr>
          <w:rFonts w:ascii="Cambria" w:hAnsi="Cambria" w:cs="Tahoma"/>
          <w:b/>
        </w:rPr>
        <w:t xml:space="preserve">nie dłużej niż </w:t>
      </w:r>
      <w:r w:rsidR="000421CA" w:rsidRPr="002E35C6">
        <w:rPr>
          <w:rFonts w:ascii="Cambria" w:hAnsi="Cambria" w:cs="Tahoma"/>
          <w:b/>
        </w:rPr>
        <w:t>4 miesiące od dnia zawarcia umowy.</w:t>
      </w:r>
    </w:p>
    <w:p w:rsidR="009F7EAE" w:rsidRPr="00121E28"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E26B29">
        <w:rPr>
          <w:rFonts w:ascii="Cambria" w:hAnsi="Cambria" w:cstheme="minorHAnsi"/>
        </w:rPr>
        <w:t>Za termin wykonania przedmiotu umowy</w:t>
      </w:r>
      <w:r w:rsidRPr="00121E28">
        <w:rPr>
          <w:rFonts w:ascii="Cambria" w:hAnsi="Cambria" w:cstheme="minorHAnsi"/>
        </w:rPr>
        <w:t xml:space="preserve"> uważa się dzień wskazany w protokole odbioru końcowego przedmiotu umowy.</w:t>
      </w:r>
    </w:p>
    <w:p w:rsidR="009F7EAE" w:rsidRPr="000421CA"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121E28">
        <w:rPr>
          <w:rFonts w:ascii="Cambria" w:eastAsia="Bookman Old Style" w:hAnsi="Cambria" w:cs="Tahoma"/>
        </w:rPr>
        <w:t xml:space="preserve">Szczegółowo warunki realizacji zamówienia w tym płatność zostały określone we wzorze umowy stanowiącym integralną część specyfikacji. </w:t>
      </w:r>
    </w:p>
    <w:p w:rsidR="000421CA" w:rsidRPr="00121E28" w:rsidRDefault="000421CA" w:rsidP="000421CA">
      <w:pPr>
        <w:suppressAutoHyphens/>
        <w:spacing w:after="0" w:line="276" w:lineRule="auto"/>
        <w:ind w:left="426"/>
        <w:jc w:val="both"/>
        <w:rPr>
          <w:rFonts w:ascii="Cambria" w:hAnsi="Cambria" w:cs="Tahoma"/>
        </w:rPr>
      </w:pPr>
    </w:p>
    <w:p w:rsidR="0034661C" w:rsidRPr="00F43A1D" w:rsidRDefault="0034661C"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lastRenderedPageBreak/>
        <w:t>Umowy w sprawie zamówienia publicznego są jawne i podlegają udostępnianiu na zasadach określonych w przepisach o dostępie  do informacji publicznej.</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rPr>
        <w:t>Płatność (jednorazowa) dokonana zostanie w terminie 30 dni od daty doręczenia kompletnej faktury.</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9F7EAE" w:rsidRPr="00F43A1D" w:rsidRDefault="009F7EAE"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Komunikacja ustna dopuszczalna w odniesieniu do informacji, które nie są istotne, </w:t>
      </w:r>
      <w:r w:rsidR="0000513E">
        <w:rPr>
          <w:rFonts w:ascii="Cambria" w:hAnsi="Cambria"/>
        </w:rPr>
        <w:t xml:space="preserve">                        </w:t>
      </w:r>
      <w:r w:rsidRPr="00F43A1D">
        <w:rPr>
          <w:rFonts w:ascii="Cambria" w:hAnsi="Cambria"/>
        </w:rPr>
        <w:t xml:space="preserve">w szczególności nie dotyczą ogłoszenia o zamówieniu lub dokumentów zamówienia, ofert </w:t>
      </w:r>
      <w:r w:rsidR="0000513E">
        <w:rPr>
          <w:rFonts w:ascii="Cambria" w:hAnsi="Cambria"/>
        </w:rPr>
        <w:t xml:space="preserve">                 </w:t>
      </w:r>
      <w:r w:rsidRPr="00F43A1D">
        <w:rPr>
          <w:rFonts w:ascii="Cambria" w:hAnsi="Cambria"/>
        </w:rPr>
        <w:t>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 xml:space="preserve">przetwarzaniu i przesyłaniu danych, i które nie ograniczają wykonawcom dostępu </w:t>
      </w:r>
      <w:r w:rsidR="0000513E">
        <w:rPr>
          <w:rFonts w:ascii="Cambria" w:hAnsi="Cambria"/>
        </w:rPr>
        <w:t xml:space="preserve">                         </w:t>
      </w:r>
      <w:r w:rsidRPr="00455945">
        <w:rPr>
          <w:rFonts w:ascii="Cambria" w:hAnsi="Cambria"/>
        </w:rPr>
        <w:t>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Dokumenty i oświadczenia elektroniczne tj:</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 xml:space="preserve">zamówienia publicznego                    </w:t>
      </w:r>
      <w:r w:rsidRPr="00455945">
        <w:rPr>
          <w:rFonts w:ascii="Cambria" w:hAnsi="Cambria" w:cs="CIDFont+F2"/>
          <w:sz w:val="22"/>
          <w:szCs w:val="22"/>
        </w:rPr>
        <w:lastRenderedPageBreak/>
        <w:t>(Dz. U. z 2020 poz. 2452)</w:t>
      </w:r>
      <w:r w:rsidRPr="00455945">
        <w:rPr>
          <w:rFonts w:ascii="Cambria" w:hAnsi="Cambria"/>
          <w:sz w:val="22"/>
          <w:szCs w:val="22"/>
        </w:rPr>
        <w:t xml:space="preserve">  tj: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w:t>
      </w:r>
      <w:r>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9F7EAE" w:rsidRPr="000421CA" w:rsidRDefault="009F7EAE" w:rsidP="009F7EAE">
      <w:pPr>
        <w:pStyle w:val="USTustnpkodeksu"/>
        <w:spacing w:line="240" w:lineRule="auto"/>
        <w:ind w:left="426" w:firstLine="283"/>
        <w:rPr>
          <w:rFonts w:ascii="Cambria" w:hAnsi="Cambria"/>
          <w:b/>
          <w:color w:val="0070C0"/>
          <w:sz w:val="22"/>
          <w:szCs w:val="22"/>
        </w:rPr>
      </w:pPr>
      <w:r w:rsidRPr="000421CA">
        <w:rPr>
          <w:rFonts w:ascii="Cambria" w:hAnsi="Cambria"/>
          <w:b/>
          <w:color w:val="0070C0"/>
          <w:sz w:val="22"/>
          <w:szCs w:val="22"/>
        </w:rPr>
        <w:t>-</w:t>
      </w:r>
      <w:r w:rsidRPr="000421CA">
        <w:rPr>
          <w:rFonts w:ascii="Cambria" w:hAnsi="Cambria"/>
          <w:b/>
          <w:color w:val="0070C0"/>
          <w:sz w:val="22"/>
          <w:szCs w:val="22"/>
        </w:rPr>
        <w:tab/>
        <w:t xml:space="preserve">opatrują kwalifikowanym podpisem elektronicznym lub </w:t>
      </w:r>
    </w:p>
    <w:p w:rsidR="009F7EAE" w:rsidRPr="000421CA" w:rsidRDefault="009F7EAE" w:rsidP="009F7EAE">
      <w:pPr>
        <w:pStyle w:val="USTustnpkodeksu"/>
        <w:spacing w:line="240" w:lineRule="auto"/>
        <w:ind w:left="426" w:firstLine="283"/>
        <w:rPr>
          <w:rFonts w:ascii="Cambria" w:hAnsi="Cambria"/>
          <w:b/>
          <w:color w:val="0070C0"/>
          <w:sz w:val="22"/>
          <w:szCs w:val="22"/>
        </w:rPr>
      </w:pPr>
      <w:r w:rsidRPr="000421CA">
        <w:rPr>
          <w:rFonts w:ascii="Cambria" w:hAnsi="Cambria"/>
          <w:b/>
          <w:color w:val="0070C0"/>
          <w:sz w:val="22"/>
          <w:szCs w:val="22"/>
        </w:rPr>
        <w:t>-</w:t>
      </w:r>
      <w:r w:rsidRPr="000421CA">
        <w:rPr>
          <w:rFonts w:ascii="Cambria" w:hAnsi="Cambria"/>
          <w:b/>
          <w:color w:val="0070C0"/>
          <w:sz w:val="22"/>
          <w:szCs w:val="22"/>
        </w:rPr>
        <w:tab/>
        <w:t xml:space="preserve">podpisem zaufanym lub </w:t>
      </w:r>
    </w:p>
    <w:p w:rsidR="009F7EAE" w:rsidRPr="000421CA" w:rsidRDefault="009F7EAE" w:rsidP="009F7EAE">
      <w:pPr>
        <w:pStyle w:val="USTustnpkodeksu"/>
        <w:spacing w:line="240" w:lineRule="auto"/>
        <w:ind w:left="426" w:firstLine="283"/>
        <w:rPr>
          <w:rFonts w:ascii="Cambria" w:hAnsi="Cambria"/>
          <w:b/>
          <w:color w:val="0070C0"/>
          <w:sz w:val="22"/>
          <w:szCs w:val="22"/>
        </w:rPr>
      </w:pPr>
      <w:r w:rsidRPr="000421CA">
        <w:rPr>
          <w:rFonts w:ascii="Cambria" w:hAnsi="Cambria"/>
          <w:b/>
          <w:color w:val="0070C0"/>
          <w:sz w:val="22"/>
          <w:szCs w:val="22"/>
        </w:rPr>
        <w:t>-</w:t>
      </w:r>
      <w:r w:rsidRPr="000421CA">
        <w:rPr>
          <w:rFonts w:ascii="Cambria" w:hAnsi="Cambria"/>
          <w:b/>
          <w:color w:val="0070C0"/>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lastRenderedPageBreak/>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w:t>
      </w:r>
      <w:r w:rsidRPr="00F43A1D">
        <w:rPr>
          <w:rFonts w:ascii="Cambria" w:hAnsi="Cambria"/>
          <w:sz w:val="22"/>
          <w:szCs w:val="22"/>
        </w:rPr>
        <w:lastRenderedPageBreak/>
        <w:t>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9F7EAE" w:rsidRPr="00F43A1D" w:rsidRDefault="009F7EAE" w:rsidP="00A27A96">
      <w:pPr>
        <w:pStyle w:val="WW-Tekstpodstawowywcity2"/>
        <w:ind w:left="0" w:firstLine="0"/>
        <w:rPr>
          <w:rFonts w:ascii="Cambria" w:hAnsi="Cambria" w:cs="Tahoma"/>
          <w:b/>
          <w:sz w:val="22"/>
          <w:szCs w:val="22"/>
        </w:rPr>
      </w:pPr>
    </w:p>
    <w:p w:rsidR="000421CA" w:rsidRDefault="000421CA" w:rsidP="00C143EB">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0421CA">
        <w:rPr>
          <w:rFonts w:ascii="Cambria" w:hAnsi="Cambria" w:cs="Tahoma"/>
          <w:color w:val="auto"/>
          <w:sz w:val="22"/>
          <w:szCs w:val="22"/>
        </w:rPr>
        <w:t>u zamówienia: Krzysztof Kukliński, tel. 44 724 26 13 wew. 593.</w:t>
      </w:r>
      <w:r w:rsidRPr="00F43A1D">
        <w:rPr>
          <w:rFonts w:ascii="Cambria" w:hAnsi="Cambria" w:cs="Tahoma"/>
          <w:color w:val="auto"/>
          <w:sz w:val="22"/>
          <w:szCs w:val="22"/>
        </w:rPr>
        <w:t xml:space="preserve"> </w:t>
      </w:r>
    </w:p>
    <w:p w:rsidR="009F7EAE" w:rsidRDefault="009F7EAE" w:rsidP="002E35C6">
      <w:pPr>
        <w:pStyle w:val="Default"/>
        <w:ind w:left="705" w:hanging="705"/>
        <w:jc w:val="both"/>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9" w:history="1">
        <w:r w:rsidRPr="00F43A1D">
          <w:rPr>
            <w:rStyle w:val="Hipercze"/>
            <w:rFonts w:ascii="Cambria" w:hAnsi="Cambria" w:cs="Tahoma"/>
            <w:color w:val="0070C0"/>
            <w:sz w:val="22"/>
            <w:szCs w:val="22"/>
          </w:rPr>
          <w:t>zam.pub@tomaszow-maz.pl</w:t>
        </w:r>
      </w:hyperlink>
    </w:p>
    <w:p w:rsidR="002E35C6" w:rsidRPr="002E35C6" w:rsidRDefault="002E35C6" w:rsidP="002E35C6">
      <w:pPr>
        <w:pStyle w:val="Default"/>
        <w:ind w:left="705" w:hanging="705"/>
        <w:jc w:val="both"/>
        <w:rPr>
          <w:rFonts w:ascii="Cambria" w:hAnsi="Cambria" w:cs="Tahoma"/>
          <w:color w:val="0070C0"/>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lastRenderedPageBreak/>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00513E" w:rsidRDefault="009F7EAE" w:rsidP="009F7EAE">
      <w:pPr>
        <w:numPr>
          <w:ilvl w:val="0"/>
          <w:numId w:val="18"/>
        </w:numPr>
        <w:tabs>
          <w:tab w:val="num" w:pos="426"/>
        </w:tabs>
        <w:suppressAutoHyphens/>
        <w:spacing w:after="0" w:line="240" w:lineRule="auto"/>
        <w:ind w:left="426" w:hanging="426"/>
        <w:jc w:val="both"/>
        <w:rPr>
          <w:rFonts w:ascii="Cambria" w:hAnsi="Cambria" w:cs="Tahoma"/>
          <w:b/>
        </w:rPr>
      </w:pPr>
      <w:r w:rsidRPr="00F43A1D">
        <w:rPr>
          <w:rFonts w:ascii="Cambria" w:hAnsi="Cambria"/>
        </w:rPr>
        <w:t xml:space="preserve"> </w:t>
      </w:r>
      <w:r w:rsidRPr="0000513E">
        <w:rPr>
          <w:rFonts w:ascii="Cambria" w:hAnsi="Cambria"/>
        </w:rPr>
        <w:t xml:space="preserve">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C55171">
        <w:rPr>
          <w:rFonts w:ascii="Cambria" w:hAnsi="Cambria"/>
          <w:b/>
          <w:highlight w:val="yellow"/>
        </w:rPr>
        <w:t>dzień</w:t>
      </w:r>
      <w:r w:rsidR="003F0CE4">
        <w:rPr>
          <w:rFonts w:ascii="Cambria" w:hAnsi="Cambria"/>
          <w:b/>
          <w:highlight w:val="yellow"/>
        </w:rPr>
        <w:t xml:space="preserve"> 20-07-2022 </w:t>
      </w:r>
      <w:r w:rsidR="00C55171" w:rsidRPr="00C55171">
        <w:rPr>
          <w:rFonts w:ascii="Cambria" w:hAnsi="Cambria"/>
          <w:b/>
          <w:highlight w:val="yellow"/>
        </w:rPr>
        <w:t>r.</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121E28">
        <w:rPr>
          <w:rFonts w:ascii="Cambria" w:hAnsi="Cambria"/>
          <w:lang w:eastAsia="pl-PL"/>
        </w:rPr>
        <w:t xml:space="preserve">                                  </w:t>
      </w:r>
      <w:r w:rsidRPr="00F43A1D">
        <w:rPr>
          <w:rFonts w:ascii="Cambria" w:hAnsi="Cambria"/>
          <w:lang w:eastAsia="pl-PL"/>
        </w:rPr>
        <w:t xml:space="preserve">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00513E" w:rsidRPr="00A27A96" w:rsidRDefault="009F7EAE" w:rsidP="00A27A96">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0421CA" w:rsidRDefault="000421CA"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 xml:space="preserve">Wykonawcy mogą wspólnie ubiegać się o udzielenie zamówienia i  zobowiązani są ustanowić pełnomocnika do reprezentowania ich </w:t>
      </w:r>
      <w:r w:rsidR="0000513E">
        <w:rPr>
          <w:rFonts w:ascii="Cambria" w:hAnsi="Cambria"/>
        </w:rPr>
        <w:t xml:space="preserve">                                 </w:t>
      </w:r>
      <w:r w:rsidRPr="00F43A1D">
        <w:rPr>
          <w:rFonts w:ascii="Cambria" w:hAnsi="Cambria"/>
        </w:rPr>
        <w:lastRenderedPageBreak/>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121E28">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9F7EAE" w:rsidRPr="00F43A1D" w:rsidRDefault="009F7EAE" w:rsidP="009F7EAE">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Do zaszyfrowania oferty nie jest potrzebna ani aplikacja do szyfrowania ofert, ani plik </w:t>
      </w:r>
      <w:r w:rsidR="00897498">
        <w:rPr>
          <w:rFonts w:ascii="Cambria" w:hAnsi="Cambria"/>
        </w:rPr>
        <w:t xml:space="preserve">               </w:t>
      </w:r>
      <w:r w:rsidRPr="00F43A1D">
        <w:rPr>
          <w:rFonts w:ascii="Cambria" w:hAnsi="Cambria"/>
        </w:rPr>
        <w:t>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 xml:space="preserve">W ostatnim kroku formularza użytkownik może wysłać formularz bez podpisu lub </w:t>
      </w:r>
      <w:r w:rsidR="00167540">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897498" w:rsidRDefault="00897498" w:rsidP="00C143EB">
      <w:pPr>
        <w:spacing w:after="0"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897498" w:rsidRPr="00603196" w:rsidRDefault="009F7EAE" w:rsidP="00C143EB">
      <w:pPr>
        <w:numPr>
          <w:ilvl w:val="0"/>
          <w:numId w:val="24"/>
        </w:numPr>
        <w:tabs>
          <w:tab w:val="clear" w:pos="720"/>
          <w:tab w:val="num" w:pos="567"/>
        </w:tabs>
        <w:suppressAutoHyphens/>
        <w:spacing w:after="0" w:line="240" w:lineRule="auto"/>
        <w:ind w:left="426" w:hanging="426"/>
        <w:jc w:val="both"/>
        <w:rPr>
          <w:rFonts w:ascii="Cambria" w:hAnsi="Cambria" w:cs="Tahoma"/>
          <w:color w:val="0070C0"/>
        </w:rPr>
      </w:pPr>
      <w:r w:rsidRPr="00F43A1D">
        <w:rPr>
          <w:rFonts w:ascii="Cambria" w:hAnsi="Cambria" w:cs="Tahoma"/>
        </w:rPr>
        <w:t xml:space="preserve">Oferta musi być złożona w terminie </w:t>
      </w:r>
      <w:r w:rsidRPr="0000513E">
        <w:rPr>
          <w:rFonts w:ascii="Cambria" w:hAnsi="Cambria" w:cs="Tahoma"/>
          <w:highlight w:val="yellow"/>
        </w:rPr>
        <w:t xml:space="preserve">do </w:t>
      </w:r>
      <w:r w:rsidRPr="0000513E">
        <w:rPr>
          <w:rFonts w:ascii="Cambria" w:hAnsi="Cambria" w:cs="Tahoma"/>
          <w:b/>
          <w:color w:val="FF0000"/>
          <w:highlight w:val="yellow"/>
        </w:rPr>
        <w:t xml:space="preserve">dnia </w:t>
      </w:r>
      <w:r w:rsidR="003F0CE4">
        <w:rPr>
          <w:rFonts w:ascii="Cambria" w:hAnsi="Cambria" w:cs="Tahoma"/>
          <w:b/>
          <w:color w:val="FF0000"/>
          <w:highlight w:val="yellow"/>
        </w:rPr>
        <w:t xml:space="preserve">21-06-2022 </w:t>
      </w:r>
      <w:r w:rsidRPr="0000513E">
        <w:rPr>
          <w:rFonts w:ascii="Cambria" w:hAnsi="Cambria" w:cs="Tahoma"/>
          <w:b/>
          <w:color w:val="FF0000"/>
          <w:highlight w:val="yellow"/>
        </w:rPr>
        <w:t>r. do godz 9:30</w:t>
      </w:r>
      <w:r w:rsidRPr="0000513E">
        <w:rPr>
          <w:rFonts w:ascii="Cambria" w:hAnsi="Cambria" w:cs="Tahoma"/>
          <w:highlight w:val="yellow"/>
        </w:rPr>
        <w:t xml:space="preserve">  i</w:t>
      </w:r>
      <w:r w:rsidRPr="00F43A1D">
        <w:rPr>
          <w:rFonts w:ascii="Cambria" w:hAnsi="Cambria" w:cs="Tahoma"/>
        </w:rPr>
        <w:t xml:space="preserve"> podpisana zgodnie z zapisami rozdziału 12 ust. 6 SWZ z dopiskiem: oferta dotyczy</w:t>
      </w:r>
      <w:r w:rsidRPr="0000513E">
        <w:rPr>
          <w:rFonts w:ascii="Cambria" w:hAnsi="Cambria" w:cs="Tahoma"/>
        </w:rPr>
        <w:t xml:space="preserve">: </w:t>
      </w:r>
      <w:r w:rsidR="00897498" w:rsidRPr="00603196">
        <w:rPr>
          <w:rFonts w:ascii="Cambria" w:hAnsi="Cambria" w:cstheme="minorHAnsi"/>
          <w:b/>
          <w:color w:val="0070C0"/>
        </w:rPr>
        <w:t>Pilotażowego uruchomienie modułu na urządzenia mobilne (aplikacje) udostępniające służbom miejskim i mieszkańcom dane z zainstalowanych przez miasto sieci ośmiu czujników mierzących ryzyko powodziowe dla przepływających przez miasto dwóch rzek.</w:t>
      </w:r>
    </w:p>
    <w:p w:rsidR="00A27A96" w:rsidRPr="00A27A96" w:rsidRDefault="009F7EAE" w:rsidP="00A27A96">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C0CD3">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lastRenderedPageBreak/>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A27A96" w:rsidRDefault="00A27A96" w:rsidP="00A27A96">
      <w:pPr>
        <w:spacing w:after="0"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3F0CE4">
        <w:rPr>
          <w:rFonts w:ascii="Cambria" w:hAnsi="Cambria" w:cs="Tahoma"/>
          <w:b/>
          <w:color w:val="FF0000"/>
          <w:sz w:val="22"/>
          <w:szCs w:val="22"/>
          <w:highlight w:val="yellow"/>
          <w:u w:val="single"/>
        </w:rPr>
        <w:t xml:space="preserve">21-06-2022 </w:t>
      </w:r>
      <w:r w:rsidRPr="0000513E">
        <w:rPr>
          <w:rFonts w:ascii="Cambria" w:hAnsi="Cambria" w:cs="Tahoma"/>
          <w:b/>
          <w:color w:val="FF0000"/>
          <w:sz w:val="22"/>
          <w:szCs w:val="22"/>
          <w:highlight w:val="yellow"/>
          <w:u w:val="single"/>
        </w:rPr>
        <w:t>r.</w:t>
      </w:r>
      <w:r w:rsidRPr="0000513E">
        <w:rPr>
          <w:rFonts w:ascii="Cambria" w:hAnsi="Cambria" w:cs="Tahoma"/>
          <w:color w:val="FF0000"/>
          <w:sz w:val="22"/>
          <w:szCs w:val="22"/>
          <w:highlight w:val="yellow"/>
          <w:u w:val="single"/>
        </w:rPr>
        <w:t xml:space="preserve"> </w:t>
      </w:r>
      <w:r w:rsidRPr="0000513E">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F96C0D">
        <w:rPr>
          <w:rFonts w:ascii="Cambria" w:hAnsi="Cambria" w:cs="Tahoma"/>
          <w:sz w:val="22"/>
          <w:szCs w:val="22"/>
        </w:rPr>
        <w:t xml:space="preserve">                           </w:t>
      </w:r>
      <w:r w:rsidRPr="00F43A1D">
        <w:rPr>
          <w:rFonts w:ascii="Cambria" w:hAnsi="Cambria" w:cs="Tahoma"/>
          <w:sz w:val="22"/>
          <w:szCs w:val="22"/>
        </w:rPr>
        <w:lastRenderedPageBreak/>
        <w:t>w Tomaszowie Mazowieck</w:t>
      </w:r>
      <w:r w:rsidR="00B4468B">
        <w:rPr>
          <w:rFonts w:ascii="Cambria" w:hAnsi="Cambria" w:cs="Tahoma"/>
          <w:sz w:val="22"/>
          <w:szCs w:val="22"/>
        </w:rPr>
        <w:t>im, ul. POW 10/16, budynek C, I</w:t>
      </w:r>
      <w:r w:rsidRPr="00F43A1D">
        <w:rPr>
          <w:rFonts w:ascii="Cambria" w:hAnsi="Cambria" w:cs="Tahoma"/>
          <w:sz w:val="22"/>
          <w:szCs w:val="22"/>
        </w:rPr>
        <w:t xml:space="preserve">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 art. 258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 handlu ludźmi, o którym mowa w art. 189a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w:t>
      </w:r>
      <w:r w:rsidRPr="00167540">
        <w:rPr>
          <w:rFonts w:ascii="Cambria" w:eastAsiaTheme="minorHAnsi" w:hAnsi="Cambria"/>
          <w:sz w:val="22"/>
          <w:szCs w:val="22"/>
          <w:lang w:eastAsia="en-US"/>
        </w:rPr>
        <w:lastRenderedPageBreak/>
        <w:t xml:space="preserve">stwierdzenia przestępnego pochodzenia pieniędzy lub ukrywania ich pochodzenia, o którym mowa  w art. 299 Kodeksu karnego,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67540"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 xml:space="preserve">powierzania wykonywania pracy małoletniemu cudzoziemcowi, o którym mowa w art. 9 ust. 2 ustawy z dnia 15 czerwca 2012 r. o skutkach powierzania wykonywania pracy cudzoziemcom przebywającym wbrew przepisom na terytorium Rzeczypospolitej Polskiej </w:t>
      </w:r>
      <w:r w:rsidRPr="00167540">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167540">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9F7EAE">
      <w:pPr>
        <w:pStyle w:val="Akapitzlist"/>
        <w:suppressAutoHyphens w:val="0"/>
        <w:autoSpaceDE w:val="0"/>
        <w:autoSpaceDN w:val="0"/>
        <w:adjustRightInd w:val="0"/>
        <w:ind w:left="2124" w:hanging="848"/>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w:t>
      </w:r>
      <w:r w:rsidR="007A1A31">
        <w:rPr>
          <w:rFonts w:ascii="Cambria" w:hAnsi="Cambria"/>
          <w:sz w:val="22"/>
          <w:szCs w:val="22"/>
        </w:rPr>
        <w:t xml:space="preserve">                             </w:t>
      </w:r>
      <w:r w:rsidRPr="00F43A1D">
        <w:rPr>
          <w:rFonts w:ascii="Cambria" w:hAnsi="Cambria"/>
          <w:sz w:val="22"/>
          <w:szCs w:val="22"/>
        </w:rPr>
        <w:t>o udzielenie zamówienia nie zakłóci konkurencji.</w:t>
      </w:r>
      <w:r w:rsidR="007A1A31">
        <w:rPr>
          <w:rFonts w:ascii="Cambria" w:hAnsi="Cambria"/>
          <w:sz w:val="22"/>
          <w:szCs w:val="22"/>
        </w:rPr>
        <w:t xml:space="preserve">                    </w:t>
      </w:r>
    </w:p>
    <w:p w:rsidR="009F7EAE" w:rsidRDefault="009F7EAE" w:rsidP="009F7EA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7A1A31" w:rsidRPr="00C55171" w:rsidRDefault="007A1A31" w:rsidP="007A1A31">
      <w:pPr>
        <w:pStyle w:val="WW-Tekstpodstawowywcity2"/>
        <w:ind w:left="284" w:hanging="284"/>
        <w:rPr>
          <w:rFonts w:ascii="Cambria" w:hAnsi="Cambria"/>
          <w:i/>
          <w:sz w:val="22"/>
          <w:szCs w:val="22"/>
        </w:rPr>
      </w:pPr>
      <w:r>
        <w:rPr>
          <w:rFonts w:ascii="Cambria" w:hAnsi="Cambria"/>
          <w:sz w:val="22"/>
          <w:szCs w:val="22"/>
        </w:rPr>
        <w:t>8.</w:t>
      </w:r>
      <w:r>
        <w:rPr>
          <w:rFonts w:ascii="Cambria" w:hAnsi="Cambria"/>
          <w:sz w:val="22"/>
          <w:szCs w:val="22"/>
        </w:rPr>
        <w:tab/>
      </w:r>
      <w:r w:rsidRPr="007A1A31">
        <w:rPr>
          <w:rFonts w:ascii="Cambria" w:hAnsi="Cambria"/>
          <w:i/>
          <w:sz w:val="22"/>
          <w:szCs w:val="22"/>
        </w:rPr>
        <w:t xml:space="preserve">Zamawiający zgodnie z art. 1 pkt 3 ustawy </w:t>
      </w:r>
      <w:r w:rsidRPr="007A1A31">
        <w:rPr>
          <w:rFonts w:ascii="Cambria" w:hAnsi="Cambria"/>
          <w:bCs/>
          <w:i/>
          <w:sz w:val="22"/>
          <w:szCs w:val="22"/>
        </w:rPr>
        <w:t xml:space="preserve">o szczególnych rozwiązaniach w zakresie przeciwdziałania wspieraniu agresji na Ukrainę oraz służących ochronie bezpieczeństwa </w:t>
      </w:r>
      <w:r w:rsidRPr="007A1A31">
        <w:rPr>
          <w:rFonts w:ascii="Cambria" w:hAnsi="Cambria"/>
          <w:bCs/>
          <w:i/>
          <w:sz w:val="22"/>
          <w:szCs w:val="22"/>
        </w:rPr>
        <w:lastRenderedPageBreak/>
        <w:t xml:space="preserve">narodowego </w:t>
      </w:r>
      <w:r w:rsidRPr="007A1A31">
        <w:rPr>
          <w:rFonts w:ascii="Cambria" w:hAnsi="Cambria"/>
          <w:i/>
          <w:sz w:val="22"/>
          <w:szCs w:val="22"/>
        </w:rPr>
        <w:t xml:space="preserve">w celu przeciwdziałania wspieraniu agresji Federacji Rosyjskiej na Ukrainę, wobec osób i </w:t>
      </w:r>
      <w:r w:rsidRPr="00C55171">
        <w:rPr>
          <w:rFonts w:ascii="Cambria" w:hAnsi="Cambria"/>
          <w:i/>
          <w:sz w:val="22"/>
          <w:szCs w:val="22"/>
        </w:rPr>
        <w:t xml:space="preserve">podmiotów wpisanych na listę, o której mowa w art. 2 tejże ustawy, stosuje sankcje polegające m.in. na wykluczeniu z postępowania o udzielenie zamówienia publicznego prowadzonego na podstawie ustawy z dnia 11 września 2019 r. – Pzp. </w:t>
      </w:r>
    </w:p>
    <w:p w:rsidR="007A1A31" w:rsidRPr="00C55171" w:rsidRDefault="007A1A31" w:rsidP="007A1A31">
      <w:pPr>
        <w:pStyle w:val="WW-Tekstpodstawowywcity2"/>
        <w:ind w:left="284" w:hanging="284"/>
        <w:rPr>
          <w:rFonts w:ascii="Cambria" w:hAnsi="Cambria"/>
          <w:sz w:val="22"/>
          <w:szCs w:val="22"/>
        </w:rPr>
      </w:pPr>
      <w:r w:rsidRPr="00C55171">
        <w:rPr>
          <w:rFonts w:ascii="Cambria" w:hAnsi="Cambria"/>
          <w:sz w:val="22"/>
          <w:szCs w:val="22"/>
        </w:rPr>
        <w:t>9.</w:t>
      </w:r>
      <w:r w:rsidRPr="00C55171">
        <w:rPr>
          <w:rFonts w:ascii="Cambria" w:hAnsi="Cambria"/>
          <w:i/>
          <w:sz w:val="22"/>
          <w:szCs w:val="22"/>
        </w:rPr>
        <w:tab/>
        <w:t xml:space="preserve"> Biorąc pod uwagę powyższe – zamawiający wykluczy wykonawcę</w:t>
      </w:r>
      <w:r w:rsidR="00CE7094" w:rsidRPr="00C55171">
        <w:rPr>
          <w:rFonts w:ascii="Cambria" w:hAnsi="Cambria"/>
          <w:i/>
          <w:sz w:val="22"/>
          <w:szCs w:val="22"/>
        </w:rPr>
        <w:t xml:space="preserve"> na podst.. art. 7 ust. 1 wskazanej powyżej ustawy</w:t>
      </w:r>
      <w:r w:rsidRPr="00C55171">
        <w:rPr>
          <w:rFonts w:ascii="Cambria" w:hAnsi="Cambria"/>
          <w:i/>
          <w:sz w:val="22"/>
          <w:szCs w:val="22"/>
        </w:rPr>
        <w:t>:</w:t>
      </w:r>
    </w:p>
    <w:p w:rsidR="007A1A31" w:rsidRPr="00C55171" w:rsidRDefault="007A1A31" w:rsidP="007A1A31">
      <w:pPr>
        <w:spacing w:after="0" w:line="240" w:lineRule="auto"/>
        <w:ind w:left="705" w:hanging="705"/>
        <w:jc w:val="both"/>
        <w:rPr>
          <w:rFonts w:ascii="Cambria" w:hAnsi="Cambria"/>
          <w:i/>
        </w:rPr>
      </w:pPr>
      <w:r w:rsidRPr="00C55171">
        <w:rPr>
          <w:rFonts w:ascii="Cambria" w:hAnsi="Cambria"/>
          <w:i/>
        </w:rPr>
        <w:t xml:space="preserve">1) </w:t>
      </w:r>
      <w:r w:rsidRPr="00C55171">
        <w:rPr>
          <w:rFonts w:ascii="Cambria" w:hAnsi="Cambria"/>
          <w:i/>
        </w:rPr>
        <w:tab/>
      </w:r>
      <w:r w:rsidRPr="00C55171">
        <w:rPr>
          <w:rFonts w:ascii="Cambria" w:hAnsi="Cambria"/>
          <w:i/>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7A1A31" w:rsidRPr="00C55171" w:rsidRDefault="007A1A31" w:rsidP="007A1A31">
      <w:pPr>
        <w:spacing w:after="0" w:line="240" w:lineRule="auto"/>
        <w:ind w:left="705" w:hanging="705"/>
        <w:jc w:val="both"/>
        <w:rPr>
          <w:rFonts w:ascii="Cambria" w:hAnsi="Cambria"/>
          <w:i/>
        </w:rPr>
      </w:pPr>
      <w:r w:rsidRPr="00C55171">
        <w:rPr>
          <w:rFonts w:ascii="Cambria" w:hAnsi="Cambria"/>
          <w:i/>
        </w:rPr>
        <w:t>2)</w:t>
      </w:r>
      <w:r w:rsidRPr="00C55171">
        <w:rPr>
          <w:rFonts w:ascii="Cambria" w:hAnsi="Cambria"/>
          <w:i/>
        </w:rPr>
        <w:tab/>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7A1A31" w:rsidRPr="00C55171" w:rsidRDefault="007A1A31" w:rsidP="007A1A31">
      <w:pPr>
        <w:spacing w:after="0" w:line="240" w:lineRule="auto"/>
        <w:ind w:left="705" w:hanging="705"/>
        <w:jc w:val="both"/>
        <w:rPr>
          <w:rFonts w:ascii="Cambria" w:hAnsi="Cambria"/>
          <w:i/>
          <w:sz w:val="24"/>
          <w:szCs w:val="24"/>
        </w:rPr>
      </w:pPr>
      <w:r w:rsidRPr="00C55171">
        <w:rPr>
          <w:rFonts w:ascii="Cambria" w:hAnsi="Cambria"/>
          <w:i/>
        </w:rPr>
        <w:t>3)</w:t>
      </w:r>
      <w:r w:rsidRPr="00C55171">
        <w:rPr>
          <w:rFonts w:ascii="Cambria" w:hAnsi="Cambria"/>
          <w:i/>
        </w:rPr>
        <w:tab/>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t>
      </w:r>
      <w:r w:rsidRPr="00C55171">
        <w:rPr>
          <w:rFonts w:ascii="Cambria" w:hAnsi="Cambria"/>
          <w:i/>
          <w:sz w:val="24"/>
          <w:szCs w:val="24"/>
        </w:rPr>
        <w:t xml:space="preserve">wpisany na listę na podstawie decyzji w sprawie wpisu na listę rozstrzygającej o zastosowaniu środka, o którym mowa w art. 1 pkt 3. </w:t>
      </w:r>
    </w:p>
    <w:p w:rsidR="007A1A31" w:rsidRPr="00163E18" w:rsidRDefault="007A1A31" w:rsidP="007A1A31">
      <w:pPr>
        <w:pStyle w:val="Default"/>
        <w:tabs>
          <w:tab w:val="left" w:pos="284"/>
        </w:tabs>
        <w:ind w:hanging="142"/>
        <w:jc w:val="both"/>
        <w:rPr>
          <w:rFonts w:ascii="Cambria" w:hAnsi="Cambria"/>
          <w:i/>
          <w:color w:val="auto"/>
          <w:sz w:val="22"/>
          <w:szCs w:val="22"/>
        </w:rPr>
      </w:pPr>
      <w:r w:rsidRPr="00C55171">
        <w:rPr>
          <w:rFonts w:ascii="Cambria" w:hAnsi="Cambria"/>
          <w:i/>
          <w:color w:val="auto"/>
        </w:rPr>
        <w:t xml:space="preserve">10. </w:t>
      </w:r>
      <w:r w:rsidRPr="00C55171">
        <w:rPr>
          <w:rFonts w:ascii="Cambria" w:hAnsi="Cambria"/>
          <w:i/>
          <w:color w:val="auto"/>
        </w:rPr>
        <w:tab/>
      </w:r>
      <w:r w:rsidRPr="00163E18">
        <w:rPr>
          <w:rFonts w:ascii="Cambria" w:hAnsi="Cambria"/>
          <w:i/>
          <w:color w:val="auto"/>
          <w:sz w:val="22"/>
          <w:szCs w:val="22"/>
        </w:rPr>
        <w:t xml:space="preserve">Wykluczenie następuje na okres trwania okoliczności określonych w </w:t>
      </w:r>
      <w:r w:rsidR="00CE7094" w:rsidRPr="00163E18">
        <w:rPr>
          <w:rFonts w:ascii="Cambria" w:hAnsi="Cambria"/>
          <w:i/>
          <w:color w:val="auto"/>
          <w:sz w:val="22"/>
          <w:szCs w:val="22"/>
        </w:rPr>
        <w:t>art. 7 ust. 1 ustawy.</w:t>
      </w:r>
    </w:p>
    <w:p w:rsidR="007A1A31" w:rsidRPr="00163E18" w:rsidRDefault="007A1A31" w:rsidP="007A1A31">
      <w:pPr>
        <w:pStyle w:val="Default"/>
        <w:tabs>
          <w:tab w:val="left" w:pos="284"/>
        </w:tabs>
        <w:ind w:left="278" w:hanging="420"/>
        <w:jc w:val="both"/>
        <w:rPr>
          <w:rFonts w:ascii="Cambria" w:hAnsi="Cambria"/>
          <w:i/>
          <w:color w:val="auto"/>
          <w:sz w:val="22"/>
          <w:szCs w:val="22"/>
        </w:rPr>
      </w:pPr>
      <w:r w:rsidRPr="00163E18">
        <w:rPr>
          <w:rFonts w:ascii="Cambria" w:hAnsi="Cambria"/>
          <w:i/>
          <w:color w:val="auto"/>
          <w:sz w:val="22"/>
          <w:szCs w:val="22"/>
        </w:rPr>
        <w:t>11.</w:t>
      </w:r>
      <w:r w:rsidRPr="00163E18">
        <w:rPr>
          <w:rFonts w:ascii="Cambria" w:hAnsi="Cambria"/>
          <w:i/>
          <w:color w:val="auto"/>
          <w:sz w:val="22"/>
          <w:szCs w:val="22"/>
        </w:rPr>
        <w:tab/>
        <w:t xml:space="preserve">W przypadku wykonawcy wykluczonego na podstawie </w:t>
      </w:r>
      <w:r w:rsidR="00CE7094" w:rsidRPr="00163E18">
        <w:rPr>
          <w:rFonts w:ascii="Cambria" w:hAnsi="Cambria"/>
          <w:i/>
          <w:color w:val="auto"/>
          <w:sz w:val="22"/>
          <w:szCs w:val="22"/>
        </w:rPr>
        <w:t>art. 7 ust. 1 ustawy</w:t>
      </w:r>
      <w:r w:rsidRPr="00163E18">
        <w:rPr>
          <w:rFonts w:ascii="Cambria" w:hAnsi="Cambria"/>
          <w:i/>
          <w:color w:val="auto"/>
          <w:sz w:val="22"/>
          <w:szCs w:val="22"/>
        </w:rPr>
        <w:t>, zamawiający odrzuca ofertę takiego Wykonawcy.</w:t>
      </w:r>
    </w:p>
    <w:p w:rsidR="007A1A31" w:rsidRPr="00163E18" w:rsidRDefault="007A1A31" w:rsidP="007A1A31">
      <w:pPr>
        <w:pStyle w:val="Default"/>
        <w:tabs>
          <w:tab w:val="left" w:pos="284"/>
        </w:tabs>
        <w:ind w:left="278" w:hanging="420"/>
        <w:jc w:val="both"/>
        <w:rPr>
          <w:rFonts w:ascii="Cambria" w:hAnsi="Cambria"/>
          <w:i/>
          <w:color w:val="auto"/>
          <w:sz w:val="22"/>
          <w:szCs w:val="22"/>
        </w:rPr>
      </w:pPr>
      <w:r w:rsidRPr="00163E18">
        <w:rPr>
          <w:rFonts w:ascii="Cambria" w:hAnsi="Cambria"/>
          <w:i/>
          <w:color w:val="auto"/>
          <w:sz w:val="22"/>
          <w:szCs w:val="22"/>
        </w:rPr>
        <w:t>12.</w:t>
      </w:r>
      <w:r w:rsidRPr="00163E18">
        <w:rPr>
          <w:rFonts w:ascii="Cambria" w:hAnsi="Cambria"/>
          <w:i/>
          <w:color w:val="auto"/>
          <w:sz w:val="22"/>
          <w:szCs w:val="22"/>
        </w:rPr>
        <w:tab/>
        <w:t xml:space="preserve">Osoba lub podmiot podlegające wykluczeniu na podstawie </w:t>
      </w:r>
      <w:r w:rsidR="00092FBF" w:rsidRPr="00163E18">
        <w:rPr>
          <w:rFonts w:ascii="Cambria" w:hAnsi="Cambria"/>
          <w:i/>
          <w:color w:val="auto"/>
          <w:sz w:val="22"/>
          <w:szCs w:val="22"/>
        </w:rPr>
        <w:t>art. 7 ust. 1 ustawy</w:t>
      </w:r>
      <w:r w:rsidRPr="00163E18">
        <w:rPr>
          <w:rFonts w:ascii="Cambria" w:hAnsi="Cambria"/>
          <w:i/>
          <w:color w:val="auto"/>
          <w:sz w:val="22"/>
          <w:szCs w:val="22"/>
        </w:rPr>
        <w:t xml:space="preserve">, które </w:t>
      </w:r>
      <w:r w:rsidR="00092FBF" w:rsidRPr="00163E18">
        <w:rPr>
          <w:rFonts w:ascii="Cambria" w:hAnsi="Cambria"/>
          <w:i/>
          <w:color w:val="auto"/>
          <w:sz w:val="22"/>
          <w:szCs w:val="22"/>
        </w:rPr>
        <w:t xml:space="preserve">  </w:t>
      </w:r>
      <w:r w:rsidRPr="00163E18">
        <w:rPr>
          <w:rFonts w:ascii="Cambria" w:hAnsi="Cambria"/>
          <w:i/>
          <w:color w:val="auto"/>
          <w:sz w:val="22"/>
          <w:szCs w:val="22"/>
        </w:rPr>
        <w:t>w okresie tego wykluczenia ubiegają się o udzielenie zamówien</w:t>
      </w:r>
      <w:r w:rsidR="00092FBF" w:rsidRPr="00163E18">
        <w:rPr>
          <w:rFonts w:ascii="Cambria" w:hAnsi="Cambria"/>
          <w:i/>
          <w:color w:val="auto"/>
          <w:sz w:val="22"/>
          <w:szCs w:val="22"/>
        </w:rPr>
        <w:t xml:space="preserve">ia publicznego lub biorą udział </w:t>
      </w:r>
      <w:r w:rsidRPr="00163E18">
        <w:rPr>
          <w:rFonts w:ascii="Cambria" w:hAnsi="Cambria"/>
          <w:i/>
          <w:color w:val="auto"/>
          <w:sz w:val="22"/>
          <w:szCs w:val="22"/>
        </w:rPr>
        <w:t xml:space="preserve">w postępowaniu o udzielenie zamówienia publicznego, podlegają karze pieniężnej. </w:t>
      </w:r>
    </w:p>
    <w:p w:rsidR="007A1A31" w:rsidRPr="00163E18" w:rsidRDefault="007A1A31" w:rsidP="007A1A31">
      <w:pPr>
        <w:pStyle w:val="Default"/>
        <w:tabs>
          <w:tab w:val="left" w:pos="284"/>
        </w:tabs>
        <w:ind w:left="278" w:hanging="420"/>
        <w:jc w:val="both"/>
        <w:rPr>
          <w:rFonts w:ascii="Cambria" w:hAnsi="Cambria"/>
          <w:i/>
          <w:color w:val="auto"/>
          <w:sz w:val="22"/>
          <w:szCs w:val="22"/>
        </w:rPr>
      </w:pPr>
      <w:r w:rsidRPr="00163E18">
        <w:rPr>
          <w:rFonts w:ascii="Cambria" w:hAnsi="Cambria"/>
          <w:i/>
          <w:color w:val="auto"/>
          <w:sz w:val="22"/>
          <w:szCs w:val="22"/>
        </w:rPr>
        <w:t>13.</w:t>
      </w:r>
      <w:r w:rsidRPr="00163E18">
        <w:rPr>
          <w:rFonts w:ascii="Cambria" w:hAnsi="Cambria"/>
          <w:i/>
          <w:color w:val="auto"/>
          <w:sz w:val="22"/>
          <w:szCs w:val="22"/>
        </w:rPr>
        <w:tab/>
        <w:t>Karę pieniężną, o której mowa w</w:t>
      </w:r>
      <w:r w:rsidR="00092FBF" w:rsidRPr="00163E18">
        <w:rPr>
          <w:rFonts w:ascii="Cambria" w:hAnsi="Cambria"/>
          <w:i/>
          <w:color w:val="auto"/>
          <w:sz w:val="22"/>
          <w:szCs w:val="22"/>
        </w:rPr>
        <w:t xml:space="preserve"> art. 7 ust. 1 </w:t>
      </w:r>
      <w:r w:rsidRPr="00163E18">
        <w:rPr>
          <w:rFonts w:ascii="Cambria" w:hAnsi="Cambria"/>
          <w:i/>
          <w:color w:val="auto"/>
          <w:sz w:val="22"/>
          <w:szCs w:val="22"/>
        </w:rPr>
        <w:t xml:space="preserve"> </w:t>
      </w:r>
      <w:r w:rsidR="00092FBF" w:rsidRPr="00163E18">
        <w:rPr>
          <w:rFonts w:ascii="Cambria" w:hAnsi="Cambria"/>
          <w:i/>
          <w:color w:val="auto"/>
          <w:sz w:val="22"/>
          <w:szCs w:val="22"/>
        </w:rPr>
        <w:t xml:space="preserve">ustawy </w:t>
      </w:r>
      <w:r w:rsidRPr="00163E18">
        <w:rPr>
          <w:rFonts w:ascii="Cambria" w:hAnsi="Cambria"/>
          <w:i/>
          <w:color w:val="auto"/>
          <w:sz w:val="22"/>
          <w:szCs w:val="22"/>
        </w:rPr>
        <w:t>nakłada Prezes Urzędu Zamówień Publicznych,   w drodze decyzji, w wysokości do 20 000 000 zł.</w:t>
      </w:r>
    </w:p>
    <w:p w:rsidR="0000513E" w:rsidRPr="00163E18" w:rsidRDefault="007A1A31" w:rsidP="007A1A31">
      <w:pPr>
        <w:pStyle w:val="Default"/>
        <w:tabs>
          <w:tab w:val="left" w:pos="284"/>
        </w:tabs>
        <w:ind w:left="278" w:hanging="420"/>
        <w:jc w:val="both"/>
        <w:rPr>
          <w:rFonts w:ascii="Cambria" w:hAnsi="Cambria"/>
          <w:i/>
          <w:color w:val="auto"/>
          <w:sz w:val="22"/>
          <w:szCs w:val="22"/>
        </w:rPr>
      </w:pPr>
      <w:r w:rsidRPr="00163E18">
        <w:rPr>
          <w:rFonts w:ascii="Cambria" w:hAnsi="Cambria"/>
          <w:i/>
          <w:color w:val="auto"/>
          <w:sz w:val="22"/>
          <w:szCs w:val="22"/>
        </w:rPr>
        <w:t>14. Zamawiający informuje, że ust. 8-13 wprowadzony została w skutek wprowadzonej  ustawy z dnia 13 kwietnia 2022 r. o szczególnych rozwiązaniach w zakresie przeciwdziałania wspieraniu agresji na Ukrainę oraz służących ochronie bezpieczeństwa narodowego.</w:t>
      </w:r>
    </w:p>
    <w:p w:rsidR="0000513E" w:rsidRPr="00F43A1D" w:rsidRDefault="0000513E" w:rsidP="007A1A31">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9F7EAE" w:rsidRPr="00163E18"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163E18" w:rsidRDefault="00163E18" w:rsidP="00163E18">
      <w:pPr>
        <w:suppressAutoHyphens/>
        <w:spacing w:after="0" w:line="240" w:lineRule="auto"/>
        <w:jc w:val="both"/>
        <w:rPr>
          <w:rFonts w:ascii="Cambria" w:hAnsi="Cambria" w:cs="Tahoma"/>
          <w:bCs/>
        </w:rPr>
      </w:pPr>
    </w:p>
    <w:p w:rsidR="00163E18" w:rsidRDefault="00163E18" w:rsidP="00163E18">
      <w:pPr>
        <w:suppressAutoHyphens/>
        <w:spacing w:after="0" w:line="240" w:lineRule="auto"/>
        <w:jc w:val="both"/>
        <w:rPr>
          <w:rFonts w:ascii="Cambria" w:hAnsi="Cambria" w:cs="Tahoma"/>
          <w:bCs/>
        </w:rPr>
      </w:pPr>
    </w:p>
    <w:p w:rsidR="00163E18" w:rsidRPr="00F43A1D" w:rsidRDefault="00163E18" w:rsidP="00163E18">
      <w:pPr>
        <w:suppressAutoHyphens/>
        <w:spacing w:after="0" w:line="240" w:lineRule="auto"/>
        <w:jc w:val="both"/>
        <w:rPr>
          <w:rFonts w:ascii="Cambria" w:hAnsi="Cambria" w:cs="Tahoma"/>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lastRenderedPageBreak/>
        <w:t xml:space="preserve">Wykonawca ponosi wszelkie ryzyko związane z określeniem całkowitej ceny oferty </w:t>
      </w:r>
      <w:r w:rsidR="00C143EB">
        <w:rPr>
          <w:rFonts w:ascii="Cambria" w:hAnsi="Cambria" w:cs="Tahoma"/>
        </w:rPr>
        <w:t xml:space="preserve">                    </w:t>
      </w:r>
      <w:r w:rsidRPr="00F43A1D">
        <w:rPr>
          <w:rFonts w:ascii="Cambria" w:hAnsi="Cambria" w:cs="Tahoma"/>
        </w:rPr>
        <w:t>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Podana w ofercie cena ryczałtowa musi uwzględniać wszystkie koszty składające się</w:t>
      </w:r>
      <w:r w:rsidR="00C143EB">
        <w:rPr>
          <w:rFonts w:ascii="Cambria" w:hAnsi="Cambria" w:cs="Tahoma"/>
        </w:rPr>
        <w:t xml:space="preserve">                     </w:t>
      </w:r>
      <w:r w:rsidRPr="00F43A1D">
        <w:rPr>
          <w:rFonts w:ascii="Cambria" w:hAnsi="Cambria" w:cs="Tahoma"/>
        </w:rPr>
        <w:t xml:space="preserve">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Wszelkie upusty i rabaty udzielane zamawiającemu przez wykonawcę muszą być ujęte </w:t>
      </w:r>
      <w:r w:rsidR="00C143EB">
        <w:rPr>
          <w:rFonts w:ascii="Cambria" w:hAnsi="Cambria" w:cs="Tahoma"/>
        </w:rPr>
        <w:t xml:space="preserve">                </w:t>
      </w:r>
      <w:r w:rsidRPr="00F43A1D">
        <w:rPr>
          <w:rFonts w:ascii="Cambria" w:hAnsi="Cambria" w:cs="Tahoma"/>
        </w:rPr>
        <w:t>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w:t>
      </w:r>
      <w:r w:rsidR="00C143EB">
        <w:rPr>
          <w:rFonts w:ascii="Cambria" w:hAnsi="Cambria"/>
          <w:lang w:eastAsia="pl-PL"/>
        </w:rPr>
        <w:t xml:space="preserve">         </w:t>
      </w:r>
      <w:r w:rsidRPr="00F43A1D">
        <w:rPr>
          <w:rFonts w:ascii="Cambria" w:hAnsi="Cambria"/>
          <w:lang w:eastAsia="pl-PL"/>
        </w:rPr>
        <w:t xml:space="preserve">i usług (Dz. U. z 2018 r. poz. 2174, z późn. zm.15),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poinformowania zamawiającego, że wybór jego oferty będzie prowadził </w:t>
      </w:r>
      <w:r w:rsidR="00C143EB">
        <w:rPr>
          <w:rFonts w:ascii="Cambria" w:hAnsi="Cambria"/>
          <w:sz w:val="22"/>
          <w:szCs w:val="22"/>
          <w:lang w:eastAsia="pl-PL"/>
        </w:rPr>
        <w:t xml:space="preserve">                                  </w:t>
      </w:r>
      <w:r w:rsidRPr="00F43A1D">
        <w:rPr>
          <w:rFonts w:ascii="Cambria" w:hAnsi="Cambria"/>
          <w:sz w:val="22"/>
          <w:szCs w:val="22"/>
          <w:lang w:eastAsia="pl-PL"/>
        </w:rPr>
        <w:t>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9F7EAE" w:rsidRDefault="009F7EAE" w:rsidP="00A27A96">
      <w:pPr>
        <w:pStyle w:val="WW-Tekstpodstawowywcity3"/>
        <w:ind w:hanging="426"/>
        <w:jc w:val="left"/>
        <w:rPr>
          <w:rFonts w:ascii="Cambria" w:hAnsi="Cambria" w:cs="Tahoma"/>
          <w:b/>
          <w:bCs/>
          <w:sz w:val="22"/>
          <w:szCs w:val="22"/>
          <w:u w:val="single"/>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Sposób oceny ofert jest w taki sposób skonstruowany, aby zapewniał obiektywną ocenę złożonych ofert tym samym wyłączona zostaje możliwość subiektywnej, uznaniowej</w:t>
      </w:r>
      <w:r w:rsidR="0000513E">
        <w:rPr>
          <w:rFonts w:ascii="Cambria" w:hAnsi="Cambria" w:cs="Tahoma"/>
          <w:lang w:eastAsia="pl-PL"/>
        </w:rPr>
        <w:t xml:space="preserve">                       </w:t>
      </w:r>
      <w:r w:rsidRPr="003C4D8E">
        <w:rPr>
          <w:rFonts w:ascii="Cambria" w:hAnsi="Cambria" w:cs="Tahoma"/>
          <w:lang w:eastAsia="pl-PL"/>
        </w:rPr>
        <w:t xml:space="preserve"> i dowolnej oceny przez członków komisji przetargowej lub inne osoby wykonujące czynności w tym zakresie ze strony zamawiającego. </w:t>
      </w:r>
    </w:p>
    <w:p w:rsidR="009F7EAE" w:rsidRPr="00133FFB"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sidR="0000513E">
        <w:rPr>
          <w:rFonts w:ascii="Cambria" w:hAnsi="Cambria" w:cs="Tahoma"/>
          <w:lang w:eastAsia="pl-PL"/>
        </w:rPr>
        <w:t xml:space="preserve">                              </w:t>
      </w:r>
      <w:r w:rsidRPr="003C4D8E">
        <w:rPr>
          <w:rFonts w:ascii="Cambria" w:hAnsi="Cambria" w:cs="Tahoma"/>
          <w:lang w:eastAsia="pl-PL"/>
        </w:rPr>
        <w:t xml:space="preserve"> i hierarchizacji  w rankingu ofert najkorzystniejszych.</w:t>
      </w:r>
    </w:p>
    <w:p w:rsidR="009F7EAE" w:rsidRPr="0069338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W </w:t>
      </w:r>
      <w:r w:rsidRPr="00693386">
        <w:rPr>
          <w:rFonts w:ascii="Cambria" w:hAnsi="Cambria" w:cs="Tahoma"/>
        </w:rPr>
        <w:t xml:space="preserve">niniejszym postępowaniu zamawiający zastosował kryterium oceny ofert, o którym mowa w art. 242 ust. 2 pkt 5 pzp tj. </w:t>
      </w:r>
      <w:r w:rsidRPr="00693386">
        <w:rPr>
          <w:rFonts w:ascii="Cambria" w:hAnsi="Cambria"/>
          <w:b/>
          <w:color w:val="000000"/>
        </w:rPr>
        <w:t>doświadczenia osób wyznaczonych do realizacji zamówienia</w:t>
      </w:r>
      <w:r w:rsidRPr="00693386">
        <w:rPr>
          <w:rFonts w:ascii="Cambria" w:hAnsi="Cambria"/>
          <w:color w:val="000000"/>
        </w:rPr>
        <w:t xml:space="preserve">, jeżeli mogą one mieć znaczący wpływ na jakość wykonania zamówienia. </w:t>
      </w:r>
      <w:r w:rsidR="00C143EB">
        <w:rPr>
          <w:rFonts w:ascii="Cambria" w:hAnsi="Cambria"/>
          <w:color w:val="000000"/>
        </w:rPr>
        <w:t xml:space="preserve">               </w:t>
      </w:r>
      <w:r w:rsidRPr="00693386">
        <w:rPr>
          <w:rFonts w:ascii="Cambria" w:hAnsi="Cambria"/>
        </w:rPr>
        <w:t xml:space="preserve">W dyrektywie 2014/24/UE wskazano, iż wpływ na jakość zamówienia występuje </w:t>
      </w:r>
      <w:r w:rsidRPr="00693386">
        <w:rPr>
          <w:rFonts w:ascii="Cambria" w:hAnsi="Cambria"/>
        </w:rPr>
        <w:lastRenderedPageBreak/>
        <w:t xml:space="preserve">przykładowo w odniesieniu do zamówień na usługi intelektualne, takie jak usługi doradcze lub architektoniczne. Dopuszczalnym będzie premiowanie większego doświadczenia kierownika robót oraz projektanta (KIO 67/17), zastępcy kierownika budowy </w:t>
      </w:r>
      <w:r w:rsidR="00C143EB">
        <w:rPr>
          <w:rFonts w:ascii="Cambria" w:hAnsi="Cambria"/>
        </w:rPr>
        <w:t xml:space="preserve">                          </w:t>
      </w:r>
      <w:r w:rsidRPr="00693386">
        <w:rPr>
          <w:rFonts w:ascii="Cambria" w:hAnsi="Cambria"/>
        </w:rPr>
        <w:t xml:space="preserve">(KIO 1384/18), czy doświadczenia opiekuna posiadającego przeszkolenie w zakresie udzielania pierwszej pomocy w opiece nad dziećmi niepełnosprawnymi (KIO 649/17). Izba także akceptująco odniosła się do badania doświadczenia zawodowego związanego </w:t>
      </w:r>
      <w:r w:rsidR="00C143EB">
        <w:rPr>
          <w:rFonts w:ascii="Cambria" w:hAnsi="Cambria"/>
        </w:rPr>
        <w:t xml:space="preserve">                       </w:t>
      </w:r>
      <w:r w:rsidRPr="00693386">
        <w:rPr>
          <w:rFonts w:ascii="Cambria" w:hAnsi="Cambria"/>
        </w:rPr>
        <w:t xml:space="preserve">z wdrożeniem, utrzymaniem, i eksploatacją systemów teleinformatycznych (KIO 2464/16). </w:t>
      </w:r>
      <w:r w:rsidRPr="00693386">
        <w:rPr>
          <w:rFonts w:ascii="Cambria" w:eastAsia="TimesNewRomanPSMT" w:hAnsi="Cambria" w:cs="TimesNewRomanPSMT"/>
        </w:rPr>
        <w:t>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(co zamawiający w niniejszym postępowaniu uczynił) powinny mieć możliwość zastosowania jako kryterium udzielenia zamówienia</w:t>
      </w:r>
      <w:r w:rsidRPr="00693386">
        <w:rPr>
          <w:rFonts w:ascii="Cambria" w:hAnsi="Cambria" w:cs="Tahoma"/>
        </w:rPr>
        <w:t xml:space="preserve"> </w:t>
      </w:r>
      <w:r w:rsidRPr="00693386">
        <w:rPr>
          <w:rFonts w:ascii="Cambria" w:eastAsia="TimesNewRomanPSMT" w:hAnsi="Cambria" w:cs="TimesNewRomanPSMT"/>
        </w:rPr>
        <w:t>kryterium organizacji, kwalifikacji i doświadczenia personelu wyznaczonego do realizacji</w:t>
      </w:r>
      <w:r w:rsidRPr="00693386">
        <w:rPr>
          <w:rFonts w:ascii="Cambria" w:hAnsi="Cambria" w:cs="Tahoma"/>
        </w:rPr>
        <w:t xml:space="preserve"> </w:t>
      </w:r>
      <w:r w:rsidRPr="00693386">
        <w:rPr>
          <w:rFonts w:ascii="Cambria" w:eastAsia="TimesNewRomanPSMT" w:hAnsi="Cambria" w:cs="TimesNewRomanPSMT"/>
        </w:rPr>
        <w:t>danego zamówienia, ponieważ może mieć to wpływ na jakość wykonania zamówienia, a co za tym idzie, wartość ekonomiczną oferty.</w:t>
      </w:r>
    </w:p>
    <w:p w:rsidR="009F7EAE" w:rsidRPr="00F6251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Kryteriami oceny ofert są:</w:t>
      </w:r>
    </w:p>
    <w:p w:rsidR="009F7EAE" w:rsidRPr="001C7DDC" w:rsidRDefault="009F7EAE" w:rsidP="009F7EAE">
      <w:pPr>
        <w:spacing w:after="0" w:line="276" w:lineRule="auto"/>
        <w:rPr>
          <w:rFonts w:ascii="Cambria" w:hAnsi="Cambria" w:cs="Tahoma"/>
          <w:b/>
          <w:color w:val="0070C0"/>
          <w:sz w:val="28"/>
          <w:szCs w:val="28"/>
        </w:rPr>
      </w:pPr>
      <w:r w:rsidRPr="001C7DDC">
        <w:rPr>
          <w:rFonts w:ascii="Cambria" w:hAnsi="Cambria" w:cs="Tahoma"/>
          <w:b/>
          <w:color w:val="0070C0"/>
          <w:sz w:val="28"/>
          <w:szCs w:val="28"/>
        </w:rPr>
        <w:t xml:space="preserve">- </w:t>
      </w:r>
      <w:r w:rsidRPr="001C7DDC">
        <w:rPr>
          <w:rFonts w:ascii="Cambria" w:hAnsi="Cambria" w:cs="Tahoma"/>
          <w:b/>
          <w:color w:val="0070C0"/>
          <w:sz w:val="28"/>
          <w:szCs w:val="28"/>
        </w:rPr>
        <w:tab/>
        <w:t>Cena oferty (C) – znaczenie 60%,</w:t>
      </w:r>
    </w:p>
    <w:p w:rsidR="009F7EAE" w:rsidRDefault="009F7EAE" w:rsidP="009F7EAE">
      <w:pPr>
        <w:spacing w:after="0" w:line="276" w:lineRule="auto"/>
        <w:ind w:left="705" w:hanging="705"/>
        <w:jc w:val="both"/>
        <w:rPr>
          <w:rFonts w:ascii="Cambria" w:hAnsi="Cambria" w:cs="Tahoma"/>
          <w:b/>
          <w:color w:val="0070C0"/>
          <w:sz w:val="28"/>
          <w:szCs w:val="28"/>
        </w:rPr>
      </w:pPr>
      <w:r w:rsidRPr="001C7DDC">
        <w:rPr>
          <w:rFonts w:ascii="Cambria" w:hAnsi="Cambria" w:cs="Tahoma"/>
          <w:b/>
          <w:color w:val="0070C0"/>
          <w:sz w:val="28"/>
          <w:szCs w:val="28"/>
        </w:rPr>
        <w:t>-</w:t>
      </w:r>
      <w:r w:rsidRPr="001C7DDC">
        <w:rPr>
          <w:rFonts w:ascii="Cambria" w:hAnsi="Cambria" w:cs="Tahoma"/>
          <w:b/>
          <w:color w:val="0070C0"/>
          <w:sz w:val="28"/>
          <w:szCs w:val="28"/>
        </w:rPr>
        <w:tab/>
        <w:t xml:space="preserve">Doświadczenie (D)  - </w:t>
      </w:r>
      <w:r>
        <w:rPr>
          <w:rFonts w:ascii="Cambria" w:hAnsi="Cambria" w:cs="Tahoma"/>
          <w:b/>
          <w:color w:val="0070C0"/>
          <w:sz w:val="28"/>
          <w:szCs w:val="28"/>
        </w:rPr>
        <w:t>kwalifikacje zawodowe i doświadczenie osób wyznaczonych</w:t>
      </w:r>
      <w:r w:rsidRPr="001C7DDC">
        <w:rPr>
          <w:rFonts w:ascii="Cambria" w:hAnsi="Cambria" w:cs="Tahoma"/>
          <w:b/>
          <w:color w:val="0070C0"/>
          <w:sz w:val="28"/>
          <w:szCs w:val="28"/>
        </w:rPr>
        <w:t xml:space="preserve"> do realizacji zamówienia </w:t>
      </w:r>
      <w:r>
        <w:rPr>
          <w:rFonts w:ascii="Cambria" w:hAnsi="Cambria" w:cs="Tahoma"/>
          <w:b/>
          <w:color w:val="0070C0"/>
          <w:sz w:val="28"/>
          <w:szCs w:val="28"/>
        </w:rPr>
        <w:t>– znaczenie 40%.</w:t>
      </w:r>
    </w:p>
    <w:p w:rsidR="009F7EAE" w:rsidRPr="00207801" w:rsidRDefault="009F7EAE" w:rsidP="009F7EAE">
      <w:pPr>
        <w:spacing w:after="0" w:line="276" w:lineRule="auto"/>
        <w:ind w:left="705" w:hanging="705"/>
        <w:jc w:val="both"/>
        <w:rPr>
          <w:rFonts w:ascii="Cambria" w:hAnsi="Cambria" w:cs="Tahoma"/>
          <w:b/>
          <w:color w:val="0070C0"/>
          <w:sz w:val="28"/>
          <w:szCs w:val="28"/>
        </w:rPr>
      </w:pPr>
    </w:p>
    <w:p w:rsidR="009F7EAE" w:rsidRPr="001C7DDC" w:rsidRDefault="009F7EAE" w:rsidP="009F7EAE">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Punktacja ofert dokonana zostanie wg następujących zasad:</w:t>
      </w:r>
    </w:p>
    <w:p w:rsidR="009F7EAE" w:rsidRPr="001C7DDC" w:rsidRDefault="009F7EAE" w:rsidP="00A27A96">
      <w:pPr>
        <w:pStyle w:val="WW-Tekstpodstawowywcity3"/>
        <w:spacing w:line="276" w:lineRule="auto"/>
        <w:ind w:hanging="426"/>
        <w:rPr>
          <w:rFonts w:ascii="Cambria" w:hAnsi="Cambria" w:cs="Tahoma"/>
          <w:b/>
          <w:bCs/>
          <w:sz w:val="22"/>
          <w:szCs w:val="22"/>
          <w:u w:val="single"/>
        </w:rPr>
      </w:pPr>
    </w:p>
    <w:p w:rsidR="009F7EAE" w:rsidRPr="001C7DDC" w:rsidRDefault="009F7EAE" w:rsidP="009F7EAE">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9F7EAE" w:rsidRPr="001C7DDC" w:rsidRDefault="009F7EAE" w:rsidP="009F7EAE">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Pr="001C7DDC">
        <w:rPr>
          <w:rFonts w:ascii="Cambria" w:hAnsi="Cambria" w:cs="Tahoma"/>
          <w:sz w:val="22"/>
          <w:szCs w:val="22"/>
        </w:rPr>
        <w:t>x 60 (znaczenie kryterium).</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9F7EAE" w:rsidRPr="001C7DDC" w:rsidRDefault="009F7EAE" w:rsidP="009F7EAE">
      <w:pPr>
        <w:pStyle w:val="WW-Tekstpodstawowywcity3"/>
        <w:spacing w:line="276" w:lineRule="auto"/>
        <w:ind w:left="2124" w:firstLine="0"/>
        <w:rPr>
          <w:rFonts w:ascii="Cambria" w:hAnsi="Cambria" w:cs="Tahoma"/>
          <w:sz w:val="22"/>
          <w:szCs w:val="22"/>
        </w:rPr>
      </w:pPr>
    </w:p>
    <w:p w:rsidR="009F7EAE" w:rsidRPr="001C7DDC" w:rsidRDefault="009F7EAE" w:rsidP="00C143EB">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Zamawiający przyzna punkty ofercie badanej w kryterium CENA stosując działanie zgod</w:t>
      </w:r>
      <w:r w:rsidR="00C143EB">
        <w:rPr>
          <w:rFonts w:ascii="Cambria" w:hAnsi="Cambria" w:cs="Tahoma"/>
          <w:sz w:val="22"/>
          <w:szCs w:val="22"/>
        </w:rPr>
        <w:t xml:space="preserve">nie                            </w:t>
      </w:r>
      <w:r w:rsidRPr="001C7DDC">
        <w:rPr>
          <w:rFonts w:ascii="Cambria" w:hAnsi="Cambria" w:cs="Tahoma"/>
          <w:sz w:val="22"/>
          <w:szCs w:val="22"/>
        </w:rPr>
        <w:t>z powyższym wzorem. Maksymalna przyznana liczba punktów w tym kryterium nie przekroczy 60.</w:t>
      </w:r>
    </w:p>
    <w:p w:rsidR="00660052" w:rsidRDefault="00660052" w:rsidP="00167540">
      <w:pPr>
        <w:suppressAutoHyphens/>
        <w:spacing w:after="0" w:line="276" w:lineRule="auto"/>
        <w:jc w:val="both"/>
        <w:rPr>
          <w:rFonts w:ascii="Cambria" w:hAnsi="Cambria" w:cs="Tahoma"/>
          <w:lang w:eastAsia="pl-PL"/>
        </w:rPr>
      </w:pPr>
    </w:p>
    <w:p w:rsidR="00660052" w:rsidRDefault="006F7BDB" w:rsidP="00660052">
      <w:pPr>
        <w:pStyle w:val="WW-Tekstpodstawowywcity3"/>
        <w:spacing w:line="276" w:lineRule="auto"/>
        <w:ind w:hanging="426"/>
        <w:rPr>
          <w:rFonts w:ascii="Cambria" w:hAnsi="Cambria" w:cs="Tahoma"/>
          <w:b/>
          <w:bCs/>
          <w:sz w:val="22"/>
          <w:szCs w:val="22"/>
          <w:u w:val="single"/>
        </w:rPr>
      </w:pPr>
      <w:r>
        <w:rPr>
          <w:rFonts w:ascii="Cambria" w:hAnsi="Cambria" w:cs="Tahoma"/>
          <w:b/>
          <w:bCs/>
          <w:sz w:val="22"/>
          <w:szCs w:val="22"/>
          <w:u w:val="single"/>
        </w:rPr>
        <w:t>Kryterium: DOŚWIADCZENIE OSOBY</w:t>
      </w:r>
    </w:p>
    <w:p w:rsidR="006F7BDB" w:rsidRDefault="006F7BDB" w:rsidP="00660052">
      <w:pPr>
        <w:pStyle w:val="WW-Tekstpodstawowywcity3"/>
        <w:spacing w:line="276" w:lineRule="auto"/>
        <w:ind w:hanging="426"/>
        <w:rPr>
          <w:rFonts w:ascii="Cambria" w:hAnsi="Cambria" w:cs="Tahoma"/>
          <w:b/>
          <w:bCs/>
          <w:sz w:val="22"/>
          <w:szCs w:val="22"/>
          <w:u w:val="single"/>
        </w:rPr>
      </w:pPr>
    </w:p>
    <w:p w:rsidR="006F7BDB" w:rsidRDefault="006F7BDB" w:rsidP="00660052">
      <w:pPr>
        <w:pStyle w:val="WW-Tekstpodstawowywcity3"/>
        <w:spacing w:line="276" w:lineRule="auto"/>
        <w:ind w:hanging="426"/>
        <w:rPr>
          <w:rFonts w:ascii="Cambria" w:hAnsi="Cambria" w:cs="Tahoma"/>
          <w:b/>
          <w:bCs/>
          <w:sz w:val="22"/>
          <w:szCs w:val="22"/>
          <w:u w:val="single"/>
        </w:rPr>
      </w:pPr>
    </w:p>
    <w:p w:rsidR="006F7BDB" w:rsidRPr="006F7BDB" w:rsidRDefault="006F7BDB" w:rsidP="006F7BDB">
      <w:pPr>
        <w:shd w:val="clear" w:color="auto" w:fill="FFFFFF"/>
        <w:spacing w:after="120"/>
        <w:rPr>
          <w:rFonts w:ascii="Cambria" w:hAnsi="Cambria" w:cstheme="minorHAnsi"/>
          <w:szCs w:val="24"/>
          <w:lang w:eastAsia="pl-PL"/>
        </w:rPr>
      </w:pPr>
      <w:r w:rsidRPr="006F7BDB">
        <w:rPr>
          <w:rFonts w:ascii="Cambria" w:hAnsi="Cambria" w:cstheme="minorHAnsi"/>
          <w:szCs w:val="24"/>
          <w:lang w:eastAsia="pl-PL"/>
        </w:rPr>
        <w:t>W ramach powyższego kryterium Zamawiający zastosował następujący sposób oceny:</w:t>
      </w:r>
    </w:p>
    <w:p w:rsidR="006F7BDB" w:rsidRPr="006F7BDB" w:rsidRDefault="006F7BDB" w:rsidP="006F7BDB">
      <w:pPr>
        <w:shd w:val="clear" w:color="auto" w:fill="FFFFFF"/>
        <w:spacing w:after="120"/>
        <w:ind w:left="425"/>
        <w:rPr>
          <w:rFonts w:ascii="Cambria" w:hAnsi="Cambria" w:cstheme="minorHAnsi"/>
          <w:szCs w:val="24"/>
          <w:lang w:eastAsia="pl-PL"/>
        </w:rPr>
      </w:pPr>
      <w:r w:rsidRPr="006F7BDB">
        <w:rPr>
          <w:rFonts w:ascii="Cambria" w:hAnsi="Cambria" w:cstheme="minorHAnsi"/>
          <w:b/>
          <w:bCs/>
          <w:szCs w:val="24"/>
          <w:u w:val="single"/>
          <w:lang w:eastAsia="pl-PL"/>
        </w:rPr>
        <w:t>kryterium D:</w:t>
      </w:r>
    </w:p>
    <w:p w:rsidR="006F7BDB" w:rsidRPr="006F7BDB" w:rsidRDefault="006F7BDB" w:rsidP="006F7BDB">
      <w:pPr>
        <w:shd w:val="clear" w:color="auto" w:fill="FFFFFF"/>
        <w:autoSpaceDE w:val="0"/>
        <w:autoSpaceDN w:val="0"/>
        <w:adjustRightInd w:val="0"/>
        <w:jc w:val="both"/>
        <w:rPr>
          <w:rFonts w:ascii="Cambria" w:hAnsi="Cambria" w:cstheme="minorHAnsi"/>
          <w:b/>
          <w:szCs w:val="24"/>
          <w:lang w:eastAsia="pl-PL"/>
        </w:rPr>
      </w:pPr>
      <w:r w:rsidRPr="006F7BDB">
        <w:rPr>
          <w:rFonts w:ascii="Cambria" w:hAnsi="Cambria" w:cstheme="minorHAnsi"/>
          <w:b/>
          <w:szCs w:val="24"/>
          <w:lang w:eastAsia="pl-PL"/>
        </w:rPr>
        <w:t xml:space="preserve">Osoba wskazana przez wykonawcę w ofercie - która będzie uczestniczyć w realizacji zamówienia i która uczestniczyła w wykonaniu zamówienia w zakresie budowy systemu </w:t>
      </w:r>
      <w:r w:rsidRPr="006F7BDB">
        <w:rPr>
          <w:rFonts w:ascii="Cambria" w:hAnsi="Cambria" w:cstheme="minorHAnsi"/>
          <w:b/>
          <w:szCs w:val="24"/>
          <w:lang w:eastAsia="pl-PL"/>
        </w:rPr>
        <w:lastRenderedPageBreak/>
        <w:t>ostrzegania przeciwpowodziowego opartych na telemetrycznych systemach pomiarowych hydrologiczno – meteorologicznych, pełniąc w nim funkcje eksperckie.</w:t>
      </w:r>
    </w:p>
    <w:p w:rsidR="006F7BDB" w:rsidRDefault="006F7BDB" w:rsidP="006F7BDB">
      <w:pPr>
        <w:shd w:val="clear" w:color="auto" w:fill="FFFFFF"/>
        <w:jc w:val="both"/>
        <w:rPr>
          <w:rFonts w:ascii="Cambria" w:hAnsi="Cambria" w:cstheme="minorHAnsi"/>
          <w:szCs w:val="24"/>
          <w:lang w:eastAsia="pl-PL"/>
        </w:rPr>
      </w:pPr>
      <w:r w:rsidRPr="006F7BDB">
        <w:rPr>
          <w:rFonts w:ascii="Cambria" w:hAnsi="Cambria" w:cstheme="minorHAnsi"/>
          <w:szCs w:val="24"/>
          <w:lang w:eastAsia="pl-PL"/>
        </w:rPr>
        <w:t>Oferta Wykonawcy, który wskaże w ofercie osobę, która pełniła  funkcje eksperckie w zakresie budowy systemu ostrzegania przeciwpowodziowego opartych na telemetrycznych systemach pomiarowych hydrologiczno – meteorologicznych w ilości 0-1 otrzyma 0 pkt.</w:t>
      </w:r>
    </w:p>
    <w:p w:rsidR="00876459" w:rsidRPr="006F7BDB" w:rsidRDefault="00876459" w:rsidP="006F7BDB">
      <w:pPr>
        <w:shd w:val="clear" w:color="auto" w:fill="FFFFFF"/>
        <w:jc w:val="both"/>
        <w:rPr>
          <w:rFonts w:ascii="Cambria" w:hAnsi="Cambria" w:cstheme="minorHAnsi"/>
          <w:szCs w:val="24"/>
          <w:lang w:eastAsia="pl-PL"/>
        </w:rPr>
      </w:pPr>
      <w:r w:rsidRPr="006F7BDB">
        <w:rPr>
          <w:rFonts w:ascii="Cambria" w:hAnsi="Cambria" w:cstheme="minorHAnsi"/>
          <w:szCs w:val="24"/>
          <w:lang w:eastAsia="pl-PL"/>
        </w:rPr>
        <w:t xml:space="preserve">Oferta Wykonawcy, który wskaże w ofercie osobę, która pełniła  funkcje eksperckie w zakresie budowy systemu ostrzegania przeciwpowodziowego opartych na telemetrycznych systemach pomiarowych hydrologiczno – meteorologicznych </w:t>
      </w:r>
      <w:r>
        <w:rPr>
          <w:rFonts w:ascii="Cambria" w:hAnsi="Cambria" w:cstheme="minorHAnsi"/>
          <w:szCs w:val="24"/>
          <w:lang w:eastAsia="pl-PL"/>
        </w:rPr>
        <w:t>w ilości 2-4 otrzyma 20</w:t>
      </w:r>
      <w:r w:rsidRPr="006F7BDB">
        <w:rPr>
          <w:rFonts w:ascii="Cambria" w:hAnsi="Cambria" w:cstheme="minorHAnsi"/>
          <w:szCs w:val="24"/>
          <w:lang w:eastAsia="pl-PL"/>
        </w:rPr>
        <w:t xml:space="preserve"> pkt.</w:t>
      </w:r>
    </w:p>
    <w:p w:rsidR="006F7BDB" w:rsidRPr="006F7BDB" w:rsidRDefault="006F7BDB" w:rsidP="006F7BDB">
      <w:pPr>
        <w:shd w:val="clear" w:color="auto" w:fill="FFFFFF"/>
        <w:jc w:val="both"/>
        <w:rPr>
          <w:rFonts w:ascii="Cambria" w:hAnsi="Cambria" w:cstheme="minorHAnsi"/>
          <w:szCs w:val="24"/>
          <w:lang w:eastAsia="pl-PL"/>
        </w:rPr>
      </w:pPr>
      <w:r w:rsidRPr="006F7BDB">
        <w:rPr>
          <w:rFonts w:ascii="Cambria" w:hAnsi="Cambria" w:cstheme="minorHAnsi"/>
          <w:szCs w:val="24"/>
          <w:lang w:eastAsia="pl-PL"/>
        </w:rPr>
        <w:t>Oferta Wykonawcy, który wskaże w ofercie osobę, która pełniła  funkcje eksperckie w zakresie budowy systemu ostrzegania przeciwpowodziowego opartych na telemetrycznych systemach pomiarowych hydrologiczno – meteorologicznych w ilości 5 lub większej otrzyma 40 pkt.</w:t>
      </w:r>
    </w:p>
    <w:p w:rsidR="006F7BDB" w:rsidRPr="006F7BDB" w:rsidRDefault="006F7BDB" w:rsidP="006F7BDB">
      <w:pPr>
        <w:spacing w:after="120"/>
        <w:jc w:val="both"/>
        <w:rPr>
          <w:rFonts w:ascii="Cambria" w:hAnsi="Cambria" w:cstheme="minorHAnsi"/>
          <w:szCs w:val="24"/>
          <w:lang w:eastAsia="pl-PL"/>
        </w:rPr>
      </w:pPr>
      <w:r w:rsidRPr="006F7BDB">
        <w:rPr>
          <w:rFonts w:ascii="Cambria" w:hAnsi="Cambria" w:cstheme="minorHAnsi"/>
          <w:b/>
          <w:szCs w:val="24"/>
          <w:lang w:eastAsia="pl-PL"/>
        </w:rPr>
        <w:t>Brak wskazanie w formularzu oferty wskazanych powyżej osób albo nie wypełnienie formularza oferty w zakresie kryterium oceny ofert spowoduje, że wykonawca otrzyma 0 pkt.</w:t>
      </w:r>
    </w:p>
    <w:p w:rsidR="006F7BDB" w:rsidRPr="006F7BDB" w:rsidRDefault="006F7BDB" w:rsidP="006F7BDB">
      <w:pPr>
        <w:shd w:val="clear" w:color="auto" w:fill="FFFFFF"/>
        <w:rPr>
          <w:rFonts w:ascii="Cambria" w:hAnsi="Cambria" w:cstheme="minorHAnsi"/>
          <w:szCs w:val="24"/>
          <w:lang w:eastAsia="pl-PL"/>
        </w:rPr>
      </w:pPr>
      <w:r w:rsidRPr="006F7BDB">
        <w:rPr>
          <w:rFonts w:ascii="Cambria" w:hAnsi="Cambria" w:cstheme="minorHAnsi"/>
          <w:szCs w:val="24"/>
          <w:lang w:eastAsia="pl-PL"/>
        </w:rPr>
        <w:t>Zamawiający przyzna punkty badanej ofercie w kryterium:</w:t>
      </w:r>
    </w:p>
    <w:p w:rsidR="006F7BDB" w:rsidRPr="006F7BDB" w:rsidRDefault="006F7BDB" w:rsidP="006F7BDB">
      <w:pPr>
        <w:shd w:val="clear" w:color="auto" w:fill="FFFFFF"/>
        <w:rPr>
          <w:rFonts w:ascii="Cambria" w:hAnsi="Cambria" w:cstheme="minorHAnsi"/>
          <w:szCs w:val="24"/>
          <w:lang w:eastAsia="pl-PL"/>
        </w:rPr>
      </w:pPr>
      <w:r w:rsidRPr="006F7BDB">
        <w:rPr>
          <w:rFonts w:ascii="Cambria" w:hAnsi="Cambria" w:cstheme="minorHAnsi"/>
          <w:b/>
          <w:bCs/>
          <w:szCs w:val="24"/>
          <w:lang w:eastAsia="pl-PL"/>
        </w:rPr>
        <w:t xml:space="preserve">KWALIFIKACJE ZAWODOWE I DOŚWIADCZENIE OSÓB WYZNACZONYCH DO REALIZACJI ZAMÓWIENIA </w:t>
      </w:r>
    </w:p>
    <w:p w:rsidR="006F7BDB" w:rsidRPr="006F7BDB" w:rsidRDefault="006F7BDB" w:rsidP="006F7BDB">
      <w:pPr>
        <w:shd w:val="clear" w:color="auto" w:fill="FFFFFF"/>
        <w:rPr>
          <w:rFonts w:ascii="Cambria" w:hAnsi="Cambria" w:cstheme="minorHAnsi"/>
          <w:szCs w:val="24"/>
          <w:lang w:eastAsia="pl-PL"/>
        </w:rPr>
      </w:pPr>
      <w:r w:rsidRPr="006F7BDB">
        <w:rPr>
          <w:rFonts w:ascii="Cambria" w:hAnsi="Cambria" w:cstheme="minorHAnsi"/>
          <w:szCs w:val="24"/>
          <w:lang w:eastAsia="pl-PL"/>
        </w:rPr>
        <w:t>na podstawie wskazania w ofercie osoby z wymaganymi kwalifikacjami i doświadczeniem.</w:t>
      </w:r>
    </w:p>
    <w:p w:rsidR="006F7BDB" w:rsidRPr="006F7BDB" w:rsidRDefault="006F7BDB" w:rsidP="006F7BDB">
      <w:pPr>
        <w:shd w:val="clear" w:color="auto" w:fill="FFFFFF"/>
        <w:jc w:val="both"/>
        <w:rPr>
          <w:rFonts w:ascii="Cambria" w:hAnsi="Cambria" w:cstheme="minorHAnsi"/>
          <w:szCs w:val="24"/>
          <w:lang w:eastAsia="pl-PL"/>
        </w:rPr>
      </w:pPr>
      <w:r w:rsidRPr="006F7BDB">
        <w:rPr>
          <w:rFonts w:ascii="Cambria" w:hAnsi="Cambria" w:cstheme="minorHAnsi"/>
          <w:szCs w:val="24"/>
          <w:lang w:eastAsia="pl-PL"/>
        </w:rPr>
        <w:t>Maksymalna przyznana liczba punktów w tym kryterium nie przekroczy 40.</w:t>
      </w:r>
    </w:p>
    <w:p w:rsidR="006F7BDB" w:rsidRPr="006F7BDB" w:rsidRDefault="006F7BDB" w:rsidP="006F7BDB">
      <w:pPr>
        <w:shd w:val="clear" w:color="auto" w:fill="FFFFFF"/>
        <w:jc w:val="both"/>
        <w:rPr>
          <w:rFonts w:ascii="Cambria" w:hAnsi="Cambria" w:cstheme="minorHAnsi"/>
          <w:szCs w:val="24"/>
          <w:lang w:eastAsia="pl-PL"/>
        </w:rPr>
      </w:pPr>
      <w:r w:rsidRPr="006F7BDB">
        <w:rPr>
          <w:rFonts w:ascii="Cambria" w:hAnsi="Cambria" w:cstheme="minorHAnsi"/>
          <w:szCs w:val="24"/>
          <w:lang w:eastAsia="pl-PL"/>
        </w:rPr>
        <w:t>Każdy z wykonawców składających ofertę, otrzyma na podstawie przedłożonej oferty i dokonanych przeliczeń odpowiednią ilość punktów za poszczególne kryteria.</w:t>
      </w:r>
    </w:p>
    <w:p w:rsidR="006F7BDB" w:rsidRPr="002E35C6" w:rsidRDefault="006F7BDB" w:rsidP="002E35C6">
      <w:pPr>
        <w:shd w:val="clear" w:color="auto" w:fill="FFFFFF"/>
        <w:spacing w:after="120"/>
        <w:jc w:val="both"/>
        <w:rPr>
          <w:rFonts w:ascii="Cambria" w:hAnsi="Cambria" w:cstheme="minorHAnsi"/>
          <w:szCs w:val="24"/>
          <w:lang w:eastAsia="pl-PL"/>
        </w:rPr>
      </w:pPr>
      <w:r w:rsidRPr="006F7BDB">
        <w:rPr>
          <w:rFonts w:ascii="Cambria" w:hAnsi="Cambria" w:cstheme="minorHAnsi"/>
          <w:szCs w:val="24"/>
          <w:lang w:eastAsia="pl-PL"/>
        </w:rPr>
        <w:t>Zamawiający na podstawie obliczeń przyzna ostateczną liczbę punktów poszczególnym wykonawcom wg następującego wzoru:</w:t>
      </w:r>
    </w:p>
    <w:p w:rsidR="006F7BDB" w:rsidRPr="006F7BDB" w:rsidRDefault="006F7BDB" w:rsidP="006F7BDB">
      <w:pPr>
        <w:shd w:val="clear" w:color="auto" w:fill="FFFFFF"/>
        <w:spacing w:after="120"/>
        <w:ind w:left="1841" w:firstLine="283"/>
        <w:rPr>
          <w:rFonts w:ascii="Cambria" w:hAnsi="Cambria" w:cstheme="minorHAnsi"/>
          <w:lang w:eastAsia="pl-PL"/>
        </w:rPr>
      </w:pPr>
      <w:r w:rsidRPr="006F7BDB">
        <w:rPr>
          <w:rFonts w:ascii="Cambria" w:hAnsi="Cambria" w:cstheme="minorHAnsi"/>
          <w:b/>
          <w:lang w:eastAsia="pl-PL"/>
        </w:rPr>
        <w:t>P = C+D</w:t>
      </w:r>
    </w:p>
    <w:p w:rsidR="006F7BDB" w:rsidRPr="006F7BDB" w:rsidRDefault="006F7BDB" w:rsidP="006F7BDB">
      <w:pPr>
        <w:shd w:val="clear" w:color="auto" w:fill="FFFFFF"/>
        <w:spacing w:after="120"/>
        <w:ind w:left="425"/>
        <w:jc w:val="both"/>
        <w:rPr>
          <w:rFonts w:ascii="Cambria" w:hAnsi="Cambria" w:cstheme="minorHAnsi"/>
          <w:sz w:val="16"/>
          <w:szCs w:val="16"/>
          <w:lang w:eastAsia="pl-PL"/>
        </w:rPr>
      </w:pPr>
      <w:r w:rsidRPr="006F7BDB">
        <w:rPr>
          <w:rFonts w:ascii="Cambria" w:hAnsi="Cambria" w:cstheme="minorHAnsi"/>
          <w:b/>
          <w:sz w:val="16"/>
          <w:szCs w:val="16"/>
          <w:u w:val="single"/>
          <w:lang w:eastAsia="pl-PL"/>
        </w:rPr>
        <w:t>gdzie:</w:t>
      </w:r>
    </w:p>
    <w:p w:rsidR="006F7BDB" w:rsidRPr="006F7BDB" w:rsidRDefault="006F7BDB" w:rsidP="006F7BDB">
      <w:pPr>
        <w:shd w:val="clear" w:color="auto" w:fill="FFFFFF"/>
        <w:ind w:left="709"/>
        <w:jc w:val="both"/>
        <w:rPr>
          <w:rFonts w:ascii="Cambria" w:hAnsi="Cambria" w:cstheme="minorHAnsi"/>
          <w:sz w:val="16"/>
          <w:szCs w:val="16"/>
          <w:lang w:eastAsia="pl-PL"/>
        </w:rPr>
      </w:pPr>
      <w:r>
        <w:rPr>
          <w:rFonts w:ascii="Cambria" w:hAnsi="Cambria" w:cstheme="minorHAnsi"/>
          <w:b/>
          <w:sz w:val="16"/>
          <w:szCs w:val="16"/>
          <w:lang w:eastAsia="pl-PL"/>
        </w:rPr>
        <w:t>P</w:t>
      </w:r>
      <w:r w:rsidRPr="006F7BDB">
        <w:rPr>
          <w:rFonts w:ascii="Cambria" w:hAnsi="Cambria" w:cstheme="minorHAnsi"/>
          <w:b/>
          <w:sz w:val="16"/>
          <w:szCs w:val="16"/>
          <w:lang w:eastAsia="pl-PL"/>
        </w:rPr>
        <w:t>–</w:t>
      </w:r>
      <w:r w:rsidRPr="006F7BDB">
        <w:rPr>
          <w:rFonts w:ascii="Cambria" w:hAnsi="Cambria" w:cstheme="minorHAnsi"/>
          <w:b/>
          <w:sz w:val="16"/>
          <w:szCs w:val="16"/>
          <w:lang w:eastAsia="pl-PL"/>
        </w:rPr>
        <w:tab/>
        <w:t>PUNKTACJA OFERTY,</w:t>
      </w:r>
    </w:p>
    <w:p w:rsidR="006F7BDB" w:rsidRPr="006F7BDB" w:rsidRDefault="006F7BDB" w:rsidP="006F7BDB">
      <w:pPr>
        <w:shd w:val="clear" w:color="auto" w:fill="FFFFFF"/>
        <w:ind w:left="709"/>
        <w:jc w:val="both"/>
        <w:rPr>
          <w:rFonts w:ascii="Cambria" w:hAnsi="Cambria" w:cstheme="minorHAnsi"/>
          <w:b/>
          <w:sz w:val="16"/>
          <w:szCs w:val="16"/>
          <w:lang w:eastAsia="pl-PL"/>
        </w:rPr>
      </w:pPr>
      <w:r>
        <w:rPr>
          <w:rFonts w:ascii="Cambria" w:hAnsi="Cambria" w:cstheme="minorHAnsi"/>
          <w:b/>
          <w:sz w:val="16"/>
          <w:szCs w:val="16"/>
          <w:lang w:eastAsia="pl-PL"/>
        </w:rPr>
        <w:t>C</w:t>
      </w:r>
      <w:r w:rsidRPr="006F7BDB">
        <w:rPr>
          <w:rFonts w:ascii="Cambria" w:hAnsi="Cambria" w:cstheme="minorHAnsi"/>
          <w:b/>
          <w:sz w:val="16"/>
          <w:szCs w:val="16"/>
          <w:lang w:eastAsia="pl-PL"/>
        </w:rPr>
        <w:t>–</w:t>
      </w:r>
      <w:r w:rsidRPr="006F7BDB">
        <w:rPr>
          <w:rFonts w:ascii="Cambria" w:hAnsi="Cambria" w:cstheme="minorHAnsi"/>
          <w:b/>
          <w:sz w:val="16"/>
          <w:szCs w:val="16"/>
          <w:lang w:eastAsia="pl-PL"/>
        </w:rPr>
        <w:tab/>
        <w:t>KRYTERIUM: CENA OFERTY,</w:t>
      </w:r>
    </w:p>
    <w:p w:rsidR="006F7BDB" w:rsidRPr="006F7BDB" w:rsidRDefault="006F7BDB" w:rsidP="006F7BDB">
      <w:pPr>
        <w:shd w:val="clear" w:color="auto" w:fill="FFFFFF"/>
        <w:ind w:left="1418" w:hanging="709"/>
        <w:jc w:val="both"/>
        <w:rPr>
          <w:rFonts w:ascii="Cambria" w:hAnsi="Cambria" w:cstheme="minorHAnsi"/>
          <w:sz w:val="16"/>
          <w:szCs w:val="16"/>
          <w:lang w:eastAsia="pl-PL"/>
        </w:rPr>
      </w:pPr>
      <w:r w:rsidRPr="006F7BDB">
        <w:rPr>
          <w:rFonts w:ascii="Cambria" w:hAnsi="Cambria" w:cstheme="minorHAnsi"/>
          <w:b/>
          <w:sz w:val="16"/>
          <w:szCs w:val="16"/>
          <w:lang w:eastAsia="pl-PL"/>
        </w:rPr>
        <w:t>D–</w:t>
      </w:r>
      <w:r w:rsidRPr="006F7BDB">
        <w:rPr>
          <w:rFonts w:ascii="Cambria" w:hAnsi="Cambria" w:cstheme="minorHAnsi"/>
          <w:b/>
          <w:sz w:val="16"/>
          <w:szCs w:val="16"/>
          <w:lang w:eastAsia="pl-PL"/>
        </w:rPr>
        <w:tab/>
      </w:r>
      <w:r w:rsidRPr="006F7BDB">
        <w:rPr>
          <w:rFonts w:ascii="Cambria" w:hAnsi="Cambria" w:cstheme="minorHAnsi"/>
          <w:b/>
          <w:bCs/>
          <w:sz w:val="16"/>
          <w:szCs w:val="16"/>
          <w:lang w:eastAsia="pl-PL"/>
        </w:rPr>
        <w:t>KWALIFIKACJE ZAWODOWE I DOSWIADCZENIE OSÓB WYZNACZONYCH DO REALIZACJI ZAMÓWIENIA</w:t>
      </w:r>
    </w:p>
    <w:p w:rsidR="006F7BDB" w:rsidRPr="006F7BDB" w:rsidRDefault="006F7BDB" w:rsidP="006F7BDB">
      <w:pPr>
        <w:shd w:val="clear" w:color="auto" w:fill="FFFFFF"/>
        <w:jc w:val="both"/>
        <w:rPr>
          <w:rFonts w:ascii="Cambria" w:hAnsi="Cambria" w:cstheme="minorHAnsi"/>
          <w:szCs w:val="24"/>
          <w:lang w:eastAsia="pl-PL"/>
        </w:rPr>
      </w:pPr>
      <w:r w:rsidRPr="006F7BDB">
        <w:rPr>
          <w:rFonts w:ascii="Cambria" w:hAnsi="Cambria" w:cstheme="minorHAnsi"/>
          <w:szCs w:val="24"/>
          <w:lang w:eastAsia="pl-PL"/>
        </w:rPr>
        <w:t>Oferta, która otrzyma największą, łączną ilość punktów uznana zostanie za najkorzystniejszą. Zamawiający porówna jedynie te oferty, które: nie zostaną odrzucone przez zamawiającego</w:t>
      </w:r>
      <w:r>
        <w:rPr>
          <w:rFonts w:ascii="Cambria" w:hAnsi="Cambria" w:cstheme="minorHAnsi"/>
          <w:szCs w:val="24"/>
          <w:lang w:eastAsia="pl-PL"/>
        </w:rPr>
        <w:t>.</w:t>
      </w:r>
    </w:p>
    <w:p w:rsidR="006F7BDB" w:rsidRDefault="006F7BDB" w:rsidP="00660052">
      <w:pPr>
        <w:pStyle w:val="WW-Tekstpodstawowywcity3"/>
        <w:spacing w:line="276" w:lineRule="auto"/>
        <w:ind w:hanging="426"/>
        <w:rPr>
          <w:rFonts w:ascii="Cambria" w:hAnsi="Cambria" w:cs="Tahoma"/>
          <w:b/>
          <w:bCs/>
          <w:sz w:val="22"/>
          <w:szCs w:val="22"/>
          <w:u w:val="single"/>
        </w:rPr>
      </w:pP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 xml:space="preserve">Ocena oferty dokonywana będzie na podstawie przedłożonego formularza oferty </w:t>
      </w:r>
      <w:r w:rsidR="008F0D4B">
        <w:rPr>
          <w:rFonts w:ascii="Cambria" w:hAnsi="Cambria" w:cs="Tahoma"/>
          <w:sz w:val="22"/>
          <w:szCs w:val="22"/>
        </w:rPr>
        <w:t xml:space="preserve">                                </w:t>
      </w:r>
      <w:r w:rsidRPr="003C4D8E">
        <w:rPr>
          <w:rFonts w:ascii="Cambria" w:hAnsi="Cambria" w:cs="Tahoma"/>
          <w:sz w:val="22"/>
          <w:szCs w:val="22"/>
        </w:rPr>
        <w:t>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lastRenderedPageBreak/>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8F0D4B">
        <w:rPr>
          <w:rFonts w:ascii="Cambria" w:hAnsi="Cambria"/>
          <w:lang w:eastAsia="pl-PL"/>
        </w:rPr>
        <w:t xml:space="preserve">             </w:t>
      </w:r>
      <w:r w:rsidRPr="003C4D8E">
        <w:rPr>
          <w:rFonts w:ascii="Cambria" w:hAnsi="Cambria"/>
          <w:lang w:eastAsia="pl-PL"/>
        </w:rPr>
        <w:t xml:space="preserve">w stosunku do przedmiotu zamówienia lub budzą wątpliwości zamawiającego co do możliwości wykonania przedmiotu zamówienia zgodnie z wymaganiami określonymi </w:t>
      </w:r>
      <w:r w:rsidR="008F0D4B">
        <w:rPr>
          <w:rFonts w:ascii="Cambria" w:hAnsi="Cambria"/>
          <w:lang w:eastAsia="pl-PL"/>
        </w:rPr>
        <w:t xml:space="preserve">                              </w:t>
      </w:r>
      <w:r w:rsidRPr="003C4D8E">
        <w:rPr>
          <w:rFonts w:ascii="Cambria" w:hAnsi="Cambria"/>
          <w:lang w:eastAsia="pl-PL"/>
        </w:rPr>
        <w:t>w dokumentach zamówienia lub wynikającymi z odrębnych przepisów, zamawiający stosownie do 224 ust. 1 pzp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zgodności z prawem w rozumieniu przepisów o postępowaniu w sprawach dotyczących </w:t>
      </w:r>
      <w:r w:rsidRPr="003C4D8E">
        <w:rPr>
          <w:rFonts w:ascii="Cambria" w:hAnsi="Cambria"/>
          <w:sz w:val="22"/>
          <w:szCs w:val="22"/>
          <w:lang w:eastAsia="pl-PL"/>
        </w:rPr>
        <w:lastRenderedPageBreak/>
        <w:t>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Pr>
          <w:rFonts w:ascii="Cambria" w:hAnsi="Cambria"/>
          <w:lang w:eastAsia="pl-PL"/>
        </w:rPr>
        <w:t xml:space="preserve">                        </w:t>
      </w:r>
      <w:r w:rsidRPr="003C4D8E">
        <w:rPr>
          <w:rFonts w:ascii="Cambria" w:hAnsi="Cambria"/>
          <w:lang w:eastAsia="pl-PL"/>
        </w:rPr>
        <w:t xml:space="preserve"> 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Pr>
          <w:rFonts w:ascii="Cambria" w:hAnsi="Cambria"/>
          <w:lang w:eastAsia="pl-PL"/>
        </w:rPr>
        <w:t xml:space="preserve">                              </w:t>
      </w:r>
      <w:r w:rsidRPr="003C4D8E">
        <w:rPr>
          <w:rFonts w:ascii="Cambria" w:hAnsi="Cambria"/>
          <w:lang w:eastAsia="pl-PL"/>
        </w:rPr>
        <w:t xml:space="preserve">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lastRenderedPageBreak/>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 xml:space="preserve">Zamawiający zgodnie z art. 255 pzp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chyba 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lastRenderedPageBreak/>
        <w:t xml:space="preserve">Zamawiający zgodnie z art. 310 pzp - może unieważnić postępowanie o udzielenie zamówienia, jeżeli środki publiczne, które zamawiający zamierzał przeznaczyć </w:t>
      </w:r>
      <w:r>
        <w:rPr>
          <w:rFonts w:ascii="Cambria" w:hAnsi="Cambria"/>
          <w:color w:val="000000"/>
          <w:sz w:val="22"/>
          <w:szCs w:val="22"/>
          <w:lang w:eastAsia="pl-PL"/>
        </w:rPr>
        <w:t xml:space="preserve">                                  </w:t>
      </w:r>
      <w:r w:rsidRPr="003C4D8E">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Pr>
          <w:rFonts w:ascii="Cambria" w:hAnsi="Cambria"/>
          <w:color w:val="000000"/>
          <w:sz w:val="22"/>
          <w:szCs w:val="22"/>
          <w:lang w:eastAsia="pl-PL"/>
        </w:rPr>
        <w:t xml:space="preserve">                                  </w:t>
      </w:r>
      <w:r w:rsidRPr="003C4D8E">
        <w:rPr>
          <w:rFonts w:ascii="Cambria" w:hAnsi="Cambria"/>
          <w:color w:val="000000"/>
          <w:sz w:val="22"/>
          <w:szCs w:val="22"/>
          <w:lang w:eastAsia="pl-PL"/>
        </w:rPr>
        <w:t>o zamówieniu.</w:t>
      </w:r>
    </w:p>
    <w:p w:rsidR="00C55171" w:rsidRDefault="00C55171" w:rsidP="00A27A96">
      <w:pPr>
        <w:spacing w:after="0"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Zamawiający nie później niż w terminie 30 dni od dnia zakończenia postępowania o udzielenie zamówienia zamieszcza w Biuletynie Zamówień Publicznych ogłoszenie o wyniku postępowania zawierające informację o udzieleniu zamówienia lub unieważnieniu postępowania.</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xml:space="preserve">, którego oferta została wybrana jako najkorzystniejsza </w:t>
      </w:r>
      <w:r w:rsidRPr="00F43A1D">
        <w:rPr>
          <w:rFonts w:ascii="Cambria" w:hAnsi="Cambria"/>
          <w:sz w:val="22"/>
          <w:szCs w:val="22"/>
          <w:shd w:val="clear" w:color="auto" w:fill="FFFFFF"/>
        </w:rPr>
        <w:lastRenderedPageBreak/>
        <w:t>formalności, o których mowa w ust. 7 może być rozpatrywana w kontekście uchylania się przez ten podmiot od zawarcia umowy w sprawie zamówienia publicznego.</w:t>
      </w:r>
    </w:p>
    <w:p w:rsidR="009F7EAE" w:rsidRPr="00F43A1D" w:rsidRDefault="009F7EAE" w:rsidP="009F7EAE">
      <w:pPr>
        <w:spacing w:after="0" w:line="240" w:lineRule="auto"/>
        <w:rPr>
          <w:rFonts w:ascii="Cambria" w:hAnsi="Cambria" w:cs="Tahoma"/>
          <w:b/>
        </w:rPr>
      </w:pPr>
    </w:p>
    <w:p w:rsidR="00603196" w:rsidRDefault="00603196"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00513E">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t>
      </w:r>
      <w:r w:rsidRPr="00F43A1D">
        <w:rPr>
          <w:rFonts w:ascii="Cambria" w:hAnsi="Cambria"/>
          <w:sz w:val="22"/>
          <w:szCs w:val="22"/>
        </w:rPr>
        <w:lastRenderedPageBreak/>
        <w:t>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A27A96"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Szczegółowo uprawnienia i obowiązki wykonawców i zamawiającego związane z wnoszeniem środków ochrony prawnej określone są w Dziale IX ustawy Prawo zamówień publicznych.</w:t>
      </w:r>
    </w:p>
    <w:p w:rsidR="00603196" w:rsidRDefault="00603196" w:rsidP="00FC26F4">
      <w:pPr>
        <w:spacing w:after="0" w:line="240" w:lineRule="auto"/>
        <w:jc w:val="center"/>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20</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PODSTAWY WYKLUCZENIA, O KTÓRYCH MOWA W ART. 109 UST. 1, </w:t>
      </w:r>
    </w:p>
    <w:p w:rsidR="00FC26F4" w:rsidRPr="00F43A1D" w:rsidRDefault="00FC26F4" w:rsidP="00FC26F4">
      <w:pPr>
        <w:spacing w:after="0" w:line="240" w:lineRule="auto"/>
        <w:jc w:val="center"/>
        <w:rPr>
          <w:rFonts w:ascii="Cambria" w:hAnsi="Cambria"/>
          <w:b/>
        </w:rPr>
      </w:pPr>
      <w:r w:rsidRPr="00F43A1D">
        <w:rPr>
          <w:rFonts w:ascii="Cambria" w:hAnsi="Cambria"/>
          <w:b/>
        </w:rPr>
        <w:t>JEŻELI ZAMAWIAJĄCY JE PRZEWIDUJE</w:t>
      </w:r>
    </w:p>
    <w:p w:rsidR="00FC26F4" w:rsidRPr="00F43A1D" w:rsidRDefault="00FC26F4" w:rsidP="00FC26F4">
      <w:pPr>
        <w:spacing w:line="240" w:lineRule="auto"/>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21</w:t>
      </w:r>
    </w:p>
    <w:p w:rsidR="00FC26F4" w:rsidRPr="00F43A1D" w:rsidRDefault="00FC26F4" w:rsidP="00FC26F4">
      <w:pPr>
        <w:spacing w:after="0" w:line="240" w:lineRule="auto"/>
        <w:jc w:val="center"/>
        <w:rPr>
          <w:rFonts w:ascii="Cambria" w:hAnsi="Cambria"/>
          <w:b/>
        </w:rPr>
      </w:pPr>
      <w:r w:rsidRPr="00F43A1D">
        <w:rPr>
          <w:rFonts w:ascii="Cambria" w:hAnsi="Cambria"/>
          <w:b/>
        </w:rPr>
        <w:t xml:space="preserve">INFORMACJE O WARUNKACH UDZIAŁU W POSTĘPOWANIU, </w:t>
      </w:r>
    </w:p>
    <w:p w:rsidR="00FC26F4" w:rsidRPr="00F43A1D" w:rsidRDefault="00FC26F4" w:rsidP="00FC26F4">
      <w:pPr>
        <w:spacing w:after="0" w:line="240" w:lineRule="auto"/>
        <w:jc w:val="center"/>
        <w:rPr>
          <w:rFonts w:ascii="Cambria" w:hAnsi="Cambria" w:cs="Tahoma"/>
          <w:b/>
        </w:rPr>
      </w:pPr>
      <w:r w:rsidRPr="00F43A1D">
        <w:rPr>
          <w:rFonts w:ascii="Cambria" w:hAnsi="Cambria"/>
          <w:b/>
        </w:rPr>
        <w:t>JEŻELI ZAMAWIAJĄCY JE PRZEWIDUJE</w:t>
      </w:r>
    </w:p>
    <w:p w:rsidR="00FC26F4" w:rsidRPr="002250F0" w:rsidRDefault="00FC26F4" w:rsidP="00FC26F4">
      <w:pPr>
        <w:spacing w:line="240" w:lineRule="auto"/>
        <w:rPr>
          <w:rFonts w:ascii="Cambria" w:hAnsi="Cambria"/>
        </w:rPr>
      </w:pP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FC26F4" w:rsidRPr="002250F0" w:rsidRDefault="00FC26F4" w:rsidP="00FC26F4">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dotyczących zamówień na roboty budowlane.</w:t>
      </w:r>
    </w:p>
    <w:p w:rsidR="00FC26F4" w:rsidRDefault="00FC26F4" w:rsidP="00FC26F4">
      <w:pPr>
        <w:pStyle w:val="Default"/>
        <w:spacing w:line="276" w:lineRule="auto"/>
        <w:ind w:left="284"/>
        <w:jc w:val="both"/>
        <w:rPr>
          <w:rFonts w:ascii="Cambria" w:hAnsi="Cambria"/>
          <w:color w:val="auto"/>
          <w:sz w:val="22"/>
          <w:szCs w:val="22"/>
        </w:rPr>
      </w:pPr>
    </w:p>
    <w:p w:rsidR="006F7BDB" w:rsidRDefault="006F7BDB" w:rsidP="002E35C6">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22</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FC26F4" w:rsidRPr="002250F0" w:rsidRDefault="00FC26F4" w:rsidP="00FC26F4">
      <w:pPr>
        <w:shd w:val="clear" w:color="auto" w:fill="FFFFFF"/>
        <w:spacing w:line="240" w:lineRule="auto"/>
        <w:jc w:val="center"/>
        <w:rPr>
          <w:rFonts w:ascii="Cambria" w:hAnsi="Cambria" w:cs="Tahoma"/>
          <w:b/>
          <w:dstrike/>
          <w:spacing w:val="-2"/>
        </w:rPr>
      </w:pPr>
    </w:p>
    <w:p w:rsidR="00FC26F4" w:rsidRPr="002250F0" w:rsidRDefault="00FC26F4" w:rsidP="00FC26F4">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w:t>
      </w:r>
      <w:r w:rsidRPr="002250F0">
        <w:rPr>
          <w:rFonts w:ascii="Cambria" w:hAnsi="Cambria"/>
          <w:color w:val="auto"/>
          <w:sz w:val="22"/>
          <w:szCs w:val="22"/>
          <w:lang w:eastAsia="pl-PL"/>
        </w:rPr>
        <w:lastRenderedPageBreak/>
        <w:t xml:space="preserve">-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pzp,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 xml:space="preserve">lub innych dokumentów lub oświadczeń składanych         w postępowaniu. </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budzą wątpliwości zamawiającego, może on, na podst. art. 128 ust. 5 pzp, zwrócić się bezpośrednio do podmiotu, który jest w posiadaniu informacji lub dokumentów istotnych w tym zakresie dla oceny braku podstaw wykluczenia, o przedstawienie takich informacji lub dokumentów.</w:t>
      </w:r>
    </w:p>
    <w:p w:rsidR="00FC26F4" w:rsidRPr="002250F0" w:rsidRDefault="00FC26F4" w:rsidP="00FC26F4">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W toku badania i oceny ofert zamawiający na podst. art. 223 ust. 1 pzp może żądać od wykonawców wyjaśnień dotyczących treści złożonych ofert lub innych składanych dokumentów lub oświadczeń.</w:t>
      </w:r>
    </w:p>
    <w:p w:rsidR="00FC26F4" w:rsidRPr="002250F0" w:rsidRDefault="00FC26F4" w:rsidP="00FC26F4">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FC26F4" w:rsidRPr="00F43A1D" w:rsidRDefault="00FC26F4" w:rsidP="00FC26F4">
      <w:pPr>
        <w:shd w:val="clear" w:color="auto" w:fill="FFFFFF"/>
        <w:spacing w:after="0" w:line="240" w:lineRule="auto"/>
        <w:rPr>
          <w:rFonts w:ascii="Cambria" w:hAnsi="Cambria" w:cs="Tahoma"/>
          <w:b/>
          <w:spacing w:val="-2"/>
        </w:rPr>
      </w:pPr>
    </w:p>
    <w:p w:rsidR="00FC26F4" w:rsidRPr="00F43A1D" w:rsidRDefault="00FC26F4" w:rsidP="00FC26F4">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FC26F4" w:rsidRPr="00F62516"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FC26F4" w:rsidRPr="00F62516" w:rsidRDefault="00FC26F4" w:rsidP="00FC26F4">
      <w:pPr>
        <w:autoSpaceDE w:val="0"/>
        <w:autoSpaceDN w:val="0"/>
        <w:adjustRightInd w:val="0"/>
        <w:spacing w:line="240" w:lineRule="auto"/>
        <w:jc w:val="center"/>
        <w:rPr>
          <w:rFonts w:ascii="Cambria" w:hAnsi="Cambria"/>
          <w:b/>
        </w:rPr>
      </w:pPr>
    </w:p>
    <w:p w:rsidR="00FC26F4" w:rsidRPr="004B6C7C" w:rsidRDefault="00FC26F4" w:rsidP="00FC26F4">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2E35C6" w:rsidRPr="002E35C6" w:rsidRDefault="00FC26F4" w:rsidP="002E35C6">
      <w:pPr>
        <w:pStyle w:val="Default"/>
        <w:numPr>
          <w:ilvl w:val="0"/>
          <w:numId w:val="38"/>
        </w:numPr>
        <w:tabs>
          <w:tab w:val="clear" w:pos="720"/>
          <w:tab w:val="num" w:pos="284"/>
        </w:tabs>
        <w:spacing w:line="276" w:lineRule="auto"/>
        <w:ind w:left="284" w:hanging="426"/>
        <w:jc w:val="both"/>
        <w:rPr>
          <w:rFonts w:ascii="Cambria" w:hAnsi="Cambria" w:cs="Tahoma"/>
          <w:b/>
          <w:color w:val="auto"/>
          <w:sz w:val="22"/>
          <w:szCs w:val="22"/>
        </w:rPr>
      </w:pPr>
      <w:r w:rsidRPr="004B6C7C">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4B6C7C">
        <w:rPr>
          <w:rFonts w:ascii="Cambria" w:hAnsi="Cambria" w:cs="Tahoma"/>
          <w:color w:val="auto"/>
          <w:sz w:val="22"/>
          <w:szCs w:val="22"/>
        </w:rPr>
        <w:t xml:space="preserve">. </w:t>
      </w:r>
      <w:r w:rsidRPr="004B6C7C">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na względzie niniejsze postępowanie, w którym wartość zamówienia nie przekracza 2 mln euro (ok. 9 mln zł), to nie dokonanie podziału zamówienia nie ograniczało dostępu do zamówienia </w:t>
      </w:r>
      <w:r w:rsidRPr="004B6C7C">
        <w:rPr>
          <w:rFonts w:ascii="Cambria" w:hAnsi="Cambria" w:cs="Segoe UI Historic"/>
          <w:color w:val="050505"/>
          <w:sz w:val="22"/>
          <w:szCs w:val="22"/>
        </w:rPr>
        <w:lastRenderedPageBreak/>
        <w:t xml:space="preserve">nie tylko małym ale również mikro przedsiębiorcom. Poza tym - uzasadnienie, nie dokonania podziału ma charakter informacyjny, pozwalający na ocenę, czy warunki zamówienia nie utrudniały dostępu do </w:t>
      </w:r>
      <w:r w:rsidRPr="00564736">
        <w:rPr>
          <w:rFonts w:ascii="Cambria" w:hAnsi="Cambria" w:cs="Segoe UI Historic"/>
          <w:color w:val="050505"/>
          <w:sz w:val="22"/>
          <w:szCs w:val="22"/>
        </w:rPr>
        <w:t xml:space="preserve">zamówienia. Nawet zakładając hipotetycznie, że zamawiający zdecydowałby się na podział niniejszego zamówienia na części – spowodować by  to mogło nadmierne trudności techniczne wykonawcom i skoordynowanie działań przez te podmioty realizujące poszczególne działania i w konsekwencji </w:t>
      </w:r>
      <w:r w:rsidRPr="00564736">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r w:rsidR="002E35C6" w:rsidRPr="002E35C6">
        <w:rPr>
          <w:rStyle w:val="Pogrubienie"/>
          <w:rFonts w:ascii="Cambria" w:hAnsi="Cambria" w:cstheme="minorHAnsi"/>
          <w:b w:val="0"/>
          <w:iCs/>
          <w:sz w:val="22"/>
          <w:szCs w:val="22"/>
        </w:rPr>
        <w:t>Zważywszy na fakt, że zamówienie prowadzone jest w tym samym czasookresie i jest powiązana ze sobą funkcjonalnie  - podział niniejszego zamówienia na części jest nieracjonalny.</w:t>
      </w:r>
    </w:p>
    <w:p w:rsidR="00C55171" w:rsidRPr="00F62516" w:rsidRDefault="00C55171" w:rsidP="00FC26F4">
      <w:pPr>
        <w:shd w:val="clear" w:color="auto" w:fill="FFFFFF"/>
        <w:spacing w:after="0" w:line="240" w:lineRule="auto"/>
        <w:rPr>
          <w:rFonts w:ascii="Cambria" w:hAnsi="Cambria" w:cs="Tahoma"/>
          <w:b/>
          <w:spacing w:val="-2"/>
        </w:rPr>
      </w:pPr>
    </w:p>
    <w:p w:rsidR="00FC26F4" w:rsidRPr="00F62516" w:rsidRDefault="00FC26F4" w:rsidP="00FC26F4">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FC26F4" w:rsidRPr="00F62516" w:rsidRDefault="00FC26F4" w:rsidP="00FC26F4">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FC26F4" w:rsidRPr="00F62516" w:rsidRDefault="00FC26F4" w:rsidP="00FC26F4">
      <w:pPr>
        <w:shd w:val="clear" w:color="auto" w:fill="FFFFFF"/>
        <w:spacing w:line="240" w:lineRule="auto"/>
        <w:jc w:val="center"/>
        <w:rPr>
          <w:rFonts w:ascii="Cambria" w:hAnsi="Cambria" w:cs="Tahoma"/>
          <w:b/>
          <w:spacing w:val="-2"/>
        </w:rPr>
      </w:pPr>
    </w:p>
    <w:p w:rsidR="00FC26F4" w:rsidRPr="00F43A1D" w:rsidRDefault="00FC26F4" w:rsidP="00FC26F4">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FC26F4" w:rsidRPr="00F43A1D" w:rsidRDefault="00FC26F4" w:rsidP="00FC26F4">
      <w:pPr>
        <w:pStyle w:val="WW-Tekstpodstawowy3"/>
        <w:ind w:right="-2"/>
        <w:rPr>
          <w:rFonts w:ascii="Cambria" w:hAnsi="Cambria" w:cs="Tahoma"/>
          <w:b/>
          <w:szCs w:val="22"/>
        </w:rPr>
      </w:pPr>
    </w:p>
    <w:p w:rsidR="00FC26F4" w:rsidRDefault="00FC26F4" w:rsidP="00FC26F4">
      <w:pPr>
        <w:pStyle w:val="WW-Tekstpodstawowy3"/>
        <w:ind w:left="426" w:right="-2" w:hanging="426"/>
        <w:jc w:val="center"/>
        <w:rPr>
          <w:rFonts w:ascii="Cambria" w:hAnsi="Cambria" w:cs="Tahoma"/>
          <w:b/>
          <w:szCs w:val="22"/>
        </w:rPr>
      </w:pPr>
    </w:p>
    <w:p w:rsidR="00FC26F4" w:rsidRPr="00F43A1D" w:rsidRDefault="00FC26F4" w:rsidP="00FC26F4">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FC26F4" w:rsidRPr="00F43A1D" w:rsidRDefault="00FC26F4" w:rsidP="00FC26F4">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FC26F4" w:rsidRPr="00F43A1D" w:rsidRDefault="00FC26F4" w:rsidP="00FC26F4">
      <w:pPr>
        <w:spacing w:line="240" w:lineRule="auto"/>
        <w:ind w:left="426" w:hanging="426"/>
        <w:rPr>
          <w:rFonts w:ascii="Cambria" w:hAnsi="Cambria"/>
        </w:rPr>
      </w:pPr>
    </w:p>
    <w:p w:rsidR="00FC26F4" w:rsidRPr="002E35C6" w:rsidRDefault="00FC26F4" w:rsidP="002E35C6">
      <w:pPr>
        <w:spacing w:line="240" w:lineRule="auto"/>
        <w:ind w:left="426" w:hanging="426"/>
        <w:rPr>
          <w:rFonts w:ascii="Cambria" w:hAnsi="Cambria"/>
        </w:rPr>
      </w:pPr>
      <w:r w:rsidRPr="00F43A1D">
        <w:rPr>
          <w:rFonts w:ascii="Cambria" w:hAnsi="Cambria"/>
        </w:rPr>
        <w:t>Zamawiający w postępowaniu nie dopuszcza składania ofert wariantowych.</w:t>
      </w: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26</w:t>
      </w:r>
    </w:p>
    <w:p w:rsidR="00FC26F4" w:rsidRDefault="00FC26F4" w:rsidP="00603196">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603196" w:rsidRPr="00F43A1D" w:rsidRDefault="00603196" w:rsidP="00603196">
      <w:pPr>
        <w:spacing w:after="0" w:line="240" w:lineRule="auto"/>
        <w:jc w:val="center"/>
        <w:rPr>
          <w:rFonts w:ascii="Cambria" w:hAnsi="Cambria" w:cs="Tahoma"/>
          <w:b/>
        </w:rPr>
      </w:pPr>
    </w:p>
    <w:p w:rsidR="00C527BB" w:rsidRPr="002E35C6" w:rsidRDefault="00FC26F4" w:rsidP="002E35C6">
      <w:pPr>
        <w:autoSpaceDE w:val="0"/>
        <w:autoSpaceDN w:val="0"/>
        <w:adjustRightInd w:val="0"/>
        <w:spacing w:line="240" w:lineRule="auto"/>
        <w:jc w:val="both"/>
        <w:rPr>
          <w:rFonts w:ascii="Cambria" w:hAnsi="Cambria"/>
        </w:rPr>
      </w:pPr>
      <w:r w:rsidRPr="004A7329">
        <w:rPr>
          <w:rFonts w:ascii="Cambria" w:hAnsi="Cambria" w:cs="Tahoma"/>
          <w:lang w:eastAsia="pl-PL"/>
        </w:rPr>
        <w:t>Z uwagi na charakter zamówienia – zamawiający nie określa wymagań w zakresie zatrudniania na podstawie stosunku pracy.</w:t>
      </w:r>
      <w:r w:rsidR="00E26B29" w:rsidRPr="004A7329">
        <w:rPr>
          <w:rFonts w:ascii="Cambria" w:hAnsi="Cambria" w:cs="Tahoma"/>
          <w:lang w:eastAsia="pl-PL"/>
        </w:rPr>
        <w:t xml:space="preserve"> </w:t>
      </w:r>
      <w:r w:rsidR="00E26B29" w:rsidRPr="004A7329">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3" w:anchor="/document/16789274?unitId=art(22)par(1)&amp;cm=DOCUMENT" w:history="1">
        <w:r w:rsidR="00E26B29" w:rsidRPr="004A7329">
          <w:rPr>
            <w:rStyle w:val="Hipercze"/>
            <w:rFonts w:ascii="Cambria" w:hAnsi="Cambria"/>
            <w:color w:val="auto"/>
          </w:rPr>
          <w:t>art. 22 § 1</w:t>
        </w:r>
      </w:hyperlink>
      <w:r w:rsidR="00E26B29" w:rsidRPr="004A7329">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w:t>
      </w:r>
      <w:r w:rsidR="00E26B29" w:rsidRPr="004A7329">
        <w:rPr>
          <w:rFonts w:ascii="Cambria" w:hAnsi="Cambria"/>
        </w:rPr>
        <w:lastRenderedPageBreak/>
        <w:t>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r w:rsidR="00C527BB">
        <w:rPr>
          <w:rFonts w:ascii="Cambria" w:hAnsi="Cambria"/>
        </w:rPr>
        <w:t xml:space="preserve"> W ocenie zamawiającego w niniejszym zamówieniu nie ma zastosowania art. 22 par. 1 Kodeksu pracy.</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rPr>
        <w:t>ROZDZIAŁ 27</w:t>
      </w:r>
    </w:p>
    <w:p w:rsidR="00FC26F4" w:rsidRPr="00F43A1D" w:rsidRDefault="00FC26F4" w:rsidP="00FC26F4">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FC26F4" w:rsidRPr="00F43A1D" w:rsidRDefault="00FC26F4" w:rsidP="00FC26F4">
      <w:pPr>
        <w:spacing w:line="240" w:lineRule="auto"/>
        <w:jc w:val="center"/>
        <w:rPr>
          <w:rFonts w:ascii="Cambria" w:hAnsi="Cambria" w:cs="Tahoma"/>
          <w:b/>
        </w:rPr>
      </w:pPr>
    </w:p>
    <w:p w:rsidR="00603196" w:rsidRDefault="00FC26F4" w:rsidP="00603196">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28</w:t>
      </w:r>
    </w:p>
    <w:p w:rsidR="00FC26F4" w:rsidRPr="00F43A1D" w:rsidRDefault="00FC26F4" w:rsidP="00FC26F4">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FC26F4" w:rsidRPr="00F43A1D" w:rsidRDefault="00FC26F4" w:rsidP="00FC26F4">
      <w:pPr>
        <w:spacing w:line="240" w:lineRule="auto"/>
        <w:ind w:left="426" w:hanging="426"/>
        <w:jc w:val="center"/>
        <w:rPr>
          <w:rFonts w:ascii="Cambria" w:hAnsi="Cambria" w:cs="Tahoma"/>
          <w:b/>
        </w:rPr>
      </w:pPr>
    </w:p>
    <w:p w:rsidR="002E35C6" w:rsidRPr="002E35C6" w:rsidRDefault="00FC26F4" w:rsidP="002E35C6">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603196" w:rsidRDefault="00603196"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29</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FC26F4" w:rsidRPr="00F43A1D" w:rsidRDefault="00FC26F4" w:rsidP="00FC26F4">
      <w:pPr>
        <w:spacing w:line="240" w:lineRule="auto"/>
        <w:rPr>
          <w:rFonts w:ascii="Cambria" w:hAnsi="Cambria"/>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FC26F4" w:rsidRPr="00F43A1D" w:rsidRDefault="00FC26F4" w:rsidP="00FC26F4">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30</w:t>
      </w:r>
    </w:p>
    <w:p w:rsidR="00FC26F4" w:rsidRPr="00F43A1D" w:rsidRDefault="00FC26F4" w:rsidP="00FC26F4">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FC26F4" w:rsidRPr="00F43A1D" w:rsidRDefault="00FC26F4" w:rsidP="00FC26F4">
      <w:pPr>
        <w:spacing w:line="240" w:lineRule="auto"/>
        <w:ind w:left="426" w:hanging="426"/>
        <w:jc w:val="center"/>
        <w:rPr>
          <w:rFonts w:ascii="Cambria" w:hAnsi="Cambria" w:cs="Tahoma"/>
          <w:b/>
        </w:rPr>
      </w:pPr>
    </w:p>
    <w:p w:rsidR="002E35C6" w:rsidRPr="00603196" w:rsidRDefault="00FC26F4" w:rsidP="00603196">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w:t>
      </w:r>
      <w:r w:rsidR="00603196">
        <w:rPr>
          <w:rFonts w:ascii="Cambria" w:hAnsi="Cambria"/>
        </w:rPr>
        <w:t xml:space="preserve"> na powtórzeniu podobnych usług.</w:t>
      </w:r>
    </w:p>
    <w:p w:rsidR="00FC26F4"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31</w:t>
      </w:r>
    </w:p>
    <w:p w:rsidR="00603196" w:rsidRPr="00F43A1D" w:rsidRDefault="00603196"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jc w:val="center"/>
        <w:rPr>
          <w:rFonts w:ascii="Cambria" w:hAnsi="Cambria" w:cs="Tahoma"/>
          <w:b/>
        </w:rPr>
      </w:pPr>
      <w:r w:rsidRPr="00F43A1D">
        <w:rPr>
          <w:rFonts w:ascii="Cambria" w:hAnsi="Cambria"/>
          <w:b/>
        </w:rPr>
        <w:t xml:space="preserve">INFORMACJE DOTYCZĄCE PRZEPROWADZENIA PRZEZ WYKONAWCĘ WIZJI LOKALNEJ LUB SPRAWDZENIA PRZEZ NIEGO DOKUMENTÓW NIEZBĘDNYCH DO REALIZACJI </w:t>
      </w:r>
      <w:r w:rsidRPr="00F43A1D">
        <w:rPr>
          <w:rFonts w:ascii="Cambria" w:hAnsi="Cambria"/>
          <w:b/>
        </w:rPr>
        <w:lastRenderedPageBreak/>
        <w:t>ZAMÓWIENIA, O KTÓRYCH MOWA W ART. 131 UST. 2, JEŻELI ZAMAWIAJĄCY PRZEWIDUJE MOŻLIWOŚĆ ALBO WYMAGA ZŁOŻENIA OFERTY PO ODBYCIU WIZJI LOKALNEJ                                                                                      LUB SPRAWDZENIU TYCH DOKUMENTÓW</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FC26F4" w:rsidRPr="00F43A1D" w:rsidRDefault="00FC26F4" w:rsidP="00FC26F4">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z przysługującej mu możliwości. </w:t>
      </w:r>
    </w:p>
    <w:p w:rsidR="00FC26F4" w:rsidRPr="00F43A1D" w:rsidRDefault="00FC26F4" w:rsidP="00603196">
      <w:pPr>
        <w:spacing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32</w:t>
      </w:r>
    </w:p>
    <w:p w:rsidR="00FC26F4" w:rsidRPr="00F43A1D" w:rsidRDefault="00FC26F4" w:rsidP="00FC26F4">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FC26F4" w:rsidRPr="00F43A1D" w:rsidRDefault="00FC26F4" w:rsidP="00FC26F4">
      <w:pPr>
        <w:spacing w:line="240" w:lineRule="auto"/>
        <w:rPr>
          <w:rFonts w:ascii="Cambria" w:hAnsi="Cambria" w:cs="Tahoma"/>
          <w:b/>
        </w:rPr>
      </w:pPr>
    </w:p>
    <w:p w:rsidR="00FC26F4" w:rsidRPr="00F43A1D" w:rsidRDefault="00FC26F4" w:rsidP="00FC26F4">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FC26F4" w:rsidRPr="00F43A1D" w:rsidRDefault="00FC26F4" w:rsidP="00FC26F4">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33</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FC26F4" w:rsidRPr="00F43A1D" w:rsidRDefault="00FC26F4" w:rsidP="00FC26F4">
      <w:pPr>
        <w:spacing w:after="0" w:line="240" w:lineRule="auto"/>
        <w:ind w:left="425" w:hanging="425"/>
        <w:jc w:val="center"/>
        <w:rPr>
          <w:rFonts w:ascii="Cambria" w:hAnsi="Cambria"/>
          <w:b/>
        </w:rPr>
      </w:pPr>
      <w:r w:rsidRPr="00F43A1D">
        <w:rPr>
          <w:rFonts w:ascii="Cambria" w:hAnsi="Cambria"/>
          <w:b/>
        </w:rPr>
        <w:t>JEŻELI ZAMAWIAJĄCY PRZEWIDUJE ICH ZWROT</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FC26F4" w:rsidRPr="00F43A1D" w:rsidRDefault="00FC26F4" w:rsidP="00FC26F4">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34</w:t>
      </w:r>
    </w:p>
    <w:p w:rsidR="00FC26F4" w:rsidRPr="00F43A1D" w:rsidRDefault="00FC26F4" w:rsidP="00FC26F4">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FC26F4" w:rsidRPr="00F43A1D" w:rsidRDefault="00FC26F4" w:rsidP="00FC26F4">
      <w:pPr>
        <w:spacing w:line="240" w:lineRule="auto"/>
        <w:jc w:val="center"/>
        <w:rPr>
          <w:rFonts w:ascii="Cambria" w:hAnsi="Cambria"/>
          <w:b/>
        </w:rPr>
      </w:pPr>
    </w:p>
    <w:p w:rsidR="00FC26F4" w:rsidRPr="00F43A1D" w:rsidRDefault="00FC26F4" w:rsidP="00FC26F4">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 xml:space="preserve">Wskazanie w ofercie części zamówienia, których wykonanie wykonawca zamierza powierzyć podwykonawcom wraz z podaniem nazw podwykonawców, stanowi co do zasady jedynie </w:t>
      </w:r>
      <w:r w:rsidRPr="00F43A1D">
        <w:rPr>
          <w:rFonts w:ascii="Cambria" w:hAnsi="Cambria" w:cs="Tahoma"/>
          <w:bCs/>
          <w:color w:val="auto"/>
          <w:sz w:val="22"/>
          <w:szCs w:val="22"/>
        </w:rPr>
        <w:lastRenderedPageBreak/>
        <w:t>jego zamierzenia, a nie stanowią zobowiązania do wykonywania prac przy udziale konkretnych podwykonawców (zgodnie z wyrokiem KIO sygn. akt KIO 234/17).</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FC26F4" w:rsidRPr="001D0EFF"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FC26F4" w:rsidRPr="00F43A1D" w:rsidRDefault="00FC26F4" w:rsidP="00FC26F4">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FC26F4" w:rsidRDefault="00FC26F4" w:rsidP="00FC26F4">
      <w:pPr>
        <w:spacing w:after="0" w:line="240" w:lineRule="auto"/>
        <w:ind w:left="426" w:hanging="426"/>
        <w:jc w:val="center"/>
        <w:rPr>
          <w:rFonts w:ascii="Cambria" w:hAnsi="Cambria" w:cs="Tahoma"/>
          <w:b/>
        </w:rPr>
      </w:pPr>
    </w:p>
    <w:p w:rsidR="00FC26F4" w:rsidRDefault="00FC26F4"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35</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2E35C6" w:rsidRDefault="002E35C6" w:rsidP="00F45980">
      <w:pPr>
        <w:spacing w:after="0" w:line="240" w:lineRule="auto"/>
        <w:rPr>
          <w:rFonts w:ascii="Cambria" w:hAnsi="Cambria" w:cs="Tahoma"/>
          <w:b/>
        </w:rPr>
      </w:pPr>
    </w:p>
    <w:p w:rsidR="002E35C6" w:rsidRDefault="002E35C6" w:rsidP="00FC26F4">
      <w:pPr>
        <w:spacing w:after="0" w:line="240" w:lineRule="auto"/>
        <w:ind w:left="426" w:hanging="426"/>
        <w:jc w:val="center"/>
        <w:rPr>
          <w:rFonts w:ascii="Cambria" w:hAnsi="Cambria" w:cs="Tahoma"/>
          <w:b/>
        </w:rPr>
      </w:pPr>
    </w:p>
    <w:p w:rsidR="00603196" w:rsidRDefault="00603196" w:rsidP="00FC26F4">
      <w:pPr>
        <w:spacing w:after="0" w:line="240" w:lineRule="auto"/>
        <w:ind w:left="426" w:hanging="426"/>
        <w:jc w:val="center"/>
        <w:rPr>
          <w:rFonts w:ascii="Cambria" w:hAnsi="Cambria" w:cs="Tahoma"/>
          <w:b/>
        </w:rPr>
      </w:pPr>
    </w:p>
    <w:p w:rsidR="00603196" w:rsidRDefault="00603196" w:rsidP="00FC26F4">
      <w:pPr>
        <w:spacing w:after="0"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36</w:t>
      </w:r>
    </w:p>
    <w:p w:rsidR="00FC26F4" w:rsidRPr="00F43A1D" w:rsidRDefault="00FC26F4" w:rsidP="00FC26F4">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A27A96" w:rsidRDefault="00A27A96" w:rsidP="00603196">
      <w:pPr>
        <w:spacing w:after="0" w:line="240" w:lineRule="auto"/>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37</w:t>
      </w:r>
    </w:p>
    <w:p w:rsidR="00FC26F4" w:rsidRPr="00F43A1D" w:rsidRDefault="00FC26F4" w:rsidP="00FC26F4">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FC26F4" w:rsidRPr="00F43A1D" w:rsidRDefault="00FC26F4" w:rsidP="00FC26F4">
      <w:pPr>
        <w:autoSpaceDE w:val="0"/>
        <w:autoSpaceDN w:val="0"/>
        <w:adjustRightInd w:val="0"/>
        <w:spacing w:line="240" w:lineRule="auto"/>
        <w:jc w:val="center"/>
        <w:rPr>
          <w:rFonts w:ascii="Cambria" w:hAnsi="Cambria"/>
          <w:b/>
        </w:rPr>
      </w:pPr>
    </w:p>
    <w:p w:rsidR="00FC26F4" w:rsidRPr="00F43A1D" w:rsidRDefault="00FC26F4" w:rsidP="00FC26F4">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033319" w:rsidRPr="00F43A1D" w:rsidRDefault="00033319" w:rsidP="00564736">
      <w:pPr>
        <w:spacing w:line="240" w:lineRule="auto"/>
        <w:rPr>
          <w:rFonts w:ascii="Cambria" w:hAnsi="Cambria" w:cs="Tahoma"/>
          <w:b/>
        </w:rPr>
      </w:pPr>
    </w:p>
    <w:p w:rsidR="00FC26F4" w:rsidRPr="00F43A1D" w:rsidRDefault="00FC26F4" w:rsidP="00FC26F4">
      <w:pPr>
        <w:spacing w:line="240" w:lineRule="auto"/>
        <w:ind w:left="426" w:hanging="426"/>
        <w:jc w:val="center"/>
        <w:rPr>
          <w:rFonts w:ascii="Cambria" w:hAnsi="Cambria" w:cs="Tahoma"/>
          <w:b/>
        </w:rPr>
      </w:pPr>
      <w:r w:rsidRPr="00F43A1D">
        <w:rPr>
          <w:rFonts w:ascii="Cambria" w:hAnsi="Cambria" w:cs="Tahoma"/>
          <w:b/>
        </w:rPr>
        <w:t>ROZDZIAŁ 38</w:t>
      </w:r>
    </w:p>
    <w:p w:rsidR="00FC26F4" w:rsidRPr="00F43A1D" w:rsidRDefault="00FC26F4" w:rsidP="00FC26F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FC26F4" w:rsidRPr="00F43A1D" w:rsidRDefault="00FC26F4" w:rsidP="00FC26F4">
      <w:pPr>
        <w:pStyle w:val="Default"/>
        <w:jc w:val="both"/>
        <w:rPr>
          <w:rFonts w:ascii="Cambria" w:eastAsia="Bookman Old Style" w:hAnsi="Cambria" w:cs="Tahoma"/>
          <w:color w:val="auto"/>
          <w:sz w:val="22"/>
          <w:szCs w:val="22"/>
        </w:rPr>
      </w:pPr>
    </w:p>
    <w:p w:rsidR="00FC26F4" w:rsidRPr="00F43A1D" w:rsidRDefault="00FC26F4" w:rsidP="00FC26F4">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FC26F4" w:rsidRPr="00F43A1D" w:rsidRDefault="00FC26F4" w:rsidP="00FC26F4">
      <w:pPr>
        <w:spacing w:line="240" w:lineRule="auto"/>
        <w:ind w:left="426" w:hanging="426"/>
        <w:jc w:val="center"/>
        <w:rPr>
          <w:rFonts w:ascii="Cambria" w:hAnsi="Cambria" w:cs="Tahoma"/>
          <w:b/>
        </w:rPr>
      </w:pPr>
    </w:p>
    <w:p w:rsidR="00FC26F4" w:rsidRPr="00F43A1D" w:rsidRDefault="00FC26F4" w:rsidP="00FC26F4">
      <w:pPr>
        <w:spacing w:after="0" w:line="240" w:lineRule="auto"/>
        <w:ind w:left="426" w:hanging="426"/>
        <w:jc w:val="center"/>
        <w:rPr>
          <w:rFonts w:ascii="Cambria" w:hAnsi="Cambria" w:cs="Tahoma"/>
          <w:b/>
        </w:rPr>
      </w:pPr>
      <w:r w:rsidRPr="00F43A1D">
        <w:rPr>
          <w:rFonts w:ascii="Cambria" w:hAnsi="Cambria" w:cs="Tahoma"/>
          <w:b/>
        </w:rPr>
        <w:t>ROZDZIAŁ 39</w:t>
      </w:r>
    </w:p>
    <w:p w:rsidR="00FC26F4" w:rsidRPr="00F43A1D" w:rsidRDefault="00FC26F4" w:rsidP="00FC26F4">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002E35C6">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FC26F4" w:rsidRPr="00F43A1D" w:rsidRDefault="00FC26F4" w:rsidP="00FC26F4">
      <w:pPr>
        <w:spacing w:line="240" w:lineRule="auto"/>
        <w:ind w:left="426" w:hanging="426"/>
        <w:jc w:val="center"/>
        <w:rPr>
          <w:rFonts w:ascii="Cambria" w:hAnsi="Cambria" w:cs="Tahoma"/>
          <w:b/>
        </w:rPr>
      </w:pPr>
    </w:p>
    <w:p w:rsidR="00FC26F4" w:rsidRPr="001D0EFF"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FC26F4" w:rsidRPr="00F43A1D" w:rsidRDefault="00FC26F4" w:rsidP="00FC26F4">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FC26F4" w:rsidRPr="00F43A1D" w:rsidRDefault="00FC26F4" w:rsidP="00FC26F4">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odbiorcami Pani/Pana danych osobowych będą osoby lub podmioty, którym </w:t>
      </w:r>
      <w:r w:rsidRPr="00F43A1D">
        <w:rPr>
          <w:rFonts w:ascii="Cambria" w:eastAsia="Times New Roman" w:hAnsi="Cambria" w:cs="Tahoma"/>
          <w:sz w:val="22"/>
          <w:szCs w:val="22"/>
          <w:lang w:eastAsia="pl-PL"/>
        </w:rPr>
        <w:lastRenderedPageBreak/>
        <w:t>udostępniona zostanie dokumentacja postępowania,</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FC26F4" w:rsidRPr="00F43A1D" w:rsidRDefault="00FC26F4" w:rsidP="00FC26F4">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FC26F4" w:rsidRPr="00F43A1D" w:rsidRDefault="00FC26F4" w:rsidP="00FC26F4">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FC26F4" w:rsidRPr="00F43A1D" w:rsidRDefault="00FC26F4" w:rsidP="00FC26F4">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FC26F4" w:rsidRPr="00F43A1D" w:rsidRDefault="00FC26F4" w:rsidP="00FC26F4">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FC26F4" w:rsidRPr="00F43A1D" w:rsidRDefault="00FC26F4" w:rsidP="00FC26F4">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FC26F4" w:rsidRPr="00F43A1D" w:rsidRDefault="00603196" w:rsidP="00FC26F4">
      <w:pPr>
        <w:tabs>
          <w:tab w:val="num" w:pos="709"/>
        </w:tabs>
        <w:spacing w:line="240" w:lineRule="auto"/>
        <w:ind w:left="709" w:hanging="283"/>
        <w:jc w:val="both"/>
        <w:rPr>
          <w:rFonts w:ascii="Cambria" w:hAnsi="Cambria" w:cs="Tahoma"/>
        </w:rPr>
      </w:pPr>
      <w:r>
        <w:rPr>
          <w:rFonts w:ascii="Cambria" w:hAnsi="Cambria" w:cs="Tahoma"/>
        </w:rPr>
        <w:t>__________________</w:t>
      </w:r>
      <w:r w:rsidR="00FC26F4" w:rsidRPr="00F43A1D">
        <w:rPr>
          <w:rFonts w:ascii="Cambria" w:hAnsi="Cambria" w:cs="Tahoma"/>
        </w:rPr>
        <w:t>__</w:t>
      </w:r>
    </w:p>
    <w:p w:rsidR="00FC26F4" w:rsidRPr="00F43A1D" w:rsidRDefault="00FC26F4" w:rsidP="00FC26F4">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FC26F4" w:rsidRPr="00F43A1D" w:rsidRDefault="00FC26F4" w:rsidP="00FC26F4">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FC26F4" w:rsidRPr="00F43A1D" w:rsidRDefault="00FC26F4" w:rsidP="00FC26F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FC26F4" w:rsidRPr="00F43A1D" w:rsidRDefault="00FC26F4" w:rsidP="00FC26F4">
      <w:pPr>
        <w:spacing w:line="240" w:lineRule="auto"/>
        <w:rPr>
          <w:rFonts w:ascii="Cambria" w:hAnsi="Cambria" w:cs="Tahoma"/>
          <w:b/>
          <w:bCs/>
        </w:rPr>
      </w:pPr>
    </w:p>
    <w:p w:rsidR="00445129" w:rsidRDefault="00445129" w:rsidP="00FC26F4">
      <w:pPr>
        <w:spacing w:line="240" w:lineRule="auto"/>
        <w:ind w:left="426" w:hanging="426"/>
        <w:jc w:val="right"/>
        <w:rPr>
          <w:rFonts w:ascii="Cambria" w:hAnsi="Cambria" w:cs="Tahoma"/>
          <w:b/>
        </w:rPr>
      </w:pPr>
      <w:r>
        <w:rPr>
          <w:rFonts w:ascii="Cambria" w:hAnsi="Cambria" w:cs="Tahoma"/>
          <w:b/>
        </w:rPr>
        <w:t xml:space="preserve">Tomasz Jurek </w:t>
      </w:r>
    </w:p>
    <w:p w:rsidR="00445129" w:rsidRDefault="00445129" w:rsidP="00FC26F4">
      <w:pPr>
        <w:spacing w:line="240" w:lineRule="auto"/>
        <w:ind w:left="426" w:hanging="426"/>
        <w:jc w:val="right"/>
        <w:rPr>
          <w:rFonts w:ascii="Cambria" w:hAnsi="Cambria" w:cs="Tahoma"/>
          <w:b/>
        </w:rPr>
      </w:pPr>
      <w:r>
        <w:rPr>
          <w:rFonts w:ascii="Cambria" w:hAnsi="Cambria" w:cs="Tahoma"/>
          <w:b/>
        </w:rPr>
        <w:t>Zastępca Prezydenta Miasta Tomaszowa Mazowieckiego</w:t>
      </w:r>
    </w:p>
    <w:p w:rsidR="005C61A5" w:rsidRPr="002E35C6" w:rsidRDefault="00FC26F4" w:rsidP="002E35C6">
      <w:pPr>
        <w:spacing w:line="240" w:lineRule="auto"/>
        <w:ind w:left="426" w:hanging="426"/>
        <w:jc w:val="right"/>
        <w:rPr>
          <w:rFonts w:ascii="Cambria" w:hAnsi="Cambria" w:cs="Tahoma"/>
          <w:b/>
        </w:rPr>
      </w:pPr>
      <w:r w:rsidRPr="00F43A1D">
        <w:rPr>
          <w:rFonts w:ascii="Cambria" w:hAnsi="Cambria" w:cs="Tahoma"/>
          <w:b/>
        </w:rPr>
        <w:t>Zatwierdzam,  dnia</w:t>
      </w:r>
      <w:r w:rsidR="005F4356">
        <w:rPr>
          <w:rFonts w:ascii="Cambria" w:hAnsi="Cambria" w:cs="Tahoma"/>
          <w:b/>
        </w:rPr>
        <w:t xml:space="preserve"> </w:t>
      </w:r>
      <w:r w:rsidR="003F0CE4">
        <w:rPr>
          <w:rFonts w:ascii="Cambria" w:hAnsi="Cambria" w:cs="Tahoma"/>
          <w:b/>
        </w:rPr>
        <w:t>1-06-2022</w:t>
      </w:r>
    </w:p>
    <w:sectPr w:rsidR="005C61A5" w:rsidRPr="002E35C6" w:rsidSect="0023429F">
      <w:headerReference w:type="default" r:id="rId24"/>
      <w:footerReference w:type="default" r:id="rId25"/>
      <w:pgSz w:w="11906" w:h="16838"/>
      <w:pgMar w:top="267" w:right="1417" w:bottom="1417" w:left="1417" w:header="284"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41969" w:rsidRDefault="00E41969" w:rsidP="005C61A5">
      <w:pPr>
        <w:spacing w:after="0" w:line="240" w:lineRule="auto"/>
      </w:pPr>
      <w:r>
        <w:separator/>
      </w:r>
    </w:p>
  </w:endnote>
  <w:endnote w:type="continuationSeparator" w:id="1">
    <w:p w:rsidR="00E41969" w:rsidRDefault="00E41969"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EUAlbertina">
    <w:panose1 w:val="00000000000000000000"/>
    <w:charset w:val="EE"/>
    <w:family w:val="auto"/>
    <w:notTrueType/>
    <w:pitch w:val="default"/>
    <w:sig w:usb0="00000005" w:usb1="00000000" w:usb2="00000000" w:usb3="00000000" w:csb0="00000002" w:csb1="00000000"/>
  </w:font>
  <w:font w:name="EUAlbertina+01">
    <w:panose1 w:val="00000000000000000000"/>
    <w:charset w:val="EE"/>
    <w:family w:val="auto"/>
    <w:notTrueType/>
    <w:pitch w:val="default"/>
    <w:sig w:usb0="00000005" w:usb1="00000000" w:usb2="00000000" w:usb3="00000000" w:csb0="00000002"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01"/>
    <w:family w:val="roman"/>
    <w:notTrueType/>
    <w:pitch w:val="variable"/>
    <w:sig w:usb0="00000000" w:usb1="00000000" w:usb2="00000000" w:usb3="00000000" w:csb0="00000000"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79977813"/>
      <w:docPartObj>
        <w:docPartGallery w:val="Page Numbers (Bottom of Page)"/>
        <w:docPartUnique/>
      </w:docPartObj>
    </w:sdtPr>
    <w:sdtContent>
      <w:p w:rsidR="006F7BDB" w:rsidRDefault="00260ACB">
        <w:pPr>
          <w:pStyle w:val="Stopka"/>
          <w:jc w:val="center"/>
        </w:pPr>
        <w:fldSimple w:instr=" PAGE   \* MERGEFORMAT ">
          <w:r w:rsidR="00601BA4">
            <w:rPr>
              <w:noProof/>
            </w:rPr>
            <w:t>37</w:t>
          </w:r>
        </w:fldSimple>
      </w:p>
    </w:sdtContent>
  </w:sdt>
  <w:p w:rsidR="006F7BDB" w:rsidRDefault="006F7BDB">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41969" w:rsidRDefault="00E41969" w:rsidP="005C61A5">
      <w:pPr>
        <w:spacing w:after="0" w:line="240" w:lineRule="auto"/>
      </w:pPr>
      <w:r>
        <w:separator/>
      </w:r>
    </w:p>
  </w:footnote>
  <w:footnote w:type="continuationSeparator" w:id="1">
    <w:p w:rsidR="00E41969" w:rsidRDefault="00E41969"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DB" w:rsidRDefault="006F7BDB" w:rsidP="0023429F">
    <w:pPr>
      <w:pStyle w:val="Stopka"/>
      <w:rPr>
        <w:rFonts w:ascii="Arial" w:eastAsia="Times New Roman" w:hAnsi="Arial" w:cs="Arial"/>
        <w:b/>
        <w:sz w:val="24"/>
        <w:szCs w:val="24"/>
        <w:lang w:eastAsia="pl-PL"/>
      </w:rPr>
    </w:pPr>
  </w:p>
  <w:p w:rsidR="006F7BDB" w:rsidRDefault="006F7BDB" w:rsidP="005C61A5">
    <w:pPr>
      <w:pStyle w:val="Stopka"/>
      <w:jc w:val="center"/>
      <w:rPr>
        <w:rFonts w:ascii="Arial" w:eastAsia="Times New Roman" w:hAnsi="Arial" w:cs="Arial"/>
        <w:b/>
        <w:sz w:val="24"/>
        <w:szCs w:val="24"/>
        <w:lang w:eastAsia="pl-PL"/>
      </w:rPr>
    </w:pPr>
    <w:r w:rsidRPr="0023429F">
      <w:rPr>
        <w:rFonts w:ascii="Arial" w:eastAsia="Times New Roman" w:hAnsi="Arial" w:cs="Arial"/>
        <w:b/>
        <w:noProof/>
        <w:sz w:val="24"/>
        <w:szCs w:val="24"/>
        <w:lang w:eastAsia="pl-PL"/>
      </w:rPr>
      <w:drawing>
        <wp:inline distT="0" distB="0" distL="0" distR="0">
          <wp:extent cx="5760720" cy="1378447"/>
          <wp:effectExtent l="19050" t="0" r="0" b="0"/>
          <wp:docPr id="3" name="Obraz 0" descr="11111111111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11111111111.jpg"/>
                  <pic:cNvPicPr/>
                </pic:nvPicPr>
                <pic:blipFill>
                  <a:blip r:embed="rId1"/>
                  <a:stretch>
                    <a:fillRect/>
                  </a:stretch>
                </pic:blipFill>
                <pic:spPr>
                  <a:xfrm>
                    <a:off x="0" y="0"/>
                    <a:ext cx="5760720" cy="1378447"/>
                  </a:xfrm>
                  <a:prstGeom prst="rect">
                    <a:avLst/>
                  </a:prstGeom>
                </pic:spPr>
              </pic:pic>
            </a:graphicData>
          </a:graphic>
        </wp:inline>
      </w:drawing>
    </w:r>
  </w:p>
  <w:p w:rsidR="006F7BDB" w:rsidRPr="00B22337" w:rsidRDefault="00260ACB"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62.6pt;margin-top:-24.8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6F7BDB" w:rsidRDefault="006F7BD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
    <w:nsid w:val="094D0569"/>
    <w:multiLevelType w:val="hybridMultilevel"/>
    <w:tmpl w:val="D42AEBAA"/>
    <w:lvl w:ilvl="0" w:tplc="78FCED1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1">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724387F"/>
    <w:multiLevelType w:val="hybridMultilevel"/>
    <w:tmpl w:val="CC940860"/>
    <w:lvl w:ilvl="0" w:tplc="95D45B9A">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2">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7">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nsid w:val="5FF74585"/>
    <w:multiLevelType w:val="hybridMultilevel"/>
    <w:tmpl w:val="0136AC5E"/>
    <w:lvl w:ilvl="0" w:tplc="85FA5C6C">
      <w:start w:val="1"/>
      <w:numFmt w:val="decimal"/>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5">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7">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1">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9"/>
  </w:num>
  <w:num w:numId="4">
    <w:abstractNumId w:val="12"/>
  </w:num>
  <w:num w:numId="5">
    <w:abstractNumId w:val="10"/>
  </w:num>
  <w:num w:numId="6">
    <w:abstractNumId w:val="19"/>
  </w:num>
  <w:num w:numId="7">
    <w:abstractNumId w:val="13"/>
  </w:num>
  <w:num w:numId="8">
    <w:abstractNumId w:val="18"/>
  </w:num>
  <w:num w:numId="9">
    <w:abstractNumId w:val="26"/>
  </w:num>
  <w:num w:numId="10">
    <w:abstractNumId w:val="5"/>
  </w:num>
  <w:num w:numId="11">
    <w:abstractNumId w:val="4"/>
  </w:num>
  <w:num w:numId="12">
    <w:abstractNumId w:val="6"/>
  </w:num>
  <w:num w:numId="13">
    <w:abstractNumId w:val="17"/>
  </w:num>
  <w:num w:numId="14">
    <w:abstractNumId w:val="27"/>
  </w:num>
  <w:num w:numId="15">
    <w:abstractNumId w:val="8"/>
  </w:num>
  <w:num w:numId="16">
    <w:abstractNumId w:val="11"/>
  </w:num>
  <w:num w:numId="17">
    <w:abstractNumId w:val="24"/>
  </w:num>
  <w:num w:numId="18">
    <w:abstractNumId w:val="29"/>
  </w:num>
  <w:num w:numId="19">
    <w:abstractNumId w:val="20"/>
  </w:num>
  <w:num w:numId="20">
    <w:abstractNumId w:val="25"/>
  </w:num>
  <w:num w:numId="21">
    <w:abstractNumId w:val="16"/>
  </w:num>
  <w:num w:numId="22">
    <w:abstractNumId w:val="21"/>
  </w:num>
  <w:num w:numId="23">
    <w:abstractNumId w:val="9"/>
  </w:num>
  <w:num w:numId="24">
    <w:abstractNumId w:val="37"/>
  </w:num>
  <w:num w:numId="25">
    <w:abstractNumId w:val="31"/>
  </w:num>
  <w:num w:numId="26">
    <w:abstractNumId w:val="43"/>
  </w:num>
  <w:num w:numId="27">
    <w:abstractNumId w:val="28"/>
  </w:num>
  <w:num w:numId="28">
    <w:abstractNumId w:val="30"/>
  </w:num>
  <w:num w:numId="29">
    <w:abstractNumId w:val="22"/>
  </w:num>
  <w:num w:numId="30">
    <w:abstractNumId w:val="23"/>
  </w:num>
  <w:num w:numId="31">
    <w:abstractNumId w:val="38"/>
  </w:num>
  <w:num w:numId="32">
    <w:abstractNumId w:val="14"/>
  </w:num>
  <w:num w:numId="33">
    <w:abstractNumId w:val="36"/>
  </w:num>
  <w:num w:numId="34">
    <w:abstractNumId w:val="15"/>
  </w:num>
  <w:num w:numId="35">
    <w:abstractNumId w:val="2"/>
  </w:num>
  <w:num w:numId="36">
    <w:abstractNumId w:val="32"/>
  </w:num>
  <w:num w:numId="37">
    <w:abstractNumId w:val="35"/>
  </w:num>
  <w:num w:numId="38">
    <w:abstractNumId w:val="41"/>
  </w:num>
  <w:num w:numId="39">
    <w:abstractNumId w:val="40"/>
  </w:num>
  <w:num w:numId="40">
    <w:abstractNumId w:val="7"/>
  </w:num>
  <w:num w:numId="41">
    <w:abstractNumId w:val="33"/>
  </w:num>
  <w:num w:numId="42">
    <w:abstractNumId w:val="3"/>
  </w:num>
  <w:num w:numId="43">
    <w:abstractNumId w:val="42"/>
  </w:num>
  <w:num w:numId="44">
    <w:abstractNumId w:val="34"/>
  </w:num>
  <w:numIdMacAtCleanup w:val="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72706"/>
    <o:shapelayout v:ext="edit">
      <o:idmap v:ext="edit" data="4"/>
      <o:rules v:ext="edit">
        <o:r id="V:Rule2" type="connector" idref="#Łącznik prosty ze strzałką 2"/>
      </o:rules>
    </o:shapelayout>
  </w:hdrShapeDefaults>
  <w:footnotePr>
    <w:footnote w:id="0"/>
    <w:footnote w:id="1"/>
  </w:footnotePr>
  <w:endnotePr>
    <w:endnote w:id="0"/>
    <w:endnote w:id="1"/>
  </w:endnotePr>
  <w:compat/>
  <w:rsids>
    <w:rsidRoot w:val="005C61A5"/>
    <w:rsid w:val="00003A0C"/>
    <w:rsid w:val="0000513E"/>
    <w:rsid w:val="00026178"/>
    <w:rsid w:val="0003192C"/>
    <w:rsid w:val="00033319"/>
    <w:rsid w:val="000421CA"/>
    <w:rsid w:val="00070DBC"/>
    <w:rsid w:val="0009064A"/>
    <w:rsid w:val="00092FBF"/>
    <w:rsid w:val="000D23B5"/>
    <w:rsid w:val="000F1FFC"/>
    <w:rsid w:val="00114AD4"/>
    <w:rsid w:val="00121C0A"/>
    <w:rsid w:val="00121E28"/>
    <w:rsid w:val="001279B2"/>
    <w:rsid w:val="00163E18"/>
    <w:rsid w:val="00167540"/>
    <w:rsid w:val="001932B3"/>
    <w:rsid w:val="001A0ACA"/>
    <w:rsid w:val="001B7887"/>
    <w:rsid w:val="001C2788"/>
    <w:rsid w:val="001C53F8"/>
    <w:rsid w:val="001D6BB6"/>
    <w:rsid w:val="0022001D"/>
    <w:rsid w:val="0023429F"/>
    <w:rsid w:val="00245614"/>
    <w:rsid w:val="00252BC9"/>
    <w:rsid w:val="00260ACB"/>
    <w:rsid w:val="00280008"/>
    <w:rsid w:val="002A4EF2"/>
    <w:rsid w:val="002D0255"/>
    <w:rsid w:val="002D1CF8"/>
    <w:rsid w:val="002E35C6"/>
    <w:rsid w:val="0034661C"/>
    <w:rsid w:val="003573EC"/>
    <w:rsid w:val="00367C16"/>
    <w:rsid w:val="00373413"/>
    <w:rsid w:val="003A550A"/>
    <w:rsid w:val="003C04C3"/>
    <w:rsid w:val="003D0C7A"/>
    <w:rsid w:val="003D53E9"/>
    <w:rsid w:val="003E2534"/>
    <w:rsid w:val="003F0CE4"/>
    <w:rsid w:val="004110FC"/>
    <w:rsid w:val="00445129"/>
    <w:rsid w:val="004860A7"/>
    <w:rsid w:val="00497531"/>
    <w:rsid w:val="004A7269"/>
    <w:rsid w:val="004A7329"/>
    <w:rsid w:val="004B57F8"/>
    <w:rsid w:val="004F6742"/>
    <w:rsid w:val="00511617"/>
    <w:rsid w:val="00513485"/>
    <w:rsid w:val="005175EA"/>
    <w:rsid w:val="005240FC"/>
    <w:rsid w:val="00564736"/>
    <w:rsid w:val="005B7037"/>
    <w:rsid w:val="005C61A5"/>
    <w:rsid w:val="005F4356"/>
    <w:rsid w:val="00601BA4"/>
    <w:rsid w:val="00603196"/>
    <w:rsid w:val="00636B97"/>
    <w:rsid w:val="00653861"/>
    <w:rsid w:val="00657B71"/>
    <w:rsid w:val="00660052"/>
    <w:rsid w:val="00660D60"/>
    <w:rsid w:val="0066662E"/>
    <w:rsid w:val="00687D62"/>
    <w:rsid w:val="00690812"/>
    <w:rsid w:val="00693386"/>
    <w:rsid w:val="006A01FD"/>
    <w:rsid w:val="006A0D6A"/>
    <w:rsid w:val="006F7BDB"/>
    <w:rsid w:val="00705022"/>
    <w:rsid w:val="0074338A"/>
    <w:rsid w:val="007613ED"/>
    <w:rsid w:val="0076262A"/>
    <w:rsid w:val="007A1A31"/>
    <w:rsid w:val="007A6203"/>
    <w:rsid w:val="007B643F"/>
    <w:rsid w:val="007C0E87"/>
    <w:rsid w:val="007C2D63"/>
    <w:rsid w:val="007F04E0"/>
    <w:rsid w:val="007F270B"/>
    <w:rsid w:val="007F2F1D"/>
    <w:rsid w:val="00804514"/>
    <w:rsid w:val="00807996"/>
    <w:rsid w:val="00810597"/>
    <w:rsid w:val="008136E5"/>
    <w:rsid w:val="0083252D"/>
    <w:rsid w:val="00835E3F"/>
    <w:rsid w:val="0086396A"/>
    <w:rsid w:val="0087186B"/>
    <w:rsid w:val="00876459"/>
    <w:rsid w:val="0087726A"/>
    <w:rsid w:val="00897498"/>
    <w:rsid w:val="008C62AC"/>
    <w:rsid w:val="008C7CD1"/>
    <w:rsid w:val="008D0E34"/>
    <w:rsid w:val="008F0D4B"/>
    <w:rsid w:val="009135B5"/>
    <w:rsid w:val="00920EA8"/>
    <w:rsid w:val="00944AAC"/>
    <w:rsid w:val="009A6293"/>
    <w:rsid w:val="009C0709"/>
    <w:rsid w:val="009C7113"/>
    <w:rsid w:val="009D3365"/>
    <w:rsid w:val="009E66B6"/>
    <w:rsid w:val="009F7EAE"/>
    <w:rsid w:val="00A224BD"/>
    <w:rsid w:val="00A27A96"/>
    <w:rsid w:val="00A70FED"/>
    <w:rsid w:val="00B03E4F"/>
    <w:rsid w:val="00B430C0"/>
    <w:rsid w:val="00B4468B"/>
    <w:rsid w:val="00B666EE"/>
    <w:rsid w:val="00B678EF"/>
    <w:rsid w:val="00B75C88"/>
    <w:rsid w:val="00B975EB"/>
    <w:rsid w:val="00BB32FF"/>
    <w:rsid w:val="00BC60A8"/>
    <w:rsid w:val="00BC769F"/>
    <w:rsid w:val="00BD6039"/>
    <w:rsid w:val="00BE2450"/>
    <w:rsid w:val="00BE3A6B"/>
    <w:rsid w:val="00BE66D0"/>
    <w:rsid w:val="00C01DEF"/>
    <w:rsid w:val="00C030E6"/>
    <w:rsid w:val="00C06362"/>
    <w:rsid w:val="00C06BE3"/>
    <w:rsid w:val="00C143EB"/>
    <w:rsid w:val="00C201D2"/>
    <w:rsid w:val="00C34781"/>
    <w:rsid w:val="00C43197"/>
    <w:rsid w:val="00C478DE"/>
    <w:rsid w:val="00C527BB"/>
    <w:rsid w:val="00C55171"/>
    <w:rsid w:val="00C6507F"/>
    <w:rsid w:val="00C724FE"/>
    <w:rsid w:val="00C879A1"/>
    <w:rsid w:val="00C942A6"/>
    <w:rsid w:val="00CC41CD"/>
    <w:rsid w:val="00CC5518"/>
    <w:rsid w:val="00CD4CBD"/>
    <w:rsid w:val="00CE7094"/>
    <w:rsid w:val="00D2012D"/>
    <w:rsid w:val="00D3419F"/>
    <w:rsid w:val="00D5700E"/>
    <w:rsid w:val="00D709BD"/>
    <w:rsid w:val="00D76583"/>
    <w:rsid w:val="00D7680E"/>
    <w:rsid w:val="00D96BB7"/>
    <w:rsid w:val="00DE41A7"/>
    <w:rsid w:val="00DF7955"/>
    <w:rsid w:val="00E205E7"/>
    <w:rsid w:val="00E26B29"/>
    <w:rsid w:val="00E41969"/>
    <w:rsid w:val="00E42FA1"/>
    <w:rsid w:val="00E7683C"/>
    <w:rsid w:val="00EB65A6"/>
    <w:rsid w:val="00EC7D1A"/>
    <w:rsid w:val="00EE0A94"/>
    <w:rsid w:val="00EE5D54"/>
    <w:rsid w:val="00F10588"/>
    <w:rsid w:val="00F416CA"/>
    <w:rsid w:val="00F43A1D"/>
    <w:rsid w:val="00F45980"/>
    <w:rsid w:val="00F71440"/>
    <w:rsid w:val="00F8111B"/>
    <w:rsid w:val="00F95AEE"/>
    <w:rsid w:val="00F96C0D"/>
    <w:rsid w:val="00F96F4F"/>
    <w:rsid w:val="00FB3B73"/>
    <w:rsid w:val="00FC0CD3"/>
    <w:rsid w:val="00FC26F4"/>
    <w:rsid w:val="00FD1651"/>
    <w:rsid w:val="00FD4AF4"/>
    <w:rsid w:val="00FD4E29"/>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 w:type="paragraph" w:styleId="HTML-wstpniesformatowany">
    <w:name w:val="HTML Preformatted"/>
    <w:basedOn w:val="Normalny"/>
    <w:link w:val="HTML-wstpniesformatowanyZnak"/>
    <w:uiPriority w:val="99"/>
    <w:semiHidden/>
    <w:unhideWhenUsed/>
    <w:rsid w:val="00F96C0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F96C0D"/>
    <w:rPr>
      <w:rFonts w:ascii="Courier New" w:eastAsia="Times New Roman" w:hAnsi="Courier New" w:cs="Courier New"/>
      <w:sz w:val="20"/>
      <w:szCs w:val="20"/>
      <w:lang w:eastAsia="pl-PL"/>
    </w:rPr>
  </w:style>
</w:styles>
</file>

<file path=word/webSettings.xml><?xml version="1.0" encoding="utf-8"?>
<w:webSettings xmlns:r="http://schemas.openxmlformats.org/officeDocument/2006/relationships" xmlns:w="http://schemas.openxmlformats.org/wordprocessingml/2006/main">
  <w:divs>
    <w:div w:id="432359611">
      <w:bodyDiv w:val="1"/>
      <w:marLeft w:val="0"/>
      <w:marRight w:val="0"/>
      <w:marTop w:val="0"/>
      <w:marBottom w:val="0"/>
      <w:divBdr>
        <w:top w:val="none" w:sz="0" w:space="0" w:color="auto"/>
        <w:left w:val="none" w:sz="0" w:space="0" w:color="auto"/>
        <w:bottom w:val="none" w:sz="0" w:space="0" w:color="auto"/>
        <w:right w:val="none" w:sz="0" w:space="0" w:color="auto"/>
      </w:divBdr>
    </w:div>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s://sip.lex.pl/" TargetMode="Externa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907C10-9808-4DFC-8E9C-98F8D5E42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760</TotalTime>
  <Pages>37</Pages>
  <Words>13776</Words>
  <Characters>82662</Characters>
  <Application>Microsoft Office Word</Application>
  <DocSecurity>0</DocSecurity>
  <Lines>688</Lines>
  <Paragraphs>192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96246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76</cp:revision>
  <cp:lastPrinted>2022-03-31T08:48:00Z</cp:lastPrinted>
  <dcterms:created xsi:type="dcterms:W3CDTF">2021-12-14T09:08:00Z</dcterms:created>
  <dcterms:modified xsi:type="dcterms:W3CDTF">2022-06-01T11:42:00Z</dcterms:modified>
</cp:coreProperties>
</file>