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73462E" w:rsidRDefault="00AA7F6F" w:rsidP="00845C7E">
      <w:pPr>
        <w:pStyle w:val="Tytu1"/>
        <w:tabs>
          <w:tab w:val="left" w:pos="3919"/>
        </w:tabs>
        <w:jc w:val="left"/>
        <w:rPr>
          <w:rFonts w:ascii="Times New Roman" w:hAnsi="Times New Roman" w:cs="Times New Roman"/>
          <w:color w:val="1F497D"/>
          <w:sz w:val="22"/>
          <w:szCs w:val="22"/>
        </w:rPr>
      </w:pPr>
    </w:p>
    <w:p w:rsidR="009A19C6" w:rsidRDefault="009A19C6" w:rsidP="00DC1402">
      <w:pPr>
        <w:pStyle w:val="Tytu1"/>
        <w:rPr>
          <w:rFonts w:ascii="Times New Roman" w:hAnsi="Times New Roman" w:cs="Times New Roman"/>
          <w:sz w:val="22"/>
          <w:szCs w:val="22"/>
        </w:rPr>
      </w:pPr>
    </w:p>
    <w:p w:rsidR="009A19C6" w:rsidRDefault="009A19C6" w:rsidP="009A19C6">
      <w:pPr>
        <w:pStyle w:val="Tytu1"/>
        <w:rPr>
          <w:rFonts w:ascii="Times New Roman" w:hAnsi="Times New Roman" w:cs="Times New Roman"/>
          <w:sz w:val="22"/>
          <w:szCs w:val="22"/>
        </w:rPr>
      </w:pPr>
      <w:r w:rsidRPr="009A19C6">
        <w:rPr>
          <w:rFonts w:ascii="Times New Roman" w:hAnsi="Times New Roman" w:cs="Times New Roman"/>
          <w:noProof/>
          <w:sz w:val="22"/>
          <w:szCs w:val="22"/>
          <w:lang w:bidi="ar-SA"/>
        </w:rPr>
        <w:drawing>
          <wp:inline distT="0" distB="0" distL="0" distR="0">
            <wp:extent cx="5438565" cy="1127416"/>
            <wp:effectExtent l="19050" t="0" r="0" b="0"/>
            <wp:docPr id="4" name="Obraz 0" descr="11111111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1111111111.jpg"/>
                    <pic:cNvPicPr/>
                  </pic:nvPicPr>
                  <pic:blipFill>
                    <a:blip r:embed="rId8" cstate="print"/>
                    <a:stretch>
                      <a:fillRect/>
                    </a:stretch>
                  </pic:blipFill>
                  <pic:spPr>
                    <a:xfrm>
                      <a:off x="0" y="0"/>
                      <a:ext cx="5438565" cy="1127416"/>
                    </a:xfrm>
                    <a:prstGeom prst="rect">
                      <a:avLst/>
                    </a:prstGeom>
                  </pic:spPr>
                </pic:pic>
              </a:graphicData>
            </a:graphic>
          </wp:inline>
        </w:drawing>
      </w:r>
    </w:p>
    <w:p w:rsidR="009A19C6" w:rsidRPr="00A74ED7" w:rsidRDefault="009A19C6" w:rsidP="009A19C6">
      <w:pPr>
        <w:pStyle w:val="Styl1"/>
        <w:widowControl/>
        <w:spacing w:before="0" w:line="360" w:lineRule="auto"/>
        <w:jc w:val="center"/>
        <w:rPr>
          <w:rFonts w:ascii="Times New Roman" w:hAnsi="Times New Roman"/>
          <w:b/>
          <w:color w:val="FF0000"/>
          <w:sz w:val="22"/>
          <w:szCs w:val="22"/>
        </w:rPr>
      </w:pPr>
      <w:r w:rsidRPr="00D64851">
        <w:rPr>
          <w:rFonts w:ascii="Times New Roman" w:hAnsi="Times New Roman"/>
          <w:b/>
          <w:sz w:val="22"/>
          <w:szCs w:val="22"/>
        </w:rPr>
        <w:t xml:space="preserve">CZĘŚĆ  III WZÓR UMOWY  </w:t>
      </w:r>
      <w:r>
        <w:rPr>
          <w:rFonts w:ascii="Times New Roman" w:hAnsi="Times New Roman"/>
          <w:b/>
          <w:sz w:val="22"/>
          <w:szCs w:val="22"/>
        </w:rPr>
        <w:t>WRIK.272.1…..2022.ZP</w:t>
      </w:r>
    </w:p>
    <w:p w:rsidR="00E62589" w:rsidRPr="0073462E" w:rsidRDefault="00E62589" w:rsidP="00DC1402">
      <w:pPr>
        <w:pStyle w:val="Tytu1"/>
        <w:jc w:val="both"/>
        <w:rPr>
          <w:rFonts w:ascii="Times New Roman" w:hAnsi="Times New Roman" w:cs="Times New Roman"/>
          <w:sz w:val="22"/>
          <w:szCs w:val="22"/>
        </w:rPr>
      </w:pPr>
    </w:p>
    <w:p w:rsidR="00E62589" w:rsidRPr="00971939" w:rsidRDefault="00E62589" w:rsidP="00DC1402">
      <w:pPr>
        <w:jc w:val="both"/>
        <w:rPr>
          <w:sz w:val="22"/>
          <w:szCs w:val="22"/>
        </w:rPr>
      </w:pPr>
      <w:r w:rsidRPr="009A19C6">
        <w:rPr>
          <w:rFonts w:eastAsia="Bookman Old Style"/>
          <w:sz w:val="22"/>
          <w:szCs w:val="22"/>
        </w:rPr>
        <w:t xml:space="preserve">Umowa zawarta w dniu ........................... w Tomaszowie Mazowieckim w rezultacie wyboru oferty                            w </w:t>
      </w:r>
      <w:r w:rsidR="0012263D" w:rsidRPr="009A19C6">
        <w:rPr>
          <w:sz w:val="22"/>
          <w:szCs w:val="22"/>
        </w:rPr>
        <w:t xml:space="preserve">trybie podstawowym w oparciu o art. 266 i 275 pkt 1 ustawy </w:t>
      </w:r>
      <w:r w:rsidR="0073462E" w:rsidRPr="009A19C6">
        <w:rPr>
          <w:sz w:val="22"/>
          <w:szCs w:val="22"/>
        </w:rPr>
        <w:t xml:space="preserve">z dnia 11 września 2019 r. </w:t>
      </w:r>
      <w:r w:rsidR="0012263D" w:rsidRPr="009A19C6">
        <w:rPr>
          <w:sz w:val="22"/>
          <w:szCs w:val="22"/>
        </w:rPr>
        <w:t xml:space="preserve">Prawo zamówień publicznych </w:t>
      </w:r>
      <w:r w:rsidR="009A19C6" w:rsidRPr="009A19C6">
        <w:rPr>
          <w:sz w:val="22"/>
          <w:szCs w:val="22"/>
        </w:rPr>
        <w:t>(tekst jedn. Dz. U. z 2021 r. poz. 1129 ze zm.)</w:t>
      </w:r>
      <w:r w:rsidR="009A19C6">
        <w:rPr>
          <w:sz w:val="22"/>
          <w:szCs w:val="22"/>
        </w:rPr>
        <w:t xml:space="preserve">, </w:t>
      </w:r>
      <w:r w:rsidR="00E9186A" w:rsidRPr="00971939">
        <w:rPr>
          <w:sz w:val="22"/>
          <w:szCs w:val="22"/>
        </w:rPr>
        <w:t>dalej jako ustawa pzp</w:t>
      </w:r>
      <w:r w:rsidR="00971939" w:rsidRPr="00971939">
        <w:rPr>
          <w:sz w:val="22"/>
          <w:szCs w:val="22"/>
        </w:rPr>
        <w:t xml:space="preserve"> </w:t>
      </w:r>
      <w:r w:rsidRPr="00971939">
        <w:rPr>
          <w:rFonts w:eastAsia="Bookman Old Style"/>
          <w:sz w:val="22"/>
          <w:szCs w:val="22"/>
        </w:rPr>
        <w:t>pomiędzy Gminą - Miasto Tomaszów Mazowiecki</w:t>
      </w:r>
      <w:r w:rsidR="0012263D" w:rsidRPr="00971939">
        <w:rPr>
          <w:rFonts w:eastAsia="Bookman Old Style"/>
          <w:sz w:val="22"/>
          <w:szCs w:val="22"/>
        </w:rPr>
        <w:t>,</w:t>
      </w:r>
      <w:r w:rsidRPr="00971939">
        <w:rPr>
          <w:rFonts w:eastAsia="Bookman Old Style"/>
          <w:sz w:val="22"/>
          <w:szCs w:val="22"/>
        </w:rPr>
        <w:t xml:space="preserve"> ul. POW 10/16, 97-200 Tomaszów Mazowiecki, posiadającą NIP: 773-16-56-546, </w:t>
      </w:r>
      <w:r w:rsidRPr="00971939">
        <w:rPr>
          <w:bCs/>
          <w:sz w:val="22"/>
          <w:szCs w:val="22"/>
        </w:rPr>
        <w:t xml:space="preserve">REGON 590648310 </w:t>
      </w:r>
      <w:r w:rsidRPr="00971939">
        <w:rPr>
          <w:rFonts w:eastAsia="Bookman Old Style"/>
          <w:sz w:val="22"/>
          <w:szCs w:val="22"/>
        </w:rPr>
        <w:t xml:space="preserve">zwaną dalej „zamawiającym” reprezentowaną przez: </w:t>
      </w:r>
    </w:p>
    <w:p w:rsidR="00E62589" w:rsidRPr="0073462E" w:rsidRDefault="00E62589" w:rsidP="00DC1402">
      <w:pPr>
        <w:pStyle w:val="Normalny1"/>
        <w:autoSpaceDE w:val="0"/>
        <w:jc w:val="both"/>
        <w:outlineLvl w:val="0"/>
        <w:rPr>
          <w:rFonts w:eastAsia="Bookman Old Style"/>
          <w:b/>
          <w:sz w:val="22"/>
          <w:szCs w:val="22"/>
        </w:rPr>
      </w:pPr>
      <w:r w:rsidRPr="00971939">
        <w:rPr>
          <w:rFonts w:eastAsia="Bookman Old Style"/>
          <w:b/>
          <w:sz w:val="22"/>
          <w:szCs w:val="22"/>
        </w:rPr>
        <w:t>…………………………………………………………..………..</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a</w:t>
      </w:r>
    </w:p>
    <w:p w:rsidR="00E62589" w:rsidRPr="0073462E" w:rsidRDefault="00E62589" w:rsidP="00DC1402">
      <w:pPr>
        <w:pStyle w:val="Normalny1"/>
        <w:autoSpaceDE w:val="0"/>
        <w:jc w:val="both"/>
        <w:rPr>
          <w:rFonts w:eastAsia="Bookman Old Style"/>
          <w:b/>
          <w:sz w:val="22"/>
          <w:szCs w:val="22"/>
        </w:rPr>
      </w:pPr>
      <w:r w:rsidRPr="0073462E">
        <w:rPr>
          <w:rFonts w:eastAsia="Bookman Old Style"/>
          <w:b/>
          <w:sz w:val="22"/>
          <w:szCs w:val="22"/>
        </w:rPr>
        <w:t>…………………………………………………………………….</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zwanym dalej „wykonawcą”, w imieniu którego występują:</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w:t>
      </w:r>
    </w:p>
    <w:p w:rsidR="006534E1" w:rsidRDefault="006534E1" w:rsidP="00A52C5C">
      <w:pPr>
        <w:pStyle w:val="Normalny1"/>
        <w:autoSpaceDE w:val="0"/>
        <w:rPr>
          <w:sz w:val="22"/>
          <w:szCs w:val="22"/>
        </w:rPr>
      </w:pPr>
    </w:p>
    <w:p w:rsidR="00EF0ED5" w:rsidRPr="00ED4C67" w:rsidRDefault="0073462E" w:rsidP="00EA734D">
      <w:pPr>
        <w:pStyle w:val="Normalny1"/>
        <w:autoSpaceDE w:val="0"/>
        <w:jc w:val="both"/>
        <w:rPr>
          <w:rFonts w:eastAsia="Bookman Old Style"/>
          <w:b/>
          <w:bCs/>
          <w:sz w:val="22"/>
          <w:szCs w:val="22"/>
        </w:rPr>
      </w:pPr>
      <w:r w:rsidRPr="00EA734D">
        <w:rPr>
          <w:b/>
          <w:sz w:val="22"/>
          <w:szCs w:val="22"/>
        </w:rPr>
        <w:t>Strony umowy zobowiązane</w:t>
      </w:r>
      <w:r w:rsidR="008028AE" w:rsidRPr="00EA734D">
        <w:rPr>
          <w:b/>
          <w:sz w:val="22"/>
          <w:szCs w:val="22"/>
        </w:rPr>
        <w:t xml:space="preserve"> są współdziałać przy wykonaniu um</w:t>
      </w:r>
      <w:r w:rsidR="00EA734D">
        <w:rPr>
          <w:b/>
          <w:sz w:val="22"/>
          <w:szCs w:val="22"/>
        </w:rPr>
        <w:t xml:space="preserve">owy w </w:t>
      </w:r>
      <w:r w:rsidR="00EA734D" w:rsidRPr="006D263A">
        <w:rPr>
          <w:b/>
          <w:sz w:val="22"/>
          <w:szCs w:val="22"/>
        </w:rPr>
        <w:t xml:space="preserve">celu należytej realizacji </w:t>
      </w:r>
      <w:r w:rsidR="008028AE" w:rsidRPr="006D263A">
        <w:rPr>
          <w:b/>
          <w:sz w:val="22"/>
          <w:szCs w:val="22"/>
        </w:rPr>
        <w:t>zamówienia.</w:t>
      </w:r>
    </w:p>
    <w:p w:rsidR="008028AE" w:rsidRPr="00ED4C67" w:rsidRDefault="008028AE" w:rsidP="00A52C5C">
      <w:pPr>
        <w:pStyle w:val="Normalny1"/>
        <w:autoSpaceDE w:val="0"/>
        <w:rPr>
          <w:rFonts w:eastAsia="Bookman Old Style"/>
          <w:b/>
          <w:bCs/>
          <w:sz w:val="22"/>
          <w:szCs w:val="22"/>
        </w:rPr>
      </w:pPr>
    </w:p>
    <w:p w:rsidR="008028AE" w:rsidRPr="00ED4C67" w:rsidRDefault="008028AE" w:rsidP="00EA734D">
      <w:pPr>
        <w:pStyle w:val="Normalny1"/>
        <w:autoSpaceDE w:val="0"/>
        <w:jc w:val="both"/>
        <w:rPr>
          <w:rFonts w:eastAsia="Bookman Old Style"/>
          <w:b/>
          <w:bCs/>
          <w:sz w:val="22"/>
          <w:szCs w:val="22"/>
          <w:highlight w:val="yellow"/>
        </w:rPr>
      </w:pPr>
    </w:p>
    <w:p w:rsidR="00DA2BF9" w:rsidRPr="00ED4C67" w:rsidRDefault="00DA2BF9" w:rsidP="00DC1402">
      <w:pPr>
        <w:pStyle w:val="Normalny1"/>
        <w:autoSpaceDE w:val="0"/>
        <w:jc w:val="center"/>
        <w:rPr>
          <w:rFonts w:eastAsia="Bookman Old Style"/>
          <w:b/>
          <w:bCs/>
          <w:sz w:val="22"/>
          <w:szCs w:val="22"/>
        </w:rPr>
      </w:pPr>
      <w:r w:rsidRPr="00ED4C67">
        <w:rPr>
          <w:rFonts w:eastAsia="Bookman Old Style"/>
          <w:b/>
          <w:bCs/>
          <w:sz w:val="22"/>
          <w:szCs w:val="22"/>
        </w:rPr>
        <w:t>§ 1</w:t>
      </w:r>
      <w:r w:rsidR="00EF0ED5" w:rsidRPr="00ED4C67">
        <w:rPr>
          <w:rFonts w:eastAsia="Bookman Old Style"/>
          <w:b/>
          <w:bCs/>
          <w:sz w:val="22"/>
          <w:szCs w:val="22"/>
        </w:rPr>
        <w:t>.</w:t>
      </w:r>
    </w:p>
    <w:p w:rsidR="00CE4C42" w:rsidRPr="00ED4C67" w:rsidRDefault="00CE4C42" w:rsidP="00DC1402">
      <w:pPr>
        <w:pStyle w:val="Normalny1"/>
        <w:autoSpaceDE w:val="0"/>
        <w:jc w:val="center"/>
        <w:rPr>
          <w:rFonts w:eastAsia="Bookman Old Style"/>
          <w:b/>
          <w:bCs/>
          <w:sz w:val="22"/>
          <w:szCs w:val="22"/>
        </w:rPr>
      </w:pPr>
      <w:r w:rsidRPr="00ED4C67">
        <w:rPr>
          <w:rFonts w:eastAsia="Bookman Old Style"/>
          <w:b/>
          <w:bCs/>
          <w:sz w:val="22"/>
          <w:szCs w:val="22"/>
        </w:rPr>
        <w:t xml:space="preserve">Przedmiot zamówienia i termin </w:t>
      </w:r>
      <w:r w:rsidR="0073462E" w:rsidRPr="00ED4C67">
        <w:rPr>
          <w:rFonts w:eastAsia="Bookman Old Style"/>
          <w:b/>
          <w:bCs/>
          <w:sz w:val="22"/>
          <w:szCs w:val="22"/>
        </w:rPr>
        <w:t xml:space="preserve">wykonania </w:t>
      </w:r>
    </w:p>
    <w:p w:rsidR="00F74148" w:rsidRPr="00ED4C67" w:rsidRDefault="00F74148" w:rsidP="00DC1402">
      <w:pPr>
        <w:pStyle w:val="Normalny1"/>
        <w:autoSpaceDE w:val="0"/>
        <w:jc w:val="both"/>
        <w:rPr>
          <w:rFonts w:eastAsia="Bookman Old Style"/>
          <w:bCs/>
          <w:sz w:val="22"/>
          <w:szCs w:val="22"/>
        </w:rPr>
      </w:pPr>
    </w:p>
    <w:p w:rsidR="009A19C6" w:rsidRPr="009A19C6" w:rsidRDefault="00761CD4" w:rsidP="009A19C6">
      <w:pPr>
        <w:numPr>
          <w:ilvl w:val="0"/>
          <w:numId w:val="5"/>
        </w:numPr>
        <w:tabs>
          <w:tab w:val="num" w:pos="360"/>
        </w:tabs>
        <w:ind w:left="357" w:hanging="357"/>
        <w:jc w:val="both"/>
        <w:rPr>
          <w:sz w:val="22"/>
          <w:szCs w:val="22"/>
        </w:rPr>
      </w:pPr>
      <w:r w:rsidRPr="009A19C6">
        <w:rPr>
          <w:rFonts w:eastAsia="Bookman Old Style"/>
          <w:sz w:val="22"/>
          <w:szCs w:val="22"/>
        </w:rPr>
        <w:t xml:space="preserve">Nazwa zamówienia: </w:t>
      </w:r>
      <w:r w:rsidR="009A19C6" w:rsidRPr="009A19C6">
        <w:rPr>
          <w:b/>
          <w:sz w:val="22"/>
          <w:szCs w:val="22"/>
        </w:rPr>
        <w:t>Pilotażowe uruchomienie modułu na urządzenia mobilne (aplikacje) udostępniające służbom miejskim i mieszkańcom dane z zainstalowanych przez miasto sieci ośmiu czujników mierzących ryzyko powodziowe dla przepływających przez miasto dwóch rzek.</w:t>
      </w:r>
    </w:p>
    <w:p w:rsidR="009A19C6" w:rsidRPr="009A19C6" w:rsidRDefault="009A19C6" w:rsidP="009A19C6">
      <w:pPr>
        <w:numPr>
          <w:ilvl w:val="0"/>
          <w:numId w:val="5"/>
        </w:numPr>
        <w:tabs>
          <w:tab w:val="num" w:pos="360"/>
        </w:tabs>
        <w:ind w:left="357" w:hanging="357"/>
        <w:jc w:val="both"/>
        <w:rPr>
          <w:sz w:val="22"/>
          <w:szCs w:val="22"/>
        </w:rPr>
      </w:pPr>
      <w:r w:rsidRPr="009A19C6">
        <w:rPr>
          <w:sz w:val="22"/>
          <w:szCs w:val="22"/>
        </w:rPr>
        <w:t>Celem zamówienia będzie budowa lokalnego systemu ostrzegania przed zagrożeniami powodziowymi</w:t>
      </w:r>
      <w:r>
        <w:rPr>
          <w:sz w:val="22"/>
          <w:szCs w:val="22"/>
        </w:rPr>
        <w:t xml:space="preserve">        </w:t>
      </w:r>
      <w:r w:rsidRPr="009A19C6">
        <w:rPr>
          <w:sz w:val="22"/>
          <w:szCs w:val="22"/>
        </w:rPr>
        <w:t xml:space="preserve"> z zainstalowanych czujników na rzece Wolbórce i Czarnej, przepływających przez teren miasta Tomaszów Mazowiecki oraz dostarczenie informacji o panujących warunkach meteorologicznych</w:t>
      </w:r>
      <w:r>
        <w:rPr>
          <w:sz w:val="22"/>
          <w:szCs w:val="22"/>
        </w:rPr>
        <w:t xml:space="preserve">                                </w:t>
      </w:r>
      <w:r w:rsidRPr="009A19C6">
        <w:rPr>
          <w:sz w:val="22"/>
          <w:szCs w:val="22"/>
        </w:rPr>
        <w:t xml:space="preserve"> z jednej stacji meteorologicznej. Ich wyniki prezentowane będą mieszkańcom miasta i Straży Miejskiej poprzez aplikację mobilną oraz platformę crowdsourcingową, realizowanego w ramach projektu zgodnie z  umową Nr DPT/BDG-II/POPT/100/19. </w:t>
      </w:r>
    </w:p>
    <w:p w:rsidR="009A19C6" w:rsidRPr="009A19C6" w:rsidRDefault="009A19C6" w:rsidP="009A19C6">
      <w:pPr>
        <w:numPr>
          <w:ilvl w:val="0"/>
          <w:numId w:val="5"/>
        </w:numPr>
        <w:tabs>
          <w:tab w:val="num" w:pos="360"/>
        </w:tabs>
        <w:ind w:left="357" w:hanging="357"/>
        <w:jc w:val="both"/>
        <w:rPr>
          <w:sz w:val="22"/>
          <w:szCs w:val="22"/>
        </w:rPr>
      </w:pPr>
      <w:r w:rsidRPr="009A19C6">
        <w:rPr>
          <w:sz w:val="22"/>
          <w:szCs w:val="22"/>
        </w:rPr>
        <w:t>Zam</w:t>
      </w:r>
      <w:r>
        <w:rPr>
          <w:sz w:val="22"/>
          <w:szCs w:val="22"/>
        </w:rPr>
        <w:t>ówienie swoim zakresem obejmuje</w:t>
      </w:r>
      <w:r w:rsidR="00AC6E92">
        <w:rPr>
          <w:sz w:val="22"/>
          <w:szCs w:val="22"/>
        </w:rPr>
        <w:t xml:space="preserve"> w szczególności</w:t>
      </w:r>
      <w:r w:rsidRPr="009A19C6">
        <w:rPr>
          <w:sz w:val="22"/>
          <w:szCs w:val="22"/>
        </w:rPr>
        <w:t>:</w:t>
      </w:r>
    </w:p>
    <w:p w:rsidR="009A19C6" w:rsidRPr="009A19C6" w:rsidRDefault="009A19C6" w:rsidP="009A19C6">
      <w:pPr>
        <w:ind w:left="704" w:hanging="347"/>
        <w:jc w:val="both"/>
        <w:rPr>
          <w:sz w:val="22"/>
          <w:szCs w:val="22"/>
        </w:rPr>
      </w:pPr>
      <w:r w:rsidRPr="009A19C6">
        <w:rPr>
          <w:bCs/>
          <w:color w:val="000000" w:themeColor="text1"/>
          <w:sz w:val="22"/>
          <w:szCs w:val="22"/>
        </w:rPr>
        <w:t>1)</w:t>
      </w:r>
      <w:r w:rsidRPr="009A19C6">
        <w:rPr>
          <w:bCs/>
          <w:color w:val="000000" w:themeColor="text1"/>
          <w:sz w:val="22"/>
          <w:szCs w:val="22"/>
        </w:rPr>
        <w:tab/>
      </w:r>
      <w:r>
        <w:rPr>
          <w:sz w:val="22"/>
          <w:szCs w:val="22"/>
        </w:rPr>
        <w:t>Budowę</w:t>
      </w:r>
      <w:r w:rsidRPr="009A19C6">
        <w:rPr>
          <w:sz w:val="22"/>
          <w:szCs w:val="22"/>
        </w:rPr>
        <w:t xml:space="preserve"> stacji wodowskazowych oraz budowę telemetrycznych stacji hydrologicznych.</w:t>
      </w:r>
    </w:p>
    <w:p w:rsidR="009A19C6" w:rsidRPr="009A19C6" w:rsidRDefault="009A19C6" w:rsidP="009A19C6">
      <w:pPr>
        <w:ind w:left="704" w:hanging="347"/>
        <w:jc w:val="both"/>
        <w:rPr>
          <w:sz w:val="22"/>
          <w:szCs w:val="22"/>
        </w:rPr>
      </w:pPr>
      <w:r>
        <w:rPr>
          <w:sz w:val="22"/>
          <w:szCs w:val="22"/>
        </w:rPr>
        <w:t>2)</w:t>
      </w:r>
      <w:r>
        <w:rPr>
          <w:sz w:val="22"/>
          <w:szCs w:val="22"/>
        </w:rPr>
        <w:tab/>
        <w:t>Budowę</w:t>
      </w:r>
      <w:r w:rsidRPr="009A19C6">
        <w:rPr>
          <w:sz w:val="22"/>
          <w:szCs w:val="22"/>
        </w:rPr>
        <w:t xml:space="preserve"> telemetrycznej stacji metrologicznej.</w:t>
      </w:r>
    </w:p>
    <w:p w:rsidR="009A19C6" w:rsidRPr="009A19C6" w:rsidRDefault="009A19C6" w:rsidP="009A19C6">
      <w:pPr>
        <w:ind w:left="704" w:hanging="347"/>
        <w:jc w:val="both"/>
        <w:rPr>
          <w:sz w:val="22"/>
          <w:szCs w:val="22"/>
        </w:rPr>
      </w:pPr>
      <w:r>
        <w:rPr>
          <w:sz w:val="22"/>
          <w:szCs w:val="22"/>
        </w:rPr>
        <w:t>3)</w:t>
      </w:r>
      <w:r>
        <w:rPr>
          <w:sz w:val="22"/>
          <w:szCs w:val="22"/>
        </w:rPr>
        <w:tab/>
      </w:r>
      <w:r w:rsidRPr="009A19C6">
        <w:rPr>
          <w:sz w:val="22"/>
          <w:szCs w:val="22"/>
        </w:rPr>
        <w:t>Budowę i uruchomienie systemu informatycznego.</w:t>
      </w:r>
    </w:p>
    <w:p w:rsidR="009A19C6" w:rsidRPr="009A19C6" w:rsidRDefault="009A19C6" w:rsidP="009A19C6">
      <w:pPr>
        <w:ind w:left="704" w:hanging="347"/>
        <w:jc w:val="both"/>
        <w:rPr>
          <w:sz w:val="22"/>
          <w:szCs w:val="22"/>
        </w:rPr>
      </w:pPr>
      <w:r w:rsidRPr="009A19C6">
        <w:rPr>
          <w:sz w:val="22"/>
          <w:szCs w:val="22"/>
        </w:rPr>
        <w:t>4)</w:t>
      </w:r>
      <w:r w:rsidRPr="009A19C6">
        <w:rPr>
          <w:sz w:val="22"/>
          <w:szCs w:val="22"/>
        </w:rPr>
        <w:tab/>
        <w:t>Pomiary hydrometryczne.</w:t>
      </w:r>
    </w:p>
    <w:p w:rsidR="009A19C6" w:rsidRPr="009A19C6" w:rsidRDefault="009A19C6" w:rsidP="009A19C6">
      <w:pPr>
        <w:ind w:left="704" w:hanging="347"/>
        <w:jc w:val="both"/>
        <w:rPr>
          <w:sz w:val="22"/>
          <w:szCs w:val="22"/>
        </w:rPr>
      </w:pPr>
      <w:r w:rsidRPr="009A19C6">
        <w:rPr>
          <w:sz w:val="22"/>
          <w:szCs w:val="22"/>
        </w:rPr>
        <w:t>5)</w:t>
      </w:r>
      <w:r w:rsidRPr="009A19C6">
        <w:rPr>
          <w:sz w:val="22"/>
          <w:szCs w:val="22"/>
        </w:rPr>
        <w:tab/>
        <w:t>Określenie stanów charakterystycznych (ostrzegawczych i alarmowych) dla poszczególnych stacji hydrologicznych.</w:t>
      </w:r>
    </w:p>
    <w:p w:rsidR="009A19C6" w:rsidRPr="009A19C6" w:rsidRDefault="009A19C6" w:rsidP="009A19C6">
      <w:pPr>
        <w:ind w:left="704" w:hanging="347"/>
        <w:jc w:val="both"/>
        <w:rPr>
          <w:sz w:val="22"/>
          <w:szCs w:val="22"/>
        </w:rPr>
      </w:pPr>
      <w:r w:rsidRPr="009A19C6">
        <w:rPr>
          <w:sz w:val="22"/>
          <w:szCs w:val="22"/>
        </w:rPr>
        <w:t>6)</w:t>
      </w:r>
      <w:r w:rsidRPr="009A19C6">
        <w:rPr>
          <w:sz w:val="22"/>
          <w:szCs w:val="22"/>
        </w:rPr>
        <w:tab/>
        <w:t>Wyznaczenie krzywych natężenia przepływu.</w:t>
      </w:r>
    </w:p>
    <w:p w:rsidR="009A19C6" w:rsidRPr="009A19C6" w:rsidRDefault="009A19C6" w:rsidP="009A19C6">
      <w:pPr>
        <w:ind w:left="704" w:hanging="347"/>
        <w:jc w:val="both"/>
        <w:rPr>
          <w:sz w:val="22"/>
          <w:szCs w:val="22"/>
        </w:rPr>
      </w:pPr>
      <w:r w:rsidRPr="009A19C6">
        <w:rPr>
          <w:sz w:val="22"/>
          <w:szCs w:val="22"/>
        </w:rPr>
        <w:t>7)</w:t>
      </w:r>
      <w:r w:rsidRPr="009A19C6">
        <w:rPr>
          <w:sz w:val="22"/>
          <w:szCs w:val="22"/>
        </w:rPr>
        <w:tab/>
        <w:t>Szkolenie pracowników Wydziału Zarządzania Kryzysowego i Monitoringu.</w:t>
      </w:r>
    </w:p>
    <w:p w:rsidR="009A19C6" w:rsidRPr="009A19C6" w:rsidRDefault="009A19C6" w:rsidP="009A19C6">
      <w:pPr>
        <w:ind w:left="704" w:hanging="347"/>
        <w:jc w:val="both"/>
        <w:rPr>
          <w:sz w:val="22"/>
          <w:szCs w:val="22"/>
        </w:rPr>
      </w:pPr>
      <w:r w:rsidRPr="009A19C6">
        <w:rPr>
          <w:sz w:val="22"/>
          <w:szCs w:val="22"/>
        </w:rPr>
        <w:t>8)</w:t>
      </w:r>
      <w:r w:rsidRPr="009A19C6">
        <w:rPr>
          <w:sz w:val="22"/>
          <w:szCs w:val="22"/>
        </w:rPr>
        <w:tab/>
        <w:t>Świadczenie usług serwisowych.</w:t>
      </w:r>
      <w:r w:rsidRPr="009A19C6">
        <w:rPr>
          <w:sz w:val="22"/>
          <w:szCs w:val="22"/>
        </w:rPr>
        <w:tab/>
      </w:r>
    </w:p>
    <w:p w:rsidR="009A19C6" w:rsidRDefault="009A19C6" w:rsidP="00AC6E92">
      <w:pPr>
        <w:numPr>
          <w:ilvl w:val="0"/>
          <w:numId w:val="5"/>
        </w:numPr>
        <w:tabs>
          <w:tab w:val="num" w:pos="360"/>
        </w:tabs>
        <w:ind w:left="357" w:hanging="357"/>
        <w:jc w:val="both"/>
        <w:rPr>
          <w:sz w:val="22"/>
          <w:szCs w:val="22"/>
        </w:rPr>
      </w:pPr>
      <w:r w:rsidRPr="009A19C6">
        <w:rPr>
          <w:sz w:val="22"/>
          <w:szCs w:val="22"/>
        </w:rPr>
        <w:t>Zamówienie prowadzone w ramach projektu pod nazwą: „Zintegrowany system zarządzania infrastrukturą miejską, komunikacji z mieszkańcami i zapewnienia usług publicznych w zakresie ruchu drogowego, bezpieczeństwa, zdrowia oraz ochrony środowiska naturalnego w Tomaszowie Mazowieckim”, współfinansowanego ze środków Unii Europejskiej w ramach Programu Operacyjnego Pomoc Techniczna na lata 2014-2020 oraz ze środków krajowych w ramach Umowy nr DPT/BDG-II/POPT/100/19.</w:t>
      </w:r>
    </w:p>
    <w:p w:rsidR="009D7C71" w:rsidRPr="00AC6E92" w:rsidRDefault="009D7C71" w:rsidP="00AC6E92">
      <w:pPr>
        <w:numPr>
          <w:ilvl w:val="0"/>
          <w:numId w:val="5"/>
        </w:numPr>
        <w:tabs>
          <w:tab w:val="num" w:pos="360"/>
        </w:tabs>
        <w:ind w:left="357" w:hanging="357"/>
        <w:jc w:val="both"/>
        <w:rPr>
          <w:sz w:val="22"/>
          <w:szCs w:val="22"/>
        </w:rPr>
      </w:pPr>
      <w:r w:rsidRPr="00AC6E92">
        <w:rPr>
          <w:sz w:val="22"/>
          <w:szCs w:val="22"/>
        </w:rPr>
        <w:t>Zakres zamówienia obejmuje również inne prace oraz koszty niezbędne do wykonania</w:t>
      </w:r>
      <w:r w:rsidR="00AC6E92">
        <w:rPr>
          <w:sz w:val="22"/>
          <w:szCs w:val="22"/>
        </w:rPr>
        <w:t xml:space="preserve"> zamówienia                </w:t>
      </w:r>
      <w:r w:rsidRPr="00AC6E92">
        <w:rPr>
          <w:sz w:val="22"/>
          <w:szCs w:val="22"/>
        </w:rPr>
        <w:t xml:space="preserve"> m. in.:</w:t>
      </w:r>
    </w:p>
    <w:p w:rsidR="00AC6E92" w:rsidRPr="00845C7E" w:rsidRDefault="00AC6E92" w:rsidP="00AC6E92">
      <w:pPr>
        <w:pStyle w:val="Akapitzlist"/>
        <w:numPr>
          <w:ilvl w:val="1"/>
          <w:numId w:val="38"/>
        </w:numPr>
        <w:ind w:left="709" w:hanging="425"/>
        <w:jc w:val="both"/>
        <w:rPr>
          <w:color w:val="auto"/>
          <w:sz w:val="22"/>
          <w:szCs w:val="22"/>
        </w:rPr>
      </w:pPr>
      <w:r w:rsidRPr="00AC6E92">
        <w:rPr>
          <w:sz w:val="22"/>
          <w:szCs w:val="22"/>
        </w:rPr>
        <w:t>Szkolenie pracowników Wydziału Zarządzania Kryzysowego i Monitoringu</w:t>
      </w:r>
      <w:r>
        <w:rPr>
          <w:sz w:val="22"/>
          <w:szCs w:val="22"/>
        </w:rPr>
        <w:t xml:space="preserve">. </w:t>
      </w:r>
      <w:r w:rsidRPr="00AC6E92">
        <w:rPr>
          <w:sz w:val="22"/>
          <w:szCs w:val="22"/>
        </w:rPr>
        <w:t xml:space="preserve">Wykonawca </w:t>
      </w:r>
      <w:r w:rsidR="00845C7E">
        <w:rPr>
          <w:sz w:val="22"/>
          <w:szCs w:val="22"/>
        </w:rPr>
        <w:t xml:space="preserve">                           </w:t>
      </w:r>
      <w:r w:rsidRPr="00AC6E92">
        <w:rPr>
          <w:sz w:val="22"/>
          <w:szCs w:val="22"/>
        </w:rPr>
        <w:t xml:space="preserve">po wybudowaniu i uruchomieniu systemu przeprowadzi dwa szkolenia pracowników Wydziału </w:t>
      </w:r>
      <w:r w:rsidRPr="00AC6E92">
        <w:rPr>
          <w:sz w:val="22"/>
          <w:szCs w:val="22"/>
        </w:rPr>
        <w:lastRenderedPageBreak/>
        <w:t>Zarządzania Kryzysowego i Monitoringu:</w:t>
      </w:r>
    </w:p>
    <w:p w:rsidR="00AC6E92" w:rsidRDefault="00845C7E" w:rsidP="00845C7E">
      <w:pPr>
        <w:pStyle w:val="Akapitzlist"/>
        <w:ind w:left="709"/>
        <w:jc w:val="both"/>
        <w:rPr>
          <w:sz w:val="22"/>
          <w:szCs w:val="22"/>
        </w:rPr>
      </w:pPr>
      <w:r>
        <w:rPr>
          <w:sz w:val="22"/>
          <w:szCs w:val="22"/>
        </w:rPr>
        <w:t>a)</w:t>
      </w:r>
      <w:r>
        <w:rPr>
          <w:sz w:val="22"/>
          <w:szCs w:val="22"/>
        </w:rPr>
        <w:tab/>
        <w:t>s</w:t>
      </w:r>
      <w:r w:rsidR="00AC6E92" w:rsidRPr="00845C7E">
        <w:rPr>
          <w:sz w:val="22"/>
          <w:szCs w:val="22"/>
        </w:rPr>
        <w:t>zkolenie z obsługi systemu po uruchomieniu i udostępnienie go do pracy operacyjnej</w:t>
      </w:r>
      <w:r>
        <w:rPr>
          <w:sz w:val="22"/>
          <w:szCs w:val="22"/>
        </w:rPr>
        <w:t>,</w:t>
      </w:r>
    </w:p>
    <w:p w:rsidR="00845C7E" w:rsidRPr="00845C7E" w:rsidRDefault="00845C7E" w:rsidP="00845C7E">
      <w:pPr>
        <w:pStyle w:val="Akapitzlist"/>
        <w:ind w:left="1418" w:hanging="709"/>
        <w:jc w:val="both"/>
        <w:rPr>
          <w:sz w:val="22"/>
          <w:szCs w:val="22"/>
        </w:rPr>
      </w:pPr>
      <w:r>
        <w:rPr>
          <w:sz w:val="22"/>
          <w:szCs w:val="22"/>
        </w:rPr>
        <w:t>b)</w:t>
      </w:r>
      <w:r>
        <w:rPr>
          <w:sz w:val="22"/>
          <w:szCs w:val="22"/>
        </w:rPr>
        <w:tab/>
        <w:t>s</w:t>
      </w:r>
      <w:r w:rsidR="00AC6E92" w:rsidRPr="00845C7E">
        <w:rPr>
          <w:sz w:val="22"/>
          <w:szCs w:val="22"/>
        </w:rPr>
        <w:t>zkolenie po 12 miesiącach po zakończeniu serii pomiarowej wyznaczenia stanów ostrzegawczych i alarmowych oraz wyznaczenia krzywych natężenia przepływu. Celem szkolenia powinno być zaprezentowanie wyników przeprowadzonych pomiarów hydrometrycznych oraz ich interpretacji w powiązaniu z potencjalnym zagrożeniem powodziowym.</w:t>
      </w:r>
    </w:p>
    <w:p w:rsidR="00AC6E92" w:rsidRDefault="00845C7E" w:rsidP="00845C7E">
      <w:pPr>
        <w:ind w:left="702" w:hanging="345"/>
        <w:jc w:val="both"/>
        <w:rPr>
          <w:sz w:val="22"/>
          <w:szCs w:val="22"/>
        </w:rPr>
      </w:pPr>
      <w:r>
        <w:rPr>
          <w:sz w:val="22"/>
          <w:szCs w:val="22"/>
        </w:rPr>
        <w:t>2)</w:t>
      </w:r>
      <w:r>
        <w:rPr>
          <w:sz w:val="22"/>
          <w:szCs w:val="22"/>
        </w:rPr>
        <w:tab/>
        <w:t>O</w:t>
      </w:r>
      <w:r w:rsidR="00AC6E92" w:rsidRPr="00AC6E92">
        <w:rPr>
          <w:sz w:val="22"/>
          <w:szCs w:val="22"/>
        </w:rPr>
        <w:t xml:space="preserve">pracowanie </w:t>
      </w:r>
      <w:r>
        <w:rPr>
          <w:sz w:val="22"/>
          <w:szCs w:val="22"/>
        </w:rPr>
        <w:t xml:space="preserve">przez wykonawcę w porozumieniu z zamawiającym </w:t>
      </w:r>
      <w:r w:rsidR="00AC6E92" w:rsidRPr="00AC6E92">
        <w:rPr>
          <w:sz w:val="22"/>
          <w:szCs w:val="22"/>
        </w:rPr>
        <w:t>procedury informowania mieszkańców w chwili wystąpienia zagrożenia powodziowego.</w:t>
      </w:r>
    </w:p>
    <w:p w:rsidR="00AC6E92" w:rsidRPr="00AC6E92" w:rsidRDefault="00845C7E" w:rsidP="00845C7E">
      <w:pPr>
        <w:ind w:left="702" w:hanging="345"/>
        <w:jc w:val="both"/>
        <w:rPr>
          <w:sz w:val="22"/>
          <w:szCs w:val="22"/>
        </w:rPr>
      </w:pPr>
      <w:r>
        <w:rPr>
          <w:sz w:val="22"/>
          <w:szCs w:val="22"/>
        </w:rPr>
        <w:t>3)</w:t>
      </w:r>
      <w:r>
        <w:rPr>
          <w:sz w:val="22"/>
          <w:szCs w:val="22"/>
        </w:rPr>
        <w:tab/>
        <w:t>P</w:t>
      </w:r>
      <w:r w:rsidRPr="00AC6E92">
        <w:rPr>
          <w:sz w:val="22"/>
          <w:szCs w:val="22"/>
        </w:rPr>
        <w:t xml:space="preserve">rowadzenia </w:t>
      </w:r>
      <w:r>
        <w:rPr>
          <w:sz w:val="22"/>
          <w:szCs w:val="22"/>
        </w:rPr>
        <w:t xml:space="preserve">przez wykonawcę </w:t>
      </w:r>
      <w:r w:rsidRPr="00AC6E92">
        <w:rPr>
          <w:sz w:val="22"/>
          <w:szCs w:val="22"/>
        </w:rPr>
        <w:t>prac serwisowych</w:t>
      </w:r>
      <w:r>
        <w:rPr>
          <w:sz w:val="22"/>
          <w:szCs w:val="22"/>
        </w:rPr>
        <w:t xml:space="preserve"> </w:t>
      </w:r>
      <w:r w:rsidRPr="00AC6E92">
        <w:rPr>
          <w:sz w:val="22"/>
          <w:szCs w:val="22"/>
        </w:rPr>
        <w:t xml:space="preserve">stacji telemetrycznych </w:t>
      </w:r>
      <w:r>
        <w:rPr>
          <w:sz w:val="22"/>
          <w:szCs w:val="22"/>
        </w:rPr>
        <w:t>w okresie 12 miesięcy</w:t>
      </w:r>
      <w:r w:rsidR="00AC6E92" w:rsidRPr="00AC6E92">
        <w:rPr>
          <w:sz w:val="22"/>
          <w:szCs w:val="22"/>
        </w:rPr>
        <w:t xml:space="preserve"> </w:t>
      </w:r>
      <w:r>
        <w:rPr>
          <w:sz w:val="22"/>
          <w:szCs w:val="22"/>
        </w:rPr>
        <w:t>od momentu uruchomienia systemu.</w:t>
      </w:r>
    </w:p>
    <w:p w:rsidR="00845C7E" w:rsidRPr="00845C7E" w:rsidRDefault="007F3CA5" w:rsidP="00F81EC3">
      <w:pPr>
        <w:pStyle w:val="Akapitzlist"/>
        <w:numPr>
          <w:ilvl w:val="0"/>
          <w:numId w:val="5"/>
        </w:numPr>
        <w:tabs>
          <w:tab w:val="clear" w:pos="704"/>
          <w:tab w:val="left" w:pos="0"/>
          <w:tab w:val="num" w:pos="426"/>
        </w:tabs>
        <w:suppressAutoHyphens w:val="0"/>
        <w:autoSpaceDE w:val="0"/>
        <w:autoSpaceDN w:val="0"/>
        <w:adjustRightInd w:val="0"/>
        <w:ind w:left="426" w:hanging="426"/>
        <w:contextualSpacing/>
        <w:jc w:val="both"/>
        <w:rPr>
          <w:color w:val="auto"/>
          <w:sz w:val="22"/>
          <w:szCs w:val="22"/>
        </w:rPr>
      </w:pPr>
      <w:r w:rsidRPr="00ED4C67">
        <w:rPr>
          <w:rFonts w:eastAsia="Calibri"/>
          <w:color w:val="auto"/>
          <w:sz w:val="22"/>
          <w:szCs w:val="22"/>
          <w:lang w:eastAsia="pl-PL"/>
        </w:rPr>
        <w:t xml:space="preserve">Szczegółowy opis </w:t>
      </w:r>
      <w:r w:rsidR="004B1FD9" w:rsidRPr="00ED4C67">
        <w:rPr>
          <w:rFonts w:eastAsia="Calibri"/>
          <w:color w:val="auto"/>
          <w:sz w:val="22"/>
          <w:szCs w:val="22"/>
          <w:lang w:eastAsia="pl-PL"/>
        </w:rPr>
        <w:t xml:space="preserve">i zakres </w:t>
      </w:r>
      <w:r w:rsidRPr="00ED4C67">
        <w:rPr>
          <w:rFonts w:eastAsia="Calibri"/>
          <w:color w:val="auto"/>
          <w:sz w:val="22"/>
          <w:szCs w:val="22"/>
          <w:lang w:eastAsia="pl-PL"/>
        </w:rPr>
        <w:t xml:space="preserve">przedmiotu zamówienia przedstawiono w </w:t>
      </w:r>
      <w:r w:rsidR="00845C7E">
        <w:rPr>
          <w:rFonts w:eastAsia="Calibri"/>
          <w:color w:val="auto"/>
          <w:sz w:val="22"/>
          <w:szCs w:val="22"/>
          <w:lang w:eastAsia="pl-PL"/>
        </w:rPr>
        <w:t xml:space="preserve">szczegółowym opisie przedmiotu zamówienia, który stanowi </w:t>
      </w:r>
      <w:r w:rsidR="00845C7E" w:rsidRPr="00845C7E">
        <w:rPr>
          <w:rFonts w:eastAsia="Calibri"/>
          <w:b/>
          <w:color w:val="auto"/>
          <w:sz w:val="22"/>
          <w:szCs w:val="22"/>
          <w:lang w:eastAsia="pl-PL"/>
        </w:rPr>
        <w:t>załącznik nr 1</w:t>
      </w:r>
      <w:r w:rsidR="00845C7E">
        <w:rPr>
          <w:rFonts w:eastAsia="Calibri"/>
          <w:color w:val="auto"/>
          <w:sz w:val="22"/>
          <w:szCs w:val="22"/>
          <w:lang w:eastAsia="pl-PL"/>
        </w:rPr>
        <w:t xml:space="preserve"> do niniejszej umowy.</w:t>
      </w:r>
    </w:p>
    <w:p w:rsidR="003316C5" w:rsidRPr="00ED4C67" w:rsidRDefault="003A4094" w:rsidP="00F81EC3">
      <w:pPr>
        <w:pStyle w:val="Akapitzlist"/>
        <w:numPr>
          <w:ilvl w:val="0"/>
          <w:numId w:val="5"/>
        </w:numPr>
        <w:tabs>
          <w:tab w:val="clear" w:pos="704"/>
          <w:tab w:val="left" w:pos="0"/>
          <w:tab w:val="num" w:pos="426"/>
        </w:tabs>
        <w:suppressAutoHyphens w:val="0"/>
        <w:autoSpaceDE w:val="0"/>
        <w:autoSpaceDN w:val="0"/>
        <w:adjustRightInd w:val="0"/>
        <w:ind w:left="426" w:hanging="426"/>
        <w:contextualSpacing/>
        <w:jc w:val="both"/>
        <w:rPr>
          <w:color w:val="auto"/>
          <w:sz w:val="22"/>
          <w:szCs w:val="22"/>
        </w:rPr>
      </w:pPr>
      <w:r w:rsidRPr="00ED4C67">
        <w:rPr>
          <w:color w:val="auto"/>
          <w:sz w:val="22"/>
          <w:szCs w:val="22"/>
        </w:rPr>
        <w:t xml:space="preserve">Termin zakończenia </w:t>
      </w:r>
      <w:r w:rsidR="00845C7E">
        <w:rPr>
          <w:color w:val="auto"/>
          <w:sz w:val="22"/>
          <w:szCs w:val="22"/>
        </w:rPr>
        <w:t xml:space="preserve">realizacji zamówienia </w:t>
      </w:r>
      <w:r w:rsidRPr="00ED4C67">
        <w:rPr>
          <w:color w:val="auto"/>
          <w:sz w:val="22"/>
          <w:szCs w:val="22"/>
        </w:rPr>
        <w:t xml:space="preserve">nastąpi w terminie nie dłuższym </w:t>
      </w:r>
      <w:r w:rsidRPr="00ED4C67">
        <w:rPr>
          <w:b/>
          <w:color w:val="auto"/>
          <w:sz w:val="22"/>
          <w:szCs w:val="22"/>
        </w:rPr>
        <w:t xml:space="preserve">niż </w:t>
      </w:r>
      <w:r w:rsidR="00845C7E">
        <w:rPr>
          <w:b/>
          <w:color w:val="auto"/>
          <w:sz w:val="22"/>
          <w:szCs w:val="22"/>
        </w:rPr>
        <w:t>4</w:t>
      </w:r>
      <w:r w:rsidR="003316C5" w:rsidRPr="00ED4C67">
        <w:rPr>
          <w:b/>
          <w:color w:val="auto"/>
          <w:sz w:val="22"/>
          <w:szCs w:val="22"/>
        </w:rPr>
        <w:t xml:space="preserve"> miesięcy od dnia podpisania umowy.</w:t>
      </w:r>
    </w:p>
    <w:p w:rsidR="004B1FD9" w:rsidRDefault="004B1FD9" w:rsidP="00F81EC3">
      <w:pPr>
        <w:pStyle w:val="Akapitzlist"/>
        <w:numPr>
          <w:ilvl w:val="0"/>
          <w:numId w:val="5"/>
        </w:numPr>
        <w:tabs>
          <w:tab w:val="clear" w:pos="704"/>
          <w:tab w:val="left" w:pos="0"/>
          <w:tab w:val="num" w:pos="426"/>
        </w:tabs>
        <w:suppressAutoHyphens w:val="0"/>
        <w:autoSpaceDE w:val="0"/>
        <w:autoSpaceDN w:val="0"/>
        <w:adjustRightInd w:val="0"/>
        <w:ind w:left="426" w:hanging="426"/>
        <w:contextualSpacing/>
        <w:jc w:val="both"/>
        <w:rPr>
          <w:color w:val="auto"/>
          <w:sz w:val="22"/>
          <w:szCs w:val="22"/>
        </w:rPr>
      </w:pPr>
      <w:r w:rsidRPr="00ED4C67">
        <w:rPr>
          <w:color w:val="auto"/>
          <w:sz w:val="22"/>
          <w:szCs w:val="22"/>
        </w:rPr>
        <w:t>Za termin zakończenia realizacji zadania będzie przyjmowany dzień wskaz</w:t>
      </w:r>
      <w:r w:rsidR="003316C5" w:rsidRPr="00ED4C67">
        <w:rPr>
          <w:color w:val="auto"/>
          <w:sz w:val="22"/>
          <w:szCs w:val="22"/>
        </w:rPr>
        <w:t xml:space="preserve">any </w:t>
      </w:r>
      <w:r w:rsidRPr="00ED4C67">
        <w:rPr>
          <w:color w:val="auto"/>
          <w:sz w:val="22"/>
          <w:szCs w:val="22"/>
        </w:rPr>
        <w:t>w</w:t>
      </w:r>
      <w:r w:rsidR="00376E50" w:rsidRPr="00ED4C67">
        <w:rPr>
          <w:color w:val="auto"/>
          <w:sz w:val="22"/>
          <w:szCs w:val="22"/>
        </w:rPr>
        <w:t xml:space="preserve"> protokole odbioru  końcowego  </w:t>
      </w:r>
      <w:r w:rsidRPr="00ED4C67">
        <w:rPr>
          <w:color w:val="auto"/>
          <w:sz w:val="22"/>
          <w:szCs w:val="22"/>
        </w:rPr>
        <w:t>prac.</w:t>
      </w:r>
    </w:p>
    <w:p w:rsidR="00062E28" w:rsidRPr="00062E28" w:rsidRDefault="00062E28" w:rsidP="00062E28">
      <w:pPr>
        <w:pStyle w:val="Akapitzlist"/>
        <w:numPr>
          <w:ilvl w:val="0"/>
          <w:numId w:val="5"/>
        </w:numPr>
        <w:tabs>
          <w:tab w:val="clear" w:pos="704"/>
          <w:tab w:val="left" w:pos="0"/>
          <w:tab w:val="num" w:pos="426"/>
        </w:tabs>
        <w:suppressAutoHyphens w:val="0"/>
        <w:autoSpaceDE w:val="0"/>
        <w:autoSpaceDN w:val="0"/>
        <w:adjustRightInd w:val="0"/>
        <w:ind w:left="426" w:hanging="426"/>
        <w:contextualSpacing/>
        <w:jc w:val="both"/>
        <w:rPr>
          <w:rStyle w:val="Uwydatnienie"/>
          <w:i w:val="0"/>
          <w:iCs w:val="0"/>
          <w:color w:val="auto"/>
          <w:sz w:val="22"/>
          <w:szCs w:val="22"/>
        </w:rPr>
      </w:pPr>
      <w:r w:rsidRPr="00062E28">
        <w:rPr>
          <w:rStyle w:val="Uwydatnienie"/>
          <w:rFonts w:eastAsia="Calibri"/>
          <w:i w:val="0"/>
          <w:sz w:val="22"/>
          <w:szCs w:val="22"/>
        </w:rPr>
        <w:t>Wykonawca zobowiązuje się, że wykonując umowę będzie przestrzegał przepisów ustawy z dnia                    19 lipca 2019 r. – o zapewnieniu dostępności osobom ze szczególnymi potrzebami                       (Dz.U.2020 poz.1062).</w:t>
      </w:r>
    </w:p>
    <w:p w:rsidR="009D7C71" w:rsidRPr="0073462E" w:rsidRDefault="009D7C71" w:rsidP="007F3CA5">
      <w:pPr>
        <w:pStyle w:val="Normalny1"/>
        <w:autoSpaceDE w:val="0"/>
        <w:rPr>
          <w:rFonts w:eastAsia="Bookman Old Style"/>
          <w:b/>
          <w:bCs/>
          <w:sz w:val="22"/>
          <w:szCs w:val="22"/>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D802D4" w:rsidRDefault="0073462E" w:rsidP="00DC1402">
      <w:pPr>
        <w:pStyle w:val="Normalny1"/>
        <w:autoSpaceDE w:val="0"/>
        <w:jc w:val="center"/>
        <w:rPr>
          <w:rFonts w:eastAsia="Bookman Old Style"/>
          <w:b/>
          <w:bCs/>
          <w:sz w:val="22"/>
          <w:szCs w:val="22"/>
        </w:rPr>
      </w:pPr>
    </w:p>
    <w:p w:rsidR="00EF0ED5" w:rsidRPr="0073462E"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A31118"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Wynagrodzenie określone w ust. 1 zawiera wszystkie koszty wykonawcy związane z prawidłową realizacją przedmiotu umowy, </w:t>
      </w:r>
      <w:r w:rsidRPr="00A31118">
        <w:rPr>
          <w:sz w:val="22"/>
          <w:szCs w:val="22"/>
        </w:rPr>
        <w:t>w tym koszty związane z wykonaniem zabezpieczenia i oznakowania robót</w:t>
      </w:r>
      <w:r w:rsidR="00845C7E">
        <w:rPr>
          <w:sz w:val="22"/>
          <w:szCs w:val="22"/>
        </w:rPr>
        <w:t>.</w:t>
      </w:r>
    </w:p>
    <w:p w:rsidR="00BD4FE1" w:rsidRDefault="00EF0ED5" w:rsidP="00D97E17">
      <w:pPr>
        <w:pStyle w:val="Normalny20"/>
        <w:numPr>
          <w:ilvl w:val="0"/>
          <w:numId w:val="18"/>
        </w:numPr>
        <w:tabs>
          <w:tab w:val="left" w:pos="0"/>
          <w:tab w:val="left" w:pos="284"/>
        </w:tabs>
        <w:autoSpaceDE w:val="0"/>
        <w:ind w:left="284" w:hanging="284"/>
        <w:jc w:val="both"/>
        <w:rPr>
          <w:rFonts w:eastAsia="Bookman Old Style"/>
          <w:sz w:val="22"/>
          <w:szCs w:val="22"/>
        </w:rPr>
      </w:pPr>
      <w:r w:rsidRPr="00A31118">
        <w:rPr>
          <w:rFonts w:eastAsia="Bookman Old Style"/>
          <w:sz w:val="22"/>
          <w:szCs w:val="22"/>
        </w:rPr>
        <w:t>Wynagrodzenie wskazane w ust. 1 jest wynagrodzeniem</w:t>
      </w:r>
      <w:r w:rsidR="00BF6804" w:rsidRPr="00A31118">
        <w:rPr>
          <w:rFonts w:eastAsia="Bookman Old Style"/>
          <w:sz w:val="22"/>
          <w:szCs w:val="22"/>
        </w:rPr>
        <w:t xml:space="preserve"> ryczałtowym</w:t>
      </w:r>
      <w:r w:rsidR="0057591B" w:rsidRPr="00A31118">
        <w:rPr>
          <w:rFonts w:eastAsia="Bookman Old Style"/>
          <w:sz w:val="22"/>
          <w:szCs w:val="22"/>
        </w:rPr>
        <w:t>.</w:t>
      </w:r>
    </w:p>
    <w:p w:rsidR="00845C7E" w:rsidRPr="00845C7E" w:rsidRDefault="00845C7E" w:rsidP="00845C7E">
      <w:pPr>
        <w:pStyle w:val="Normalny20"/>
        <w:numPr>
          <w:ilvl w:val="0"/>
          <w:numId w:val="18"/>
        </w:numPr>
        <w:tabs>
          <w:tab w:val="left" w:pos="0"/>
          <w:tab w:val="left" w:pos="284"/>
        </w:tabs>
        <w:autoSpaceDE w:val="0"/>
        <w:ind w:left="284" w:hanging="284"/>
        <w:jc w:val="both"/>
        <w:rPr>
          <w:rFonts w:eastAsia="Bookman Old Style"/>
          <w:sz w:val="22"/>
          <w:szCs w:val="22"/>
        </w:rPr>
      </w:pPr>
      <w:r w:rsidRPr="00845C7E">
        <w:rPr>
          <w:rFonts w:eastAsia="Bookman Old Style"/>
          <w:sz w:val="22"/>
          <w:szCs w:val="22"/>
        </w:rPr>
        <w:t xml:space="preserve">Płatność nastąpi w terminie </w:t>
      </w:r>
      <w:r w:rsidRPr="00845C7E">
        <w:rPr>
          <w:sz w:val="22"/>
          <w:szCs w:val="22"/>
        </w:rPr>
        <w:t>nie dłuższym niż 30 dni od dnia doręczenia zamawiającemu prawidłowo wystawionej przez wykonawcę faktury.</w:t>
      </w:r>
    </w:p>
    <w:p w:rsidR="001553F8" w:rsidRPr="001553F8" w:rsidRDefault="001553F8" w:rsidP="001553F8">
      <w:pPr>
        <w:pStyle w:val="Normalny20"/>
        <w:numPr>
          <w:ilvl w:val="0"/>
          <w:numId w:val="18"/>
        </w:numPr>
        <w:tabs>
          <w:tab w:val="left" w:pos="0"/>
          <w:tab w:val="left" w:pos="284"/>
        </w:tabs>
        <w:autoSpaceDE w:val="0"/>
        <w:ind w:left="284" w:hanging="284"/>
        <w:jc w:val="both"/>
        <w:rPr>
          <w:rFonts w:eastAsia="Bookman Old Style"/>
          <w:sz w:val="22"/>
          <w:szCs w:val="22"/>
        </w:rPr>
      </w:pPr>
      <w:r w:rsidRPr="001553F8">
        <w:rPr>
          <w:sz w:val="22"/>
          <w:szCs w:val="22"/>
          <w:lang w:eastAsia="en-US"/>
        </w:rPr>
        <w:t xml:space="preserve">Podstawą do wystawienia faktury jest protokół odbioru przedmiotu umowy potwierdzający prawidłową </w:t>
      </w:r>
      <w:r>
        <w:rPr>
          <w:sz w:val="22"/>
          <w:szCs w:val="22"/>
          <w:lang w:eastAsia="en-US"/>
        </w:rPr>
        <w:t xml:space="preserve">                 </w:t>
      </w:r>
      <w:r w:rsidRPr="001553F8">
        <w:rPr>
          <w:sz w:val="22"/>
          <w:szCs w:val="22"/>
          <w:lang w:eastAsia="en-US"/>
        </w:rPr>
        <w:t>i zgodną z wymaganiami zamawiającego realizację przedmiotu zamówienia. Do faktury wykonawca dołączy kosztorys powykonawczym realizacji poszczególnych zakresów zamówienia</w:t>
      </w:r>
      <w:r>
        <w:rPr>
          <w:sz w:val="22"/>
          <w:szCs w:val="22"/>
          <w:lang w:eastAsia="en-US"/>
        </w:rPr>
        <w:t>.</w:t>
      </w:r>
    </w:p>
    <w:p w:rsidR="00845C7E" w:rsidRDefault="00845C7E" w:rsidP="00845C7E">
      <w:pPr>
        <w:pStyle w:val="Normalny20"/>
        <w:numPr>
          <w:ilvl w:val="0"/>
          <w:numId w:val="18"/>
        </w:numPr>
        <w:tabs>
          <w:tab w:val="left" w:pos="0"/>
          <w:tab w:val="left" w:pos="284"/>
        </w:tabs>
        <w:autoSpaceDE w:val="0"/>
        <w:ind w:left="284" w:hanging="284"/>
        <w:jc w:val="both"/>
        <w:rPr>
          <w:rFonts w:eastAsia="Bookman Old Style"/>
          <w:sz w:val="22"/>
          <w:szCs w:val="22"/>
        </w:rPr>
      </w:pPr>
      <w:r w:rsidRPr="00845C7E">
        <w:rPr>
          <w:rFonts w:eastAsia="Bookman Old Style"/>
          <w:sz w:val="22"/>
          <w:szCs w:val="22"/>
        </w:rPr>
        <w:t>Należności będą regulowane na rachunek bankowy o nr ……………………..…, który jest rachunkiem prowadzonym dla celów działalności gospodarczej z otwartym rachunkiem VAT.</w:t>
      </w:r>
    </w:p>
    <w:p w:rsidR="00845C7E" w:rsidRPr="00845C7E" w:rsidRDefault="00845C7E" w:rsidP="00845C7E">
      <w:pPr>
        <w:pStyle w:val="Normalny20"/>
        <w:numPr>
          <w:ilvl w:val="0"/>
          <w:numId w:val="18"/>
        </w:numPr>
        <w:tabs>
          <w:tab w:val="left" w:pos="0"/>
          <w:tab w:val="left" w:pos="284"/>
        </w:tabs>
        <w:autoSpaceDE w:val="0"/>
        <w:ind w:left="284" w:hanging="284"/>
        <w:jc w:val="both"/>
        <w:rPr>
          <w:rFonts w:eastAsia="Bookman Old Style"/>
          <w:sz w:val="22"/>
          <w:szCs w:val="22"/>
        </w:rPr>
      </w:pPr>
      <w:r w:rsidRPr="00845C7E">
        <w:rPr>
          <w:sz w:val="22"/>
          <w:szCs w:val="22"/>
        </w:rPr>
        <w:t>Dniem uregulowania płatności jest dzień, w którym zamawiający polecił swojemu bankowi przelać na konto wykonawcy należną kwotę (data przyjęcia do wykonania przez bank polecenia przelewu).</w:t>
      </w:r>
    </w:p>
    <w:p w:rsidR="00BD4FE1" w:rsidRPr="00845C7E" w:rsidRDefault="00340BBF" w:rsidP="00845C7E">
      <w:pPr>
        <w:pStyle w:val="Normalny20"/>
        <w:numPr>
          <w:ilvl w:val="0"/>
          <w:numId w:val="18"/>
        </w:numPr>
        <w:tabs>
          <w:tab w:val="left" w:pos="0"/>
          <w:tab w:val="left" w:pos="284"/>
        </w:tabs>
        <w:autoSpaceDE w:val="0"/>
        <w:ind w:left="284" w:hanging="284"/>
        <w:jc w:val="both"/>
        <w:rPr>
          <w:rFonts w:eastAsia="Bookman Old Style"/>
          <w:b/>
          <w:sz w:val="22"/>
          <w:szCs w:val="22"/>
        </w:rPr>
      </w:pPr>
      <w:r w:rsidRPr="00845C7E">
        <w:rPr>
          <w:rFonts w:eastAsia="Bookman Old Style"/>
          <w:sz w:val="22"/>
          <w:szCs w:val="22"/>
        </w:rPr>
        <w:t>Zamawiający nie będzie udzielał zaliczek na poczet wykonania zamówienia.</w:t>
      </w:r>
    </w:p>
    <w:p w:rsidR="00BD4FE1" w:rsidRPr="00845C7E" w:rsidRDefault="00340BBF" w:rsidP="00845C7E">
      <w:pPr>
        <w:pStyle w:val="Normalny20"/>
        <w:numPr>
          <w:ilvl w:val="0"/>
          <w:numId w:val="18"/>
        </w:numPr>
        <w:tabs>
          <w:tab w:val="left" w:pos="0"/>
          <w:tab w:val="left" w:pos="284"/>
        </w:tabs>
        <w:autoSpaceDE w:val="0"/>
        <w:ind w:left="284" w:hanging="284"/>
        <w:jc w:val="both"/>
        <w:rPr>
          <w:rFonts w:eastAsia="Bookman Old Style"/>
          <w:b/>
          <w:sz w:val="22"/>
          <w:szCs w:val="22"/>
        </w:rPr>
      </w:pPr>
      <w:r w:rsidRPr="00845C7E">
        <w:rPr>
          <w:sz w:val="22"/>
          <w:szCs w:val="22"/>
        </w:rPr>
        <w:t xml:space="preserve">W zakresie przedmiotu niniejszej umowy, obejmującej zamówienia na roboty budowlane, w realizacji, których uczestniczą podwykonawcy lub dalsi podwykonawcy, wykonawca zobowiązany jest                          do przedłożenia </w:t>
      </w:r>
      <w:r w:rsidR="00F50D9F" w:rsidRPr="00845C7E">
        <w:rPr>
          <w:sz w:val="22"/>
          <w:szCs w:val="22"/>
          <w:u w:val="single"/>
        </w:rPr>
        <w:t>dowodów zapłaty</w:t>
      </w:r>
      <w:r w:rsidR="00971939" w:rsidRPr="00845C7E">
        <w:rPr>
          <w:sz w:val="22"/>
          <w:szCs w:val="22"/>
          <w:u w:val="single"/>
        </w:rPr>
        <w:t xml:space="preserve"> </w:t>
      </w:r>
      <w:r w:rsidR="00055809" w:rsidRPr="00845C7E">
        <w:rPr>
          <w:sz w:val="22"/>
          <w:szCs w:val="22"/>
        </w:rPr>
        <w:t xml:space="preserve">tj. </w:t>
      </w:r>
      <w:r w:rsidRPr="00845C7E">
        <w:rPr>
          <w:sz w:val="22"/>
          <w:szCs w:val="22"/>
        </w:rPr>
        <w:t xml:space="preserve">oświadczeń </w:t>
      </w:r>
      <w:r w:rsidR="00884A91" w:rsidRPr="00845C7E">
        <w:rPr>
          <w:sz w:val="22"/>
          <w:szCs w:val="22"/>
        </w:rPr>
        <w:t>podwykonawców lub dalszych podwykonawców potwierdzających zapłatę</w:t>
      </w:r>
      <w:r w:rsidRPr="00845C7E">
        <w:rPr>
          <w:sz w:val="22"/>
          <w:szCs w:val="22"/>
        </w:rPr>
        <w:t xml:space="preserve"> wymagalnego wynagrodzenia przysługującego podwykonawcom i dalszym podwykonawcom biorącym udział w realizacji tych robót, któr</w:t>
      </w:r>
      <w:r w:rsidR="00C92BF4" w:rsidRPr="00845C7E">
        <w:rPr>
          <w:sz w:val="22"/>
          <w:szCs w:val="22"/>
        </w:rPr>
        <w:t>zy zawarli zaakceptowane przez z</w:t>
      </w:r>
      <w:r w:rsidRPr="00845C7E">
        <w:rPr>
          <w:sz w:val="22"/>
          <w:szCs w:val="22"/>
        </w:rPr>
        <w:t xml:space="preserve">amawiającego umowy o podwykonawstwo, których przedmiotem są roboty budowlane, </w:t>
      </w:r>
      <w:r w:rsidR="00C92BF4" w:rsidRPr="00845C7E">
        <w:rPr>
          <w:sz w:val="22"/>
          <w:szCs w:val="22"/>
        </w:rPr>
        <w:t>lub którzy zawarli przedłożone z</w:t>
      </w:r>
      <w:r w:rsidRPr="00845C7E">
        <w:rPr>
          <w:sz w:val="22"/>
          <w:szCs w:val="22"/>
        </w:rPr>
        <w:t xml:space="preserve">amawiającemu umowy o podwykonawstwo, których przedmiotem są dostawy lub usługi. </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Oświadczen</w:t>
      </w:r>
      <w:r w:rsidR="003C2A7B">
        <w:rPr>
          <w:sz w:val="22"/>
          <w:szCs w:val="22"/>
        </w:rPr>
        <w:t xml:space="preserve">ie, o którym mowa w </w:t>
      </w:r>
      <w:r w:rsidR="003C2A7B" w:rsidRPr="00A31118">
        <w:rPr>
          <w:sz w:val="22"/>
          <w:szCs w:val="22"/>
        </w:rPr>
        <w:t>ust. 9</w:t>
      </w:r>
      <w:r w:rsidRPr="00A31118">
        <w:rPr>
          <w:sz w:val="22"/>
          <w:szCs w:val="22"/>
        </w:rPr>
        <w:t xml:space="preserve"> winno</w:t>
      </w:r>
      <w:r w:rsidRPr="0073462E">
        <w:rPr>
          <w:sz w:val="22"/>
          <w:szCs w:val="22"/>
        </w:rPr>
        <w:t xml:space="preserve">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845C7E">
        <w:rPr>
          <w:rFonts w:eastAsia="Bookman Old Style"/>
          <w:b/>
          <w:sz w:val="22"/>
          <w:szCs w:val="22"/>
        </w:rPr>
        <w:t>2</w:t>
      </w:r>
      <w:r w:rsidRPr="0073462E">
        <w:rPr>
          <w:rFonts w:eastAsia="Bookman Old Style"/>
          <w:sz w:val="22"/>
          <w:szCs w:val="22"/>
        </w:rPr>
        <w:t xml:space="preserve"> do niniejszej umowy.</w:t>
      </w:r>
    </w:p>
    <w:p w:rsidR="00BD4FE1" w:rsidRPr="00A31118"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 xml:space="preserve">órych dotyczy wystawiona przez </w:t>
      </w:r>
      <w:r w:rsidR="00A55811" w:rsidRPr="00A31118">
        <w:rPr>
          <w:sz w:val="22"/>
          <w:szCs w:val="22"/>
        </w:rPr>
        <w:t>w</w:t>
      </w:r>
      <w:r w:rsidRPr="00A31118">
        <w:rPr>
          <w:sz w:val="22"/>
          <w:szCs w:val="22"/>
        </w:rPr>
        <w:t>ykonawcę faktura, uwzględniającą zestawienie kwot należnych podwykonawcom lub dalszym podwykonawcom.</w:t>
      </w:r>
    </w:p>
    <w:p w:rsidR="00BD4FE1" w:rsidRPr="00A31118"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A31118">
        <w:rPr>
          <w:sz w:val="22"/>
          <w:szCs w:val="22"/>
        </w:rPr>
        <w:t>Lista podwykonawców lub dalszych podwykonawców, o których mowa w ust. 1</w:t>
      </w:r>
      <w:r w:rsidR="003C2A7B" w:rsidRPr="00A31118">
        <w:rPr>
          <w:sz w:val="22"/>
          <w:szCs w:val="22"/>
        </w:rPr>
        <w:t>2</w:t>
      </w:r>
      <w:r w:rsidRPr="00A31118">
        <w:rPr>
          <w:sz w:val="22"/>
          <w:szCs w:val="22"/>
        </w:rPr>
        <w:t xml:space="preserve"> sporządzana będzie           na wzorze stanowiącym </w:t>
      </w:r>
      <w:r w:rsidRPr="00A31118">
        <w:rPr>
          <w:b/>
          <w:sz w:val="22"/>
          <w:szCs w:val="22"/>
        </w:rPr>
        <w:t xml:space="preserve">załącznik nr </w:t>
      </w:r>
      <w:r w:rsidR="00845C7E">
        <w:rPr>
          <w:b/>
          <w:sz w:val="22"/>
          <w:szCs w:val="22"/>
        </w:rPr>
        <w:t>3</w:t>
      </w:r>
      <w:r w:rsidRPr="00A31118">
        <w:rPr>
          <w:sz w:val="22"/>
          <w:szCs w:val="22"/>
        </w:rPr>
        <w:t xml:space="preserve"> do niniejszej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A31118">
        <w:rPr>
          <w:rFonts w:eastAsia="Bookman Old Style"/>
          <w:sz w:val="22"/>
          <w:szCs w:val="22"/>
        </w:rPr>
        <w:t>W prz</w:t>
      </w:r>
      <w:r w:rsidR="00A55811" w:rsidRPr="00A31118">
        <w:rPr>
          <w:rFonts w:eastAsia="Bookman Old Style"/>
          <w:sz w:val="22"/>
          <w:szCs w:val="22"/>
        </w:rPr>
        <w:t>ypadku nieprzedstawienia przez w</w:t>
      </w:r>
      <w:r w:rsidRPr="00A31118">
        <w:rPr>
          <w:rFonts w:eastAsia="Bookman Old Style"/>
          <w:sz w:val="22"/>
          <w:szCs w:val="22"/>
        </w:rPr>
        <w:t>ykonawcę ośw</w:t>
      </w:r>
      <w:r w:rsidR="003C2A7B" w:rsidRPr="00A31118">
        <w:rPr>
          <w:rFonts w:eastAsia="Bookman Old Style"/>
          <w:sz w:val="22"/>
          <w:szCs w:val="22"/>
        </w:rPr>
        <w:t>iadczeń, o których mowa w ust. 9</w:t>
      </w:r>
      <w:r w:rsidRPr="00A31118">
        <w:rPr>
          <w:rFonts w:eastAsia="Bookman Old Style"/>
          <w:sz w:val="22"/>
          <w:szCs w:val="22"/>
        </w:rPr>
        <w:t>, wstrzymuje</w:t>
      </w:r>
      <w:r w:rsidRPr="0073462E">
        <w:rPr>
          <w:rFonts w:eastAsia="Bookman Old Style"/>
          <w:sz w:val="22"/>
          <w:szCs w:val="22"/>
        </w:rPr>
        <w:t xml:space="preserve"> </w:t>
      </w:r>
      <w:r w:rsidR="00887ED3">
        <w:rPr>
          <w:rFonts w:eastAsia="Bookman Old Style"/>
          <w:sz w:val="22"/>
          <w:szCs w:val="22"/>
        </w:rPr>
        <w:t xml:space="preserve">       </w:t>
      </w:r>
      <w:r w:rsidRPr="0073462E">
        <w:rPr>
          <w:rFonts w:eastAsia="Bookman Old Style"/>
          <w:sz w:val="22"/>
          <w:szCs w:val="22"/>
        </w:rPr>
        <w:t xml:space="preserve">się wypłatę należnego wynagrodzenia za </w:t>
      </w:r>
      <w:r w:rsidRPr="00971939">
        <w:rPr>
          <w:rFonts w:eastAsia="Bookman Old Style"/>
          <w:sz w:val="22"/>
          <w:szCs w:val="22"/>
        </w:rPr>
        <w:t>odebrane roboty budowlane, w części równej sumie kwot wynikających z nieprzedstawionych dowodów zapłaty.</w:t>
      </w:r>
    </w:p>
    <w:p w:rsidR="009B21D0" w:rsidRPr="00A31118"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lastRenderedPageBreak/>
        <w:t>Zamawiający dokona bezpośredniej zapłaty wymagalnego wynagrodzenia przysługującego podwykonawcy lub dalszemu podwykonawcy, który zawarł zaakceptowaną przez zamawiającego umowę o podwykonawstwo</w:t>
      </w:r>
      <w:r w:rsidR="00B73705">
        <w:rPr>
          <w:sz w:val="22"/>
          <w:szCs w:val="22"/>
        </w:rPr>
        <w:t xml:space="preserve"> z harmonogramem finansowo rzeczowym</w:t>
      </w:r>
      <w:r w:rsidRPr="00971939">
        <w:rPr>
          <w:sz w:val="22"/>
          <w:szCs w:val="22"/>
        </w:rPr>
        <w:t xml:space="preserve">, której przedmiotem są roboty budowlane, lub który zawarł przedłożoną zamawiającemu umowę o podwykonawstwo, której przedmiotem są dostawy lub usługi, w przypadku uchylenia się od obowiązku zapłaty </w:t>
      </w:r>
      <w:r w:rsidRPr="00A31118">
        <w:rPr>
          <w:sz w:val="22"/>
          <w:szCs w:val="22"/>
        </w:rPr>
        <w:t>odpowiednio przez wykonawcę, podwykonawcę lub dalszego podwykonawcę.</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A31118">
        <w:rPr>
          <w:sz w:val="22"/>
          <w:szCs w:val="22"/>
          <w:lang w:eastAsia="pl-PL"/>
        </w:rPr>
        <w:t>Wynagr</w:t>
      </w:r>
      <w:r w:rsidR="003C2A7B" w:rsidRPr="00A31118">
        <w:rPr>
          <w:sz w:val="22"/>
          <w:szCs w:val="22"/>
          <w:lang w:eastAsia="pl-PL"/>
        </w:rPr>
        <w:t>odzenie, o którym mowa w ust. 15</w:t>
      </w:r>
      <w:r w:rsidRPr="00A31118">
        <w:rPr>
          <w:sz w:val="22"/>
          <w:szCs w:val="22"/>
          <w:lang w:eastAsia="pl-PL"/>
        </w:rPr>
        <w:t>, dotyczy wyłącznie należności powstałych po zaakceptowaniu przez zamawiającego umowy o podwykonawstwo</w:t>
      </w:r>
      <w:r w:rsidRPr="00971939">
        <w:rPr>
          <w:sz w:val="22"/>
          <w:szCs w:val="22"/>
          <w:lang w:eastAsia="pl-PL"/>
        </w:rPr>
        <w:t xml:space="preserve">, której przedmiotem są roboty budowlane, </w:t>
      </w:r>
      <w:r w:rsidR="00887ED3">
        <w:rPr>
          <w:sz w:val="22"/>
          <w:szCs w:val="22"/>
          <w:lang w:eastAsia="pl-PL"/>
        </w:rPr>
        <w:t xml:space="preserve">                       </w:t>
      </w:r>
      <w:r w:rsidRPr="00971939">
        <w:rPr>
          <w:sz w:val="22"/>
          <w:szCs w:val="22"/>
          <w:lang w:eastAsia="pl-PL"/>
        </w:rPr>
        <w:t xml:space="preserve">lub po przedłożeniu zamawiającemu poświadczonej za zgodność z oryginałem kopii umowy </w:t>
      </w:r>
      <w:r w:rsidR="00887ED3">
        <w:rPr>
          <w:sz w:val="22"/>
          <w:szCs w:val="22"/>
          <w:lang w:eastAsia="pl-PL"/>
        </w:rPr>
        <w:t xml:space="preserve">                        </w:t>
      </w:r>
      <w:r w:rsidRPr="00971939">
        <w:rPr>
          <w:sz w:val="22"/>
          <w:szCs w:val="22"/>
          <w:lang w:eastAsia="pl-PL"/>
        </w:rPr>
        <w:t xml:space="preserve">o podwykonawstwo, której przedmiotem są dostawy lub usługi.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W przypadku zgłoszeni</w:t>
      </w:r>
      <w:r w:rsidR="003C2A7B">
        <w:rPr>
          <w:sz w:val="22"/>
          <w:szCs w:val="22"/>
          <w:lang w:eastAsia="pl-PL"/>
        </w:rPr>
        <w:t xml:space="preserve">a uwag, o których mowa w </w:t>
      </w:r>
      <w:r w:rsidR="003C2A7B" w:rsidRPr="00A31118">
        <w:rPr>
          <w:sz w:val="22"/>
          <w:szCs w:val="22"/>
          <w:lang w:eastAsia="pl-PL"/>
        </w:rPr>
        <w:t>ust. 18</w:t>
      </w:r>
      <w:r w:rsidRPr="00A31118">
        <w:rPr>
          <w:sz w:val="22"/>
          <w:szCs w:val="22"/>
          <w:lang w:eastAsia="pl-PL"/>
        </w:rPr>
        <w:t>, w terminie</w:t>
      </w:r>
      <w:r w:rsidRPr="00971939">
        <w:rPr>
          <w:sz w:val="22"/>
          <w:szCs w:val="22"/>
          <w:lang w:eastAsia="pl-PL"/>
        </w:rPr>
        <w:t xml:space="preserve"> wskazanym przez zamawiającego, zamawiający może: </w:t>
      </w:r>
    </w:p>
    <w:p w:rsidR="00311A22" w:rsidRPr="00971939" w:rsidRDefault="009B21D0" w:rsidP="00311A22">
      <w:pPr>
        <w:pStyle w:val="Normalny20"/>
        <w:numPr>
          <w:ilvl w:val="0"/>
          <w:numId w:val="25"/>
        </w:numPr>
        <w:tabs>
          <w:tab w:val="left" w:pos="0"/>
          <w:tab w:val="left" w:pos="284"/>
        </w:tabs>
        <w:autoSpaceDE w:val="0"/>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 xml:space="preserve">złożyć do depozytu sądowego kwotę potrzebną na pokrycie wynagrodzenia podwykonawcy </w:t>
      </w:r>
      <w:r w:rsidR="00971939">
        <w:rPr>
          <w:sz w:val="22"/>
          <w:szCs w:val="22"/>
          <w:lang w:eastAsia="pl-PL"/>
        </w:rPr>
        <w:t xml:space="preserve">                </w:t>
      </w:r>
      <w:r w:rsidRPr="00971939">
        <w:rPr>
          <w:sz w:val="22"/>
          <w:szCs w:val="22"/>
          <w:lang w:eastAsia="pl-PL"/>
        </w:rPr>
        <w:t xml:space="preserve">lub dalszego podwykonawcy, w przypadku istnienia zasadniczej wątpliwości zamawiającego </w:t>
      </w:r>
      <w:r w:rsidR="00971939">
        <w:rPr>
          <w:sz w:val="22"/>
          <w:szCs w:val="22"/>
          <w:lang w:eastAsia="pl-PL"/>
        </w:rPr>
        <w:t xml:space="preserve">                 </w:t>
      </w:r>
      <w:r w:rsidRPr="00971939">
        <w:rPr>
          <w:sz w:val="22"/>
          <w:szCs w:val="22"/>
          <w:lang w:eastAsia="pl-PL"/>
        </w:rPr>
        <w:t>co do wysokości należnej zapłaty lub podmiotu, któremu płatność się należy, albo</w:t>
      </w:r>
    </w:p>
    <w:p w:rsidR="009B21D0"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3C2A7B" w:rsidP="00C114FD">
      <w:pPr>
        <w:pStyle w:val="Normalny20"/>
        <w:numPr>
          <w:ilvl w:val="0"/>
          <w:numId w:val="18"/>
        </w:numPr>
        <w:tabs>
          <w:tab w:val="left" w:pos="0"/>
          <w:tab w:val="left" w:pos="284"/>
        </w:tabs>
        <w:autoSpaceDE w:val="0"/>
        <w:ind w:left="284" w:hanging="284"/>
        <w:jc w:val="both"/>
        <w:rPr>
          <w:rFonts w:eastAsia="Bookman Old Style"/>
          <w:b/>
          <w:sz w:val="22"/>
          <w:szCs w:val="22"/>
        </w:rPr>
      </w:pPr>
      <w:r>
        <w:rPr>
          <w:sz w:val="22"/>
          <w:szCs w:val="22"/>
        </w:rPr>
        <w:t xml:space="preserve">Zapłata, o której mowa w ust. </w:t>
      </w:r>
      <w:r w:rsidRPr="00F224D0">
        <w:rPr>
          <w:sz w:val="22"/>
          <w:szCs w:val="22"/>
        </w:rPr>
        <w:t>17</w:t>
      </w:r>
      <w:r w:rsidRPr="003C2A7B">
        <w:rPr>
          <w:color w:val="FF0000"/>
          <w:sz w:val="22"/>
          <w:szCs w:val="22"/>
        </w:rPr>
        <w:t xml:space="preserve"> </w:t>
      </w:r>
      <w:r w:rsidR="00C114FD" w:rsidRPr="00971939">
        <w:rPr>
          <w:sz w:val="22"/>
          <w:szCs w:val="22"/>
        </w:rPr>
        <w:t xml:space="preserve"> nastąpi w terminie nie dłuższym niż 30 dni od dnia rozpatrzenia przez zamawiającego uwag wykonawcy i poinformowania go o zasadności zapłaty wynagrodzenia podwykonawcy lub dalszemu podwykonawcy.</w:t>
      </w:r>
    </w:p>
    <w:p w:rsidR="009B21D0" w:rsidRPr="0051117E"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Konieczność wielokrotnego dokonywania bezpośredniej zapłaty podwykonawcy lub dalszemu </w:t>
      </w:r>
      <w:r w:rsidRPr="0051117E">
        <w:rPr>
          <w:sz w:val="22"/>
          <w:szCs w:val="22"/>
          <w:lang w:eastAsia="pl-PL"/>
        </w:rPr>
        <w:t xml:space="preserve">podwykonawcy lub konieczność dokonania bezpośrednich zapłat na sumę większą niż 5% wartości umowy może stanowić podstawę do odstąpienia od umowy. </w:t>
      </w:r>
    </w:p>
    <w:p w:rsidR="009B21D0" w:rsidRPr="0051117E"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51117E">
        <w:rPr>
          <w:sz w:val="22"/>
          <w:szCs w:val="22"/>
          <w:lang w:eastAsia="pl-PL"/>
        </w:rPr>
        <w:t>Do zasad odpowiedzialności zamawiającego, wykonawcy, podwykonawcy lub dalszego podwykonawcy</w:t>
      </w:r>
      <w:r w:rsidR="0087055B" w:rsidRPr="0051117E">
        <w:rPr>
          <w:sz w:val="22"/>
          <w:szCs w:val="22"/>
          <w:lang w:eastAsia="pl-PL"/>
        </w:rPr>
        <w:t xml:space="preserve">           </w:t>
      </w:r>
      <w:r w:rsidRPr="0051117E">
        <w:rPr>
          <w:sz w:val="22"/>
          <w:szCs w:val="22"/>
          <w:lang w:eastAsia="pl-PL"/>
        </w:rPr>
        <w:t xml:space="preserve"> z tytułu wykonanych robót budowlanych stosuje się przepisy ustawy z dnia 23 kwietnia 1964 r. – Kodeks cywilny, jeżeli przepisy </w:t>
      </w:r>
      <w:r w:rsidR="002B6083" w:rsidRPr="0051117E">
        <w:rPr>
          <w:sz w:val="22"/>
          <w:szCs w:val="22"/>
          <w:lang w:eastAsia="pl-PL"/>
        </w:rPr>
        <w:t xml:space="preserve">umowy i </w:t>
      </w:r>
      <w:r w:rsidRPr="0051117E">
        <w:rPr>
          <w:sz w:val="22"/>
          <w:szCs w:val="22"/>
          <w:lang w:eastAsia="pl-PL"/>
        </w:rPr>
        <w:t>ustawy</w:t>
      </w:r>
      <w:r w:rsidR="00971939" w:rsidRPr="0051117E">
        <w:rPr>
          <w:sz w:val="22"/>
          <w:szCs w:val="22"/>
          <w:lang w:eastAsia="pl-PL"/>
        </w:rPr>
        <w:t xml:space="preserve"> </w:t>
      </w:r>
      <w:r w:rsidR="002B6083" w:rsidRPr="0051117E">
        <w:rPr>
          <w:sz w:val="22"/>
          <w:szCs w:val="22"/>
          <w:lang w:eastAsia="pl-PL"/>
        </w:rPr>
        <w:t>Prawo zamówień publicznych</w:t>
      </w:r>
      <w:r w:rsidR="00971939" w:rsidRPr="0051117E">
        <w:rPr>
          <w:sz w:val="22"/>
          <w:szCs w:val="22"/>
          <w:lang w:eastAsia="pl-PL"/>
        </w:rPr>
        <w:t xml:space="preserve"> </w:t>
      </w:r>
      <w:r w:rsidRPr="0051117E">
        <w:rPr>
          <w:sz w:val="22"/>
          <w:szCs w:val="22"/>
          <w:lang w:eastAsia="pl-PL"/>
        </w:rPr>
        <w:t>nie stanowią inaczej.</w:t>
      </w:r>
    </w:p>
    <w:p w:rsidR="00D20DEF" w:rsidRPr="0051117E" w:rsidRDefault="00D20DEF" w:rsidP="00D20DEF">
      <w:pPr>
        <w:pStyle w:val="Normalny20"/>
        <w:numPr>
          <w:ilvl w:val="0"/>
          <w:numId w:val="18"/>
        </w:numPr>
        <w:tabs>
          <w:tab w:val="left" w:pos="0"/>
          <w:tab w:val="left" w:pos="284"/>
        </w:tabs>
        <w:autoSpaceDE w:val="0"/>
        <w:ind w:left="284" w:hanging="284"/>
        <w:jc w:val="both"/>
        <w:rPr>
          <w:rFonts w:eastAsia="Bookman Old Style"/>
          <w:b/>
          <w:sz w:val="22"/>
          <w:szCs w:val="22"/>
        </w:rPr>
      </w:pPr>
      <w:r w:rsidRPr="0051117E">
        <w:rPr>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D20DEF" w:rsidRPr="0051117E" w:rsidRDefault="00D20DEF" w:rsidP="00D20DEF">
      <w:pPr>
        <w:pStyle w:val="Normalny10"/>
        <w:tabs>
          <w:tab w:val="left" w:pos="0"/>
          <w:tab w:val="left" w:pos="567"/>
        </w:tabs>
        <w:autoSpaceDE w:val="0"/>
        <w:ind w:rightChars="1" w:right="2" w:hanging="426"/>
        <w:jc w:val="both"/>
        <w:rPr>
          <w:b/>
          <w:sz w:val="22"/>
          <w:szCs w:val="22"/>
        </w:rPr>
      </w:pPr>
      <w:r w:rsidRPr="0051117E">
        <w:rPr>
          <w:sz w:val="22"/>
          <w:szCs w:val="22"/>
        </w:rPr>
        <w:tab/>
      </w:r>
      <w:r w:rsidRPr="0051117E">
        <w:rPr>
          <w:sz w:val="22"/>
          <w:szCs w:val="22"/>
        </w:rPr>
        <w:tab/>
      </w:r>
      <w:r w:rsidRPr="0051117E">
        <w:rPr>
          <w:b/>
          <w:sz w:val="22"/>
          <w:szCs w:val="22"/>
        </w:rPr>
        <w:t>lub</w:t>
      </w:r>
    </w:p>
    <w:p w:rsidR="00D20DEF" w:rsidRPr="00D20DEF" w:rsidRDefault="00D20DEF" w:rsidP="00D20DEF">
      <w:pPr>
        <w:widowControl w:val="0"/>
        <w:ind w:left="284"/>
        <w:jc w:val="both"/>
        <w:rPr>
          <w:sz w:val="22"/>
          <w:szCs w:val="22"/>
        </w:rPr>
      </w:pPr>
      <w:r w:rsidRPr="0051117E">
        <w:rPr>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D20DEF" w:rsidRPr="00D20DEF" w:rsidRDefault="00D20DEF" w:rsidP="00D20DEF">
      <w:pPr>
        <w:pStyle w:val="Normalny20"/>
        <w:tabs>
          <w:tab w:val="left" w:pos="0"/>
          <w:tab w:val="left" w:pos="284"/>
        </w:tabs>
        <w:autoSpaceDE w:val="0"/>
        <w:jc w:val="both"/>
        <w:rPr>
          <w:sz w:val="22"/>
          <w:szCs w:val="22"/>
          <w:lang w:eastAsia="pl-PL"/>
        </w:rPr>
      </w:pPr>
    </w:p>
    <w:p w:rsidR="00D20DEF" w:rsidRPr="00971939" w:rsidRDefault="00D20DEF" w:rsidP="00D20DEF">
      <w:pPr>
        <w:pStyle w:val="Normalny20"/>
        <w:tabs>
          <w:tab w:val="left" w:pos="0"/>
          <w:tab w:val="left" w:pos="284"/>
        </w:tabs>
        <w:autoSpaceDE w:val="0"/>
        <w:jc w:val="both"/>
        <w:rPr>
          <w:rFonts w:eastAsia="Bookman Old Style"/>
          <w:b/>
          <w:sz w:val="22"/>
          <w:szCs w:val="22"/>
        </w:rPr>
      </w:pPr>
    </w:p>
    <w:p w:rsidR="00744C37" w:rsidRDefault="00744C37" w:rsidP="00F75DC2">
      <w:pPr>
        <w:pStyle w:val="Normalny1"/>
        <w:autoSpaceDE w:val="0"/>
        <w:rPr>
          <w:rFonts w:eastAsia="Bookman Old Style"/>
          <w:b/>
          <w:bCs/>
          <w:sz w:val="22"/>
          <w:szCs w:val="22"/>
        </w:rPr>
      </w:pPr>
    </w:p>
    <w:p w:rsidR="0051117E" w:rsidRDefault="0051117E" w:rsidP="00F75DC2">
      <w:pPr>
        <w:pStyle w:val="Normalny1"/>
        <w:autoSpaceDE w:val="0"/>
        <w:rPr>
          <w:rFonts w:eastAsia="Bookman Old Style"/>
          <w:b/>
          <w:bCs/>
          <w:sz w:val="22"/>
          <w:szCs w:val="22"/>
        </w:rPr>
      </w:pPr>
    </w:p>
    <w:p w:rsidR="0051117E" w:rsidRDefault="0051117E" w:rsidP="00F75DC2">
      <w:pPr>
        <w:pStyle w:val="Normalny1"/>
        <w:autoSpaceDE w:val="0"/>
        <w:rPr>
          <w:rFonts w:eastAsia="Bookman Old Style"/>
          <w:b/>
          <w:bCs/>
          <w:sz w:val="22"/>
          <w:szCs w:val="22"/>
        </w:rPr>
      </w:pPr>
    </w:p>
    <w:p w:rsidR="0051117E" w:rsidRDefault="0051117E" w:rsidP="00F75DC2">
      <w:pPr>
        <w:pStyle w:val="Normalny1"/>
        <w:autoSpaceDE w:val="0"/>
        <w:rPr>
          <w:rFonts w:eastAsia="Bookman Old Style"/>
          <w:b/>
          <w:bCs/>
          <w:sz w:val="22"/>
          <w:szCs w:val="22"/>
        </w:rPr>
      </w:pPr>
    </w:p>
    <w:p w:rsidR="0051117E" w:rsidRDefault="0051117E" w:rsidP="00F75DC2">
      <w:pPr>
        <w:pStyle w:val="Normalny1"/>
        <w:autoSpaceDE w:val="0"/>
        <w:rPr>
          <w:rFonts w:eastAsia="Bookman Old Style"/>
          <w:b/>
          <w:bCs/>
          <w:sz w:val="22"/>
          <w:szCs w:val="22"/>
        </w:rPr>
      </w:pPr>
    </w:p>
    <w:p w:rsidR="0051117E" w:rsidRDefault="0051117E" w:rsidP="00F75DC2">
      <w:pPr>
        <w:pStyle w:val="Normalny1"/>
        <w:autoSpaceDE w:val="0"/>
        <w:rPr>
          <w:rFonts w:eastAsia="Bookman Old Style"/>
          <w:b/>
          <w:bCs/>
          <w:sz w:val="22"/>
          <w:szCs w:val="22"/>
        </w:rPr>
      </w:pPr>
    </w:p>
    <w:p w:rsidR="0051117E" w:rsidRPr="0073462E" w:rsidRDefault="0051117E" w:rsidP="00F75DC2">
      <w:pPr>
        <w:pStyle w:val="Normalny1"/>
        <w:autoSpaceDE w:val="0"/>
        <w:rPr>
          <w:rFonts w:eastAsia="Bookman Old Style"/>
          <w:b/>
          <w:bCs/>
          <w:sz w:val="22"/>
          <w:szCs w:val="22"/>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971939" w:rsidRDefault="00340BBF" w:rsidP="00DC1402">
      <w:pPr>
        <w:pStyle w:val="Normalny1"/>
        <w:autoSpaceDE w:val="0"/>
        <w:jc w:val="center"/>
        <w:rPr>
          <w:rFonts w:eastAsia="Bookman Old Style"/>
          <w:bCs/>
          <w:sz w:val="22"/>
          <w:szCs w:val="22"/>
        </w:rPr>
      </w:pP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W pozostałym zakresie wykonawca będzie realizował zamówienie samodzielnie.</w:t>
      </w:r>
    </w:p>
    <w:p w:rsidR="002421EC" w:rsidRPr="00971939" w:rsidRDefault="002421EC" w:rsidP="002421EC">
      <w:pPr>
        <w:numPr>
          <w:ilvl w:val="0"/>
          <w:numId w:val="6"/>
        </w:numPr>
        <w:tabs>
          <w:tab w:val="clear" w:pos="720"/>
          <w:tab w:val="num" w:pos="360"/>
        </w:tabs>
        <w:ind w:left="360"/>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 xml:space="preserve">jeżeli są już znani. Wykonawca zobowiązuje się zawiadomić zamawiającego </w:t>
      </w:r>
      <w:r w:rsidR="00887ED3">
        <w:rPr>
          <w:sz w:val="22"/>
          <w:szCs w:val="22"/>
        </w:rPr>
        <w:t xml:space="preserve">                       </w:t>
      </w:r>
      <w:r w:rsidRPr="00971939">
        <w:rPr>
          <w:sz w:val="22"/>
          <w:szCs w:val="22"/>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pzp</w:t>
      </w:r>
      <w:r w:rsidRPr="00971939">
        <w:rPr>
          <w:sz w:val="22"/>
          <w:szCs w:val="22"/>
        </w:rPr>
        <w:t xml:space="preserve">, </w:t>
      </w:r>
      <w:r w:rsidR="00887ED3">
        <w:rPr>
          <w:sz w:val="22"/>
          <w:szCs w:val="22"/>
        </w:rPr>
        <w:t xml:space="preserve">                     </w:t>
      </w:r>
      <w:r w:rsidRPr="00971939">
        <w:rPr>
          <w:sz w:val="22"/>
          <w:szCs w:val="22"/>
        </w:rPr>
        <w:t>o ile przewidział to w dokumentach zamówienia. Wykonawca na żądanie zamawiającego przedstawia oświadczenie, o którym mowa w art. 125 ust. 1</w:t>
      </w:r>
      <w:r w:rsidR="00E9186A" w:rsidRPr="00971939">
        <w:rPr>
          <w:sz w:val="22"/>
          <w:szCs w:val="22"/>
        </w:rPr>
        <w:t>ustawy</w:t>
      </w:r>
      <w:r w:rsidR="00971939" w:rsidRPr="00971939">
        <w:rPr>
          <w:sz w:val="22"/>
          <w:szCs w:val="22"/>
        </w:rPr>
        <w:t xml:space="preserve"> </w:t>
      </w:r>
      <w:r w:rsidR="00055809" w:rsidRPr="00971939">
        <w:rPr>
          <w:sz w:val="22"/>
          <w:szCs w:val="22"/>
        </w:rPr>
        <w:t>pzp</w:t>
      </w:r>
      <w:r w:rsidRPr="00971939">
        <w:rPr>
          <w:sz w:val="22"/>
          <w:szCs w:val="22"/>
        </w:rPr>
        <w:t>, lub podmiotowe środki dowodowe dotyczące tego podwykonawcy.</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r w:rsidRPr="00971939">
        <w:rPr>
          <w:sz w:val="22"/>
          <w:szCs w:val="22"/>
          <w:lang w:eastAsia="pl-PL"/>
        </w:rPr>
        <w:t xml:space="preserve">pzp, w celu wykazania spełniania warunków udziału w postępowaniu, wykonawca jest obowiązany wykazać zamawiającemu, </w:t>
      </w:r>
      <w:r w:rsidR="00887ED3">
        <w:rPr>
          <w:sz w:val="22"/>
          <w:szCs w:val="22"/>
          <w:lang w:eastAsia="pl-PL"/>
        </w:rPr>
        <w:t xml:space="preserve">                             </w:t>
      </w:r>
      <w:r w:rsidRPr="00971939">
        <w:rPr>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r w:rsidRPr="00971939">
        <w:rPr>
          <w:sz w:val="22"/>
          <w:szCs w:val="22"/>
          <w:lang w:eastAsia="pl-PL"/>
        </w:rPr>
        <w:t>pzp stosuje się odpowiednio.</w:t>
      </w:r>
    </w:p>
    <w:p w:rsidR="002421EC"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Powierzenie wykonania części zamówienia podwykonawcom nie zwalnia wykonawcy </w:t>
      </w:r>
      <w:r w:rsidR="00887ED3">
        <w:rPr>
          <w:sz w:val="22"/>
          <w:szCs w:val="22"/>
          <w:lang w:eastAsia="pl-PL"/>
        </w:rPr>
        <w:t xml:space="preserve">                                     </w:t>
      </w:r>
      <w:r w:rsidRPr="00971939">
        <w:rPr>
          <w:sz w:val="22"/>
          <w:szCs w:val="22"/>
          <w:lang w:eastAsia="pl-PL"/>
        </w:rPr>
        <w:t>z odpowiedzialności za należyte wykonanie tego zamówienia.</w:t>
      </w:r>
    </w:p>
    <w:p w:rsidR="009A369F"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F21D30" w:rsidRPr="00971939">
        <w:rPr>
          <w:sz w:val="22"/>
          <w:szCs w:val="22"/>
        </w:rPr>
        <w:t>zany,                    w trakcie realizacji za</w:t>
      </w:r>
      <w:r w:rsidRPr="00971939">
        <w:rPr>
          <w:sz w:val="22"/>
          <w:szCs w:val="22"/>
        </w:rPr>
        <w:t xml:space="preserve">mówienia, do przedłożenia zamawiającemu projektu tej umowy, przy czym podwykonawca lub dalszy podwykonawca jest obowiązany </w:t>
      </w:r>
      <w:r w:rsidRPr="00971939">
        <w:rPr>
          <w:sz w:val="22"/>
          <w:szCs w:val="22"/>
          <w:u w:val="single"/>
        </w:rPr>
        <w:t>dołączyć zgodę</w:t>
      </w:r>
      <w:r w:rsidRPr="00971939">
        <w:rPr>
          <w:sz w:val="22"/>
          <w:szCs w:val="22"/>
        </w:rPr>
        <w:t xml:space="preserve"> wykonawcy na zawarcie umowy o podwykonawstwo o treści zgodnej z projektem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przewidziany w umowie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Zamawiający, w terminie 7 dni zgłasza w formie pisemnej, pod rygorem nieważności, zastrzeżenia                   do projektu umowy o podwykonawstwo, której przedmiotem są roboty budowlane, w przypadku gdy: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1) </w:t>
      </w:r>
      <w:r w:rsidR="00F21D30" w:rsidRPr="00971939">
        <w:rPr>
          <w:sz w:val="22"/>
          <w:szCs w:val="22"/>
          <w:lang w:eastAsia="pl-PL"/>
        </w:rPr>
        <w:t xml:space="preserve">nie spełnia ona wymagań określonych w SWZ,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2) </w:t>
      </w:r>
      <w:r w:rsidR="00F21D30" w:rsidRPr="00971939">
        <w:rPr>
          <w:sz w:val="22"/>
          <w:szCs w:val="22"/>
          <w:lang w:eastAsia="pl-PL"/>
        </w:rPr>
        <w:t xml:space="preserve">przewiduje ona termin zapłaty wynagrodzenia dłuższy niż określony w ust. 11, </w:t>
      </w:r>
    </w:p>
    <w:p w:rsidR="00446F6D" w:rsidRPr="00971939" w:rsidRDefault="007A64B6" w:rsidP="007A64B6">
      <w:pPr>
        <w:ind w:left="360"/>
        <w:jc w:val="both"/>
        <w:rPr>
          <w:rFonts w:eastAsia="Bookman Old Style"/>
          <w:sz w:val="22"/>
          <w:szCs w:val="22"/>
        </w:rPr>
      </w:pPr>
      <w:r w:rsidRPr="00971939">
        <w:rPr>
          <w:sz w:val="22"/>
          <w:szCs w:val="22"/>
          <w:lang w:eastAsia="pl-PL"/>
        </w:rPr>
        <w:t xml:space="preserve">3) </w:t>
      </w:r>
      <w:r w:rsidR="00F21D30" w:rsidRPr="00971939">
        <w:rPr>
          <w:sz w:val="22"/>
          <w:szCs w:val="22"/>
          <w:lang w:eastAsia="pl-PL"/>
        </w:rPr>
        <w:t>zawiera ona postanowienia niezgodne z ust. 9.</w:t>
      </w:r>
    </w:p>
    <w:p w:rsidR="002421EC"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rPr>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 xml:space="preserve">padkach, o których mowa </w:t>
      </w:r>
      <w:r w:rsidR="00887ED3">
        <w:rPr>
          <w:sz w:val="22"/>
          <w:szCs w:val="22"/>
          <w:lang w:eastAsia="pl-PL"/>
        </w:rPr>
        <w:t xml:space="preserve">                   </w:t>
      </w:r>
      <w:r w:rsidR="00663D6A" w:rsidRPr="00971939">
        <w:rPr>
          <w:sz w:val="22"/>
          <w:szCs w:val="22"/>
          <w:lang w:eastAsia="pl-PL"/>
        </w:rPr>
        <w:t>w ust. 12</w:t>
      </w:r>
      <w:r w:rsidRPr="00971939">
        <w:rPr>
          <w:sz w:val="22"/>
          <w:szCs w:val="22"/>
          <w:lang w:eastAsia="pl-PL"/>
        </w:rPr>
        <w:t>.</w:t>
      </w:r>
    </w:p>
    <w:p w:rsidR="00F21D30" w:rsidRPr="00971939" w:rsidRDefault="00663D6A" w:rsidP="00663D6A">
      <w:pPr>
        <w:numPr>
          <w:ilvl w:val="0"/>
          <w:numId w:val="6"/>
        </w:numPr>
        <w:tabs>
          <w:tab w:val="clear" w:pos="720"/>
          <w:tab w:val="num" w:pos="360"/>
        </w:tabs>
        <w:ind w:left="360"/>
        <w:jc w:val="both"/>
        <w:rPr>
          <w:rFonts w:eastAsia="Bookman Old Style"/>
          <w:sz w:val="22"/>
          <w:szCs w:val="22"/>
        </w:rPr>
      </w:pPr>
      <w:r w:rsidRPr="00971939">
        <w:rPr>
          <w:sz w:val="22"/>
          <w:szCs w:val="22"/>
        </w:rPr>
        <w:lastRenderedPageBreak/>
        <w:t>Niezgłoszenie sprzeciwu, o którym mowa w ust. 15, do przedłożonej umowy o podwykonawstwo</w:t>
      </w:r>
      <w:r w:rsidR="00B73705">
        <w:rPr>
          <w:sz w:val="22"/>
          <w:szCs w:val="22"/>
        </w:rPr>
        <w:t xml:space="preserve"> wraz z harmonogramem rzeczowo finanasowym</w:t>
      </w:r>
      <w:r w:rsidRPr="00971939">
        <w:rPr>
          <w:sz w:val="22"/>
          <w:szCs w:val="22"/>
        </w:rPr>
        <w:t>, której przedmiotem są roboty budowlane, w terminie 7 dni, uważa się za akceptację umowy przez zamawiającego.</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w:t>
      </w:r>
      <w:r w:rsidR="00887ED3">
        <w:rPr>
          <w:sz w:val="22"/>
          <w:szCs w:val="22"/>
          <w:lang w:eastAsia="pl-PL"/>
        </w:rPr>
        <w:t xml:space="preserve">                      </w:t>
      </w:r>
      <w:r w:rsidRPr="00971939">
        <w:rPr>
          <w:sz w:val="22"/>
          <w:szCs w:val="22"/>
          <w:lang w:eastAsia="pl-PL"/>
        </w:rPr>
        <w:t xml:space="preserve">jej zawarcia, z wyłączeniem umów o podwykonawstwo o wartości mniejszej niż 0,5% wartości umowy oraz umów o podwykonawstwo, których przedmiot został wskazany przez zamawiającego </w:t>
      </w:r>
      <w:r w:rsidR="00887ED3">
        <w:rPr>
          <w:sz w:val="22"/>
          <w:szCs w:val="22"/>
          <w:lang w:eastAsia="pl-PL"/>
        </w:rPr>
        <w:t xml:space="preserve">                              </w:t>
      </w:r>
      <w:r w:rsidRPr="00971939">
        <w:rPr>
          <w:sz w:val="22"/>
          <w:szCs w:val="22"/>
          <w:lang w:eastAsia="pl-PL"/>
        </w:rPr>
        <w:t>w dokumentach zamówienia. Wyłączenie, o którym mowa w zdaniu pierwszym, nie dotyczy umów</w:t>
      </w:r>
      <w:r w:rsidR="00887ED3">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Przepisy ust. 10–19 stosuje się odpowiednio do zmian umowy o podwykonawstwo.</w:t>
      </w:r>
    </w:p>
    <w:p w:rsidR="00663D6A" w:rsidRPr="0073462E" w:rsidRDefault="00663D6A" w:rsidP="00663D6A">
      <w:pPr>
        <w:jc w:val="both"/>
        <w:rPr>
          <w:rFonts w:eastAsia="Bookman Old Style"/>
          <w:color w:val="FF0000"/>
          <w:sz w:val="22"/>
          <w:szCs w:val="22"/>
        </w:rPr>
      </w:pPr>
    </w:p>
    <w:p w:rsidR="00A31118" w:rsidRDefault="00A31118" w:rsidP="00A31118">
      <w:pPr>
        <w:pStyle w:val="Normalny1"/>
        <w:autoSpaceDE w:val="0"/>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73462E" w:rsidRDefault="00DA2BF9" w:rsidP="00DC1402">
      <w:pPr>
        <w:pStyle w:val="Normalny1"/>
        <w:autoSpaceDE w:val="0"/>
        <w:ind w:left="360" w:hanging="360"/>
        <w:jc w:val="both"/>
        <w:rPr>
          <w:rFonts w:eastAsia="Bookman Old Style"/>
          <w:sz w:val="22"/>
          <w:szCs w:val="22"/>
        </w:rPr>
      </w:pPr>
    </w:p>
    <w:p w:rsidR="00677A35" w:rsidRPr="0073462E" w:rsidRDefault="00677A35"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7503D3" w:rsidRPr="0073462E" w:rsidRDefault="00DA2BF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4213B9" w:rsidRPr="0073462E">
        <w:rPr>
          <w:rFonts w:eastAsia="Bookman Old Style"/>
          <w:sz w:val="22"/>
          <w:szCs w:val="22"/>
        </w:rPr>
        <w:t>,</w:t>
      </w:r>
      <w:r w:rsidR="003C286B">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Zamawiający zapewni nadzór nad</w:t>
      </w:r>
      <w:r w:rsidR="003C286B">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9479C5">
        <w:rPr>
          <w:rFonts w:eastAsia="Bookman Old Style"/>
          <w:sz w:val="22"/>
          <w:szCs w:val="22"/>
        </w:rPr>
        <w:t>a.</w:t>
      </w:r>
    </w:p>
    <w:p w:rsidR="00564026" w:rsidRPr="00A31118" w:rsidRDefault="00564026"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 xml:space="preserve">Zamawiający zobowiązuje się do zapłaty </w:t>
      </w:r>
      <w:r w:rsidRPr="00A31118">
        <w:rPr>
          <w:rFonts w:eastAsia="Bookman Old Style"/>
          <w:sz w:val="22"/>
          <w:szCs w:val="22"/>
        </w:rPr>
        <w:t>wynagrodzenia po dokonaniu odbio</w:t>
      </w:r>
      <w:r w:rsidR="00973D64" w:rsidRPr="00A31118">
        <w:rPr>
          <w:rFonts w:eastAsia="Bookman Old Style"/>
          <w:sz w:val="22"/>
          <w:szCs w:val="22"/>
        </w:rPr>
        <w:t>ru wykonanych robót.</w:t>
      </w:r>
    </w:p>
    <w:p w:rsidR="007503D3" w:rsidRPr="00A31118" w:rsidRDefault="007503D3" w:rsidP="001604E6">
      <w:pPr>
        <w:numPr>
          <w:ilvl w:val="0"/>
          <w:numId w:val="7"/>
        </w:numPr>
        <w:tabs>
          <w:tab w:val="clear" w:pos="720"/>
          <w:tab w:val="num" w:pos="360"/>
        </w:tabs>
        <w:ind w:left="360"/>
        <w:jc w:val="both"/>
        <w:rPr>
          <w:rFonts w:eastAsia="Bookman Old Style"/>
          <w:sz w:val="22"/>
          <w:szCs w:val="22"/>
        </w:rPr>
      </w:pPr>
      <w:r w:rsidRPr="00A31118">
        <w:rPr>
          <w:rFonts w:eastAsia="Bookman Old Style"/>
          <w:sz w:val="22"/>
          <w:szCs w:val="22"/>
        </w:rPr>
        <w:t xml:space="preserve">Ustalenia i decyzje dotyczące wykonania zamówienia uzgadniane będą przez </w:t>
      </w:r>
      <w:r w:rsidR="00C92BF4" w:rsidRPr="00A31118">
        <w:rPr>
          <w:rFonts w:eastAsia="Bookman Old Style"/>
          <w:sz w:val="22"/>
          <w:szCs w:val="22"/>
        </w:rPr>
        <w:t>z</w:t>
      </w:r>
      <w:r w:rsidRPr="00A31118">
        <w:rPr>
          <w:rFonts w:eastAsia="Bookman Old Style"/>
          <w:sz w:val="22"/>
          <w:szCs w:val="22"/>
        </w:rPr>
        <w:t xml:space="preserve">amawiającego </w:t>
      </w:r>
      <w:r w:rsidR="003C286B" w:rsidRPr="00A31118">
        <w:rPr>
          <w:rFonts w:eastAsia="Bookman Old Style"/>
          <w:sz w:val="22"/>
          <w:szCs w:val="22"/>
        </w:rPr>
        <w:t xml:space="preserve">                            </w:t>
      </w:r>
      <w:r w:rsidRPr="00A31118">
        <w:rPr>
          <w:rFonts w:eastAsia="Bookman Old Style"/>
          <w:sz w:val="22"/>
          <w:szCs w:val="22"/>
        </w:rPr>
        <w:t xml:space="preserve">z </w:t>
      </w:r>
      <w:r w:rsidR="009479C5">
        <w:rPr>
          <w:rFonts w:eastAsia="Bookman Old Style"/>
          <w:sz w:val="22"/>
          <w:szCs w:val="22"/>
        </w:rPr>
        <w:t>ustanowionym przedstawicielem wykonawcy</w:t>
      </w:r>
      <w:r w:rsidR="00BB76D2" w:rsidRPr="00A31118">
        <w:rPr>
          <w:rFonts w:eastAsia="Bookman Old Style"/>
          <w:sz w:val="22"/>
          <w:szCs w:val="22"/>
        </w:rPr>
        <w:t>.</w:t>
      </w:r>
    </w:p>
    <w:p w:rsidR="00D721E8" w:rsidRPr="00A31118" w:rsidRDefault="000F6FF6" w:rsidP="001604E6">
      <w:pPr>
        <w:numPr>
          <w:ilvl w:val="0"/>
          <w:numId w:val="7"/>
        </w:numPr>
        <w:tabs>
          <w:tab w:val="clear" w:pos="720"/>
          <w:tab w:val="num" w:pos="360"/>
        </w:tabs>
        <w:ind w:left="360"/>
        <w:jc w:val="both"/>
        <w:rPr>
          <w:rFonts w:eastAsia="Bookman Old Style"/>
          <w:sz w:val="22"/>
          <w:szCs w:val="22"/>
        </w:rPr>
      </w:pPr>
      <w:r w:rsidRPr="00A31118">
        <w:rPr>
          <w:bCs/>
          <w:sz w:val="22"/>
          <w:szCs w:val="22"/>
        </w:rPr>
        <w:t xml:space="preserve">Wykonawcy wspólnie realizujący umowę (konsorcjum) ponoszą solidarną odpowiedzialność </w:t>
      </w:r>
      <w:r w:rsidR="003C286B" w:rsidRPr="00A31118">
        <w:rPr>
          <w:bCs/>
          <w:sz w:val="22"/>
          <w:szCs w:val="22"/>
        </w:rPr>
        <w:t xml:space="preserve">                           </w:t>
      </w:r>
      <w:r w:rsidRPr="00A31118">
        <w:rPr>
          <w:bCs/>
          <w:sz w:val="22"/>
          <w:szCs w:val="22"/>
        </w:rPr>
        <w:t>za prawidłową realizację zamówienia</w:t>
      </w:r>
      <w:r w:rsidR="00155703" w:rsidRPr="00A31118">
        <w:rPr>
          <w:bCs/>
          <w:sz w:val="22"/>
          <w:szCs w:val="22"/>
        </w:rPr>
        <w:t xml:space="preserve"> i wniesienie zabezpieczenia należytego wykonania umowy</w:t>
      </w:r>
      <w:r w:rsidRPr="00A31118">
        <w:rPr>
          <w:bCs/>
          <w:sz w:val="22"/>
          <w:szCs w:val="22"/>
        </w:rPr>
        <w:t xml:space="preserve">. </w:t>
      </w:r>
      <w:r w:rsidRPr="00A31118">
        <w:rPr>
          <w:sz w:val="22"/>
          <w:szCs w:val="22"/>
        </w:rPr>
        <w:t>Zamawiający może w ramach odpowiedzialności solidarnej żądać wykonania umowy w całości przez partnera kierującego lub od wszystkich partnerów łącznie lub od każdego z osobna.</w:t>
      </w:r>
    </w:p>
    <w:p w:rsidR="00744C37" w:rsidRDefault="00744C37" w:rsidP="00DC1402">
      <w:pPr>
        <w:pStyle w:val="Normalny1"/>
        <w:autoSpaceDE w:val="0"/>
        <w:ind w:left="360" w:hanging="360"/>
        <w:jc w:val="center"/>
        <w:rPr>
          <w:rFonts w:eastAsia="Bookman Old Style"/>
          <w:b/>
          <w:bCs/>
          <w:sz w:val="22"/>
          <w:szCs w:val="22"/>
        </w:rPr>
      </w:pPr>
    </w:p>
    <w:p w:rsidR="00B73705" w:rsidRPr="0073462E" w:rsidRDefault="00B73705"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73462E" w:rsidRDefault="00BB76D2" w:rsidP="00DC1402">
      <w:pPr>
        <w:suppressAutoHyphens w:val="0"/>
        <w:jc w:val="both"/>
        <w:rPr>
          <w:sz w:val="22"/>
          <w:szCs w:val="22"/>
        </w:rPr>
      </w:pPr>
    </w:p>
    <w:p w:rsidR="00EB7340" w:rsidRPr="007440EB" w:rsidRDefault="00EB7340" w:rsidP="00AD5530">
      <w:pPr>
        <w:widowControl w:val="0"/>
        <w:numPr>
          <w:ilvl w:val="0"/>
          <w:numId w:val="4"/>
        </w:numPr>
        <w:tabs>
          <w:tab w:val="num" w:pos="360"/>
        </w:tabs>
        <w:ind w:left="360"/>
        <w:jc w:val="both"/>
        <w:rPr>
          <w:rFonts w:eastAsia="Bookman Old Style"/>
          <w:sz w:val="22"/>
          <w:szCs w:val="22"/>
        </w:rPr>
      </w:pPr>
      <w:r w:rsidRPr="00F81EC3">
        <w:rPr>
          <w:rFonts w:eastAsia="Bookman Old Style"/>
          <w:sz w:val="22"/>
          <w:szCs w:val="22"/>
        </w:rPr>
        <w:t>Wykonawca odpowiedzialny jest za jakość, zgodność z warunk</w:t>
      </w:r>
      <w:r w:rsidR="00BD37A7" w:rsidRPr="00F81EC3">
        <w:rPr>
          <w:rFonts w:eastAsia="Bookman Old Style"/>
          <w:sz w:val="22"/>
          <w:szCs w:val="22"/>
        </w:rPr>
        <w:t xml:space="preserve">ami technicznymi, </w:t>
      </w:r>
      <w:r w:rsidR="006A3F0E" w:rsidRPr="00F81EC3">
        <w:rPr>
          <w:rFonts w:eastAsia="Bookman Old Style"/>
          <w:sz w:val="22"/>
          <w:szCs w:val="22"/>
        </w:rPr>
        <w:t>jakościowymi</w:t>
      </w:r>
      <w:r w:rsidR="00AE161A" w:rsidRPr="00F81EC3">
        <w:rPr>
          <w:rFonts w:eastAsia="Bookman Old Style"/>
          <w:sz w:val="22"/>
          <w:szCs w:val="22"/>
        </w:rPr>
        <w:t xml:space="preserve">, </w:t>
      </w:r>
      <w:r w:rsidR="008A19A4" w:rsidRPr="00F81EC3">
        <w:rPr>
          <w:rFonts w:eastAsia="Bookman Old Style"/>
          <w:sz w:val="22"/>
          <w:szCs w:val="22"/>
        </w:rPr>
        <w:t xml:space="preserve">                    i</w:t>
      </w:r>
      <w:r w:rsidR="003C286B" w:rsidRPr="00F81EC3">
        <w:rPr>
          <w:rFonts w:eastAsia="Bookman Old Style"/>
          <w:sz w:val="22"/>
          <w:szCs w:val="22"/>
        </w:rPr>
        <w:t xml:space="preserve"> </w:t>
      </w:r>
      <w:r w:rsidR="00AE161A" w:rsidRPr="007440EB">
        <w:rPr>
          <w:rFonts w:eastAsia="Bookman Old Style"/>
          <w:sz w:val="22"/>
          <w:szCs w:val="22"/>
        </w:rPr>
        <w:t xml:space="preserve">funkcjonalnymi </w:t>
      </w:r>
      <w:r w:rsidR="008A19A4" w:rsidRPr="007440EB">
        <w:rPr>
          <w:rFonts w:eastAsia="Bookman Old Style"/>
          <w:sz w:val="22"/>
          <w:szCs w:val="22"/>
        </w:rPr>
        <w:t xml:space="preserve">zgodnie z </w:t>
      </w:r>
      <w:r w:rsidR="00AE161A" w:rsidRPr="007440EB">
        <w:rPr>
          <w:rFonts w:eastAsia="Bookman Old Style"/>
          <w:sz w:val="22"/>
          <w:szCs w:val="22"/>
        </w:rPr>
        <w:t xml:space="preserve"> ustaleniami</w:t>
      </w:r>
      <w:r w:rsidR="002237D8" w:rsidRPr="007440EB">
        <w:rPr>
          <w:rFonts w:eastAsia="Bookman Old Style"/>
          <w:sz w:val="22"/>
          <w:szCs w:val="22"/>
        </w:rPr>
        <w:t xml:space="preserve"> S</w:t>
      </w:r>
      <w:r w:rsidRPr="007440EB">
        <w:rPr>
          <w:rFonts w:eastAsia="Bookman Old Style"/>
          <w:sz w:val="22"/>
          <w:szCs w:val="22"/>
        </w:rPr>
        <w:t xml:space="preserve">WZ, </w:t>
      </w:r>
      <w:r w:rsidR="003316C5" w:rsidRPr="007440EB">
        <w:rPr>
          <w:rFonts w:eastAsia="Bookman Old Style"/>
          <w:sz w:val="22"/>
          <w:szCs w:val="22"/>
        </w:rPr>
        <w:t xml:space="preserve">złożoną ofertą, </w:t>
      </w:r>
      <w:r w:rsidRPr="007440EB">
        <w:rPr>
          <w:rFonts w:eastAsia="Bookman Old Style"/>
          <w:sz w:val="22"/>
          <w:szCs w:val="22"/>
        </w:rPr>
        <w:t>obowiązującymi normami i przepisami, sztuką budowlaną oraz należytą starannością.</w:t>
      </w:r>
    </w:p>
    <w:p w:rsidR="0084702F" w:rsidRPr="007440EB" w:rsidRDefault="0084702F" w:rsidP="00DC1402">
      <w:pPr>
        <w:pStyle w:val="WW-Tekstpodstawowy3"/>
        <w:numPr>
          <w:ilvl w:val="0"/>
          <w:numId w:val="4"/>
        </w:numPr>
        <w:tabs>
          <w:tab w:val="num" w:pos="360"/>
        </w:tabs>
        <w:ind w:left="360"/>
        <w:rPr>
          <w:rFonts w:ascii="Times New Roman" w:hAnsi="Times New Roman"/>
          <w:szCs w:val="22"/>
        </w:rPr>
      </w:pPr>
      <w:r w:rsidRPr="007440EB">
        <w:rPr>
          <w:rFonts w:ascii="Times New Roman" w:hAnsi="Times New Roman"/>
          <w:szCs w:val="22"/>
        </w:rPr>
        <w:t xml:space="preserve">Do wykonawcy należy zabezpieczenie i oznakowanie terenu robót, uporządkowanie terenu </w:t>
      </w:r>
      <w:r w:rsidR="00A31118" w:rsidRPr="007440EB">
        <w:rPr>
          <w:rFonts w:ascii="Times New Roman" w:hAnsi="Times New Roman"/>
          <w:szCs w:val="22"/>
        </w:rPr>
        <w:t xml:space="preserve">                              </w:t>
      </w:r>
      <w:r w:rsidRPr="007440EB">
        <w:rPr>
          <w:rFonts w:ascii="Times New Roman" w:hAnsi="Times New Roman"/>
          <w:szCs w:val="22"/>
        </w:rPr>
        <w:t>po zakończeniu robót oraz dokonanie uzgodnień, prób, badań niezbędnych do prawidłowej realiza</w:t>
      </w:r>
      <w:r w:rsidR="00B35FBA" w:rsidRPr="007440EB">
        <w:rPr>
          <w:rFonts w:ascii="Times New Roman" w:hAnsi="Times New Roman"/>
          <w:szCs w:val="22"/>
        </w:rPr>
        <w:t>cji, zakończenia, odbioru robót.</w:t>
      </w:r>
    </w:p>
    <w:p w:rsidR="00A92D16" w:rsidRPr="007440EB" w:rsidRDefault="00A92D16" w:rsidP="00DC1402">
      <w:pPr>
        <w:pStyle w:val="WW-Tekstpodstawowy3"/>
        <w:numPr>
          <w:ilvl w:val="0"/>
          <w:numId w:val="4"/>
        </w:numPr>
        <w:tabs>
          <w:tab w:val="num" w:pos="360"/>
        </w:tabs>
        <w:ind w:left="360"/>
        <w:rPr>
          <w:rFonts w:ascii="Times New Roman" w:hAnsi="Times New Roman"/>
          <w:szCs w:val="22"/>
        </w:rPr>
      </w:pPr>
      <w:r w:rsidRPr="007440EB">
        <w:rPr>
          <w:rFonts w:ascii="Times New Roman" w:eastAsia="Bookman Old Style" w:hAnsi="Times New Roman"/>
          <w:szCs w:val="22"/>
        </w:rPr>
        <w:t xml:space="preserve">Wykonawca zobowiązany jest wykonywać polecenia </w:t>
      </w:r>
      <w:r w:rsidR="00D66D63" w:rsidRPr="007440EB">
        <w:rPr>
          <w:rFonts w:ascii="Times New Roman" w:eastAsia="Bookman Old Style" w:hAnsi="Times New Roman"/>
          <w:szCs w:val="22"/>
        </w:rPr>
        <w:t>z</w:t>
      </w:r>
      <w:r w:rsidR="009479C5" w:rsidRPr="007440EB">
        <w:rPr>
          <w:rFonts w:ascii="Times New Roman" w:eastAsia="Bookman Old Style" w:hAnsi="Times New Roman"/>
          <w:szCs w:val="22"/>
        </w:rPr>
        <w:t>amawiającego.</w:t>
      </w:r>
    </w:p>
    <w:p w:rsidR="00A92D16" w:rsidRPr="007440EB" w:rsidRDefault="00A92D16" w:rsidP="00DC1402">
      <w:pPr>
        <w:pStyle w:val="WW-Tekstpodstawowy3"/>
        <w:numPr>
          <w:ilvl w:val="0"/>
          <w:numId w:val="4"/>
        </w:numPr>
        <w:tabs>
          <w:tab w:val="num" w:pos="360"/>
        </w:tabs>
        <w:ind w:left="360"/>
        <w:rPr>
          <w:rFonts w:ascii="Times New Roman" w:hAnsi="Times New Roman"/>
          <w:szCs w:val="22"/>
        </w:rPr>
      </w:pPr>
      <w:r w:rsidRPr="007440EB">
        <w:rPr>
          <w:rFonts w:ascii="Times New Roman" w:eastAsia="Bookman Old Style" w:hAnsi="Times New Roman"/>
          <w:szCs w:val="22"/>
        </w:rPr>
        <w:t xml:space="preserve">Wykonawca zobowiązany jest do uczestnictwa w organizowanych przez </w:t>
      </w:r>
      <w:r w:rsidR="00D66D63" w:rsidRPr="007440EB">
        <w:rPr>
          <w:rFonts w:ascii="Times New Roman" w:eastAsia="Bookman Old Style" w:hAnsi="Times New Roman"/>
          <w:szCs w:val="22"/>
        </w:rPr>
        <w:t>z</w:t>
      </w:r>
      <w:r w:rsidRPr="007440EB">
        <w:rPr>
          <w:rFonts w:ascii="Times New Roman" w:eastAsia="Bookman Old Style" w:hAnsi="Times New Roman"/>
          <w:szCs w:val="22"/>
        </w:rPr>
        <w:t xml:space="preserve">amawiającego  naradach </w:t>
      </w:r>
      <w:r w:rsidR="003C286B" w:rsidRPr="007440EB">
        <w:rPr>
          <w:rFonts w:ascii="Times New Roman" w:eastAsia="Bookman Old Style" w:hAnsi="Times New Roman"/>
          <w:szCs w:val="22"/>
        </w:rPr>
        <w:t xml:space="preserve">                        </w:t>
      </w:r>
      <w:r w:rsidR="007440EB" w:rsidRPr="007440EB">
        <w:rPr>
          <w:rFonts w:ascii="Times New Roman" w:eastAsia="Bookman Old Style" w:hAnsi="Times New Roman"/>
          <w:szCs w:val="22"/>
        </w:rPr>
        <w:t xml:space="preserve"> </w:t>
      </w:r>
      <w:r w:rsidRPr="007440EB">
        <w:rPr>
          <w:rFonts w:ascii="Times New Roman" w:eastAsia="Bookman Old Style" w:hAnsi="Times New Roman"/>
          <w:szCs w:val="22"/>
        </w:rPr>
        <w:t xml:space="preserve">i spotkaniach (zgodnie z wytycznymi </w:t>
      </w:r>
      <w:r w:rsidR="00D66D63" w:rsidRPr="007440EB">
        <w:rPr>
          <w:rFonts w:ascii="Times New Roman" w:eastAsia="Bookman Old Style" w:hAnsi="Times New Roman"/>
          <w:szCs w:val="22"/>
        </w:rPr>
        <w:t>z</w:t>
      </w:r>
      <w:r w:rsidRPr="007440EB">
        <w:rPr>
          <w:rFonts w:ascii="Times New Roman" w:eastAsia="Bookman Old Style" w:hAnsi="Times New Roman"/>
          <w:szCs w:val="22"/>
        </w:rPr>
        <w:t>amawiającego</w:t>
      </w:r>
      <w:r w:rsidR="009479C5" w:rsidRPr="007440EB">
        <w:rPr>
          <w:rFonts w:ascii="Times New Roman" w:eastAsia="Bookman Old Style" w:hAnsi="Times New Roman"/>
          <w:szCs w:val="22"/>
        </w:rPr>
        <w:t xml:space="preserve"> – jeżeli będzie to konieczne</w:t>
      </w:r>
      <w:r w:rsidRPr="007440EB">
        <w:rPr>
          <w:rFonts w:ascii="Times New Roman" w:eastAsia="Bookman Old Style" w:hAnsi="Times New Roman"/>
          <w:szCs w:val="22"/>
        </w:rPr>
        <w:t>).</w:t>
      </w:r>
    </w:p>
    <w:p w:rsidR="003A4094" w:rsidRPr="007440EB" w:rsidRDefault="003A4094" w:rsidP="007440EB">
      <w:pPr>
        <w:pStyle w:val="WW-Tekstpodstawowy3"/>
        <w:numPr>
          <w:ilvl w:val="0"/>
          <w:numId w:val="4"/>
        </w:numPr>
        <w:tabs>
          <w:tab w:val="num" w:pos="360"/>
        </w:tabs>
        <w:ind w:left="360"/>
        <w:rPr>
          <w:rFonts w:ascii="Times New Roman" w:hAnsi="Times New Roman"/>
          <w:szCs w:val="22"/>
        </w:rPr>
      </w:pPr>
      <w:r w:rsidRPr="007440EB">
        <w:rPr>
          <w:rFonts w:ascii="Times New Roman" w:hAnsi="Times New Roman"/>
          <w:szCs w:val="22"/>
          <w:lang w:eastAsia="pl-PL"/>
        </w:rPr>
        <w:t xml:space="preserve">Zamawiający dokona odbioru zakończonych robót objętych niniejszym zamówieniem w terminie  </w:t>
      </w:r>
      <w:r w:rsidR="002A3647" w:rsidRPr="007440EB">
        <w:rPr>
          <w:rFonts w:ascii="Times New Roman" w:hAnsi="Times New Roman"/>
          <w:szCs w:val="22"/>
          <w:lang w:eastAsia="pl-PL"/>
        </w:rPr>
        <w:t xml:space="preserve">                   </w:t>
      </w:r>
      <w:r w:rsidRPr="007440EB">
        <w:rPr>
          <w:rFonts w:ascii="Times New Roman" w:hAnsi="Times New Roman"/>
          <w:szCs w:val="22"/>
          <w:lang w:eastAsia="pl-PL"/>
        </w:rPr>
        <w:t>do</w:t>
      </w:r>
      <w:r w:rsidR="002A3647" w:rsidRPr="007440EB">
        <w:rPr>
          <w:rFonts w:ascii="Times New Roman" w:hAnsi="Times New Roman"/>
          <w:szCs w:val="22"/>
          <w:lang w:eastAsia="pl-PL"/>
        </w:rPr>
        <w:t xml:space="preserve"> </w:t>
      </w:r>
      <w:r w:rsidRPr="007440EB">
        <w:rPr>
          <w:rFonts w:ascii="Times New Roman" w:hAnsi="Times New Roman"/>
          <w:szCs w:val="22"/>
          <w:lang w:eastAsia="pl-PL"/>
        </w:rPr>
        <w:t>7 dni roboczych od daty otrzymania ww. zgłoszenia</w:t>
      </w:r>
      <w:r w:rsidR="002A3647" w:rsidRPr="007440EB">
        <w:rPr>
          <w:rFonts w:ascii="Times New Roman" w:hAnsi="Times New Roman"/>
          <w:szCs w:val="22"/>
          <w:lang w:eastAsia="pl-PL"/>
        </w:rPr>
        <w:t>.</w:t>
      </w:r>
    </w:p>
    <w:p w:rsidR="00801DAC" w:rsidRPr="007440EB" w:rsidRDefault="00801DAC" w:rsidP="007440EB">
      <w:pPr>
        <w:pStyle w:val="WW-Tekstpodstawowy3"/>
        <w:numPr>
          <w:ilvl w:val="0"/>
          <w:numId w:val="4"/>
        </w:numPr>
        <w:tabs>
          <w:tab w:val="num" w:pos="360"/>
        </w:tabs>
        <w:ind w:left="360"/>
        <w:rPr>
          <w:rFonts w:ascii="Times New Roman" w:hAnsi="Times New Roman"/>
          <w:szCs w:val="22"/>
        </w:rPr>
      </w:pPr>
      <w:r w:rsidRPr="007440EB">
        <w:rPr>
          <w:rFonts w:ascii="Times New Roman" w:eastAsia="Bookman Old Style" w:hAnsi="Times New Roman"/>
          <w:szCs w:val="22"/>
        </w:rPr>
        <w:t>Jeżeli na skutek działania lub zaniechania wykonawcy dojdzie do awarii, usterki lub innej szkody, wykonawca zobowiązany jest do jej usunięcia lub naprawienia na własny koszt w wyznaczonym przez zamawiającego terminie.</w:t>
      </w:r>
    </w:p>
    <w:p w:rsidR="00801DAC" w:rsidRPr="007440EB" w:rsidRDefault="00801DAC" w:rsidP="007440EB">
      <w:pPr>
        <w:pStyle w:val="WW-Tekstpodstawowy3"/>
        <w:numPr>
          <w:ilvl w:val="0"/>
          <w:numId w:val="4"/>
        </w:numPr>
        <w:tabs>
          <w:tab w:val="num" w:pos="360"/>
        </w:tabs>
        <w:ind w:left="360"/>
        <w:rPr>
          <w:rFonts w:ascii="Times New Roman" w:hAnsi="Times New Roman"/>
          <w:szCs w:val="22"/>
        </w:rPr>
      </w:pPr>
      <w:r w:rsidRPr="007440EB">
        <w:rPr>
          <w:rFonts w:ascii="Times New Roman" w:eastAsia="Bookman Old Style" w:hAnsi="Times New Roman"/>
          <w:szCs w:val="22"/>
        </w:rPr>
        <w:t>Jeżeli wykonawca nie zreali</w:t>
      </w:r>
      <w:r w:rsidR="005044E6" w:rsidRPr="007440EB">
        <w:rPr>
          <w:rFonts w:ascii="Times New Roman" w:eastAsia="Bookman Old Style" w:hAnsi="Times New Roman"/>
          <w:szCs w:val="22"/>
        </w:rPr>
        <w:t xml:space="preserve">zuje robót określonych </w:t>
      </w:r>
      <w:r w:rsidR="008E0E51">
        <w:rPr>
          <w:rFonts w:ascii="Times New Roman" w:eastAsia="Bookman Old Style" w:hAnsi="Times New Roman"/>
          <w:szCs w:val="22"/>
        </w:rPr>
        <w:t xml:space="preserve">w ust. </w:t>
      </w:r>
      <w:r w:rsidR="00790328" w:rsidRPr="007440EB">
        <w:rPr>
          <w:rFonts w:ascii="Times New Roman" w:eastAsia="Bookman Old Style" w:hAnsi="Times New Roman"/>
          <w:szCs w:val="22"/>
        </w:rPr>
        <w:t>5</w:t>
      </w:r>
      <w:r w:rsidRPr="007440EB">
        <w:rPr>
          <w:rFonts w:ascii="Times New Roman" w:eastAsia="Bookman Old Style" w:hAnsi="Times New Roman"/>
          <w:szCs w:val="22"/>
        </w:rPr>
        <w:t xml:space="preserve"> w terminie wskazanym, zamawiający zleci usunięcie awarii na koszt wykonawcy potrącając odpowiednie kwoty z przysługującego mu wynagrodzenia, lub wykorzystując środki w ramach zabezpieczenia należytego wykonania robót, jeżeli jest przewidziane.</w:t>
      </w:r>
    </w:p>
    <w:p w:rsidR="003A4094" w:rsidRDefault="003A4094" w:rsidP="00801DAC">
      <w:pPr>
        <w:pStyle w:val="WW-Tekstpodstawowy3"/>
        <w:rPr>
          <w:rFonts w:ascii="Times New Roman" w:eastAsia="Bookman Old Style" w:hAnsi="Times New Roman"/>
          <w:szCs w:val="22"/>
        </w:rPr>
      </w:pPr>
    </w:p>
    <w:p w:rsidR="0051117E" w:rsidRDefault="0051117E" w:rsidP="00801DAC">
      <w:pPr>
        <w:pStyle w:val="WW-Tekstpodstawowy3"/>
        <w:rPr>
          <w:rFonts w:ascii="Times New Roman" w:eastAsia="Bookman Old Style" w:hAnsi="Times New Roman"/>
          <w:szCs w:val="22"/>
        </w:rPr>
      </w:pPr>
    </w:p>
    <w:p w:rsidR="0051117E" w:rsidRDefault="0051117E" w:rsidP="00801DAC">
      <w:pPr>
        <w:pStyle w:val="WW-Tekstpodstawowy3"/>
        <w:rPr>
          <w:rFonts w:ascii="Times New Roman" w:eastAsia="Bookman Old Style" w:hAnsi="Times New Roman"/>
          <w:szCs w:val="22"/>
        </w:rPr>
      </w:pPr>
    </w:p>
    <w:p w:rsidR="0051117E" w:rsidRDefault="0051117E" w:rsidP="00801DAC">
      <w:pPr>
        <w:pStyle w:val="WW-Tekstpodstawowy3"/>
        <w:rPr>
          <w:rFonts w:ascii="Times New Roman" w:eastAsia="Bookman Old Style" w:hAnsi="Times New Roman"/>
          <w:szCs w:val="22"/>
        </w:rPr>
      </w:pPr>
    </w:p>
    <w:p w:rsidR="0051117E" w:rsidRPr="007440EB" w:rsidRDefault="0051117E" w:rsidP="00801DAC">
      <w:pPr>
        <w:pStyle w:val="WW-Tekstpodstawowy3"/>
        <w:rPr>
          <w:rFonts w:ascii="Times New Roman" w:eastAsia="Bookman Old Style" w:hAnsi="Times New Roman"/>
          <w:szCs w:val="22"/>
        </w:rPr>
      </w:pPr>
    </w:p>
    <w:p w:rsidR="004669C4"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6.</w:t>
      </w:r>
    </w:p>
    <w:p w:rsidR="006D5C32" w:rsidRPr="0073462E" w:rsidRDefault="00CE4C42" w:rsidP="00F041E3">
      <w:pPr>
        <w:pStyle w:val="Normalny1"/>
        <w:autoSpaceDE w:val="0"/>
        <w:jc w:val="center"/>
        <w:rPr>
          <w:rFonts w:eastAsia="Bookman Old Style"/>
          <w:b/>
          <w:bCs/>
          <w:sz w:val="22"/>
          <w:szCs w:val="22"/>
        </w:rPr>
      </w:pPr>
      <w:r w:rsidRPr="0073462E">
        <w:rPr>
          <w:rFonts w:eastAsia="Bookman Old Style"/>
          <w:b/>
          <w:bCs/>
          <w:sz w:val="22"/>
          <w:szCs w:val="22"/>
        </w:rPr>
        <w:t>Gwarancja i rękojmia</w:t>
      </w:r>
    </w:p>
    <w:p w:rsidR="007E78A5" w:rsidRPr="0073462E" w:rsidRDefault="007E78A5" w:rsidP="00F041E3">
      <w:pPr>
        <w:pStyle w:val="Normalny1"/>
        <w:autoSpaceDE w:val="0"/>
        <w:jc w:val="center"/>
        <w:rPr>
          <w:rFonts w:eastAsia="Bookman Old Style"/>
          <w:b/>
          <w:bCs/>
          <w:sz w:val="22"/>
          <w:szCs w:val="22"/>
        </w:rPr>
      </w:pPr>
    </w:p>
    <w:p w:rsidR="0050445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Wykonawca udziela zamawiającemu </w:t>
      </w:r>
      <w:r w:rsidR="00844F66" w:rsidRPr="00D20DEF">
        <w:rPr>
          <w:rFonts w:eastAsia="Bookman Old Style"/>
          <w:sz w:val="22"/>
          <w:szCs w:val="22"/>
        </w:rPr>
        <w:t>rocznej</w:t>
      </w:r>
      <w:r w:rsidR="000D13DF" w:rsidRPr="00D20DEF">
        <w:rPr>
          <w:rFonts w:eastAsia="Bookman Old Style"/>
          <w:sz w:val="22"/>
          <w:szCs w:val="22"/>
        </w:rPr>
        <w:t xml:space="preserve"> gwarancji</w:t>
      </w:r>
      <w:r w:rsidR="006772C1" w:rsidRPr="00D20DEF">
        <w:rPr>
          <w:rFonts w:eastAsia="Bookman Old Style"/>
          <w:sz w:val="22"/>
          <w:szCs w:val="22"/>
        </w:rPr>
        <w:t xml:space="preserve"> </w:t>
      </w:r>
      <w:r w:rsidR="00BF7E21" w:rsidRPr="00D20DEF">
        <w:rPr>
          <w:rFonts w:eastAsia="Bookman Old Style"/>
          <w:sz w:val="22"/>
          <w:szCs w:val="22"/>
        </w:rPr>
        <w:t>jakości</w:t>
      </w:r>
      <w:r w:rsidR="00BF7E21" w:rsidRPr="0073462E">
        <w:rPr>
          <w:rFonts w:eastAsia="Bookman Old Style"/>
          <w:sz w:val="22"/>
          <w:szCs w:val="22"/>
        </w:rPr>
        <w:t xml:space="preserve"> na wykonani</w:t>
      </w:r>
      <w:r w:rsidR="001B634D" w:rsidRPr="0073462E">
        <w:rPr>
          <w:rFonts w:eastAsia="Bookman Old Style"/>
          <w:sz w:val="22"/>
          <w:szCs w:val="22"/>
        </w:rPr>
        <w:t xml:space="preserve">e </w:t>
      </w:r>
      <w:r w:rsidR="00F4607A" w:rsidRPr="0073462E">
        <w:rPr>
          <w:rFonts w:eastAsia="Bookman Old Style"/>
          <w:sz w:val="22"/>
          <w:szCs w:val="22"/>
        </w:rPr>
        <w:t>całości przedmiotu zamówienia</w:t>
      </w:r>
      <w:r w:rsidR="00563A11" w:rsidRPr="0073462E">
        <w:rPr>
          <w:rFonts w:eastAsia="Bookman Old Style"/>
          <w:sz w:val="22"/>
          <w:szCs w:val="22"/>
        </w:rPr>
        <w:t>.</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O wykryciu wady w okresie gwarancji lub rękojmi </w:t>
      </w:r>
      <w:r w:rsidR="006662D4" w:rsidRPr="0073462E">
        <w:rPr>
          <w:sz w:val="22"/>
          <w:szCs w:val="22"/>
        </w:rPr>
        <w:t>z</w:t>
      </w:r>
      <w:r w:rsidRPr="0073462E">
        <w:rPr>
          <w:sz w:val="22"/>
          <w:szCs w:val="22"/>
        </w:rPr>
        <w:t xml:space="preserve">amawiający zawiadomi </w:t>
      </w:r>
      <w:r w:rsidR="006662D4" w:rsidRPr="0073462E">
        <w:rPr>
          <w:sz w:val="22"/>
          <w:szCs w:val="22"/>
        </w:rPr>
        <w:t>w</w:t>
      </w:r>
      <w:r w:rsidRPr="0073462E">
        <w:rPr>
          <w:sz w:val="22"/>
          <w:szCs w:val="22"/>
        </w:rPr>
        <w:t xml:space="preserve">ykonawcę </w:t>
      </w:r>
      <w:r w:rsidR="0090716B" w:rsidRPr="0073462E">
        <w:rPr>
          <w:sz w:val="22"/>
          <w:szCs w:val="22"/>
        </w:rPr>
        <w:t xml:space="preserve">na piśmie </w:t>
      </w:r>
      <w:r w:rsidRPr="0073462E">
        <w:rPr>
          <w:sz w:val="22"/>
          <w:szCs w:val="22"/>
        </w:rPr>
        <w:t>(</w:t>
      </w:r>
      <w:r w:rsidR="009C12BE" w:rsidRPr="0073462E">
        <w:rPr>
          <w:sz w:val="22"/>
          <w:szCs w:val="22"/>
        </w:rPr>
        <w:t xml:space="preserve">faksem lub </w:t>
      </w:r>
      <w:r w:rsidR="0090716B" w:rsidRPr="0073462E">
        <w:rPr>
          <w:sz w:val="22"/>
          <w:szCs w:val="22"/>
        </w:rPr>
        <w:t>poczt</w:t>
      </w:r>
      <w:r w:rsidR="009C12BE" w:rsidRPr="0073462E">
        <w:rPr>
          <w:sz w:val="22"/>
          <w:szCs w:val="22"/>
        </w:rPr>
        <w:t>ą</w:t>
      </w:r>
      <w:r w:rsidR="0090716B" w:rsidRPr="0073462E">
        <w:rPr>
          <w:sz w:val="22"/>
          <w:szCs w:val="22"/>
        </w:rPr>
        <w:t xml:space="preserve"> elektroniczn</w:t>
      </w:r>
      <w:r w:rsidR="009C12BE" w:rsidRPr="0073462E">
        <w:rPr>
          <w:sz w:val="22"/>
          <w:szCs w:val="22"/>
        </w:rPr>
        <w:t>ą, a następnie pismem za pośrednictwem operatora publicznego</w:t>
      </w:r>
      <w:r w:rsidRPr="0073462E">
        <w:rPr>
          <w:sz w:val="22"/>
          <w:szCs w:val="22"/>
        </w:rPr>
        <w:t>).</w:t>
      </w:r>
    </w:p>
    <w:p w:rsidR="00FE71F5" w:rsidRPr="0073462E" w:rsidRDefault="00FE71F5" w:rsidP="001604E6">
      <w:pPr>
        <w:pStyle w:val="Normalny1"/>
        <w:numPr>
          <w:ilvl w:val="0"/>
          <w:numId w:val="11"/>
        </w:numPr>
        <w:autoSpaceDE w:val="0"/>
        <w:ind w:left="426" w:hanging="426"/>
        <w:jc w:val="both"/>
        <w:rPr>
          <w:rFonts w:eastAsia="Bookman Old Style"/>
          <w:sz w:val="22"/>
          <w:szCs w:val="22"/>
        </w:rPr>
      </w:pPr>
      <w:r w:rsidRPr="0073462E">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3C286B">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w:t>
      </w:r>
      <w:r w:rsidR="003C286B" w:rsidRPr="003C286B">
        <w:rPr>
          <w:rFonts w:eastAsia="Bookman Old Style"/>
          <w:sz w:val="22"/>
          <w:szCs w:val="22"/>
        </w:rPr>
        <w:t xml:space="preserve"> </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w:t>
      </w:r>
      <w:r w:rsidR="006772C1">
        <w:rPr>
          <w:rFonts w:eastAsia="Bookman Old Style"/>
          <w:sz w:val="22"/>
          <w:szCs w:val="22"/>
        </w:rPr>
        <w:t xml:space="preserve">               </w:t>
      </w:r>
      <w:r w:rsidRPr="0073462E">
        <w:rPr>
          <w:rFonts w:eastAsia="Bookman Old Style"/>
          <w:sz w:val="22"/>
          <w:szCs w:val="22"/>
        </w:rPr>
        <w:t xml:space="preserve">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3C286B">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433CE9" w:rsidRPr="00F81EC3" w:rsidRDefault="006D5C32" w:rsidP="00F81EC3">
      <w:pPr>
        <w:pStyle w:val="Normalny1"/>
        <w:numPr>
          <w:ilvl w:val="0"/>
          <w:numId w:val="11"/>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3C286B" w:rsidRPr="003C286B">
        <w:rPr>
          <w:sz w:val="22"/>
          <w:szCs w:val="22"/>
        </w:rPr>
        <w:t xml:space="preserve"> </w:t>
      </w:r>
      <w:r w:rsidRPr="003C286B">
        <w:rPr>
          <w:sz w:val="22"/>
          <w:szCs w:val="22"/>
        </w:rPr>
        <w:t>wadę przed upływem tego terminu.</w:t>
      </w:r>
    </w:p>
    <w:p w:rsidR="00433CE9" w:rsidRDefault="00433CE9" w:rsidP="00DC1402">
      <w:pPr>
        <w:pStyle w:val="Normalny1"/>
        <w:autoSpaceDE w:val="0"/>
        <w:ind w:left="360" w:hanging="360"/>
        <w:jc w:val="center"/>
        <w:rPr>
          <w:rFonts w:eastAsia="Bookman Old Style"/>
          <w:b/>
          <w:bCs/>
          <w:sz w:val="22"/>
          <w:szCs w:val="22"/>
        </w:rPr>
      </w:pPr>
    </w:p>
    <w:p w:rsidR="00F83920" w:rsidRDefault="00F83920" w:rsidP="006D263A">
      <w:pPr>
        <w:pStyle w:val="Normalny1"/>
        <w:autoSpaceDE w:val="0"/>
        <w:rPr>
          <w:rFonts w:eastAsia="Bookman Old Style"/>
          <w:b/>
          <w:bCs/>
          <w:sz w:val="22"/>
          <w:szCs w:val="22"/>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73462E" w:rsidRDefault="007E78A5" w:rsidP="00F041E3">
      <w:pPr>
        <w:pStyle w:val="Normalny1"/>
        <w:autoSpaceDE w:val="0"/>
        <w:ind w:left="426" w:hanging="426"/>
        <w:jc w:val="center"/>
        <w:rPr>
          <w:rFonts w:eastAsia="Bookman Old Style"/>
          <w:b/>
          <w:bCs/>
          <w:sz w:val="22"/>
          <w:szCs w:val="22"/>
        </w:rPr>
      </w:pPr>
    </w:p>
    <w:p w:rsidR="00BB36B2" w:rsidRPr="0073462E" w:rsidRDefault="00BB36B2" w:rsidP="00DC1402">
      <w:pPr>
        <w:numPr>
          <w:ilvl w:val="0"/>
          <w:numId w:val="2"/>
        </w:numPr>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w:t>
      </w:r>
      <w:r w:rsidR="006772C1">
        <w:rPr>
          <w:sz w:val="22"/>
          <w:szCs w:val="22"/>
        </w:rPr>
        <w:t xml:space="preserve"> </w:t>
      </w:r>
      <w:r w:rsidRPr="0073462E">
        <w:rPr>
          <w:sz w:val="22"/>
          <w:szCs w:val="22"/>
        </w:rPr>
        <w:t>-</w:t>
      </w:r>
      <w:r w:rsidR="006772C1">
        <w:rPr>
          <w:sz w:val="22"/>
          <w:szCs w:val="22"/>
        </w:rPr>
        <w:t xml:space="preserve"> </w:t>
      </w:r>
      <w:r w:rsidRPr="0073462E">
        <w:rPr>
          <w:sz w:val="22"/>
          <w:szCs w:val="22"/>
        </w:rPr>
        <w:t>9.</w:t>
      </w:r>
    </w:p>
    <w:p w:rsidR="00BB36B2" w:rsidRPr="003C286B" w:rsidRDefault="00BB36B2" w:rsidP="00DC1402">
      <w:pPr>
        <w:numPr>
          <w:ilvl w:val="0"/>
          <w:numId w:val="2"/>
        </w:numPr>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6772C1">
        <w:rPr>
          <w:sz w:val="22"/>
          <w:szCs w:val="22"/>
        </w:rPr>
        <w:t xml:space="preserve"> </w:t>
      </w:r>
      <w:r w:rsidR="004C52E9" w:rsidRPr="00A31118">
        <w:rPr>
          <w:sz w:val="22"/>
          <w:szCs w:val="22"/>
        </w:rPr>
        <w:t>-</w:t>
      </w:r>
      <w:r w:rsidR="006772C1" w:rsidRPr="00A31118">
        <w:rPr>
          <w:sz w:val="22"/>
          <w:szCs w:val="22"/>
        </w:rPr>
        <w:t xml:space="preserve"> </w:t>
      </w:r>
      <w:r w:rsidR="00844F66">
        <w:rPr>
          <w:sz w:val="22"/>
          <w:szCs w:val="22"/>
        </w:rPr>
        <w:t>29</w:t>
      </w:r>
      <w:r w:rsidR="005442B4" w:rsidRPr="003C286B">
        <w:rPr>
          <w:sz w:val="22"/>
          <w:szCs w:val="22"/>
        </w:rPr>
        <w:t>.</w:t>
      </w:r>
    </w:p>
    <w:p w:rsidR="00BB36B2" w:rsidRPr="0073462E" w:rsidRDefault="00BB36B2" w:rsidP="00DC1402">
      <w:pPr>
        <w:numPr>
          <w:ilvl w:val="0"/>
          <w:numId w:val="2"/>
        </w:numPr>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C1402">
      <w:pPr>
        <w:ind w:left="705" w:hanging="345"/>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w:t>
      </w:r>
      <w:r w:rsidR="006772C1">
        <w:rPr>
          <w:sz w:val="22"/>
          <w:szCs w:val="22"/>
          <w:lang w:eastAsia="pl-PL"/>
        </w:rPr>
        <w:t xml:space="preserve">                   </w:t>
      </w:r>
      <w:r w:rsidRPr="0073462E">
        <w:rPr>
          <w:sz w:val="22"/>
          <w:szCs w:val="22"/>
          <w:lang w:eastAsia="pl-PL"/>
        </w:rPr>
        <w:t xml:space="preserve"> po zawarciu umowy, a których strony umowy nie były w stanie przewidzieć w momencie  jej zawierania i których zaistnienie lub skutki uniemożliwiają wykonanie umowy zgodnie z jej treścią </w:t>
      </w:r>
      <w:r w:rsidR="003C286B">
        <w:rPr>
          <w:sz w:val="22"/>
          <w:szCs w:val="22"/>
          <w:lang w:eastAsia="pl-PL"/>
        </w:rPr>
        <w:t xml:space="preserve">                        </w:t>
      </w:r>
      <w:r w:rsidRPr="0073462E">
        <w:rPr>
          <w:sz w:val="22"/>
          <w:szCs w:val="22"/>
          <w:lang w:eastAsia="pl-PL"/>
        </w:rPr>
        <w:t>w szczególności: powódź, akty wandalizmu, awarie, katastrofy,</w:t>
      </w:r>
      <w:r w:rsidR="009F1275" w:rsidRPr="0073462E">
        <w:rPr>
          <w:sz w:val="22"/>
          <w:szCs w:val="22"/>
          <w:lang w:eastAsia="pl-PL"/>
        </w:rPr>
        <w:t xml:space="preserve"> </w:t>
      </w:r>
      <w:r w:rsidR="009F1275" w:rsidRPr="00D97E17">
        <w:rPr>
          <w:sz w:val="22"/>
          <w:szCs w:val="22"/>
          <w:lang w:eastAsia="pl-PL"/>
        </w:rPr>
        <w:t>zgony</w:t>
      </w:r>
      <w:r w:rsidR="00844F66">
        <w:rPr>
          <w:sz w:val="22"/>
          <w:szCs w:val="22"/>
          <w:lang w:eastAsia="pl-PL"/>
        </w:rPr>
        <w:t xml:space="preserve"> lub przedłużająca się pandemia albo też działania militarne,</w:t>
      </w:r>
    </w:p>
    <w:p w:rsidR="00BB36B2" w:rsidRPr="0073462E" w:rsidRDefault="00BB36B2" w:rsidP="00DC1402">
      <w:pPr>
        <w:ind w:left="705" w:hanging="345"/>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C1402">
      <w:pPr>
        <w:ind w:left="705" w:hanging="345"/>
        <w:jc w:val="both"/>
        <w:rPr>
          <w:sz w:val="22"/>
          <w:szCs w:val="22"/>
        </w:rPr>
      </w:pPr>
      <w:r w:rsidRPr="0073462E">
        <w:rPr>
          <w:sz w:val="22"/>
          <w:szCs w:val="22"/>
        </w:rPr>
        <w:t>3)</w:t>
      </w:r>
      <w:r w:rsidRPr="0073462E">
        <w:rPr>
          <w:sz w:val="22"/>
          <w:szCs w:val="22"/>
        </w:rPr>
        <w:tab/>
        <w:t>działań mających na celu niezwłoczne usunięcie bezpośredniego zagrożenia bezpieczeństwa ludzi  lub mienia,</w:t>
      </w:r>
    </w:p>
    <w:p w:rsidR="00BB36B2" w:rsidRPr="0073462E" w:rsidRDefault="00BB36B2" w:rsidP="00DC1402">
      <w:pPr>
        <w:ind w:left="705" w:hanging="345"/>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C1402">
      <w:pPr>
        <w:ind w:left="705" w:hanging="345"/>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C1402">
      <w:pPr>
        <w:ind w:left="705" w:hanging="345"/>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C1402">
      <w:pPr>
        <w:ind w:left="705" w:hanging="345"/>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C1402">
      <w:pPr>
        <w:ind w:left="705" w:hanging="345"/>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C1402">
      <w:pPr>
        <w:ind w:left="705" w:hanging="345"/>
        <w:jc w:val="both"/>
        <w:rPr>
          <w:sz w:val="22"/>
          <w:szCs w:val="22"/>
        </w:rPr>
      </w:pPr>
      <w:r w:rsidRPr="0073462E">
        <w:rPr>
          <w:sz w:val="22"/>
          <w:szCs w:val="22"/>
        </w:rPr>
        <w:lastRenderedPageBreak/>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7D6FDF">
      <w:pPr>
        <w:ind w:left="705" w:hanging="345"/>
        <w:jc w:val="both"/>
        <w:rPr>
          <w:sz w:val="22"/>
          <w:szCs w:val="22"/>
          <w:lang w:eastAsia="pl-PL"/>
        </w:rPr>
      </w:pPr>
      <w:r w:rsidRPr="0073462E">
        <w:rPr>
          <w:sz w:val="22"/>
          <w:szCs w:val="22"/>
        </w:rPr>
        <w:t>10)</w:t>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7D6FDF">
      <w:pPr>
        <w:ind w:left="705" w:hanging="345"/>
        <w:jc w:val="both"/>
        <w:rPr>
          <w:sz w:val="22"/>
          <w:szCs w:val="22"/>
        </w:rPr>
      </w:pPr>
      <w:r w:rsidRPr="0073462E">
        <w:rPr>
          <w:sz w:val="22"/>
          <w:szCs w:val="22"/>
          <w:lang w:eastAsia="pl-PL"/>
        </w:rPr>
        <w:t>11)</w:t>
      </w:r>
      <w:r w:rsidR="00BB36B2" w:rsidRPr="0073462E">
        <w:rPr>
          <w:sz w:val="22"/>
          <w:szCs w:val="22"/>
          <w:lang w:eastAsia="pl-PL"/>
        </w:rPr>
        <w:t>innych od wyżej przywołanych, niezależnych od wykonawcy pod warunkiem wyrażenia zgody przez zamawiającego.</w:t>
      </w:r>
    </w:p>
    <w:p w:rsidR="00BB36B2" w:rsidRPr="0073462E" w:rsidRDefault="00BB36B2" w:rsidP="00DC1402">
      <w:pPr>
        <w:numPr>
          <w:ilvl w:val="0"/>
          <w:numId w:val="2"/>
        </w:numPr>
        <w:jc w:val="both"/>
        <w:rPr>
          <w:sz w:val="22"/>
          <w:szCs w:val="22"/>
        </w:rPr>
      </w:pPr>
      <w:r w:rsidRPr="0073462E">
        <w:rPr>
          <w:sz w:val="22"/>
          <w:szCs w:val="22"/>
          <w:lang w:eastAsia="pl-PL"/>
        </w:rPr>
        <w:t>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 oparciu o uśrednione wskaźniki do kosztorysowania dla województwa łódzkiego wg. wydawnictw branżowych (np. Sekocenbud, Orgbud, Intercenbud).</w:t>
      </w:r>
    </w:p>
    <w:p w:rsidR="00801DAC" w:rsidRPr="003316C5" w:rsidRDefault="004809B9" w:rsidP="003316C5">
      <w:pPr>
        <w:numPr>
          <w:ilvl w:val="0"/>
          <w:numId w:val="2"/>
        </w:numPr>
        <w:jc w:val="both"/>
        <w:rPr>
          <w:sz w:val="22"/>
          <w:szCs w:val="22"/>
        </w:rPr>
      </w:pPr>
      <w:r w:rsidRPr="004809B9">
        <w:rPr>
          <w:sz w:val="22"/>
          <w:szCs w:val="22"/>
        </w:rPr>
        <w:t>Z</w:t>
      </w:r>
      <w:r w:rsidR="00D0384C">
        <w:rPr>
          <w:sz w:val="22"/>
          <w:szCs w:val="22"/>
        </w:rPr>
        <w:t xml:space="preserve">a zgodą zamawiającego </w:t>
      </w:r>
      <w:r w:rsidR="00D0384C" w:rsidRPr="00D97E17">
        <w:rPr>
          <w:sz w:val="22"/>
          <w:szCs w:val="22"/>
        </w:rPr>
        <w:t>–</w:t>
      </w:r>
      <w:r w:rsidR="00844F66">
        <w:rPr>
          <w:sz w:val="22"/>
          <w:szCs w:val="22"/>
        </w:rPr>
        <w:t xml:space="preserve"> </w:t>
      </w:r>
      <w:r w:rsidR="00BB36B2" w:rsidRPr="00D97E17">
        <w:rPr>
          <w:sz w:val="22"/>
          <w:szCs w:val="22"/>
        </w:rPr>
        <w:t>możliwa jest zmiana technologii, sposobu realizacji robót, stosowanych materiałów, itp. Zmiana taka</w:t>
      </w:r>
      <w:r w:rsidR="00BB36B2" w:rsidRPr="004809B9">
        <w:rPr>
          <w:sz w:val="22"/>
          <w:szCs w:val="22"/>
        </w:rPr>
        <w:t xml:space="preserve"> możliwa jest w przypadku, gdy proponowane rozwiązanie jest równorzędne lub lepsze funkcjonalnie, jakościowo, technicznie od przewidzianego</w:t>
      </w:r>
      <w:r w:rsidRPr="004809B9">
        <w:rPr>
          <w:sz w:val="22"/>
          <w:szCs w:val="22"/>
        </w:rPr>
        <w:t xml:space="preserve">w </w:t>
      </w:r>
      <w:r w:rsidR="00844F66">
        <w:rPr>
          <w:sz w:val="22"/>
          <w:szCs w:val="22"/>
        </w:rPr>
        <w:t xml:space="preserve">opisie przedmiotu zamówienia </w:t>
      </w:r>
      <w:r w:rsidRPr="004809B9">
        <w:rPr>
          <w:sz w:val="22"/>
          <w:szCs w:val="22"/>
        </w:rPr>
        <w:t>w tym także, gdy niesie za sobą zwiększenie kosztów.</w:t>
      </w:r>
      <w:r w:rsidR="00801DAC">
        <w:rPr>
          <w:sz w:val="22"/>
          <w:szCs w:val="22"/>
        </w:rPr>
        <w:t xml:space="preserve"> </w:t>
      </w:r>
    </w:p>
    <w:p w:rsidR="00BB36B2" w:rsidRPr="003C286B" w:rsidRDefault="00BB36B2" w:rsidP="00DC1402">
      <w:pPr>
        <w:numPr>
          <w:ilvl w:val="0"/>
          <w:numId w:val="2"/>
        </w:numPr>
        <w:jc w:val="both"/>
        <w:rPr>
          <w:sz w:val="22"/>
          <w:szCs w:val="22"/>
        </w:rPr>
      </w:pPr>
      <w:r w:rsidRPr="0073462E">
        <w:rPr>
          <w:sz w:val="22"/>
          <w:szCs w:val="22"/>
        </w:rPr>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C1402">
      <w:pPr>
        <w:numPr>
          <w:ilvl w:val="0"/>
          <w:numId w:val="2"/>
        </w:numPr>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stawki podatku od towarów i usług oraz podatku akcyzowego,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w:t>
      </w:r>
      <w:r w:rsidR="003C286B">
        <w:rPr>
          <w:color w:val="auto"/>
          <w:sz w:val="22"/>
          <w:szCs w:val="22"/>
          <w:lang w:eastAsia="pl-PL"/>
        </w:rPr>
        <w:t xml:space="preserve">                </w:t>
      </w:r>
      <w:r w:rsidRPr="003C286B">
        <w:rPr>
          <w:color w:val="auto"/>
          <w:sz w:val="22"/>
          <w:szCs w:val="22"/>
          <w:lang w:eastAsia="pl-PL"/>
        </w:rPr>
        <w:t xml:space="preserve">za pracę,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gromadzenia i wysokości wpłat do pracowniczych planów kapitałowych, o których mowa w ustawie z dnia 4 października 2018 r. o pracowniczych planach kapitałowych </w:t>
      </w:r>
      <w:r w:rsidR="003C286B">
        <w:rPr>
          <w:color w:val="auto"/>
          <w:sz w:val="22"/>
          <w:szCs w:val="22"/>
          <w:lang w:eastAsia="pl-PL"/>
        </w:rPr>
        <w:t xml:space="preserve">                               </w:t>
      </w:r>
      <w:r w:rsidRPr="003C286B">
        <w:rPr>
          <w:color w:val="auto"/>
          <w:sz w:val="22"/>
          <w:szCs w:val="22"/>
          <w:lang w:eastAsia="pl-PL"/>
        </w:rPr>
        <w:t xml:space="preserve">(Dz. U. poz. 2215 oraz z 2019 r. poz. 1074 i 1572) </w:t>
      </w:r>
    </w:p>
    <w:p w:rsidR="003C286B" w:rsidRPr="00A034DF" w:rsidRDefault="008B0D82" w:rsidP="006772C1">
      <w:pPr>
        <w:ind w:left="360"/>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w:t>
      </w:r>
      <w:r w:rsidR="006772C1">
        <w:rPr>
          <w:sz w:val="22"/>
          <w:szCs w:val="22"/>
        </w:rPr>
        <w:t xml:space="preserve">                     </w:t>
      </w:r>
      <w:r w:rsidRPr="0073462E">
        <w:rPr>
          <w:sz w:val="22"/>
          <w:szCs w:val="22"/>
        </w:rPr>
        <w:t xml:space="preserve">lub oświadczenia.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lang w:eastAsia="pl-PL"/>
        </w:rPr>
        <w:t xml:space="preserve">Zamawiający dopuszcza możliwość zmiany osób kluczowych dla realizacji umowy, </w:t>
      </w:r>
      <w:r w:rsidR="00844F66">
        <w:rPr>
          <w:sz w:val="22"/>
          <w:szCs w:val="22"/>
          <w:lang w:eastAsia="pl-PL"/>
        </w:rPr>
        <w:t>pod warunkiem, że spełni wymogi określone w SWZ</w:t>
      </w:r>
      <w:r w:rsidR="00247228" w:rsidRPr="0073462E">
        <w:rPr>
          <w:sz w:val="22"/>
          <w:szCs w:val="22"/>
          <w:lang w:eastAsia="pl-PL"/>
        </w:rPr>
        <w:t xml:space="preserve">.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036C4E">
      <w:pPr>
        <w:pStyle w:val="Normalny10"/>
        <w:numPr>
          <w:ilvl w:val="0"/>
          <w:numId w:val="2"/>
        </w:numPr>
        <w:autoSpaceDE w:val="0"/>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8B0D82">
      <w:pPr>
        <w:pStyle w:val="Normalny10"/>
        <w:numPr>
          <w:ilvl w:val="1"/>
          <w:numId w:val="2"/>
        </w:numPr>
        <w:autoSpaceDE w:val="0"/>
        <w:jc w:val="both"/>
        <w:rPr>
          <w:rFonts w:eastAsia="Bookman Old Style"/>
          <w:dstrike/>
          <w:sz w:val="22"/>
          <w:szCs w:val="22"/>
        </w:rPr>
      </w:pPr>
      <w:r w:rsidRPr="003C286B">
        <w:rPr>
          <w:sz w:val="22"/>
          <w:szCs w:val="22"/>
          <w:lang w:eastAsia="pl-PL"/>
        </w:rPr>
        <w:t xml:space="preserve">zmiana wykonawcy nie może zostać dokonana z powodów ekonomicznych lub technicznych, </w:t>
      </w:r>
      <w:r w:rsidR="00A034DF">
        <w:rPr>
          <w:sz w:val="22"/>
          <w:szCs w:val="22"/>
          <w:lang w:eastAsia="pl-PL"/>
        </w:rPr>
        <w:t xml:space="preserve">               </w:t>
      </w:r>
      <w:r w:rsidRPr="003C286B">
        <w:rPr>
          <w:sz w:val="22"/>
          <w:szCs w:val="22"/>
          <w:lang w:eastAsia="pl-PL"/>
        </w:rPr>
        <w:t xml:space="preserve">w szczególności dotyczących zamienności lub interoperacyjności wyposażenia, usług </w:t>
      </w:r>
      <w:r w:rsidR="006772C1">
        <w:rPr>
          <w:sz w:val="22"/>
          <w:szCs w:val="22"/>
          <w:lang w:eastAsia="pl-PL"/>
        </w:rPr>
        <w:t xml:space="preserve">                         </w:t>
      </w:r>
      <w:r w:rsidRPr="003C286B">
        <w:rPr>
          <w:sz w:val="22"/>
          <w:szCs w:val="22"/>
          <w:lang w:eastAsia="pl-PL"/>
        </w:rPr>
        <w:t xml:space="preserve">lub instalacji zamówionych w ramach zamówienia podstawowego, </w:t>
      </w:r>
    </w:p>
    <w:p w:rsidR="008B0D82" w:rsidRPr="003C286B" w:rsidRDefault="003C3043" w:rsidP="008B0D82">
      <w:pPr>
        <w:pStyle w:val="Normalny10"/>
        <w:numPr>
          <w:ilvl w:val="1"/>
          <w:numId w:val="2"/>
        </w:numPr>
        <w:autoSpaceDE w:val="0"/>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w:t>
      </w:r>
      <w:r w:rsidR="006772C1">
        <w:rPr>
          <w:sz w:val="22"/>
          <w:szCs w:val="22"/>
          <w:lang w:eastAsia="pl-PL"/>
        </w:rPr>
        <w:t xml:space="preserve">              </w:t>
      </w:r>
      <w:r w:rsidR="008B0D82" w:rsidRPr="003C286B">
        <w:rPr>
          <w:sz w:val="22"/>
          <w:szCs w:val="22"/>
          <w:lang w:eastAsia="pl-PL"/>
        </w:rPr>
        <w:t xml:space="preserve">dla zamawiającego, </w:t>
      </w:r>
    </w:p>
    <w:p w:rsidR="008B0D82" w:rsidRPr="003C286B" w:rsidRDefault="008B0D82" w:rsidP="003C3043">
      <w:pPr>
        <w:pStyle w:val="Normalny10"/>
        <w:numPr>
          <w:ilvl w:val="1"/>
          <w:numId w:val="2"/>
        </w:numPr>
        <w:autoSpaceDE w:val="0"/>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1F0522">
      <w:pPr>
        <w:pStyle w:val="Normalny10"/>
        <w:numPr>
          <w:ilvl w:val="0"/>
          <w:numId w:val="2"/>
        </w:numPr>
        <w:autoSpaceDE w:val="0"/>
        <w:jc w:val="both"/>
        <w:rPr>
          <w:sz w:val="22"/>
          <w:szCs w:val="22"/>
          <w:lang w:eastAsia="pl-PL"/>
        </w:rPr>
      </w:pPr>
      <w:r w:rsidRPr="003C286B">
        <w:rPr>
          <w:sz w:val="22"/>
          <w:szCs w:val="22"/>
        </w:rPr>
        <w:t xml:space="preserve">Zamawiający dopuszcza zmianę umowy, jeżeli konieczność zmiany umowy spowodowana jest okolicznościami, których zamawiający, działając z należytą starannością, nie mógł przewidzieć, </w:t>
      </w:r>
      <w:r w:rsidR="00A034DF">
        <w:rPr>
          <w:sz w:val="22"/>
          <w:szCs w:val="22"/>
        </w:rPr>
        <w:t xml:space="preserve">                       </w:t>
      </w:r>
      <w:r w:rsidRPr="003C286B">
        <w:rPr>
          <w:sz w:val="22"/>
          <w:szCs w:val="22"/>
        </w:rPr>
        <w:t>o ile zmiana nie modyfikuje ogólnego charakteru umowy a wzrost ceny spowodowany każdą kolejną zmianą nie przekracza 50</w:t>
      </w:r>
      <w:r w:rsidR="00D01E79">
        <w:rPr>
          <w:sz w:val="22"/>
          <w:szCs w:val="22"/>
        </w:rPr>
        <w:t xml:space="preserve"> </w:t>
      </w:r>
      <w:r w:rsidRPr="003C286B">
        <w:rPr>
          <w:sz w:val="22"/>
          <w:szCs w:val="22"/>
        </w:rPr>
        <w:t>% wartości pierwotnej umowy.</w:t>
      </w:r>
    </w:p>
    <w:p w:rsidR="001D3037" w:rsidRPr="003C286B" w:rsidRDefault="00BA4610" w:rsidP="001D3037">
      <w:pPr>
        <w:pStyle w:val="Akapitzlist"/>
        <w:numPr>
          <w:ilvl w:val="0"/>
          <w:numId w:val="2"/>
        </w:numPr>
        <w:suppressAutoHyphens w:val="0"/>
        <w:autoSpaceDE w:val="0"/>
        <w:autoSpaceDN w:val="0"/>
        <w:adjustRightInd w:val="0"/>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w:t>
      </w:r>
      <w:r w:rsidR="00A034DF">
        <w:rPr>
          <w:color w:val="auto"/>
          <w:sz w:val="22"/>
          <w:szCs w:val="22"/>
        </w:rPr>
        <w:t xml:space="preserve">                </w:t>
      </w:r>
      <w:r w:rsidR="001D3037" w:rsidRPr="003C286B">
        <w:rPr>
          <w:color w:val="auto"/>
          <w:sz w:val="22"/>
          <w:szCs w:val="22"/>
        </w:rPr>
        <w:t>np</w:t>
      </w:r>
      <w:r w:rsidR="001D3037" w:rsidRPr="003C286B">
        <w:rPr>
          <w:rStyle w:val="Uwydatnienie"/>
          <w:color w:val="auto"/>
          <w:sz w:val="22"/>
          <w:szCs w:val="22"/>
        </w:rPr>
        <w:t xml:space="preserve">. </w:t>
      </w:r>
      <w:r w:rsidR="001D3037" w:rsidRPr="003C286B">
        <w:rPr>
          <w:rStyle w:val="Uwydatnienie"/>
          <w:i w:val="0"/>
          <w:color w:val="auto"/>
          <w:sz w:val="22"/>
          <w:szCs w:val="22"/>
        </w:rPr>
        <w:t xml:space="preserve">zjawiska gospodarcze zewnętrzne w stosunku do stron umowy i w pełni od nich niezależne, takie </w:t>
      </w:r>
      <w:r w:rsidR="00A034DF">
        <w:rPr>
          <w:rStyle w:val="Uwydatnienie"/>
          <w:i w:val="0"/>
          <w:color w:val="auto"/>
          <w:sz w:val="22"/>
          <w:szCs w:val="22"/>
        </w:rPr>
        <w:t xml:space="preserve">              </w:t>
      </w:r>
      <w:r w:rsidR="001D3037" w:rsidRPr="003C286B">
        <w:rPr>
          <w:rStyle w:val="Uwydatnienie"/>
          <w:i w:val="0"/>
          <w:color w:val="auto"/>
          <w:sz w:val="22"/>
          <w:szCs w:val="22"/>
        </w:rPr>
        <w:lastRenderedPageBreak/>
        <w:t>jak gwałtowna dekoniunktura, ograniczenie dostępności surowców, istotny wzrost cen materiałów</w:t>
      </w:r>
      <w:r w:rsidR="00A6211E" w:rsidRPr="003C286B">
        <w:rPr>
          <w:rStyle w:val="Uwydatnienie"/>
          <w:i w:val="0"/>
          <w:color w:val="auto"/>
          <w:sz w:val="22"/>
          <w:szCs w:val="22"/>
        </w:rPr>
        <w:t xml:space="preserve"> </w:t>
      </w:r>
      <w:r w:rsidR="00A034DF">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3C286B">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4809B9">
        <w:rPr>
          <w:color w:val="auto"/>
          <w:sz w:val="22"/>
          <w:szCs w:val="22"/>
          <w:lang w:eastAsia="pl-PL"/>
        </w:rPr>
        <w:t xml:space="preserve"> pzp</w:t>
      </w:r>
      <w:r w:rsidRPr="003C286B">
        <w:rPr>
          <w:color w:val="auto"/>
          <w:sz w:val="22"/>
          <w:szCs w:val="22"/>
          <w:lang w:eastAsia="pl-PL"/>
        </w:rPr>
        <w:t>;</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rPr>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 xml:space="preserve">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w:t>
      </w:r>
      <w:r w:rsidR="006772C1">
        <w:rPr>
          <w:color w:val="auto"/>
          <w:sz w:val="22"/>
          <w:szCs w:val="22"/>
          <w:lang w:eastAsia="pl-PL"/>
        </w:rPr>
        <w:t xml:space="preserve">                </w:t>
      </w:r>
      <w:r w:rsidRPr="008E61F6">
        <w:rPr>
          <w:color w:val="auto"/>
          <w:sz w:val="22"/>
          <w:szCs w:val="22"/>
          <w:lang w:eastAsia="pl-PL"/>
        </w:rPr>
        <w:t>to za sobą innych istotnych zmian umowy, a także nie ma na celu uniknięcia stosowania przepisów ustawy, lub</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ustawy pzp</w:t>
      </w:r>
      <w:r w:rsidRPr="008E61F6">
        <w:rPr>
          <w:rFonts w:eastAsia="Times New Roman"/>
          <w:color w:val="auto"/>
          <w:sz w:val="22"/>
          <w:szCs w:val="22"/>
          <w:lang w:eastAsia="pl-PL"/>
        </w:rPr>
        <w:t>;</w:t>
      </w:r>
    </w:p>
    <w:p w:rsidR="003C286B" w:rsidRPr="008E61F6" w:rsidRDefault="00427CB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w:t>
      </w:r>
      <w:r w:rsidR="00D0384C">
        <w:rPr>
          <w:color w:val="auto"/>
          <w:sz w:val="22"/>
          <w:szCs w:val="22"/>
        </w:rPr>
        <w:t xml:space="preserve"> </w:t>
      </w:r>
      <w:r w:rsidR="00A31118">
        <w:rPr>
          <w:color w:val="auto"/>
          <w:sz w:val="22"/>
          <w:szCs w:val="22"/>
        </w:rPr>
        <w:t xml:space="preserve">                       </w:t>
      </w:r>
      <w:r w:rsidRPr="008E61F6">
        <w:rPr>
          <w:color w:val="auto"/>
          <w:sz w:val="22"/>
          <w:szCs w:val="22"/>
        </w:rPr>
        <w:t>/przedmiot świadczeń i zobowiązań wynikający z umowy z możliwością wprowadzenia zmiany wynagrodzenia.</w:t>
      </w:r>
    </w:p>
    <w:p w:rsidR="008A3759" w:rsidRPr="00844F66" w:rsidRDefault="003C3043" w:rsidP="00844F6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r w:rsidRPr="00844F66">
        <w:rPr>
          <w:color w:val="auto"/>
          <w:sz w:val="22"/>
          <w:szCs w:val="22"/>
        </w:rPr>
        <w:t xml:space="preserve">lub dopuszczalną wartość zmiany umowy </w:t>
      </w:r>
      <w:r w:rsidR="00427CB5" w:rsidRPr="00844F66">
        <w:rPr>
          <w:rFonts w:eastAsia="Times New Roman"/>
          <w:color w:val="auto"/>
          <w:sz w:val="22"/>
          <w:szCs w:val="22"/>
          <w:lang w:eastAsia="pl-PL"/>
        </w:rPr>
        <w:t>ustala się w oparciu o zmienioną cenę.</w:t>
      </w:r>
    </w:p>
    <w:p w:rsidR="008A3759" w:rsidRPr="008E61F6" w:rsidRDefault="008A3759"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Pr="008E61F6">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w:t>
      </w:r>
      <w:r w:rsidR="00542AF2" w:rsidRPr="008E61F6">
        <w:rPr>
          <w:color w:val="auto"/>
          <w:sz w:val="22"/>
          <w:szCs w:val="22"/>
          <w:lang w:eastAsia="pl-PL"/>
        </w:rPr>
        <w:t xml:space="preserve">               </w:t>
      </w:r>
      <w:r w:rsidRPr="008E61F6">
        <w:rPr>
          <w:color w:val="auto"/>
          <w:sz w:val="22"/>
          <w:szCs w:val="22"/>
          <w:lang w:eastAsia="pl-PL"/>
        </w:rPr>
        <w:t xml:space="preserve"> lub przez wskazanie innej podstawy, w szczególności wykazu rodzajów materiałów lub kosztów, </w:t>
      </w:r>
      <w:r w:rsidR="00542AF2" w:rsidRPr="008E61F6">
        <w:rPr>
          <w:color w:val="auto"/>
          <w:sz w:val="22"/>
          <w:szCs w:val="22"/>
          <w:lang w:eastAsia="pl-PL"/>
        </w:rPr>
        <w:t xml:space="preserve">                       </w:t>
      </w:r>
      <w:r w:rsidRPr="008E61F6">
        <w:rPr>
          <w:color w:val="auto"/>
          <w:sz w:val="22"/>
          <w:szCs w:val="22"/>
          <w:lang w:eastAsia="pl-PL"/>
        </w:rPr>
        <w:t>w przypadku których zmiana ceny uprawnia strony umowy do żądania zmiany wynagrodzenia.</w:t>
      </w:r>
    </w:p>
    <w:p w:rsidR="008B0213" w:rsidRPr="00D01E79"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21</w:t>
      </w:r>
      <w:r w:rsidR="006041A7">
        <w:rPr>
          <w:color w:val="auto"/>
          <w:sz w:val="22"/>
          <w:szCs w:val="22"/>
          <w:lang w:eastAsia="pl-PL"/>
        </w:rPr>
        <w:t xml:space="preserve"> </w:t>
      </w:r>
      <w:r w:rsidR="00542AF2" w:rsidRPr="008E61F6">
        <w:rPr>
          <w:color w:val="auto"/>
          <w:sz w:val="22"/>
          <w:szCs w:val="22"/>
          <w:lang w:eastAsia="pl-PL"/>
        </w:rPr>
        <w:t>-</w:t>
      </w:r>
      <w:r w:rsidR="006041A7">
        <w:rPr>
          <w:color w:val="auto"/>
          <w:sz w:val="22"/>
          <w:szCs w:val="22"/>
          <w:lang w:eastAsia="pl-PL"/>
        </w:rPr>
        <w:t xml:space="preserve"> </w:t>
      </w:r>
      <w:r w:rsidR="00542AF2" w:rsidRPr="008E61F6">
        <w:rPr>
          <w:color w:val="auto"/>
          <w:sz w:val="22"/>
          <w:szCs w:val="22"/>
          <w:lang w:eastAsia="pl-PL"/>
        </w:rPr>
        <w:t>22</w:t>
      </w:r>
      <w:r w:rsidRPr="008E61F6">
        <w:rPr>
          <w:color w:val="auto"/>
          <w:sz w:val="22"/>
          <w:szCs w:val="22"/>
          <w:lang w:eastAsia="pl-PL"/>
        </w:rPr>
        <w:t xml:space="preserve">, zobowiązany jest </w:t>
      </w:r>
      <w:r w:rsidR="008E61F6" w:rsidRPr="008E61F6">
        <w:rPr>
          <w:color w:val="auto"/>
          <w:sz w:val="22"/>
          <w:szCs w:val="22"/>
          <w:lang w:eastAsia="pl-PL"/>
        </w:rPr>
        <w:t xml:space="preserve">                 </w:t>
      </w:r>
      <w:r w:rsidRPr="008E61F6">
        <w:rPr>
          <w:color w:val="auto"/>
          <w:sz w:val="22"/>
          <w:szCs w:val="22"/>
          <w:lang w:eastAsia="pl-PL"/>
        </w:rPr>
        <w:t xml:space="preserve">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okres obowiązywania umowy przekracza 12 miesięcy.</w:t>
      </w:r>
    </w:p>
    <w:p w:rsidR="008B0213"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BB36B2" w:rsidRDefault="00BB36B2"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790328" w:rsidRPr="003C2A7B" w:rsidRDefault="000D13DF" w:rsidP="00790328">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 xml:space="preserve">Zamawiający dopuszcza zmianę harmonogramu </w:t>
      </w:r>
      <w:r w:rsidR="001717C5" w:rsidRPr="008E61F6">
        <w:rPr>
          <w:color w:val="auto"/>
          <w:sz w:val="22"/>
          <w:szCs w:val="22"/>
        </w:rPr>
        <w:t xml:space="preserve">rzeczowo – finansowego </w:t>
      </w:r>
      <w:r w:rsidRPr="008E61F6">
        <w:rPr>
          <w:color w:val="auto"/>
          <w:sz w:val="22"/>
          <w:szCs w:val="22"/>
        </w:rPr>
        <w:t>robót</w:t>
      </w:r>
      <w:r w:rsidR="00844F66">
        <w:rPr>
          <w:color w:val="auto"/>
          <w:sz w:val="22"/>
          <w:szCs w:val="22"/>
        </w:rPr>
        <w:t xml:space="preserve"> (jeżeli był wymagany                 w dokumentach zamówienia)</w:t>
      </w:r>
      <w:r w:rsidRPr="008E61F6">
        <w:rPr>
          <w:color w:val="auto"/>
          <w:sz w:val="22"/>
          <w:szCs w:val="22"/>
        </w:rPr>
        <w:t>. Zmiana może nastąpić</w:t>
      </w:r>
      <w:r w:rsidR="006772C1">
        <w:rPr>
          <w:color w:val="auto"/>
          <w:sz w:val="22"/>
          <w:szCs w:val="22"/>
        </w:rPr>
        <w:t xml:space="preserve"> </w:t>
      </w:r>
      <w:r w:rsidRPr="008E61F6">
        <w:rPr>
          <w:color w:val="auto"/>
          <w:sz w:val="22"/>
          <w:szCs w:val="22"/>
        </w:rPr>
        <w:t xml:space="preserve"> na podstawie wniosku złożonego przez Wykonawcę podpisanego przez osobę uprawnioną do reprezentacji. Wniosek dotyczący zmian w zakresie wartości poszczególnych etapów oraz zakresu robót w danym etapie, winien być złożony najpóźniej na 14 dni przed terminem zakończenia etapu robót.</w:t>
      </w:r>
    </w:p>
    <w:p w:rsidR="00A72456" w:rsidRDefault="004E27B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C771D2" w:rsidRPr="008E61F6" w:rsidRDefault="004C52E9" w:rsidP="0061521C">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jeżeli powoduje, że charakter umowy zmienia się w sposób istotny w stosunku do pierwotnej umowy,</w:t>
      </w:r>
      <w:r w:rsidR="008E61F6" w:rsidRPr="008E61F6">
        <w:rPr>
          <w:color w:val="auto"/>
          <w:sz w:val="22"/>
          <w:szCs w:val="22"/>
          <w:lang w:eastAsia="pl-PL"/>
        </w:rPr>
        <w:t xml:space="preserve">                </w:t>
      </w:r>
      <w:r w:rsidR="00C771D2" w:rsidRPr="008E61F6">
        <w:rPr>
          <w:color w:val="auto"/>
          <w:sz w:val="22"/>
          <w:szCs w:val="22"/>
          <w:lang w:eastAsia="pl-PL"/>
        </w:rPr>
        <w:t xml:space="preserve"> w szczególności jeżeli zmiana: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lastRenderedPageBreak/>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844F66" w:rsidP="00C771D2">
      <w:pPr>
        <w:suppressAutoHyphens w:val="0"/>
        <w:autoSpaceDE w:val="0"/>
        <w:autoSpaceDN w:val="0"/>
        <w:adjustRightInd w:val="0"/>
        <w:ind w:left="426" w:hanging="426"/>
        <w:jc w:val="both"/>
        <w:rPr>
          <w:sz w:val="22"/>
          <w:szCs w:val="22"/>
          <w:lang w:eastAsia="pl-PL"/>
        </w:rPr>
      </w:pPr>
      <w:r>
        <w:rPr>
          <w:sz w:val="22"/>
          <w:szCs w:val="22"/>
          <w:lang w:eastAsia="pl-PL"/>
        </w:rPr>
        <w:t>29</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844F66" w:rsidP="0061521C">
      <w:pPr>
        <w:suppressAutoHyphens w:val="0"/>
        <w:autoSpaceDE w:val="0"/>
        <w:autoSpaceDN w:val="0"/>
        <w:adjustRightInd w:val="0"/>
        <w:ind w:left="426" w:hanging="426"/>
        <w:jc w:val="both"/>
        <w:rPr>
          <w:sz w:val="22"/>
          <w:szCs w:val="22"/>
          <w:lang w:eastAsia="pl-PL"/>
        </w:rPr>
      </w:pPr>
      <w:r>
        <w:rPr>
          <w:sz w:val="22"/>
          <w:szCs w:val="22"/>
          <w:lang w:eastAsia="pl-PL"/>
        </w:rPr>
        <w:t>30</w:t>
      </w:r>
      <w:r w:rsidR="0061521C" w:rsidRPr="008E61F6">
        <w:rPr>
          <w:sz w:val="22"/>
          <w:szCs w:val="22"/>
          <w:lang w:eastAsia="pl-PL"/>
        </w:rPr>
        <w:t>.</w:t>
      </w:r>
      <w:r w:rsidR="0061521C" w:rsidRPr="008E61F6">
        <w:rPr>
          <w:sz w:val="22"/>
          <w:szCs w:val="22"/>
          <w:lang w:eastAsia="pl-PL"/>
        </w:rPr>
        <w:tab/>
      </w:r>
      <w:r w:rsidR="003C2A7B">
        <w:rPr>
          <w:rFonts w:eastAsia="Bookman Old Style"/>
          <w:bCs/>
          <w:sz w:val="22"/>
          <w:szCs w:val="22"/>
        </w:rPr>
        <w:t>Wszelkie z</w:t>
      </w:r>
      <w:r w:rsidR="00A72456" w:rsidRPr="008E61F6">
        <w:rPr>
          <w:rFonts w:eastAsia="Bookman Old Style"/>
          <w:bCs/>
          <w:sz w:val="22"/>
          <w:szCs w:val="22"/>
        </w:rPr>
        <w:t>miany umowy w tym wynagrodzenia wymagają zgody zamawiającego.</w:t>
      </w:r>
    </w:p>
    <w:p w:rsidR="00A4116B" w:rsidRDefault="00A4116B" w:rsidP="00D0384C">
      <w:pPr>
        <w:pStyle w:val="Normalny1"/>
        <w:autoSpaceDE w:val="0"/>
        <w:rPr>
          <w:rFonts w:eastAsia="Bookman Old Style"/>
          <w:b/>
          <w:bCs/>
          <w:sz w:val="22"/>
          <w:szCs w:val="22"/>
        </w:rPr>
      </w:pPr>
    </w:p>
    <w:p w:rsidR="00CA4075" w:rsidRPr="00433CE9" w:rsidRDefault="00247228" w:rsidP="00DC1402">
      <w:pPr>
        <w:pStyle w:val="Normalny1"/>
        <w:autoSpaceDE w:val="0"/>
        <w:jc w:val="center"/>
        <w:rPr>
          <w:rFonts w:eastAsia="Bookman Old Style"/>
          <w:b/>
          <w:bCs/>
          <w:sz w:val="22"/>
          <w:szCs w:val="22"/>
        </w:rPr>
      </w:pPr>
      <w:r w:rsidRPr="00433CE9">
        <w:rPr>
          <w:rFonts w:eastAsia="Bookman Old Style"/>
          <w:b/>
          <w:bCs/>
          <w:sz w:val="22"/>
          <w:szCs w:val="22"/>
        </w:rPr>
        <w:t>§ 8.</w:t>
      </w:r>
    </w:p>
    <w:p w:rsidR="00CA4075" w:rsidRPr="00433CE9" w:rsidRDefault="00CA4075" w:rsidP="00DC1402">
      <w:pPr>
        <w:pStyle w:val="Normalny1"/>
        <w:autoSpaceDE w:val="0"/>
        <w:jc w:val="center"/>
        <w:rPr>
          <w:rFonts w:eastAsia="Bookman Old Style"/>
          <w:b/>
          <w:bCs/>
          <w:sz w:val="22"/>
          <w:szCs w:val="22"/>
        </w:rPr>
      </w:pPr>
      <w:r w:rsidRPr="00433CE9">
        <w:rPr>
          <w:rFonts w:eastAsia="Bookman Old Style"/>
          <w:b/>
          <w:bCs/>
          <w:sz w:val="22"/>
          <w:szCs w:val="22"/>
        </w:rPr>
        <w:t>Odbiory robót</w:t>
      </w:r>
    </w:p>
    <w:p w:rsidR="00B8704E" w:rsidRPr="00433CE9" w:rsidRDefault="00B8704E" w:rsidP="00DC1402">
      <w:pPr>
        <w:pStyle w:val="Normalny1"/>
        <w:autoSpaceDE w:val="0"/>
        <w:jc w:val="center"/>
        <w:rPr>
          <w:rFonts w:eastAsia="Bookman Old Style"/>
          <w:b/>
          <w:bCs/>
          <w:sz w:val="22"/>
          <w:szCs w:val="22"/>
        </w:rPr>
      </w:pPr>
    </w:p>
    <w:p w:rsidR="00A4116B" w:rsidRPr="009D35A9" w:rsidRDefault="00A4116B" w:rsidP="009D35A9">
      <w:pPr>
        <w:pStyle w:val="Normalny1"/>
        <w:numPr>
          <w:ilvl w:val="1"/>
          <w:numId w:val="8"/>
        </w:numPr>
        <w:tabs>
          <w:tab w:val="clear" w:pos="502"/>
          <w:tab w:val="num" w:pos="284"/>
        </w:tabs>
        <w:autoSpaceDE w:val="0"/>
        <w:ind w:left="284" w:hanging="284"/>
        <w:jc w:val="both"/>
        <w:rPr>
          <w:rFonts w:eastAsia="Bookman Old Style"/>
          <w:sz w:val="22"/>
          <w:szCs w:val="22"/>
        </w:rPr>
      </w:pPr>
      <w:r w:rsidRPr="009D35A9">
        <w:rPr>
          <w:bCs/>
          <w:sz w:val="22"/>
          <w:szCs w:val="22"/>
        </w:rPr>
        <w:t xml:space="preserve">Wykonawca zawiadomi Zamawiającego na piśmie o osiągnięciu gotowości przedmiotu umowy </w:t>
      </w:r>
      <w:r w:rsidR="0087055B" w:rsidRPr="009D35A9">
        <w:rPr>
          <w:bCs/>
          <w:sz w:val="22"/>
          <w:szCs w:val="22"/>
        </w:rPr>
        <w:t xml:space="preserve">                    </w:t>
      </w:r>
      <w:r w:rsidRPr="009D35A9">
        <w:rPr>
          <w:bCs/>
          <w:sz w:val="22"/>
          <w:szCs w:val="22"/>
        </w:rPr>
        <w:t xml:space="preserve">do odbioru końcowego. </w:t>
      </w:r>
    </w:p>
    <w:p w:rsidR="00A4116B" w:rsidRPr="00433CE9" w:rsidRDefault="00A4116B" w:rsidP="00A4116B">
      <w:pPr>
        <w:pStyle w:val="Normalny10"/>
        <w:numPr>
          <w:ilvl w:val="1"/>
          <w:numId w:val="8"/>
        </w:numPr>
        <w:tabs>
          <w:tab w:val="clear" w:pos="502"/>
          <w:tab w:val="num" w:pos="284"/>
        </w:tabs>
        <w:autoSpaceDE w:val="0"/>
        <w:ind w:left="284" w:hanging="284"/>
        <w:jc w:val="both"/>
        <w:rPr>
          <w:b/>
          <w:bCs/>
          <w:sz w:val="22"/>
          <w:szCs w:val="22"/>
        </w:rPr>
      </w:pPr>
      <w:r w:rsidRPr="00433CE9">
        <w:rPr>
          <w:sz w:val="22"/>
          <w:szCs w:val="22"/>
          <w:lang w:eastAsia="pl-PL"/>
        </w:rPr>
        <w:t>Czynności odbioru</w:t>
      </w:r>
      <w:r w:rsidR="00CA6B51" w:rsidRPr="00433CE9">
        <w:rPr>
          <w:bCs/>
          <w:sz w:val="22"/>
          <w:szCs w:val="22"/>
        </w:rPr>
        <w:t xml:space="preserve"> </w:t>
      </w:r>
      <w:r w:rsidRPr="00433CE9">
        <w:rPr>
          <w:bCs/>
          <w:sz w:val="22"/>
          <w:szCs w:val="22"/>
        </w:rPr>
        <w:t>końcowego</w:t>
      </w:r>
      <w:r w:rsidRPr="00433CE9">
        <w:rPr>
          <w:sz w:val="22"/>
          <w:szCs w:val="22"/>
          <w:lang w:eastAsia="pl-PL"/>
        </w:rPr>
        <w:t xml:space="preserve"> zostaną podjęte przez Zamawiającego w terminie 7 dni roboczych od daty powiadomienia Zamawiającego.</w:t>
      </w:r>
    </w:p>
    <w:p w:rsidR="00A4116B" w:rsidRPr="00433CE9" w:rsidRDefault="00A4116B" w:rsidP="00A4116B">
      <w:pPr>
        <w:pStyle w:val="Normalny10"/>
        <w:numPr>
          <w:ilvl w:val="1"/>
          <w:numId w:val="8"/>
        </w:numPr>
        <w:tabs>
          <w:tab w:val="clear" w:pos="502"/>
          <w:tab w:val="num" w:pos="284"/>
        </w:tabs>
        <w:autoSpaceDE w:val="0"/>
        <w:ind w:left="284" w:hanging="284"/>
        <w:jc w:val="both"/>
        <w:rPr>
          <w:b/>
          <w:bCs/>
          <w:sz w:val="22"/>
          <w:szCs w:val="22"/>
        </w:rPr>
      </w:pPr>
      <w:r w:rsidRPr="00433CE9">
        <w:rPr>
          <w:sz w:val="22"/>
          <w:szCs w:val="22"/>
          <w:lang w:eastAsia="pl-PL"/>
        </w:rPr>
        <w:t xml:space="preserve">Odbiór końcowy zostaje zakończony w dniu sporządzenia i podpisania przez Komisję Odbioru Końcowego protokołu czynności odbioru końcowego. </w:t>
      </w:r>
    </w:p>
    <w:p w:rsidR="00A4116B" w:rsidRPr="00433CE9" w:rsidRDefault="00A4116B" w:rsidP="00A4116B">
      <w:pPr>
        <w:pStyle w:val="Normalny10"/>
        <w:numPr>
          <w:ilvl w:val="1"/>
          <w:numId w:val="8"/>
        </w:numPr>
        <w:tabs>
          <w:tab w:val="clear" w:pos="502"/>
          <w:tab w:val="num" w:pos="284"/>
        </w:tabs>
        <w:autoSpaceDE w:val="0"/>
        <w:ind w:left="284" w:hanging="284"/>
        <w:jc w:val="both"/>
        <w:rPr>
          <w:b/>
          <w:bCs/>
          <w:sz w:val="22"/>
          <w:szCs w:val="22"/>
        </w:rPr>
      </w:pPr>
      <w:r w:rsidRPr="00433CE9">
        <w:rPr>
          <w:sz w:val="22"/>
          <w:szCs w:val="22"/>
          <w:lang w:eastAsia="pl-PL"/>
        </w:rPr>
        <w:t>O ile w protokole z czynności odbioru końcowego zostanie stwierdzone występowanie wad – zgodnie                  z postanowien</w:t>
      </w:r>
      <w:r w:rsidR="00D0384C" w:rsidRPr="00433CE9">
        <w:rPr>
          <w:sz w:val="22"/>
          <w:szCs w:val="22"/>
          <w:lang w:eastAsia="pl-PL"/>
        </w:rPr>
        <w:t>iami umowy w części dotyczącej w</w:t>
      </w:r>
      <w:r w:rsidRPr="00433CE9">
        <w:rPr>
          <w:sz w:val="22"/>
          <w:szCs w:val="22"/>
          <w:lang w:eastAsia="pl-PL"/>
        </w:rPr>
        <w:t>ad, Wykonawca ma obowiązek po ich usunięciu zgłosić Zamawiającemu gotowość dokonania przeglądu w celu stwierdzenia ich usunięcia i dokonania odbioru robót bez wad. Zamawiający przystąpi do odbioru takich prac 3 dni roboczych od dnia zgłoszenia.</w:t>
      </w:r>
      <w:r w:rsidRPr="00433CE9">
        <w:rPr>
          <w:color w:val="FF0000"/>
          <w:sz w:val="22"/>
          <w:szCs w:val="22"/>
          <w:lang w:eastAsia="pl-PL"/>
        </w:rPr>
        <w:t xml:space="preserve"> </w:t>
      </w:r>
    </w:p>
    <w:p w:rsidR="00A4116B" w:rsidRPr="00433CE9" w:rsidRDefault="00A4116B" w:rsidP="00A4116B">
      <w:pPr>
        <w:pStyle w:val="Normalny10"/>
        <w:numPr>
          <w:ilvl w:val="1"/>
          <w:numId w:val="8"/>
        </w:numPr>
        <w:tabs>
          <w:tab w:val="clear" w:pos="502"/>
          <w:tab w:val="num" w:pos="284"/>
        </w:tabs>
        <w:autoSpaceDE w:val="0"/>
        <w:ind w:left="284" w:hanging="284"/>
        <w:jc w:val="both"/>
        <w:rPr>
          <w:b/>
          <w:bCs/>
          <w:sz w:val="22"/>
          <w:szCs w:val="22"/>
        </w:rPr>
      </w:pPr>
      <w:r w:rsidRPr="00433CE9">
        <w:rPr>
          <w:sz w:val="22"/>
          <w:szCs w:val="22"/>
          <w:lang w:eastAsia="pl-PL"/>
        </w:rPr>
        <w:t>O ile Wykonawca nie powiadomi Zamaw</w:t>
      </w:r>
      <w:r w:rsidR="00D0384C" w:rsidRPr="00433CE9">
        <w:rPr>
          <w:sz w:val="22"/>
          <w:szCs w:val="22"/>
          <w:lang w:eastAsia="pl-PL"/>
        </w:rPr>
        <w:t>iającego na piśmie o usunięciu w</w:t>
      </w:r>
      <w:r w:rsidRPr="00433CE9">
        <w:rPr>
          <w:sz w:val="22"/>
          <w:szCs w:val="22"/>
          <w:lang w:eastAsia="pl-PL"/>
        </w:rPr>
        <w:t>ad stwierdzonych w protokole odb</w:t>
      </w:r>
      <w:r w:rsidR="00D0384C" w:rsidRPr="00433CE9">
        <w:rPr>
          <w:sz w:val="22"/>
          <w:szCs w:val="22"/>
          <w:lang w:eastAsia="pl-PL"/>
        </w:rPr>
        <w:t>ioru końcowego, uznaje się, że w</w:t>
      </w:r>
      <w:r w:rsidRPr="00433CE9">
        <w:rPr>
          <w:sz w:val="22"/>
          <w:szCs w:val="22"/>
          <w:lang w:eastAsia="pl-PL"/>
        </w:rPr>
        <w:t>ady nie zostały usunięte w ustalonym terminie. W takim przypadku, niezależnie od innych praw przyznanych Zamawiającemu w umowie, Zamawiający może po uprzednim do</w:t>
      </w:r>
      <w:r w:rsidR="00D0384C" w:rsidRPr="00433CE9">
        <w:rPr>
          <w:sz w:val="22"/>
          <w:szCs w:val="22"/>
          <w:lang w:eastAsia="pl-PL"/>
        </w:rPr>
        <w:t>datkowym wezwaniu do usunięcia w</w:t>
      </w:r>
      <w:r w:rsidRPr="00433CE9">
        <w:rPr>
          <w:sz w:val="22"/>
          <w:szCs w:val="22"/>
          <w:lang w:eastAsia="pl-PL"/>
        </w:rPr>
        <w:t xml:space="preserve">ad w terminie zakreślonym przez Zamawiającego przystąpić                 </w:t>
      </w:r>
      <w:r w:rsidR="00D0384C" w:rsidRPr="00433CE9">
        <w:rPr>
          <w:sz w:val="22"/>
          <w:szCs w:val="22"/>
          <w:lang w:eastAsia="pl-PL"/>
        </w:rPr>
        <w:t>do usuwania w</w:t>
      </w:r>
      <w:r w:rsidRPr="00433CE9">
        <w:rPr>
          <w:sz w:val="22"/>
          <w:szCs w:val="22"/>
          <w:lang w:eastAsia="pl-PL"/>
        </w:rPr>
        <w:t>ad, o ile Wykonawca nie usunął ich w zakreślonym terminie, na koszt i ryzyko Wykonawcy nie tracąc uprawnień z tytułu gwarancji i rękojmi lub zatrzymać kwotę odpowiadającą wartości usunięcia p</w:t>
      </w:r>
      <w:r w:rsidR="00D0384C" w:rsidRPr="00433CE9">
        <w:rPr>
          <w:sz w:val="22"/>
          <w:szCs w:val="22"/>
          <w:lang w:eastAsia="pl-PL"/>
        </w:rPr>
        <w:t>rzez niego w</w:t>
      </w:r>
      <w:r w:rsidRPr="00433CE9">
        <w:rPr>
          <w:sz w:val="22"/>
          <w:szCs w:val="22"/>
          <w:lang w:eastAsia="pl-PL"/>
        </w:rPr>
        <w:t>ad, którą to kwotę Wykonawca tytułem pokrycia szkody zobowiązany będzie ponieść wobec Zamawiającego lub dokonać zaspokojenia z Gwarancji należytego wykonania umowy.</w:t>
      </w:r>
    </w:p>
    <w:p w:rsidR="00A4116B" w:rsidRPr="00433CE9" w:rsidRDefault="00A4116B" w:rsidP="00A4116B">
      <w:pPr>
        <w:pStyle w:val="Normalny10"/>
        <w:numPr>
          <w:ilvl w:val="1"/>
          <w:numId w:val="8"/>
        </w:numPr>
        <w:tabs>
          <w:tab w:val="clear" w:pos="502"/>
          <w:tab w:val="num" w:pos="284"/>
        </w:tabs>
        <w:autoSpaceDE w:val="0"/>
        <w:ind w:left="284" w:hanging="284"/>
        <w:jc w:val="both"/>
        <w:rPr>
          <w:b/>
          <w:bCs/>
          <w:sz w:val="22"/>
          <w:szCs w:val="22"/>
        </w:rPr>
      </w:pPr>
      <w:r w:rsidRPr="00433CE9">
        <w:rPr>
          <w:sz w:val="22"/>
          <w:szCs w:val="22"/>
          <w:lang w:eastAsia="pl-PL"/>
        </w:rPr>
        <w:t>Jeżeli wada jest nieusuwalna Zamawiający po uprzednim dodatkowym wezwaniu do usunięcia wady                     w zakreślonym terminie może obniżyć wynagrodzenie Wykonawcy w odpowiednim stosunku o wartość robót wadliwie wykonanych (wedle oszacowania)</w:t>
      </w:r>
      <w:r w:rsidR="009D35A9">
        <w:rPr>
          <w:sz w:val="22"/>
          <w:szCs w:val="22"/>
          <w:lang w:eastAsia="pl-PL"/>
        </w:rPr>
        <w:t>.</w:t>
      </w:r>
    </w:p>
    <w:p w:rsidR="0087055B" w:rsidRDefault="0087055B" w:rsidP="00A31118">
      <w:pPr>
        <w:pStyle w:val="Normalny1"/>
        <w:autoSpaceDE w:val="0"/>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73462E" w:rsidRDefault="001E6A10" w:rsidP="00DC1402">
      <w:pPr>
        <w:pStyle w:val="Normalny1"/>
        <w:autoSpaceDE w:val="0"/>
        <w:jc w:val="center"/>
        <w:rPr>
          <w:rFonts w:eastAsia="Bookman Old Style"/>
          <w:b/>
          <w:bCs/>
          <w:sz w:val="22"/>
          <w:szCs w:val="22"/>
        </w:rPr>
      </w:pPr>
    </w:p>
    <w:p w:rsidR="00DA2BF9" w:rsidRPr="008E61F6" w:rsidRDefault="00DA2BF9" w:rsidP="00DC1402">
      <w:pPr>
        <w:pStyle w:val="Normalny1"/>
        <w:autoSpaceDE w:val="0"/>
        <w:ind w:left="360" w:hanging="360"/>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E61F6">
        <w:rPr>
          <w:rFonts w:eastAsia="Bookman Old Style"/>
          <w:sz w:val="22"/>
          <w:szCs w:val="22"/>
        </w:rPr>
        <w:t xml:space="preserve"> </w:t>
      </w:r>
      <w:r w:rsidR="006152F1" w:rsidRPr="0073462E">
        <w:rPr>
          <w:rFonts w:eastAsia="Bookman Old Style"/>
          <w:sz w:val="22"/>
          <w:szCs w:val="22"/>
        </w:rPr>
        <w:t>z</w:t>
      </w:r>
      <w:r w:rsidR="008E61F6">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1604E6">
      <w:pPr>
        <w:pStyle w:val="Normalny1"/>
        <w:numPr>
          <w:ilvl w:val="0"/>
          <w:numId w:val="9"/>
        </w:numPr>
        <w:autoSpaceDE w:val="0"/>
        <w:ind w:left="360" w:firstLine="6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1604E6">
      <w:pPr>
        <w:pStyle w:val="Normalny1"/>
        <w:numPr>
          <w:ilvl w:val="0"/>
          <w:numId w:val="9"/>
        </w:numPr>
        <w:autoSpaceDE w:val="0"/>
        <w:ind w:left="360" w:firstLine="6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109 ust. 1 pkt 4</w:t>
      </w:r>
      <w:r w:rsidR="00D0384C">
        <w:rPr>
          <w:rFonts w:eastAsia="Bookman Old Style"/>
          <w:sz w:val="22"/>
          <w:szCs w:val="22"/>
        </w:rPr>
        <w:t xml:space="preserve"> </w:t>
      </w:r>
      <w:r w:rsidR="00E9186A" w:rsidRPr="008E61F6">
        <w:rPr>
          <w:rFonts w:eastAsia="Bookman Old Style"/>
          <w:sz w:val="22"/>
          <w:szCs w:val="22"/>
        </w:rPr>
        <w:t xml:space="preserve">ustawy </w:t>
      </w:r>
      <w:r w:rsidR="00DC47DE" w:rsidRPr="008E61F6">
        <w:rPr>
          <w:rFonts w:eastAsia="Bookman Old Style"/>
          <w:sz w:val="22"/>
          <w:szCs w:val="22"/>
        </w:rPr>
        <w:t>pzp</w:t>
      </w:r>
      <w:r w:rsidR="00BA4184" w:rsidRPr="008E61F6">
        <w:rPr>
          <w:rFonts w:eastAsia="Bookman Old Style"/>
          <w:sz w:val="22"/>
          <w:szCs w:val="22"/>
        </w:rPr>
        <w:t>.</w:t>
      </w:r>
    </w:p>
    <w:p w:rsidR="00CA089F"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F75DC2"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E61F6">
        <w:rPr>
          <w:rFonts w:eastAsia="Bookman Old Style"/>
          <w:sz w:val="22"/>
          <w:szCs w:val="22"/>
        </w:rPr>
        <w:t xml:space="preserve">                </w:t>
      </w:r>
      <w:r w:rsidR="00FA796F" w:rsidRPr="008E61F6">
        <w:rPr>
          <w:rFonts w:eastAsia="Bookman Old Style"/>
          <w:sz w:val="22"/>
          <w:szCs w:val="22"/>
        </w:rPr>
        <w:t xml:space="preserve">do jego wyłącznej </w:t>
      </w:r>
      <w:r w:rsidR="00FA796F" w:rsidRPr="00F75DC2">
        <w:rPr>
          <w:rFonts w:eastAsia="Bookman Old Style"/>
          <w:sz w:val="22"/>
          <w:szCs w:val="22"/>
        </w:rPr>
        <w:t>kompetencji,</w:t>
      </w:r>
    </w:p>
    <w:p w:rsidR="002E1FA2" w:rsidRPr="00F81EC3" w:rsidRDefault="00171C50" w:rsidP="001604E6">
      <w:pPr>
        <w:pStyle w:val="Normalny1"/>
        <w:numPr>
          <w:ilvl w:val="0"/>
          <w:numId w:val="9"/>
        </w:numPr>
        <w:autoSpaceDE w:val="0"/>
        <w:ind w:left="709" w:hanging="283"/>
        <w:jc w:val="both"/>
        <w:rPr>
          <w:rFonts w:eastAsia="Bookman Old Style"/>
          <w:sz w:val="22"/>
          <w:szCs w:val="22"/>
        </w:rPr>
      </w:pPr>
      <w:r w:rsidRPr="00F75DC2">
        <w:rPr>
          <w:rFonts w:eastAsia="Bookman Old Style"/>
          <w:sz w:val="22"/>
          <w:szCs w:val="22"/>
        </w:rPr>
        <w:t>w</w:t>
      </w:r>
      <w:r w:rsidR="00EE22DD" w:rsidRPr="00F75DC2">
        <w:rPr>
          <w:rFonts w:eastAsia="Bookman Old Style"/>
          <w:sz w:val="22"/>
          <w:szCs w:val="22"/>
        </w:rPr>
        <w:t>ykonawca, mimo wezwania</w:t>
      </w:r>
      <w:r w:rsidR="008E61F6" w:rsidRPr="00F75DC2">
        <w:rPr>
          <w:rFonts w:eastAsia="Bookman Old Style"/>
          <w:sz w:val="22"/>
          <w:szCs w:val="22"/>
        </w:rPr>
        <w:t xml:space="preserve"> </w:t>
      </w:r>
      <w:r w:rsidR="004F5290" w:rsidRPr="00F75DC2">
        <w:rPr>
          <w:rFonts w:eastAsia="Bookman Old Style"/>
          <w:sz w:val="22"/>
          <w:szCs w:val="22"/>
        </w:rPr>
        <w:t>z</w:t>
      </w:r>
      <w:r w:rsidR="002E1FA2" w:rsidRPr="00F75DC2">
        <w:rPr>
          <w:rFonts w:eastAsia="Bookman Old Style"/>
          <w:sz w:val="22"/>
          <w:szCs w:val="22"/>
        </w:rPr>
        <w:t>amawiającego, realizuje przedmiot umowy w sposób nie</w:t>
      </w:r>
      <w:r w:rsidR="00D074D7" w:rsidRPr="00F75DC2">
        <w:rPr>
          <w:rFonts w:eastAsia="Bookman Old Style"/>
          <w:sz w:val="22"/>
          <w:szCs w:val="22"/>
        </w:rPr>
        <w:t xml:space="preserve">zgodny </w:t>
      </w:r>
      <w:r w:rsidR="008E61F6" w:rsidRPr="00F75DC2">
        <w:rPr>
          <w:rFonts w:eastAsia="Bookman Old Style"/>
          <w:sz w:val="22"/>
          <w:szCs w:val="22"/>
        </w:rPr>
        <w:t xml:space="preserve">                      </w:t>
      </w:r>
      <w:r w:rsidR="00D074D7" w:rsidRPr="00F75DC2">
        <w:rPr>
          <w:rFonts w:eastAsia="Bookman Old Style"/>
          <w:sz w:val="22"/>
          <w:szCs w:val="22"/>
        </w:rPr>
        <w:t>z opisem przedmiotu zamówienia</w:t>
      </w:r>
      <w:r w:rsidR="002E1FA2" w:rsidRPr="00F75DC2">
        <w:rPr>
          <w:rFonts w:eastAsia="Bookman Old Style"/>
          <w:sz w:val="22"/>
          <w:szCs w:val="22"/>
        </w:rPr>
        <w:t>, obow</w:t>
      </w:r>
      <w:r w:rsidR="0048144D" w:rsidRPr="00F75DC2">
        <w:rPr>
          <w:rFonts w:eastAsia="Bookman Old Style"/>
          <w:sz w:val="22"/>
          <w:szCs w:val="22"/>
        </w:rPr>
        <w:t>iązującymi przepisami, normami</w:t>
      </w:r>
      <w:r w:rsidR="00B869F7" w:rsidRPr="00F75DC2">
        <w:rPr>
          <w:rFonts w:eastAsia="Bookman Old Style"/>
          <w:sz w:val="22"/>
          <w:szCs w:val="22"/>
        </w:rPr>
        <w:t xml:space="preserve"> i złożoną przez siebie ofertą</w:t>
      </w:r>
      <w:r w:rsidR="0048144D" w:rsidRPr="00F81EC3">
        <w:rPr>
          <w:rFonts w:eastAsia="Bookman Old Style"/>
          <w:sz w:val="22"/>
          <w:szCs w:val="22"/>
        </w:rPr>
        <w:t>,</w:t>
      </w:r>
    </w:p>
    <w:p w:rsidR="00C805A9" w:rsidRPr="00F81EC3" w:rsidRDefault="00171C50" w:rsidP="001604E6">
      <w:pPr>
        <w:pStyle w:val="Normalny1"/>
        <w:numPr>
          <w:ilvl w:val="0"/>
          <w:numId w:val="9"/>
        </w:numPr>
        <w:autoSpaceDE w:val="0"/>
        <w:ind w:left="709" w:hanging="283"/>
        <w:jc w:val="both"/>
        <w:rPr>
          <w:rFonts w:eastAsia="Bookman Old Style"/>
          <w:sz w:val="22"/>
          <w:szCs w:val="22"/>
        </w:rPr>
      </w:pPr>
      <w:r w:rsidRPr="00F81EC3">
        <w:rPr>
          <w:rFonts w:eastAsia="Bookman Old Style"/>
          <w:sz w:val="22"/>
          <w:szCs w:val="22"/>
        </w:rPr>
        <w:t>p</w:t>
      </w:r>
      <w:r w:rsidR="00C805A9" w:rsidRPr="00F81EC3">
        <w:rPr>
          <w:rFonts w:eastAsia="Bookman Old Style"/>
          <w:sz w:val="22"/>
          <w:szCs w:val="22"/>
        </w:rPr>
        <w:t xml:space="preserve">odwykonawca lub dalszy podwykonawca wskazany przez wykonawcę (podmiot udostępniający zasoby) nie spełnia samodzielnie </w:t>
      </w:r>
      <w:r w:rsidR="00415FE1" w:rsidRPr="00F81EC3">
        <w:rPr>
          <w:rFonts w:eastAsia="Bookman Old Style"/>
          <w:sz w:val="22"/>
          <w:szCs w:val="22"/>
        </w:rPr>
        <w:t>warunków udziału w postępowaniu,</w:t>
      </w:r>
    </w:p>
    <w:p w:rsidR="00C805A9" w:rsidRPr="00F81EC3" w:rsidRDefault="00C805A9" w:rsidP="001604E6">
      <w:pPr>
        <w:pStyle w:val="Normalny1"/>
        <w:numPr>
          <w:ilvl w:val="1"/>
          <w:numId w:val="9"/>
        </w:numPr>
        <w:tabs>
          <w:tab w:val="clear" w:pos="2859"/>
          <w:tab w:val="num" w:pos="360"/>
        </w:tabs>
        <w:autoSpaceDE w:val="0"/>
        <w:ind w:left="360"/>
        <w:jc w:val="both"/>
        <w:rPr>
          <w:rFonts w:eastAsia="Bookman Old Style"/>
          <w:color w:val="FF0000"/>
          <w:sz w:val="22"/>
          <w:szCs w:val="22"/>
        </w:rPr>
      </w:pPr>
      <w:r w:rsidRPr="00F81EC3">
        <w:rPr>
          <w:rFonts w:eastAsia="Bookman Old Style"/>
          <w:sz w:val="22"/>
          <w:szCs w:val="22"/>
        </w:rPr>
        <w:t>Zamawiający może odstąpić od umowy w pr</w:t>
      </w:r>
      <w:r w:rsidR="008E10DB" w:rsidRPr="00F81EC3">
        <w:rPr>
          <w:rFonts w:eastAsia="Bookman Old Style"/>
          <w:sz w:val="22"/>
          <w:szCs w:val="22"/>
        </w:rPr>
        <w:t xml:space="preserve">zypadkach określonych w art. 456 </w:t>
      </w:r>
      <w:r w:rsidR="00E9186A" w:rsidRPr="00F81EC3">
        <w:rPr>
          <w:rFonts w:eastAsia="Bookman Old Style"/>
          <w:sz w:val="22"/>
          <w:szCs w:val="22"/>
        </w:rPr>
        <w:t xml:space="preserve">ustawy </w:t>
      </w:r>
      <w:r w:rsidR="008E10DB" w:rsidRPr="00F81EC3">
        <w:rPr>
          <w:rFonts w:eastAsia="Bookman Old Style"/>
          <w:sz w:val="22"/>
          <w:szCs w:val="22"/>
        </w:rPr>
        <w:t>pzp</w:t>
      </w:r>
      <w:r w:rsidR="008E10DB" w:rsidRPr="00F81EC3">
        <w:rPr>
          <w:rFonts w:eastAsia="Bookman Old Style"/>
          <w:color w:val="FF0000"/>
          <w:sz w:val="22"/>
          <w:szCs w:val="22"/>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F81EC3">
        <w:rPr>
          <w:rFonts w:eastAsia="Bookman Old Style"/>
          <w:sz w:val="22"/>
          <w:szCs w:val="22"/>
        </w:rPr>
        <w:t>W przypadku rozwiązania umowy przez jedną ze stron, lub odst</w:t>
      </w:r>
      <w:r w:rsidR="009A2070" w:rsidRPr="00F81EC3">
        <w:rPr>
          <w:rFonts w:eastAsia="Bookman Old Style"/>
          <w:sz w:val="22"/>
          <w:szCs w:val="22"/>
        </w:rPr>
        <w:t>ąpienia</w:t>
      </w:r>
      <w:r w:rsidR="009A2070" w:rsidRPr="0073462E">
        <w:rPr>
          <w:rFonts w:eastAsia="Bookman Old Style"/>
          <w:sz w:val="22"/>
          <w:szCs w:val="22"/>
        </w:rPr>
        <w:t xml:space="preserve">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w:t>
      </w:r>
      <w:r w:rsidR="009D35A9">
        <w:rPr>
          <w:rFonts w:eastAsia="Bookman Old Style"/>
          <w:sz w:val="22"/>
          <w:szCs w:val="22"/>
        </w:rPr>
        <w:t>ą i zatwierdzają koordynatorzy wskazani przez strony.</w:t>
      </w:r>
    </w:p>
    <w:p w:rsidR="009A2070" w:rsidRPr="0073462E" w:rsidRDefault="009A2070"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7E78A5" w:rsidRPr="0073462E" w:rsidRDefault="007E78A5" w:rsidP="00DC1402">
      <w:pPr>
        <w:pStyle w:val="Normalny1"/>
        <w:autoSpaceDE w:val="0"/>
        <w:ind w:left="360" w:hanging="360"/>
        <w:jc w:val="center"/>
        <w:rPr>
          <w:rFonts w:eastAsia="Bookman Old Style"/>
          <w:b/>
          <w:bCs/>
          <w:sz w:val="22"/>
          <w:szCs w:val="22"/>
        </w:rPr>
      </w:pPr>
    </w:p>
    <w:p w:rsidR="0051117E" w:rsidRDefault="0051117E" w:rsidP="00DC1402">
      <w:pPr>
        <w:pStyle w:val="Normalny1"/>
        <w:autoSpaceDE w:val="0"/>
        <w:ind w:left="360" w:hanging="360"/>
        <w:jc w:val="center"/>
        <w:rPr>
          <w:rFonts w:eastAsia="Bookman Old Style"/>
          <w:b/>
          <w:bCs/>
          <w:sz w:val="22"/>
          <w:szCs w:val="22"/>
        </w:rPr>
      </w:pPr>
    </w:p>
    <w:p w:rsidR="0051117E" w:rsidRDefault="0051117E" w:rsidP="00DC1402">
      <w:pPr>
        <w:pStyle w:val="Normalny1"/>
        <w:autoSpaceDE w:val="0"/>
        <w:ind w:left="360" w:hanging="360"/>
        <w:jc w:val="center"/>
        <w:rPr>
          <w:rFonts w:eastAsia="Bookman Old Style"/>
          <w:b/>
          <w:bCs/>
          <w:sz w:val="22"/>
          <w:szCs w:val="22"/>
        </w:rPr>
      </w:pPr>
    </w:p>
    <w:p w:rsidR="0051117E" w:rsidRDefault="0051117E" w:rsidP="00DC1402">
      <w:pPr>
        <w:pStyle w:val="Normalny1"/>
        <w:autoSpaceDE w:val="0"/>
        <w:ind w:left="360" w:hanging="360"/>
        <w:jc w:val="center"/>
        <w:rPr>
          <w:rFonts w:eastAsia="Bookman Old Style"/>
          <w:b/>
          <w:bCs/>
          <w:sz w:val="22"/>
          <w:szCs w:val="22"/>
        </w:rPr>
      </w:pPr>
    </w:p>
    <w:p w:rsidR="0051117E" w:rsidRDefault="0051117E" w:rsidP="00DC1402">
      <w:pPr>
        <w:pStyle w:val="Normalny1"/>
        <w:autoSpaceDE w:val="0"/>
        <w:ind w:left="360" w:hanging="360"/>
        <w:jc w:val="center"/>
        <w:rPr>
          <w:rFonts w:eastAsia="Bookman Old Style"/>
          <w:b/>
          <w:bCs/>
          <w:sz w:val="22"/>
          <w:szCs w:val="22"/>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73462E" w:rsidRDefault="007E78A5" w:rsidP="004E27BF">
      <w:pPr>
        <w:pStyle w:val="Normalny1"/>
        <w:autoSpaceDE w:val="0"/>
        <w:jc w:val="center"/>
        <w:rPr>
          <w:rFonts w:eastAsia="Bookman Old Style"/>
          <w:b/>
          <w:bCs/>
          <w:sz w:val="22"/>
          <w:szCs w:val="22"/>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w:t>
      </w:r>
      <w:r w:rsidR="001553F8">
        <w:rPr>
          <w:rFonts w:eastAsia="Bookman Old Style"/>
          <w:sz w:val="22"/>
          <w:szCs w:val="22"/>
        </w:rPr>
        <w:t>1</w:t>
      </w:r>
      <w:r w:rsidR="008E61F6">
        <w:rPr>
          <w:rFonts w:eastAsia="Bookman Old Style"/>
          <w:sz w:val="22"/>
          <w:szCs w:val="22"/>
        </w:rPr>
        <w:t xml:space="preserve">5 </w:t>
      </w:r>
      <w:r w:rsidRPr="008E61F6">
        <w:rPr>
          <w:rFonts w:eastAsia="Bookman Old Style"/>
          <w:sz w:val="22"/>
          <w:szCs w:val="22"/>
        </w:rPr>
        <w:t>% wartości przedmiotu</w:t>
      </w:r>
      <w:r w:rsidRPr="0073462E">
        <w:rPr>
          <w:rFonts w:eastAsia="Bookman Old Style"/>
          <w:sz w:val="22"/>
          <w:szCs w:val="22"/>
        </w:rPr>
        <w:t xml:space="preserve"> umowy wskazanej w § 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w:t>
      </w:r>
      <w:r w:rsidR="009D35A9">
        <w:rPr>
          <w:rFonts w:ascii="Times New Roman" w:hAnsi="Times New Roman" w:cs="Times New Roman"/>
          <w:sz w:val="22"/>
          <w:szCs w:val="22"/>
        </w:rPr>
        <w:t xml:space="preserve"> podwykonawcom - w wysokości 0,1</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wartości</w:t>
      </w:r>
      <w:r w:rsidR="00FD1B06">
        <w:rPr>
          <w:rFonts w:ascii="Times New Roman" w:hAnsi="Times New Roman" w:cs="Times New Roman"/>
          <w:sz w:val="22"/>
          <w:szCs w:val="22"/>
        </w:rPr>
        <w:t>zamówienia</w:t>
      </w:r>
      <w:r w:rsidRPr="0073462E">
        <w:rPr>
          <w:rFonts w:ascii="Times New Roman" w:hAnsi="Times New Roman" w:cs="Times New Roman"/>
          <w:sz w:val="22"/>
          <w:szCs w:val="22"/>
        </w:rPr>
        <w:t>,</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nieprzedłożenia do zaakceptowania projektu umowy o podw</w:t>
      </w:r>
      <w:r w:rsidR="00BE3771" w:rsidRPr="0073462E">
        <w:rPr>
          <w:rFonts w:ascii="Times New Roman" w:hAnsi="Times New Roman" w:cs="Times New Roman"/>
          <w:sz w:val="22"/>
          <w:szCs w:val="22"/>
        </w:rPr>
        <w:t xml:space="preserve">ykonawstwo, której przedmiotem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są roboty budowlane, lub projektu jej zmiany - w wysokości 0,1</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wartości przedmiotu umowy</w:t>
      </w:r>
      <w:r w:rsidR="00D66867">
        <w:rPr>
          <w:rFonts w:ascii="Times New Roman" w:hAnsi="Times New Roman" w:cs="Times New Roman"/>
          <w:sz w:val="22"/>
          <w:szCs w:val="22"/>
        </w:rPr>
        <w:t>,</w:t>
      </w:r>
    </w:p>
    <w:p w:rsidR="009B4A43" w:rsidRPr="00F75DC2"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 xml:space="preserve">nieprzedłożenia poświadczonej </w:t>
      </w:r>
      <w:r w:rsidRPr="00F75DC2">
        <w:rPr>
          <w:rFonts w:ascii="Times New Roman" w:hAnsi="Times New Roman" w:cs="Times New Roman"/>
          <w:sz w:val="22"/>
          <w:szCs w:val="22"/>
        </w:rPr>
        <w:t>za zgodność z oryginałem kopii umowy o podwykonawstwo                        lub jej zmiany – w wysokości 0,1</w:t>
      </w:r>
      <w:r w:rsidR="004E4D59" w:rsidRPr="00F75DC2">
        <w:rPr>
          <w:rFonts w:ascii="Times New Roman" w:hAnsi="Times New Roman" w:cs="Times New Roman"/>
          <w:sz w:val="22"/>
          <w:szCs w:val="22"/>
        </w:rPr>
        <w:t xml:space="preserve"> </w:t>
      </w:r>
      <w:r w:rsidRPr="00F75DC2">
        <w:rPr>
          <w:rFonts w:ascii="Times New Roman" w:hAnsi="Times New Roman" w:cs="Times New Roman"/>
          <w:sz w:val="22"/>
          <w:szCs w:val="22"/>
        </w:rPr>
        <w:t>%</w:t>
      </w:r>
      <w:r w:rsidR="004E4D59" w:rsidRPr="00F75DC2">
        <w:rPr>
          <w:rFonts w:ascii="Times New Roman" w:hAnsi="Times New Roman" w:cs="Times New Roman"/>
          <w:sz w:val="22"/>
          <w:szCs w:val="22"/>
        </w:rPr>
        <w:t xml:space="preserve"> </w:t>
      </w:r>
      <w:r w:rsidRPr="00F75DC2">
        <w:rPr>
          <w:rFonts w:ascii="Times New Roman" w:hAnsi="Times New Roman" w:cs="Times New Roman"/>
          <w:sz w:val="22"/>
          <w:szCs w:val="22"/>
        </w:rPr>
        <w:t>wartości przedmiotu umowy</w:t>
      </w:r>
      <w:r w:rsidR="00D66867" w:rsidRPr="00F75DC2">
        <w:rPr>
          <w:rFonts w:ascii="Times New Roman" w:hAnsi="Times New Roman" w:cs="Times New Roman"/>
          <w:sz w:val="22"/>
          <w:szCs w:val="22"/>
        </w:rPr>
        <w:t>,</w:t>
      </w:r>
    </w:p>
    <w:p w:rsidR="009B4A43" w:rsidRPr="00F75DC2"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F75DC2">
        <w:rPr>
          <w:rFonts w:ascii="Times New Roman" w:hAnsi="Times New Roman" w:cs="Times New Roman"/>
          <w:sz w:val="22"/>
          <w:szCs w:val="22"/>
        </w:rPr>
        <w:t>braku zmiany umowy o podwykonawstwo w zakresie terminu zapłaty – w wysokości 0,1</w:t>
      </w:r>
      <w:r w:rsidR="00D01E79" w:rsidRPr="00F75DC2">
        <w:rPr>
          <w:rFonts w:ascii="Times New Roman" w:hAnsi="Times New Roman" w:cs="Times New Roman"/>
          <w:sz w:val="22"/>
          <w:szCs w:val="22"/>
        </w:rPr>
        <w:t xml:space="preserve"> </w:t>
      </w:r>
      <w:r w:rsidRPr="00F75DC2">
        <w:rPr>
          <w:rFonts w:ascii="Times New Roman" w:hAnsi="Times New Roman" w:cs="Times New Roman"/>
          <w:sz w:val="22"/>
          <w:szCs w:val="22"/>
        </w:rPr>
        <w:t>%</w:t>
      </w:r>
      <w:r w:rsidR="005D580A" w:rsidRPr="00F75DC2">
        <w:rPr>
          <w:rFonts w:ascii="Times New Roman" w:hAnsi="Times New Roman" w:cs="Times New Roman"/>
          <w:sz w:val="22"/>
          <w:szCs w:val="22"/>
        </w:rPr>
        <w:t xml:space="preserve"> </w:t>
      </w:r>
      <w:r w:rsidRPr="00F75DC2">
        <w:rPr>
          <w:rFonts w:ascii="Times New Roman" w:hAnsi="Times New Roman" w:cs="Times New Roman"/>
          <w:sz w:val="22"/>
          <w:szCs w:val="22"/>
        </w:rPr>
        <w:t>wartości przedmiotu umowy</w:t>
      </w:r>
      <w:r w:rsidR="008E61F6" w:rsidRPr="00F75DC2">
        <w:rPr>
          <w:rFonts w:ascii="Times New Roman" w:hAnsi="Times New Roman" w:cs="Times New Roman"/>
          <w:sz w:val="22"/>
          <w:szCs w:val="22"/>
        </w:rPr>
        <w:t>,</w:t>
      </w:r>
    </w:p>
    <w:p w:rsidR="000D24A6" w:rsidRPr="001B1961"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F75DC2">
        <w:rPr>
          <w:rFonts w:ascii="Times New Roman" w:hAnsi="Times New Roman" w:cs="Times New Roman"/>
          <w:sz w:val="22"/>
          <w:szCs w:val="22"/>
        </w:rPr>
        <w:t xml:space="preserve">braku zapłaty przez wykonawcę </w:t>
      </w:r>
      <w:r w:rsidRPr="001B1961">
        <w:rPr>
          <w:rFonts w:ascii="Times New Roman" w:hAnsi="Times New Roman" w:cs="Times New Roman"/>
          <w:sz w:val="22"/>
          <w:szCs w:val="22"/>
        </w:rPr>
        <w:t>wynagrodzenia należnego podwykonawcy w przypadkach, o których mowa w § 7 ust. 23 o równowartości kwoty, o której mowa w § 7</w:t>
      </w:r>
      <w:r w:rsidR="000D24A6" w:rsidRPr="001B1961">
        <w:rPr>
          <w:rFonts w:ascii="Times New Roman" w:hAnsi="Times New Roman" w:cs="Times New Roman"/>
          <w:sz w:val="22"/>
          <w:szCs w:val="22"/>
        </w:rPr>
        <w:t xml:space="preserve"> ust. 22 umowy,</w:t>
      </w:r>
    </w:p>
    <w:p w:rsidR="00F041E3" w:rsidRPr="006534E1" w:rsidRDefault="009B4A43" w:rsidP="007E78A5">
      <w:pPr>
        <w:pStyle w:val="Tekstpodstawowy21"/>
        <w:numPr>
          <w:ilvl w:val="0"/>
          <w:numId w:val="20"/>
        </w:numPr>
        <w:ind w:left="426" w:hanging="426"/>
        <w:rPr>
          <w:rFonts w:ascii="Times New Roman" w:hAnsi="Times New Roman" w:cs="Times New Roman"/>
          <w:sz w:val="22"/>
          <w:szCs w:val="22"/>
        </w:rPr>
      </w:pPr>
      <w:r w:rsidRPr="001B1961">
        <w:rPr>
          <w:rFonts w:ascii="Times New Roman" w:hAnsi="Times New Roman" w:cs="Times New Roman"/>
          <w:sz w:val="22"/>
          <w:szCs w:val="22"/>
        </w:rPr>
        <w:t>Wykonawca zapłaci zamawiającemu karę umowną w wysokości</w:t>
      </w:r>
      <w:r w:rsidRPr="006534E1">
        <w:rPr>
          <w:rFonts w:ascii="Times New Roman" w:hAnsi="Times New Roman" w:cs="Times New Roman"/>
          <w:sz w:val="22"/>
          <w:szCs w:val="22"/>
        </w:rPr>
        <w:t xml:space="preserve">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 xml:space="preserve">% wartości brutto umowy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w wykonaniu robót budowlanych. </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9D35A9">
        <w:rPr>
          <w:rFonts w:ascii="Times New Roman" w:hAnsi="Times New Roman" w:cs="Times New Roman"/>
          <w:sz w:val="22"/>
          <w:szCs w:val="22"/>
        </w:rPr>
        <w:t>jącemu karę umowną w wysokości 1</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 xml:space="preserve">zwłoki </w:t>
      </w:r>
      <w:r w:rsidR="006534E1">
        <w:rPr>
          <w:rFonts w:ascii="Times New Roman" w:hAnsi="Times New Roman" w:cs="Times New Roman"/>
          <w:sz w:val="22"/>
          <w:szCs w:val="22"/>
        </w:rPr>
        <w:t xml:space="preserve">                      </w:t>
      </w:r>
      <w:r w:rsidRPr="006534E1">
        <w:rPr>
          <w:rFonts w:ascii="Times New Roman" w:hAnsi="Times New Roman" w:cs="Times New Roman"/>
          <w:sz w:val="22"/>
          <w:szCs w:val="22"/>
        </w:rPr>
        <w:t>w usunięciu wad lub usterek stwierdzonych przy odbiorze.</w:t>
      </w:r>
    </w:p>
    <w:p w:rsidR="00F8225F" w:rsidRPr="0073462E" w:rsidRDefault="009B4A43" w:rsidP="00F8225F">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9D35A9">
        <w:rPr>
          <w:rFonts w:ascii="Times New Roman" w:hAnsi="Times New Roman" w:cs="Times New Roman"/>
          <w:sz w:val="22"/>
          <w:szCs w:val="22"/>
        </w:rPr>
        <w:t>jącemu karę umowną w wysokości 1</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w usunięciu wad lub usterek stwierdzonych w okresie gwarancji i rękojmi.</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Pr="0051117E" w:rsidRDefault="009B4A43" w:rsidP="001604E6">
      <w:pPr>
        <w:pStyle w:val="Tekstpodstawowy21"/>
        <w:numPr>
          <w:ilvl w:val="0"/>
          <w:numId w:val="20"/>
        </w:numPr>
        <w:ind w:left="426" w:hanging="426"/>
        <w:rPr>
          <w:rFonts w:ascii="Times New Roman" w:hAnsi="Times New Roman" w:cs="Times New Roman"/>
          <w:sz w:val="22"/>
          <w:szCs w:val="22"/>
        </w:rPr>
      </w:pPr>
      <w:r w:rsidRPr="0051117E">
        <w:rPr>
          <w:rFonts w:ascii="Times New Roman" w:hAnsi="Times New Roman" w:cs="Times New Roman"/>
          <w:sz w:val="22"/>
          <w:szCs w:val="22"/>
        </w:rPr>
        <w:t xml:space="preserve">Zamawiający zastrzega sobie prawo do potrącenia kar umownych oraz odszkodowań z </w:t>
      </w:r>
      <w:r w:rsidR="00762166" w:rsidRPr="0051117E">
        <w:rPr>
          <w:rFonts w:ascii="Times New Roman" w:hAnsi="Times New Roman" w:cs="Times New Roman"/>
          <w:sz w:val="22"/>
          <w:szCs w:val="22"/>
        </w:rPr>
        <w:t>wynagrodzenia</w:t>
      </w:r>
      <w:r w:rsidR="006534E1" w:rsidRPr="0051117E">
        <w:rPr>
          <w:rFonts w:ascii="Times New Roman" w:hAnsi="Times New Roman" w:cs="Times New Roman"/>
          <w:sz w:val="22"/>
          <w:szCs w:val="22"/>
        </w:rPr>
        <w:t xml:space="preserve"> </w:t>
      </w:r>
      <w:r w:rsidR="00762166" w:rsidRPr="0051117E">
        <w:rPr>
          <w:rFonts w:ascii="Times New Roman" w:hAnsi="Times New Roman" w:cs="Times New Roman"/>
          <w:sz w:val="22"/>
          <w:szCs w:val="22"/>
        </w:rPr>
        <w:t>wynikającego z</w:t>
      </w:r>
      <w:r w:rsidR="006534E1" w:rsidRPr="0051117E">
        <w:rPr>
          <w:rFonts w:ascii="Times New Roman" w:hAnsi="Times New Roman" w:cs="Times New Roman"/>
          <w:sz w:val="22"/>
          <w:szCs w:val="22"/>
        </w:rPr>
        <w:t xml:space="preserve"> </w:t>
      </w:r>
      <w:r w:rsidRPr="0051117E">
        <w:rPr>
          <w:rFonts w:ascii="Times New Roman" w:hAnsi="Times New Roman" w:cs="Times New Roman"/>
          <w:sz w:val="22"/>
          <w:szCs w:val="22"/>
        </w:rPr>
        <w:t>faktur wystawianych przez wykonawcę</w:t>
      </w:r>
      <w:r w:rsidR="006534E1" w:rsidRPr="0051117E">
        <w:rPr>
          <w:rFonts w:ascii="Times New Roman" w:hAnsi="Times New Roman" w:cs="Times New Roman"/>
          <w:sz w:val="22"/>
          <w:szCs w:val="22"/>
        </w:rPr>
        <w:t>.</w:t>
      </w:r>
    </w:p>
    <w:p w:rsidR="00B216D4" w:rsidRPr="0051117E" w:rsidRDefault="008028AE" w:rsidP="006534E1">
      <w:pPr>
        <w:pStyle w:val="Tekstpodstawowy21"/>
        <w:numPr>
          <w:ilvl w:val="0"/>
          <w:numId w:val="20"/>
        </w:numPr>
        <w:ind w:left="426" w:hanging="426"/>
        <w:rPr>
          <w:rFonts w:ascii="Times New Roman" w:hAnsi="Times New Roman" w:cs="Times New Roman"/>
          <w:sz w:val="22"/>
          <w:szCs w:val="22"/>
        </w:rPr>
      </w:pPr>
      <w:r w:rsidRPr="0051117E">
        <w:rPr>
          <w:rFonts w:ascii="Times New Roman" w:hAnsi="Times New Roman" w:cs="Times New Roman"/>
          <w:sz w:val="22"/>
          <w:szCs w:val="22"/>
        </w:rPr>
        <w:t>Łączna maksymalna wysokość kar umownych, których mogą dochodzić strony</w:t>
      </w:r>
      <w:r w:rsidR="006534E1" w:rsidRPr="0051117E">
        <w:rPr>
          <w:rFonts w:ascii="Times New Roman" w:hAnsi="Times New Roman" w:cs="Times New Roman"/>
          <w:sz w:val="22"/>
          <w:szCs w:val="22"/>
        </w:rPr>
        <w:t xml:space="preserve"> </w:t>
      </w:r>
      <w:r w:rsidR="00B216D4" w:rsidRPr="0051117E">
        <w:rPr>
          <w:rStyle w:val="Uwydatnienie"/>
          <w:rFonts w:ascii="Times New Roman" w:hAnsi="Times New Roman" w:cs="Times New Roman"/>
          <w:i w:val="0"/>
          <w:sz w:val="22"/>
          <w:szCs w:val="22"/>
        </w:rPr>
        <w:t xml:space="preserve">nie może przekroczyć 20% </w:t>
      </w:r>
      <w:r w:rsidR="00762166" w:rsidRPr="0051117E">
        <w:rPr>
          <w:rFonts w:ascii="Times New Roman" w:hAnsi="Times New Roman" w:cs="Times New Roman"/>
          <w:sz w:val="22"/>
          <w:szCs w:val="22"/>
        </w:rPr>
        <w:t>wartości przedmiotu</w:t>
      </w:r>
      <w:r w:rsidR="006534E1" w:rsidRPr="0051117E">
        <w:rPr>
          <w:rFonts w:ascii="Times New Roman" w:hAnsi="Times New Roman" w:cs="Times New Roman"/>
          <w:sz w:val="22"/>
          <w:szCs w:val="22"/>
        </w:rPr>
        <w:t xml:space="preserve"> umowy wskazanej w</w:t>
      </w:r>
      <w:r w:rsidR="00762166" w:rsidRPr="0051117E">
        <w:rPr>
          <w:rFonts w:ascii="Times New Roman" w:hAnsi="Times New Roman" w:cs="Times New Roman"/>
          <w:sz w:val="22"/>
          <w:szCs w:val="22"/>
        </w:rPr>
        <w:t xml:space="preserve"> § 2 ust. 1 umowy.</w:t>
      </w:r>
    </w:p>
    <w:p w:rsidR="00D20DEF" w:rsidRPr="0051117E" w:rsidRDefault="00D20DEF" w:rsidP="00D20DEF">
      <w:pPr>
        <w:pStyle w:val="Tekstpodstawowy21"/>
        <w:numPr>
          <w:ilvl w:val="0"/>
          <w:numId w:val="20"/>
        </w:numPr>
        <w:ind w:left="426" w:hanging="426"/>
        <w:rPr>
          <w:rFonts w:ascii="Times New Roman" w:hAnsi="Times New Roman" w:cs="Times New Roman"/>
          <w:sz w:val="22"/>
          <w:szCs w:val="22"/>
        </w:rPr>
      </w:pPr>
      <w:r w:rsidRPr="0051117E">
        <w:rPr>
          <w:rFonts w:ascii="Times New Roman" w:hAnsi="Times New Roman" w:cs="Times New Roman"/>
          <w:sz w:val="22"/>
          <w:szCs w:val="22"/>
        </w:rPr>
        <w:t xml:space="preserve">W przypadku nie wykonania obowiązku o którym mowa w </w:t>
      </w:r>
      <w:r w:rsidRPr="0051117E">
        <w:rPr>
          <w:rFonts w:ascii="Times New Roman" w:hAnsi="Times New Roman" w:cs="Times New Roman"/>
          <w:bCs/>
          <w:sz w:val="22"/>
          <w:szCs w:val="22"/>
        </w:rPr>
        <w:t>§ 2 ust. 25, Wykonawca zapłaci Zamawiającemu karę umowną w wysokości stanowiącej równowartość podatku VAT w stosunku                      do której Zamawiający utracił prawo do odliczenia, powiększonej o odsetki zapłacone do Urzędu Skarbowego przez Zamawiającego.</w:t>
      </w:r>
    </w:p>
    <w:p w:rsidR="00A31118" w:rsidRDefault="00A31118" w:rsidP="0051117E">
      <w:pPr>
        <w:pStyle w:val="Normalny1"/>
        <w:autoSpaceDE w:val="0"/>
        <w:rPr>
          <w:rFonts w:eastAsia="Bookman Old Style"/>
          <w:b/>
          <w:bCs/>
          <w:sz w:val="22"/>
          <w:szCs w:val="22"/>
        </w:rPr>
      </w:pPr>
      <w:bookmarkStart w:id="0" w:name="_GoBack"/>
      <w:bookmarkEnd w:id="0"/>
    </w:p>
    <w:p w:rsidR="00DA2BF9" w:rsidRPr="0073462E" w:rsidRDefault="009D35A9" w:rsidP="00DC1402">
      <w:pPr>
        <w:pStyle w:val="Normalny1"/>
        <w:autoSpaceDE w:val="0"/>
        <w:ind w:left="360" w:hanging="360"/>
        <w:jc w:val="center"/>
        <w:rPr>
          <w:rFonts w:eastAsia="Bookman Old Style"/>
          <w:b/>
          <w:bCs/>
          <w:sz w:val="22"/>
          <w:szCs w:val="22"/>
        </w:rPr>
      </w:pPr>
      <w:r>
        <w:rPr>
          <w:rFonts w:eastAsia="Bookman Old Style"/>
          <w:b/>
          <w:bCs/>
          <w:sz w:val="22"/>
          <w:szCs w:val="22"/>
        </w:rPr>
        <w:t>§ 11</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73462E" w:rsidRDefault="00CA4075" w:rsidP="00DC1402">
      <w:pPr>
        <w:pStyle w:val="Normalny1"/>
        <w:autoSpaceDE w:val="0"/>
        <w:ind w:left="360" w:hanging="360"/>
        <w:jc w:val="both"/>
        <w:rPr>
          <w:rFonts w:eastAsia="Bookman Old Style"/>
          <w:b/>
          <w:sz w:val="22"/>
          <w:szCs w:val="22"/>
        </w:rPr>
      </w:pPr>
    </w:p>
    <w:p w:rsidR="0087055B" w:rsidRPr="00F81EC3" w:rsidRDefault="00033E4F" w:rsidP="00F81EC3">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A5A1C">
        <w:rPr>
          <w:rFonts w:eastAsia="Bookman Old Style"/>
          <w:b/>
          <w:bCs/>
          <w:sz w:val="22"/>
          <w:szCs w:val="22"/>
        </w:rPr>
        <w:t xml:space="preserve"> 12</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6534E1" w:rsidRDefault="00DA2BF9" w:rsidP="00DC1402">
      <w:pPr>
        <w:pStyle w:val="Normalny1"/>
        <w:autoSpaceDE w:val="0"/>
        <w:ind w:left="360" w:hanging="360"/>
        <w:jc w:val="center"/>
        <w:rPr>
          <w:rFonts w:eastAsia="Bookman Old Style"/>
          <w:sz w:val="22"/>
          <w:szCs w:val="22"/>
        </w:rPr>
      </w:pPr>
    </w:p>
    <w:p w:rsidR="00FC11D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D01E79">
        <w:rPr>
          <w:rFonts w:eastAsia="Bookman Old Style"/>
          <w:sz w:val="22"/>
          <w:szCs w:val="22"/>
        </w:rPr>
        <w:t xml:space="preserve">                     </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6D4D60">
      <w:pPr>
        <w:pStyle w:val="Normalny1"/>
        <w:numPr>
          <w:ilvl w:val="0"/>
          <w:numId w:val="10"/>
        </w:numPr>
        <w:tabs>
          <w:tab w:val="clear" w:pos="720"/>
          <w:tab w:val="num" w:pos="360"/>
        </w:tabs>
        <w:autoSpaceDE w:val="0"/>
        <w:ind w:left="360"/>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lastRenderedPageBreak/>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6534E1" w:rsidRPr="006534E1">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F64A71" w:rsidRPr="0073462E" w:rsidRDefault="00F64A71" w:rsidP="00DC1402">
      <w:pPr>
        <w:pStyle w:val="Normalny1"/>
        <w:autoSpaceDE w:val="0"/>
        <w:jc w:val="both"/>
        <w:outlineLvl w:val="0"/>
        <w:rPr>
          <w:rFonts w:eastAsia="Bookman Old Style"/>
          <w:b/>
          <w:bCs/>
          <w:sz w:val="22"/>
          <w:szCs w:val="22"/>
        </w:rPr>
      </w:pPr>
    </w:p>
    <w:p w:rsidR="006A5B29" w:rsidRPr="0073462E" w:rsidRDefault="006A5B29" w:rsidP="008036F1">
      <w:pPr>
        <w:pStyle w:val="Normalny1"/>
        <w:autoSpaceDE w:val="0"/>
        <w:jc w:val="both"/>
        <w:outlineLvl w:val="0"/>
        <w:rPr>
          <w:rFonts w:eastAsia="Bookman Old Style"/>
          <w:b/>
          <w:bCs/>
          <w:sz w:val="22"/>
          <w:szCs w:val="22"/>
        </w:rPr>
      </w:pPr>
    </w:p>
    <w:p w:rsidR="00A9217A" w:rsidRPr="0073462E" w:rsidRDefault="00DA2BF9" w:rsidP="00E56BB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p w:rsidR="006E5FA3" w:rsidRPr="0073462E" w:rsidRDefault="006E5FA3">
      <w:pPr>
        <w:rPr>
          <w:rFonts w:eastAsia="Bookman Old Style"/>
          <w:b/>
          <w:sz w:val="22"/>
          <w:szCs w:val="22"/>
        </w:rPr>
      </w:pPr>
    </w:p>
    <w:sectPr w:rsidR="006E5FA3" w:rsidRPr="0073462E" w:rsidSect="009A19C6">
      <w:headerReference w:type="even" r:id="rId9"/>
      <w:headerReference w:type="default" r:id="rId10"/>
      <w:footerReference w:type="even" r:id="rId11"/>
      <w:footerReference w:type="default" r:id="rId12"/>
      <w:pgSz w:w="11906" w:h="16838"/>
      <w:pgMar w:top="-284" w:right="1106" w:bottom="1618" w:left="1080"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20BC9E" w15:done="0"/>
  <w15:commentEx w15:paraId="0DF0AE87" w15:done="0"/>
  <w15:commentEx w15:paraId="65641C33" w15:done="0"/>
  <w15:commentEx w15:paraId="4C9AC258" w15:done="0"/>
  <w15:commentEx w15:paraId="681E806F" w15:done="0"/>
  <w15:commentEx w15:paraId="753213B0" w15:done="0"/>
  <w15:commentEx w15:paraId="1D2A4053" w15:done="0"/>
  <w15:commentEx w15:paraId="07605818" w15:done="0"/>
  <w15:commentEx w15:paraId="16203D01" w15:done="0"/>
  <w15:commentEx w15:paraId="6DD11040" w15:done="0"/>
  <w15:commentEx w15:paraId="08694CA2" w15:done="0"/>
  <w15:commentEx w15:paraId="4AAD8D30" w15:done="0"/>
  <w15:commentEx w15:paraId="7F0E35F6" w15:done="0"/>
  <w15:commentEx w15:paraId="3E9884E1" w15:done="0"/>
  <w15:commentEx w15:paraId="529035A0" w15:done="0"/>
  <w15:commentEx w15:paraId="7F546694" w15:done="0"/>
  <w15:commentEx w15:paraId="733B5B76" w15:done="0"/>
  <w15:commentEx w15:paraId="62227EA9" w15:done="0"/>
  <w15:commentEx w15:paraId="7BAB3041" w15:done="0"/>
  <w15:commentEx w15:paraId="793579E4" w15:done="0"/>
  <w15:commentEx w15:paraId="7B09BA12" w15:done="0"/>
  <w15:commentEx w15:paraId="52ECE2E7" w15:done="0"/>
  <w15:commentEx w15:paraId="73A0548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25A" w:rsidRDefault="00C6125A">
      <w:r>
        <w:separator/>
      </w:r>
    </w:p>
  </w:endnote>
  <w:endnote w:type="continuationSeparator" w:id="1">
    <w:p w:rsidR="00C6125A" w:rsidRDefault="00C6125A">
      <w:r>
        <w:continuationSeparator/>
      </w:r>
    </w:p>
  </w:endnote>
</w:endnotes>
</file>

<file path=word/fontTable.xml><?xml version="1.0" encoding="utf-8"?>
<w:fonts xmlns:r="http://schemas.openxmlformats.org/officeDocument/2006/relationships" xmlns:w="http://schemas.openxmlformats.org/wordprocessingml/2006/main">
  <w:font w:name="StarSymbol">
    <w:altName w:val="Times New Roman"/>
    <w:charset w:val="00"/>
    <w:family w:val="auto"/>
    <w:pitch w:val="default"/>
    <w:sig w:usb0="00000000" w:usb1="00000000" w:usb2="00000000" w:usb3="00000000" w:csb0="0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5443CB" w:rsidP="000B7330">
    <w:pPr>
      <w:pStyle w:val="Stopka"/>
      <w:framePr w:wrap="around" w:vAnchor="text" w:hAnchor="margin" w:xAlign="right"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5443CB">
    <w:pPr>
      <w:pStyle w:val="Stopka"/>
      <w:jc w:val="center"/>
    </w:pPr>
    <w:r>
      <w:fldChar w:fldCharType="begin"/>
    </w:r>
    <w:r w:rsidR="00762166">
      <w:instrText xml:space="preserve"> PAGE   \* MERGEFORMAT </w:instrText>
    </w:r>
    <w:r>
      <w:fldChar w:fldCharType="separate"/>
    </w:r>
    <w:r w:rsidR="001553F8">
      <w:rPr>
        <w:noProof/>
      </w:rPr>
      <w:t>10</w:t>
    </w:r>
    <w:r>
      <w:rPr>
        <w:noProof/>
      </w:rPr>
      <w:fldChar w:fldCharType="end"/>
    </w:r>
  </w:p>
  <w:p w:rsidR="00762166" w:rsidRDefault="00762166"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25A" w:rsidRDefault="00C6125A">
      <w:r>
        <w:separator/>
      </w:r>
    </w:p>
  </w:footnote>
  <w:footnote w:type="continuationSeparator" w:id="1">
    <w:p w:rsidR="00C6125A" w:rsidRDefault="00C612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5443CB" w:rsidP="000B7330">
    <w:pPr>
      <w:pStyle w:val="Nagwek"/>
      <w:framePr w:wrap="around" w:vAnchor="text" w:hAnchor="margin" w:xAlign="center"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Pr="00DF47BC" w:rsidRDefault="00762166" w:rsidP="005E3429">
    <w:pPr>
      <w:pStyle w:val="Nagwek"/>
      <w:framePr w:wrap="around" w:vAnchor="text" w:hAnchor="margin" w:xAlign="right" w:y="1"/>
      <w:rPr>
        <w:rStyle w:val="Numerstrony"/>
        <w:sz w:val="20"/>
        <w:szCs w:val="20"/>
      </w:rPr>
    </w:pPr>
  </w:p>
  <w:p w:rsidR="00762166" w:rsidRDefault="00762166" w:rsidP="005E3429">
    <w:pPr>
      <w:pStyle w:val="Nagwek"/>
      <w:ind w:right="360"/>
      <w:rPr>
        <w:sz w:val="18"/>
        <w:szCs w:val="18"/>
      </w:rPr>
    </w:pPr>
  </w:p>
  <w:p w:rsidR="00762166" w:rsidRPr="004B7802" w:rsidRDefault="00762166"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1">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3">
    <w:nsid w:val="01874EC4"/>
    <w:multiLevelType w:val="hybridMultilevel"/>
    <w:tmpl w:val="A66649CA"/>
    <w:lvl w:ilvl="0" w:tplc="60DEBBE4">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5">
    <w:nsid w:val="0A313B47"/>
    <w:multiLevelType w:val="hybridMultilevel"/>
    <w:tmpl w:val="A6581D56"/>
    <w:lvl w:ilvl="0" w:tplc="ED1AC404">
      <w:start w:val="1"/>
      <w:numFmt w:val="decimal"/>
      <w:lvlText w:val="%1."/>
      <w:lvlJc w:val="left"/>
      <w:pPr>
        <w:tabs>
          <w:tab w:val="num" w:pos="4860"/>
        </w:tabs>
        <w:ind w:left="4860"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0D3704"/>
    <w:multiLevelType w:val="hybridMultilevel"/>
    <w:tmpl w:val="1424210A"/>
    <w:lvl w:ilvl="0" w:tplc="05084CE2">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702F7B"/>
    <w:multiLevelType w:val="hybridMultilevel"/>
    <w:tmpl w:val="3B86FF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CF6419"/>
    <w:multiLevelType w:val="hybridMultilevel"/>
    <w:tmpl w:val="8B84E8EC"/>
    <w:lvl w:ilvl="0" w:tplc="5100FC12">
      <w:start w:val="1"/>
      <w:numFmt w:val="lowerLetter"/>
      <w:lvlText w:val="%1)"/>
      <w:lvlJc w:val="left"/>
      <w:pPr>
        <w:ind w:left="1774" w:hanging="360"/>
      </w:pPr>
      <w:rPr>
        <w:rFonts w:hint="default"/>
        <w:color w:val="auto"/>
        <w:sz w:val="24"/>
      </w:rPr>
    </w:lvl>
    <w:lvl w:ilvl="1" w:tplc="04150003" w:tentative="1">
      <w:start w:val="1"/>
      <w:numFmt w:val="bullet"/>
      <w:lvlText w:val="o"/>
      <w:lvlJc w:val="left"/>
      <w:pPr>
        <w:ind w:left="2494" w:hanging="360"/>
      </w:pPr>
      <w:rPr>
        <w:rFonts w:ascii="Courier New" w:hAnsi="Courier New" w:cs="Courier New" w:hint="default"/>
      </w:rPr>
    </w:lvl>
    <w:lvl w:ilvl="2" w:tplc="04150005" w:tentative="1">
      <w:start w:val="1"/>
      <w:numFmt w:val="bullet"/>
      <w:lvlText w:val=""/>
      <w:lvlJc w:val="left"/>
      <w:pPr>
        <w:ind w:left="3214" w:hanging="360"/>
      </w:pPr>
      <w:rPr>
        <w:rFonts w:ascii="Wingdings" w:hAnsi="Wingdings" w:hint="default"/>
      </w:rPr>
    </w:lvl>
    <w:lvl w:ilvl="3" w:tplc="04150001" w:tentative="1">
      <w:start w:val="1"/>
      <w:numFmt w:val="bullet"/>
      <w:lvlText w:val=""/>
      <w:lvlJc w:val="left"/>
      <w:pPr>
        <w:ind w:left="3934" w:hanging="360"/>
      </w:pPr>
      <w:rPr>
        <w:rFonts w:ascii="Symbol" w:hAnsi="Symbol" w:hint="default"/>
      </w:rPr>
    </w:lvl>
    <w:lvl w:ilvl="4" w:tplc="04150003" w:tentative="1">
      <w:start w:val="1"/>
      <w:numFmt w:val="bullet"/>
      <w:lvlText w:val="o"/>
      <w:lvlJc w:val="left"/>
      <w:pPr>
        <w:ind w:left="4654" w:hanging="360"/>
      </w:pPr>
      <w:rPr>
        <w:rFonts w:ascii="Courier New" w:hAnsi="Courier New" w:cs="Courier New" w:hint="default"/>
      </w:rPr>
    </w:lvl>
    <w:lvl w:ilvl="5" w:tplc="04150005" w:tentative="1">
      <w:start w:val="1"/>
      <w:numFmt w:val="bullet"/>
      <w:lvlText w:val=""/>
      <w:lvlJc w:val="left"/>
      <w:pPr>
        <w:ind w:left="5374" w:hanging="360"/>
      </w:pPr>
      <w:rPr>
        <w:rFonts w:ascii="Wingdings" w:hAnsi="Wingdings" w:hint="default"/>
      </w:rPr>
    </w:lvl>
    <w:lvl w:ilvl="6" w:tplc="04150001" w:tentative="1">
      <w:start w:val="1"/>
      <w:numFmt w:val="bullet"/>
      <w:lvlText w:val=""/>
      <w:lvlJc w:val="left"/>
      <w:pPr>
        <w:ind w:left="6094" w:hanging="360"/>
      </w:pPr>
      <w:rPr>
        <w:rFonts w:ascii="Symbol" w:hAnsi="Symbol" w:hint="default"/>
      </w:rPr>
    </w:lvl>
    <w:lvl w:ilvl="7" w:tplc="04150003" w:tentative="1">
      <w:start w:val="1"/>
      <w:numFmt w:val="bullet"/>
      <w:lvlText w:val="o"/>
      <w:lvlJc w:val="left"/>
      <w:pPr>
        <w:ind w:left="6814" w:hanging="360"/>
      </w:pPr>
      <w:rPr>
        <w:rFonts w:ascii="Courier New" w:hAnsi="Courier New" w:cs="Courier New" w:hint="default"/>
      </w:rPr>
    </w:lvl>
    <w:lvl w:ilvl="8" w:tplc="04150005" w:tentative="1">
      <w:start w:val="1"/>
      <w:numFmt w:val="bullet"/>
      <w:lvlText w:val=""/>
      <w:lvlJc w:val="left"/>
      <w:pPr>
        <w:ind w:left="7534" w:hanging="360"/>
      </w:pPr>
      <w:rPr>
        <w:rFonts w:ascii="Wingdings" w:hAnsi="Wingdings" w:hint="default"/>
      </w:rPr>
    </w:lvl>
  </w:abstractNum>
  <w:abstractNum w:abstractNumId="11">
    <w:nsid w:val="1A985DC8"/>
    <w:multiLevelType w:val="hybridMultilevel"/>
    <w:tmpl w:val="2D6A90B8"/>
    <w:lvl w:ilvl="0" w:tplc="07906FFC">
      <w:start w:val="1"/>
      <w:numFmt w:val="decimal"/>
      <w:lvlText w:val="%1)"/>
      <w:lvlJc w:val="left"/>
      <w:pPr>
        <w:tabs>
          <w:tab w:val="num" w:pos="2498"/>
        </w:tabs>
        <w:ind w:left="2498" w:hanging="360"/>
      </w:pPr>
      <w:rPr>
        <w:rFonts w:hint="default"/>
        <w:sz w:val="22"/>
        <w:szCs w:val="22"/>
      </w:rPr>
    </w:lvl>
    <w:lvl w:ilvl="1" w:tplc="7A2EA746">
      <w:start w:val="1"/>
      <w:numFmt w:val="decimal"/>
      <w:lvlText w:val="%2."/>
      <w:lvlJc w:val="left"/>
      <w:pPr>
        <w:tabs>
          <w:tab w:val="num" w:pos="502"/>
        </w:tabs>
        <w:ind w:left="502" w:hanging="360"/>
      </w:pPr>
      <w:rPr>
        <w:rFonts w:hint="default"/>
        <w:b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12">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3">
    <w:nsid w:val="2109025C"/>
    <w:multiLevelType w:val="hybridMultilevel"/>
    <w:tmpl w:val="1424210A"/>
    <w:lvl w:ilvl="0" w:tplc="05084CE2">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5">
    <w:nsid w:val="22B83244"/>
    <w:multiLevelType w:val="hybridMultilevel"/>
    <w:tmpl w:val="ACE681FE"/>
    <w:lvl w:ilvl="0" w:tplc="7ABC198E">
      <w:start w:val="1"/>
      <w:numFmt w:val="decimal"/>
      <w:lvlText w:val="%1)"/>
      <w:lvlJc w:val="left"/>
      <w:pPr>
        <w:tabs>
          <w:tab w:val="num" w:pos="1080"/>
        </w:tabs>
        <w:ind w:left="1080" w:hanging="360"/>
      </w:pPr>
      <w:rPr>
        <w:rFonts w:ascii="Times New Roman" w:eastAsia="Times New Roman" w:hAnsi="Times New Roman" w:cs="Times New Roman"/>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77035FB"/>
    <w:multiLevelType w:val="hybridMultilevel"/>
    <w:tmpl w:val="1C72B0C2"/>
    <w:lvl w:ilvl="0" w:tplc="C9D0A38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A4F6429"/>
    <w:multiLevelType w:val="hybridMultilevel"/>
    <w:tmpl w:val="D91EDC38"/>
    <w:lvl w:ilvl="0" w:tplc="908E18A6">
      <w:start w:val="1"/>
      <w:numFmt w:val="lowerLetter"/>
      <w:lvlText w:val="%1)"/>
      <w:lvlJc w:val="left"/>
      <w:pPr>
        <w:ind w:left="1066" w:hanging="360"/>
      </w:pPr>
      <w:rPr>
        <w:rFonts w:hint="default"/>
      </w:rPr>
    </w:lvl>
    <w:lvl w:ilvl="1" w:tplc="04150019" w:tentative="1">
      <w:start w:val="1"/>
      <w:numFmt w:val="lowerLetter"/>
      <w:lvlText w:val="%2."/>
      <w:lvlJc w:val="left"/>
      <w:pPr>
        <w:ind w:left="1786" w:hanging="360"/>
      </w:pPr>
    </w:lvl>
    <w:lvl w:ilvl="2" w:tplc="0415001B" w:tentative="1">
      <w:start w:val="1"/>
      <w:numFmt w:val="lowerRoman"/>
      <w:lvlText w:val="%3."/>
      <w:lvlJc w:val="right"/>
      <w:pPr>
        <w:ind w:left="2506" w:hanging="180"/>
      </w:pPr>
    </w:lvl>
    <w:lvl w:ilvl="3" w:tplc="0415000F" w:tentative="1">
      <w:start w:val="1"/>
      <w:numFmt w:val="decimal"/>
      <w:lvlText w:val="%4."/>
      <w:lvlJc w:val="left"/>
      <w:pPr>
        <w:ind w:left="3226" w:hanging="360"/>
      </w:pPr>
    </w:lvl>
    <w:lvl w:ilvl="4" w:tplc="04150019" w:tentative="1">
      <w:start w:val="1"/>
      <w:numFmt w:val="lowerLetter"/>
      <w:lvlText w:val="%5."/>
      <w:lvlJc w:val="left"/>
      <w:pPr>
        <w:ind w:left="3946" w:hanging="360"/>
      </w:pPr>
    </w:lvl>
    <w:lvl w:ilvl="5" w:tplc="0415001B" w:tentative="1">
      <w:start w:val="1"/>
      <w:numFmt w:val="lowerRoman"/>
      <w:lvlText w:val="%6."/>
      <w:lvlJc w:val="right"/>
      <w:pPr>
        <w:ind w:left="4666" w:hanging="180"/>
      </w:pPr>
    </w:lvl>
    <w:lvl w:ilvl="6" w:tplc="0415000F" w:tentative="1">
      <w:start w:val="1"/>
      <w:numFmt w:val="decimal"/>
      <w:lvlText w:val="%7."/>
      <w:lvlJc w:val="left"/>
      <w:pPr>
        <w:ind w:left="5386" w:hanging="360"/>
      </w:pPr>
    </w:lvl>
    <w:lvl w:ilvl="7" w:tplc="04150019" w:tentative="1">
      <w:start w:val="1"/>
      <w:numFmt w:val="lowerLetter"/>
      <w:lvlText w:val="%8."/>
      <w:lvlJc w:val="left"/>
      <w:pPr>
        <w:ind w:left="6106" w:hanging="360"/>
      </w:pPr>
    </w:lvl>
    <w:lvl w:ilvl="8" w:tplc="0415001B" w:tentative="1">
      <w:start w:val="1"/>
      <w:numFmt w:val="lowerRoman"/>
      <w:lvlText w:val="%9."/>
      <w:lvlJc w:val="right"/>
      <w:pPr>
        <w:ind w:left="6826" w:hanging="180"/>
      </w:pPr>
    </w:lvl>
  </w:abstractNum>
  <w:abstractNum w:abstractNumId="18">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0130496"/>
    <w:multiLevelType w:val="hybridMultilevel"/>
    <w:tmpl w:val="38F0B616"/>
    <w:lvl w:ilvl="0" w:tplc="DBC0E738">
      <w:start w:val="1"/>
      <w:numFmt w:val="decimal"/>
      <w:lvlText w:val="%1."/>
      <w:lvlJc w:val="left"/>
      <w:pPr>
        <w:tabs>
          <w:tab w:val="num" w:pos="720"/>
        </w:tabs>
        <w:ind w:left="720" w:hanging="360"/>
      </w:pPr>
      <w:rPr>
        <w:rFonts w:eastAsia="Times New Roman" w:hint="default"/>
        <w:b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5012544"/>
    <w:multiLevelType w:val="hybridMultilevel"/>
    <w:tmpl w:val="E3B89F30"/>
    <w:lvl w:ilvl="0" w:tplc="AB14C75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24">
    <w:nsid w:val="3D7E4148"/>
    <w:multiLevelType w:val="multilevel"/>
    <w:tmpl w:val="509A8A36"/>
    <w:lvl w:ilvl="0">
      <w:start w:val="4"/>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nsid w:val="3F49078E"/>
    <w:multiLevelType w:val="hybridMultilevel"/>
    <w:tmpl w:val="B44A0DBC"/>
    <w:lvl w:ilvl="0" w:tplc="2C284B0E">
      <w:start w:val="1"/>
      <w:numFmt w:val="decimal"/>
      <w:lvlText w:val="%1."/>
      <w:lvlJc w:val="left"/>
      <w:pPr>
        <w:tabs>
          <w:tab w:val="num" w:pos="360"/>
        </w:tabs>
        <w:ind w:left="360" w:hanging="360"/>
      </w:pPr>
      <w:rPr>
        <w:rFonts w:ascii="Times New Roman" w:hAnsi="Times New Roman" w:cs="Times New Roman" w:hint="default"/>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EF96DDD"/>
    <w:multiLevelType w:val="hybridMultilevel"/>
    <w:tmpl w:val="BEA8E2BC"/>
    <w:lvl w:ilvl="0" w:tplc="E7788344">
      <w:start w:val="1"/>
      <w:numFmt w:val="decimal"/>
      <w:lvlText w:val="%1)"/>
      <w:lvlJc w:val="left"/>
      <w:pPr>
        <w:ind w:left="720" w:hanging="360"/>
      </w:pPr>
      <w:rPr>
        <w:rFonts w:ascii="Times New Roman" w:hAnsi="Times New Roman" w:cs="Times New Roman" w:hint="default"/>
        <w:strike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1F03140"/>
    <w:multiLevelType w:val="hybridMultilevel"/>
    <w:tmpl w:val="E3B89F30"/>
    <w:lvl w:ilvl="0" w:tplc="AB14C75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5B2741E2"/>
    <w:multiLevelType w:val="hybridMultilevel"/>
    <w:tmpl w:val="1F602252"/>
    <w:lvl w:ilvl="0" w:tplc="42288F02">
      <w:start w:val="1"/>
      <w:numFmt w:val="decimal"/>
      <w:lvlText w:val="%1)"/>
      <w:lvlJc w:val="left"/>
      <w:pPr>
        <w:ind w:left="1800" w:hanging="360"/>
      </w:pPr>
      <w:rPr>
        <w:rFonts w:hint="default"/>
      </w:rPr>
    </w:lvl>
    <w:lvl w:ilvl="1" w:tplc="180C0578">
      <w:start w:val="1"/>
      <w:numFmt w:val="decimal"/>
      <w:lvlText w:val="%2)"/>
      <w:lvlJc w:val="left"/>
      <w:pPr>
        <w:ind w:left="2520" w:hanging="360"/>
      </w:pPr>
      <w:rPr>
        <w:rFonts w:ascii="Times New Roman" w:eastAsia="Lucida Sans Unicode" w:hAnsi="Times New Roman" w:cs="Times New Roman" w:hint="default"/>
      </w:r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6">
    <w:nsid w:val="5FB97864"/>
    <w:multiLevelType w:val="hybridMultilevel"/>
    <w:tmpl w:val="AEF6B3FE"/>
    <w:lvl w:ilvl="0" w:tplc="C68C8CEE">
      <w:start w:val="1"/>
      <w:numFmt w:val="decimal"/>
      <w:lvlText w:val="%1."/>
      <w:lvlJc w:val="left"/>
      <w:pPr>
        <w:tabs>
          <w:tab w:val="num" w:pos="704"/>
        </w:tabs>
        <w:ind w:left="704" w:hanging="420"/>
      </w:pPr>
      <w:rPr>
        <w:rFonts w:eastAsia="Bookman Old Style" w:hint="default"/>
        <w:b w:val="0"/>
        <w:i w:val="0"/>
        <w:dstrike w:val="0"/>
        <w:color w:val="auto"/>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B04A8536">
      <w:start w:val="1"/>
      <w:numFmt w:val="decimal"/>
      <w:lvlText w:val="%4)"/>
      <w:lvlJc w:val="left"/>
      <w:pPr>
        <w:ind w:left="3090" w:hanging="570"/>
      </w:pPr>
      <w:rPr>
        <w:rFonts w:ascii="Times New Roman" w:eastAsia="Lucida Sans Unicode" w:hAnsi="Times New Roman" w:cs="Times New Roman"/>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70F6489"/>
    <w:multiLevelType w:val="hybridMultilevel"/>
    <w:tmpl w:val="46EC24DC"/>
    <w:lvl w:ilvl="0" w:tplc="926A98EE">
      <w:start w:val="1"/>
      <w:numFmt w:val="decimal"/>
      <w:lvlText w:val="%1."/>
      <w:lvlJc w:val="left"/>
      <w:pPr>
        <w:ind w:left="360" w:hanging="360"/>
      </w:pPr>
      <w:rPr>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40">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ACA2049"/>
    <w:multiLevelType w:val="multilevel"/>
    <w:tmpl w:val="0E48670A"/>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DBF1A7E"/>
    <w:multiLevelType w:val="hybridMultilevel"/>
    <w:tmpl w:val="3468DB52"/>
    <w:lvl w:ilvl="0" w:tplc="9120107A">
      <w:start w:val="1"/>
      <w:numFmt w:val="decimal"/>
      <w:lvlText w:val="%1)"/>
      <w:lvlJc w:val="left"/>
      <w:pPr>
        <w:ind w:left="1065" w:hanging="360"/>
      </w:pPr>
      <w:rPr>
        <w:rFonts w:hint="default"/>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3">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4">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nsid w:val="74BF062B"/>
    <w:multiLevelType w:val="hybridMultilevel"/>
    <w:tmpl w:val="ACE681FE"/>
    <w:lvl w:ilvl="0" w:tplc="7ABC198E">
      <w:start w:val="1"/>
      <w:numFmt w:val="decimal"/>
      <w:lvlText w:val="%1)"/>
      <w:lvlJc w:val="left"/>
      <w:pPr>
        <w:tabs>
          <w:tab w:val="num" w:pos="1080"/>
        </w:tabs>
        <w:ind w:left="1080" w:hanging="360"/>
      </w:pPr>
      <w:rPr>
        <w:rFonts w:ascii="Times New Roman" w:eastAsia="Times New Roman" w:hAnsi="Times New Roman" w:cs="Times New Roman"/>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
    <w:nsid w:val="781C1E57"/>
    <w:multiLevelType w:val="hybridMultilevel"/>
    <w:tmpl w:val="D0980F70"/>
    <w:lvl w:ilvl="0" w:tplc="67E88988">
      <w:start w:val="1"/>
      <w:numFmt w:val="lowerLetter"/>
      <w:lvlText w:val="%1)"/>
      <w:lvlJc w:val="left"/>
      <w:pPr>
        <w:ind w:left="1422" w:hanging="720"/>
      </w:pPr>
      <w:rPr>
        <w:rFonts w:hint="default"/>
      </w:rPr>
    </w:lvl>
    <w:lvl w:ilvl="1" w:tplc="04150019" w:tentative="1">
      <w:start w:val="1"/>
      <w:numFmt w:val="lowerLetter"/>
      <w:lvlText w:val="%2."/>
      <w:lvlJc w:val="left"/>
      <w:pPr>
        <w:ind w:left="1782" w:hanging="360"/>
      </w:pPr>
    </w:lvl>
    <w:lvl w:ilvl="2" w:tplc="0415001B" w:tentative="1">
      <w:start w:val="1"/>
      <w:numFmt w:val="lowerRoman"/>
      <w:lvlText w:val="%3."/>
      <w:lvlJc w:val="right"/>
      <w:pPr>
        <w:ind w:left="2502" w:hanging="180"/>
      </w:pPr>
    </w:lvl>
    <w:lvl w:ilvl="3" w:tplc="0415000F" w:tentative="1">
      <w:start w:val="1"/>
      <w:numFmt w:val="decimal"/>
      <w:lvlText w:val="%4."/>
      <w:lvlJc w:val="left"/>
      <w:pPr>
        <w:ind w:left="3222" w:hanging="360"/>
      </w:pPr>
    </w:lvl>
    <w:lvl w:ilvl="4" w:tplc="04150019" w:tentative="1">
      <w:start w:val="1"/>
      <w:numFmt w:val="lowerLetter"/>
      <w:lvlText w:val="%5."/>
      <w:lvlJc w:val="left"/>
      <w:pPr>
        <w:ind w:left="3942" w:hanging="360"/>
      </w:pPr>
    </w:lvl>
    <w:lvl w:ilvl="5" w:tplc="0415001B" w:tentative="1">
      <w:start w:val="1"/>
      <w:numFmt w:val="lowerRoman"/>
      <w:lvlText w:val="%6."/>
      <w:lvlJc w:val="right"/>
      <w:pPr>
        <w:ind w:left="4662" w:hanging="180"/>
      </w:pPr>
    </w:lvl>
    <w:lvl w:ilvl="6" w:tplc="0415000F" w:tentative="1">
      <w:start w:val="1"/>
      <w:numFmt w:val="decimal"/>
      <w:lvlText w:val="%7."/>
      <w:lvlJc w:val="left"/>
      <w:pPr>
        <w:ind w:left="5382" w:hanging="360"/>
      </w:pPr>
    </w:lvl>
    <w:lvl w:ilvl="7" w:tplc="04150019" w:tentative="1">
      <w:start w:val="1"/>
      <w:numFmt w:val="lowerLetter"/>
      <w:lvlText w:val="%8."/>
      <w:lvlJc w:val="left"/>
      <w:pPr>
        <w:ind w:left="6102" w:hanging="360"/>
      </w:pPr>
    </w:lvl>
    <w:lvl w:ilvl="8" w:tplc="0415001B" w:tentative="1">
      <w:start w:val="1"/>
      <w:numFmt w:val="lowerRoman"/>
      <w:lvlText w:val="%9."/>
      <w:lvlJc w:val="right"/>
      <w:pPr>
        <w:ind w:left="6822" w:hanging="180"/>
      </w:pPr>
    </w:lvl>
  </w:abstractNum>
  <w:abstractNum w:abstractNumId="47">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40"/>
  </w:num>
  <w:num w:numId="2">
    <w:abstractNumId w:val="25"/>
  </w:num>
  <w:num w:numId="3">
    <w:abstractNumId w:val="43"/>
  </w:num>
  <w:num w:numId="4">
    <w:abstractNumId w:val="5"/>
  </w:num>
  <w:num w:numId="5">
    <w:abstractNumId w:val="36"/>
  </w:num>
  <w:num w:numId="6">
    <w:abstractNumId w:val="28"/>
  </w:num>
  <w:num w:numId="7">
    <w:abstractNumId w:val="22"/>
  </w:num>
  <w:num w:numId="8">
    <w:abstractNumId w:val="11"/>
  </w:num>
  <w:num w:numId="9">
    <w:abstractNumId w:val="2"/>
  </w:num>
  <w:num w:numId="10">
    <w:abstractNumId w:val="26"/>
  </w:num>
  <w:num w:numId="11">
    <w:abstractNumId w:val="7"/>
  </w:num>
  <w:num w:numId="12">
    <w:abstractNumId w:val="33"/>
  </w:num>
  <w:num w:numId="13">
    <w:abstractNumId w:val="34"/>
  </w:num>
  <w:num w:numId="14">
    <w:abstractNumId w:val="37"/>
  </w:num>
  <w:num w:numId="15">
    <w:abstractNumId w:val="12"/>
  </w:num>
  <w:num w:numId="16">
    <w:abstractNumId w:val="14"/>
  </w:num>
  <w:num w:numId="17">
    <w:abstractNumId w:val="32"/>
  </w:num>
  <w:num w:numId="18">
    <w:abstractNumId w:val="3"/>
  </w:num>
  <w:num w:numId="19">
    <w:abstractNumId w:val="4"/>
  </w:num>
  <w:num w:numId="20">
    <w:abstractNumId w:val="39"/>
  </w:num>
  <w:num w:numId="21">
    <w:abstractNumId w:val="44"/>
  </w:num>
  <w:num w:numId="22">
    <w:abstractNumId w:val="42"/>
  </w:num>
  <w:num w:numId="23">
    <w:abstractNumId w:val="47"/>
  </w:num>
  <w:num w:numId="24">
    <w:abstractNumId w:val="18"/>
  </w:num>
  <w:num w:numId="25">
    <w:abstractNumId w:val="23"/>
  </w:num>
  <w:num w:numId="26">
    <w:abstractNumId w:val="6"/>
  </w:num>
  <w:num w:numId="27">
    <w:abstractNumId w:val="41"/>
  </w:num>
  <w:num w:numId="28">
    <w:abstractNumId w:val="27"/>
  </w:num>
  <w:num w:numId="29">
    <w:abstractNumId w:val="30"/>
  </w:num>
  <w:num w:numId="30">
    <w:abstractNumId w:val="20"/>
  </w:num>
  <w:num w:numId="31">
    <w:abstractNumId w:val="0"/>
  </w:num>
  <w:num w:numId="32">
    <w:abstractNumId w:val="45"/>
  </w:num>
  <w:num w:numId="33">
    <w:abstractNumId w:val="10"/>
  </w:num>
  <w:num w:numId="34">
    <w:abstractNumId w:val="29"/>
  </w:num>
  <w:num w:numId="35">
    <w:abstractNumId w:val="8"/>
  </w:num>
  <w:num w:numId="36">
    <w:abstractNumId w:val="16"/>
  </w:num>
  <w:num w:numId="37">
    <w:abstractNumId w:val="13"/>
  </w:num>
  <w:num w:numId="38">
    <w:abstractNumId w:val="35"/>
  </w:num>
  <w:num w:numId="39">
    <w:abstractNumId w:val="24"/>
  </w:num>
  <w:num w:numId="40">
    <w:abstractNumId w:val="31"/>
  </w:num>
  <w:num w:numId="41">
    <w:abstractNumId w:val="46"/>
  </w:num>
  <w:num w:numId="42">
    <w:abstractNumId w:val="17"/>
  </w:num>
  <w:num w:numId="43">
    <w:abstractNumId w:val="15"/>
  </w:num>
  <w:num w:numId="44">
    <w:abstractNumId w:val="21"/>
  </w:num>
  <w:num w:numId="45">
    <w:abstractNumId w:val="9"/>
  </w:num>
  <w:num w:numId="46">
    <w:abstractNumId w:val="19"/>
  </w:num>
  <w:num w:numId="47">
    <w:abstractNumId w:val="38"/>
  </w:num>
  <w:numIdMacAtCleanup w:val="2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ka Michalska">
    <w15:presenceInfo w15:providerId="AD" w15:userId="S-1-5-21-879148283-1141351227-2954624519-131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stylePaneFormatFilter w:val="3F01"/>
  <w:defaultTabStop w:val="709"/>
  <w:hyphenationZone w:val="425"/>
  <w:characterSpacingControl w:val="doNotCompress"/>
  <w:hdrShapeDefaults>
    <o:shapedefaults v:ext="edit" spidmax="100354"/>
  </w:hdrShapeDefaults>
  <w:footnotePr>
    <w:footnote w:id="0"/>
    <w:footnote w:id="1"/>
  </w:footnotePr>
  <w:endnotePr>
    <w:endnote w:id="0"/>
    <w:endnote w:id="1"/>
  </w:endnotePr>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7C1"/>
    <w:rsid w:val="00041033"/>
    <w:rsid w:val="00041E31"/>
    <w:rsid w:val="00043FC7"/>
    <w:rsid w:val="0004452B"/>
    <w:rsid w:val="000450C0"/>
    <w:rsid w:val="000466D2"/>
    <w:rsid w:val="00051053"/>
    <w:rsid w:val="0005148E"/>
    <w:rsid w:val="000532F0"/>
    <w:rsid w:val="00053564"/>
    <w:rsid w:val="00055809"/>
    <w:rsid w:val="000604B6"/>
    <w:rsid w:val="000620F0"/>
    <w:rsid w:val="00062DE1"/>
    <w:rsid w:val="00062E28"/>
    <w:rsid w:val="00063F37"/>
    <w:rsid w:val="00064AFC"/>
    <w:rsid w:val="000656BC"/>
    <w:rsid w:val="00066EEE"/>
    <w:rsid w:val="0006767A"/>
    <w:rsid w:val="00070D4A"/>
    <w:rsid w:val="0007153D"/>
    <w:rsid w:val="00072C48"/>
    <w:rsid w:val="000744BC"/>
    <w:rsid w:val="000761A2"/>
    <w:rsid w:val="00077C92"/>
    <w:rsid w:val="00077CE1"/>
    <w:rsid w:val="00080B02"/>
    <w:rsid w:val="00080CD7"/>
    <w:rsid w:val="00083587"/>
    <w:rsid w:val="000841EA"/>
    <w:rsid w:val="0008577C"/>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3A0"/>
    <w:rsid w:val="000C55DE"/>
    <w:rsid w:val="000C5EB2"/>
    <w:rsid w:val="000C5F2C"/>
    <w:rsid w:val="000D13DF"/>
    <w:rsid w:val="000D24A6"/>
    <w:rsid w:val="000D2A48"/>
    <w:rsid w:val="000D3490"/>
    <w:rsid w:val="000D3760"/>
    <w:rsid w:val="000D7D2C"/>
    <w:rsid w:val="000E0B46"/>
    <w:rsid w:val="000E0FEF"/>
    <w:rsid w:val="000E32ED"/>
    <w:rsid w:val="000E37A1"/>
    <w:rsid w:val="000E458B"/>
    <w:rsid w:val="000E55B9"/>
    <w:rsid w:val="000E5D14"/>
    <w:rsid w:val="000E646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2432"/>
    <w:rsid w:val="00103980"/>
    <w:rsid w:val="00107E65"/>
    <w:rsid w:val="001105FE"/>
    <w:rsid w:val="00110EC3"/>
    <w:rsid w:val="00111610"/>
    <w:rsid w:val="00112E5B"/>
    <w:rsid w:val="00115E52"/>
    <w:rsid w:val="00116F20"/>
    <w:rsid w:val="0012263D"/>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3F8"/>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1961"/>
    <w:rsid w:val="001B34E0"/>
    <w:rsid w:val="001B4F16"/>
    <w:rsid w:val="001B5168"/>
    <w:rsid w:val="001B634D"/>
    <w:rsid w:val="001C0712"/>
    <w:rsid w:val="001C0DBB"/>
    <w:rsid w:val="001C2DE3"/>
    <w:rsid w:val="001C459C"/>
    <w:rsid w:val="001C4C80"/>
    <w:rsid w:val="001C72CA"/>
    <w:rsid w:val="001D08E9"/>
    <w:rsid w:val="001D25BC"/>
    <w:rsid w:val="001D28CE"/>
    <w:rsid w:val="001D2DE2"/>
    <w:rsid w:val="001D3037"/>
    <w:rsid w:val="001D442B"/>
    <w:rsid w:val="001D53D6"/>
    <w:rsid w:val="001D6092"/>
    <w:rsid w:val="001D729D"/>
    <w:rsid w:val="001E01FF"/>
    <w:rsid w:val="001E09B7"/>
    <w:rsid w:val="001E100B"/>
    <w:rsid w:val="001E1054"/>
    <w:rsid w:val="001E222B"/>
    <w:rsid w:val="001E6040"/>
    <w:rsid w:val="001E6A10"/>
    <w:rsid w:val="001E7001"/>
    <w:rsid w:val="001E72CD"/>
    <w:rsid w:val="001F0522"/>
    <w:rsid w:val="001F0EB0"/>
    <w:rsid w:val="001F1303"/>
    <w:rsid w:val="001F590C"/>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7DA0"/>
    <w:rsid w:val="002301C7"/>
    <w:rsid w:val="00230495"/>
    <w:rsid w:val="00230BEA"/>
    <w:rsid w:val="00231BFC"/>
    <w:rsid w:val="002322C7"/>
    <w:rsid w:val="00232868"/>
    <w:rsid w:val="00233E3F"/>
    <w:rsid w:val="00234AC5"/>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A6E"/>
    <w:rsid w:val="00257A9F"/>
    <w:rsid w:val="00260B04"/>
    <w:rsid w:val="00262E98"/>
    <w:rsid w:val="0026479B"/>
    <w:rsid w:val="00264B7B"/>
    <w:rsid w:val="002658DF"/>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4BCC"/>
    <w:rsid w:val="002958A2"/>
    <w:rsid w:val="002A0FAA"/>
    <w:rsid w:val="002A177B"/>
    <w:rsid w:val="002A2E64"/>
    <w:rsid w:val="002A3647"/>
    <w:rsid w:val="002A438F"/>
    <w:rsid w:val="002A5A1C"/>
    <w:rsid w:val="002A5C1C"/>
    <w:rsid w:val="002A5CDF"/>
    <w:rsid w:val="002A5F7B"/>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153B"/>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16C5"/>
    <w:rsid w:val="00332AA3"/>
    <w:rsid w:val="00333B13"/>
    <w:rsid w:val="0033565C"/>
    <w:rsid w:val="00335FB6"/>
    <w:rsid w:val="00336C3A"/>
    <w:rsid w:val="00340337"/>
    <w:rsid w:val="00340BBF"/>
    <w:rsid w:val="0034122D"/>
    <w:rsid w:val="00342E0E"/>
    <w:rsid w:val="003437C6"/>
    <w:rsid w:val="003442EB"/>
    <w:rsid w:val="00345927"/>
    <w:rsid w:val="003504B8"/>
    <w:rsid w:val="00350FC8"/>
    <w:rsid w:val="00351B4B"/>
    <w:rsid w:val="00356E1E"/>
    <w:rsid w:val="00360482"/>
    <w:rsid w:val="00360495"/>
    <w:rsid w:val="003641FD"/>
    <w:rsid w:val="00366592"/>
    <w:rsid w:val="0037234E"/>
    <w:rsid w:val="00372C5D"/>
    <w:rsid w:val="00373F80"/>
    <w:rsid w:val="00374D7B"/>
    <w:rsid w:val="00376E50"/>
    <w:rsid w:val="003815B6"/>
    <w:rsid w:val="003817F0"/>
    <w:rsid w:val="0038227F"/>
    <w:rsid w:val="00382F33"/>
    <w:rsid w:val="00383540"/>
    <w:rsid w:val="00383704"/>
    <w:rsid w:val="003837A2"/>
    <w:rsid w:val="0038391F"/>
    <w:rsid w:val="00383FAC"/>
    <w:rsid w:val="00384666"/>
    <w:rsid w:val="00385695"/>
    <w:rsid w:val="003861C5"/>
    <w:rsid w:val="00386AD1"/>
    <w:rsid w:val="00386B72"/>
    <w:rsid w:val="00387066"/>
    <w:rsid w:val="0039070C"/>
    <w:rsid w:val="0039176B"/>
    <w:rsid w:val="00391858"/>
    <w:rsid w:val="003923CC"/>
    <w:rsid w:val="0039312D"/>
    <w:rsid w:val="00394447"/>
    <w:rsid w:val="00394986"/>
    <w:rsid w:val="003968FB"/>
    <w:rsid w:val="00397B98"/>
    <w:rsid w:val="003A3C6C"/>
    <w:rsid w:val="003A3C71"/>
    <w:rsid w:val="003A4094"/>
    <w:rsid w:val="003A5C9F"/>
    <w:rsid w:val="003A5D1D"/>
    <w:rsid w:val="003A6341"/>
    <w:rsid w:val="003A6749"/>
    <w:rsid w:val="003A6D9A"/>
    <w:rsid w:val="003B06AD"/>
    <w:rsid w:val="003B282D"/>
    <w:rsid w:val="003B40F2"/>
    <w:rsid w:val="003B4B8B"/>
    <w:rsid w:val="003B57A5"/>
    <w:rsid w:val="003B5CAF"/>
    <w:rsid w:val="003B70DE"/>
    <w:rsid w:val="003B7CDB"/>
    <w:rsid w:val="003B7D28"/>
    <w:rsid w:val="003C0807"/>
    <w:rsid w:val="003C286B"/>
    <w:rsid w:val="003C2A7B"/>
    <w:rsid w:val="003C2FD1"/>
    <w:rsid w:val="003C3043"/>
    <w:rsid w:val="003C442F"/>
    <w:rsid w:val="003C780C"/>
    <w:rsid w:val="003D009C"/>
    <w:rsid w:val="003D12FE"/>
    <w:rsid w:val="003D15FF"/>
    <w:rsid w:val="003D3F0C"/>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2CEF"/>
    <w:rsid w:val="00425764"/>
    <w:rsid w:val="00427CB5"/>
    <w:rsid w:val="00431D67"/>
    <w:rsid w:val="00431E7D"/>
    <w:rsid w:val="00433CE9"/>
    <w:rsid w:val="004372E9"/>
    <w:rsid w:val="00437773"/>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3B5"/>
    <w:rsid w:val="00464FE8"/>
    <w:rsid w:val="00465062"/>
    <w:rsid w:val="004661C6"/>
    <w:rsid w:val="00466595"/>
    <w:rsid w:val="004669C4"/>
    <w:rsid w:val="0047149F"/>
    <w:rsid w:val="004731A2"/>
    <w:rsid w:val="00473CD7"/>
    <w:rsid w:val="00477947"/>
    <w:rsid w:val="004809B9"/>
    <w:rsid w:val="00480CF5"/>
    <w:rsid w:val="0048144D"/>
    <w:rsid w:val="0048180C"/>
    <w:rsid w:val="00482A55"/>
    <w:rsid w:val="00484758"/>
    <w:rsid w:val="004859E6"/>
    <w:rsid w:val="00485A72"/>
    <w:rsid w:val="00486053"/>
    <w:rsid w:val="00486B72"/>
    <w:rsid w:val="00486C7F"/>
    <w:rsid w:val="00486E7E"/>
    <w:rsid w:val="00486FFD"/>
    <w:rsid w:val="00490C3D"/>
    <w:rsid w:val="00492806"/>
    <w:rsid w:val="00493A6B"/>
    <w:rsid w:val="00493B57"/>
    <w:rsid w:val="00494B47"/>
    <w:rsid w:val="004977C9"/>
    <w:rsid w:val="004A0177"/>
    <w:rsid w:val="004A0D60"/>
    <w:rsid w:val="004A19DC"/>
    <w:rsid w:val="004A1BE4"/>
    <w:rsid w:val="004A1C74"/>
    <w:rsid w:val="004A2778"/>
    <w:rsid w:val="004A5A01"/>
    <w:rsid w:val="004A7CA6"/>
    <w:rsid w:val="004B054F"/>
    <w:rsid w:val="004B1FD9"/>
    <w:rsid w:val="004B2210"/>
    <w:rsid w:val="004B30A2"/>
    <w:rsid w:val="004B4593"/>
    <w:rsid w:val="004B4E54"/>
    <w:rsid w:val="004B4EF3"/>
    <w:rsid w:val="004B5349"/>
    <w:rsid w:val="004B57D7"/>
    <w:rsid w:val="004B7802"/>
    <w:rsid w:val="004B7976"/>
    <w:rsid w:val="004C0F39"/>
    <w:rsid w:val="004C368D"/>
    <w:rsid w:val="004C4483"/>
    <w:rsid w:val="004C4F34"/>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452"/>
    <w:rsid w:val="005044E6"/>
    <w:rsid w:val="0050506A"/>
    <w:rsid w:val="005050F8"/>
    <w:rsid w:val="00505370"/>
    <w:rsid w:val="005053EA"/>
    <w:rsid w:val="00505857"/>
    <w:rsid w:val="00505C11"/>
    <w:rsid w:val="00506E01"/>
    <w:rsid w:val="0051099E"/>
    <w:rsid w:val="00510F85"/>
    <w:rsid w:val="0051117E"/>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43CB"/>
    <w:rsid w:val="005452CF"/>
    <w:rsid w:val="00553312"/>
    <w:rsid w:val="00553CE5"/>
    <w:rsid w:val="00554AAC"/>
    <w:rsid w:val="00556FAC"/>
    <w:rsid w:val="00557FBF"/>
    <w:rsid w:val="00561870"/>
    <w:rsid w:val="00562D0B"/>
    <w:rsid w:val="005630BD"/>
    <w:rsid w:val="00563A11"/>
    <w:rsid w:val="00564026"/>
    <w:rsid w:val="00564387"/>
    <w:rsid w:val="005646C8"/>
    <w:rsid w:val="005668F0"/>
    <w:rsid w:val="00566DDD"/>
    <w:rsid w:val="00570236"/>
    <w:rsid w:val="00571CF7"/>
    <w:rsid w:val="0057591B"/>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1F4"/>
    <w:rsid w:val="005C4C04"/>
    <w:rsid w:val="005C5B49"/>
    <w:rsid w:val="005C5D19"/>
    <w:rsid w:val="005C5E1F"/>
    <w:rsid w:val="005C650C"/>
    <w:rsid w:val="005C7002"/>
    <w:rsid w:val="005C726A"/>
    <w:rsid w:val="005C7DA5"/>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4FC"/>
    <w:rsid w:val="005F7BE8"/>
    <w:rsid w:val="005F7E54"/>
    <w:rsid w:val="00600645"/>
    <w:rsid w:val="00600CF0"/>
    <w:rsid w:val="00601674"/>
    <w:rsid w:val="00604012"/>
    <w:rsid w:val="006041A7"/>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172B"/>
    <w:rsid w:val="00682955"/>
    <w:rsid w:val="00683DE0"/>
    <w:rsid w:val="0068586B"/>
    <w:rsid w:val="00685E72"/>
    <w:rsid w:val="00687E96"/>
    <w:rsid w:val="006916D0"/>
    <w:rsid w:val="006920C3"/>
    <w:rsid w:val="006927D0"/>
    <w:rsid w:val="00692AF9"/>
    <w:rsid w:val="00693415"/>
    <w:rsid w:val="00694553"/>
    <w:rsid w:val="00695127"/>
    <w:rsid w:val="006954DF"/>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617"/>
    <w:rsid w:val="006B190E"/>
    <w:rsid w:val="006B37D8"/>
    <w:rsid w:val="006B4E1D"/>
    <w:rsid w:val="006B5810"/>
    <w:rsid w:val="006B587A"/>
    <w:rsid w:val="006B6956"/>
    <w:rsid w:val="006B721C"/>
    <w:rsid w:val="006C062C"/>
    <w:rsid w:val="006C2DFB"/>
    <w:rsid w:val="006C306D"/>
    <w:rsid w:val="006C4023"/>
    <w:rsid w:val="006C4B51"/>
    <w:rsid w:val="006C4E31"/>
    <w:rsid w:val="006C5D4F"/>
    <w:rsid w:val="006C5F7F"/>
    <w:rsid w:val="006C6A76"/>
    <w:rsid w:val="006C6F7D"/>
    <w:rsid w:val="006C75A0"/>
    <w:rsid w:val="006D263A"/>
    <w:rsid w:val="006D4D60"/>
    <w:rsid w:val="006D5C32"/>
    <w:rsid w:val="006E0C7A"/>
    <w:rsid w:val="006E24F8"/>
    <w:rsid w:val="006E389A"/>
    <w:rsid w:val="006E4234"/>
    <w:rsid w:val="006E4408"/>
    <w:rsid w:val="006E5FA3"/>
    <w:rsid w:val="006E7370"/>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0EB"/>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0328"/>
    <w:rsid w:val="00790FC6"/>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611B"/>
    <w:rsid w:val="007D69EA"/>
    <w:rsid w:val="007D6FDF"/>
    <w:rsid w:val="007E3F76"/>
    <w:rsid w:val="007E5036"/>
    <w:rsid w:val="007E608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1DAC"/>
    <w:rsid w:val="008028AE"/>
    <w:rsid w:val="008036F1"/>
    <w:rsid w:val="008074CA"/>
    <w:rsid w:val="0081494F"/>
    <w:rsid w:val="00821064"/>
    <w:rsid w:val="0082233F"/>
    <w:rsid w:val="0082511C"/>
    <w:rsid w:val="00825314"/>
    <w:rsid w:val="00825CA8"/>
    <w:rsid w:val="008266B7"/>
    <w:rsid w:val="00826DFC"/>
    <w:rsid w:val="008276D6"/>
    <w:rsid w:val="00833FF7"/>
    <w:rsid w:val="00834946"/>
    <w:rsid w:val="0083566A"/>
    <w:rsid w:val="00836E63"/>
    <w:rsid w:val="008423DB"/>
    <w:rsid w:val="00842B00"/>
    <w:rsid w:val="00843A8D"/>
    <w:rsid w:val="00844F66"/>
    <w:rsid w:val="00845453"/>
    <w:rsid w:val="00845C7E"/>
    <w:rsid w:val="00846463"/>
    <w:rsid w:val="00846F91"/>
    <w:rsid w:val="0084702F"/>
    <w:rsid w:val="00847093"/>
    <w:rsid w:val="0084784A"/>
    <w:rsid w:val="008512C5"/>
    <w:rsid w:val="008528F7"/>
    <w:rsid w:val="00853592"/>
    <w:rsid w:val="008547ED"/>
    <w:rsid w:val="00855005"/>
    <w:rsid w:val="00855809"/>
    <w:rsid w:val="00855950"/>
    <w:rsid w:val="00857495"/>
    <w:rsid w:val="008577D5"/>
    <w:rsid w:val="00861309"/>
    <w:rsid w:val="00861E3F"/>
    <w:rsid w:val="00862CB9"/>
    <w:rsid w:val="00862CED"/>
    <w:rsid w:val="0086444D"/>
    <w:rsid w:val="00865775"/>
    <w:rsid w:val="008703CF"/>
    <w:rsid w:val="0087055B"/>
    <w:rsid w:val="00873C92"/>
    <w:rsid w:val="00875090"/>
    <w:rsid w:val="008758D7"/>
    <w:rsid w:val="00877BC2"/>
    <w:rsid w:val="008806E2"/>
    <w:rsid w:val="008810F0"/>
    <w:rsid w:val="00881654"/>
    <w:rsid w:val="00883F5D"/>
    <w:rsid w:val="00884A91"/>
    <w:rsid w:val="00885C48"/>
    <w:rsid w:val="0088654D"/>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A67D1"/>
    <w:rsid w:val="008B0213"/>
    <w:rsid w:val="008B0D82"/>
    <w:rsid w:val="008B1C9C"/>
    <w:rsid w:val="008B2565"/>
    <w:rsid w:val="008B438D"/>
    <w:rsid w:val="008B4CD4"/>
    <w:rsid w:val="008B4ECF"/>
    <w:rsid w:val="008B64D3"/>
    <w:rsid w:val="008C04E7"/>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0E51"/>
    <w:rsid w:val="008E10DB"/>
    <w:rsid w:val="008E1612"/>
    <w:rsid w:val="008E161D"/>
    <w:rsid w:val="008E61F6"/>
    <w:rsid w:val="008E6A30"/>
    <w:rsid w:val="008E7CE6"/>
    <w:rsid w:val="008F01BC"/>
    <w:rsid w:val="008F4B28"/>
    <w:rsid w:val="008F6E6E"/>
    <w:rsid w:val="008F758A"/>
    <w:rsid w:val="008F7824"/>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052C"/>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479C5"/>
    <w:rsid w:val="009516C2"/>
    <w:rsid w:val="0095215D"/>
    <w:rsid w:val="00952565"/>
    <w:rsid w:val="00952D6B"/>
    <w:rsid w:val="00953118"/>
    <w:rsid w:val="00953838"/>
    <w:rsid w:val="00955910"/>
    <w:rsid w:val="009603B0"/>
    <w:rsid w:val="009632A4"/>
    <w:rsid w:val="00963CF6"/>
    <w:rsid w:val="00964724"/>
    <w:rsid w:val="00971939"/>
    <w:rsid w:val="009723E8"/>
    <w:rsid w:val="00972C13"/>
    <w:rsid w:val="00973D64"/>
    <w:rsid w:val="00976521"/>
    <w:rsid w:val="00980101"/>
    <w:rsid w:val="009801E4"/>
    <w:rsid w:val="00980C23"/>
    <w:rsid w:val="00982809"/>
    <w:rsid w:val="00983D37"/>
    <w:rsid w:val="009844D5"/>
    <w:rsid w:val="00985864"/>
    <w:rsid w:val="0098723C"/>
    <w:rsid w:val="0099259D"/>
    <w:rsid w:val="00993195"/>
    <w:rsid w:val="00994C8E"/>
    <w:rsid w:val="0099704D"/>
    <w:rsid w:val="0099716C"/>
    <w:rsid w:val="00997404"/>
    <w:rsid w:val="009A19C6"/>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283"/>
    <w:rsid w:val="009C3ED1"/>
    <w:rsid w:val="009C642B"/>
    <w:rsid w:val="009C778E"/>
    <w:rsid w:val="009C7C76"/>
    <w:rsid w:val="009D0285"/>
    <w:rsid w:val="009D35A9"/>
    <w:rsid w:val="009D3948"/>
    <w:rsid w:val="009D4ECC"/>
    <w:rsid w:val="009D7922"/>
    <w:rsid w:val="009D7C71"/>
    <w:rsid w:val="009E02F1"/>
    <w:rsid w:val="009E0D71"/>
    <w:rsid w:val="009E3811"/>
    <w:rsid w:val="009E3D1A"/>
    <w:rsid w:val="009E5079"/>
    <w:rsid w:val="009E58BB"/>
    <w:rsid w:val="009E6C51"/>
    <w:rsid w:val="009E7F13"/>
    <w:rsid w:val="009F1275"/>
    <w:rsid w:val="009F181D"/>
    <w:rsid w:val="009F29A6"/>
    <w:rsid w:val="009F2BB5"/>
    <w:rsid w:val="009F2E98"/>
    <w:rsid w:val="009F3D7F"/>
    <w:rsid w:val="009F4BA4"/>
    <w:rsid w:val="009F61DC"/>
    <w:rsid w:val="009F77E0"/>
    <w:rsid w:val="00A00556"/>
    <w:rsid w:val="00A00882"/>
    <w:rsid w:val="00A01CC1"/>
    <w:rsid w:val="00A034DF"/>
    <w:rsid w:val="00A037C7"/>
    <w:rsid w:val="00A07946"/>
    <w:rsid w:val="00A10154"/>
    <w:rsid w:val="00A10ACE"/>
    <w:rsid w:val="00A11496"/>
    <w:rsid w:val="00A11592"/>
    <w:rsid w:val="00A11E49"/>
    <w:rsid w:val="00A12E5C"/>
    <w:rsid w:val="00A130D6"/>
    <w:rsid w:val="00A134B1"/>
    <w:rsid w:val="00A134D0"/>
    <w:rsid w:val="00A136AE"/>
    <w:rsid w:val="00A13746"/>
    <w:rsid w:val="00A153DD"/>
    <w:rsid w:val="00A17056"/>
    <w:rsid w:val="00A20835"/>
    <w:rsid w:val="00A224F7"/>
    <w:rsid w:val="00A22989"/>
    <w:rsid w:val="00A22AEB"/>
    <w:rsid w:val="00A24EF0"/>
    <w:rsid w:val="00A25095"/>
    <w:rsid w:val="00A2553A"/>
    <w:rsid w:val="00A27ACE"/>
    <w:rsid w:val="00A31118"/>
    <w:rsid w:val="00A3114C"/>
    <w:rsid w:val="00A329EB"/>
    <w:rsid w:val="00A32C49"/>
    <w:rsid w:val="00A365E6"/>
    <w:rsid w:val="00A4116B"/>
    <w:rsid w:val="00A41346"/>
    <w:rsid w:val="00A426E7"/>
    <w:rsid w:val="00A4283B"/>
    <w:rsid w:val="00A446F2"/>
    <w:rsid w:val="00A4574B"/>
    <w:rsid w:val="00A45E09"/>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67F"/>
    <w:rsid w:val="00A73B02"/>
    <w:rsid w:val="00A81743"/>
    <w:rsid w:val="00A83082"/>
    <w:rsid w:val="00A843D3"/>
    <w:rsid w:val="00A84692"/>
    <w:rsid w:val="00A8567B"/>
    <w:rsid w:val="00A8592B"/>
    <w:rsid w:val="00A85A2F"/>
    <w:rsid w:val="00A91BFC"/>
    <w:rsid w:val="00A9217A"/>
    <w:rsid w:val="00A92D16"/>
    <w:rsid w:val="00A92FBD"/>
    <w:rsid w:val="00A95C6C"/>
    <w:rsid w:val="00A9765D"/>
    <w:rsid w:val="00A977FF"/>
    <w:rsid w:val="00AA2CBC"/>
    <w:rsid w:val="00AA35DA"/>
    <w:rsid w:val="00AA6124"/>
    <w:rsid w:val="00AA6764"/>
    <w:rsid w:val="00AA6848"/>
    <w:rsid w:val="00AA6914"/>
    <w:rsid w:val="00AA7F6F"/>
    <w:rsid w:val="00AB1333"/>
    <w:rsid w:val="00AB15E8"/>
    <w:rsid w:val="00AB24CB"/>
    <w:rsid w:val="00AB289E"/>
    <w:rsid w:val="00AB28D6"/>
    <w:rsid w:val="00AB3687"/>
    <w:rsid w:val="00AB3AE5"/>
    <w:rsid w:val="00AB434D"/>
    <w:rsid w:val="00AB48D8"/>
    <w:rsid w:val="00AB5879"/>
    <w:rsid w:val="00AB5EF2"/>
    <w:rsid w:val="00AB7709"/>
    <w:rsid w:val="00AB790B"/>
    <w:rsid w:val="00AC074A"/>
    <w:rsid w:val="00AC0BF4"/>
    <w:rsid w:val="00AC0CF9"/>
    <w:rsid w:val="00AC1762"/>
    <w:rsid w:val="00AC2EBB"/>
    <w:rsid w:val="00AC43A8"/>
    <w:rsid w:val="00AC4784"/>
    <w:rsid w:val="00AC4CC0"/>
    <w:rsid w:val="00AC565D"/>
    <w:rsid w:val="00AC58A2"/>
    <w:rsid w:val="00AC656B"/>
    <w:rsid w:val="00AC6C5E"/>
    <w:rsid w:val="00AC6C87"/>
    <w:rsid w:val="00AC6E92"/>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375A"/>
    <w:rsid w:val="00B05909"/>
    <w:rsid w:val="00B059CD"/>
    <w:rsid w:val="00B061E2"/>
    <w:rsid w:val="00B077DF"/>
    <w:rsid w:val="00B102C5"/>
    <w:rsid w:val="00B10A91"/>
    <w:rsid w:val="00B120BF"/>
    <w:rsid w:val="00B12FA2"/>
    <w:rsid w:val="00B13315"/>
    <w:rsid w:val="00B1399C"/>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29AB"/>
    <w:rsid w:val="00B35184"/>
    <w:rsid w:val="00B352A1"/>
    <w:rsid w:val="00B35FBA"/>
    <w:rsid w:val="00B36817"/>
    <w:rsid w:val="00B36BCA"/>
    <w:rsid w:val="00B411EF"/>
    <w:rsid w:val="00B424F8"/>
    <w:rsid w:val="00B428DB"/>
    <w:rsid w:val="00B42935"/>
    <w:rsid w:val="00B44946"/>
    <w:rsid w:val="00B44BA9"/>
    <w:rsid w:val="00B45629"/>
    <w:rsid w:val="00B45668"/>
    <w:rsid w:val="00B46E83"/>
    <w:rsid w:val="00B4701C"/>
    <w:rsid w:val="00B475EA"/>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67FA6"/>
    <w:rsid w:val="00B702CD"/>
    <w:rsid w:val="00B70B08"/>
    <w:rsid w:val="00B73705"/>
    <w:rsid w:val="00B739DD"/>
    <w:rsid w:val="00B73F61"/>
    <w:rsid w:val="00B75788"/>
    <w:rsid w:val="00B76F62"/>
    <w:rsid w:val="00B777C2"/>
    <w:rsid w:val="00B77FE8"/>
    <w:rsid w:val="00B821E7"/>
    <w:rsid w:val="00B8253F"/>
    <w:rsid w:val="00B82C6F"/>
    <w:rsid w:val="00B869F7"/>
    <w:rsid w:val="00B8704E"/>
    <w:rsid w:val="00B91A13"/>
    <w:rsid w:val="00B9223A"/>
    <w:rsid w:val="00B9494A"/>
    <w:rsid w:val="00B94CD2"/>
    <w:rsid w:val="00B94E4F"/>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C48"/>
    <w:rsid w:val="00BD45FE"/>
    <w:rsid w:val="00BD4FE1"/>
    <w:rsid w:val="00BD611E"/>
    <w:rsid w:val="00BE2301"/>
    <w:rsid w:val="00BE25D7"/>
    <w:rsid w:val="00BE2A55"/>
    <w:rsid w:val="00BE3771"/>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7934"/>
    <w:rsid w:val="00C37991"/>
    <w:rsid w:val="00C37BF7"/>
    <w:rsid w:val="00C37DF9"/>
    <w:rsid w:val="00C40561"/>
    <w:rsid w:val="00C41332"/>
    <w:rsid w:val="00C43963"/>
    <w:rsid w:val="00C43A9E"/>
    <w:rsid w:val="00C4547E"/>
    <w:rsid w:val="00C50687"/>
    <w:rsid w:val="00C52300"/>
    <w:rsid w:val="00C55B23"/>
    <w:rsid w:val="00C55DD1"/>
    <w:rsid w:val="00C5665D"/>
    <w:rsid w:val="00C5669F"/>
    <w:rsid w:val="00C60A32"/>
    <w:rsid w:val="00C6125A"/>
    <w:rsid w:val="00C613B8"/>
    <w:rsid w:val="00C61532"/>
    <w:rsid w:val="00C622B4"/>
    <w:rsid w:val="00C6344D"/>
    <w:rsid w:val="00C64233"/>
    <w:rsid w:val="00C6470A"/>
    <w:rsid w:val="00C649D5"/>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92BF4"/>
    <w:rsid w:val="00C93072"/>
    <w:rsid w:val="00C93B09"/>
    <w:rsid w:val="00C93B11"/>
    <w:rsid w:val="00C94477"/>
    <w:rsid w:val="00C95E15"/>
    <w:rsid w:val="00C96B15"/>
    <w:rsid w:val="00CA0497"/>
    <w:rsid w:val="00CA089F"/>
    <w:rsid w:val="00CA1AD3"/>
    <w:rsid w:val="00CA4075"/>
    <w:rsid w:val="00CA6B28"/>
    <w:rsid w:val="00CA6B51"/>
    <w:rsid w:val="00CA785F"/>
    <w:rsid w:val="00CA7981"/>
    <w:rsid w:val="00CB2BCF"/>
    <w:rsid w:val="00CB322C"/>
    <w:rsid w:val="00CB3B5F"/>
    <w:rsid w:val="00CB5606"/>
    <w:rsid w:val="00CB5F05"/>
    <w:rsid w:val="00CB6271"/>
    <w:rsid w:val="00CB69B2"/>
    <w:rsid w:val="00CC0A9A"/>
    <w:rsid w:val="00CC1384"/>
    <w:rsid w:val="00CC5454"/>
    <w:rsid w:val="00CC5905"/>
    <w:rsid w:val="00CC6C17"/>
    <w:rsid w:val="00CC7021"/>
    <w:rsid w:val="00CC76DF"/>
    <w:rsid w:val="00CD16BB"/>
    <w:rsid w:val="00CD305C"/>
    <w:rsid w:val="00CD3A64"/>
    <w:rsid w:val="00CE0074"/>
    <w:rsid w:val="00CE02BD"/>
    <w:rsid w:val="00CE4AB3"/>
    <w:rsid w:val="00CE4C42"/>
    <w:rsid w:val="00CE746B"/>
    <w:rsid w:val="00CF00E0"/>
    <w:rsid w:val="00CF048F"/>
    <w:rsid w:val="00CF0562"/>
    <w:rsid w:val="00CF5CAF"/>
    <w:rsid w:val="00CF7152"/>
    <w:rsid w:val="00CF79C0"/>
    <w:rsid w:val="00D000BF"/>
    <w:rsid w:val="00D012FF"/>
    <w:rsid w:val="00D017A1"/>
    <w:rsid w:val="00D01E78"/>
    <w:rsid w:val="00D01E79"/>
    <w:rsid w:val="00D02278"/>
    <w:rsid w:val="00D0233D"/>
    <w:rsid w:val="00D02A6E"/>
    <w:rsid w:val="00D02FAF"/>
    <w:rsid w:val="00D0309E"/>
    <w:rsid w:val="00D0384C"/>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0DEF"/>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F95"/>
    <w:rsid w:val="00D44511"/>
    <w:rsid w:val="00D44A89"/>
    <w:rsid w:val="00D45EE8"/>
    <w:rsid w:val="00D463AC"/>
    <w:rsid w:val="00D47019"/>
    <w:rsid w:val="00D47D40"/>
    <w:rsid w:val="00D50921"/>
    <w:rsid w:val="00D50B18"/>
    <w:rsid w:val="00D511A9"/>
    <w:rsid w:val="00D51561"/>
    <w:rsid w:val="00D522EF"/>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2EF7"/>
    <w:rsid w:val="00D9344C"/>
    <w:rsid w:val="00D95618"/>
    <w:rsid w:val="00D95B58"/>
    <w:rsid w:val="00D96004"/>
    <w:rsid w:val="00D97203"/>
    <w:rsid w:val="00D97E17"/>
    <w:rsid w:val="00DA0BE2"/>
    <w:rsid w:val="00DA1706"/>
    <w:rsid w:val="00DA2BF9"/>
    <w:rsid w:val="00DA3321"/>
    <w:rsid w:val="00DA3BEE"/>
    <w:rsid w:val="00DA3CA1"/>
    <w:rsid w:val="00DA61A6"/>
    <w:rsid w:val="00DB052D"/>
    <w:rsid w:val="00DB14E5"/>
    <w:rsid w:val="00DB37C5"/>
    <w:rsid w:val="00DB501B"/>
    <w:rsid w:val="00DB610D"/>
    <w:rsid w:val="00DB6824"/>
    <w:rsid w:val="00DB6FB0"/>
    <w:rsid w:val="00DB717A"/>
    <w:rsid w:val="00DB7F5D"/>
    <w:rsid w:val="00DB7FC7"/>
    <w:rsid w:val="00DC1402"/>
    <w:rsid w:val="00DC1704"/>
    <w:rsid w:val="00DC3258"/>
    <w:rsid w:val="00DC3296"/>
    <w:rsid w:val="00DC37DB"/>
    <w:rsid w:val="00DC457A"/>
    <w:rsid w:val="00DC47DE"/>
    <w:rsid w:val="00DC4967"/>
    <w:rsid w:val="00DC543C"/>
    <w:rsid w:val="00DC5479"/>
    <w:rsid w:val="00DC60C5"/>
    <w:rsid w:val="00DC64B1"/>
    <w:rsid w:val="00DD00EF"/>
    <w:rsid w:val="00DD2A54"/>
    <w:rsid w:val="00DD386F"/>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33BD"/>
    <w:rsid w:val="00E557D2"/>
    <w:rsid w:val="00E55D92"/>
    <w:rsid w:val="00E56823"/>
    <w:rsid w:val="00E56BBC"/>
    <w:rsid w:val="00E56D0F"/>
    <w:rsid w:val="00E62589"/>
    <w:rsid w:val="00E63646"/>
    <w:rsid w:val="00E64C7C"/>
    <w:rsid w:val="00E655B4"/>
    <w:rsid w:val="00E6680E"/>
    <w:rsid w:val="00E70363"/>
    <w:rsid w:val="00E70A33"/>
    <w:rsid w:val="00E75D13"/>
    <w:rsid w:val="00E76A92"/>
    <w:rsid w:val="00E81DEC"/>
    <w:rsid w:val="00E84BF9"/>
    <w:rsid w:val="00E86D50"/>
    <w:rsid w:val="00E87226"/>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A734D"/>
    <w:rsid w:val="00EB020C"/>
    <w:rsid w:val="00EB12C5"/>
    <w:rsid w:val="00EB168B"/>
    <w:rsid w:val="00EB2F6C"/>
    <w:rsid w:val="00EB43C6"/>
    <w:rsid w:val="00EB49B4"/>
    <w:rsid w:val="00EB531C"/>
    <w:rsid w:val="00EB5A7B"/>
    <w:rsid w:val="00EB70E3"/>
    <w:rsid w:val="00EB7340"/>
    <w:rsid w:val="00EB7635"/>
    <w:rsid w:val="00EB7667"/>
    <w:rsid w:val="00EB7731"/>
    <w:rsid w:val="00EC03B7"/>
    <w:rsid w:val="00EC049E"/>
    <w:rsid w:val="00EC12BF"/>
    <w:rsid w:val="00EC2869"/>
    <w:rsid w:val="00EC2F31"/>
    <w:rsid w:val="00EC474D"/>
    <w:rsid w:val="00EC5364"/>
    <w:rsid w:val="00EC5404"/>
    <w:rsid w:val="00EC58E6"/>
    <w:rsid w:val="00ED0F89"/>
    <w:rsid w:val="00ED22A6"/>
    <w:rsid w:val="00ED2411"/>
    <w:rsid w:val="00ED26C7"/>
    <w:rsid w:val="00ED2A31"/>
    <w:rsid w:val="00ED33DC"/>
    <w:rsid w:val="00ED3BD7"/>
    <w:rsid w:val="00ED4C67"/>
    <w:rsid w:val="00ED5510"/>
    <w:rsid w:val="00EE22DD"/>
    <w:rsid w:val="00EE2D72"/>
    <w:rsid w:val="00EE4195"/>
    <w:rsid w:val="00EE63B6"/>
    <w:rsid w:val="00EE6633"/>
    <w:rsid w:val="00EE7455"/>
    <w:rsid w:val="00EF0ED5"/>
    <w:rsid w:val="00EF22B5"/>
    <w:rsid w:val="00EF2FE9"/>
    <w:rsid w:val="00EF5E1B"/>
    <w:rsid w:val="00EF6B94"/>
    <w:rsid w:val="00EF6C47"/>
    <w:rsid w:val="00F019AB"/>
    <w:rsid w:val="00F032B5"/>
    <w:rsid w:val="00F03413"/>
    <w:rsid w:val="00F041E3"/>
    <w:rsid w:val="00F05960"/>
    <w:rsid w:val="00F104F8"/>
    <w:rsid w:val="00F107A9"/>
    <w:rsid w:val="00F10F11"/>
    <w:rsid w:val="00F16D57"/>
    <w:rsid w:val="00F20CC3"/>
    <w:rsid w:val="00F21D30"/>
    <w:rsid w:val="00F224D0"/>
    <w:rsid w:val="00F22B20"/>
    <w:rsid w:val="00F24845"/>
    <w:rsid w:val="00F27D35"/>
    <w:rsid w:val="00F302D0"/>
    <w:rsid w:val="00F3062E"/>
    <w:rsid w:val="00F309E8"/>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0A0"/>
    <w:rsid w:val="00F56442"/>
    <w:rsid w:val="00F63712"/>
    <w:rsid w:val="00F6453E"/>
    <w:rsid w:val="00F64A71"/>
    <w:rsid w:val="00F65022"/>
    <w:rsid w:val="00F670A9"/>
    <w:rsid w:val="00F671FE"/>
    <w:rsid w:val="00F7127E"/>
    <w:rsid w:val="00F74148"/>
    <w:rsid w:val="00F75DC2"/>
    <w:rsid w:val="00F76928"/>
    <w:rsid w:val="00F77EA4"/>
    <w:rsid w:val="00F80997"/>
    <w:rsid w:val="00F8103C"/>
    <w:rsid w:val="00F81BD8"/>
    <w:rsid w:val="00F81EC3"/>
    <w:rsid w:val="00F8225F"/>
    <w:rsid w:val="00F824D0"/>
    <w:rsid w:val="00F83920"/>
    <w:rsid w:val="00F8587C"/>
    <w:rsid w:val="00F8753A"/>
    <w:rsid w:val="00F877F5"/>
    <w:rsid w:val="00F87AB9"/>
    <w:rsid w:val="00F92BCC"/>
    <w:rsid w:val="00F92E7B"/>
    <w:rsid w:val="00F940E0"/>
    <w:rsid w:val="00F94419"/>
    <w:rsid w:val="00F96B54"/>
    <w:rsid w:val="00F9795A"/>
    <w:rsid w:val="00FA18D2"/>
    <w:rsid w:val="00FA1CA4"/>
    <w:rsid w:val="00FA1F7C"/>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1B06"/>
    <w:rsid w:val="00FD262E"/>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B618BE"/>
    <w:pPr>
      <w:widowControl w:val="0"/>
      <w:ind w:left="708"/>
    </w:pPr>
    <w:rPr>
      <w:rFonts w:eastAsia="Lucida Sans Unicode"/>
      <w:color w:val="000000"/>
      <w:sz w:val="24"/>
      <w:szCs w:val="24"/>
    </w:rPr>
  </w:style>
  <w:style w:type="paragraph" w:customStyle="1" w:styleId="Normalny10">
    <w:name w:val="Normalny1"/>
    <w:basedOn w:val="Normalny"/>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85ECDB-7948-4B63-BDBE-A6945A76F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11</Pages>
  <Words>5865</Words>
  <Characters>35192</Characters>
  <Application>Microsoft Office Word</Application>
  <DocSecurity>0</DocSecurity>
  <Lines>293</Lines>
  <Paragraphs>81</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40976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apawlik</cp:lastModifiedBy>
  <cp:revision>100</cp:revision>
  <cp:lastPrinted>2022-05-25T08:46:00Z</cp:lastPrinted>
  <dcterms:created xsi:type="dcterms:W3CDTF">2019-11-23T05:20:00Z</dcterms:created>
  <dcterms:modified xsi:type="dcterms:W3CDTF">2022-05-25T08:47:00Z</dcterms:modified>
</cp:coreProperties>
</file>