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12ED" w:rsidRPr="00CD28EC" w:rsidRDefault="00CD28EC" w:rsidP="00CD28EC">
      <w:pPr>
        <w:spacing w:line="240" w:lineRule="auto"/>
        <w:jc w:val="right"/>
        <w:rPr>
          <w:rFonts w:ascii="Cambria" w:hAnsi="Cambria" w:cs="Tahoma"/>
          <w:b/>
          <w:u w:val="single"/>
        </w:rPr>
      </w:pPr>
      <w:r>
        <w:rPr>
          <w:rFonts w:ascii="Cambria" w:hAnsi="Cambria" w:cs="Tahoma"/>
          <w:b/>
          <w:u w:val="single"/>
        </w:rPr>
        <w:t>N</w:t>
      </w:r>
      <w:r w:rsidR="001C5E0B">
        <w:rPr>
          <w:rFonts w:ascii="Cambria" w:hAnsi="Cambria" w:cs="Tahoma"/>
          <w:b/>
          <w:u w:val="single"/>
        </w:rPr>
        <w:t>umer postępowania: WRIK.271.1.27</w:t>
      </w:r>
      <w:r w:rsidR="001412ED">
        <w:rPr>
          <w:rFonts w:ascii="Cambria" w:hAnsi="Cambria" w:cs="Tahoma"/>
          <w:b/>
          <w:u w:val="single"/>
        </w:rPr>
        <w:t>.2022</w:t>
      </w:r>
      <w:r w:rsidR="001412ED" w:rsidRPr="00181328">
        <w:rPr>
          <w:rFonts w:ascii="Cambria" w:hAnsi="Cambria" w:cs="Tahoma"/>
          <w:b/>
          <w:u w:val="single"/>
        </w:rPr>
        <w:t>.ZP</w:t>
      </w:r>
    </w:p>
    <w:p w:rsidR="001412ED" w:rsidRDefault="001412ED" w:rsidP="001412ED">
      <w:pPr>
        <w:pStyle w:val="Tekstpodstawowywcity"/>
        <w:ind w:left="0" w:hanging="426"/>
        <w:rPr>
          <w:rFonts w:ascii="Cambria" w:hAnsi="Cambria" w:cs="Tahoma"/>
          <w:b/>
          <w:sz w:val="28"/>
          <w:szCs w:val="28"/>
          <w:u w:val="single"/>
        </w:rPr>
      </w:pPr>
      <w:r w:rsidRPr="00F43A1D">
        <w:rPr>
          <w:rFonts w:ascii="Cambria" w:hAnsi="Cambria" w:cs="Tahoma"/>
          <w:b/>
          <w:sz w:val="28"/>
          <w:szCs w:val="28"/>
          <w:u w:val="single"/>
        </w:rPr>
        <w:t>Zamawiający:</w:t>
      </w:r>
    </w:p>
    <w:p w:rsidR="001412ED" w:rsidRDefault="001412ED" w:rsidP="001412ED">
      <w:pPr>
        <w:pStyle w:val="Tekstpodstawowywcity"/>
        <w:ind w:left="0" w:hanging="426"/>
        <w:rPr>
          <w:rFonts w:ascii="Cambria" w:hAnsi="Cambria" w:cs="Tahoma"/>
          <w:b/>
          <w:sz w:val="28"/>
          <w:szCs w:val="28"/>
          <w:u w:val="single"/>
        </w:rPr>
      </w:pPr>
    </w:p>
    <w:p w:rsidR="001412ED" w:rsidRPr="00957D47" w:rsidRDefault="001412ED" w:rsidP="001412ED">
      <w:pPr>
        <w:pStyle w:val="Tekstpodstawowywcity"/>
        <w:ind w:left="0" w:hanging="426"/>
        <w:rPr>
          <w:rFonts w:ascii="Cambria" w:hAnsi="Cambria" w:cs="Tahoma"/>
          <w:b/>
          <w:sz w:val="28"/>
          <w:szCs w:val="28"/>
          <w:u w:val="single"/>
        </w:rPr>
      </w:pPr>
      <w:r w:rsidRPr="00F43A1D">
        <w:rPr>
          <w:rFonts w:ascii="Cambria" w:hAnsi="Cambria" w:cs="Tahoma"/>
          <w:b/>
          <w:sz w:val="28"/>
          <w:szCs w:val="28"/>
        </w:rPr>
        <w:t>Gmina - Miasto Tomaszów Mazowiecki</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ul. POW 10/16</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97-200 Tomaszów Mazowiecki</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NIP: 773-16-56-546</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REGON: 590648310</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NR TELEFONU: +48 44 724 23 11</w:t>
      </w:r>
    </w:p>
    <w:p w:rsidR="001412ED" w:rsidRDefault="001412ED" w:rsidP="001412ED">
      <w:pPr>
        <w:spacing w:line="240" w:lineRule="auto"/>
        <w:rPr>
          <w:rFonts w:ascii="Cambria" w:hAnsi="Cambria" w:cs="Tahoma"/>
          <w:b/>
          <w:bCs/>
          <w:sz w:val="28"/>
          <w:szCs w:val="28"/>
        </w:rPr>
      </w:pPr>
    </w:p>
    <w:p w:rsidR="001412ED" w:rsidRDefault="001412ED" w:rsidP="001412ED">
      <w:pPr>
        <w:spacing w:line="240" w:lineRule="auto"/>
        <w:ind w:hanging="426"/>
        <w:rPr>
          <w:rFonts w:ascii="Cambria" w:hAnsi="Cambria" w:cs="Tahoma"/>
          <w:b/>
          <w:bCs/>
        </w:rPr>
      </w:pPr>
      <w:r w:rsidRPr="00F43A1D">
        <w:rPr>
          <w:rFonts w:ascii="Cambria" w:hAnsi="Cambria" w:cs="Tahoma"/>
          <w:b/>
          <w:bCs/>
        </w:rPr>
        <w:t xml:space="preserve">ADRES POCZTY ELEKTRONICZNEJ ZAMAWIAJĄCEGO: </w:t>
      </w:r>
      <w:r>
        <w:rPr>
          <w:rFonts w:ascii="Cambria" w:hAnsi="Cambria" w:cs="Tahoma"/>
          <w:b/>
          <w:bCs/>
        </w:rPr>
        <w:t xml:space="preserve"> </w:t>
      </w:r>
      <w:hyperlink r:id="rId8" w:history="1">
        <w:r w:rsidRPr="00F43A1D">
          <w:rPr>
            <w:rStyle w:val="Hipercze"/>
            <w:rFonts w:ascii="Cambria" w:hAnsi="Cambria" w:cs="Tahoma"/>
            <w:b/>
            <w:bCs/>
          </w:rPr>
          <w:t>zam.pub@tomaszow-maz.pl</w:t>
        </w:r>
      </w:hyperlink>
    </w:p>
    <w:p w:rsidR="001412ED" w:rsidRPr="00F43A1D" w:rsidRDefault="001412ED" w:rsidP="001412ED">
      <w:pPr>
        <w:spacing w:after="0" w:line="240" w:lineRule="auto"/>
        <w:ind w:left="-426"/>
        <w:rPr>
          <w:rFonts w:ascii="Cambria" w:hAnsi="Cambria" w:cs="Tahoma"/>
          <w:b/>
          <w:bCs/>
        </w:rPr>
      </w:pPr>
      <w:r w:rsidRPr="00F43A1D">
        <w:rPr>
          <w:rFonts w:ascii="Cambria" w:hAnsi="Cambria" w:cs="Tahoma"/>
          <w:b/>
          <w:bCs/>
        </w:rPr>
        <w:t>ADRES STRONY INTERNETOWEJ PROWADZONEGO POSTĘPOWANIA ORAZ, NA KTÓREJ UDOSTĘPNIANE BĘDĄ ZMIANY I WYJAŚNIENIA TREŚCI SIWZ ORAZ INNE DOKUMENTY ZAMÓWIENIA:</w:t>
      </w:r>
    </w:p>
    <w:p w:rsidR="001412ED" w:rsidRPr="00F43A1D" w:rsidRDefault="003E672F" w:rsidP="001412ED">
      <w:pPr>
        <w:spacing w:after="0" w:line="240" w:lineRule="auto"/>
        <w:ind w:hanging="426"/>
        <w:rPr>
          <w:rFonts w:ascii="Cambria" w:hAnsi="Cambria" w:cs="CIDFont+F2"/>
          <w:b/>
          <w:color w:val="FFC000"/>
          <w:lang w:eastAsia="pl-PL"/>
        </w:rPr>
      </w:pPr>
      <w:hyperlink r:id="rId9" w:history="1">
        <w:r w:rsidR="001412ED" w:rsidRPr="00F43A1D">
          <w:rPr>
            <w:rStyle w:val="Hipercze"/>
            <w:rFonts w:ascii="Cambria" w:hAnsi="Cambria" w:cs="CIDFont+F2"/>
            <w:b/>
            <w:lang w:eastAsia="pl-PL"/>
          </w:rPr>
          <w:t>https://miniportal.uzp.gov.pl/</w:t>
        </w:r>
      </w:hyperlink>
    </w:p>
    <w:p w:rsidR="001412ED" w:rsidRPr="00F43A1D" w:rsidRDefault="001412ED" w:rsidP="001412ED">
      <w:pPr>
        <w:spacing w:after="0" w:line="240" w:lineRule="auto"/>
        <w:ind w:hanging="426"/>
        <w:rPr>
          <w:rFonts w:ascii="Cambria" w:hAnsi="Cambria" w:cs="Tahoma"/>
          <w:b/>
          <w:bCs/>
        </w:rPr>
      </w:pPr>
      <w:r w:rsidRPr="00F43A1D">
        <w:rPr>
          <w:rFonts w:ascii="Cambria" w:hAnsi="Cambria" w:cs="Tahoma"/>
          <w:b/>
          <w:bCs/>
        </w:rPr>
        <w:t>a także:</w:t>
      </w:r>
    </w:p>
    <w:p w:rsidR="003D76FD" w:rsidRPr="003D76FD" w:rsidRDefault="003E672F" w:rsidP="001412ED">
      <w:pPr>
        <w:spacing w:after="0" w:line="240" w:lineRule="auto"/>
        <w:ind w:hanging="426"/>
        <w:rPr>
          <w:rFonts w:ascii="Cambria" w:hAnsi="Cambria"/>
          <w:b/>
        </w:rPr>
      </w:pPr>
      <w:hyperlink r:id="rId10" w:history="1">
        <w:r w:rsidR="003D76FD" w:rsidRPr="003D76FD">
          <w:rPr>
            <w:rStyle w:val="Hipercze"/>
            <w:rFonts w:ascii="Cambria" w:hAnsi="Cambria"/>
            <w:b/>
          </w:rPr>
          <w:t>http://bip.tomaszow.miasta.pl/public/?id=217167</w:t>
        </w:r>
      </w:hyperlink>
    </w:p>
    <w:p w:rsidR="003D76FD" w:rsidRDefault="003D76FD" w:rsidP="001412ED">
      <w:pPr>
        <w:spacing w:after="0" w:line="240" w:lineRule="auto"/>
        <w:ind w:hanging="426"/>
      </w:pPr>
    </w:p>
    <w:p w:rsidR="001412ED" w:rsidRPr="003D76FD" w:rsidRDefault="001412ED" w:rsidP="001412ED">
      <w:pPr>
        <w:spacing w:after="0" w:line="240" w:lineRule="auto"/>
        <w:ind w:left="426" w:hanging="426"/>
        <w:rPr>
          <w:rFonts w:ascii="Cambria" w:hAnsi="Cambria" w:cs="Tahoma"/>
          <w:b/>
          <w:strike/>
        </w:rPr>
      </w:pPr>
    </w:p>
    <w:p w:rsidR="001412ED" w:rsidRPr="00F43A1D" w:rsidRDefault="001412ED" w:rsidP="001412ED">
      <w:pPr>
        <w:spacing w:after="0" w:line="240" w:lineRule="auto"/>
        <w:ind w:left="426" w:hanging="852"/>
        <w:rPr>
          <w:rFonts w:ascii="Cambria" w:hAnsi="Cambria" w:cs="Tahoma"/>
          <w:b/>
          <w:bCs/>
        </w:rPr>
      </w:pPr>
      <w:r w:rsidRPr="00F43A1D">
        <w:rPr>
          <w:rFonts w:ascii="Cambria" w:hAnsi="Cambria" w:cs="Tahoma"/>
          <w:b/>
          <w:bCs/>
        </w:rPr>
        <w:t>SKRZYNKA EPUAP:</w:t>
      </w:r>
    </w:p>
    <w:p w:rsidR="001412ED" w:rsidRDefault="003E672F" w:rsidP="001412ED">
      <w:pPr>
        <w:spacing w:after="0" w:line="240" w:lineRule="auto"/>
        <w:ind w:left="426" w:hanging="852"/>
        <w:rPr>
          <w:rFonts w:ascii="Cambria" w:hAnsi="Cambria"/>
        </w:rPr>
      </w:pPr>
      <w:hyperlink r:id="rId11" w:history="1">
        <w:r w:rsidR="001412ED" w:rsidRPr="00F43A1D">
          <w:rPr>
            <w:rStyle w:val="Hipercze"/>
            <w:rFonts w:ascii="Cambria" w:hAnsi="Cambria" w:cs="Tahoma"/>
            <w:b/>
          </w:rPr>
          <w:t>https://epuap.gov.pl</w:t>
        </w:r>
      </w:hyperlink>
      <w:r w:rsidR="001412ED">
        <w:rPr>
          <w:rFonts w:ascii="Cambria" w:hAnsi="Cambria"/>
        </w:rPr>
        <w:t xml:space="preserve"> </w:t>
      </w:r>
      <w:r w:rsidR="001412ED" w:rsidRPr="00F43A1D">
        <w:rPr>
          <w:rFonts w:ascii="Cambria" w:hAnsi="Cambria"/>
          <w:b/>
          <w:color w:val="FF0000"/>
        </w:rPr>
        <w:t>(wln5m2j74x)</w:t>
      </w:r>
    </w:p>
    <w:p w:rsidR="001412ED" w:rsidRPr="003F67C1" w:rsidRDefault="001412ED" w:rsidP="001412ED">
      <w:pPr>
        <w:spacing w:after="0" w:line="240" w:lineRule="auto"/>
        <w:ind w:left="426" w:hanging="852"/>
        <w:rPr>
          <w:rFonts w:ascii="Cambria" w:hAnsi="Cambria"/>
        </w:rPr>
      </w:pPr>
    </w:p>
    <w:p w:rsidR="001412ED" w:rsidRPr="00F43A1D" w:rsidRDefault="001412ED" w:rsidP="001412ED">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SPECYFIKACJA WARUNKÓW ZAMÓWIENIA </w:t>
      </w:r>
    </w:p>
    <w:p w:rsidR="001412ED" w:rsidRPr="003F67C1" w:rsidRDefault="001412ED" w:rsidP="001412ED">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W POSTĘPOWANIU O UDZIELENIE ZAMÓWIENIA PUBLICZNEGO PROWADZONEGO </w:t>
      </w:r>
      <w:r w:rsidRPr="00F43A1D">
        <w:rPr>
          <w:rFonts w:ascii="Cambria" w:hAnsi="Cambria" w:cs="Tahoma"/>
          <w:b/>
          <w:bCs/>
          <w:iCs/>
          <w:sz w:val="32"/>
          <w:szCs w:val="32"/>
          <w:u w:val="single"/>
        </w:rPr>
        <w:t>W TRYBIE PODSTAWOWYM</w:t>
      </w:r>
      <w:r w:rsidRPr="00F43A1D">
        <w:rPr>
          <w:rFonts w:ascii="Cambria" w:hAnsi="Cambria" w:cs="Tahoma"/>
          <w:b/>
          <w:bCs/>
          <w:iCs/>
          <w:sz w:val="32"/>
          <w:szCs w:val="32"/>
        </w:rPr>
        <w:t xml:space="preserve"> O WARTOŚCI SZACUNKOWEJ NIŻSZEJ NIŻ PROGI UNIJNE</w:t>
      </w:r>
    </w:p>
    <w:p w:rsidR="001412ED" w:rsidRDefault="001412ED" w:rsidP="001412ED">
      <w:pPr>
        <w:spacing w:line="240" w:lineRule="auto"/>
        <w:jc w:val="center"/>
        <w:rPr>
          <w:rFonts w:ascii="Cambria" w:hAnsi="Cambria" w:cs="Tahoma"/>
          <w:b/>
        </w:rPr>
      </w:pPr>
    </w:p>
    <w:p w:rsidR="001412ED" w:rsidRPr="00F43A1D" w:rsidRDefault="001412ED" w:rsidP="001412ED">
      <w:pPr>
        <w:spacing w:line="240" w:lineRule="auto"/>
        <w:jc w:val="center"/>
        <w:rPr>
          <w:rFonts w:ascii="Cambria" w:hAnsi="Cambria" w:cs="Tahoma"/>
          <w:b/>
        </w:rPr>
      </w:pPr>
      <w:r w:rsidRPr="00F43A1D">
        <w:rPr>
          <w:rFonts w:ascii="Cambria" w:hAnsi="Cambria" w:cs="Tahoma"/>
          <w:b/>
        </w:rPr>
        <w:t>Zamówienie pn:</w:t>
      </w:r>
    </w:p>
    <w:p w:rsidR="00A9297B" w:rsidRDefault="00A9297B" w:rsidP="00CD28EC">
      <w:pPr>
        <w:spacing w:after="0"/>
        <w:ind w:left="705" w:firstLine="3"/>
        <w:jc w:val="center"/>
        <w:rPr>
          <w:rFonts w:ascii="Cambria" w:eastAsia="Times New Roman" w:hAnsi="Cambria" w:cs="Arial"/>
          <w:b/>
          <w:color w:val="0070C0"/>
          <w:sz w:val="32"/>
          <w:szCs w:val="32"/>
        </w:rPr>
      </w:pPr>
    </w:p>
    <w:p w:rsidR="00A9297B" w:rsidRDefault="00A9297B" w:rsidP="00CD28EC">
      <w:pPr>
        <w:spacing w:after="0"/>
        <w:ind w:left="705" w:firstLine="3"/>
        <w:jc w:val="center"/>
        <w:rPr>
          <w:rFonts w:ascii="Cambria" w:eastAsia="Times New Roman" w:hAnsi="Cambria" w:cs="Arial"/>
          <w:b/>
          <w:color w:val="0070C0"/>
          <w:sz w:val="32"/>
          <w:szCs w:val="32"/>
        </w:rPr>
      </w:pPr>
      <w:r>
        <w:rPr>
          <w:rFonts w:ascii="Cambria" w:eastAsia="Times New Roman" w:hAnsi="Cambria" w:cs="Arial"/>
          <w:b/>
          <w:color w:val="0070C0"/>
          <w:sz w:val="32"/>
          <w:szCs w:val="32"/>
        </w:rPr>
        <w:t xml:space="preserve">Przebudowa kładki na ulicy Nadrzecznej </w:t>
      </w:r>
    </w:p>
    <w:p w:rsidR="00A9297B" w:rsidRDefault="00A9297B" w:rsidP="00CD28EC">
      <w:pPr>
        <w:spacing w:after="0"/>
        <w:ind w:left="705" w:firstLine="3"/>
        <w:jc w:val="center"/>
        <w:rPr>
          <w:rFonts w:ascii="Cambria" w:eastAsia="Times New Roman" w:hAnsi="Cambria" w:cs="Arial"/>
          <w:b/>
          <w:color w:val="0070C0"/>
          <w:sz w:val="32"/>
          <w:szCs w:val="32"/>
        </w:rPr>
      </w:pPr>
      <w:r>
        <w:rPr>
          <w:rFonts w:ascii="Cambria" w:eastAsia="Times New Roman" w:hAnsi="Cambria" w:cs="Arial"/>
          <w:b/>
          <w:color w:val="0070C0"/>
          <w:sz w:val="32"/>
          <w:szCs w:val="32"/>
        </w:rPr>
        <w:t>w Tomaszowie Mazowieckim</w:t>
      </w:r>
    </w:p>
    <w:p w:rsidR="00A9297B" w:rsidRDefault="00A9297B" w:rsidP="00CD28EC">
      <w:pPr>
        <w:spacing w:after="0"/>
        <w:ind w:left="705" w:firstLine="3"/>
        <w:jc w:val="center"/>
        <w:rPr>
          <w:rFonts w:ascii="Cambria" w:eastAsia="Times New Roman" w:hAnsi="Cambria" w:cs="Arial"/>
          <w:b/>
          <w:color w:val="0070C0"/>
          <w:sz w:val="32"/>
          <w:szCs w:val="32"/>
        </w:rPr>
      </w:pPr>
    </w:p>
    <w:p w:rsidR="001412ED" w:rsidRDefault="001412ED" w:rsidP="001412ED">
      <w:pPr>
        <w:pStyle w:val="Nagwek3"/>
        <w:numPr>
          <w:ilvl w:val="0"/>
          <w:numId w:val="0"/>
        </w:numPr>
        <w:spacing w:before="60" w:after="60"/>
        <w:jc w:val="both"/>
        <w:rPr>
          <w:rFonts w:ascii="Cambria" w:hAnsi="Cambria" w:cstheme="minorHAnsi"/>
          <w:bCs/>
          <w:color w:val="0070C0"/>
          <w:sz w:val="20"/>
        </w:rPr>
      </w:pPr>
    </w:p>
    <w:p w:rsidR="001412ED" w:rsidRPr="00F43A1D" w:rsidRDefault="001412ED" w:rsidP="001412ED">
      <w:pPr>
        <w:pStyle w:val="Styl1"/>
        <w:widowControl/>
        <w:spacing w:before="0"/>
        <w:jc w:val="right"/>
        <w:rPr>
          <w:rFonts w:ascii="Cambria" w:hAnsi="Cambria" w:cs="Tahoma"/>
          <w:sz w:val="22"/>
          <w:szCs w:val="22"/>
        </w:rPr>
      </w:pPr>
      <w:r w:rsidRPr="00F43A1D">
        <w:rPr>
          <w:rFonts w:ascii="Cambria" w:hAnsi="Cambria" w:cs="Tahoma"/>
          <w:sz w:val="22"/>
          <w:szCs w:val="22"/>
        </w:rPr>
        <w:t>ZATWIERDZAM</w:t>
      </w:r>
    </w:p>
    <w:p w:rsidR="001412ED" w:rsidRPr="00F43A1D" w:rsidRDefault="001412ED" w:rsidP="001412ED">
      <w:pPr>
        <w:pStyle w:val="Styl1"/>
        <w:widowControl/>
        <w:spacing w:before="0"/>
        <w:jc w:val="right"/>
        <w:rPr>
          <w:rFonts w:ascii="Cambria" w:hAnsi="Cambria" w:cs="Tahoma"/>
          <w:sz w:val="22"/>
          <w:szCs w:val="22"/>
        </w:rPr>
      </w:pPr>
      <w:r w:rsidRPr="00F43A1D">
        <w:rPr>
          <w:rFonts w:ascii="Cambria" w:hAnsi="Cambria" w:cs="Tahoma"/>
          <w:sz w:val="22"/>
          <w:szCs w:val="22"/>
        </w:rPr>
        <w:t xml:space="preserve">Tomaszów Mazowiecki, dnia </w:t>
      </w:r>
      <w:r w:rsidR="001D1F58">
        <w:rPr>
          <w:rFonts w:ascii="Cambria" w:hAnsi="Cambria" w:cs="Tahoma"/>
          <w:sz w:val="22"/>
          <w:szCs w:val="22"/>
        </w:rPr>
        <w:t>24-05-2022</w:t>
      </w:r>
    </w:p>
    <w:p w:rsidR="001412ED" w:rsidRPr="00F43A1D" w:rsidRDefault="001412ED" w:rsidP="001412ED">
      <w:pPr>
        <w:pStyle w:val="Styl1"/>
        <w:widowControl/>
        <w:spacing w:before="0"/>
        <w:jc w:val="right"/>
        <w:rPr>
          <w:rFonts w:ascii="Cambria" w:hAnsi="Cambria" w:cs="Tahoma"/>
          <w:sz w:val="22"/>
          <w:szCs w:val="22"/>
        </w:rPr>
      </w:pPr>
    </w:p>
    <w:p w:rsidR="001412ED" w:rsidRPr="00F43A1D" w:rsidRDefault="001412ED" w:rsidP="001412ED">
      <w:pPr>
        <w:pStyle w:val="Styl1"/>
        <w:widowControl/>
        <w:spacing w:before="0"/>
        <w:jc w:val="right"/>
        <w:rPr>
          <w:rFonts w:ascii="Cambria" w:hAnsi="Cambria" w:cs="Tahoma"/>
          <w:sz w:val="22"/>
          <w:szCs w:val="22"/>
        </w:rPr>
      </w:pPr>
    </w:p>
    <w:p w:rsidR="00A9297B" w:rsidRDefault="00A9297B" w:rsidP="001412ED">
      <w:pPr>
        <w:pStyle w:val="Styl1"/>
        <w:widowControl/>
        <w:spacing w:before="0"/>
        <w:jc w:val="center"/>
        <w:rPr>
          <w:rFonts w:ascii="Cambria" w:hAnsi="Cambria" w:cs="Tahoma"/>
          <w:b/>
          <w:sz w:val="44"/>
          <w:szCs w:val="44"/>
        </w:rPr>
      </w:pPr>
    </w:p>
    <w:p w:rsidR="00A9297B" w:rsidRDefault="00A9297B" w:rsidP="001412ED">
      <w:pPr>
        <w:pStyle w:val="Styl1"/>
        <w:widowControl/>
        <w:spacing w:before="0"/>
        <w:jc w:val="center"/>
        <w:rPr>
          <w:rFonts w:ascii="Cambria" w:hAnsi="Cambria" w:cs="Tahoma"/>
          <w:b/>
          <w:sz w:val="44"/>
          <w:szCs w:val="44"/>
        </w:rPr>
      </w:pPr>
    </w:p>
    <w:p w:rsidR="001412ED" w:rsidRPr="00F43A1D" w:rsidRDefault="001412ED" w:rsidP="001412ED">
      <w:pPr>
        <w:pStyle w:val="Styl1"/>
        <w:widowControl/>
        <w:spacing w:before="0"/>
        <w:jc w:val="center"/>
        <w:rPr>
          <w:rFonts w:ascii="Cambria" w:hAnsi="Cambria" w:cs="Tahoma"/>
          <w:b/>
          <w:sz w:val="44"/>
          <w:szCs w:val="44"/>
        </w:rPr>
      </w:pPr>
      <w:r w:rsidRPr="00F43A1D">
        <w:rPr>
          <w:rFonts w:ascii="Cambria" w:hAnsi="Cambria" w:cs="Tahoma"/>
          <w:b/>
          <w:sz w:val="44"/>
          <w:szCs w:val="44"/>
        </w:rPr>
        <w:lastRenderedPageBreak/>
        <w:t>SPIS TREŚCI</w:t>
      </w:r>
    </w:p>
    <w:p w:rsidR="001412ED" w:rsidRPr="00F43A1D" w:rsidRDefault="001412ED" w:rsidP="001412ED">
      <w:pPr>
        <w:pStyle w:val="Styl1"/>
        <w:widowControl/>
        <w:spacing w:before="0"/>
        <w:ind w:left="426" w:hanging="426"/>
        <w:jc w:val="center"/>
        <w:rPr>
          <w:rFonts w:ascii="Cambria" w:hAnsi="Cambria" w:cs="Tahoma"/>
          <w:b/>
          <w:sz w:val="22"/>
          <w:szCs w:val="22"/>
        </w:rPr>
      </w:pPr>
    </w:p>
    <w:p w:rsidR="001412ED" w:rsidRPr="00F43A1D" w:rsidRDefault="001412ED" w:rsidP="001412ED">
      <w:pPr>
        <w:shd w:val="clear" w:color="auto" w:fill="F3F3F3"/>
        <w:spacing w:line="240" w:lineRule="auto"/>
        <w:ind w:left="993" w:hanging="993"/>
        <w:jc w:val="both"/>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r w:rsidRPr="00F43A1D">
        <w:rPr>
          <w:rFonts w:ascii="Cambria" w:hAnsi="Cambria" w:cs="Tahoma"/>
          <w:b/>
          <w:sz w:val="36"/>
          <w:szCs w:val="36"/>
        </w:rPr>
        <w:tab/>
        <w:t>INSTRUKCJA DLA WYKONAWCÓW</w:t>
      </w:r>
    </w:p>
    <w:p w:rsidR="001412ED" w:rsidRPr="00F43A1D" w:rsidRDefault="001412ED" w:rsidP="001412ED">
      <w:pPr>
        <w:spacing w:line="240" w:lineRule="auto"/>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1</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Nazwa oraz adres zamawiającego, numer telefonu, adres poczty elektronicznej oraz strony internetowej prowadzonego postępowania.</w:t>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cs="Tahoma"/>
        </w:rPr>
        <w:tab/>
      </w:r>
      <w:r w:rsidRPr="00F43A1D">
        <w:rPr>
          <w:rFonts w:ascii="Cambria" w:hAnsi="Cambria" w:cs="Tahoma"/>
        </w:rPr>
        <w:tab/>
      </w: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2</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Adres strony internetowej, na której udostępniane będą zmiany i wyjaśnienia treści SWZ oraz inne dokumenty zamówienia bezpośrednio związane z postępowaniem o udzielenie zamówienia.</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Tryb udzielenia zamówienia.</w:t>
      </w: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4</w:t>
      </w:r>
      <w:r w:rsidRPr="00F43A1D">
        <w:rPr>
          <w:rFonts w:ascii="Cambria" w:hAnsi="Cambria" w:cs="Tahoma"/>
          <w:b/>
        </w:rPr>
        <w:tab/>
      </w:r>
    </w:p>
    <w:p w:rsidR="001412ED" w:rsidRPr="00F43A1D" w:rsidRDefault="001412ED" w:rsidP="001412ED">
      <w:pPr>
        <w:spacing w:after="0" w:line="240" w:lineRule="auto"/>
        <w:jc w:val="both"/>
        <w:rPr>
          <w:rFonts w:ascii="Cambria" w:hAnsi="Cambria"/>
        </w:rPr>
      </w:pPr>
      <w:r w:rsidRPr="00F43A1D">
        <w:rPr>
          <w:rFonts w:ascii="Cambria" w:hAnsi="Cambria"/>
        </w:rPr>
        <w:t>Informacja, czy zamawiający przewiduje wybór najkorzystniejszej oferty z możliwością prowadzenia negocjacji.</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cs="Tahoma"/>
          <w:b/>
        </w:rPr>
        <w:t>Rozdział 5</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Opis przedmiotu zamówienia.</w:t>
      </w:r>
    </w:p>
    <w:p w:rsidR="001412ED" w:rsidRPr="00F43A1D" w:rsidRDefault="001412ED" w:rsidP="001412ED">
      <w:pPr>
        <w:spacing w:after="0" w:line="240" w:lineRule="auto"/>
        <w:ind w:left="2836" w:hanging="2127"/>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 xml:space="preserve">Rozdział 6 </w:t>
      </w:r>
    </w:p>
    <w:p w:rsidR="001412ED" w:rsidRPr="00F43A1D" w:rsidRDefault="001412ED" w:rsidP="001412ED">
      <w:pPr>
        <w:spacing w:after="0" w:line="240" w:lineRule="auto"/>
        <w:jc w:val="both"/>
        <w:rPr>
          <w:rFonts w:ascii="Cambria" w:hAnsi="Cambria" w:cs="Tahoma"/>
        </w:rPr>
      </w:pPr>
      <w:r w:rsidRPr="00F43A1D">
        <w:rPr>
          <w:rFonts w:ascii="Cambria" w:hAnsi="Cambria"/>
        </w:rPr>
        <w:t>Termin wykonania zamówienia.</w:t>
      </w:r>
    </w:p>
    <w:p w:rsidR="001412ED" w:rsidRPr="00F43A1D" w:rsidRDefault="001412ED" w:rsidP="001412ED">
      <w:pPr>
        <w:pStyle w:val="WW-Tekstpodstawowywcity2"/>
        <w:rPr>
          <w:rFonts w:ascii="Cambria" w:hAnsi="Cambria" w:cs="Tahoma"/>
          <w:sz w:val="22"/>
          <w:szCs w:val="22"/>
        </w:rPr>
      </w:pPr>
      <w:r w:rsidRPr="00F43A1D">
        <w:rPr>
          <w:rFonts w:ascii="Cambria" w:hAnsi="Cambria" w:cs="Tahoma"/>
          <w:sz w:val="22"/>
          <w:szCs w:val="22"/>
        </w:rPr>
        <w:tab/>
      </w:r>
      <w:r w:rsidRPr="00F43A1D">
        <w:rPr>
          <w:rFonts w:ascii="Cambria" w:hAnsi="Cambria" w:cs="Tahoma"/>
          <w:sz w:val="22"/>
          <w:szCs w:val="22"/>
        </w:rPr>
        <w:tab/>
      </w:r>
    </w:p>
    <w:p w:rsidR="001412ED" w:rsidRPr="00F43A1D" w:rsidRDefault="001412ED" w:rsidP="001412ED">
      <w:pPr>
        <w:pStyle w:val="WW-Tekstpodstawowywcity2"/>
        <w:rPr>
          <w:rFonts w:ascii="Cambria" w:hAnsi="Cambria" w:cs="Tahoma"/>
          <w:b/>
          <w:sz w:val="22"/>
          <w:szCs w:val="22"/>
        </w:rPr>
      </w:pPr>
      <w:r w:rsidRPr="00F43A1D">
        <w:rPr>
          <w:rFonts w:ascii="Cambria" w:hAnsi="Cambria" w:cs="Tahoma"/>
          <w:b/>
          <w:sz w:val="22"/>
          <w:szCs w:val="22"/>
        </w:rPr>
        <w:t>Rozdział 7</w:t>
      </w:r>
      <w:r w:rsidRPr="00F43A1D">
        <w:rPr>
          <w:rFonts w:ascii="Cambria" w:hAnsi="Cambria" w:cs="Tahoma"/>
          <w:b/>
          <w:sz w:val="22"/>
          <w:szCs w:val="22"/>
        </w:rPr>
        <w:tab/>
      </w:r>
    </w:p>
    <w:p w:rsidR="001412ED" w:rsidRPr="00F43A1D" w:rsidRDefault="001412ED" w:rsidP="001412ED">
      <w:pPr>
        <w:pStyle w:val="WW-Tekstpodstawowywcity2"/>
        <w:ind w:left="0" w:firstLine="0"/>
        <w:rPr>
          <w:rFonts w:ascii="Cambria" w:hAnsi="Cambria" w:cs="Tahoma"/>
          <w:sz w:val="22"/>
          <w:szCs w:val="22"/>
        </w:rPr>
      </w:pPr>
      <w:r w:rsidRPr="00F43A1D">
        <w:rPr>
          <w:rFonts w:ascii="Cambria" w:hAnsi="Cambria"/>
          <w:sz w:val="22"/>
          <w:szCs w:val="22"/>
        </w:rPr>
        <w:t>Projektowane postanowienia umowy w sprawie zamówienia publicznego, które z</w:t>
      </w:r>
      <w:r>
        <w:rPr>
          <w:rFonts w:ascii="Cambria" w:hAnsi="Cambria"/>
          <w:sz w:val="22"/>
          <w:szCs w:val="22"/>
        </w:rPr>
        <w:t xml:space="preserve">ostaną wprowadzone  </w:t>
      </w:r>
      <w:r w:rsidRPr="00F43A1D">
        <w:rPr>
          <w:rFonts w:ascii="Cambria" w:hAnsi="Cambria"/>
          <w:sz w:val="22"/>
          <w:szCs w:val="22"/>
        </w:rPr>
        <w:t>do treści tej umowy.</w:t>
      </w:r>
    </w:p>
    <w:p w:rsidR="001412ED" w:rsidRPr="00F43A1D" w:rsidRDefault="001412ED" w:rsidP="001412ED">
      <w:pPr>
        <w:pStyle w:val="WW-Tekstpodstawowywcity2"/>
        <w:ind w:left="0" w:firstLine="0"/>
        <w:rPr>
          <w:rFonts w:ascii="Cambria" w:hAnsi="Cambria" w:cs="Tahoma"/>
          <w:sz w:val="22"/>
          <w:szCs w:val="22"/>
        </w:rPr>
      </w:pPr>
    </w:p>
    <w:p w:rsidR="001412ED" w:rsidRPr="00F43A1D" w:rsidRDefault="001412ED" w:rsidP="001412ED">
      <w:pPr>
        <w:pStyle w:val="WW-Tekstpodstawowywcity2"/>
        <w:rPr>
          <w:rFonts w:ascii="Cambria" w:hAnsi="Cambria" w:cs="Tahoma"/>
          <w:b/>
          <w:sz w:val="22"/>
          <w:szCs w:val="22"/>
        </w:rPr>
      </w:pPr>
      <w:r w:rsidRPr="00F43A1D">
        <w:rPr>
          <w:rFonts w:ascii="Cambria" w:hAnsi="Cambria" w:cs="Tahoma"/>
          <w:b/>
          <w:sz w:val="22"/>
          <w:szCs w:val="22"/>
        </w:rPr>
        <w:t>Rozdział 8</w:t>
      </w:r>
      <w:r w:rsidRPr="00F43A1D">
        <w:rPr>
          <w:rFonts w:ascii="Cambria" w:hAnsi="Cambria" w:cs="Tahoma"/>
          <w:b/>
          <w:sz w:val="22"/>
          <w:szCs w:val="22"/>
        </w:rPr>
        <w:tab/>
      </w:r>
    </w:p>
    <w:p w:rsidR="001412ED" w:rsidRPr="00F43A1D" w:rsidRDefault="001412ED" w:rsidP="001412ED">
      <w:pPr>
        <w:pStyle w:val="WW-Tekstpodstawowywcity2"/>
        <w:ind w:left="0" w:firstLine="0"/>
        <w:rPr>
          <w:rFonts w:ascii="Cambria" w:hAnsi="Cambria" w:cs="Tahoma"/>
          <w:sz w:val="22"/>
          <w:szCs w:val="22"/>
        </w:rPr>
      </w:pPr>
      <w:r w:rsidRPr="00F43A1D">
        <w:rPr>
          <w:rFonts w:ascii="Cambria" w:hAnsi="Cambria"/>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1412ED" w:rsidRPr="00F43A1D" w:rsidRDefault="001412ED" w:rsidP="001412ED">
      <w:pPr>
        <w:pStyle w:val="Normalny1"/>
        <w:tabs>
          <w:tab w:val="left" w:pos="426"/>
        </w:tabs>
        <w:autoSpaceDE w:val="0"/>
        <w:jc w:val="both"/>
        <w:rPr>
          <w:rFonts w:ascii="Cambria" w:eastAsia="Bookman Old Style" w:hAnsi="Cambria" w:cs="Tahoma"/>
          <w:bCs/>
          <w:sz w:val="22"/>
          <w:szCs w:val="22"/>
        </w:rPr>
      </w:pPr>
    </w:p>
    <w:p w:rsidR="001412ED" w:rsidRPr="00F43A1D" w:rsidRDefault="001412ED" w:rsidP="001412ED">
      <w:pPr>
        <w:pStyle w:val="Normalny1"/>
        <w:tabs>
          <w:tab w:val="left" w:pos="426"/>
        </w:tabs>
        <w:autoSpaceDE w:val="0"/>
        <w:ind w:left="426" w:hanging="426"/>
        <w:jc w:val="both"/>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Pr="00F43A1D">
        <w:rPr>
          <w:rFonts w:ascii="Cambria" w:eastAsia="Bookman Old Style" w:hAnsi="Cambria" w:cs="Tahoma"/>
          <w:b/>
          <w:bCs/>
          <w:sz w:val="22"/>
          <w:szCs w:val="22"/>
        </w:rPr>
        <w:tab/>
      </w:r>
    </w:p>
    <w:p w:rsidR="001412ED" w:rsidRPr="00F43A1D" w:rsidRDefault="001412ED" w:rsidP="001412ED">
      <w:pPr>
        <w:pStyle w:val="Normalny1"/>
        <w:tabs>
          <w:tab w:val="left" w:pos="0"/>
        </w:tabs>
        <w:autoSpaceDE w:val="0"/>
        <w:jc w:val="both"/>
        <w:rPr>
          <w:rFonts w:ascii="Cambria" w:eastAsia="Bookman Old Style" w:hAnsi="Cambria" w:cs="Tahoma"/>
          <w:bCs/>
          <w:sz w:val="22"/>
          <w:szCs w:val="22"/>
        </w:rPr>
      </w:pPr>
      <w:r w:rsidRPr="00F43A1D">
        <w:rPr>
          <w:rFonts w:ascii="Cambria" w:hAnsi="Cambria"/>
          <w:sz w:val="22"/>
          <w:szCs w:val="22"/>
        </w:rPr>
        <w:t>Informacje o sposobie komunikowania się zamawiającego z wykonawcami w inny sposób niż przy użyciu środków komunikacji elektronicznej w przypadku zaistnienia jednej z sytuacji określonych w art. 65 ust. 1, art. 66 i art. 69.</w:t>
      </w:r>
    </w:p>
    <w:p w:rsidR="001412ED" w:rsidRPr="00F43A1D" w:rsidRDefault="001412ED" w:rsidP="001412ED">
      <w:pPr>
        <w:pStyle w:val="WW-Tekstpodstawowywcity2"/>
        <w:ind w:left="0" w:firstLine="0"/>
        <w:rPr>
          <w:rFonts w:ascii="Cambria" w:hAnsi="Cambria" w:cs="Tahoma"/>
          <w:strike/>
          <w:sz w:val="22"/>
          <w:szCs w:val="22"/>
        </w:rPr>
      </w:pPr>
    </w:p>
    <w:p w:rsidR="001412ED" w:rsidRPr="00F43A1D" w:rsidRDefault="001412ED" w:rsidP="001412ED">
      <w:pPr>
        <w:pStyle w:val="WW-Tekstpodstawowywcity2"/>
        <w:rPr>
          <w:rFonts w:ascii="Cambria" w:hAnsi="Cambria" w:cs="Tahoma"/>
          <w:b/>
          <w:sz w:val="22"/>
          <w:szCs w:val="22"/>
        </w:rPr>
      </w:pPr>
      <w:r w:rsidRPr="00F43A1D">
        <w:rPr>
          <w:rFonts w:ascii="Cambria" w:hAnsi="Cambria" w:cs="Tahoma"/>
          <w:b/>
          <w:sz w:val="22"/>
          <w:szCs w:val="22"/>
        </w:rPr>
        <w:t>Rozdział 10</w:t>
      </w:r>
      <w:r w:rsidRPr="00F43A1D">
        <w:rPr>
          <w:rFonts w:ascii="Cambria" w:hAnsi="Cambria" w:cs="Tahoma"/>
          <w:b/>
          <w:sz w:val="22"/>
          <w:szCs w:val="22"/>
        </w:rPr>
        <w:tab/>
      </w:r>
    </w:p>
    <w:p w:rsidR="001412ED" w:rsidRPr="00F43A1D" w:rsidRDefault="001412ED" w:rsidP="001412ED">
      <w:pPr>
        <w:pStyle w:val="WW-Tekstpodstawowywcity2"/>
        <w:rPr>
          <w:rFonts w:ascii="Cambria" w:hAnsi="Cambria" w:cs="Tahoma"/>
          <w:sz w:val="22"/>
          <w:szCs w:val="22"/>
        </w:rPr>
      </w:pPr>
      <w:r w:rsidRPr="00F43A1D">
        <w:rPr>
          <w:rFonts w:ascii="Cambria" w:hAnsi="Cambria"/>
          <w:sz w:val="22"/>
          <w:szCs w:val="22"/>
        </w:rPr>
        <w:t>Wskazanie osób uprawnionych do komunikowania się z wykonawcami.</w:t>
      </w:r>
    </w:p>
    <w:p w:rsidR="00CD28EC" w:rsidRDefault="00CD28EC" w:rsidP="001412ED">
      <w:pPr>
        <w:pStyle w:val="WW-Tekstblokowy"/>
        <w:ind w:left="0" w:firstLine="0"/>
        <w:rPr>
          <w:rFonts w:ascii="Cambria" w:hAnsi="Cambria" w:cs="Tahoma"/>
          <w:b/>
          <w:sz w:val="22"/>
          <w:szCs w:val="22"/>
        </w:rPr>
      </w:pPr>
    </w:p>
    <w:p w:rsidR="001412ED" w:rsidRPr="00F43A1D" w:rsidRDefault="001412ED" w:rsidP="001412ED">
      <w:pPr>
        <w:pStyle w:val="WW-Tekstblokowy"/>
        <w:ind w:left="0" w:firstLine="0"/>
        <w:rPr>
          <w:rFonts w:ascii="Cambria" w:hAnsi="Cambria" w:cs="Tahoma"/>
          <w:b/>
          <w:sz w:val="22"/>
          <w:szCs w:val="22"/>
        </w:rPr>
      </w:pPr>
      <w:r w:rsidRPr="00F43A1D">
        <w:rPr>
          <w:rFonts w:ascii="Cambria" w:hAnsi="Cambria" w:cs="Tahoma"/>
          <w:b/>
          <w:sz w:val="22"/>
          <w:szCs w:val="22"/>
        </w:rPr>
        <w:t xml:space="preserve">Rozdział 11 </w:t>
      </w:r>
    </w:p>
    <w:p w:rsidR="001412ED" w:rsidRPr="00F43A1D" w:rsidRDefault="001412ED" w:rsidP="001412ED">
      <w:pPr>
        <w:pStyle w:val="WW-Tekstblokowy"/>
        <w:ind w:left="0" w:firstLine="0"/>
        <w:rPr>
          <w:rFonts w:ascii="Cambria" w:hAnsi="Cambria" w:cs="Tahoma"/>
          <w:b/>
          <w:sz w:val="22"/>
          <w:szCs w:val="22"/>
        </w:rPr>
      </w:pPr>
      <w:r w:rsidRPr="00F43A1D">
        <w:rPr>
          <w:rFonts w:ascii="Cambria" w:hAnsi="Cambria"/>
          <w:sz w:val="22"/>
          <w:szCs w:val="22"/>
        </w:rPr>
        <w:t>Termin związania ofertą.</w:t>
      </w:r>
    </w:p>
    <w:p w:rsidR="001412ED" w:rsidRPr="00F43A1D" w:rsidRDefault="001412ED" w:rsidP="001412ED">
      <w:pPr>
        <w:spacing w:after="0" w:line="240" w:lineRule="auto"/>
        <w:jc w:val="both"/>
        <w:rPr>
          <w:rFonts w:ascii="Cambria" w:hAnsi="Cambria" w:cs="Tahoma"/>
          <w:b/>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12</w:t>
      </w:r>
      <w:r w:rsidRPr="00F43A1D">
        <w:rPr>
          <w:rFonts w:ascii="Cambria" w:hAnsi="Cambria" w:cs="Tahoma"/>
          <w:b/>
        </w:rPr>
        <w:tab/>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Opis sposobu przygotowania oferty.</w:t>
      </w:r>
    </w:p>
    <w:p w:rsidR="001412ED" w:rsidRPr="00F43A1D" w:rsidRDefault="001412ED" w:rsidP="001412ED">
      <w:pPr>
        <w:spacing w:after="0" w:line="240" w:lineRule="auto"/>
        <w:jc w:val="both"/>
        <w:rPr>
          <w:rFonts w:ascii="Cambria" w:hAnsi="Cambria" w:cs="Tahoma"/>
          <w:b/>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lastRenderedPageBreak/>
        <w:t xml:space="preserve">Rozdział 13    </w:t>
      </w:r>
    </w:p>
    <w:p w:rsidR="001412ED" w:rsidRPr="00F43A1D" w:rsidRDefault="001412ED" w:rsidP="001412ED">
      <w:pPr>
        <w:spacing w:after="0" w:line="240" w:lineRule="auto"/>
        <w:jc w:val="both"/>
        <w:rPr>
          <w:rFonts w:ascii="Cambria" w:hAnsi="Cambria" w:cs="Tahoma"/>
        </w:rPr>
      </w:pPr>
      <w:r w:rsidRPr="00F43A1D">
        <w:rPr>
          <w:rFonts w:ascii="Cambria" w:hAnsi="Cambria"/>
        </w:rPr>
        <w:t>Sposób oraz termin składania ofert.</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14</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Termin otwarcia ofert.</w:t>
      </w:r>
    </w:p>
    <w:p w:rsidR="001412ED" w:rsidRPr="00F43A1D" w:rsidRDefault="001412ED" w:rsidP="001412ED">
      <w:pPr>
        <w:spacing w:after="0" w:line="240" w:lineRule="auto"/>
        <w:jc w:val="both"/>
        <w:rPr>
          <w:rFonts w:ascii="Cambria" w:hAnsi="Cambria" w:cs="Tahoma"/>
          <w:b/>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 xml:space="preserve">Rozdział 15      </w:t>
      </w:r>
    </w:p>
    <w:p w:rsidR="001412ED" w:rsidRPr="00F43A1D" w:rsidRDefault="001412ED" w:rsidP="001412ED">
      <w:pPr>
        <w:spacing w:after="0" w:line="240" w:lineRule="auto"/>
        <w:jc w:val="both"/>
        <w:rPr>
          <w:rFonts w:ascii="Cambria" w:hAnsi="Cambria" w:cs="Tahoma"/>
        </w:rPr>
      </w:pPr>
      <w:r w:rsidRPr="00F43A1D">
        <w:rPr>
          <w:rFonts w:ascii="Cambria" w:hAnsi="Cambria"/>
        </w:rPr>
        <w:t>Podstawy wykluczenia, o których mowa w art. 108 ust. 1.</w:t>
      </w:r>
    </w:p>
    <w:p w:rsidR="001412ED" w:rsidRPr="00F43A1D" w:rsidRDefault="001412ED" w:rsidP="001412ED">
      <w:pPr>
        <w:pStyle w:val="WW-Tekstpodstawowy3"/>
        <w:ind w:right="-2"/>
        <w:rPr>
          <w:rFonts w:ascii="Cambria" w:hAnsi="Cambria" w:cs="Tahoma"/>
          <w:bCs/>
          <w:szCs w:val="22"/>
        </w:rPr>
      </w:pPr>
    </w:p>
    <w:p w:rsidR="001412ED" w:rsidRPr="00F43A1D" w:rsidRDefault="001412ED" w:rsidP="001412ED">
      <w:pPr>
        <w:pStyle w:val="WW-Tekstpodstawowy3"/>
        <w:ind w:left="426" w:right="-2" w:hanging="426"/>
        <w:rPr>
          <w:rFonts w:ascii="Cambria" w:hAnsi="Cambria" w:cs="Tahoma"/>
          <w:b/>
          <w:bCs/>
          <w:szCs w:val="22"/>
        </w:rPr>
      </w:pPr>
      <w:r w:rsidRPr="00F43A1D">
        <w:rPr>
          <w:rFonts w:ascii="Cambria" w:hAnsi="Cambria" w:cs="Tahoma"/>
          <w:b/>
          <w:bCs/>
          <w:szCs w:val="22"/>
        </w:rPr>
        <w:t>Rozdział 16</w:t>
      </w:r>
      <w:r w:rsidRPr="00F43A1D">
        <w:rPr>
          <w:rFonts w:ascii="Cambria" w:hAnsi="Cambria" w:cs="Tahoma"/>
          <w:b/>
          <w:bCs/>
          <w:szCs w:val="22"/>
        </w:rPr>
        <w:tab/>
      </w:r>
    </w:p>
    <w:p w:rsidR="001412ED" w:rsidRPr="00F43A1D" w:rsidRDefault="001412ED" w:rsidP="001412ED">
      <w:pPr>
        <w:pStyle w:val="WW-Tekstpodstawowy3"/>
        <w:ind w:left="426" w:right="-2" w:hanging="426"/>
        <w:rPr>
          <w:rFonts w:ascii="Cambria" w:hAnsi="Cambria" w:cs="Tahoma"/>
          <w:bCs/>
          <w:szCs w:val="22"/>
        </w:rPr>
      </w:pPr>
      <w:r w:rsidRPr="00F43A1D">
        <w:rPr>
          <w:rFonts w:ascii="Cambria" w:hAnsi="Cambria"/>
          <w:szCs w:val="22"/>
        </w:rPr>
        <w:t>Sposób obliczenia ceny.</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17</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Opis kryteriów oceny ofert, wraz z podaniem wag tych kryteriów i sposobu oceny ofert.</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18</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Informacje o formalnościach, jakie muszą zostać dopełnione po wyborze oferty w cel</w:t>
      </w:r>
      <w:r>
        <w:rPr>
          <w:rFonts w:ascii="Cambria" w:hAnsi="Cambria"/>
        </w:rPr>
        <w:t xml:space="preserve">u zawarcia umowy   </w:t>
      </w:r>
      <w:r w:rsidRPr="00F43A1D">
        <w:rPr>
          <w:rFonts w:ascii="Cambria" w:hAnsi="Cambria"/>
        </w:rPr>
        <w:t>w sprawie zamówienia publicznego.</w:t>
      </w:r>
    </w:p>
    <w:p w:rsidR="001412ED" w:rsidRPr="00F43A1D" w:rsidRDefault="001412ED" w:rsidP="001412ED">
      <w:pPr>
        <w:spacing w:line="240" w:lineRule="auto"/>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 xml:space="preserve">Rozdział 19      </w:t>
      </w:r>
    </w:p>
    <w:p w:rsidR="001412ED" w:rsidRPr="00F43A1D" w:rsidRDefault="001412ED" w:rsidP="001412ED">
      <w:pPr>
        <w:spacing w:after="0" w:line="240" w:lineRule="auto"/>
        <w:jc w:val="both"/>
        <w:rPr>
          <w:rFonts w:ascii="Cambria" w:hAnsi="Cambria" w:cs="Tahoma"/>
        </w:rPr>
      </w:pPr>
      <w:r w:rsidRPr="00F43A1D">
        <w:rPr>
          <w:rFonts w:ascii="Cambria" w:hAnsi="Cambria"/>
        </w:rPr>
        <w:t>Pouczenie o środkach ochrony prawnej przysługujących wykonawcy.</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20</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Podstawy wykluczenia, o których mowa w art. 109 ust. 1, jeżeli zamawiający je przewiduje.</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21</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Informacje o warunkach udziału w postępowaniu, jeżeli zamawiający je przewiduje.</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22</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Informacje o podmiotowych środkach dowodowych, jeżeli zamawiający będzie wymagał ich złożenia.</w:t>
      </w:r>
    </w:p>
    <w:p w:rsidR="001412ED" w:rsidRPr="00F43A1D" w:rsidRDefault="001412ED" w:rsidP="001412ED">
      <w:pPr>
        <w:shd w:val="clear" w:color="auto" w:fill="FFFFFF"/>
        <w:spacing w:after="0" w:line="240" w:lineRule="auto"/>
        <w:jc w:val="both"/>
        <w:rPr>
          <w:rFonts w:ascii="Cambria" w:hAnsi="Cambria" w:cs="Tahoma"/>
          <w:spacing w:val="-2"/>
        </w:rPr>
      </w:pPr>
    </w:p>
    <w:p w:rsidR="001412ED" w:rsidRPr="00F43A1D" w:rsidRDefault="001412ED" w:rsidP="001412ED">
      <w:pPr>
        <w:shd w:val="clear" w:color="auto" w:fill="FFFFFF"/>
        <w:spacing w:after="0" w:line="240" w:lineRule="auto"/>
        <w:jc w:val="both"/>
        <w:rPr>
          <w:rFonts w:ascii="Cambria" w:hAnsi="Cambria" w:cs="Tahoma"/>
          <w:b/>
          <w:spacing w:val="-2"/>
        </w:rPr>
      </w:pPr>
      <w:r w:rsidRPr="00F43A1D">
        <w:rPr>
          <w:rFonts w:ascii="Cambria" w:hAnsi="Cambria" w:cs="Tahoma"/>
          <w:b/>
          <w:spacing w:val="-2"/>
        </w:rPr>
        <w:t xml:space="preserve">Rozdział 23       </w:t>
      </w:r>
    </w:p>
    <w:p w:rsidR="001412ED" w:rsidRPr="00F43A1D" w:rsidRDefault="001412ED" w:rsidP="001412ED">
      <w:pPr>
        <w:autoSpaceDE w:val="0"/>
        <w:autoSpaceDN w:val="0"/>
        <w:adjustRightInd w:val="0"/>
        <w:spacing w:after="0" w:line="240" w:lineRule="auto"/>
        <w:rPr>
          <w:rFonts w:ascii="Cambria" w:hAnsi="Cambria"/>
        </w:rPr>
      </w:pPr>
      <w:r w:rsidRPr="00F43A1D">
        <w:rPr>
          <w:rFonts w:ascii="Cambria" w:hAnsi="Cambria"/>
        </w:rPr>
        <w:t>Opis części zamówienia, jeżeli zamawiający dopuszcza składanie ofert częściowych.</w:t>
      </w:r>
    </w:p>
    <w:p w:rsidR="001412ED" w:rsidRPr="00F43A1D" w:rsidRDefault="001412ED" w:rsidP="001412ED">
      <w:pPr>
        <w:shd w:val="clear" w:color="auto" w:fill="FFFFFF"/>
        <w:spacing w:after="0" w:line="240" w:lineRule="auto"/>
        <w:jc w:val="both"/>
        <w:rPr>
          <w:rFonts w:ascii="Cambria" w:hAnsi="Cambria" w:cs="Tahoma"/>
          <w:spacing w:val="-2"/>
        </w:rPr>
      </w:pPr>
    </w:p>
    <w:p w:rsidR="001412ED" w:rsidRPr="00F43A1D" w:rsidRDefault="001412ED" w:rsidP="001412ED">
      <w:pPr>
        <w:shd w:val="clear" w:color="auto" w:fill="FFFFFF"/>
        <w:spacing w:after="0" w:line="240" w:lineRule="auto"/>
        <w:ind w:left="426" w:hanging="426"/>
        <w:jc w:val="both"/>
        <w:rPr>
          <w:rFonts w:ascii="Cambria" w:hAnsi="Cambria" w:cs="Tahoma"/>
          <w:b/>
          <w:spacing w:val="-2"/>
        </w:rPr>
      </w:pPr>
      <w:r w:rsidRPr="00F43A1D">
        <w:rPr>
          <w:rFonts w:ascii="Cambria" w:hAnsi="Cambria" w:cs="Tahoma"/>
          <w:b/>
          <w:spacing w:val="-2"/>
        </w:rPr>
        <w:t>Rozdział 24</w:t>
      </w:r>
    </w:p>
    <w:p w:rsidR="001412ED" w:rsidRPr="00F43A1D" w:rsidRDefault="001412ED" w:rsidP="001412ED">
      <w:pPr>
        <w:shd w:val="clear" w:color="auto" w:fill="FFFFFF"/>
        <w:spacing w:after="0" w:line="240" w:lineRule="auto"/>
        <w:jc w:val="both"/>
        <w:rPr>
          <w:rFonts w:ascii="Cambria" w:hAnsi="Cambria" w:cs="Tahoma"/>
          <w:spacing w:val="-2"/>
        </w:rPr>
      </w:pPr>
      <w:r w:rsidRPr="00F43A1D">
        <w:rPr>
          <w:rFonts w:ascii="Cambria" w:hAnsi="Cambria"/>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CD28EC" w:rsidRDefault="00CD28EC" w:rsidP="001412ED">
      <w:pPr>
        <w:pStyle w:val="WW-Tekstpodstawowy3"/>
        <w:ind w:left="426" w:right="-2" w:hanging="426"/>
        <w:rPr>
          <w:rFonts w:ascii="Cambria" w:hAnsi="Cambria" w:cs="Tahoma"/>
          <w:b/>
          <w:szCs w:val="22"/>
        </w:rPr>
      </w:pPr>
    </w:p>
    <w:p w:rsidR="001412ED" w:rsidRPr="00F43A1D" w:rsidRDefault="001412ED" w:rsidP="001412ED">
      <w:pPr>
        <w:pStyle w:val="WW-Tekstpodstawowy3"/>
        <w:ind w:left="426" w:right="-2" w:hanging="426"/>
        <w:rPr>
          <w:rFonts w:ascii="Cambria" w:hAnsi="Cambria" w:cs="Tahoma"/>
          <w:b/>
          <w:szCs w:val="22"/>
        </w:rPr>
      </w:pPr>
      <w:r w:rsidRPr="00F43A1D">
        <w:rPr>
          <w:rFonts w:ascii="Cambria" w:hAnsi="Cambria" w:cs="Tahoma"/>
          <w:b/>
          <w:szCs w:val="22"/>
        </w:rPr>
        <w:t>Rozdział 25</w:t>
      </w:r>
      <w:r w:rsidRPr="00F43A1D">
        <w:rPr>
          <w:rFonts w:ascii="Cambria" w:hAnsi="Cambria" w:cs="Tahoma"/>
          <w:b/>
          <w:szCs w:val="22"/>
        </w:rPr>
        <w:tab/>
      </w:r>
    </w:p>
    <w:p w:rsidR="001412ED" w:rsidRPr="00F43A1D" w:rsidRDefault="001412ED" w:rsidP="001412ED">
      <w:pPr>
        <w:pStyle w:val="WW-Tekstpodstawowy3"/>
        <w:ind w:right="-2"/>
        <w:rPr>
          <w:rFonts w:ascii="Cambria" w:hAnsi="Cambria" w:cs="Tahoma"/>
          <w:szCs w:val="22"/>
        </w:rPr>
      </w:pPr>
      <w:r w:rsidRPr="00F43A1D">
        <w:rPr>
          <w:rFonts w:ascii="Cambria" w:hAnsi="Cambria"/>
          <w:szCs w:val="22"/>
        </w:rPr>
        <w:t>Informacje dotyczące ofert wariantowych, w tym informacje o sposobie przedstawiania ofert wariantowych oraz minimalne warunki, jakim muszą odpowiadać oferty wariantowe, jeżeli zamawiający wymaga lub dopuszcza ich składanie.</w:t>
      </w:r>
    </w:p>
    <w:p w:rsidR="0098282B" w:rsidRPr="00A9297B" w:rsidRDefault="001412ED" w:rsidP="00A9297B">
      <w:pPr>
        <w:spacing w:after="0" w:line="240" w:lineRule="auto"/>
        <w:ind w:left="426" w:hanging="426"/>
        <w:jc w:val="both"/>
        <w:rPr>
          <w:rFonts w:ascii="Cambria" w:hAnsi="Cambria" w:cs="Tahoma"/>
        </w:rPr>
      </w:pPr>
      <w:r w:rsidRPr="00F43A1D">
        <w:rPr>
          <w:rFonts w:ascii="Cambria" w:hAnsi="Cambria" w:cs="Tahoma"/>
        </w:rPr>
        <w:tab/>
      </w: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26</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 xml:space="preserve">Wymagania w zakresie zatrudnienia na podstawie stosunku pracy, w okolicznościach, o </w:t>
      </w:r>
      <w:r>
        <w:rPr>
          <w:rFonts w:ascii="Cambria" w:hAnsi="Cambria"/>
        </w:rPr>
        <w:t xml:space="preserve">których mowa  </w:t>
      </w:r>
      <w:r w:rsidRPr="00F43A1D">
        <w:rPr>
          <w:rFonts w:ascii="Cambria" w:hAnsi="Cambria"/>
        </w:rPr>
        <w:t>w art. 95.</w:t>
      </w:r>
    </w:p>
    <w:p w:rsidR="001412ED" w:rsidRDefault="001412ED" w:rsidP="001412ED">
      <w:pPr>
        <w:spacing w:after="0" w:line="240" w:lineRule="auto"/>
        <w:jc w:val="both"/>
        <w:rPr>
          <w:rFonts w:ascii="Cambria" w:hAnsi="Cambria" w:cs="Tahoma"/>
          <w:b/>
        </w:rPr>
      </w:pPr>
    </w:p>
    <w:p w:rsidR="00A9297B" w:rsidRPr="00F43A1D" w:rsidRDefault="00A9297B" w:rsidP="001412ED">
      <w:pPr>
        <w:spacing w:after="0" w:line="240" w:lineRule="auto"/>
        <w:jc w:val="both"/>
        <w:rPr>
          <w:rFonts w:ascii="Cambria" w:hAnsi="Cambria" w:cs="Tahoma"/>
          <w:b/>
        </w:rPr>
      </w:pPr>
    </w:p>
    <w:p w:rsidR="009D4EF9" w:rsidRDefault="009D4EF9" w:rsidP="001412ED">
      <w:pPr>
        <w:spacing w:after="0" w:line="240" w:lineRule="auto"/>
        <w:jc w:val="both"/>
        <w:rPr>
          <w:rFonts w:ascii="Cambria" w:hAnsi="Cambria" w:cs="Tahoma"/>
          <w:b/>
        </w:rPr>
      </w:pPr>
    </w:p>
    <w:p w:rsidR="009D4EF9" w:rsidRDefault="009D4EF9" w:rsidP="001412ED">
      <w:pPr>
        <w:spacing w:after="0" w:line="240" w:lineRule="auto"/>
        <w:jc w:val="both"/>
        <w:rPr>
          <w:rFonts w:ascii="Cambria" w:hAnsi="Cambria" w:cs="Tahoma"/>
          <w:b/>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27</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Wymagania w zakresie zatrudnienia osób, o których mowa w art. 96 ust. 2 pkt 2, jeżeli zamawiający przewiduje takie wymagania.</w:t>
      </w:r>
    </w:p>
    <w:p w:rsidR="001412ED" w:rsidRPr="00F43A1D" w:rsidRDefault="001412ED" w:rsidP="001412ED">
      <w:pPr>
        <w:spacing w:after="0" w:line="240" w:lineRule="auto"/>
        <w:ind w:left="426" w:hanging="426"/>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28</w:t>
      </w:r>
    </w:p>
    <w:p w:rsidR="001412ED" w:rsidRPr="00F43A1D" w:rsidRDefault="001412ED" w:rsidP="001412ED">
      <w:pPr>
        <w:spacing w:after="0" w:line="240" w:lineRule="auto"/>
        <w:jc w:val="both"/>
        <w:rPr>
          <w:rFonts w:ascii="Cambria" w:hAnsi="Cambria"/>
        </w:rPr>
      </w:pPr>
      <w:r w:rsidRPr="00F43A1D">
        <w:rPr>
          <w:rFonts w:ascii="Cambria" w:hAnsi="Cambria"/>
        </w:rPr>
        <w:t>Informację o zastrzeżeniu możliwości ubiegania się o udzielenie zamówienia wyłącznie przez wykonawców, o których mowa w art. 94, jeżeli zamawiający przewiduje takie wymagania.</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29</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Wymagania dotyczące wadium, jeżeli zamawiający przewiduje obowiązek wniesienia wadium.</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30</w:t>
      </w:r>
    </w:p>
    <w:p w:rsidR="001412ED" w:rsidRPr="00F43A1D" w:rsidRDefault="001412ED" w:rsidP="001412ED">
      <w:pPr>
        <w:spacing w:after="0" w:line="240" w:lineRule="auto"/>
        <w:jc w:val="both"/>
        <w:rPr>
          <w:rFonts w:ascii="Cambria" w:hAnsi="Cambria" w:cs="Tahoma"/>
        </w:rPr>
      </w:pPr>
      <w:r w:rsidRPr="00F43A1D">
        <w:rPr>
          <w:rFonts w:ascii="Cambria" w:hAnsi="Cambria"/>
        </w:rPr>
        <w:t>Informacje o przewidywanych zamówieniach, o których mowa w art. 214 ust. 1 pkt 7 i 8, jeżeli zamawiający przewiduje udzielenie takich zamówień.</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31</w:t>
      </w:r>
    </w:p>
    <w:p w:rsidR="001412ED" w:rsidRPr="00F43A1D" w:rsidRDefault="001412ED" w:rsidP="001412ED">
      <w:pPr>
        <w:spacing w:after="0" w:line="240" w:lineRule="auto"/>
        <w:jc w:val="both"/>
        <w:rPr>
          <w:rFonts w:ascii="Cambria" w:hAnsi="Cambria" w:cs="Tahoma"/>
        </w:rPr>
      </w:pPr>
      <w:r w:rsidRPr="00F43A1D">
        <w:rPr>
          <w:rFonts w:ascii="Cambria" w:hAnsi="Cambria"/>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1412ED" w:rsidRPr="00F43A1D" w:rsidRDefault="001412ED" w:rsidP="001412ED">
      <w:pPr>
        <w:spacing w:after="0" w:line="240" w:lineRule="auto"/>
        <w:ind w:left="426" w:hanging="426"/>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32</w:t>
      </w:r>
    </w:p>
    <w:p w:rsidR="001412ED" w:rsidRPr="00F43A1D" w:rsidRDefault="001412ED" w:rsidP="001412ED">
      <w:pPr>
        <w:spacing w:after="0" w:line="240" w:lineRule="auto"/>
        <w:jc w:val="both"/>
        <w:rPr>
          <w:rFonts w:ascii="Cambria" w:hAnsi="Cambria" w:cs="Tahoma"/>
        </w:rPr>
      </w:pPr>
      <w:r w:rsidRPr="00F43A1D">
        <w:rPr>
          <w:rFonts w:ascii="Cambria" w:hAnsi="Cambria"/>
        </w:rPr>
        <w:t>Informacje dotyczące walut obcych, w jakich mogą być prowadzone rozliczenia między zamawiającym a wykonawcą, jeżeli zamawiający przewiduje rozliczenia w walutach obcych.</w:t>
      </w:r>
    </w:p>
    <w:p w:rsidR="001412ED" w:rsidRPr="00F43A1D" w:rsidRDefault="001412ED" w:rsidP="001412ED">
      <w:pPr>
        <w:spacing w:after="0" w:line="240" w:lineRule="auto"/>
        <w:ind w:left="426" w:hanging="426"/>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33</w:t>
      </w:r>
    </w:p>
    <w:p w:rsidR="001412ED" w:rsidRPr="00F43A1D" w:rsidRDefault="001412ED" w:rsidP="001412ED">
      <w:pPr>
        <w:spacing w:after="0" w:line="240" w:lineRule="auto"/>
        <w:jc w:val="both"/>
        <w:rPr>
          <w:rFonts w:ascii="Cambria" w:hAnsi="Cambria" w:cs="Tahoma"/>
        </w:rPr>
      </w:pPr>
      <w:r w:rsidRPr="00F43A1D">
        <w:rPr>
          <w:rFonts w:ascii="Cambria" w:hAnsi="Cambria"/>
        </w:rPr>
        <w:t>Informacje dotyczące zwrotu kosztów udziału w postępowaniu</w:t>
      </w:r>
      <w:r>
        <w:rPr>
          <w:rFonts w:ascii="Cambria" w:hAnsi="Cambria"/>
        </w:rPr>
        <w:t xml:space="preserve">, jeżeli zamawiający przewiduje </w:t>
      </w:r>
      <w:r w:rsidRPr="00F43A1D">
        <w:rPr>
          <w:rFonts w:ascii="Cambria" w:hAnsi="Cambria"/>
        </w:rPr>
        <w:t>ich zwrot.</w:t>
      </w:r>
    </w:p>
    <w:p w:rsidR="001412ED" w:rsidRPr="00F43A1D" w:rsidRDefault="001412ED" w:rsidP="001412ED">
      <w:pPr>
        <w:spacing w:after="0" w:line="240" w:lineRule="auto"/>
        <w:ind w:left="426" w:hanging="426"/>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34</w:t>
      </w:r>
    </w:p>
    <w:p w:rsidR="001412ED" w:rsidRPr="00F43A1D" w:rsidRDefault="001412ED" w:rsidP="001412ED">
      <w:pPr>
        <w:spacing w:after="0" w:line="240" w:lineRule="auto"/>
        <w:jc w:val="both"/>
        <w:rPr>
          <w:rFonts w:ascii="Cambria" w:hAnsi="Cambria" w:cs="Tahoma"/>
        </w:rPr>
      </w:pPr>
      <w:r w:rsidRPr="00F43A1D">
        <w:rPr>
          <w:rFonts w:ascii="Cambria" w:hAnsi="Cambria"/>
        </w:rPr>
        <w:t>Informacje o obowiązku osobistego wykonania przez wykonawcę kluczowych zadań, jeżeli zamawiający dokonuje takiego zastrzeżenia zgodnie z art. 60 i art. 121.</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35</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Maksymalna liczba wykonawców, z którymi zamawiający zawrze umowę ramową, jeżeli zamawiający przewiduje zawarcie umowy ramowej.</w:t>
      </w:r>
    </w:p>
    <w:p w:rsidR="00C72CB8" w:rsidRDefault="00C72CB8" w:rsidP="001412ED">
      <w:pPr>
        <w:spacing w:after="0" w:line="240" w:lineRule="auto"/>
        <w:ind w:left="426" w:hanging="426"/>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36</w:t>
      </w:r>
    </w:p>
    <w:p w:rsidR="001412ED" w:rsidRPr="00F43A1D" w:rsidRDefault="001412ED" w:rsidP="001412ED">
      <w:pPr>
        <w:spacing w:after="0" w:line="240" w:lineRule="auto"/>
        <w:jc w:val="both"/>
        <w:rPr>
          <w:rFonts w:ascii="Cambria" w:hAnsi="Cambria"/>
        </w:rPr>
      </w:pPr>
      <w:r w:rsidRPr="00F43A1D">
        <w:rPr>
          <w:rFonts w:ascii="Cambria" w:hAnsi="Cambria"/>
        </w:rPr>
        <w:t>Informacja o przewidywanym wyborze najkorzystniejszej oferty z zastosowaniem aukcji elektronicznej wraz z informacjami, o których mowa w art. 230, jeżeli zamawiający przewiduje aukcję elektroniczną.</w:t>
      </w:r>
    </w:p>
    <w:p w:rsidR="0098282B" w:rsidRDefault="0098282B" w:rsidP="001412ED">
      <w:pPr>
        <w:spacing w:after="0" w:line="240" w:lineRule="auto"/>
        <w:ind w:left="426" w:hanging="426"/>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37</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Wymóg lub możliwość złożenia ofert w postaci katalogów elektronicznych lub dołączenia katalogów elektronicznych do oferty, w sytuacji określonej w art. 93.</w:t>
      </w:r>
    </w:p>
    <w:p w:rsidR="001412ED" w:rsidRPr="00F43A1D" w:rsidRDefault="001412ED" w:rsidP="001412ED">
      <w:pPr>
        <w:spacing w:after="0" w:line="240" w:lineRule="auto"/>
        <w:ind w:left="426" w:hanging="426"/>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38</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 xml:space="preserve">Informacje dotyczące zabezpieczenia należytego wykonania umowy, jeżeli zamawiający </w:t>
      </w:r>
      <w:r w:rsidR="00A9297B">
        <w:rPr>
          <w:rFonts w:ascii="Cambria" w:hAnsi="Cambria"/>
        </w:rPr>
        <w:t xml:space="preserve">                         </w:t>
      </w:r>
      <w:r w:rsidRPr="00F43A1D">
        <w:rPr>
          <w:rFonts w:ascii="Cambria" w:hAnsi="Cambria"/>
        </w:rPr>
        <w:t>je przewiduje.</w:t>
      </w:r>
    </w:p>
    <w:p w:rsidR="001412ED" w:rsidRPr="00F43A1D" w:rsidRDefault="001412ED" w:rsidP="001412ED">
      <w:pPr>
        <w:spacing w:after="0" w:line="240" w:lineRule="auto"/>
        <w:jc w:val="both"/>
        <w:rPr>
          <w:rFonts w:ascii="Cambria" w:hAnsi="Cambria" w:cs="Tahoma"/>
          <w:b/>
        </w:rPr>
      </w:pPr>
    </w:p>
    <w:p w:rsidR="00A9297B" w:rsidRDefault="00A9297B" w:rsidP="001412ED">
      <w:pPr>
        <w:spacing w:after="0" w:line="240" w:lineRule="auto"/>
        <w:ind w:left="426" w:hanging="426"/>
        <w:jc w:val="both"/>
        <w:rPr>
          <w:rFonts w:ascii="Cambria" w:hAnsi="Cambria" w:cs="Tahoma"/>
          <w:b/>
        </w:rPr>
      </w:pPr>
    </w:p>
    <w:p w:rsidR="00A9297B" w:rsidRDefault="00A9297B" w:rsidP="001412ED">
      <w:pPr>
        <w:spacing w:after="0" w:line="240" w:lineRule="auto"/>
        <w:ind w:left="426" w:hanging="426"/>
        <w:jc w:val="both"/>
        <w:rPr>
          <w:rFonts w:ascii="Cambria" w:hAnsi="Cambria" w:cs="Tahoma"/>
          <w:b/>
        </w:rPr>
      </w:pPr>
    </w:p>
    <w:p w:rsidR="009D4EF9" w:rsidRDefault="009D4EF9" w:rsidP="001412ED">
      <w:pPr>
        <w:spacing w:after="0" w:line="240" w:lineRule="auto"/>
        <w:ind w:left="426" w:hanging="426"/>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39</w:t>
      </w:r>
    </w:p>
    <w:p w:rsidR="001412ED" w:rsidRPr="00F43A1D" w:rsidRDefault="001412ED" w:rsidP="001412ED">
      <w:pPr>
        <w:spacing w:after="0" w:line="240" w:lineRule="auto"/>
        <w:jc w:val="both"/>
        <w:rPr>
          <w:rFonts w:ascii="Cambria" w:hAnsi="Cambria" w:cs="Tahoma"/>
        </w:rPr>
      </w:pPr>
      <w:r w:rsidRPr="00F43A1D">
        <w:rPr>
          <w:rFonts w:ascii="Cambria" w:hAnsi="Cambria" w:cs="Tahoma"/>
          <w:lang w:eastAsia="pl-PL"/>
        </w:rPr>
        <w:t>Obowiązki, o których mowa w art. 13 ust. 1 – 2 rozporządzenia 2016/679</w:t>
      </w:r>
      <w:r w:rsidRPr="00F43A1D">
        <w:rPr>
          <w:rFonts w:ascii="Cambria" w:hAnsi="Cambria" w:cs="Tahoma"/>
        </w:rPr>
        <w:t xml:space="preserve"> </w:t>
      </w:r>
      <w:r w:rsidRPr="00F43A1D">
        <w:rPr>
          <w:rFonts w:ascii="Cambria" w:hAnsi="Cambria" w:cs="Segoe UI"/>
          <w:shd w:val="clear" w:color="auto" w:fill="FFFFFF"/>
        </w:rPr>
        <w:t>w sprawie ochrony osób fizycznych w związku z przetwarzaniem danych osobowych i w sprawie swobodnego przepływu takich danych</w:t>
      </w:r>
    </w:p>
    <w:p w:rsidR="001412ED" w:rsidRDefault="001412ED" w:rsidP="001412ED">
      <w:pPr>
        <w:spacing w:line="240" w:lineRule="auto"/>
        <w:jc w:val="both"/>
        <w:rPr>
          <w:rFonts w:ascii="Cambria" w:hAnsi="Cambria" w:cs="Tahoma"/>
        </w:rPr>
      </w:pPr>
    </w:p>
    <w:p w:rsidR="009D4EF9" w:rsidRPr="00F43A1D" w:rsidRDefault="009D4EF9" w:rsidP="001412ED">
      <w:pPr>
        <w:spacing w:line="240" w:lineRule="auto"/>
        <w:jc w:val="both"/>
        <w:rPr>
          <w:rFonts w:ascii="Cambria" w:hAnsi="Cambria" w:cs="Tahoma"/>
        </w:rPr>
      </w:pPr>
    </w:p>
    <w:p w:rsidR="001412ED" w:rsidRPr="00957D47" w:rsidRDefault="001412ED" w:rsidP="001412ED">
      <w:pPr>
        <w:shd w:val="clear" w:color="auto" w:fill="F3F3F3"/>
        <w:spacing w:line="240" w:lineRule="auto"/>
        <w:ind w:left="993" w:hanging="993"/>
        <w:jc w:val="both"/>
        <w:rPr>
          <w:rFonts w:ascii="Cambria" w:hAnsi="Cambria" w:cs="Tahoma"/>
          <w:b/>
          <w:sz w:val="36"/>
          <w:szCs w:val="36"/>
        </w:rPr>
      </w:pPr>
      <w:r w:rsidRPr="00F43A1D">
        <w:rPr>
          <w:rFonts w:ascii="Cambria" w:hAnsi="Cambria" w:cs="Tahoma"/>
          <w:b/>
          <w:sz w:val="36"/>
          <w:szCs w:val="36"/>
        </w:rPr>
        <w:t>Część II</w:t>
      </w:r>
      <w:r w:rsidRPr="00F43A1D">
        <w:rPr>
          <w:rFonts w:ascii="Cambria" w:hAnsi="Cambria" w:cs="Tahoma"/>
          <w:b/>
          <w:sz w:val="36"/>
          <w:szCs w:val="36"/>
        </w:rPr>
        <w:tab/>
      </w:r>
      <w:r w:rsidRPr="00F43A1D">
        <w:rPr>
          <w:rFonts w:ascii="Cambria" w:hAnsi="Cambria" w:cs="Tahoma"/>
          <w:b/>
          <w:sz w:val="36"/>
          <w:szCs w:val="36"/>
        </w:rPr>
        <w:tab/>
        <w:t>FORMULARZ OFERTY I ZAŁĄCZNIKI</w:t>
      </w:r>
    </w:p>
    <w:p w:rsidR="001412ED" w:rsidRPr="00F62516" w:rsidRDefault="001412ED" w:rsidP="001412ED">
      <w:pPr>
        <w:spacing w:after="0" w:line="240" w:lineRule="auto"/>
        <w:jc w:val="both"/>
        <w:rPr>
          <w:rFonts w:ascii="Cambria" w:hAnsi="Cambria" w:cs="Tahoma"/>
        </w:rPr>
      </w:pPr>
      <w:r w:rsidRPr="00F62516">
        <w:rPr>
          <w:rFonts w:ascii="Cambria" w:hAnsi="Cambria" w:cs="Tahoma"/>
        </w:rPr>
        <w:t>-</w:t>
      </w:r>
      <w:r w:rsidRPr="00F62516">
        <w:rPr>
          <w:rFonts w:ascii="Cambria" w:hAnsi="Cambria" w:cs="Tahoma"/>
        </w:rPr>
        <w:tab/>
        <w:t>Formularz oferty,</w:t>
      </w:r>
    </w:p>
    <w:p w:rsidR="001412ED" w:rsidRPr="00F62516" w:rsidRDefault="001412ED" w:rsidP="001412ED">
      <w:pPr>
        <w:spacing w:after="0" w:line="240" w:lineRule="auto"/>
        <w:ind w:left="993" w:hanging="284"/>
        <w:jc w:val="both"/>
        <w:rPr>
          <w:rFonts w:ascii="Cambria" w:hAnsi="Cambria" w:cs="Tahoma"/>
        </w:rPr>
      </w:pPr>
    </w:p>
    <w:p w:rsidR="001412ED" w:rsidRPr="00F62516" w:rsidRDefault="001412ED" w:rsidP="001412ED">
      <w:pPr>
        <w:autoSpaceDE w:val="0"/>
        <w:spacing w:after="0" w:line="240" w:lineRule="auto"/>
        <w:ind w:left="709" w:hanging="709"/>
        <w:jc w:val="both"/>
        <w:rPr>
          <w:rFonts w:ascii="Cambria" w:hAnsi="Cambria" w:cs="Tahoma"/>
        </w:rPr>
      </w:pPr>
      <w:r w:rsidRPr="00F62516">
        <w:rPr>
          <w:rFonts w:ascii="Cambria" w:hAnsi="Cambria" w:cs="Tahoma"/>
        </w:rPr>
        <w:t>-</w:t>
      </w:r>
      <w:r w:rsidRPr="00F62516">
        <w:rPr>
          <w:rFonts w:ascii="Cambria" w:hAnsi="Cambria" w:cs="Tahoma"/>
        </w:rPr>
        <w:tab/>
        <w:t>Załącznik nr 1</w:t>
      </w:r>
    </w:p>
    <w:p w:rsidR="001412ED" w:rsidRPr="00F62516" w:rsidRDefault="001412ED" w:rsidP="001412ED">
      <w:pPr>
        <w:autoSpaceDE w:val="0"/>
        <w:spacing w:after="0" w:line="240" w:lineRule="auto"/>
        <w:ind w:left="709"/>
        <w:jc w:val="both"/>
        <w:rPr>
          <w:rFonts w:ascii="Cambria" w:hAnsi="Cambria" w:cs="Tahoma"/>
        </w:rPr>
      </w:pPr>
      <w:r w:rsidRPr="00F62516">
        <w:rPr>
          <w:rFonts w:ascii="Cambria" w:hAnsi="Cambria"/>
        </w:rPr>
        <w:t xml:space="preserve">Oświadczenie o braku podstaw wykluczenia i spełnianiu warunków udziału </w:t>
      </w:r>
      <w:r>
        <w:rPr>
          <w:rFonts w:ascii="Cambria" w:hAnsi="Cambria"/>
        </w:rPr>
        <w:t xml:space="preserve">                               </w:t>
      </w:r>
      <w:r w:rsidRPr="00F62516">
        <w:rPr>
          <w:rFonts w:ascii="Cambria" w:hAnsi="Cambria"/>
        </w:rPr>
        <w:t xml:space="preserve">w postępowaniu (składane przez wykonawcę i wykonawców wspólnie ubiegających się o zamówienie) składane </w:t>
      </w:r>
      <w:r>
        <w:rPr>
          <w:rFonts w:ascii="Cambria" w:hAnsi="Cambria"/>
        </w:rPr>
        <w:t xml:space="preserve"> </w:t>
      </w:r>
      <w:r w:rsidRPr="00F62516">
        <w:rPr>
          <w:rFonts w:ascii="Cambria" w:hAnsi="Cambria"/>
        </w:rPr>
        <w:t>na podst. art. 125 ust. 1 lub 4 pzp,</w:t>
      </w:r>
    </w:p>
    <w:p w:rsidR="001412ED" w:rsidRPr="00F62516" w:rsidRDefault="001412ED" w:rsidP="001412ED">
      <w:pPr>
        <w:autoSpaceDE w:val="0"/>
        <w:spacing w:after="0" w:line="240" w:lineRule="auto"/>
        <w:jc w:val="both"/>
        <w:rPr>
          <w:rFonts w:ascii="Cambria" w:hAnsi="Cambria"/>
          <w:strike/>
          <w:sz w:val="16"/>
          <w:szCs w:val="16"/>
        </w:rPr>
      </w:pPr>
    </w:p>
    <w:p w:rsidR="001412ED" w:rsidRPr="00F62516" w:rsidRDefault="001412ED" w:rsidP="001412ED">
      <w:pPr>
        <w:autoSpaceDE w:val="0"/>
        <w:spacing w:after="0" w:line="240" w:lineRule="auto"/>
        <w:ind w:firstLine="709"/>
        <w:jc w:val="both"/>
        <w:rPr>
          <w:rFonts w:ascii="Cambria" w:hAnsi="Cambria"/>
          <w:strike/>
          <w:sz w:val="16"/>
          <w:szCs w:val="16"/>
        </w:rPr>
      </w:pPr>
    </w:p>
    <w:p w:rsidR="001412ED" w:rsidRPr="00F62516" w:rsidRDefault="001412ED" w:rsidP="001412ED">
      <w:pPr>
        <w:autoSpaceDE w:val="0"/>
        <w:spacing w:after="0" w:line="240" w:lineRule="auto"/>
        <w:jc w:val="both"/>
        <w:rPr>
          <w:rFonts w:ascii="Cambria" w:hAnsi="Cambria" w:cs="Tahoma"/>
        </w:rPr>
      </w:pPr>
      <w:r w:rsidRPr="00F62516">
        <w:rPr>
          <w:rFonts w:ascii="Cambria" w:hAnsi="Cambria" w:cs="Tahoma"/>
        </w:rPr>
        <w:t>-</w:t>
      </w:r>
      <w:r w:rsidRPr="00F62516">
        <w:rPr>
          <w:rFonts w:ascii="Cambria" w:hAnsi="Cambria" w:cs="Tahoma"/>
        </w:rPr>
        <w:tab/>
        <w:t>Załącznik nr 2</w:t>
      </w:r>
    </w:p>
    <w:p w:rsidR="001412ED" w:rsidRPr="00F62516" w:rsidRDefault="001412ED" w:rsidP="001412ED">
      <w:pPr>
        <w:autoSpaceDE w:val="0"/>
        <w:spacing w:after="0" w:line="240" w:lineRule="auto"/>
        <w:ind w:left="709"/>
        <w:jc w:val="both"/>
        <w:rPr>
          <w:rFonts w:ascii="Cambria" w:hAnsi="Cambria" w:cs="Tahoma"/>
        </w:rPr>
      </w:pPr>
      <w:r w:rsidRPr="00F62516">
        <w:rPr>
          <w:rFonts w:ascii="Cambria" w:hAnsi="Cambria"/>
        </w:rPr>
        <w:t xml:space="preserve">Oświadczenie o braku podstaw wykluczenia i spełnianiu warunków udziału </w:t>
      </w:r>
      <w:r>
        <w:rPr>
          <w:rFonts w:ascii="Cambria" w:hAnsi="Cambria"/>
        </w:rPr>
        <w:t xml:space="preserve">                                </w:t>
      </w:r>
      <w:r w:rsidRPr="00F62516">
        <w:rPr>
          <w:rFonts w:ascii="Cambria" w:hAnsi="Cambria"/>
        </w:rPr>
        <w:t>w postępowaniu (składane przez podmioty udostępniające zasoby) składane na podst. art. 125 ust. 5 pzp,</w:t>
      </w:r>
    </w:p>
    <w:p w:rsidR="001412ED" w:rsidRPr="00F62516" w:rsidRDefault="001412ED" w:rsidP="001412ED">
      <w:pPr>
        <w:autoSpaceDE w:val="0"/>
        <w:spacing w:after="0" w:line="240" w:lineRule="auto"/>
        <w:ind w:firstLine="709"/>
        <w:jc w:val="both"/>
        <w:rPr>
          <w:rFonts w:ascii="Cambria" w:hAnsi="Cambria"/>
          <w:strike/>
        </w:rPr>
      </w:pPr>
    </w:p>
    <w:p w:rsidR="001412ED" w:rsidRPr="00F62516" w:rsidRDefault="001412ED" w:rsidP="001412ED">
      <w:pPr>
        <w:autoSpaceDE w:val="0"/>
        <w:spacing w:after="0" w:line="240" w:lineRule="auto"/>
        <w:jc w:val="both"/>
        <w:rPr>
          <w:rFonts w:ascii="Cambria" w:hAnsi="Cambria" w:cs="Tahoma"/>
        </w:rPr>
      </w:pPr>
      <w:r w:rsidRPr="00F62516">
        <w:rPr>
          <w:rFonts w:ascii="Cambria" w:hAnsi="Cambria" w:cs="Tahoma"/>
        </w:rPr>
        <w:t>-</w:t>
      </w:r>
      <w:r w:rsidRPr="00F62516">
        <w:rPr>
          <w:rFonts w:ascii="Cambria" w:hAnsi="Cambria" w:cs="Tahoma"/>
        </w:rPr>
        <w:tab/>
        <w:t>Załącznik nr 3</w:t>
      </w:r>
    </w:p>
    <w:p w:rsidR="001412ED" w:rsidRPr="00F62516" w:rsidRDefault="001412ED" w:rsidP="001412ED">
      <w:pPr>
        <w:autoSpaceDE w:val="0"/>
        <w:spacing w:after="0" w:line="240" w:lineRule="auto"/>
        <w:ind w:left="709"/>
        <w:jc w:val="both"/>
        <w:rPr>
          <w:rFonts w:ascii="Cambria" w:hAnsi="Cambria" w:cs="Tahoma"/>
          <w:bCs/>
          <w:lang w:eastAsia="pl-PL"/>
        </w:rPr>
      </w:pPr>
      <w:r w:rsidRPr="00F62516">
        <w:rPr>
          <w:rFonts w:ascii="Cambria" w:hAnsi="Cambria" w:cs="Tahoma"/>
        </w:rPr>
        <w:t xml:space="preserve">Oświadczenie wykonawców </w:t>
      </w:r>
      <w:r w:rsidRPr="00F62516">
        <w:rPr>
          <w:rFonts w:ascii="Cambria" w:hAnsi="Cambria"/>
        </w:rPr>
        <w:t>wspólnie ubiegających się o udzielenie zamówienia</w:t>
      </w:r>
      <w:r w:rsidRPr="00F62516">
        <w:rPr>
          <w:rFonts w:ascii="Cambria" w:hAnsi="Cambria" w:cs="Tahoma"/>
        </w:rPr>
        <w:t xml:space="preserve"> </w:t>
      </w:r>
      <w:r w:rsidRPr="00F62516">
        <w:rPr>
          <w:rFonts w:ascii="Cambria" w:hAnsi="Cambria" w:cs="Tahoma"/>
          <w:bCs/>
          <w:lang w:eastAsia="pl-PL"/>
        </w:rPr>
        <w:t xml:space="preserve">składane </w:t>
      </w:r>
      <w:r>
        <w:rPr>
          <w:rFonts w:ascii="Cambria" w:hAnsi="Cambria" w:cs="Tahoma"/>
          <w:bCs/>
          <w:lang w:eastAsia="pl-PL"/>
        </w:rPr>
        <w:t xml:space="preserve"> </w:t>
      </w:r>
      <w:r w:rsidRPr="00F62516">
        <w:rPr>
          <w:rFonts w:ascii="Cambria" w:hAnsi="Cambria" w:cs="Tahoma"/>
          <w:bCs/>
          <w:lang w:eastAsia="pl-PL"/>
        </w:rPr>
        <w:t>na podstawie art. 117 ust. 4 pzp, z którego wynika, które roboty budowlane, dostawy lub usługi wykonają poszczególni wykonawcy,</w:t>
      </w:r>
    </w:p>
    <w:p w:rsidR="001412ED" w:rsidRPr="00F62516" w:rsidRDefault="001412ED" w:rsidP="001412ED">
      <w:pPr>
        <w:autoSpaceDE w:val="0"/>
        <w:spacing w:after="0" w:line="240" w:lineRule="auto"/>
        <w:jc w:val="both"/>
        <w:rPr>
          <w:rFonts w:ascii="Cambria" w:hAnsi="Cambria" w:cs="Tahoma"/>
        </w:rPr>
      </w:pPr>
    </w:p>
    <w:p w:rsidR="001412ED" w:rsidRPr="00F62516" w:rsidRDefault="001412ED" w:rsidP="001412ED">
      <w:pPr>
        <w:autoSpaceDE w:val="0"/>
        <w:spacing w:after="0" w:line="240" w:lineRule="auto"/>
        <w:jc w:val="both"/>
        <w:rPr>
          <w:rFonts w:ascii="Cambria" w:hAnsi="Cambria" w:cs="Tahoma"/>
        </w:rPr>
      </w:pPr>
      <w:r>
        <w:rPr>
          <w:rFonts w:ascii="Cambria" w:hAnsi="Cambria" w:cs="Tahoma"/>
        </w:rPr>
        <w:t>-</w:t>
      </w:r>
      <w:r>
        <w:rPr>
          <w:rFonts w:ascii="Cambria" w:hAnsi="Cambria" w:cs="Tahoma"/>
        </w:rPr>
        <w:tab/>
        <w:t>Załącznik nr 4</w:t>
      </w:r>
    </w:p>
    <w:p w:rsidR="001412ED" w:rsidRPr="00F62516" w:rsidRDefault="001412ED" w:rsidP="001412ED">
      <w:pPr>
        <w:spacing w:after="0"/>
        <w:ind w:left="709"/>
        <w:jc w:val="both"/>
        <w:rPr>
          <w:rFonts w:ascii="Cambria" w:hAnsi="Cambria" w:cs="Tahoma"/>
          <w:lang w:eastAsia="pl-PL"/>
        </w:rPr>
      </w:pPr>
      <w:r w:rsidRPr="00F62516">
        <w:rPr>
          <w:rFonts w:ascii="Cambria" w:hAnsi="Cambria" w:cs="Tahoma"/>
          <w:lang w:eastAsia="pl-PL"/>
        </w:rPr>
        <w:t>Zobowiązanie</w:t>
      </w:r>
      <w:r w:rsidRPr="00F62516">
        <w:rPr>
          <w:rFonts w:ascii="Cambria" w:hAnsi="Cambria"/>
        </w:rPr>
        <w:t xml:space="preserve"> podmiotu udostępniającego zasoby do oddania wykonawcy do dyspozycji niezbędnych zasobów na potrzeby realizacji danego zamówienia składane na podst. </w:t>
      </w:r>
      <w:r>
        <w:rPr>
          <w:rFonts w:ascii="Cambria" w:hAnsi="Cambria"/>
        </w:rPr>
        <w:t xml:space="preserve">               </w:t>
      </w:r>
      <w:r w:rsidRPr="00F62516">
        <w:rPr>
          <w:rFonts w:ascii="Cambria" w:hAnsi="Cambria"/>
        </w:rPr>
        <w:t>art. 118 ust. 3 pzp.</w:t>
      </w:r>
    </w:p>
    <w:p w:rsidR="001412ED" w:rsidRPr="00F62516" w:rsidRDefault="001412ED" w:rsidP="001412ED">
      <w:pPr>
        <w:autoSpaceDE w:val="0"/>
        <w:spacing w:after="0"/>
        <w:ind w:left="1418"/>
        <w:jc w:val="both"/>
        <w:rPr>
          <w:rFonts w:ascii="Cambria" w:hAnsi="Cambria"/>
        </w:rPr>
      </w:pPr>
    </w:p>
    <w:p w:rsidR="001412ED" w:rsidRPr="00F62516" w:rsidRDefault="001412ED" w:rsidP="001412ED">
      <w:pPr>
        <w:autoSpaceDE w:val="0"/>
        <w:spacing w:after="0"/>
        <w:jc w:val="both"/>
        <w:rPr>
          <w:rFonts w:ascii="Cambria" w:hAnsi="Cambria" w:cs="Tahoma"/>
        </w:rPr>
      </w:pPr>
      <w:r>
        <w:rPr>
          <w:rFonts w:ascii="Cambria" w:hAnsi="Cambria" w:cs="Tahoma"/>
        </w:rPr>
        <w:t>-</w:t>
      </w:r>
      <w:r>
        <w:rPr>
          <w:rFonts w:ascii="Cambria" w:hAnsi="Cambria" w:cs="Tahoma"/>
        </w:rPr>
        <w:tab/>
        <w:t>Załącznik nr 5</w:t>
      </w:r>
    </w:p>
    <w:p w:rsidR="00CD28EC" w:rsidRDefault="001412ED" w:rsidP="00C72CB8">
      <w:pPr>
        <w:autoSpaceDE w:val="0"/>
        <w:spacing w:after="0"/>
        <w:ind w:left="1418" w:hanging="709"/>
        <w:jc w:val="both"/>
        <w:rPr>
          <w:rFonts w:ascii="Cambria" w:hAnsi="Cambria"/>
        </w:rPr>
      </w:pPr>
      <w:r w:rsidRPr="00F62516">
        <w:rPr>
          <w:rFonts w:ascii="Cambria" w:hAnsi="Cambria"/>
        </w:rPr>
        <w:t>Wykaz</w:t>
      </w:r>
      <w:r w:rsidR="00A9297B">
        <w:rPr>
          <w:rFonts w:ascii="Cambria" w:hAnsi="Cambria"/>
        </w:rPr>
        <w:t xml:space="preserve"> robót</w:t>
      </w:r>
      <w:r w:rsidRPr="00F62516">
        <w:rPr>
          <w:rFonts w:ascii="Cambria" w:hAnsi="Cambria"/>
        </w:rPr>
        <w:t>.</w:t>
      </w:r>
    </w:p>
    <w:p w:rsidR="00C72CB8" w:rsidRDefault="00C72CB8" w:rsidP="00C72CB8">
      <w:pPr>
        <w:autoSpaceDE w:val="0"/>
        <w:spacing w:after="0"/>
        <w:ind w:left="1418" w:hanging="709"/>
        <w:jc w:val="both"/>
        <w:rPr>
          <w:rFonts w:ascii="Cambria" w:hAnsi="Cambria"/>
        </w:rPr>
      </w:pPr>
    </w:p>
    <w:p w:rsidR="00CD28EC" w:rsidRPr="00540ACD" w:rsidRDefault="00CD28EC" w:rsidP="00CD28EC">
      <w:pPr>
        <w:autoSpaceDE w:val="0"/>
        <w:spacing w:after="0"/>
        <w:jc w:val="both"/>
        <w:rPr>
          <w:rFonts w:ascii="Cambria" w:hAnsi="Cambria" w:cs="Tahoma"/>
        </w:rPr>
      </w:pPr>
      <w:r w:rsidRPr="00540ACD">
        <w:rPr>
          <w:rFonts w:ascii="Cambria" w:hAnsi="Cambria" w:cs="Tahoma"/>
        </w:rPr>
        <w:t>-</w:t>
      </w:r>
      <w:r w:rsidRPr="00540ACD">
        <w:rPr>
          <w:rFonts w:ascii="Cambria" w:hAnsi="Cambria" w:cs="Tahoma"/>
        </w:rPr>
        <w:tab/>
        <w:t>Załącznik nr 6</w:t>
      </w:r>
    </w:p>
    <w:p w:rsidR="00CD28EC" w:rsidRDefault="00CD28EC" w:rsidP="00CD28EC">
      <w:pPr>
        <w:autoSpaceDE w:val="0"/>
        <w:spacing w:after="0"/>
        <w:ind w:left="1418" w:hanging="709"/>
        <w:jc w:val="both"/>
        <w:rPr>
          <w:rFonts w:ascii="Cambria" w:hAnsi="Cambria"/>
        </w:rPr>
      </w:pPr>
      <w:r w:rsidRPr="00540ACD">
        <w:rPr>
          <w:rFonts w:ascii="Cambria" w:hAnsi="Cambria"/>
        </w:rPr>
        <w:t>Wykaz osób.</w:t>
      </w:r>
    </w:p>
    <w:p w:rsidR="00CD28EC" w:rsidRDefault="00CD28EC" w:rsidP="0098282B">
      <w:pPr>
        <w:autoSpaceDE w:val="0"/>
        <w:spacing w:after="0"/>
        <w:ind w:left="1418" w:hanging="709"/>
        <w:jc w:val="both"/>
        <w:rPr>
          <w:rFonts w:ascii="Cambria" w:hAnsi="Cambria"/>
        </w:rPr>
      </w:pPr>
    </w:p>
    <w:p w:rsidR="00975D9B" w:rsidRPr="0098282B" w:rsidRDefault="00975D9B" w:rsidP="0098282B">
      <w:pPr>
        <w:autoSpaceDE w:val="0"/>
        <w:spacing w:after="0"/>
        <w:ind w:left="1418" w:hanging="709"/>
        <w:jc w:val="both"/>
        <w:rPr>
          <w:rFonts w:ascii="Cambria" w:hAnsi="Cambria"/>
        </w:rPr>
      </w:pPr>
    </w:p>
    <w:p w:rsidR="001412ED" w:rsidRPr="00BA0E25" w:rsidRDefault="001412ED" w:rsidP="001412ED">
      <w:pPr>
        <w:shd w:val="clear" w:color="auto" w:fill="F3F3F3"/>
        <w:spacing w:line="240" w:lineRule="auto"/>
        <w:ind w:left="993" w:hanging="993"/>
        <w:rPr>
          <w:rFonts w:ascii="Cambria" w:hAnsi="Cambria" w:cs="Tahoma"/>
          <w:b/>
          <w:sz w:val="36"/>
          <w:szCs w:val="36"/>
        </w:rPr>
      </w:pPr>
      <w:r w:rsidRPr="00BA0E25">
        <w:rPr>
          <w:rFonts w:ascii="Cambria" w:hAnsi="Cambria" w:cs="Tahoma"/>
          <w:b/>
          <w:sz w:val="36"/>
          <w:szCs w:val="36"/>
        </w:rPr>
        <w:t>Część III</w:t>
      </w:r>
      <w:r w:rsidRPr="00BA0E25">
        <w:rPr>
          <w:rFonts w:ascii="Cambria" w:hAnsi="Cambria" w:cs="Tahoma"/>
          <w:b/>
          <w:sz w:val="36"/>
          <w:szCs w:val="36"/>
        </w:rPr>
        <w:tab/>
      </w:r>
      <w:r w:rsidRPr="00BA0E25">
        <w:rPr>
          <w:rFonts w:ascii="Cambria" w:hAnsi="Cambria" w:cs="Tahoma"/>
          <w:b/>
          <w:sz w:val="36"/>
          <w:szCs w:val="36"/>
        </w:rPr>
        <w:tab/>
      </w:r>
      <w:r w:rsidRPr="00BA0E25">
        <w:rPr>
          <w:rFonts w:ascii="Cambria" w:hAnsi="Cambria" w:cs="Tahoma"/>
          <w:sz w:val="36"/>
          <w:szCs w:val="36"/>
        </w:rPr>
        <w:tab/>
      </w:r>
    </w:p>
    <w:p w:rsidR="001412ED" w:rsidRDefault="001412ED" w:rsidP="001412ED">
      <w:pPr>
        <w:spacing w:line="240" w:lineRule="auto"/>
        <w:jc w:val="both"/>
        <w:rPr>
          <w:rFonts w:ascii="Cambria" w:hAnsi="Cambria" w:cs="Tahoma"/>
        </w:rPr>
      </w:pPr>
      <w:r w:rsidRPr="00BA0E25">
        <w:rPr>
          <w:rFonts w:ascii="Cambria" w:hAnsi="Cambria" w:cs="Tahoma"/>
        </w:rPr>
        <w:t>Szczegółowy opis przedmiotu zamówienia</w:t>
      </w:r>
      <w:r>
        <w:rPr>
          <w:rFonts w:ascii="Cambria" w:hAnsi="Cambria" w:cs="Tahoma"/>
        </w:rPr>
        <w:t xml:space="preserve"> </w:t>
      </w:r>
    </w:p>
    <w:p w:rsidR="00C72CB8" w:rsidRPr="00F43A1D" w:rsidRDefault="00C72CB8" w:rsidP="001412ED">
      <w:pPr>
        <w:spacing w:line="240" w:lineRule="auto"/>
        <w:jc w:val="both"/>
        <w:rPr>
          <w:rFonts w:ascii="Cambria" w:hAnsi="Cambria" w:cs="Tahoma"/>
        </w:rPr>
      </w:pPr>
    </w:p>
    <w:p w:rsidR="001412ED" w:rsidRPr="00957D47" w:rsidRDefault="001412ED" w:rsidP="001412ED">
      <w:pPr>
        <w:shd w:val="clear" w:color="auto" w:fill="F3F3F3"/>
        <w:spacing w:line="240" w:lineRule="auto"/>
        <w:ind w:left="993" w:hanging="993"/>
        <w:rPr>
          <w:rFonts w:ascii="Cambria" w:hAnsi="Cambria" w:cs="Tahoma"/>
          <w:b/>
          <w:sz w:val="36"/>
          <w:szCs w:val="36"/>
        </w:rPr>
      </w:pPr>
      <w:r w:rsidRPr="00F43A1D">
        <w:rPr>
          <w:rFonts w:ascii="Cambria" w:hAnsi="Cambria" w:cs="Tahoma"/>
          <w:b/>
          <w:sz w:val="36"/>
          <w:szCs w:val="36"/>
        </w:rPr>
        <w:t>Część IV</w:t>
      </w:r>
      <w:r w:rsidRPr="00F43A1D">
        <w:rPr>
          <w:rFonts w:ascii="Cambria" w:hAnsi="Cambria" w:cs="Tahoma"/>
          <w:b/>
          <w:sz w:val="36"/>
          <w:szCs w:val="36"/>
        </w:rPr>
        <w:tab/>
      </w:r>
    </w:p>
    <w:p w:rsidR="001412ED" w:rsidRPr="0098282B" w:rsidRDefault="001412ED" w:rsidP="0098282B">
      <w:pPr>
        <w:spacing w:line="240" w:lineRule="auto"/>
        <w:jc w:val="both"/>
        <w:rPr>
          <w:rFonts w:ascii="Cambria" w:hAnsi="Cambria" w:cs="Tahoma"/>
        </w:rPr>
      </w:pPr>
      <w:r w:rsidRPr="00F43A1D">
        <w:rPr>
          <w:rFonts w:ascii="Cambria" w:hAnsi="Cambria" w:cs="Tahoma"/>
        </w:rPr>
        <w:t xml:space="preserve">Wzór umowy </w:t>
      </w:r>
    </w:p>
    <w:p w:rsidR="00CD28EC" w:rsidRDefault="00CD28EC" w:rsidP="009D4EF9">
      <w:pPr>
        <w:spacing w:after="0" w:line="240" w:lineRule="auto"/>
        <w:rPr>
          <w:rFonts w:ascii="Cambria" w:hAnsi="Cambria" w:cs="Tahoma"/>
          <w:b/>
          <w:sz w:val="36"/>
          <w:szCs w:val="36"/>
        </w:rPr>
      </w:pPr>
    </w:p>
    <w:p w:rsidR="001412ED" w:rsidRPr="00F43A1D" w:rsidRDefault="001412ED" w:rsidP="001412ED">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p>
    <w:p w:rsidR="001412ED" w:rsidRPr="00F43A1D" w:rsidRDefault="001412ED" w:rsidP="001412ED">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INSTRUKCJA DLA WYKONAWCÓW</w:t>
      </w:r>
    </w:p>
    <w:p w:rsidR="001412ED" w:rsidRPr="00F43A1D" w:rsidRDefault="001412ED" w:rsidP="001412ED">
      <w:pPr>
        <w:spacing w:line="240" w:lineRule="auto"/>
        <w:rPr>
          <w:rFonts w:ascii="Cambria" w:hAnsi="Cambria" w:cs="Tahoma"/>
          <w:b/>
        </w:rPr>
      </w:pPr>
    </w:p>
    <w:p w:rsidR="001412ED" w:rsidRPr="00F43A1D" w:rsidRDefault="001412ED" w:rsidP="001412ED">
      <w:pPr>
        <w:spacing w:line="240" w:lineRule="auto"/>
        <w:ind w:left="426" w:hanging="426"/>
        <w:jc w:val="center"/>
        <w:rPr>
          <w:rFonts w:ascii="Cambria" w:hAnsi="Cambria" w:cs="Tahoma"/>
          <w:b/>
        </w:rPr>
      </w:pPr>
      <w:r w:rsidRPr="00F43A1D">
        <w:rPr>
          <w:rFonts w:ascii="Cambria" w:hAnsi="Cambria" w:cs="Tahoma"/>
          <w:b/>
        </w:rPr>
        <w:t>ROZDZIAŁ 1</w:t>
      </w:r>
    </w:p>
    <w:p w:rsidR="001412ED" w:rsidRPr="00957D47" w:rsidRDefault="001412ED" w:rsidP="001412ED">
      <w:pPr>
        <w:spacing w:line="240" w:lineRule="auto"/>
        <w:jc w:val="center"/>
        <w:rPr>
          <w:rFonts w:ascii="Cambria" w:hAnsi="Cambria"/>
          <w:b/>
        </w:rPr>
      </w:pPr>
      <w:r w:rsidRPr="00F43A1D">
        <w:rPr>
          <w:rFonts w:ascii="Cambria" w:hAnsi="Cambria"/>
          <w:b/>
        </w:rPr>
        <w:t>NAZWA ORAZ ADRES ZAMAWIAJĄCEGO, NUMER TELEFONU, ADRES POCZTY ELEKTRONICZNEJ ORAZ STRONY INTERNETOWEJ PROWADZONEGO POSTĘPOWANIA</w:t>
      </w:r>
      <w:r w:rsidRPr="00F43A1D">
        <w:rPr>
          <w:rFonts w:ascii="Cambria" w:hAnsi="Cambria"/>
          <w:b/>
        </w:rPr>
        <w:br/>
      </w:r>
    </w:p>
    <w:p w:rsidR="001412ED" w:rsidRPr="00F43A1D" w:rsidRDefault="001412ED" w:rsidP="001412ED">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Zamawiającym jest Gmina - Miasto Tomaszów Mazowiecki w imieniu, której działa Prezydent Miasta Tomaszowa Mazowieckiego.</w:t>
      </w:r>
    </w:p>
    <w:p w:rsidR="001412ED" w:rsidRPr="00F43A1D" w:rsidRDefault="001412ED" w:rsidP="001412ED">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Adres zamawiającego: ul. Polskiej Organizacji Wojskowej 10/16, 97-200 Tomaszów Mazowiecki, woj. Łódzkie, NIP 773-16-56-546, REGON 590648310.</w:t>
      </w:r>
    </w:p>
    <w:p w:rsidR="001412ED" w:rsidRPr="00F43A1D" w:rsidRDefault="001412ED" w:rsidP="001412ED">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Numer telefonu: + 48 (44) 724-23-11.</w:t>
      </w:r>
    </w:p>
    <w:p w:rsidR="001412ED" w:rsidRPr="00F43A1D" w:rsidRDefault="001412ED" w:rsidP="001412ED">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poczty elektronicznej: </w:t>
      </w:r>
      <w:hyperlink r:id="rId12" w:history="1">
        <w:r w:rsidRPr="00F43A1D">
          <w:rPr>
            <w:rStyle w:val="Hipercze"/>
            <w:rFonts w:ascii="Cambria" w:hAnsi="Cambria" w:cs="Tahoma"/>
          </w:rPr>
          <w:t>zam.pub@tomaszow-maz.pl</w:t>
        </w:r>
      </w:hyperlink>
      <w:r w:rsidRPr="00F43A1D">
        <w:rPr>
          <w:rFonts w:ascii="Cambria" w:hAnsi="Cambria" w:cs="Tahoma"/>
        </w:rPr>
        <w:t>.</w:t>
      </w:r>
    </w:p>
    <w:p w:rsidR="001412ED" w:rsidRPr="00F43A1D" w:rsidRDefault="001412ED" w:rsidP="001412ED">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strony internetowej prowadzonego postępowania: </w:t>
      </w:r>
    </w:p>
    <w:p w:rsidR="001412ED" w:rsidRPr="00F43A1D" w:rsidRDefault="003E672F" w:rsidP="001412ED">
      <w:pPr>
        <w:pStyle w:val="Akapitzlist"/>
        <w:ind w:left="360"/>
        <w:rPr>
          <w:rFonts w:ascii="Cambria" w:hAnsi="Cambria" w:cs="CIDFont+F2"/>
          <w:color w:val="FFC000"/>
          <w:sz w:val="22"/>
          <w:szCs w:val="22"/>
          <w:lang w:eastAsia="pl-PL"/>
        </w:rPr>
      </w:pPr>
      <w:hyperlink r:id="rId13" w:history="1">
        <w:r w:rsidR="001412ED" w:rsidRPr="00F43A1D">
          <w:rPr>
            <w:rStyle w:val="Hipercze"/>
            <w:rFonts w:ascii="Cambria" w:hAnsi="Cambria" w:cs="CIDFont+F2"/>
            <w:sz w:val="22"/>
            <w:szCs w:val="22"/>
            <w:lang w:eastAsia="pl-PL"/>
          </w:rPr>
          <w:t>https://miniportal.uzp.gov.pl/</w:t>
        </w:r>
      </w:hyperlink>
    </w:p>
    <w:p w:rsidR="001412ED" w:rsidRPr="00F43A1D" w:rsidRDefault="001412ED" w:rsidP="001412ED">
      <w:pPr>
        <w:pStyle w:val="Akapitzlist"/>
        <w:ind w:left="360"/>
        <w:rPr>
          <w:rFonts w:ascii="Cambria" w:hAnsi="Cambria" w:cs="Tahoma"/>
          <w:bCs/>
          <w:sz w:val="22"/>
          <w:szCs w:val="22"/>
        </w:rPr>
      </w:pPr>
      <w:r w:rsidRPr="00F43A1D">
        <w:rPr>
          <w:rFonts w:ascii="Cambria" w:hAnsi="Cambria" w:cs="Tahoma"/>
          <w:bCs/>
          <w:sz w:val="22"/>
          <w:szCs w:val="22"/>
        </w:rPr>
        <w:t>a także:</w:t>
      </w:r>
    </w:p>
    <w:p w:rsidR="00BA0E25" w:rsidRPr="00BA0E25" w:rsidRDefault="003E672F" w:rsidP="00BA0E25">
      <w:pPr>
        <w:pStyle w:val="Akapitzlist"/>
        <w:ind w:left="360"/>
        <w:rPr>
          <w:rFonts w:ascii="Cambria" w:hAnsi="Cambria"/>
          <w:sz w:val="22"/>
          <w:szCs w:val="22"/>
        </w:rPr>
      </w:pPr>
      <w:hyperlink r:id="rId14" w:history="1">
        <w:r w:rsidR="00BA0E25" w:rsidRPr="00BA0E25">
          <w:rPr>
            <w:rStyle w:val="Hipercze"/>
            <w:rFonts w:ascii="Cambria" w:hAnsi="Cambria"/>
            <w:sz w:val="22"/>
            <w:szCs w:val="22"/>
          </w:rPr>
          <w:t>http://bip.tomaszow.miasta.pl/public/?id=217167</w:t>
        </w:r>
      </w:hyperlink>
    </w:p>
    <w:p w:rsidR="001412ED" w:rsidRPr="00F43A1D" w:rsidRDefault="001412ED" w:rsidP="001412ED">
      <w:pPr>
        <w:spacing w:after="0" w:line="240" w:lineRule="auto"/>
        <w:ind w:left="360"/>
        <w:jc w:val="both"/>
        <w:rPr>
          <w:rFonts w:ascii="Cambria" w:hAnsi="Cambria" w:cs="Tahoma"/>
          <w:b/>
        </w:rPr>
      </w:pPr>
      <w:r w:rsidRPr="00F43A1D">
        <w:rPr>
          <w:rFonts w:ascii="Cambria" w:hAnsi="Cambria" w:cs="Tahoma"/>
          <w:b/>
        </w:rPr>
        <w:t>Jednocześnie zamawiający informuje, że w związku z brakiem legalnej definicji „adres strony internetowej prowadzonego postępowania” – wszelkie dokumenty zamieszczane będą na stronach określonych powyżej tj. w ust. 5.</w:t>
      </w:r>
    </w:p>
    <w:p w:rsidR="001412ED" w:rsidRPr="00F43A1D" w:rsidRDefault="001412ED" w:rsidP="001412ED">
      <w:pPr>
        <w:numPr>
          <w:ilvl w:val="0"/>
          <w:numId w:val="3"/>
        </w:numPr>
        <w:tabs>
          <w:tab w:val="clear" w:pos="360"/>
          <w:tab w:val="num" w:pos="284"/>
        </w:tabs>
        <w:suppressAutoHyphens/>
        <w:spacing w:after="0" w:line="240" w:lineRule="auto"/>
        <w:ind w:left="284" w:hanging="284"/>
        <w:jc w:val="both"/>
        <w:rPr>
          <w:rFonts w:ascii="Cambria" w:hAnsi="Cambria" w:cs="Tahoma"/>
          <w:color w:val="00B050"/>
        </w:rPr>
      </w:pPr>
      <w:r w:rsidRPr="00F43A1D">
        <w:rPr>
          <w:rFonts w:ascii="Cambria" w:hAnsi="Cambria" w:cs="Tahoma"/>
          <w:bCs/>
        </w:rPr>
        <w:t>Skrzynka EPUAP:</w:t>
      </w:r>
      <w:r w:rsidRPr="00F43A1D">
        <w:rPr>
          <w:rFonts w:ascii="Cambria" w:hAnsi="Cambria" w:cs="Tahoma"/>
          <w:color w:val="00B050"/>
        </w:rPr>
        <w:t xml:space="preserve"> </w:t>
      </w:r>
      <w:hyperlink r:id="rId15" w:history="1">
        <w:r w:rsidRPr="00F43A1D">
          <w:rPr>
            <w:rStyle w:val="Hipercze"/>
            <w:rFonts w:ascii="Cambria" w:hAnsi="Cambria" w:cs="Tahoma"/>
          </w:rPr>
          <w:t>https://epuap.gov.pl</w:t>
        </w:r>
      </w:hyperlink>
      <w:r w:rsidRPr="00F43A1D">
        <w:rPr>
          <w:rFonts w:ascii="Cambria" w:hAnsi="Cambria" w:cs="Tahoma"/>
          <w:color w:val="00B050"/>
        </w:rPr>
        <w:t xml:space="preserve"> </w:t>
      </w:r>
      <w:r w:rsidRPr="00F43A1D">
        <w:rPr>
          <w:rFonts w:ascii="Cambria" w:hAnsi="Cambria"/>
          <w:color w:val="FF0000"/>
        </w:rPr>
        <w:t>(wln5m2j74x)</w:t>
      </w:r>
    </w:p>
    <w:p w:rsidR="001412ED" w:rsidRPr="00F43A1D" w:rsidRDefault="001412ED" w:rsidP="001412ED">
      <w:pPr>
        <w:spacing w:line="240" w:lineRule="auto"/>
        <w:rPr>
          <w:rFonts w:ascii="Cambria" w:hAnsi="Cambria" w:cs="Tahoma"/>
          <w:b/>
          <w:color w:val="FF0000"/>
        </w:rPr>
      </w:pPr>
    </w:p>
    <w:p w:rsidR="001412ED" w:rsidRPr="00F43A1D" w:rsidRDefault="001412ED" w:rsidP="001412ED">
      <w:pPr>
        <w:spacing w:line="240" w:lineRule="auto"/>
        <w:jc w:val="center"/>
        <w:rPr>
          <w:rFonts w:ascii="Cambria" w:hAnsi="Cambria" w:cs="Tahoma"/>
          <w:b/>
        </w:rPr>
      </w:pPr>
      <w:r w:rsidRPr="00F43A1D">
        <w:rPr>
          <w:rFonts w:ascii="Cambria" w:hAnsi="Cambria" w:cs="Tahoma"/>
          <w:b/>
        </w:rPr>
        <w:t>ROZDZIAŁ 2</w:t>
      </w:r>
    </w:p>
    <w:p w:rsidR="001412ED" w:rsidRPr="0029596D" w:rsidRDefault="001412ED" w:rsidP="0029596D">
      <w:pPr>
        <w:spacing w:line="240" w:lineRule="auto"/>
        <w:jc w:val="center"/>
        <w:rPr>
          <w:rFonts w:ascii="Cambria" w:hAnsi="Cambria" w:cs="Tahoma"/>
          <w:b/>
        </w:rPr>
      </w:pPr>
      <w:r w:rsidRPr="00F43A1D">
        <w:rPr>
          <w:rFonts w:ascii="Cambria" w:hAnsi="Cambria"/>
          <w:b/>
        </w:rPr>
        <w:t>ADRES STRONY INTERNETOWEJ, NA KTÓREJ UDOSTĘPNIANE BĘDĄ ZMIANY I WYJAŚNIENIA TREŚCI SWZ ORAZ INNE DOKUMENTY ZAMÓWIENIA BEZPOŚREDNIO ZWIĄZANE Z POSTĘPOWANIEM  O UDZIELENIE ZAMÓWIENIA</w:t>
      </w:r>
    </w:p>
    <w:p w:rsidR="00BA0E25" w:rsidRPr="00BA0E25" w:rsidRDefault="001412ED" w:rsidP="00BA0E25">
      <w:pPr>
        <w:numPr>
          <w:ilvl w:val="0"/>
          <w:numId w:val="11"/>
        </w:numPr>
        <w:tabs>
          <w:tab w:val="clear" w:pos="720"/>
          <w:tab w:val="num" w:pos="284"/>
        </w:tabs>
        <w:suppressAutoHyphens/>
        <w:spacing w:after="0" w:line="240" w:lineRule="auto"/>
        <w:ind w:hanging="720"/>
        <w:jc w:val="both"/>
        <w:rPr>
          <w:rFonts w:ascii="Cambria" w:hAnsi="Cambria" w:cs="Tahoma"/>
          <w:strike/>
        </w:rPr>
      </w:pPr>
      <w:r w:rsidRPr="00F43A1D">
        <w:rPr>
          <w:rFonts w:ascii="Cambria" w:hAnsi="Cambria" w:cs="Tahoma"/>
        </w:rPr>
        <w:t xml:space="preserve">Adres strony internetowej: </w:t>
      </w:r>
      <w:hyperlink r:id="rId16" w:history="1">
        <w:r w:rsidR="00BA0E25" w:rsidRPr="00BA0E25">
          <w:rPr>
            <w:rStyle w:val="Hipercze"/>
            <w:rFonts w:ascii="Cambria" w:hAnsi="Cambria" w:cs="Tahoma"/>
          </w:rPr>
          <w:t>http://bip.tomaszow.miasta.pl/public/?id=217167</w:t>
        </w:r>
      </w:hyperlink>
    </w:p>
    <w:p w:rsidR="001412ED" w:rsidRPr="00F43A1D" w:rsidRDefault="001412ED" w:rsidP="001412ED">
      <w:pPr>
        <w:numPr>
          <w:ilvl w:val="0"/>
          <w:numId w:val="11"/>
        </w:numPr>
        <w:tabs>
          <w:tab w:val="clear" w:pos="720"/>
          <w:tab w:val="num" w:pos="284"/>
        </w:tabs>
        <w:suppressAutoHyphens/>
        <w:spacing w:after="0" w:line="240" w:lineRule="auto"/>
        <w:ind w:hanging="720"/>
        <w:jc w:val="both"/>
        <w:rPr>
          <w:rFonts w:ascii="Cambria" w:hAnsi="Cambria" w:cs="Tahoma"/>
        </w:rPr>
      </w:pPr>
      <w:r w:rsidRPr="00F43A1D">
        <w:rPr>
          <w:rFonts w:ascii="Cambria" w:hAnsi="Cambria" w:cs="Tahoma"/>
        </w:rPr>
        <w:t>Po wejściu na wskazaną stronę internetową należy wejść w wybrane zamówienie.</w:t>
      </w:r>
    </w:p>
    <w:p w:rsidR="001412ED" w:rsidRPr="00F43A1D" w:rsidRDefault="001412ED" w:rsidP="001412ED">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Zamawiający przekazuje link do prowadzonego postępowania określony w ust. 1 oraz ID postępowania. </w:t>
      </w:r>
    </w:p>
    <w:p w:rsidR="001412ED" w:rsidRPr="003F67C1" w:rsidRDefault="001412ED" w:rsidP="001412ED">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Dane postępowanie można wyszukać również na Liście wszystkich postępowań </w:t>
      </w:r>
      <w:r w:rsidR="0098282B">
        <w:rPr>
          <w:rFonts w:ascii="Cambria" w:hAnsi="Cambria" w:cs="CIDFont+F2"/>
          <w:lang w:eastAsia="pl-PL"/>
        </w:rPr>
        <w:t xml:space="preserve">                           </w:t>
      </w:r>
      <w:r w:rsidRPr="00F43A1D">
        <w:rPr>
          <w:rFonts w:ascii="Cambria" w:hAnsi="Cambria" w:cs="CIDFont+F2"/>
          <w:lang w:eastAsia="pl-PL"/>
        </w:rPr>
        <w:t>w miniPortalu klikając wcześniej opcję „Dla Wykonawców” lub</w:t>
      </w:r>
      <w:r w:rsidRPr="00F43A1D">
        <w:rPr>
          <w:rFonts w:ascii="Cambria" w:hAnsi="Cambria" w:cs="Tahoma"/>
        </w:rPr>
        <w:t xml:space="preserve"> </w:t>
      </w:r>
      <w:r w:rsidRPr="00F43A1D">
        <w:rPr>
          <w:rFonts w:ascii="Cambria" w:hAnsi="Cambria" w:cs="CIDFont+F2"/>
          <w:lang w:eastAsia="pl-PL"/>
        </w:rPr>
        <w:t>ze strony głównej z zakładki postępowania:</w:t>
      </w:r>
      <w:r w:rsidRPr="00F43A1D">
        <w:rPr>
          <w:rFonts w:ascii="Cambria" w:hAnsi="Cambria" w:cs="CIDFont+F2"/>
          <w:color w:val="0563C2"/>
          <w:lang w:eastAsia="pl-PL"/>
        </w:rPr>
        <w:t xml:space="preserve"> </w:t>
      </w:r>
      <w:hyperlink r:id="rId17" w:history="1">
        <w:r w:rsidRPr="00F43A1D">
          <w:rPr>
            <w:rStyle w:val="Hipercze"/>
            <w:rFonts w:ascii="Cambria" w:hAnsi="Cambria" w:cs="CIDFont+F2"/>
            <w:lang w:eastAsia="pl-PL"/>
          </w:rPr>
          <w:t>https://miniportal.uzp.gov.pl/</w:t>
        </w:r>
      </w:hyperlink>
    </w:p>
    <w:p w:rsidR="00FF429D" w:rsidRPr="00CD28EC" w:rsidRDefault="001412ED" w:rsidP="00FF429D">
      <w:pPr>
        <w:numPr>
          <w:ilvl w:val="0"/>
          <w:numId w:val="11"/>
        </w:numPr>
        <w:tabs>
          <w:tab w:val="clear" w:pos="720"/>
          <w:tab w:val="num" w:pos="284"/>
        </w:tabs>
        <w:suppressAutoHyphens/>
        <w:spacing w:after="0" w:line="240" w:lineRule="auto"/>
        <w:ind w:left="284" w:hanging="284"/>
        <w:jc w:val="both"/>
        <w:rPr>
          <w:rFonts w:ascii="Cambria" w:hAnsi="Cambria" w:cs="Tahoma"/>
          <w:b/>
          <w:color w:val="FF0000"/>
          <w:highlight w:val="yellow"/>
        </w:rPr>
      </w:pPr>
      <w:r w:rsidRPr="00CD28EC">
        <w:rPr>
          <w:rFonts w:ascii="Cambria" w:hAnsi="Cambria" w:cs="CIDFont+F2"/>
          <w:color w:val="FF0000"/>
          <w:highlight w:val="yellow"/>
          <w:lang w:eastAsia="pl-PL"/>
        </w:rPr>
        <w:t xml:space="preserve">ID postępowania z miniPortalu: </w:t>
      </w:r>
      <w:r w:rsidR="00375F92" w:rsidRPr="00375F92">
        <w:rPr>
          <w:b/>
          <w:color w:val="FF0000"/>
          <w:highlight w:val="yellow"/>
        </w:rPr>
        <w:t>c29a7a4e-351c-453a-8c3f-36eeff66b01e</w:t>
      </w:r>
    </w:p>
    <w:p w:rsidR="001412ED" w:rsidRPr="00F43A1D" w:rsidRDefault="001412ED" w:rsidP="001412ED">
      <w:pPr>
        <w:pStyle w:val="Akapitzlist"/>
        <w:numPr>
          <w:ilvl w:val="0"/>
          <w:numId w:val="11"/>
        </w:numPr>
        <w:ind w:left="284" w:hanging="284"/>
        <w:jc w:val="both"/>
        <w:rPr>
          <w:rFonts w:ascii="Cambria" w:hAnsi="Cambria" w:cs="Tahoma"/>
          <w:sz w:val="22"/>
          <w:szCs w:val="22"/>
        </w:rPr>
      </w:pPr>
      <w:r w:rsidRPr="00F43A1D">
        <w:rPr>
          <w:rFonts w:ascii="Cambria" w:hAnsi="Cambria" w:cs="CIDFont+F2"/>
          <w:sz w:val="22"/>
          <w:szCs w:val="22"/>
          <w:lang w:eastAsia="pl-PL"/>
        </w:rPr>
        <w:t>W przypadku ewentualnych rozbieżności pomiędzy ogłoszeniem o zamówieniu a niniejszą SWZ – postanowienia zawarte w SWZ są wiążące.</w:t>
      </w:r>
    </w:p>
    <w:p w:rsidR="00BA0E25" w:rsidRDefault="00BA0E25" w:rsidP="0029596D">
      <w:pPr>
        <w:spacing w:after="0" w:line="240" w:lineRule="auto"/>
        <w:rPr>
          <w:rFonts w:ascii="Cambria" w:hAnsi="Cambria" w:cs="Tahoma"/>
          <w:b/>
        </w:rPr>
      </w:pPr>
    </w:p>
    <w:p w:rsidR="001412ED" w:rsidRPr="00F43A1D" w:rsidRDefault="001412ED" w:rsidP="001412ED">
      <w:pPr>
        <w:spacing w:after="0" w:line="240" w:lineRule="auto"/>
        <w:ind w:left="425" w:hanging="425"/>
        <w:jc w:val="center"/>
        <w:rPr>
          <w:rFonts w:ascii="Cambria" w:hAnsi="Cambria" w:cs="Tahoma"/>
          <w:b/>
        </w:rPr>
      </w:pPr>
      <w:r w:rsidRPr="00F43A1D">
        <w:rPr>
          <w:rFonts w:ascii="Cambria" w:hAnsi="Cambria" w:cs="Tahoma"/>
          <w:b/>
        </w:rPr>
        <w:t>ROZDZIAŁ 3</w:t>
      </w:r>
    </w:p>
    <w:p w:rsidR="001412ED" w:rsidRDefault="001412ED" w:rsidP="0098282B">
      <w:pPr>
        <w:spacing w:after="0" w:line="240" w:lineRule="auto"/>
        <w:ind w:left="425" w:hanging="425"/>
        <w:jc w:val="center"/>
        <w:rPr>
          <w:rFonts w:ascii="Cambria" w:hAnsi="Cambria"/>
          <w:b/>
        </w:rPr>
      </w:pPr>
      <w:r w:rsidRPr="00F43A1D">
        <w:rPr>
          <w:rFonts w:ascii="Cambria" w:hAnsi="Cambria"/>
          <w:b/>
        </w:rPr>
        <w:t>TRYB UDZIELENIA ZAMÓWIENIA</w:t>
      </w:r>
    </w:p>
    <w:p w:rsidR="0098282B" w:rsidRPr="0098282B" w:rsidRDefault="0098282B" w:rsidP="0098282B">
      <w:pPr>
        <w:spacing w:after="0" w:line="240" w:lineRule="auto"/>
        <w:ind w:left="425" w:hanging="425"/>
        <w:jc w:val="center"/>
        <w:rPr>
          <w:rFonts w:ascii="Cambria" w:hAnsi="Cambria"/>
          <w:b/>
        </w:rPr>
      </w:pPr>
    </w:p>
    <w:p w:rsidR="001412ED" w:rsidRPr="00957D47" w:rsidRDefault="001412ED" w:rsidP="001412ED">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Postępowanie prowadzone w trybie podstawowym w oparciu o art. 275 pkt 1 ustawy Prawo zamówień publicznych (tekst. jedn. Dz. U. z 2021 r. poz. 1129 ze zm.) – zwana dalej pzp.</w:t>
      </w:r>
    </w:p>
    <w:p w:rsidR="001412ED" w:rsidRPr="00F43A1D" w:rsidRDefault="001412ED" w:rsidP="001412ED">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Niniejsze postępowanie jest jawne a z</w:t>
      </w:r>
      <w:r w:rsidRPr="00F43A1D">
        <w:rPr>
          <w:rFonts w:ascii="Cambria" w:hAnsi="Cambria"/>
          <w:sz w:val="22"/>
          <w:szCs w:val="22"/>
        </w:rPr>
        <w:t>amawiający nie ogranicza dostępu do informacji związanych z tym postępowaniem a także nie określa w SWZ wymagań dotyczących zachowania poufnego charakteru informacji przekazanych wykonawcom w toku postępowania.</w:t>
      </w:r>
    </w:p>
    <w:p w:rsidR="001412ED" w:rsidRPr="00CD28EC" w:rsidRDefault="001412ED" w:rsidP="001412ED">
      <w:pPr>
        <w:spacing w:line="240" w:lineRule="auto"/>
        <w:rPr>
          <w:rFonts w:ascii="Cambria" w:hAnsi="Cambria" w:cs="Tahoma"/>
          <w:b/>
          <w:i/>
          <w:strike/>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4</w:t>
      </w:r>
    </w:p>
    <w:p w:rsidR="001412ED" w:rsidRDefault="001412ED" w:rsidP="001412ED">
      <w:pPr>
        <w:spacing w:after="0" w:line="240" w:lineRule="auto"/>
        <w:jc w:val="center"/>
        <w:rPr>
          <w:rFonts w:ascii="Cambria" w:hAnsi="Cambria"/>
          <w:b/>
        </w:rPr>
      </w:pPr>
      <w:r w:rsidRPr="00F43A1D">
        <w:rPr>
          <w:rFonts w:ascii="Cambria" w:hAnsi="Cambria"/>
          <w:b/>
        </w:rPr>
        <w:t>INFORMACJA, CZY ZAMAWIAJĄCY PRZEWIDUJE WYBÓR NAJKORZYSTNIEJSZEJ OFERTY                                   Z MOŻLIWOŚCIĄ PROWADZENIA NEGOCJACJI</w:t>
      </w:r>
    </w:p>
    <w:p w:rsidR="001412ED" w:rsidRPr="00957D47" w:rsidRDefault="001412ED" w:rsidP="001412ED">
      <w:pPr>
        <w:spacing w:after="0" w:line="240" w:lineRule="auto"/>
        <w:jc w:val="center"/>
        <w:rPr>
          <w:rFonts w:ascii="Cambria" w:hAnsi="Cambria"/>
          <w:b/>
        </w:rPr>
      </w:pPr>
    </w:p>
    <w:p w:rsidR="001412ED" w:rsidRPr="00F43A1D" w:rsidRDefault="001412ED" w:rsidP="001412ED">
      <w:pPr>
        <w:spacing w:line="240" w:lineRule="auto"/>
        <w:jc w:val="both"/>
        <w:rPr>
          <w:rFonts w:ascii="Cambria" w:hAnsi="Cambria" w:cs="Tahoma"/>
        </w:rPr>
      </w:pPr>
      <w:r w:rsidRPr="00F43A1D">
        <w:rPr>
          <w:rFonts w:ascii="Cambria" w:hAnsi="Cambria" w:cs="Tahoma"/>
        </w:rPr>
        <w:t>Zamawiający nie przewiduje wyboru najkorzystniejszej oferty z możliwością prowadzenia negocjacji,  o których mowa w art. 275 pkt 2 i 3 pzp.</w:t>
      </w:r>
    </w:p>
    <w:p w:rsidR="001412ED" w:rsidRPr="00F43A1D" w:rsidRDefault="001412ED" w:rsidP="0029596D">
      <w:pPr>
        <w:spacing w:line="240" w:lineRule="auto"/>
        <w:rPr>
          <w:rFonts w:ascii="Cambria" w:hAnsi="Cambria" w:cs="Tahoma"/>
          <w:b/>
          <w:color w:val="FF0000"/>
        </w:rPr>
      </w:pPr>
    </w:p>
    <w:p w:rsidR="001412ED" w:rsidRPr="00F43A1D" w:rsidRDefault="001412ED" w:rsidP="001412ED">
      <w:pPr>
        <w:spacing w:after="0" w:line="240" w:lineRule="auto"/>
        <w:ind w:left="425" w:hanging="425"/>
        <w:jc w:val="center"/>
        <w:rPr>
          <w:rFonts w:ascii="Cambria" w:hAnsi="Cambria" w:cs="Tahoma"/>
          <w:b/>
        </w:rPr>
      </w:pPr>
      <w:r w:rsidRPr="00F43A1D">
        <w:rPr>
          <w:rFonts w:ascii="Cambria" w:hAnsi="Cambria" w:cs="Tahoma"/>
          <w:b/>
        </w:rPr>
        <w:t>ROZDZIAŁ 5</w:t>
      </w:r>
      <w:r w:rsidRPr="00F43A1D">
        <w:rPr>
          <w:rFonts w:ascii="Cambria" w:hAnsi="Cambria" w:cs="Tahoma"/>
          <w:b/>
        </w:rPr>
        <w:tab/>
      </w:r>
    </w:p>
    <w:p w:rsidR="001412ED" w:rsidRPr="00F43A1D" w:rsidRDefault="001412ED" w:rsidP="001412ED">
      <w:pPr>
        <w:spacing w:after="0" w:line="240" w:lineRule="auto"/>
        <w:ind w:left="425" w:hanging="425"/>
        <w:jc w:val="center"/>
        <w:rPr>
          <w:rFonts w:ascii="Cambria" w:hAnsi="Cambria" w:cs="Tahoma"/>
          <w:b/>
        </w:rPr>
      </w:pPr>
      <w:r w:rsidRPr="00F43A1D">
        <w:rPr>
          <w:rFonts w:ascii="Cambria" w:hAnsi="Cambria"/>
          <w:b/>
        </w:rPr>
        <w:t>OPIS PRZEDMIOTU ZAMÓWIENIA</w:t>
      </w:r>
    </w:p>
    <w:p w:rsidR="001412ED" w:rsidRPr="00F43A1D" w:rsidRDefault="001412ED" w:rsidP="001412ED">
      <w:pPr>
        <w:pStyle w:val="Akapitzlist"/>
        <w:suppressAutoHyphens w:val="0"/>
        <w:autoSpaceDE w:val="0"/>
        <w:autoSpaceDN w:val="0"/>
        <w:adjustRightInd w:val="0"/>
        <w:ind w:left="426"/>
        <w:jc w:val="both"/>
        <w:rPr>
          <w:rFonts w:ascii="Cambria" w:hAnsi="Cambria" w:cs="Tahoma"/>
          <w:sz w:val="20"/>
          <w:szCs w:val="20"/>
        </w:rPr>
      </w:pPr>
    </w:p>
    <w:p w:rsidR="00A9297B" w:rsidRPr="009D4EF9" w:rsidRDefault="0029596D" w:rsidP="002D2CAD">
      <w:pPr>
        <w:numPr>
          <w:ilvl w:val="0"/>
          <w:numId w:val="12"/>
        </w:numPr>
        <w:tabs>
          <w:tab w:val="clear" w:pos="1288"/>
          <w:tab w:val="num" w:pos="142"/>
        </w:tabs>
        <w:suppressAutoHyphens/>
        <w:spacing w:after="0" w:line="240" w:lineRule="auto"/>
        <w:ind w:left="426" w:hanging="426"/>
        <w:jc w:val="both"/>
        <w:rPr>
          <w:rFonts w:ascii="Cambria" w:hAnsi="Cambria" w:cs="Tahoma"/>
          <w:b/>
          <w:color w:val="0070C0"/>
        </w:rPr>
      </w:pPr>
      <w:r w:rsidRPr="009D4EF9">
        <w:rPr>
          <w:rFonts w:ascii="Cambria" w:hAnsi="Cambria" w:cs="Calibri"/>
        </w:rPr>
        <w:t xml:space="preserve">Przedmiotem zamówienia jest: </w:t>
      </w:r>
      <w:r w:rsidR="00A9297B" w:rsidRPr="009D4EF9">
        <w:rPr>
          <w:rFonts w:ascii="Cambria" w:eastAsia="Times New Roman" w:hAnsi="Cambria" w:cs="Arial"/>
          <w:b/>
          <w:color w:val="0070C0"/>
        </w:rPr>
        <w:t xml:space="preserve">Przebudowa kładki na ulicy Nadrzecznej </w:t>
      </w:r>
      <w:r w:rsidR="00155C3A" w:rsidRPr="009D4EF9">
        <w:rPr>
          <w:rFonts w:ascii="Cambria" w:eastAsia="Times New Roman" w:hAnsi="Cambria" w:cs="Arial"/>
          <w:b/>
          <w:color w:val="0070C0"/>
        </w:rPr>
        <w:t xml:space="preserve">                                       </w:t>
      </w:r>
      <w:r w:rsidR="00A9297B" w:rsidRPr="009D4EF9">
        <w:rPr>
          <w:rFonts w:ascii="Cambria" w:eastAsia="Times New Roman" w:hAnsi="Cambria" w:cs="Arial"/>
          <w:b/>
          <w:color w:val="0070C0"/>
        </w:rPr>
        <w:t xml:space="preserve">w Tomaszowie </w:t>
      </w:r>
      <w:r w:rsidR="00097E79" w:rsidRPr="009D4EF9">
        <w:rPr>
          <w:rFonts w:ascii="Cambria" w:eastAsia="Times New Roman" w:hAnsi="Cambria" w:cs="Arial"/>
          <w:b/>
          <w:color w:val="0070C0"/>
        </w:rPr>
        <w:t xml:space="preserve">  </w:t>
      </w:r>
      <w:r w:rsidR="00A9297B" w:rsidRPr="009D4EF9">
        <w:rPr>
          <w:rFonts w:ascii="Cambria" w:eastAsia="Times New Roman" w:hAnsi="Cambria" w:cs="Arial"/>
          <w:b/>
          <w:color w:val="0070C0"/>
        </w:rPr>
        <w:t>Mazowieckim.</w:t>
      </w:r>
    </w:p>
    <w:p w:rsidR="00A9297B" w:rsidRPr="009D4EF9" w:rsidRDefault="00A9297B" w:rsidP="002D2CAD">
      <w:pPr>
        <w:numPr>
          <w:ilvl w:val="0"/>
          <w:numId w:val="12"/>
        </w:numPr>
        <w:tabs>
          <w:tab w:val="clear" w:pos="1288"/>
          <w:tab w:val="num" w:pos="142"/>
        </w:tabs>
        <w:suppressAutoHyphens/>
        <w:spacing w:after="0" w:line="240" w:lineRule="auto"/>
        <w:ind w:left="426" w:hanging="426"/>
        <w:jc w:val="both"/>
        <w:rPr>
          <w:rFonts w:ascii="Cambria" w:hAnsi="Cambria" w:cs="Tahoma"/>
          <w:b/>
        </w:rPr>
      </w:pPr>
      <w:r w:rsidRPr="009D4EF9">
        <w:rPr>
          <w:rFonts w:ascii="Cambria" w:hAnsi="Cambria" w:cstheme="minorHAnsi"/>
        </w:rPr>
        <w:t xml:space="preserve">Przedmiotem zamówienia jest przebudowa kładki dla pieszych przez rzekę Wolbórkę </w:t>
      </w:r>
      <w:r w:rsidR="00155C3A" w:rsidRPr="009D4EF9">
        <w:rPr>
          <w:rFonts w:ascii="Cambria" w:hAnsi="Cambria" w:cstheme="minorHAnsi"/>
        </w:rPr>
        <w:t xml:space="preserve">                  </w:t>
      </w:r>
      <w:r w:rsidRPr="009D4EF9">
        <w:rPr>
          <w:rFonts w:ascii="Cambria" w:hAnsi="Cambria" w:cstheme="minorHAnsi"/>
        </w:rPr>
        <w:t>w ciągu ul. Nadrzecznej w Tomaszowie Mazowieckim.</w:t>
      </w:r>
      <w:r w:rsidR="00751B35" w:rsidRPr="009D4EF9">
        <w:rPr>
          <w:rFonts w:ascii="Cambria" w:hAnsi="Cambria" w:cstheme="minorHAnsi"/>
        </w:rPr>
        <w:t xml:space="preserve"> </w:t>
      </w:r>
      <w:r w:rsidRPr="009D4EF9">
        <w:rPr>
          <w:rFonts w:ascii="Cambria" w:hAnsi="Cambria" w:cstheme="minorHAnsi"/>
        </w:rPr>
        <w:t>W ramach inwestycji zostaną przebudowane podpory kładki pod pozostawionym ustrojem nośnym. Ustrój nośny kładki oraz pozostałe elementy zagospodarowania terenu nie ulegają zmianie.</w:t>
      </w:r>
    </w:p>
    <w:p w:rsidR="00751B35" w:rsidRPr="009D4EF9" w:rsidRDefault="00751B35" w:rsidP="002D2CAD">
      <w:pPr>
        <w:numPr>
          <w:ilvl w:val="0"/>
          <w:numId w:val="12"/>
        </w:numPr>
        <w:tabs>
          <w:tab w:val="clear" w:pos="1288"/>
          <w:tab w:val="num" w:pos="142"/>
        </w:tabs>
        <w:suppressAutoHyphens/>
        <w:spacing w:after="0" w:line="240" w:lineRule="auto"/>
        <w:ind w:left="426" w:hanging="426"/>
        <w:jc w:val="both"/>
        <w:rPr>
          <w:rFonts w:ascii="Cambria" w:hAnsi="Cambria" w:cs="Tahoma"/>
          <w:b/>
        </w:rPr>
      </w:pPr>
      <w:r w:rsidRPr="009D4EF9">
        <w:rPr>
          <w:rFonts w:ascii="Cambria" w:hAnsi="Cambria" w:cstheme="minorHAnsi"/>
        </w:rPr>
        <w:t>Podstawowe roboty budowlane wchodzące w zakres zamówienia.</w:t>
      </w:r>
    </w:p>
    <w:p w:rsidR="00751B35" w:rsidRPr="009D4EF9" w:rsidRDefault="00751B35" w:rsidP="00A34CEC">
      <w:pPr>
        <w:numPr>
          <w:ilvl w:val="0"/>
          <w:numId w:val="50"/>
        </w:numPr>
        <w:autoSpaceDE w:val="0"/>
        <w:autoSpaceDN w:val="0"/>
        <w:adjustRightInd w:val="0"/>
        <w:spacing w:after="0" w:line="240" w:lineRule="auto"/>
        <w:jc w:val="both"/>
        <w:rPr>
          <w:rFonts w:ascii="Cambria" w:hAnsi="Cambria" w:cstheme="minorHAnsi"/>
        </w:rPr>
      </w:pPr>
      <w:r w:rsidRPr="009D4EF9">
        <w:rPr>
          <w:rFonts w:ascii="Cambria" w:hAnsi="Cambria" w:cstheme="minorHAnsi"/>
        </w:rPr>
        <w:t>wzmocnienie posadowienia podpory nurtowej poprzez wykonanie dodatkowych mikropali;</w:t>
      </w:r>
    </w:p>
    <w:p w:rsidR="00751B35" w:rsidRPr="009D4EF9" w:rsidRDefault="00751B35" w:rsidP="00A34CEC">
      <w:pPr>
        <w:numPr>
          <w:ilvl w:val="0"/>
          <w:numId w:val="50"/>
        </w:numPr>
        <w:autoSpaceDE w:val="0"/>
        <w:autoSpaceDN w:val="0"/>
        <w:adjustRightInd w:val="0"/>
        <w:spacing w:after="0" w:line="240" w:lineRule="auto"/>
        <w:jc w:val="both"/>
        <w:rPr>
          <w:rFonts w:ascii="Cambria" w:hAnsi="Cambria" w:cstheme="minorHAnsi"/>
        </w:rPr>
      </w:pPr>
      <w:r w:rsidRPr="009D4EF9">
        <w:rPr>
          <w:rFonts w:ascii="Cambria" w:hAnsi="Cambria" w:cstheme="minorHAnsi"/>
        </w:rPr>
        <w:t xml:space="preserve"> monolityczne zespolenie nowych pali ze starym fundamentem;</w:t>
      </w:r>
    </w:p>
    <w:p w:rsidR="00751B35" w:rsidRPr="009D4EF9" w:rsidRDefault="00751B35" w:rsidP="00A34CEC">
      <w:pPr>
        <w:numPr>
          <w:ilvl w:val="0"/>
          <w:numId w:val="50"/>
        </w:numPr>
        <w:autoSpaceDE w:val="0"/>
        <w:autoSpaceDN w:val="0"/>
        <w:adjustRightInd w:val="0"/>
        <w:spacing w:after="0" w:line="240" w:lineRule="auto"/>
        <w:jc w:val="both"/>
        <w:rPr>
          <w:rFonts w:ascii="Cambria" w:hAnsi="Cambria" w:cstheme="minorHAnsi"/>
        </w:rPr>
      </w:pPr>
      <w:r w:rsidRPr="009D4EF9">
        <w:rPr>
          <w:rFonts w:ascii="Cambria" w:hAnsi="Cambria" w:cstheme="minorHAnsi"/>
        </w:rPr>
        <w:t>tymczasowe podparcie przęseł i odciążenie istniejących podpór,</w:t>
      </w:r>
    </w:p>
    <w:p w:rsidR="00751B35" w:rsidRPr="009D4EF9" w:rsidRDefault="00751B35" w:rsidP="00A34CEC">
      <w:pPr>
        <w:numPr>
          <w:ilvl w:val="0"/>
          <w:numId w:val="50"/>
        </w:numPr>
        <w:autoSpaceDE w:val="0"/>
        <w:autoSpaceDN w:val="0"/>
        <w:adjustRightInd w:val="0"/>
        <w:spacing w:after="0" w:line="240" w:lineRule="auto"/>
        <w:jc w:val="both"/>
        <w:rPr>
          <w:rFonts w:ascii="Cambria" w:hAnsi="Cambria" w:cstheme="minorHAnsi"/>
        </w:rPr>
      </w:pPr>
      <w:r w:rsidRPr="009D4EF9">
        <w:rPr>
          <w:rFonts w:ascii="Cambria" w:hAnsi="Cambria" w:cstheme="minorHAnsi"/>
        </w:rPr>
        <w:t>rozebranie słupów podpory;</w:t>
      </w:r>
    </w:p>
    <w:p w:rsidR="00751B35" w:rsidRPr="009D4EF9" w:rsidRDefault="00751B35" w:rsidP="00A34CEC">
      <w:pPr>
        <w:numPr>
          <w:ilvl w:val="0"/>
          <w:numId w:val="50"/>
        </w:numPr>
        <w:autoSpaceDE w:val="0"/>
        <w:autoSpaceDN w:val="0"/>
        <w:adjustRightInd w:val="0"/>
        <w:spacing w:after="0" w:line="240" w:lineRule="auto"/>
        <w:jc w:val="both"/>
        <w:rPr>
          <w:rFonts w:ascii="Cambria" w:hAnsi="Cambria" w:cstheme="minorHAnsi"/>
        </w:rPr>
      </w:pPr>
      <w:r w:rsidRPr="009D4EF9">
        <w:rPr>
          <w:rFonts w:ascii="Cambria" w:hAnsi="Cambria" w:cstheme="minorHAnsi"/>
        </w:rPr>
        <w:t>wykonstruowanie nowego korpusu podpory i słupów stalowych;</w:t>
      </w:r>
    </w:p>
    <w:p w:rsidR="00751B35" w:rsidRPr="009D4EF9" w:rsidRDefault="00751B35" w:rsidP="00A34CEC">
      <w:pPr>
        <w:numPr>
          <w:ilvl w:val="0"/>
          <w:numId w:val="50"/>
        </w:numPr>
        <w:autoSpaceDE w:val="0"/>
        <w:autoSpaceDN w:val="0"/>
        <w:adjustRightInd w:val="0"/>
        <w:spacing w:after="0" w:line="240" w:lineRule="auto"/>
        <w:jc w:val="both"/>
        <w:rPr>
          <w:rFonts w:ascii="Cambria" w:hAnsi="Cambria" w:cstheme="minorHAnsi"/>
        </w:rPr>
      </w:pPr>
      <w:r w:rsidRPr="009D4EF9">
        <w:rPr>
          <w:rFonts w:ascii="Cambria" w:hAnsi="Cambria" w:cstheme="minorHAnsi"/>
        </w:rPr>
        <w:t>roboty budowlane przy pozostałych podporach:</w:t>
      </w:r>
    </w:p>
    <w:p w:rsidR="00751B35" w:rsidRPr="009D4EF9" w:rsidRDefault="006A2F5E" w:rsidP="002D2CAD">
      <w:pPr>
        <w:pStyle w:val="Zwykytekst"/>
        <w:spacing w:line="240" w:lineRule="auto"/>
        <w:ind w:left="1068" w:hanging="359"/>
        <w:jc w:val="both"/>
        <w:rPr>
          <w:rFonts w:ascii="Cambria" w:hAnsi="Cambria" w:cstheme="minorHAnsi"/>
          <w:sz w:val="22"/>
          <w:szCs w:val="22"/>
        </w:rPr>
      </w:pPr>
      <w:r w:rsidRPr="009D4EF9">
        <w:rPr>
          <w:rFonts w:ascii="Cambria" w:hAnsi="Cambria" w:cstheme="minorHAnsi"/>
          <w:sz w:val="22"/>
          <w:szCs w:val="22"/>
        </w:rPr>
        <w:t>a)</w:t>
      </w:r>
      <w:r w:rsidRPr="009D4EF9">
        <w:rPr>
          <w:rFonts w:ascii="Cambria" w:hAnsi="Cambria" w:cstheme="minorHAnsi"/>
          <w:sz w:val="22"/>
          <w:szCs w:val="22"/>
        </w:rPr>
        <w:tab/>
      </w:r>
      <w:r w:rsidR="00751B35" w:rsidRPr="009D4EF9">
        <w:rPr>
          <w:rFonts w:ascii="Cambria" w:hAnsi="Cambria" w:cstheme="minorHAnsi"/>
          <w:sz w:val="22"/>
          <w:szCs w:val="22"/>
        </w:rPr>
        <w:t>odkucie i odspojenie zarysowanych i skorodowanych części otulin betonowych w podporach,</w:t>
      </w:r>
    </w:p>
    <w:p w:rsidR="00751B35" w:rsidRPr="009D4EF9" w:rsidRDefault="006A2F5E" w:rsidP="002D2CAD">
      <w:pPr>
        <w:pStyle w:val="Zwykytekst"/>
        <w:spacing w:line="240" w:lineRule="auto"/>
        <w:ind w:left="1068" w:hanging="359"/>
        <w:jc w:val="both"/>
        <w:rPr>
          <w:rFonts w:ascii="Cambria" w:hAnsi="Cambria" w:cstheme="minorHAnsi"/>
          <w:sz w:val="22"/>
          <w:szCs w:val="22"/>
        </w:rPr>
      </w:pPr>
      <w:r w:rsidRPr="009D4EF9">
        <w:rPr>
          <w:rFonts w:ascii="Cambria" w:hAnsi="Cambria" w:cstheme="minorHAnsi"/>
          <w:sz w:val="22"/>
          <w:szCs w:val="22"/>
        </w:rPr>
        <w:t>b)</w:t>
      </w:r>
      <w:r w:rsidRPr="009D4EF9">
        <w:rPr>
          <w:rFonts w:ascii="Cambria" w:hAnsi="Cambria" w:cstheme="minorHAnsi"/>
          <w:sz w:val="22"/>
          <w:szCs w:val="22"/>
        </w:rPr>
        <w:tab/>
      </w:r>
      <w:r w:rsidR="00751B35" w:rsidRPr="009D4EF9">
        <w:rPr>
          <w:rFonts w:ascii="Cambria" w:hAnsi="Cambria" w:cstheme="minorHAnsi"/>
          <w:sz w:val="22"/>
          <w:szCs w:val="22"/>
        </w:rPr>
        <w:t xml:space="preserve">oczyszczenie skorodowanych prętów zbrojeniowych metodą strumieniowo-cierną poprzez piaskowanie lub mechanicznie i ręcznie. Jeśli dla prętów krawędziowych </w:t>
      </w:r>
      <w:r w:rsidRPr="009D4EF9">
        <w:rPr>
          <w:rFonts w:ascii="Cambria" w:hAnsi="Cambria" w:cstheme="minorHAnsi"/>
          <w:sz w:val="22"/>
          <w:szCs w:val="22"/>
        </w:rPr>
        <w:t xml:space="preserve">                 </w:t>
      </w:r>
      <w:r w:rsidR="00751B35" w:rsidRPr="009D4EF9">
        <w:rPr>
          <w:rFonts w:ascii="Cambria" w:hAnsi="Cambria" w:cstheme="minorHAnsi"/>
          <w:sz w:val="22"/>
          <w:szCs w:val="22"/>
        </w:rPr>
        <w:t>w narożach słupów okaże się, że korozja spowodowała uszkodzenie ponad 50% przekroju zbrojenia, pręt należy odkuć na większej odległości, wyciąć i uzupełnić nowym prętem,</w:t>
      </w:r>
    </w:p>
    <w:p w:rsidR="00751B35" w:rsidRPr="009D4EF9" w:rsidRDefault="006A2F5E" w:rsidP="002D2CAD">
      <w:pPr>
        <w:pStyle w:val="Zwykytekst"/>
        <w:spacing w:line="240" w:lineRule="auto"/>
        <w:ind w:left="1068" w:hanging="359"/>
        <w:jc w:val="both"/>
        <w:rPr>
          <w:rFonts w:ascii="Cambria" w:hAnsi="Cambria" w:cstheme="minorHAnsi"/>
          <w:sz w:val="22"/>
          <w:szCs w:val="22"/>
        </w:rPr>
      </w:pPr>
      <w:r w:rsidRPr="009D4EF9">
        <w:rPr>
          <w:rFonts w:ascii="Cambria" w:hAnsi="Cambria" w:cstheme="minorHAnsi"/>
          <w:sz w:val="22"/>
          <w:szCs w:val="22"/>
        </w:rPr>
        <w:t>c)</w:t>
      </w:r>
      <w:r w:rsidRPr="009D4EF9">
        <w:rPr>
          <w:rFonts w:ascii="Cambria" w:hAnsi="Cambria" w:cstheme="minorHAnsi"/>
          <w:sz w:val="22"/>
          <w:szCs w:val="22"/>
        </w:rPr>
        <w:tab/>
      </w:r>
      <w:r w:rsidR="00751B35" w:rsidRPr="009D4EF9">
        <w:rPr>
          <w:rFonts w:ascii="Cambria" w:hAnsi="Cambria" w:cstheme="minorHAnsi"/>
          <w:sz w:val="22"/>
          <w:szCs w:val="22"/>
        </w:rPr>
        <w:t>gdy nie trzeba skuwać otulin: przygotowanie powierzchni betonu pod naprawy poprzez oczyszczenie  metodą strumieniowo cierną poprzez piaskowanie,</w:t>
      </w:r>
    </w:p>
    <w:p w:rsidR="00751B35" w:rsidRPr="009D4EF9" w:rsidRDefault="006A2F5E" w:rsidP="002D2CAD">
      <w:pPr>
        <w:pStyle w:val="Zwykytekst"/>
        <w:spacing w:line="240" w:lineRule="auto"/>
        <w:ind w:left="1068" w:hanging="359"/>
        <w:jc w:val="both"/>
        <w:rPr>
          <w:rFonts w:ascii="Cambria" w:hAnsi="Cambria" w:cstheme="minorHAnsi"/>
          <w:sz w:val="22"/>
          <w:szCs w:val="22"/>
        </w:rPr>
      </w:pPr>
      <w:r w:rsidRPr="009D4EF9">
        <w:rPr>
          <w:rFonts w:ascii="Cambria" w:hAnsi="Cambria" w:cstheme="minorHAnsi"/>
          <w:sz w:val="22"/>
          <w:szCs w:val="22"/>
        </w:rPr>
        <w:t>d)</w:t>
      </w:r>
      <w:r w:rsidRPr="009D4EF9">
        <w:rPr>
          <w:rFonts w:ascii="Cambria" w:hAnsi="Cambria" w:cstheme="minorHAnsi"/>
          <w:sz w:val="22"/>
          <w:szCs w:val="22"/>
        </w:rPr>
        <w:tab/>
      </w:r>
      <w:r w:rsidR="00751B35" w:rsidRPr="009D4EF9">
        <w:rPr>
          <w:rFonts w:ascii="Cambria" w:hAnsi="Cambria" w:cstheme="minorHAnsi"/>
          <w:sz w:val="22"/>
          <w:szCs w:val="22"/>
        </w:rPr>
        <w:t xml:space="preserve">ułożenie powierzchniowych zapraw typu PCC różnych typów w zależności </w:t>
      </w:r>
      <w:r w:rsidRPr="009D4EF9">
        <w:rPr>
          <w:rFonts w:ascii="Cambria" w:hAnsi="Cambria" w:cstheme="minorHAnsi"/>
          <w:sz w:val="22"/>
          <w:szCs w:val="22"/>
        </w:rPr>
        <w:t xml:space="preserve">                              </w:t>
      </w:r>
      <w:r w:rsidR="00751B35" w:rsidRPr="009D4EF9">
        <w:rPr>
          <w:rFonts w:ascii="Cambria" w:hAnsi="Cambria" w:cstheme="minorHAnsi"/>
          <w:sz w:val="22"/>
          <w:szCs w:val="22"/>
        </w:rPr>
        <w:t xml:space="preserve">od głębokości </w:t>
      </w:r>
      <w:r w:rsidRPr="009D4EF9">
        <w:rPr>
          <w:rFonts w:ascii="Cambria" w:hAnsi="Cambria" w:cstheme="minorHAnsi"/>
          <w:sz w:val="22"/>
          <w:szCs w:val="22"/>
        </w:rPr>
        <w:t>usunięcia otuliny i piaskowania,</w:t>
      </w:r>
    </w:p>
    <w:p w:rsidR="00751B35" w:rsidRPr="009D4EF9" w:rsidRDefault="006A2F5E" w:rsidP="002D2CAD">
      <w:pPr>
        <w:pStyle w:val="Zwykytekst"/>
        <w:spacing w:line="240" w:lineRule="auto"/>
        <w:ind w:left="1068" w:hanging="359"/>
        <w:jc w:val="both"/>
        <w:rPr>
          <w:rFonts w:ascii="Cambria" w:hAnsi="Cambria" w:cstheme="minorHAnsi"/>
          <w:sz w:val="22"/>
          <w:szCs w:val="22"/>
        </w:rPr>
      </w:pPr>
      <w:r w:rsidRPr="009D4EF9">
        <w:rPr>
          <w:rFonts w:ascii="Cambria" w:hAnsi="Cambria" w:cstheme="minorHAnsi"/>
          <w:sz w:val="22"/>
          <w:szCs w:val="22"/>
        </w:rPr>
        <w:t>e)</w:t>
      </w:r>
      <w:r w:rsidRPr="009D4EF9">
        <w:rPr>
          <w:rFonts w:ascii="Cambria" w:hAnsi="Cambria" w:cstheme="minorHAnsi"/>
          <w:sz w:val="22"/>
          <w:szCs w:val="22"/>
        </w:rPr>
        <w:tab/>
        <w:t>u</w:t>
      </w:r>
      <w:r w:rsidR="00751B35" w:rsidRPr="009D4EF9">
        <w:rPr>
          <w:rFonts w:ascii="Cambria" w:hAnsi="Cambria" w:cstheme="minorHAnsi"/>
          <w:sz w:val="22"/>
          <w:szCs w:val="22"/>
        </w:rPr>
        <w:t>niesienie ustroju nośnego sukcesywnie na poszczególnych podporach za pomocą podnośników hydraulicznych celem wymiany skorodowanych blach podłożyskowych,</w:t>
      </w:r>
    </w:p>
    <w:p w:rsidR="00751B35" w:rsidRPr="009D4EF9" w:rsidRDefault="006A2F5E" w:rsidP="002D2CAD">
      <w:pPr>
        <w:pStyle w:val="Zwykytekst"/>
        <w:spacing w:line="240" w:lineRule="auto"/>
        <w:ind w:left="1068" w:hanging="359"/>
        <w:jc w:val="both"/>
        <w:rPr>
          <w:rFonts w:ascii="Cambria" w:hAnsi="Cambria" w:cstheme="minorHAnsi"/>
          <w:sz w:val="22"/>
          <w:szCs w:val="22"/>
        </w:rPr>
      </w:pPr>
      <w:r w:rsidRPr="009D4EF9">
        <w:rPr>
          <w:rFonts w:ascii="Cambria" w:hAnsi="Cambria" w:cstheme="minorHAnsi"/>
          <w:sz w:val="22"/>
          <w:szCs w:val="22"/>
        </w:rPr>
        <w:t>f)</w:t>
      </w:r>
      <w:r w:rsidRPr="009D4EF9">
        <w:rPr>
          <w:rFonts w:ascii="Cambria" w:hAnsi="Cambria" w:cstheme="minorHAnsi"/>
          <w:sz w:val="22"/>
          <w:szCs w:val="22"/>
        </w:rPr>
        <w:tab/>
      </w:r>
      <w:r w:rsidR="00751B35" w:rsidRPr="009D4EF9">
        <w:rPr>
          <w:rFonts w:ascii="Cambria" w:hAnsi="Cambria" w:cstheme="minorHAnsi"/>
          <w:sz w:val="22"/>
          <w:szCs w:val="22"/>
        </w:rPr>
        <w:t>nadbudowa wysokościowa i dopasowanie górnych krawędzi skrzydeł do istniejącego terenu.</w:t>
      </w:r>
    </w:p>
    <w:p w:rsidR="00751B35" w:rsidRPr="009D4EF9" w:rsidRDefault="00751B35" w:rsidP="00A34CEC">
      <w:pPr>
        <w:pStyle w:val="Akapitzlist"/>
        <w:widowControl/>
        <w:numPr>
          <w:ilvl w:val="0"/>
          <w:numId w:val="50"/>
        </w:numPr>
        <w:suppressAutoHyphens w:val="0"/>
        <w:autoSpaceDE w:val="0"/>
        <w:autoSpaceDN w:val="0"/>
        <w:adjustRightInd w:val="0"/>
        <w:contextualSpacing/>
        <w:jc w:val="both"/>
        <w:rPr>
          <w:rFonts w:ascii="Cambria" w:hAnsi="Cambria" w:cstheme="minorHAnsi"/>
          <w:sz w:val="22"/>
          <w:szCs w:val="22"/>
        </w:rPr>
      </w:pPr>
      <w:r w:rsidRPr="009D4EF9">
        <w:rPr>
          <w:rFonts w:ascii="Cambria" w:hAnsi="Cambria" w:cstheme="minorHAnsi"/>
          <w:bCs/>
          <w:sz w:val="22"/>
          <w:szCs w:val="22"/>
          <w:lang w:eastAsia="pl-PL"/>
        </w:rPr>
        <w:t>sporządzenie inwentaryzacji powykonawczej,</w:t>
      </w:r>
    </w:p>
    <w:p w:rsidR="00097E79" w:rsidRPr="009D4EF9" w:rsidRDefault="00751B35" w:rsidP="00A34CEC">
      <w:pPr>
        <w:pStyle w:val="Akapitzlist"/>
        <w:widowControl/>
        <w:numPr>
          <w:ilvl w:val="0"/>
          <w:numId w:val="50"/>
        </w:numPr>
        <w:suppressAutoHyphens w:val="0"/>
        <w:autoSpaceDE w:val="0"/>
        <w:autoSpaceDN w:val="0"/>
        <w:adjustRightInd w:val="0"/>
        <w:contextualSpacing/>
        <w:jc w:val="both"/>
        <w:rPr>
          <w:rFonts w:ascii="Cambria" w:hAnsi="Cambria" w:cstheme="minorHAnsi"/>
          <w:sz w:val="22"/>
          <w:szCs w:val="22"/>
        </w:rPr>
      </w:pPr>
      <w:r w:rsidRPr="009D4EF9">
        <w:rPr>
          <w:rFonts w:ascii="Cambria" w:hAnsi="Cambria" w:cstheme="minorHAnsi"/>
          <w:bCs/>
          <w:sz w:val="22"/>
          <w:szCs w:val="22"/>
          <w:lang w:eastAsia="pl-PL"/>
        </w:rPr>
        <w:t xml:space="preserve">przygotowanie materiałów oraz wniosku o pozwolenie na użytkowanie/o wydanie </w:t>
      </w:r>
      <w:r w:rsidRPr="009D4EF9">
        <w:rPr>
          <w:rFonts w:ascii="Cambria" w:hAnsi="Cambria" w:cstheme="minorHAnsi"/>
          <w:sz w:val="22"/>
          <w:szCs w:val="22"/>
        </w:rPr>
        <w:t>zaświadczeń o potwierdzeniu przyjęcia przez właściwy organ nadzoru bez sprzeciwu zawiadomienia o zakończeniu budowy.</w:t>
      </w:r>
    </w:p>
    <w:p w:rsidR="00751B35" w:rsidRPr="009D4EF9" w:rsidRDefault="00751B35" w:rsidP="002D2CAD">
      <w:pPr>
        <w:numPr>
          <w:ilvl w:val="0"/>
          <w:numId w:val="12"/>
        </w:numPr>
        <w:tabs>
          <w:tab w:val="clear" w:pos="1288"/>
          <w:tab w:val="num" w:pos="142"/>
        </w:tabs>
        <w:suppressAutoHyphens/>
        <w:spacing w:after="0" w:line="240" w:lineRule="auto"/>
        <w:ind w:left="426" w:hanging="426"/>
        <w:jc w:val="both"/>
        <w:rPr>
          <w:rFonts w:ascii="Cambria" w:hAnsi="Cambria" w:cs="Tahoma"/>
          <w:b/>
        </w:rPr>
      </w:pPr>
      <w:r w:rsidRPr="009D4EF9">
        <w:rPr>
          <w:rFonts w:ascii="Cambria" w:hAnsi="Cambria" w:cstheme="minorHAnsi"/>
        </w:rPr>
        <w:t xml:space="preserve">Szczegółowy opis przedmiotu zamówienia przedstawiono w dokumentacji projektowej oraz szczegółowych specyfikacjach technicznych wykonania i odbioru robót opracowanych przez firmę „TRANSMOST” Sp. z o.o., z siedzibą w Warszawie, ul. Wróbla 21 lok. 1, </w:t>
      </w:r>
      <w:r w:rsidR="006A2F5E" w:rsidRPr="009D4EF9">
        <w:rPr>
          <w:rFonts w:ascii="Cambria" w:hAnsi="Cambria" w:cstheme="minorHAnsi"/>
        </w:rPr>
        <w:t xml:space="preserve">                                </w:t>
      </w:r>
      <w:r w:rsidRPr="009D4EF9">
        <w:rPr>
          <w:rFonts w:ascii="Cambria" w:hAnsi="Cambria" w:cstheme="minorHAnsi"/>
        </w:rPr>
        <w:t>02-736  Warszawa.</w:t>
      </w:r>
    </w:p>
    <w:p w:rsidR="00751B35" w:rsidRPr="009D4EF9" w:rsidRDefault="00751B35" w:rsidP="002D2CAD">
      <w:pPr>
        <w:numPr>
          <w:ilvl w:val="0"/>
          <w:numId w:val="12"/>
        </w:numPr>
        <w:tabs>
          <w:tab w:val="clear" w:pos="1288"/>
          <w:tab w:val="num" w:pos="142"/>
        </w:tabs>
        <w:suppressAutoHyphens/>
        <w:spacing w:after="0" w:line="240" w:lineRule="auto"/>
        <w:ind w:left="426" w:hanging="426"/>
        <w:jc w:val="both"/>
        <w:rPr>
          <w:rFonts w:ascii="Cambria" w:hAnsi="Cambria" w:cs="Tahoma"/>
          <w:b/>
        </w:rPr>
      </w:pPr>
      <w:r w:rsidRPr="009D4EF9">
        <w:rPr>
          <w:rFonts w:ascii="Cambria" w:hAnsi="Cambria" w:cstheme="minorHAnsi"/>
        </w:rPr>
        <w:t>W ramach niniejszego zamówienia Wykonawca winien uwzględnić ponadto prace oraz koszty niezbędne do wykonania zadania m. in.:</w:t>
      </w:r>
    </w:p>
    <w:p w:rsidR="00751B35" w:rsidRPr="009D4EF9" w:rsidRDefault="00751B35" w:rsidP="002D2CAD">
      <w:pPr>
        <w:pStyle w:val="Akapitzlist"/>
        <w:ind w:left="709"/>
        <w:jc w:val="both"/>
        <w:rPr>
          <w:rFonts w:ascii="Cambria" w:hAnsi="Cambria" w:cstheme="minorHAnsi"/>
          <w:sz w:val="22"/>
          <w:szCs w:val="22"/>
        </w:rPr>
      </w:pPr>
    </w:p>
    <w:p w:rsidR="00751B35" w:rsidRPr="009D4EF9" w:rsidRDefault="00751B35" w:rsidP="00A34CEC">
      <w:pPr>
        <w:pStyle w:val="Akapitzlist"/>
        <w:numPr>
          <w:ilvl w:val="0"/>
          <w:numId w:val="49"/>
        </w:numPr>
        <w:tabs>
          <w:tab w:val="num" w:pos="709"/>
        </w:tabs>
        <w:ind w:left="709" w:hanging="425"/>
        <w:jc w:val="both"/>
        <w:rPr>
          <w:rFonts w:ascii="Cambria" w:hAnsi="Cambria" w:cstheme="minorHAnsi"/>
          <w:sz w:val="22"/>
          <w:szCs w:val="22"/>
        </w:rPr>
      </w:pPr>
      <w:r w:rsidRPr="009D4EF9">
        <w:rPr>
          <w:rFonts w:ascii="Cambria" w:eastAsia="Calibri" w:hAnsi="Cambria" w:cstheme="minorHAnsi"/>
          <w:sz w:val="22"/>
          <w:szCs w:val="22"/>
          <w:lang w:eastAsia="pl-PL"/>
        </w:rPr>
        <w:t xml:space="preserve">ogrodzenia i zabezpieczenia placu budowy (ogrodzenie pozostaje własnością wykonawcy), </w:t>
      </w:r>
    </w:p>
    <w:p w:rsidR="00751B35" w:rsidRPr="009D4EF9" w:rsidRDefault="00751B35" w:rsidP="00A34CEC">
      <w:pPr>
        <w:pStyle w:val="Akapitzlist"/>
        <w:numPr>
          <w:ilvl w:val="0"/>
          <w:numId w:val="49"/>
        </w:numPr>
        <w:tabs>
          <w:tab w:val="num" w:pos="709"/>
        </w:tabs>
        <w:ind w:left="709" w:hanging="425"/>
        <w:jc w:val="both"/>
        <w:rPr>
          <w:rFonts w:ascii="Cambria" w:hAnsi="Cambria" w:cstheme="minorHAnsi"/>
          <w:sz w:val="22"/>
          <w:szCs w:val="22"/>
        </w:rPr>
      </w:pPr>
      <w:r w:rsidRPr="009D4EF9">
        <w:rPr>
          <w:rFonts w:ascii="Cambria" w:hAnsi="Cambria" w:cstheme="minorHAnsi"/>
          <w:sz w:val="22"/>
          <w:szCs w:val="22"/>
        </w:rPr>
        <w:t>dostarczenie, wdrożenie i utrzymanie oznakowania na czas budowy;</w:t>
      </w:r>
    </w:p>
    <w:p w:rsidR="00751B35" w:rsidRPr="009D4EF9" w:rsidRDefault="00751B35" w:rsidP="00A34CEC">
      <w:pPr>
        <w:pStyle w:val="Akapitzlist"/>
        <w:numPr>
          <w:ilvl w:val="0"/>
          <w:numId w:val="49"/>
        </w:numPr>
        <w:tabs>
          <w:tab w:val="num" w:pos="709"/>
        </w:tabs>
        <w:ind w:left="709" w:hanging="425"/>
        <w:jc w:val="both"/>
        <w:rPr>
          <w:rFonts w:ascii="Cambria" w:hAnsi="Cambria" w:cstheme="minorHAnsi"/>
          <w:sz w:val="22"/>
          <w:szCs w:val="22"/>
        </w:rPr>
      </w:pPr>
      <w:r w:rsidRPr="009D4EF9">
        <w:rPr>
          <w:rFonts w:ascii="Cambria" w:hAnsi="Cambria" w:cstheme="minorHAnsi"/>
          <w:sz w:val="22"/>
          <w:szCs w:val="22"/>
        </w:rPr>
        <w:t>uzyskanie wszystkich niezbędnych dokumentów potwierdzających prawidłowość wykonanych robót;</w:t>
      </w:r>
    </w:p>
    <w:p w:rsidR="00751B35" w:rsidRPr="009D4EF9" w:rsidRDefault="00751B35" w:rsidP="00A34CEC">
      <w:pPr>
        <w:pStyle w:val="Akapitzlist"/>
        <w:numPr>
          <w:ilvl w:val="0"/>
          <w:numId w:val="49"/>
        </w:numPr>
        <w:ind w:left="709" w:hanging="425"/>
        <w:jc w:val="both"/>
        <w:rPr>
          <w:rFonts w:ascii="Cambria" w:hAnsi="Cambria" w:cstheme="minorHAnsi"/>
          <w:sz w:val="22"/>
          <w:szCs w:val="22"/>
        </w:rPr>
      </w:pPr>
      <w:r w:rsidRPr="009D4EF9">
        <w:rPr>
          <w:rFonts w:ascii="Cambria" w:hAnsi="Cambria" w:cstheme="minorHAnsi"/>
          <w:sz w:val="22"/>
          <w:szCs w:val="22"/>
        </w:rPr>
        <w:t xml:space="preserve">koszty doprowadzenia i zużycia energii i wody oraz innych niezbędnych mediów dla potrzeb technologicznych, zaplecza i terenu budowy; </w:t>
      </w:r>
    </w:p>
    <w:p w:rsidR="00751B35" w:rsidRPr="009D4EF9" w:rsidRDefault="00751B35" w:rsidP="00A34CEC">
      <w:pPr>
        <w:pStyle w:val="Akapitzlist"/>
        <w:numPr>
          <w:ilvl w:val="0"/>
          <w:numId w:val="49"/>
        </w:numPr>
        <w:ind w:left="709" w:hanging="425"/>
        <w:jc w:val="both"/>
        <w:rPr>
          <w:rFonts w:ascii="Cambria" w:hAnsi="Cambria" w:cstheme="minorHAnsi"/>
          <w:sz w:val="22"/>
          <w:szCs w:val="22"/>
        </w:rPr>
      </w:pPr>
      <w:r w:rsidRPr="009D4EF9">
        <w:rPr>
          <w:rFonts w:ascii="Cambria" w:hAnsi="Cambria" w:cstheme="minorHAnsi"/>
          <w:sz w:val="22"/>
          <w:szCs w:val="22"/>
        </w:rPr>
        <w:t xml:space="preserve">utrzymanie w należytym porządku dróg dojazdowych na teren budowy, ze szczególnym uwzględnieniem utrzymania czystości na odcinkach związanych z transportem budowy (m.in. nie dopuszczanie do wynoszenia błota na kołach samochodów wyjeżdżających z budowy); </w:t>
      </w:r>
    </w:p>
    <w:p w:rsidR="00751B35" w:rsidRPr="009D4EF9" w:rsidRDefault="00751B35" w:rsidP="00A34CEC">
      <w:pPr>
        <w:pStyle w:val="Akapitzlist"/>
        <w:numPr>
          <w:ilvl w:val="0"/>
          <w:numId w:val="49"/>
        </w:numPr>
        <w:ind w:left="709" w:hanging="425"/>
        <w:jc w:val="both"/>
        <w:rPr>
          <w:rFonts w:ascii="Cambria" w:hAnsi="Cambria" w:cstheme="minorHAnsi"/>
          <w:sz w:val="22"/>
          <w:szCs w:val="22"/>
        </w:rPr>
      </w:pPr>
      <w:r w:rsidRPr="009D4EF9">
        <w:rPr>
          <w:rFonts w:ascii="Cambria" w:hAnsi="Cambria" w:cstheme="minorHAnsi"/>
          <w:sz w:val="22"/>
          <w:szCs w:val="22"/>
        </w:rPr>
        <w:t>zapewnienie dozoru, a także właściwych warunków bezpieczeństwa i higieny pracy;</w:t>
      </w:r>
    </w:p>
    <w:p w:rsidR="00751B35" w:rsidRPr="009D4EF9" w:rsidRDefault="00751B35" w:rsidP="00A34CEC">
      <w:pPr>
        <w:pStyle w:val="Akapitzlist"/>
        <w:numPr>
          <w:ilvl w:val="0"/>
          <w:numId w:val="49"/>
        </w:numPr>
        <w:ind w:left="709" w:hanging="425"/>
        <w:jc w:val="both"/>
        <w:rPr>
          <w:rFonts w:ascii="Cambria" w:hAnsi="Cambria" w:cstheme="minorHAnsi"/>
          <w:sz w:val="22"/>
          <w:szCs w:val="22"/>
        </w:rPr>
      </w:pPr>
      <w:r w:rsidRPr="009D4EF9">
        <w:rPr>
          <w:rFonts w:ascii="Cambria" w:hAnsi="Cambria" w:cstheme="minorHAnsi"/>
          <w:sz w:val="22"/>
          <w:szCs w:val="22"/>
        </w:rPr>
        <w:t>ewentualne koszty związane z wyłączeniami prądu i innych mediów;</w:t>
      </w:r>
    </w:p>
    <w:p w:rsidR="00751B35" w:rsidRPr="009D4EF9" w:rsidRDefault="00751B35" w:rsidP="00A34CEC">
      <w:pPr>
        <w:pStyle w:val="Akapitzlist"/>
        <w:numPr>
          <w:ilvl w:val="0"/>
          <w:numId w:val="49"/>
        </w:numPr>
        <w:ind w:left="709" w:hanging="425"/>
        <w:jc w:val="both"/>
        <w:rPr>
          <w:rFonts w:ascii="Cambria" w:hAnsi="Cambria" w:cstheme="minorHAnsi"/>
          <w:sz w:val="22"/>
          <w:szCs w:val="22"/>
        </w:rPr>
      </w:pPr>
      <w:r w:rsidRPr="009D4EF9">
        <w:rPr>
          <w:rFonts w:ascii="Cambria" w:hAnsi="Cambria" w:cstheme="minorHAnsi"/>
          <w:sz w:val="22"/>
          <w:szCs w:val="22"/>
        </w:rPr>
        <w:t>zorganizowanie i przeprowadzenie niezbędnych prób, badań i odbiorów oraz ewentualnego uzupełnienia dokumentacji odbiorowej dla zakresu robót objętych umową, jak również dokonywania odkrywek w przypadku nie zgłoszenia do odbioru robót zanikających lub ulegających zakryciu;</w:t>
      </w:r>
    </w:p>
    <w:p w:rsidR="00751B35" w:rsidRPr="009D4EF9" w:rsidRDefault="00751B35" w:rsidP="00A34CEC">
      <w:pPr>
        <w:pStyle w:val="Akapitzlist"/>
        <w:numPr>
          <w:ilvl w:val="0"/>
          <w:numId w:val="49"/>
        </w:numPr>
        <w:ind w:left="709" w:hanging="425"/>
        <w:jc w:val="both"/>
        <w:rPr>
          <w:rFonts w:ascii="Cambria" w:hAnsi="Cambria" w:cstheme="minorHAnsi"/>
          <w:sz w:val="22"/>
          <w:szCs w:val="22"/>
        </w:rPr>
      </w:pPr>
      <w:r w:rsidRPr="009D4EF9">
        <w:rPr>
          <w:rFonts w:ascii="Cambria" w:hAnsi="Cambria" w:cstheme="minorHAnsi"/>
          <w:sz w:val="22"/>
          <w:szCs w:val="22"/>
        </w:rPr>
        <w:t xml:space="preserve">demontaż obiektów i urządzeń tymczasowych budowy, uporządkowanie terenu budowy                           po zakończeniu robót i przekazanie uporządkowanego terenu Zamawiającemu najpóźniej w dniu odbioru; </w:t>
      </w:r>
    </w:p>
    <w:p w:rsidR="00751B35" w:rsidRPr="009D4EF9" w:rsidRDefault="00751B35" w:rsidP="00A34CEC">
      <w:pPr>
        <w:pStyle w:val="Akapitzlist"/>
        <w:numPr>
          <w:ilvl w:val="0"/>
          <w:numId w:val="49"/>
        </w:numPr>
        <w:ind w:left="709" w:hanging="425"/>
        <w:jc w:val="both"/>
        <w:rPr>
          <w:rFonts w:ascii="Cambria" w:hAnsi="Cambria" w:cstheme="minorHAnsi"/>
          <w:sz w:val="22"/>
          <w:szCs w:val="22"/>
        </w:rPr>
      </w:pPr>
      <w:r w:rsidRPr="009D4EF9">
        <w:rPr>
          <w:rFonts w:ascii="Cambria" w:hAnsi="Cambria" w:cstheme="minorHAnsi"/>
          <w:sz w:val="22"/>
          <w:szCs w:val="22"/>
        </w:rPr>
        <w:t>usunięcie poza teren budowy na koszt wykonawcy, ze szczególnym zachowaniem   przepisów ustawy o odpadach, materiałów z rozbiórki oraz nadmiaru mas ziemnych. Pozyskany w trakcie robót rozbiórkowych złom stalowy stanowić będzie własność Wykonawcy. Wartość pozyskanego złomu stalowego zostanie uwzględniona przez Wykonawcę przy obliczaniu ceny oferty.</w:t>
      </w:r>
    </w:p>
    <w:p w:rsidR="00751B35" w:rsidRPr="009D4EF9" w:rsidRDefault="00751B35" w:rsidP="00A34CEC">
      <w:pPr>
        <w:pStyle w:val="Akapitzlist"/>
        <w:numPr>
          <w:ilvl w:val="0"/>
          <w:numId w:val="49"/>
        </w:numPr>
        <w:ind w:left="709" w:hanging="425"/>
        <w:jc w:val="both"/>
        <w:rPr>
          <w:rFonts w:ascii="Cambria" w:hAnsi="Cambria" w:cstheme="minorHAnsi"/>
          <w:sz w:val="22"/>
          <w:szCs w:val="22"/>
        </w:rPr>
      </w:pPr>
      <w:r w:rsidRPr="009D4EF9">
        <w:rPr>
          <w:rFonts w:ascii="Cambria" w:hAnsi="Cambria" w:cstheme="minorHAnsi"/>
          <w:sz w:val="22"/>
          <w:szCs w:val="22"/>
        </w:rPr>
        <w:t>koszty wykonania pomiarów i badań laboratoryjnych zgodnie ze STWiOR;</w:t>
      </w:r>
    </w:p>
    <w:p w:rsidR="00751B35" w:rsidRPr="009D4EF9" w:rsidRDefault="00751B35" w:rsidP="00A34CEC">
      <w:pPr>
        <w:pStyle w:val="Akapitzlist"/>
        <w:numPr>
          <w:ilvl w:val="0"/>
          <w:numId w:val="49"/>
        </w:numPr>
        <w:ind w:left="709" w:hanging="425"/>
        <w:jc w:val="both"/>
        <w:rPr>
          <w:rFonts w:ascii="Cambria" w:hAnsi="Cambria" w:cstheme="minorHAnsi"/>
          <w:sz w:val="22"/>
          <w:szCs w:val="22"/>
        </w:rPr>
      </w:pPr>
      <w:r w:rsidRPr="009D4EF9">
        <w:rPr>
          <w:rFonts w:ascii="Cambria" w:hAnsi="Cambria" w:cstheme="minorHAnsi"/>
          <w:sz w:val="22"/>
          <w:szCs w:val="22"/>
        </w:rPr>
        <w:t>wykonanie dokumentacji powykonawczej w 2 egzemplarzach (jeżeli będzie wymagana) oraz opracowanie operatu kolaudacyjnego w 2 egzemplarzach zawierającego m.in.: sprawozdanie techniczne, receptury i ustalenia technologiczne, wyniki badań kontrolnych oraz badań i oznaczeń laboratoryjnych, atesty jakościowe, aprobaty techniczne, gwarancje na wbudowane urządzenia, dziennik budowy, obmiar powykonawczy wykonanych robót (z uwzględnieniem elementów wykazanych w zestawieniu wartościowym zadania), oświadczenia, inne dokumenty wynikające z ustawy Prawo Budowlane art. 57;</w:t>
      </w:r>
    </w:p>
    <w:p w:rsidR="00751B35" w:rsidRPr="009D4EF9" w:rsidRDefault="00751B35" w:rsidP="00A34CEC">
      <w:pPr>
        <w:pStyle w:val="Akapitzlist"/>
        <w:numPr>
          <w:ilvl w:val="0"/>
          <w:numId w:val="49"/>
        </w:numPr>
        <w:ind w:left="709" w:hanging="425"/>
        <w:jc w:val="both"/>
        <w:rPr>
          <w:rFonts w:ascii="Cambria" w:hAnsi="Cambria" w:cstheme="minorHAnsi"/>
          <w:sz w:val="22"/>
          <w:szCs w:val="22"/>
        </w:rPr>
      </w:pPr>
      <w:r w:rsidRPr="009D4EF9">
        <w:rPr>
          <w:rFonts w:ascii="Cambria" w:hAnsi="Cambria" w:cstheme="minorHAnsi"/>
          <w:sz w:val="22"/>
          <w:szCs w:val="22"/>
          <w:lang w:eastAsia="pl-PL"/>
        </w:rPr>
        <w:t xml:space="preserve">wykonanie w 3 egzemplarzach powykonawczej inwentaryzacji geodezyjnej wykonanych robót </w:t>
      </w:r>
      <w:r w:rsidRPr="009D4EF9">
        <w:rPr>
          <w:rFonts w:ascii="Cambria" w:hAnsi="Cambria" w:cstheme="minorHAnsi"/>
          <w:sz w:val="22"/>
          <w:szCs w:val="22"/>
        </w:rPr>
        <w:t xml:space="preserve">zatwierdzonej przez odpowiedni Urząd Geodezji i Kartografii (w tym  w wersji analogowej i numerycznej w plikach dwg. lub dxf. - 1 egz. na płycie CD-R) </w:t>
      </w:r>
      <w:r w:rsidRPr="009D4EF9">
        <w:rPr>
          <w:rFonts w:ascii="Cambria" w:hAnsi="Cambria" w:cstheme="minorHAnsi"/>
          <w:sz w:val="22"/>
          <w:szCs w:val="22"/>
          <w:lang w:eastAsia="pl-PL"/>
        </w:rPr>
        <w:t>wraz ze szkicami geodezyjnymi;</w:t>
      </w:r>
    </w:p>
    <w:p w:rsidR="00751B35" w:rsidRPr="009D4EF9" w:rsidRDefault="00751B35" w:rsidP="00A34CEC">
      <w:pPr>
        <w:pStyle w:val="Akapitzlist"/>
        <w:numPr>
          <w:ilvl w:val="0"/>
          <w:numId w:val="49"/>
        </w:numPr>
        <w:ind w:left="709" w:hanging="425"/>
        <w:jc w:val="both"/>
        <w:rPr>
          <w:rFonts w:ascii="Cambria" w:hAnsi="Cambria" w:cstheme="minorHAnsi"/>
          <w:sz w:val="22"/>
          <w:szCs w:val="22"/>
        </w:rPr>
      </w:pPr>
      <w:r w:rsidRPr="009D4EF9">
        <w:rPr>
          <w:rFonts w:ascii="Cambria" w:hAnsi="Cambria" w:cstheme="minorHAnsi"/>
          <w:sz w:val="22"/>
          <w:szCs w:val="22"/>
        </w:rPr>
        <w:t>opracowania i czynności, które Wykonawca wykona we własnym zakresie: plan bezpieczeństwa i ochrony zdrowia (BIOZ), pozostałe niezbędne opracowania wynikające z obowiązujących przepisów, wydanych decyzji administracyjnych oraz przyjętych technologii wykonywania robót, wszelką inną dokumentację, którą Wykonawca uzna za niezbędną do właściwego wykonania robót.</w:t>
      </w:r>
    </w:p>
    <w:p w:rsidR="00751B35" w:rsidRPr="009D4EF9" w:rsidRDefault="006A2F5E" w:rsidP="00A34CEC">
      <w:pPr>
        <w:pStyle w:val="Akapitzlist"/>
        <w:numPr>
          <w:ilvl w:val="0"/>
          <w:numId w:val="49"/>
        </w:numPr>
        <w:ind w:left="709" w:hanging="425"/>
        <w:jc w:val="both"/>
        <w:rPr>
          <w:rFonts w:ascii="Cambria" w:hAnsi="Cambria" w:cstheme="minorHAnsi"/>
          <w:sz w:val="22"/>
          <w:szCs w:val="22"/>
        </w:rPr>
      </w:pPr>
      <w:r w:rsidRPr="009D4EF9">
        <w:rPr>
          <w:rFonts w:ascii="Cambria" w:hAnsi="Cambria" w:cstheme="minorHAnsi"/>
          <w:sz w:val="22"/>
          <w:szCs w:val="22"/>
        </w:rPr>
        <w:t>k</w:t>
      </w:r>
      <w:r w:rsidR="00751B35" w:rsidRPr="009D4EF9">
        <w:rPr>
          <w:rFonts w:ascii="Cambria" w:hAnsi="Cambria" w:cstheme="minorHAnsi"/>
          <w:sz w:val="22"/>
          <w:szCs w:val="22"/>
        </w:rPr>
        <w:t>oszt uzyskania decyzji o pozwolenie na użytkowanie/ zaświadczenia o potwierdzeniu przyjęcia przez właściwy organ nadzoru bez sprzeciwu zawiadomienia o zakończeniu budowy.</w:t>
      </w:r>
    </w:p>
    <w:p w:rsidR="00097E79" w:rsidRPr="009D4EF9" w:rsidRDefault="00097E79" w:rsidP="002D2CAD">
      <w:pPr>
        <w:numPr>
          <w:ilvl w:val="0"/>
          <w:numId w:val="12"/>
        </w:numPr>
        <w:tabs>
          <w:tab w:val="clear" w:pos="1288"/>
          <w:tab w:val="num" w:pos="142"/>
        </w:tabs>
        <w:suppressAutoHyphens/>
        <w:spacing w:after="0" w:line="240" w:lineRule="auto"/>
        <w:ind w:left="426" w:hanging="426"/>
        <w:jc w:val="both"/>
        <w:rPr>
          <w:rFonts w:ascii="Cambria" w:hAnsi="Cambria" w:cs="Tahoma"/>
          <w:b/>
        </w:rPr>
      </w:pPr>
      <w:r w:rsidRPr="009D4EF9">
        <w:rPr>
          <w:rFonts w:ascii="Cambria" w:hAnsi="Cambria" w:cs="Tahoma"/>
        </w:rPr>
        <w:t>Szczegółowy zakres przedmiotu zamówienia określają: projekty, przedmiary robót, specyfikacja techniczne wykonania i odbioru robót oraz SWZ.</w:t>
      </w:r>
    </w:p>
    <w:p w:rsidR="00097E79" w:rsidRPr="009D4EF9" w:rsidRDefault="00097E79" w:rsidP="002D2CAD">
      <w:pPr>
        <w:numPr>
          <w:ilvl w:val="0"/>
          <w:numId w:val="12"/>
        </w:numPr>
        <w:tabs>
          <w:tab w:val="clear" w:pos="1288"/>
          <w:tab w:val="num" w:pos="142"/>
        </w:tabs>
        <w:suppressAutoHyphens/>
        <w:spacing w:after="0" w:line="240" w:lineRule="auto"/>
        <w:ind w:left="426" w:hanging="426"/>
        <w:jc w:val="both"/>
        <w:rPr>
          <w:rFonts w:ascii="Cambria" w:hAnsi="Cambria" w:cs="Tahoma"/>
          <w:b/>
        </w:rPr>
      </w:pPr>
      <w:r w:rsidRPr="009D4EF9">
        <w:rPr>
          <w:rFonts w:ascii="Cambria" w:hAnsi="Cambria" w:cs="Tahoma"/>
        </w:rPr>
        <w:t>Hierarchia ważności dokumentów: Umowa z Wykonawcą robót, SWZ,</w:t>
      </w:r>
      <w:r w:rsidRPr="009D4EF9">
        <w:rPr>
          <w:rFonts w:ascii="Cambria" w:hAnsi="Cambria" w:cs="Tahoma"/>
          <w:b/>
        </w:rPr>
        <w:t xml:space="preserve"> </w:t>
      </w:r>
      <w:r w:rsidRPr="009D4EF9">
        <w:rPr>
          <w:rFonts w:ascii="Cambria" w:hAnsi="Cambria" w:cs="Tahoma"/>
        </w:rPr>
        <w:t>Projekt budowlany, Projekt wykonawczy, Specyfikacja techniczna wykonania i odbioru robót, Przedmiar robót.</w:t>
      </w:r>
    </w:p>
    <w:p w:rsidR="00097E79" w:rsidRPr="009D4EF9" w:rsidRDefault="00097E79" w:rsidP="002D2CAD">
      <w:pPr>
        <w:numPr>
          <w:ilvl w:val="0"/>
          <w:numId w:val="12"/>
        </w:numPr>
        <w:tabs>
          <w:tab w:val="clear" w:pos="1288"/>
          <w:tab w:val="num" w:pos="142"/>
        </w:tabs>
        <w:suppressAutoHyphens/>
        <w:spacing w:after="0" w:line="240" w:lineRule="auto"/>
        <w:ind w:left="426" w:hanging="426"/>
        <w:jc w:val="both"/>
        <w:rPr>
          <w:rFonts w:ascii="Cambria" w:hAnsi="Cambria" w:cs="Tahoma"/>
          <w:b/>
        </w:rPr>
      </w:pPr>
      <w:r w:rsidRPr="009D4EF9">
        <w:rPr>
          <w:rFonts w:ascii="Cambria" w:hAnsi="Cambria" w:cs="Tahoma"/>
        </w:rPr>
        <w:lastRenderedPageBreak/>
        <w:t xml:space="preserve">Wykonawca zobowiązany jest do </w:t>
      </w:r>
      <w:r w:rsidRPr="009D4EF9">
        <w:rPr>
          <w:rFonts w:ascii="Cambria" w:hAnsi="Cambria"/>
          <w:shd w:val="clear" w:color="auto" w:fill="FFFFFF"/>
        </w:rPr>
        <w:t>informowania zamawiającego o wszelkich trudnościach związanych z realizacją inwestycji, co stanowi wyraz obowiązku informacyjnego wykonawcy określonego w art. 651 k.c.</w:t>
      </w:r>
    </w:p>
    <w:p w:rsidR="00097E79" w:rsidRPr="009D4EF9" w:rsidRDefault="00097E79" w:rsidP="002D2CAD">
      <w:pPr>
        <w:numPr>
          <w:ilvl w:val="0"/>
          <w:numId w:val="12"/>
        </w:numPr>
        <w:tabs>
          <w:tab w:val="clear" w:pos="1288"/>
          <w:tab w:val="num" w:pos="142"/>
        </w:tabs>
        <w:suppressAutoHyphens/>
        <w:spacing w:after="0" w:line="240" w:lineRule="auto"/>
        <w:ind w:left="426" w:hanging="426"/>
        <w:jc w:val="both"/>
        <w:rPr>
          <w:rFonts w:ascii="Cambria" w:hAnsi="Cambria" w:cs="Tahoma"/>
          <w:b/>
        </w:rPr>
      </w:pPr>
      <w:r w:rsidRPr="009D4EF9">
        <w:rPr>
          <w:rFonts w:ascii="Cambria" w:hAnsi="Cambria" w:cs="Tahoma"/>
        </w:rPr>
        <w:t xml:space="preserve">Kody i nazwy określone we Wspólnym Słowniku Zamówień CPV: </w:t>
      </w:r>
      <w:r w:rsidRPr="009D4EF9">
        <w:rPr>
          <w:rFonts w:ascii="Cambria" w:hAnsi="Cambria" w:cstheme="minorHAnsi"/>
        </w:rPr>
        <w:t>45221113-7 Roboty budowlane w zakresie mostowych przejść dla pieszych.</w:t>
      </w:r>
    </w:p>
    <w:p w:rsidR="009B1BAC" w:rsidRPr="009D4EF9" w:rsidRDefault="009B1BAC" w:rsidP="002D2CAD">
      <w:pPr>
        <w:numPr>
          <w:ilvl w:val="0"/>
          <w:numId w:val="12"/>
        </w:numPr>
        <w:tabs>
          <w:tab w:val="clear" w:pos="1288"/>
          <w:tab w:val="num" w:pos="142"/>
        </w:tabs>
        <w:suppressAutoHyphens/>
        <w:spacing w:after="0" w:line="240" w:lineRule="auto"/>
        <w:ind w:left="426" w:hanging="426"/>
        <w:jc w:val="both"/>
        <w:rPr>
          <w:rFonts w:ascii="Cambria" w:hAnsi="Cambria" w:cs="Tahoma"/>
          <w:b/>
        </w:rPr>
      </w:pPr>
      <w:r w:rsidRPr="009D4EF9">
        <w:rPr>
          <w:rFonts w:ascii="Cambria" w:hAnsi="Cambria"/>
        </w:rPr>
        <w:t xml:space="preserve">W przypadku gdy opis przedmiotu zamówienia odnosi się do norm, ocen technicznych, specyfikacji technicznych i systemów referencji technicznych, o których mowa w art. 101 ust. 1 pkt 2 oraz ust. 3 pzp -  zamawiający nie odrzuci oferty tylko dlatego, że oferowane roboty budowlane, dostawy lub usługi nie   są zgodne </w:t>
      </w:r>
      <w:r w:rsidRPr="009D4EF9">
        <w:rPr>
          <w:rFonts w:ascii="Cambria" w:hAnsi="Cambria"/>
          <w:u w:val="single"/>
        </w:rPr>
        <w:t>z normami</w:t>
      </w:r>
      <w:r w:rsidRPr="009D4EF9">
        <w:rPr>
          <w:rFonts w:ascii="Cambria" w:hAnsi="Cambria"/>
        </w:rPr>
        <w:t xml:space="preserve">, ocenami technicznymi, specyfikacjami technicznymi i systemami referencji technicznych, do których opis przedmiotu zamówienia się odnosi, pod warunkiem że wykonawca udowodni w ofercie,                  w szczególności za pomocą przedmiotowych środków dowodowych, o których mowa                      w art. 104-107 pzp, „że proponowane rozwiązania w równoważnym stopniu spełniają wymagania określone w opisie przedmiotu zamówienia." Wobec powyższego, w świetle literalnego brzmienia zacytowanego przepisu, zamawiający informuje, że </w:t>
      </w:r>
      <w:r w:rsidRPr="009D4EF9">
        <w:rPr>
          <w:rFonts w:ascii="Cambria" w:hAnsi="Cambria"/>
          <w:u w:val="single"/>
        </w:rPr>
        <w:t>w przypadku oferowania, któregoś z elementów przedmiotu zamówienia równoważnego w zakresie norm, wykonawca może udokumentować ich równowartość nawet wówczas,                                gdy zamawiający nie wymaga przedłożenia przez wykonawców przedmiotowych środków dowodowych.</w:t>
      </w:r>
      <w:r w:rsidRPr="009D4EF9">
        <w:rPr>
          <w:rFonts w:ascii="Cambria" w:hAnsi="Cambria"/>
        </w:rPr>
        <w:t xml:space="preserve"> W takim przypadku wykonawca celem udowodnienia równoważności powinien przedłożyć  z ofertą stosowne dokumenty. Jednocześnie zamawiający pozostawia swobodę wykonawcom co do momentu, w którym winien zaoferować materiały lub urządzenia </w:t>
      </w:r>
      <w:r w:rsidRPr="009D4EF9">
        <w:rPr>
          <w:rStyle w:val="Uwydatnienie"/>
          <w:rFonts w:ascii="Cambria" w:hAnsi="Cambria"/>
          <w:i w:val="0"/>
        </w:rPr>
        <w:t>równoważne w zakresie norm</w:t>
      </w:r>
      <w:r w:rsidRPr="009D4EF9">
        <w:rPr>
          <w:rFonts w:ascii="Cambria" w:hAnsi="Cambria"/>
          <w:i/>
        </w:rPr>
        <w:t>.</w:t>
      </w:r>
      <w:r w:rsidRPr="009D4EF9">
        <w:rPr>
          <w:rFonts w:ascii="Cambria" w:hAnsi="Cambria"/>
        </w:rPr>
        <w:t xml:space="preserve"> Powyższe uzależnione od tego w jakim momencie wykonawca poweźmie taki zamiar. Jeśli uczyni to na etapie składania ofert                   to winien zaoferować dobra </w:t>
      </w:r>
      <w:r w:rsidRPr="009D4EF9">
        <w:rPr>
          <w:rStyle w:val="Uwydatnienie"/>
          <w:rFonts w:ascii="Cambria" w:hAnsi="Cambria"/>
          <w:i w:val="0"/>
        </w:rPr>
        <w:t>równoważne</w:t>
      </w:r>
      <w:r w:rsidRPr="009D4EF9">
        <w:rPr>
          <w:rFonts w:ascii="Cambria" w:hAnsi="Cambria"/>
          <w:i/>
        </w:rPr>
        <w:t xml:space="preserve"> </w:t>
      </w:r>
      <w:r w:rsidRPr="009D4EF9">
        <w:rPr>
          <w:rFonts w:ascii="Cambria" w:hAnsi="Cambria"/>
        </w:rPr>
        <w:t>w tym właśnie momencie. Natomiast, modyfikacja w ww. zakresie na etapie realizacji zamówienia będzie traktowana jako zmiana umowy                    i rozpatrywana będzie w kontekście zapisów projektu umowy.  Stosownie do art. 107 ust. 2 pzp – zamawiający może wezwać wykonawcę do uzupełnienia przedmiotowych środków dowodowych  - jeżeli będą niekompletne. W przypadku, kiedy wykonawca nie załączy do oferty dokumentów przedmiotowych potwierdzających równoważność – zamawiający uzna, że oferuje materiały/urządzenia zgodne z postanowieniami dokumentacji technicznej/projektowej.</w:t>
      </w:r>
    </w:p>
    <w:p w:rsidR="001412ED" w:rsidRPr="009D4EF9" w:rsidRDefault="001412ED" w:rsidP="002D2CAD">
      <w:pPr>
        <w:numPr>
          <w:ilvl w:val="0"/>
          <w:numId w:val="12"/>
        </w:numPr>
        <w:tabs>
          <w:tab w:val="clear" w:pos="1288"/>
          <w:tab w:val="num" w:pos="142"/>
        </w:tabs>
        <w:suppressAutoHyphens/>
        <w:spacing w:after="0" w:line="240" w:lineRule="auto"/>
        <w:ind w:left="426" w:hanging="426"/>
        <w:jc w:val="both"/>
        <w:rPr>
          <w:rFonts w:ascii="Cambria" w:hAnsi="Cambria" w:cs="Tahoma"/>
          <w:b/>
        </w:rPr>
      </w:pPr>
      <w:r w:rsidRPr="009D4EF9">
        <w:rPr>
          <w:rFonts w:ascii="Cambria" w:hAnsi="Cambria" w:cs="Tahoma"/>
        </w:rPr>
        <w:t xml:space="preserve">Szczegółowy zakres przedmiotu zamówienia określa część III SWZ – stanowiąca jej załącznik. </w:t>
      </w:r>
    </w:p>
    <w:p w:rsidR="001412ED" w:rsidRPr="009D4EF9" w:rsidRDefault="001412ED" w:rsidP="002D2CAD">
      <w:pPr>
        <w:numPr>
          <w:ilvl w:val="0"/>
          <w:numId w:val="12"/>
        </w:numPr>
        <w:tabs>
          <w:tab w:val="clear" w:pos="1288"/>
          <w:tab w:val="num" w:pos="142"/>
        </w:tabs>
        <w:suppressAutoHyphens/>
        <w:spacing w:after="0" w:line="240" w:lineRule="auto"/>
        <w:ind w:left="426" w:hanging="426"/>
        <w:jc w:val="both"/>
        <w:rPr>
          <w:rFonts w:ascii="Cambria" w:hAnsi="Cambria" w:cs="Tahoma"/>
          <w:b/>
        </w:rPr>
      </w:pPr>
      <w:r w:rsidRPr="009D4EF9">
        <w:rPr>
          <w:rFonts w:ascii="Cambria" w:hAnsi="Cambria" w:cs="Tahoma"/>
        </w:rPr>
        <w:t xml:space="preserve">Wykonawca zobowiązany jest do </w:t>
      </w:r>
      <w:r w:rsidRPr="009D4EF9">
        <w:rPr>
          <w:rFonts w:ascii="Cambria" w:hAnsi="Cambria"/>
          <w:shd w:val="clear" w:color="auto" w:fill="FFFFFF"/>
        </w:rPr>
        <w:t>informowania zamawiającego o wszelkich trudnościach związanych z realizacją zamówienia.</w:t>
      </w:r>
    </w:p>
    <w:p w:rsidR="00C72CB8" w:rsidRPr="009D4EF9" w:rsidRDefault="00C72CB8" w:rsidP="001412ED">
      <w:pPr>
        <w:spacing w:after="0" w:line="240" w:lineRule="auto"/>
        <w:jc w:val="center"/>
        <w:rPr>
          <w:rFonts w:ascii="Cambria" w:hAnsi="Cambria" w:cs="Tahoma"/>
          <w:b/>
        </w:rPr>
      </w:pPr>
    </w:p>
    <w:p w:rsidR="00097E79" w:rsidRPr="009D4EF9" w:rsidRDefault="00097E79" w:rsidP="001412ED">
      <w:pPr>
        <w:spacing w:after="0" w:line="240" w:lineRule="auto"/>
        <w:jc w:val="center"/>
        <w:rPr>
          <w:rFonts w:ascii="Cambria" w:hAnsi="Cambria" w:cs="Tahoma"/>
          <w:b/>
        </w:rPr>
      </w:pPr>
    </w:p>
    <w:p w:rsidR="001412ED" w:rsidRPr="009D4EF9" w:rsidRDefault="001412ED" w:rsidP="001412ED">
      <w:pPr>
        <w:spacing w:after="0" w:line="240" w:lineRule="auto"/>
        <w:jc w:val="center"/>
        <w:rPr>
          <w:rFonts w:ascii="Cambria" w:hAnsi="Cambria" w:cs="Tahoma"/>
          <w:b/>
        </w:rPr>
      </w:pPr>
      <w:r w:rsidRPr="009D4EF9">
        <w:rPr>
          <w:rFonts w:ascii="Cambria" w:hAnsi="Cambria" w:cs="Tahoma"/>
          <w:b/>
        </w:rPr>
        <w:t>ROZDZIAŁ 6</w:t>
      </w:r>
    </w:p>
    <w:p w:rsidR="001412ED" w:rsidRPr="009D4EF9" w:rsidRDefault="001412ED" w:rsidP="001412ED">
      <w:pPr>
        <w:spacing w:after="0" w:line="240" w:lineRule="auto"/>
        <w:jc w:val="center"/>
        <w:rPr>
          <w:rFonts w:ascii="Cambria" w:hAnsi="Cambria"/>
          <w:b/>
        </w:rPr>
      </w:pPr>
      <w:r w:rsidRPr="009D4EF9">
        <w:rPr>
          <w:rFonts w:ascii="Cambria" w:hAnsi="Cambria"/>
          <w:b/>
        </w:rPr>
        <w:t>TERMIN WYKONANIA ZAMÓWIENIA</w:t>
      </w:r>
    </w:p>
    <w:p w:rsidR="001412ED" w:rsidRPr="009D4EF9" w:rsidRDefault="001412ED" w:rsidP="001412ED">
      <w:pPr>
        <w:spacing w:after="0" w:line="240" w:lineRule="auto"/>
        <w:jc w:val="center"/>
        <w:rPr>
          <w:rFonts w:ascii="Cambria" w:hAnsi="Cambria" w:cs="Tahoma"/>
          <w:b/>
        </w:rPr>
      </w:pPr>
    </w:p>
    <w:p w:rsidR="009B1BAC" w:rsidRPr="009D4EF9" w:rsidRDefault="009B1BAC" w:rsidP="002D2CAD">
      <w:pPr>
        <w:numPr>
          <w:ilvl w:val="0"/>
          <w:numId w:val="13"/>
        </w:numPr>
        <w:tabs>
          <w:tab w:val="clear" w:pos="720"/>
          <w:tab w:val="num" w:pos="426"/>
          <w:tab w:val="num" w:pos="502"/>
        </w:tabs>
        <w:suppressAutoHyphens/>
        <w:spacing w:after="0" w:line="240" w:lineRule="auto"/>
        <w:ind w:left="426" w:hanging="426"/>
        <w:jc w:val="both"/>
        <w:rPr>
          <w:rFonts w:ascii="Cambria" w:hAnsi="Cambria" w:cs="Tahoma"/>
        </w:rPr>
      </w:pPr>
      <w:r w:rsidRPr="009D4EF9">
        <w:rPr>
          <w:rFonts w:ascii="Cambria" w:hAnsi="Cambria" w:cs="Tahoma"/>
        </w:rPr>
        <w:t>Termin rozpoczęcia wykonywania przedmiotu umowy rozpoczyna się z dniem protokolarnego przekazania terenu wykonawcy.</w:t>
      </w:r>
    </w:p>
    <w:p w:rsidR="009B1BAC" w:rsidRPr="009D4EF9" w:rsidRDefault="009B1BAC" w:rsidP="002D2CAD">
      <w:pPr>
        <w:numPr>
          <w:ilvl w:val="0"/>
          <w:numId w:val="13"/>
        </w:numPr>
        <w:tabs>
          <w:tab w:val="clear" w:pos="720"/>
          <w:tab w:val="num" w:pos="426"/>
        </w:tabs>
        <w:suppressAutoHyphens/>
        <w:spacing w:after="0" w:line="240" w:lineRule="auto"/>
        <w:ind w:left="426" w:hanging="426"/>
        <w:jc w:val="both"/>
        <w:rPr>
          <w:rFonts w:ascii="Cambria" w:hAnsi="Cambria" w:cs="Tahoma"/>
        </w:rPr>
      </w:pPr>
      <w:r w:rsidRPr="009D4EF9">
        <w:rPr>
          <w:rFonts w:ascii="Cambria" w:hAnsi="Cambria" w:cs="Tahoma"/>
        </w:rPr>
        <w:t xml:space="preserve">Termin zakończenia robót budowlanych nastąpi w terminie nie dłuższym </w:t>
      </w:r>
      <w:r w:rsidRPr="009D4EF9">
        <w:rPr>
          <w:rFonts w:ascii="Cambria" w:hAnsi="Cambria" w:cs="Tahoma"/>
          <w:b/>
        </w:rPr>
        <w:t>niż 5 miesiące</w:t>
      </w:r>
      <w:r w:rsidRPr="009D4EF9">
        <w:rPr>
          <w:rFonts w:ascii="Cambria" w:hAnsi="Cambria" w:cs="Tahoma"/>
        </w:rPr>
        <w:t xml:space="preserve"> od dnia podpisania umowy.</w:t>
      </w:r>
    </w:p>
    <w:p w:rsidR="009B1BAC" w:rsidRPr="009D4EF9" w:rsidRDefault="009B1BAC" w:rsidP="002D2CAD">
      <w:pPr>
        <w:numPr>
          <w:ilvl w:val="0"/>
          <w:numId w:val="13"/>
        </w:numPr>
        <w:tabs>
          <w:tab w:val="clear" w:pos="720"/>
          <w:tab w:val="num" w:pos="426"/>
        </w:tabs>
        <w:suppressAutoHyphens/>
        <w:spacing w:after="0" w:line="240" w:lineRule="auto"/>
        <w:ind w:left="426" w:hanging="426"/>
        <w:jc w:val="both"/>
        <w:rPr>
          <w:rFonts w:ascii="Cambria" w:hAnsi="Cambria" w:cs="Tahoma"/>
        </w:rPr>
      </w:pPr>
      <w:r w:rsidRPr="009D4EF9">
        <w:rPr>
          <w:rFonts w:ascii="Cambria" w:hAnsi="Cambria" w:cs="Tahoma"/>
        </w:rPr>
        <w:t>Terminem wykonania przedmiotu umowy jest data podpisania protokołu odbioru końcowego.</w:t>
      </w:r>
    </w:p>
    <w:p w:rsidR="009B1BAC" w:rsidRPr="009D4EF9" w:rsidRDefault="009B1BAC" w:rsidP="002D2CAD">
      <w:pPr>
        <w:numPr>
          <w:ilvl w:val="0"/>
          <w:numId w:val="13"/>
        </w:numPr>
        <w:tabs>
          <w:tab w:val="clear" w:pos="720"/>
          <w:tab w:val="num" w:pos="426"/>
        </w:tabs>
        <w:suppressAutoHyphens/>
        <w:spacing w:after="0" w:line="240" w:lineRule="auto"/>
        <w:ind w:left="426" w:hanging="426"/>
        <w:jc w:val="both"/>
        <w:rPr>
          <w:rFonts w:ascii="Cambria" w:hAnsi="Cambria" w:cs="Tahoma"/>
        </w:rPr>
      </w:pPr>
      <w:r w:rsidRPr="009D4EF9">
        <w:rPr>
          <w:rFonts w:ascii="Cambria" w:eastAsia="Bookman Old Style" w:hAnsi="Cambria" w:cs="Tahoma"/>
        </w:rPr>
        <w:t>Szczegółowo warunki realizacji zamówienia zostały określone we wzorze umowy stanowiącym integralną część specyfikacji.</w:t>
      </w:r>
    </w:p>
    <w:p w:rsidR="009B1BAC" w:rsidRPr="009D4EF9" w:rsidRDefault="009B1BAC" w:rsidP="002D2CAD">
      <w:pPr>
        <w:tabs>
          <w:tab w:val="num" w:pos="720"/>
        </w:tabs>
        <w:suppressAutoHyphens/>
        <w:spacing w:after="0" w:line="240" w:lineRule="auto"/>
        <w:ind w:left="426"/>
        <w:jc w:val="both"/>
        <w:rPr>
          <w:rFonts w:ascii="Cambria" w:hAnsi="Cambria" w:cs="Tahoma"/>
        </w:rPr>
      </w:pPr>
    </w:p>
    <w:p w:rsidR="009B1BAC" w:rsidRDefault="009B1BAC" w:rsidP="002D2CAD">
      <w:pPr>
        <w:tabs>
          <w:tab w:val="num" w:pos="720"/>
        </w:tabs>
        <w:suppressAutoHyphens/>
        <w:spacing w:after="0" w:line="240" w:lineRule="auto"/>
        <w:ind w:left="426"/>
        <w:jc w:val="both"/>
        <w:rPr>
          <w:rFonts w:ascii="Cambria" w:hAnsi="Cambria" w:cs="Tahoma"/>
        </w:rPr>
      </w:pPr>
    </w:p>
    <w:p w:rsidR="0039565A" w:rsidRDefault="0039565A" w:rsidP="002D2CAD">
      <w:pPr>
        <w:pStyle w:val="WW-Tekstpodstawowywcity2"/>
        <w:ind w:left="0" w:firstLine="0"/>
        <w:rPr>
          <w:rFonts w:ascii="Cambria" w:hAnsi="Cambria" w:cs="Tahoma"/>
          <w:b/>
          <w:sz w:val="22"/>
          <w:szCs w:val="22"/>
        </w:rPr>
      </w:pPr>
    </w:p>
    <w:p w:rsidR="00C72CB8" w:rsidRDefault="00C72CB8" w:rsidP="002D2CAD">
      <w:pPr>
        <w:pStyle w:val="WW-Tekstpodstawowywcity2"/>
        <w:jc w:val="center"/>
        <w:rPr>
          <w:rFonts w:ascii="Cambria" w:hAnsi="Cambria" w:cs="Tahoma"/>
          <w:b/>
          <w:sz w:val="22"/>
          <w:szCs w:val="22"/>
        </w:rPr>
      </w:pPr>
    </w:p>
    <w:p w:rsidR="001412ED" w:rsidRPr="00F43A1D" w:rsidRDefault="001412ED" w:rsidP="002D2CAD">
      <w:pPr>
        <w:pStyle w:val="WW-Tekstpodstawowywcity2"/>
        <w:jc w:val="center"/>
        <w:rPr>
          <w:rFonts w:ascii="Cambria" w:hAnsi="Cambria" w:cs="Tahoma"/>
          <w:b/>
          <w:sz w:val="22"/>
          <w:szCs w:val="22"/>
        </w:rPr>
      </w:pPr>
      <w:r w:rsidRPr="00F43A1D">
        <w:rPr>
          <w:rFonts w:ascii="Cambria" w:hAnsi="Cambria" w:cs="Tahoma"/>
          <w:b/>
          <w:sz w:val="22"/>
          <w:szCs w:val="22"/>
        </w:rPr>
        <w:lastRenderedPageBreak/>
        <w:t>ROZDZIAŁ 7</w:t>
      </w:r>
    </w:p>
    <w:p w:rsidR="001412ED" w:rsidRPr="00F43A1D" w:rsidRDefault="001412ED" w:rsidP="002D2CAD">
      <w:pPr>
        <w:pStyle w:val="WW-Tekstpodstawowywcity2"/>
        <w:ind w:left="0" w:firstLine="0"/>
        <w:jc w:val="center"/>
        <w:rPr>
          <w:rFonts w:ascii="Cambria" w:hAnsi="Cambria"/>
          <w:b/>
          <w:sz w:val="22"/>
          <w:szCs w:val="22"/>
        </w:rPr>
      </w:pPr>
      <w:r w:rsidRPr="00F43A1D">
        <w:rPr>
          <w:rFonts w:ascii="Cambria" w:hAnsi="Cambria"/>
          <w:b/>
          <w:sz w:val="22"/>
          <w:szCs w:val="22"/>
        </w:rPr>
        <w:t>PROJEKTOWANE POSTANOWIENIA UMOWY W SPRAWIE ZAMÓWIENIA PUBLICZNEGO,                          KTÓRE ZOSTANĄ WPROWADZONE DO TREŚCI TEJ UMOWY</w:t>
      </w:r>
    </w:p>
    <w:p w:rsidR="001412ED" w:rsidRPr="009D4EF9" w:rsidRDefault="001412ED" w:rsidP="002D2CAD">
      <w:pPr>
        <w:autoSpaceDE w:val="0"/>
        <w:autoSpaceDN w:val="0"/>
        <w:adjustRightInd w:val="0"/>
        <w:spacing w:line="240" w:lineRule="auto"/>
        <w:jc w:val="both"/>
        <w:rPr>
          <w:rFonts w:ascii="Cambria" w:hAnsi="Cambria" w:cs="Tahoma"/>
        </w:rPr>
      </w:pP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rPr>
      </w:pPr>
      <w:r w:rsidRPr="009D4EF9">
        <w:rPr>
          <w:rFonts w:ascii="Cambria" w:hAnsi="Cambria"/>
          <w:lang w:eastAsia="pl-PL"/>
        </w:rPr>
        <w:t xml:space="preserve">Strony obowiązane są współdziałać przy wykonaniu umowy w sprawie zamówienia publicznego,  w celu należytej realizacji zamówienia. </w:t>
      </w: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rPr>
      </w:pPr>
      <w:r w:rsidRPr="009D4EF9">
        <w:rPr>
          <w:rFonts w:ascii="Cambria" w:hAnsi="Cambria"/>
          <w:lang w:eastAsia="pl-PL"/>
        </w:rPr>
        <w:t>Umowa wymaga, pod rygorem nieważności, zachowania formy pisemnej.</w:t>
      </w: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rPr>
      </w:pPr>
      <w:r w:rsidRPr="009D4EF9">
        <w:rPr>
          <w:rFonts w:ascii="Cambria" w:hAnsi="Cambria"/>
          <w:lang w:eastAsia="pl-PL"/>
        </w:rPr>
        <w:t>Umowa zawierać będzie wszelkie wymagania w oparciu o przepisy działu VII ustawy pzp.</w:t>
      </w: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rPr>
      </w:pPr>
      <w:r w:rsidRPr="009D4EF9">
        <w:rPr>
          <w:rFonts w:ascii="Cambria" w:hAnsi="Cambria"/>
        </w:rPr>
        <w:t>Do umów w sprawach zamówień publicznych stosuje się przepisy ustawy z dnia                   23 kwietnia  1964 r. – Kodeks cywilny (Dz. U. z 2019 r. poz. 1145 i 1495 ze zm.).</w:t>
      </w: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rPr>
      </w:pPr>
      <w:r w:rsidRPr="009D4EF9">
        <w:rPr>
          <w:rFonts w:ascii="Cambria" w:hAnsi="Cambria"/>
        </w:rPr>
        <w:t>Wykonawcy ubiegający się wspólnie o udzielenie zamówienia ponoszą solidarną odpowiedzialność za wykonanie umowy i wniesienie zabezpieczenia należytego wykonania umowy.</w:t>
      </w: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rPr>
      </w:pPr>
      <w:r w:rsidRPr="009D4EF9">
        <w:rPr>
          <w:rFonts w:ascii="Cambria" w:hAnsi="Cambria" w:cs="Tahoma"/>
          <w:lang w:eastAsia="pl-PL"/>
        </w:rPr>
        <w:t>Umowy w sprawie zamówienia publicznego są jawne i podlegają udostępnianiu na zasadach określonych w przepisach o dostępie  do informacji publicznej.</w:t>
      </w: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rPr>
      </w:pPr>
      <w:r w:rsidRPr="009D4EF9">
        <w:rPr>
          <w:rFonts w:ascii="Cambria" w:hAnsi="Cambria" w:cs="Tahoma"/>
        </w:rPr>
        <w:t>Za wykonanie przedmiotu umowy Zamawiający zapłaci Wykonawcy ryczałtowe.</w:t>
      </w: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9D4EF9">
        <w:rPr>
          <w:rFonts w:ascii="Cambria" w:hAnsi="Cambria" w:cs="Tahoma"/>
        </w:rPr>
        <w:t xml:space="preserve">Płatność następować będzie na podstawie faktury wystawionej przez Wykonawcę </w:t>
      </w:r>
      <w:r w:rsidR="00155C3A" w:rsidRPr="009D4EF9">
        <w:rPr>
          <w:rFonts w:ascii="Cambria" w:hAnsi="Cambria" w:cs="Tahoma"/>
        </w:rPr>
        <w:t xml:space="preserve">                        </w:t>
      </w:r>
      <w:r w:rsidRPr="009D4EF9">
        <w:rPr>
          <w:rFonts w:ascii="Cambria" w:hAnsi="Cambria" w:cs="Tahoma"/>
        </w:rPr>
        <w:t>za zrealizowany przedmiot zamówienia.</w:t>
      </w: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9D4EF9">
        <w:rPr>
          <w:rFonts w:ascii="Cambria" w:hAnsi="Cambria" w:cstheme="minorHAnsi"/>
        </w:rPr>
        <w:t xml:space="preserve">Płatność zostanie zrealizowana na podstawie protokołu końcowego, po wykonaniu robót budowlanych i uzyskaniu prawomocnej decyzji o pozwolenie na użytkowanie </w:t>
      </w:r>
      <w:r w:rsidRPr="009D4EF9">
        <w:rPr>
          <w:rFonts w:ascii="Cambria" w:hAnsi="Cambria" w:cstheme="minorHAnsi"/>
          <w:lang w:eastAsia="pl-PL"/>
        </w:rPr>
        <w:t>lub uzyskaniu potwierdzenia przyjęcia przez Powiatowego Inspektora Nadzoru Budowlanego bez sprzeciwu zawiadomienia o zakończeniu budowy.</w:t>
      </w: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9D4EF9">
        <w:rPr>
          <w:rFonts w:ascii="Cambria" w:eastAsia="Bookman Old Style" w:hAnsi="Cambria" w:cstheme="minorHAnsi"/>
        </w:rPr>
        <w:t>Płatność nastąpi w terminie nie dłuższym niż 30 dni od dnia doręczenia zamawiającemu prawidłowo wystawionej przez wykonawcę faktury.</w:t>
      </w: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9D4EF9">
        <w:rPr>
          <w:rFonts w:ascii="Cambria" w:eastAsia="Bookman Old Style" w:hAnsi="Cambria" w:cs="Tahoma"/>
        </w:rPr>
        <w:t xml:space="preserve">Wykonawca zobowiązany jest udzielić zamawiającemu min. 3-letniej gwarancji na wykonany przedmiot zamówienia dotyczący robót budowlanych. Z uwagi na zastosowanie w ramach kryteriów oceny ofert wydłużonego terminu gwarancji, wykonawca może </w:t>
      </w:r>
      <w:r w:rsidR="00155C3A" w:rsidRPr="009D4EF9">
        <w:rPr>
          <w:rFonts w:ascii="Cambria" w:eastAsia="Bookman Old Style" w:hAnsi="Cambria" w:cs="Tahoma"/>
        </w:rPr>
        <w:t xml:space="preserve">                         </w:t>
      </w:r>
      <w:r w:rsidRPr="009D4EF9">
        <w:rPr>
          <w:rFonts w:ascii="Cambria" w:eastAsia="Bookman Old Style" w:hAnsi="Cambria" w:cs="Tahoma"/>
        </w:rPr>
        <w:t>w ofercie zaproponować wydłużony termin gwarancji na przedmiot umowy na okres 3 lub 4 lub 5 lat.</w:t>
      </w: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9D4EF9">
        <w:rPr>
          <w:rFonts w:ascii="Cambria" w:eastAsia="Bookman Old Style" w:hAnsi="Cambria" w:cs="Tahoma"/>
        </w:rPr>
        <w:t xml:space="preserve">Gwarancja obejmuje </w:t>
      </w:r>
      <w:r w:rsidRPr="009D4EF9">
        <w:rPr>
          <w:rFonts w:ascii="Cambria" w:hAnsi="Cambria" w:cs="Tahoma"/>
        </w:rPr>
        <w:t>wykonane prace, zamontowane materiały i urządzenia.</w:t>
      </w: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9D4EF9">
        <w:rPr>
          <w:rFonts w:ascii="Cambria" w:hAnsi="Cambria" w:cs="Tahoma"/>
        </w:rPr>
        <w:t>Termin rozpoczęcia gwarancji rozpoczyna się od daty odbioru końcowego bez zastrzeżeń robót będących przedmiotem zamówienia.</w:t>
      </w: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9D4EF9">
        <w:rPr>
          <w:rFonts w:ascii="Cambria" w:hAnsi="Cambria" w:cs="Tahoma"/>
        </w:rPr>
        <w:t xml:space="preserve">Brak obecności wykonawcy na odbiorze pogwarancyjnym skutkuje prawem zamawiającego                        do sporządzenia notatki służbowej, w której zamawiający wskazuje ewentualne usterki                               lub jednostronnego podpisania przez zamawiającego protokołu odbioru pogwarancyjnego                            w przypadku braku usterek. </w:t>
      </w: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9D4EF9">
        <w:rPr>
          <w:rFonts w:ascii="Cambria" w:hAnsi="Cambria" w:cs="Tahoma"/>
        </w:rPr>
        <w:t>O stwierdzonych usterkach zamawiający niezwłocznie, pisemnie powiadomi wykonawcę, jednocześnie podając termin ich usunięcia.</w:t>
      </w: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9D4EF9">
        <w:rPr>
          <w:rFonts w:ascii="Cambria" w:hAnsi="Cambria" w:cs="Tahoma"/>
        </w:rPr>
        <w:t>Brak usunięcia usterek we wskazanym terminie daje prawo zamawiającemu do powierzenia usunięcia usterek osobie trzeciej na koszt i ryzyko wykonawcy oraz zatrzymania zabezpieczenia należytego wykonania umowy z tytułu rękojmi za wady.</w:t>
      </w: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9D4EF9">
        <w:rPr>
          <w:rFonts w:ascii="Cambria" w:hAnsi="Cambria" w:cs="Tahoma"/>
        </w:rPr>
        <w:t>Gwarancja obejmuje w pełnym zakresie również prace wykonywane przez podwykonawców lub inne osoby i podmioty działające w imieniu wykonawcy.</w:t>
      </w:r>
    </w:p>
    <w:p w:rsidR="009B1BAC" w:rsidRPr="009D4EF9" w:rsidRDefault="009B1BAC" w:rsidP="002D2CAD">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9D4EF9">
        <w:rPr>
          <w:rFonts w:ascii="Cambria" w:eastAsia="Bookman Old Style" w:hAnsi="Cambria" w:cs="Tahoma"/>
        </w:rPr>
        <w:t>Okres rękojmi za wady równy będzie zaproponowanemu przez wykonawcę okresowi gwarancji.</w:t>
      </w:r>
    </w:p>
    <w:p w:rsidR="009B1BAC" w:rsidRPr="009D4EF9" w:rsidRDefault="009B1BAC" w:rsidP="009B1BAC">
      <w:pPr>
        <w:numPr>
          <w:ilvl w:val="0"/>
          <w:numId w:val="17"/>
        </w:numPr>
        <w:tabs>
          <w:tab w:val="clear" w:pos="720"/>
          <w:tab w:val="num" w:pos="426"/>
        </w:tabs>
        <w:suppressAutoHyphens/>
        <w:spacing w:after="0" w:line="276" w:lineRule="auto"/>
        <w:ind w:left="426" w:hanging="426"/>
        <w:jc w:val="both"/>
        <w:rPr>
          <w:rFonts w:ascii="Cambria" w:hAnsi="Cambria" w:cs="Tahoma"/>
          <w:lang w:eastAsia="pl-PL"/>
        </w:rPr>
      </w:pPr>
      <w:r w:rsidRPr="009D4EF9">
        <w:rPr>
          <w:rFonts w:ascii="Cambria" w:hAnsi="Cambria"/>
          <w:lang w:eastAsia="pl-PL"/>
        </w:rPr>
        <w:t>Szczegóły projektowanych postanowień umowy zawarte są w IV części SWZ pn. - „wzór umowy”.</w:t>
      </w:r>
    </w:p>
    <w:p w:rsidR="009B1BAC" w:rsidRPr="009D4EF9" w:rsidRDefault="009B1BAC" w:rsidP="009B1BAC">
      <w:pPr>
        <w:suppressAutoHyphens/>
        <w:spacing w:after="0" w:line="240" w:lineRule="auto"/>
        <w:ind w:left="426"/>
        <w:jc w:val="both"/>
        <w:rPr>
          <w:rFonts w:ascii="Cambria" w:hAnsi="Cambria"/>
          <w:lang w:eastAsia="pl-PL"/>
        </w:rPr>
      </w:pPr>
    </w:p>
    <w:p w:rsidR="00C72CB8" w:rsidRDefault="00C72CB8" w:rsidP="009B1BAC">
      <w:pPr>
        <w:pStyle w:val="WW-Tekstpodstawowywcity2"/>
        <w:ind w:left="0" w:firstLine="0"/>
        <w:rPr>
          <w:rFonts w:ascii="Cambria" w:hAnsi="Cambria" w:cs="Tahoma"/>
          <w:b/>
          <w:sz w:val="22"/>
          <w:szCs w:val="22"/>
        </w:rPr>
      </w:pPr>
    </w:p>
    <w:p w:rsidR="00C72CB8" w:rsidRDefault="00C72CB8" w:rsidP="001412ED">
      <w:pPr>
        <w:pStyle w:val="WW-Tekstpodstawowywcity2"/>
        <w:jc w:val="center"/>
        <w:rPr>
          <w:rFonts w:ascii="Cambria" w:hAnsi="Cambria" w:cs="Tahoma"/>
          <w:b/>
          <w:sz w:val="22"/>
          <w:szCs w:val="22"/>
        </w:rPr>
      </w:pPr>
    </w:p>
    <w:p w:rsidR="002D2CAD" w:rsidRDefault="002D2CAD" w:rsidP="001412ED">
      <w:pPr>
        <w:pStyle w:val="WW-Tekstpodstawowywcity2"/>
        <w:jc w:val="center"/>
        <w:rPr>
          <w:rFonts w:ascii="Cambria" w:hAnsi="Cambria" w:cs="Tahoma"/>
          <w:b/>
          <w:sz w:val="22"/>
          <w:szCs w:val="22"/>
        </w:rPr>
      </w:pPr>
    </w:p>
    <w:p w:rsidR="002D2CAD" w:rsidRDefault="002D2CAD" w:rsidP="001412ED">
      <w:pPr>
        <w:pStyle w:val="WW-Tekstpodstawowywcity2"/>
        <w:jc w:val="center"/>
        <w:rPr>
          <w:rFonts w:ascii="Cambria" w:hAnsi="Cambria" w:cs="Tahoma"/>
          <w:b/>
          <w:sz w:val="22"/>
          <w:szCs w:val="22"/>
        </w:rPr>
      </w:pPr>
    </w:p>
    <w:p w:rsidR="002D2CAD" w:rsidRDefault="002D2CAD" w:rsidP="001412ED">
      <w:pPr>
        <w:pStyle w:val="WW-Tekstpodstawowywcity2"/>
        <w:jc w:val="center"/>
        <w:rPr>
          <w:rFonts w:ascii="Cambria" w:hAnsi="Cambria" w:cs="Tahoma"/>
          <w:b/>
          <w:sz w:val="22"/>
          <w:szCs w:val="22"/>
        </w:rPr>
      </w:pPr>
    </w:p>
    <w:p w:rsidR="001412ED" w:rsidRPr="00F43A1D" w:rsidRDefault="001412ED" w:rsidP="001412ED">
      <w:pPr>
        <w:pStyle w:val="WW-Tekstpodstawowywcity2"/>
        <w:jc w:val="center"/>
        <w:rPr>
          <w:rFonts w:ascii="Cambria" w:hAnsi="Cambria" w:cs="Tahoma"/>
          <w:b/>
          <w:sz w:val="22"/>
          <w:szCs w:val="22"/>
        </w:rPr>
      </w:pPr>
      <w:r w:rsidRPr="00F43A1D">
        <w:rPr>
          <w:rFonts w:ascii="Cambria" w:hAnsi="Cambria" w:cs="Tahoma"/>
          <w:b/>
          <w:sz w:val="22"/>
          <w:szCs w:val="22"/>
        </w:rPr>
        <w:t>ROZDZIAŁ 8</w:t>
      </w:r>
    </w:p>
    <w:p w:rsidR="001412ED" w:rsidRPr="00F43A1D" w:rsidRDefault="001412ED" w:rsidP="001412ED">
      <w:pPr>
        <w:pStyle w:val="WW-Tekstpodstawowywcity2"/>
        <w:ind w:left="0" w:firstLine="0"/>
        <w:jc w:val="center"/>
        <w:rPr>
          <w:rFonts w:ascii="Cambria" w:hAnsi="Cambria" w:cs="Tahoma"/>
          <w:b/>
          <w:sz w:val="22"/>
          <w:szCs w:val="22"/>
        </w:rPr>
      </w:pPr>
      <w:r w:rsidRPr="00F43A1D">
        <w:rPr>
          <w:rFonts w:ascii="Cambria" w:hAnsi="Cambria"/>
          <w:b/>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1412ED" w:rsidRPr="00F43A1D" w:rsidRDefault="001412ED" w:rsidP="001412ED">
      <w:pPr>
        <w:pStyle w:val="Normalny1"/>
        <w:tabs>
          <w:tab w:val="left" w:pos="426"/>
        </w:tabs>
        <w:autoSpaceDE w:val="0"/>
        <w:jc w:val="center"/>
        <w:rPr>
          <w:rFonts w:ascii="Cambria" w:eastAsia="Bookman Old Style" w:hAnsi="Cambria" w:cs="Tahoma"/>
          <w:b/>
          <w:bCs/>
          <w:sz w:val="22"/>
          <w:szCs w:val="22"/>
        </w:rPr>
      </w:pPr>
    </w:p>
    <w:p w:rsidR="001412ED" w:rsidRPr="00F43A1D" w:rsidRDefault="001412ED" w:rsidP="001412ED">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Komunikacja w niniejszym postępowaniu, w tym składanie ofert, wymiana informacji (wyjaśnienia</w:t>
      </w:r>
      <w:r>
        <w:rPr>
          <w:rFonts w:ascii="Cambria" w:hAnsi="Cambria"/>
          <w:lang w:eastAsia="pl-PL"/>
        </w:rPr>
        <w:t xml:space="preserve"> </w:t>
      </w:r>
      <w:r w:rsidRPr="00F43A1D">
        <w:rPr>
          <w:rFonts w:ascii="Cambria" w:hAnsi="Cambria"/>
          <w:lang w:eastAsia="pl-PL"/>
        </w:rPr>
        <w:t xml:space="preserve">i zmiana treści SWZ, zawiadomienia, wnioski) oraz przekazywanie dokumentów lub oświadczeń między zamawiającym a wykonawcą, odbywa się przy użyciu środków komunikacji elektronicznej. </w:t>
      </w:r>
    </w:p>
    <w:p w:rsidR="001412ED" w:rsidRPr="00F43A1D" w:rsidRDefault="001412ED" w:rsidP="001412ED">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b/>
        </w:rPr>
        <w:t>Zamawiający rekomenduje wykonawcom, aby komunikowali się z zamawiającym                               (np. zwrócenie się do zamawiającego o wyjaśnienie SWZ) za pomocą poczty elektronicznej na adres:</w:t>
      </w:r>
      <w:r w:rsidRPr="00F43A1D">
        <w:rPr>
          <w:rFonts w:ascii="Cambria" w:hAnsi="Cambria" w:cs="Tahoma"/>
        </w:rPr>
        <w:t xml:space="preserve"> </w:t>
      </w:r>
      <w:hyperlink r:id="rId18" w:history="1">
        <w:r w:rsidRPr="00F43A1D">
          <w:rPr>
            <w:rStyle w:val="Hipercze"/>
            <w:rFonts w:ascii="Cambria" w:hAnsi="Cambria" w:cs="Tahoma"/>
            <w:b/>
            <w:color w:val="0070C0"/>
          </w:rPr>
          <w:t>zam.pub@tomaszow-maz.pl</w:t>
        </w:r>
      </w:hyperlink>
      <w:r w:rsidRPr="00F43A1D">
        <w:rPr>
          <w:rFonts w:ascii="Cambria" w:hAnsi="Cambria" w:cs="Tahoma"/>
          <w:b/>
          <w:color w:val="0070C0"/>
        </w:rPr>
        <w:t>.</w:t>
      </w:r>
    </w:p>
    <w:p w:rsidR="001412ED" w:rsidRPr="00F43A1D" w:rsidRDefault="001412ED" w:rsidP="001412ED">
      <w:pPr>
        <w:numPr>
          <w:ilvl w:val="0"/>
          <w:numId w:val="20"/>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cs="Tahoma"/>
        </w:rPr>
        <w:t xml:space="preserve">Dopuszczalna jest także komunikacja </w:t>
      </w:r>
      <w:r w:rsidRPr="00F43A1D">
        <w:rPr>
          <w:rFonts w:ascii="Cambria" w:hAnsi="Cambria" w:cs="CIDFont+F2"/>
          <w:lang w:eastAsia="pl-PL"/>
        </w:rPr>
        <w:t xml:space="preserve">za pośrednictwem </w:t>
      </w:r>
      <w:r w:rsidRPr="00F43A1D">
        <w:rPr>
          <w:rFonts w:ascii="Cambria" w:hAnsi="Cambria" w:cs="CIDFont+F4"/>
          <w:lang w:eastAsia="pl-PL"/>
        </w:rPr>
        <w:t>dedykowanego formularza: „Formularz  do</w:t>
      </w:r>
      <w:r w:rsidRPr="00F43A1D">
        <w:rPr>
          <w:rFonts w:ascii="Cambria" w:hAnsi="Cambria" w:cs="Tahoma"/>
        </w:rPr>
        <w:t xml:space="preserve"> </w:t>
      </w:r>
      <w:r w:rsidRPr="00F43A1D">
        <w:rPr>
          <w:rFonts w:ascii="Cambria" w:hAnsi="Cambria" w:cs="CIDFont+F4"/>
          <w:lang w:eastAsia="pl-PL"/>
        </w:rPr>
        <w:t xml:space="preserve">komunikacji” </w:t>
      </w:r>
      <w:r w:rsidRPr="00F43A1D">
        <w:rPr>
          <w:rFonts w:ascii="Cambria" w:hAnsi="Cambria" w:cs="CIDFont+F2"/>
          <w:lang w:eastAsia="pl-PL"/>
        </w:rPr>
        <w:t>dostępnego na ePUAP oraz udostępnionego przez miniPortal. We</w:t>
      </w:r>
      <w:r w:rsidRPr="00F43A1D">
        <w:rPr>
          <w:rFonts w:ascii="Cambria" w:hAnsi="Cambria" w:cs="Tahoma"/>
        </w:rPr>
        <w:t xml:space="preserve"> </w:t>
      </w:r>
      <w:r w:rsidRPr="00F43A1D">
        <w:rPr>
          <w:rFonts w:ascii="Cambria" w:hAnsi="Cambria" w:cs="CIDFont+F2"/>
          <w:lang w:eastAsia="pl-PL"/>
        </w:rPr>
        <w:t xml:space="preserve">wszelkiej korespondencji związanej z niniejszym postępowaniem Zamawiający </w:t>
      </w:r>
      <w:r>
        <w:rPr>
          <w:rFonts w:ascii="Cambria" w:hAnsi="Cambria" w:cs="CIDFont+F2"/>
          <w:lang w:eastAsia="pl-PL"/>
        </w:rPr>
        <w:t xml:space="preserve">                          </w:t>
      </w:r>
      <w:r w:rsidRPr="00F43A1D">
        <w:rPr>
          <w:rFonts w:ascii="Cambria" w:hAnsi="Cambria" w:cs="CIDFont+F2"/>
          <w:lang w:eastAsia="pl-PL"/>
        </w:rPr>
        <w:t>i</w:t>
      </w:r>
      <w:r w:rsidRPr="00F43A1D">
        <w:rPr>
          <w:rFonts w:ascii="Cambria" w:hAnsi="Cambria" w:cs="Tahoma"/>
        </w:rPr>
        <w:t xml:space="preserve"> </w:t>
      </w:r>
      <w:r w:rsidRPr="00F43A1D">
        <w:rPr>
          <w:rFonts w:ascii="Cambria" w:hAnsi="Cambria" w:cs="CIDFont+F2"/>
          <w:lang w:eastAsia="pl-PL"/>
        </w:rPr>
        <w:t>Wykonawcy posługują się numerem ogłoszenia (BZP lub ID postępowania).</w:t>
      </w:r>
      <w:r w:rsidRPr="00F43A1D">
        <w:rPr>
          <w:rFonts w:ascii="Cambria" w:hAnsi="Cambria" w:cs="Tahoma"/>
        </w:rPr>
        <w:t xml:space="preserve"> </w:t>
      </w:r>
    </w:p>
    <w:p w:rsidR="001412ED" w:rsidRPr="00F43A1D" w:rsidRDefault="001412ED" w:rsidP="001412ED">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Poprzez środki komunikacji elektronicznej – należy rozumieć środki komunikacji elektronicznej w rozumieniu ustawy z dnia 18 lipca 2002 r. o świadczeniu usług drogą elektroniczną (Dz. U. z 2019 r. poz. 123 i 730).</w:t>
      </w:r>
    </w:p>
    <w:p w:rsidR="001412ED" w:rsidRPr="00F43A1D" w:rsidRDefault="001412ED" w:rsidP="001412ED">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Komunikacja ustna dopuszczalna w odniesieniu do informacji, które nie są istotne, </w:t>
      </w:r>
      <w:r w:rsidR="0029596D">
        <w:rPr>
          <w:rFonts w:ascii="Cambria" w:hAnsi="Cambria"/>
        </w:rPr>
        <w:t xml:space="preserve">                  </w:t>
      </w:r>
      <w:r w:rsidRPr="00F43A1D">
        <w:rPr>
          <w:rFonts w:ascii="Cambria" w:hAnsi="Cambria"/>
        </w:rPr>
        <w:t xml:space="preserve">w szczególności nie dotyczą ogłoszenia o zamówieniu lub dokumentów zamówienia, ofert </w:t>
      </w:r>
      <w:r w:rsidR="0029596D">
        <w:rPr>
          <w:rFonts w:ascii="Cambria" w:hAnsi="Cambria"/>
        </w:rPr>
        <w:t xml:space="preserve">                        </w:t>
      </w:r>
      <w:r w:rsidRPr="00F43A1D">
        <w:rPr>
          <w:rFonts w:ascii="Cambria" w:hAnsi="Cambria"/>
        </w:rPr>
        <w:t>o ile jej treść jest udokumentowana.</w:t>
      </w:r>
    </w:p>
    <w:p w:rsidR="001412ED" w:rsidRPr="00F43A1D" w:rsidRDefault="001412ED" w:rsidP="0029596D">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Zamawiający w niniejszym postępowaniu korzysta, tylko z takich narzędzi i urządzeń komunikacji elektronicznej, które są niedyskryminujące, ogólnie dostępne oraz interoperacyjne w rozumieniu ustawy z dnia 17 lutego 2005 r. o informatyzacji działalności podmiotów realizujących zadania publiczne (Dz. U. z 2019 r. poz. 700, 730, 848 i 1590), </w:t>
      </w:r>
      <w:r>
        <w:rPr>
          <w:rFonts w:ascii="Cambria" w:hAnsi="Cambria"/>
        </w:rPr>
        <w:t xml:space="preserve">                  </w:t>
      </w:r>
      <w:r w:rsidRPr="00F43A1D">
        <w:rPr>
          <w:rFonts w:ascii="Cambria" w:hAnsi="Cambria"/>
        </w:rPr>
        <w:t>z produktami powszechnie używanymi służącymi elektronicznemu przechowywaniu, przetwarzaniu i przesyłaniu danych, i które nie ograniczają wykonawcom dostępu do postępowania o udzielenie zamówienia.</w:t>
      </w:r>
    </w:p>
    <w:p w:rsidR="001412ED" w:rsidRPr="00F43A1D" w:rsidRDefault="001412ED" w:rsidP="0029596D">
      <w:pPr>
        <w:pStyle w:val="USTustnpkodeksu"/>
        <w:numPr>
          <w:ilvl w:val="0"/>
          <w:numId w:val="20"/>
        </w:numPr>
        <w:tabs>
          <w:tab w:val="clear" w:pos="720"/>
          <w:tab w:val="num" w:pos="426"/>
        </w:tabs>
        <w:spacing w:line="240" w:lineRule="auto"/>
        <w:ind w:left="426" w:hanging="426"/>
        <w:rPr>
          <w:rFonts w:ascii="Cambria" w:hAnsi="Cambria"/>
          <w:sz w:val="22"/>
          <w:szCs w:val="22"/>
        </w:rPr>
      </w:pPr>
      <w:r w:rsidRPr="00F43A1D">
        <w:rPr>
          <w:rFonts w:ascii="Cambria" w:hAnsi="Cambria"/>
          <w:sz w:val="22"/>
          <w:szCs w:val="22"/>
        </w:rPr>
        <w:t>Dokumenty i oświadczenia elektroniczne tj:</w:t>
      </w:r>
    </w:p>
    <w:p w:rsidR="001412ED" w:rsidRPr="005F54EB" w:rsidRDefault="001412ED" w:rsidP="0029596D">
      <w:pPr>
        <w:pStyle w:val="USTustnpkodeksu"/>
        <w:numPr>
          <w:ilvl w:val="0"/>
          <w:numId w:val="43"/>
        </w:numPr>
        <w:spacing w:line="240" w:lineRule="auto"/>
        <w:rPr>
          <w:rFonts w:ascii="Cambria" w:hAnsi="Cambria" w:cs="Liberation Sans"/>
          <w:strike/>
          <w:sz w:val="22"/>
          <w:szCs w:val="22"/>
        </w:rPr>
      </w:pPr>
      <w:r w:rsidRPr="005F54EB">
        <w:rPr>
          <w:rFonts w:ascii="Cambria" w:hAnsi="Cambria" w:cs="Liberation Sans"/>
          <w:sz w:val="22"/>
          <w:szCs w:val="22"/>
        </w:rPr>
        <w:t>ofertę,</w:t>
      </w:r>
    </w:p>
    <w:p w:rsidR="001412ED" w:rsidRPr="005F54EB" w:rsidRDefault="001412ED" w:rsidP="0029596D">
      <w:pPr>
        <w:pStyle w:val="USTustnpkodeksu"/>
        <w:numPr>
          <w:ilvl w:val="0"/>
          <w:numId w:val="43"/>
        </w:numPr>
        <w:spacing w:line="240" w:lineRule="auto"/>
        <w:rPr>
          <w:rFonts w:ascii="Cambria" w:hAnsi="Cambria" w:cs="Liberation Sans"/>
          <w:sz w:val="22"/>
          <w:szCs w:val="22"/>
        </w:rPr>
      </w:pPr>
      <w:r w:rsidRPr="005F54EB">
        <w:rPr>
          <w:rFonts w:ascii="Cambria" w:hAnsi="Cambria" w:cs="Liberation Sans"/>
          <w:sz w:val="22"/>
          <w:szCs w:val="22"/>
        </w:rPr>
        <w:t xml:space="preserve">oświadczenie (o spełnieniu warunków udziału w postępowaniu i braku podstaw wykluczenia),  o których mowa w art. 125 ust. 1 ustawy, </w:t>
      </w:r>
    </w:p>
    <w:p w:rsidR="001412ED" w:rsidRPr="005F54EB" w:rsidRDefault="001412ED" w:rsidP="0029596D">
      <w:pPr>
        <w:pStyle w:val="USTustnpkodeksu"/>
        <w:numPr>
          <w:ilvl w:val="0"/>
          <w:numId w:val="43"/>
        </w:numPr>
        <w:spacing w:line="240" w:lineRule="auto"/>
        <w:rPr>
          <w:rFonts w:ascii="Cambria" w:hAnsi="Cambria" w:cs="Liberation Sans"/>
          <w:sz w:val="22"/>
          <w:szCs w:val="22"/>
        </w:rPr>
      </w:pPr>
      <w:r w:rsidRPr="005F54EB">
        <w:rPr>
          <w:rFonts w:ascii="Cambria" w:hAnsi="Cambria" w:cs="Liberation Sans"/>
          <w:sz w:val="22"/>
          <w:szCs w:val="22"/>
        </w:rPr>
        <w:t>podmiotowe środki dowodowe, w tym oświadczenie, o którym mowa w art. 117 ust. 4 ustawy pzp,</w:t>
      </w:r>
    </w:p>
    <w:p w:rsidR="001412ED" w:rsidRPr="005F54EB" w:rsidRDefault="001412ED" w:rsidP="0029596D">
      <w:pPr>
        <w:pStyle w:val="USTustnpkodeksu"/>
        <w:numPr>
          <w:ilvl w:val="0"/>
          <w:numId w:val="43"/>
        </w:numPr>
        <w:spacing w:line="240" w:lineRule="auto"/>
        <w:rPr>
          <w:rFonts w:ascii="Cambria" w:hAnsi="Cambria" w:cs="Liberation Sans"/>
          <w:sz w:val="22"/>
          <w:szCs w:val="22"/>
        </w:rPr>
      </w:pPr>
      <w:r w:rsidRPr="005F54EB">
        <w:rPr>
          <w:rFonts w:ascii="Cambria" w:hAnsi="Cambria" w:cs="Liberation Sans"/>
          <w:sz w:val="22"/>
          <w:szCs w:val="22"/>
        </w:rPr>
        <w:t xml:space="preserve">oraz zobowiązanie podmiotu udostępniającego zasoby, o którym mowa w art. 118 ust. 3 ustawy, </w:t>
      </w:r>
    </w:p>
    <w:p w:rsidR="001412ED" w:rsidRPr="005F54EB" w:rsidRDefault="001412ED" w:rsidP="0029596D">
      <w:pPr>
        <w:pStyle w:val="USTustnpkodeksu"/>
        <w:numPr>
          <w:ilvl w:val="0"/>
          <w:numId w:val="43"/>
        </w:numPr>
        <w:spacing w:line="240" w:lineRule="auto"/>
        <w:rPr>
          <w:rFonts w:ascii="Cambria" w:hAnsi="Cambria" w:cs="Liberation Sans"/>
          <w:sz w:val="22"/>
          <w:szCs w:val="22"/>
        </w:rPr>
      </w:pPr>
      <w:r w:rsidRPr="005F54EB">
        <w:rPr>
          <w:rFonts w:ascii="Cambria" w:hAnsi="Cambria" w:cs="Liberation Sans"/>
          <w:sz w:val="22"/>
          <w:szCs w:val="22"/>
        </w:rPr>
        <w:t xml:space="preserve">przedmiotowe środki dowodowe (jeżeli dotyczą), </w:t>
      </w:r>
    </w:p>
    <w:p w:rsidR="001412ED" w:rsidRPr="005F54EB" w:rsidRDefault="001412ED" w:rsidP="0029596D">
      <w:pPr>
        <w:pStyle w:val="USTustnpkodeksu"/>
        <w:numPr>
          <w:ilvl w:val="0"/>
          <w:numId w:val="43"/>
        </w:numPr>
        <w:spacing w:line="240" w:lineRule="auto"/>
        <w:rPr>
          <w:rFonts w:ascii="Cambria" w:hAnsi="Cambria" w:cs="Liberation Sans"/>
          <w:sz w:val="22"/>
          <w:szCs w:val="22"/>
        </w:rPr>
      </w:pPr>
      <w:r w:rsidRPr="005F54EB">
        <w:rPr>
          <w:rFonts w:ascii="Cambria" w:hAnsi="Cambria" w:cs="Liberation Sans"/>
          <w:sz w:val="22"/>
          <w:szCs w:val="22"/>
        </w:rPr>
        <w:t xml:space="preserve">pełnomocnictwo, </w:t>
      </w:r>
    </w:p>
    <w:p w:rsidR="00C72CB8" w:rsidRPr="009B1BAC" w:rsidRDefault="001412ED" w:rsidP="009B1BAC">
      <w:pPr>
        <w:pStyle w:val="USTustnpkodeksu"/>
        <w:spacing w:line="240" w:lineRule="auto"/>
        <w:ind w:left="426" w:firstLine="0"/>
        <w:rPr>
          <w:rFonts w:ascii="Cambria" w:hAnsi="Cambria"/>
          <w:sz w:val="22"/>
          <w:szCs w:val="22"/>
        </w:rPr>
      </w:pPr>
      <w:r w:rsidRPr="00F43A1D">
        <w:rPr>
          <w:rFonts w:ascii="Cambria" w:hAnsi="Cambria"/>
          <w:sz w:val="22"/>
          <w:szCs w:val="22"/>
        </w:rPr>
        <w:t xml:space="preserve">wykonawcy sporządzają zgodnie </w:t>
      </w:r>
      <w:r w:rsidRPr="00F43A1D">
        <w:rPr>
          <w:rFonts w:ascii="Cambria" w:hAnsi="Cambria" w:cs="CIDFont+F2"/>
          <w:sz w:val="22"/>
          <w:szCs w:val="22"/>
        </w:rPr>
        <w:t xml:space="preserve">z wymaganiami określonymi w rozporządzeniu Prezesa Rady Ministrów z dnia 30 grudnia 2020 r. w sprawie sposobu sporządzania </w:t>
      </w:r>
      <w:r>
        <w:rPr>
          <w:rFonts w:ascii="Cambria" w:hAnsi="Cambria" w:cs="CIDFont+F2"/>
          <w:sz w:val="22"/>
          <w:szCs w:val="22"/>
        </w:rPr>
        <w:t xml:space="preserve">i przekazywania informacji oraz </w:t>
      </w:r>
      <w:r w:rsidRPr="00F43A1D">
        <w:rPr>
          <w:rFonts w:ascii="Cambria" w:hAnsi="Cambria" w:cs="CIDFont+F2"/>
          <w:sz w:val="22"/>
          <w:szCs w:val="22"/>
        </w:rPr>
        <w:t>wymagań technicznych dla dokumentów elektronicznych oraz środkó</w:t>
      </w:r>
      <w:r w:rsidR="009B1BAC">
        <w:rPr>
          <w:rFonts w:ascii="Cambria" w:hAnsi="Cambria" w:cs="CIDFont+F2"/>
          <w:sz w:val="22"/>
          <w:szCs w:val="22"/>
        </w:rPr>
        <w:t xml:space="preserve">w komunikacji elektronicznej </w:t>
      </w:r>
      <w:r w:rsidRPr="00F43A1D">
        <w:rPr>
          <w:rFonts w:ascii="Cambria" w:hAnsi="Cambria" w:cs="CIDFont+F2"/>
          <w:sz w:val="22"/>
          <w:szCs w:val="22"/>
        </w:rPr>
        <w:t>w postępowaniu o udzielenie</w:t>
      </w:r>
      <w:r w:rsidRPr="00F43A1D">
        <w:rPr>
          <w:rFonts w:ascii="Cambria" w:hAnsi="Cambria"/>
          <w:sz w:val="22"/>
          <w:szCs w:val="22"/>
        </w:rPr>
        <w:t xml:space="preserve"> </w:t>
      </w:r>
      <w:r w:rsidRPr="00F43A1D">
        <w:rPr>
          <w:rFonts w:ascii="Cambria" w:hAnsi="Cambria" w:cs="CIDFont+F2"/>
          <w:sz w:val="22"/>
          <w:szCs w:val="22"/>
        </w:rPr>
        <w:t xml:space="preserve">zamówienia publicznego </w:t>
      </w:r>
      <w:r>
        <w:rPr>
          <w:rFonts w:ascii="Cambria" w:hAnsi="Cambria" w:cs="CIDFont+F2"/>
          <w:sz w:val="22"/>
          <w:szCs w:val="22"/>
        </w:rPr>
        <w:t xml:space="preserve">                   </w:t>
      </w:r>
      <w:r w:rsidRPr="00F43A1D">
        <w:rPr>
          <w:rFonts w:ascii="Cambria" w:hAnsi="Cambria" w:cs="CIDFont+F2"/>
          <w:sz w:val="22"/>
          <w:szCs w:val="22"/>
        </w:rPr>
        <w:t>(Dz. U. z 2020 poz. 2452)</w:t>
      </w:r>
      <w:r w:rsidRPr="00F43A1D">
        <w:rPr>
          <w:rFonts w:ascii="Cambria" w:hAnsi="Cambria"/>
          <w:sz w:val="22"/>
          <w:szCs w:val="22"/>
        </w:rPr>
        <w:t xml:space="preserve">  tj: - </w:t>
      </w:r>
      <w:r w:rsidRPr="00F43A1D">
        <w:rPr>
          <w:rFonts w:ascii="Cambria" w:hAnsi="Cambria"/>
          <w:b/>
          <w:sz w:val="22"/>
          <w:szCs w:val="22"/>
        </w:rPr>
        <w:t>w postaci elektronicznej</w:t>
      </w:r>
      <w:r w:rsidRPr="00F43A1D">
        <w:rPr>
          <w:rFonts w:ascii="Cambria" w:hAnsi="Cambria"/>
          <w:sz w:val="22"/>
          <w:szCs w:val="22"/>
        </w:rPr>
        <w:t>, w formatach danych określonych  w przepisach wydanych na podstawie art. 18 ustawy z dnia 17 lutego 2005 r.</w:t>
      </w:r>
      <w:r w:rsidR="009B1BAC">
        <w:rPr>
          <w:rFonts w:ascii="Cambria" w:hAnsi="Cambria"/>
          <w:sz w:val="22"/>
          <w:szCs w:val="22"/>
        </w:rPr>
        <w:t xml:space="preserve">                             </w:t>
      </w:r>
      <w:r w:rsidRPr="00F43A1D">
        <w:rPr>
          <w:rFonts w:ascii="Cambria" w:hAnsi="Cambria"/>
          <w:sz w:val="22"/>
          <w:szCs w:val="22"/>
        </w:rPr>
        <w:t xml:space="preserve"> o informatyzacji działalności podmiotów realizujących zadania publiczne (Dz. U. z 2020 r. poz. 346, 568, 695,1517,2320)  tj. </w:t>
      </w:r>
    </w:p>
    <w:p w:rsidR="001412ED" w:rsidRPr="00F43A1D" w:rsidRDefault="001412ED" w:rsidP="001412ED">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opatrują kwalifikowanym podpisem elektronicznym lub </w:t>
      </w:r>
    </w:p>
    <w:p w:rsidR="001412ED" w:rsidRPr="00F43A1D" w:rsidRDefault="001412ED" w:rsidP="001412ED">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zaufanym lub </w:t>
      </w:r>
    </w:p>
    <w:p w:rsidR="001412ED" w:rsidRPr="00F43A1D" w:rsidRDefault="001412ED" w:rsidP="001412ED">
      <w:pPr>
        <w:pStyle w:val="USTustnpkodeksu"/>
        <w:spacing w:line="240" w:lineRule="auto"/>
        <w:ind w:left="426" w:firstLine="283"/>
        <w:rPr>
          <w:rFonts w:ascii="Cambria" w:hAnsi="Cambria"/>
          <w:b/>
          <w:sz w:val="22"/>
          <w:szCs w:val="22"/>
        </w:rPr>
      </w:pPr>
      <w:r w:rsidRPr="00F43A1D">
        <w:rPr>
          <w:rFonts w:ascii="Cambria" w:hAnsi="Cambria"/>
          <w:b/>
          <w:sz w:val="22"/>
          <w:szCs w:val="22"/>
        </w:rPr>
        <w:lastRenderedPageBreak/>
        <w:t>-</w:t>
      </w:r>
      <w:r w:rsidRPr="00F43A1D">
        <w:rPr>
          <w:rFonts w:ascii="Cambria" w:hAnsi="Cambria"/>
          <w:b/>
          <w:sz w:val="22"/>
          <w:szCs w:val="22"/>
        </w:rPr>
        <w:tab/>
        <w:t xml:space="preserve">podpisem osobistym. </w:t>
      </w:r>
    </w:p>
    <w:p w:rsidR="001412ED" w:rsidRPr="00F43A1D" w:rsidRDefault="001412ED" w:rsidP="001412ED">
      <w:pPr>
        <w:pStyle w:val="USTustnpkodeksu"/>
        <w:spacing w:line="240" w:lineRule="auto"/>
        <w:ind w:left="426" w:firstLine="0"/>
        <w:rPr>
          <w:rFonts w:ascii="Cambria" w:hAnsi="Cambria" w:cs="TimesNewRomanPS-BoldMT"/>
          <w:bCs w:val="0"/>
          <w:sz w:val="22"/>
          <w:szCs w:val="22"/>
        </w:rPr>
      </w:pPr>
      <w:r w:rsidRPr="00F43A1D">
        <w:rPr>
          <w:rFonts w:ascii="Cambria" w:hAnsi="Cambria" w:cs="TimesNewRomanPSMT"/>
          <w:sz w:val="22"/>
          <w:szCs w:val="22"/>
        </w:rPr>
        <w:t xml:space="preserve">Formaty danych, o których mowa powyżej oraz standardy zapewniające dostęp do zasobów informacji udostępnianych za pomocą systemów teleinformatycznych używanych do realizacji zadań publicznych – zawarty jest  w załączniku nr 2 do Rozporządzenia Rady Ministrów z dnia 12 kwietnia 2012 r. </w:t>
      </w:r>
      <w:r w:rsidRPr="00F43A1D">
        <w:rPr>
          <w:rFonts w:ascii="Cambria" w:hAnsi="Cambria" w:cs="TimesNewRomanPS-BoldMT"/>
          <w:bCs w:val="0"/>
          <w:sz w:val="22"/>
          <w:szCs w:val="22"/>
        </w:rPr>
        <w:t>w sprawie Krajowych Ram Interoperacyjności, minimalnych wymagań dla rejestrów publicznych i wymiany</w:t>
      </w:r>
      <w:r w:rsidRPr="00F43A1D">
        <w:rPr>
          <w:rFonts w:ascii="Cambria" w:hAnsi="Cambria" w:cs="TimesNewRomanPSMT"/>
          <w:sz w:val="22"/>
          <w:szCs w:val="22"/>
        </w:rPr>
        <w:t xml:space="preserve"> </w:t>
      </w:r>
      <w:r w:rsidRPr="00F43A1D">
        <w:rPr>
          <w:rFonts w:ascii="Cambria" w:hAnsi="Cambria" w:cs="TimesNewRomanPS-BoldMT"/>
          <w:bCs w:val="0"/>
          <w:sz w:val="22"/>
          <w:szCs w:val="22"/>
        </w:rPr>
        <w:t xml:space="preserve">informacji w postaci elektronicznej oraz minimalnych wymagań dla systemów teleinformatycznych. </w:t>
      </w:r>
      <w:r w:rsidRPr="00F43A1D">
        <w:rPr>
          <w:rFonts w:ascii="Cambria" w:hAnsi="Cambria" w:cs="TimesNewRomanPS-BoldMT"/>
          <w:b/>
          <w:bCs w:val="0"/>
          <w:sz w:val="22"/>
          <w:szCs w:val="22"/>
        </w:rPr>
        <w:t>Zamawiający rekomenduje, ażeby ofertę sporządzić w formacie danych pdf</w:t>
      </w:r>
      <w:r w:rsidRPr="00F43A1D">
        <w:rPr>
          <w:rFonts w:ascii="Cambria" w:hAnsi="Cambria" w:cs="TimesNewRomanPS-BoldMT"/>
          <w:bCs w:val="0"/>
          <w:sz w:val="22"/>
          <w:szCs w:val="22"/>
        </w:rPr>
        <w:t xml:space="preserve">. Dopuszcza się także złożenie oferty skompresowanej w formacie .RAR, który to format nie jest wymieniony w powyższym załączniku nr 2 Rozporządzenia w sprawie KRI. Dopuszczalność taką wskazuje orzecznictwo KIO np. sygn 1451/2020. </w:t>
      </w:r>
    </w:p>
    <w:p w:rsidR="001412ED" w:rsidRPr="00F43A1D" w:rsidRDefault="001412ED" w:rsidP="001412ED">
      <w:pPr>
        <w:pStyle w:val="USTustnpkodeksu"/>
        <w:spacing w:line="240" w:lineRule="auto"/>
        <w:ind w:left="426" w:firstLine="0"/>
        <w:rPr>
          <w:rFonts w:ascii="Cambria" w:hAnsi="Cambria" w:cs="TimesNewRomanPS-BoldMT"/>
          <w:b/>
          <w:bCs w:val="0"/>
          <w:sz w:val="22"/>
          <w:szCs w:val="22"/>
        </w:rPr>
      </w:pPr>
      <w:r w:rsidRPr="00F43A1D">
        <w:rPr>
          <w:rFonts w:ascii="Cambria" w:hAnsi="Cambria" w:cs="TimesNewRomanPS-BoldMT"/>
          <w:b/>
          <w:bCs w:val="0"/>
          <w:sz w:val="22"/>
          <w:szCs w:val="22"/>
        </w:rPr>
        <w:t xml:space="preserve">Zamawiający informuje, że </w:t>
      </w:r>
      <w:r w:rsidRPr="00F43A1D">
        <w:rPr>
          <w:rFonts w:ascii="Cambria" w:hAnsi="Cambria"/>
          <w:b/>
          <w:sz w:val="22"/>
          <w:szCs w:val="22"/>
        </w:rPr>
        <w:t>ofertę pierwotnie sporządzoną w formie papierowej następnie przekształconą do postaci elektronicznej np. poprzez jej zeskanowanie i opatrzenie kwalifikowanym podpisem elektronicznym, podpisem zaufanym lub podpisem osobistym 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1412ED" w:rsidRPr="00F43A1D" w:rsidRDefault="001412ED" w:rsidP="001412ED">
      <w:pPr>
        <w:pStyle w:val="Akapitzlist"/>
        <w:numPr>
          <w:ilvl w:val="0"/>
          <w:numId w:val="20"/>
        </w:numPr>
        <w:tabs>
          <w:tab w:val="clear" w:pos="720"/>
        </w:tabs>
        <w:ind w:left="426" w:hanging="426"/>
        <w:jc w:val="both"/>
        <w:rPr>
          <w:rFonts w:ascii="Cambria" w:hAnsi="Cambria" w:cs="Tahoma"/>
          <w:strike/>
          <w:sz w:val="12"/>
          <w:szCs w:val="12"/>
        </w:rPr>
      </w:pPr>
      <w:r w:rsidRPr="00F43A1D">
        <w:rPr>
          <w:rFonts w:ascii="Cambria" w:hAnsi="Cambria"/>
          <w:sz w:val="22"/>
          <w:szCs w:val="22"/>
        </w:rPr>
        <w:t xml:space="preserve">Informacje, oświadczenia lub dokumenty, inne niż określone w ust. 7 - np.: </w:t>
      </w:r>
    </w:p>
    <w:p w:rsidR="001412ED" w:rsidRPr="00F43A1D" w:rsidRDefault="001412ED" w:rsidP="001412ED">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oferty, </w:t>
      </w:r>
    </w:p>
    <w:p w:rsidR="001412ED" w:rsidRPr="00F43A1D" w:rsidRDefault="001412ED" w:rsidP="001412ED">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treści dokumentów lub oświadczeń, </w:t>
      </w:r>
    </w:p>
    <w:p w:rsidR="001412ED" w:rsidRPr="00F43A1D" w:rsidRDefault="001412ED" w:rsidP="001412ED">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wyjaśnienie w zakresie rażąco niskiej ceny, </w:t>
      </w:r>
    </w:p>
    <w:p w:rsidR="001412ED" w:rsidRPr="00F43A1D" w:rsidRDefault="001412ED" w:rsidP="001412ED">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oświadczenie o wyrażeniu zgody na przedł</w:t>
      </w:r>
      <w:r>
        <w:rPr>
          <w:rFonts w:ascii="Cambria" w:hAnsi="Cambria"/>
          <w:sz w:val="22"/>
          <w:szCs w:val="22"/>
        </w:rPr>
        <w:t>użenie terminu związania ofertą,</w:t>
      </w:r>
    </w:p>
    <w:p w:rsidR="001412ED" w:rsidRPr="00F43A1D" w:rsidRDefault="001412ED" w:rsidP="001412ED">
      <w:pPr>
        <w:pStyle w:val="Akapitzlist"/>
        <w:ind w:left="426"/>
        <w:jc w:val="both"/>
        <w:rPr>
          <w:rFonts w:ascii="Cambria" w:hAnsi="Cambria" w:cs="Tahoma"/>
          <w:strike/>
          <w:sz w:val="12"/>
          <w:szCs w:val="12"/>
        </w:rPr>
      </w:pPr>
      <w:r w:rsidRPr="00F43A1D">
        <w:rPr>
          <w:rFonts w:ascii="Cambria" w:hAnsi="Cambria"/>
          <w:sz w:val="22"/>
          <w:szCs w:val="22"/>
        </w:rPr>
        <w:t>przekazywane w postępowaniu, wykonawca sporządza w postaci elektronicznej np. .pdf, .doc, .docx -</w:t>
      </w:r>
      <w:r w:rsidRPr="00F43A1D">
        <w:rPr>
          <w:rFonts w:ascii="Cambria" w:hAnsi="Cambria"/>
          <w:sz w:val="14"/>
          <w:szCs w:val="14"/>
        </w:rPr>
        <w:t xml:space="preserve">  </w:t>
      </w:r>
      <w:r w:rsidRPr="00F43A1D">
        <w:rPr>
          <w:rFonts w:ascii="Cambria" w:hAnsi="Cambria"/>
          <w:sz w:val="22"/>
          <w:szCs w:val="22"/>
        </w:rPr>
        <w:t>lub jako tekst wpisany bezpośrednio do wiadomości (nie jako załącznik do mejla)  przekazywanej przy użyciu środków komunikacji elektronicznej.</w:t>
      </w:r>
    </w:p>
    <w:p w:rsidR="001412ED" w:rsidRPr="00F43A1D" w:rsidRDefault="001412ED" w:rsidP="001412ED">
      <w:pPr>
        <w:numPr>
          <w:ilvl w:val="0"/>
          <w:numId w:val="20"/>
        </w:numPr>
        <w:suppressAutoHyphens/>
        <w:spacing w:after="0" w:line="240" w:lineRule="auto"/>
        <w:ind w:left="426" w:hanging="426"/>
        <w:jc w:val="both"/>
        <w:rPr>
          <w:rFonts w:ascii="Cambria" w:hAnsi="Cambria" w:cs="Tahoma"/>
        </w:rPr>
      </w:pPr>
      <w:r w:rsidRPr="00F43A1D">
        <w:rPr>
          <w:rFonts w:ascii="Cambria" w:hAnsi="Cambria"/>
        </w:rPr>
        <w:t>Podmiotowe środki dowodowe, przedmiotowe środki dowodowe (jeżeli są wymagane) oraz inne dokumenty lub oświadczenia, sporządzone w języku obcym przekazuje się wraz z tłumaczeniem</w:t>
      </w:r>
      <w:r>
        <w:rPr>
          <w:rFonts w:ascii="Cambria" w:hAnsi="Cambria"/>
        </w:rPr>
        <w:t xml:space="preserve"> </w:t>
      </w:r>
      <w:r w:rsidRPr="00F43A1D">
        <w:rPr>
          <w:rFonts w:ascii="Cambria" w:hAnsi="Cambria"/>
        </w:rPr>
        <w:t>na język polski.</w:t>
      </w:r>
    </w:p>
    <w:p w:rsidR="001412ED" w:rsidRPr="00957D47" w:rsidRDefault="001412ED" w:rsidP="001412ED">
      <w:pPr>
        <w:numPr>
          <w:ilvl w:val="0"/>
          <w:numId w:val="20"/>
        </w:numPr>
        <w:suppressAutoHyphens/>
        <w:spacing w:after="0" w:line="240" w:lineRule="auto"/>
        <w:ind w:left="426" w:hanging="426"/>
        <w:jc w:val="both"/>
        <w:rPr>
          <w:rFonts w:ascii="Cambria" w:hAnsi="Cambria" w:cs="Tahoma"/>
        </w:rPr>
      </w:pPr>
      <w:r w:rsidRPr="00F43A1D">
        <w:rPr>
          <w:rFonts w:ascii="Cambria" w:hAnsi="Cambria"/>
        </w:rPr>
        <w:t>W przypadku, gdy podmiotowe środki dowodowe, przedmiotowe środki dowodowe (jeżeli są wymagane), 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zostały wystawione przez upoważnione podmioty inne niż wykonawca, wykonawca wspólnie ubiegający się o udzielenie zamówienia, podmiot udostępniający zasoby lub podwykonawca, jako dokument elektroniczny, przekazuje się ten dokument.</w:t>
      </w:r>
    </w:p>
    <w:p w:rsidR="001412ED" w:rsidRPr="00F43A1D" w:rsidRDefault="001412ED" w:rsidP="001412ED">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W przypadku, gdy podmiotowe środki dowodowe, przedmiotowe środki dowodowe (jeżeli są wymagane), inne dokumenty, lub dokumenty potwierdzające umocowanie </w:t>
      </w:r>
      <w:r>
        <w:rPr>
          <w:rFonts w:ascii="Cambria" w:hAnsi="Cambria"/>
        </w:rPr>
        <w:t xml:space="preserve">                                 </w:t>
      </w:r>
      <w:r w:rsidRPr="00F43A1D">
        <w:rPr>
          <w:rFonts w:ascii="Cambria" w:hAnsi="Cambria"/>
        </w:rPr>
        <w:t xml:space="preserve">do reprezentowania, zostały wystawione przez upoważnione podmioty jako dokument </w:t>
      </w:r>
      <w:r>
        <w:rPr>
          <w:rFonts w:ascii="Cambria" w:hAnsi="Cambria"/>
        </w:rPr>
        <w:t xml:space="preserve">                  </w:t>
      </w:r>
      <w:r w:rsidRPr="00F43A1D">
        <w:rPr>
          <w:rFonts w:ascii="Cambria" w:hAnsi="Cambria"/>
        </w:rPr>
        <w:t>w postaci papierowej, przekazuje się cyfrowe odwzorowanie tego dokumentu (np. skan lub zdjęcie) kwalifikowanym podpisem elektronicznym, podpisem zaufanym lub podpisem osobistym, poświadczające zgodność cyfrowego odwzorowania z dokumentem w postaci papierowej.</w:t>
      </w:r>
    </w:p>
    <w:p w:rsidR="001412ED" w:rsidRPr="00F43A1D" w:rsidRDefault="001412ED" w:rsidP="001412ED">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Poświadczenia zgodności cyfrowego odwzorowania z dokumentem w postaci papierowej,  </w:t>
      </w:r>
      <w:r>
        <w:rPr>
          <w:rFonts w:ascii="Cambria" w:hAnsi="Cambria"/>
        </w:rPr>
        <w:t xml:space="preserve">                </w:t>
      </w:r>
      <w:r w:rsidRPr="00F43A1D">
        <w:rPr>
          <w:rFonts w:ascii="Cambria" w:hAnsi="Cambria"/>
        </w:rPr>
        <w:t>o którym mowa w ust. 11 dokonuje w przypadku:</w:t>
      </w:r>
    </w:p>
    <w:p w:rsidR="001412ED" w:rsidRPr="00F43A1D" w:rsidRDefault="001412ED" w:rsidP="001412ED">
      <w:pPr>
        <w:pStyle w:val="PKTpunkt"/>
        <w:numPr>
          <w:ilvl w:val="0"/>
          <w:numId w:val="40"/>
        </w:numPr>
        <w:spacing w:line="240" w:lineRule="auto"/>
        <w:rPr>
          <w:rFonts w:ascii="Cambria" w:hAnsi="Cambria"/>
          <w:sz w:val="22"/>
          <w:szCs w:val="22"/>
        </w:rPr>
      </w:pPr>
      <w:r w:rsidRPr="00F43A1D">
        <w:rPr>
          <w:rFonts w:ascii="Cambria" w:hAnsi="Cambria"/>
          <w:sz w:val="22"/>
          <w:szCs w:val="22"/>
        </w:rPr>
        <w:t xml:space="preserve">podmiotowych środków dowodowych (jeżeli dotyczy) oraz dokumentów potwierdzających umocowanie do reprezentowania – odpowiednio wykonawca, wykonawca wspólnie ubiegający się  o udzielenie zamówienia, podmiot udostępniający zasoby lub podwykonawca, w zakresie podmiotowych środków dowodowych lub </w:t>
      </w:r>
      <w:r w:rsidRPr="00F43A1D">
        <w:rPr>
          <w:rFonts w:ascii="Cambria" w:hAnsi="Cambria"/>
          <w:sz w:val="22"/>
          <w:szCs w:val="22"/>
        </w:rPr>
        <w:lastRenderedPageBreak/>
        <w:t>dokumentów potwierdzających umocowanie do reprezentowania, które każdego z nich dotyczą;</w:t>
      </w:r>
    </w:p>
    <w:p w:rsidR="001412ED" w:rsidRPr="00F43A1D" w:rsidRDefault="001412ED" w:rsidP="001412ED">
      <w:pPr>
        <w:pStyle w:val="PKTpunkt"/>
        <w:numPr>
          <w:ilvl w:val="0"/>
          <w:numId w:val="40"/>
        </w:numPr>
        <w:spacing w:line="240" w:lineRule="auto"/>
        <w:rPr>
          <w:rFonts w:ascii="Cambria" w:hAnsi="Cambria"/>
          <w:sz w:val="22"/>
          <w:szCs w:val="22"/>
        </w:rPr>
      </w:pPr>
      <w:r w:rsidRPr="00F43A1D">
        <w:rPr>
          <w:rFonts w:ascii="Cambria" w:hAnsi="Cambria"/>
          <w:sz w:val="22"/>
          <w:szCs w:val="22"/>
        </w:rPr>
        <w:t>innych dokumentów – odpowiednio wykonawca lub wykonawca wspólnie ubiegający                               się o udzielenie zamówienia, w zakresie dokumentów, które każdego z nich dotyczą.</w:t>
      </w:r>
    </w:p>
    <w:p w:rsidR="001412ED" w:rsidRPr="00F43A1D" w:rsidRDefault="001412ED" w:rsidP="001412ED">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11, może również dokonać notariusz.</w:t>
      </w:r>
    </w:p>
    <w:p w:rsidR="001412ED" w:rsidRPr="00F43A1D" w:rsidRDefault="001412ED" w:rsidP="001412ED">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rsidR="001412ED" w:rsidRPr="00F43A1D" w:rsidRDefault="001412ED" w:rsidP="001412ED">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Podmiotowe środki dowodowe, w tym oświadczenie, o którym mowa w art. 117 ust. 4 ustawy pzp, oraz zobowiązanie podmiotu udostępniającego zasoby, niewystawione przez upoważnione podmioty, oraz pełnomocnictwo opatruje się kwalifikowanym podpisem elektronicznym, podpisem zaufanym lub podpisem osobistym.</w:t>
      </w:r>
    </w:p>
    <w:p w:rsidR="001412ED" w:rsidRPr="00F43A1D" w:rsidRDefault="001412ED" w:rsidP="001412ED">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W przypadku gdy pełnomocnictwo, zostało sporządzone jako dokument w postaci papierowej </w:t>
      </w:r>
      <w:r>
        <w:rPr>
          <w:rFonts w:ascii="Cambria" w:hAnsi="Cambria"/>
          <w:sz w:val="22"/>
          <w:szCs w:val="22"/>
        </w:rPr>
        <w:t xml:space="preserve"> </w:t>
      </w:r>
      <w:r w:rsidRPr="00F43A1D">
        <w:rPr>
          <w:rFonts w:ascii="Cambria" w:hAnsi="Cambria"/>
          <w:sz w:val="22"/>
          <w:szCs w:val="22"/>
        </w:rPr>
        <w:t>i opatrzone własnoręcznym podpisem, przekazuje się cyfrowe odwzorowanie t</w:t>
      </w:r>
      <w:r>
        <w:rPr>
          <w:rFonts w:ascii="Cambria" w:hAnsi="Cambria"/>
          <w:sz w:val="22"/>
          <w:szCs w:val="22"/>
        </w:rPr>
        <w:t xml:space="preserve">ego dokumentu </w:t>
      </w:r>
      <w:r w:rsidRPr="00F43A1D">
        <w:rPr>
          <w:rFonts w:ascii="Cambria" w:hAnsi="Cambria"/>
          <w:sz w:val="22"/>
          <w:szCs w:val="22"/>
        </w:rPr>
        <w:t>(np. skan lub zdjęcie) opatrzone kwalifikowanym podpisem elektronicznym, podpisem zaufanym lub podpisem osobistym, poświadczającym zgodność cyfrowego odwzorowania  z dokumentem w postaci papierowej.</w:t>
      </w:r>
    </w:p>
    <w:p w:rsidR="001412ED" w:rsidRPr="005F54EB" w:rsidRDefault="001412ED" w:rsidP="001412ED">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Poświadczenia zgodności cyfrowego odwzorowania z dokumentem w postaci papierowej, </w:t>
      </w:r>
      <w:r>
        <w:rPr>
          <w:rFonts w:ascii="Cambria" w:hAnsi="Cambria"/>
          <w:sz w:val="22"/>
          <w:szCs w:val="22"/>
        </w:rPr>
        <w:t xml:space="preserve">                </w:t>
      </w:r>
      <w:r w:rsidRPr="00F43A1D">
        <w:rPr>
          <w:rFonts w:ascii="Cambria" w:hAnsi="Cambria"/>
          <w:sz w:val="22"/>
          <w:szCs w:val="22"/>
        </w:rPr>
        <w:t>o którym mowa w ust. 16, dokonuje w przypadku:</w:t>
      </w:r>
    </w:p>
    <w:p w:rsidR="001412ED" w:rsidRPr="005F54EB" w:rsidRDefault="001412ED" w:rsidP="001412ED">
      <w:pPr>
        <w:pStyle w:val="PKTpunkt"/>
        <w:numPr>
          <w:ilvl w:val="0"/>
          <w:numId w:val="41"/>
        </w:numPr>
        <w:spacing w:line="276" w:lineRule="auto"/>
        <w:rPr>
          <w:rFonts w:ascii="Cambria" w:hAnsi="Cambria"/>
          <w:sz w:val="22"/>
          <w:szCs w:val="22"/>
        </w:rPr>
      </w:pPr>
      <w:r w:rsidRPr="005F54EB">
        <w:rPr>
          <w:rFonts w:ascii="Cambria" w:hAnsi="Cambria"/>
          <w:sz w:val="22"/>
          <w:szCs w:val="22"/>
        </w:rPr>
        <w:t>podmiotowych środków dowodowych – odpowiednio wykonawca, wykonawca wspólnie ubiegający się o udzielenie zamówienia, podmiot udostępniający zasoby lub podwykonawca, w zakresie podmiotowych środków dowodowych, które każdego z nich dotyczą;</w:t>
      </w:r>
    </w:p>
    <w:p w:rsidR="001412ED" w:rsidRPr="005F54EB" w:rsidRDefault="001412ED" w:rsidP="001412ED">
      <w:pPr>
        <w:pStyle w:val="PKTpunkt"/>
        <w:numPr>
          <w:ilvl w:val="0"/>
          <w:numId w:val="41"/>
        </w:numPr>
        <w:spacing w:line="276" w:lineRule="auto"/>
        <w:rPr>
          <w:rFonts w:ascii="Cambria" w:hAnsi="Cambria"/>
          <w:sz w:val="22"/>
          <w:szCs w:val="22"/>
        </w:rPr>
      </w:pPr>
      <w:r w:rsidRPr="005F54EB">
        <w:rPr>
          <w:rFonts w:ascii="Cambria" w:hAnsi="Cambria"/>
          <w:sz w:val="22"/>
          <w:szCs w:val="22"/>
        </w:rPr>
        <w:t>oświadczenia, o którym mowa w art. 117 ust. 4 ustawy lub zobowiązania podmiotu udostępniającego zasoby – odpowiednio wykonawca lub wykonawca wspólnie ubiegający się o udzielenie zamówienia;</w:t>
      </w:r>
    </w:p>
    <w:p w:rsidR="001412ED" w:rsidRPr="005F54EB" w:rsidRDefault="001412ED" w:rsidP="001412ED">
      <w:pPr>
        <w:pStyle w:val="PKTpunkt"/>
        <w:numPr>
          <w:ilvl w:val="0"/>
          <w:numId w:val="41"/>
        </w:numPr>
        <w:spacing w:line="276" w:lineRule="auto"/>
        <w:rPr>
          <w:rFonts w:ascii="Cambria" w:hAnsi="Cambria"/>
          <w:sz w:val="22"/>
          <w:szCs w:val="22"/>
        </w:rPr>
      </w:pPr>
      <w:r w:rsidRPr="005F54EB">
        <w:rPr>
          <w:rFonts w:ascii="Cambria" w:hAnsi="Cambria"/>
          <w:sz w:val="22"/>
          <w:szCs w:val="22"/>
        </w:rPr>
        <w:t>pełnomocnictwa – mocodawca.</w:t>
      </w:r>
    </w:p>
    <w:p w:rsidR="001412ED" w:rsidRPr="00F43A1D" w:rsidRDefault="001412ED" w:rsidP="001412ED">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16, może również dokonać notariusz.</w:t>
      </w:r>
    </w:p>
    <w:p w:rsidR="001412ED" w:rsidRPr="00F43A1D" w:rsidRDefault="001412ED" w:rsidP="001412ED">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W przypadku przekazywania w postępowaniu dokumentu elektronicznego, o których mowa w ust. 7,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1412ED" w:rsidRPr="00F43A1D" w:rsidRDefault="001412ED" w:rsidP="001412ED">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Dokumenty elektroniczne w postępowaniu spełniają łącznie następujące wymagania:</w:t>
      </w:r>
    </w:p>
    <w:p w:rsidR="001412ED" w:rsidRPr="00957D47" w:rsidRDefault="001412ED" w:rsidP="001412ED">
      <w:pPr>
        <w:pStyle w:val="PKTpunkt"/>
        <w:numPr>
          <w:ilvl w:val="0"/>
          <w:numId w:val="42"/>
        </w:numPr>
        <w:spacing w:line="240" w:lineRule="auto"/>
        <w:rPr>
          <w:rFonts w:ascii="Cambria" w:hAnsi="Cambria"/>
          <w:sz w:val="22"/>
          <w:szCs w:val="22"/>
        </w:rPr>
      </w:pPr>
      <w:r w:rsidRPr="00F43A1D">
        <w:rPr>
          <w:rFonts w:ascii="Cambria" w:hAnsi="Cambria"/>
          <w:sz w:val="22"/>
          <w:szCs w:val="22"/>
        </w:rPr>
        <w:t>są utrwalone w sposób umożliwiający ich wielokrotne odczytanie, zapisanie i powielenie,</w:t>
      </w:r>
      <w:r>
        <w:rPr>
          <w:rFonts w:ascii="Cambria" w:hAnsi="Cambria"/>
          <w:sz w:val="22"/>
          <w:szCs w:val="22"/>
        </w:rPr>
        <w:t xml:space="preserve"> </w:t>
      </w:r>
      <w:r w:rsidRPr="00F43A1D">
        <w:rPr>
          <w:rFonts w:ascii="Cambria" w:hAnsi="Cambria"/>
          <w:sz w:val="22"/>
          <w:szCs w:val="22"/>
        </w:rPr>
        <w:t xml:space="preserve"> a także przekazanie przy użyciu środków komunikacji elektronicznej lub na informatycznym nośniku danych;</w:t>
      </w:r>
    </w:p>
    <w:p w:rsidR="001412ED" w:rsidRPr="00F43A1D" w:rsidRDefault="001412ED" w:rsidP="001412ED">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elektronicznej, w szczególności przez wyświetlenie tej treści na monitorze ekranowym;</w:t>
      </w:r>
    </w:p>
    <w:p w:rsidR="001412ED" w:rsidRPr="00F43A1D" w:rsidRDefault="001412ED" w:rsidP="001412ED">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papierowej, w szczególności za pomocą wydruku;</w:t>
      </w:r>
    </w:p>
    <w:p w:rsidR="001412ED" w:rsidRPr="00F43A1D" w:rsidRDefault="001412ED" w:rsidP="001412ED">
      <w:pPr>
        <w:pStyle w:val="PKTpunkt"/>
        <w:numPr>
          <w:ilvl w:val="0"/>
          <w:numId w:val="42"/>
        </w:numPr>
        <w:spacing w:line="240" w:lineRule="auto"/>
        <w:rPr>
          <w:rFonts w:ascii="Cambria" w:hAnsi="Cambria"/>
          <w:sz w:val="22"/>
          <w:szCs w:val="22"/>
        </w:rPr>
      </w:pPr>
      <w:r w:rsidRPr="00F43A1D">
        <w:rPr>
          <w:rFonts w:ascii="Cambria" w:hAnsi="Cambria"/>
          <w:sz w:val="22"/>
          <w:szCs w:val="22"/>
        </w:rPr>
        <w:t>zawierają dane w układzie niepozostawiającym wątpliwości co do treści i kontekstu zapisanych informacji.</w:t>
      </w:r>
    </w:p>
    <w:p w:rsidR="001412ED" w:rsidRPr="00F43A1D" w:rsidRDefault="001412ED" w:rsidP="001412ED">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Środki komunikacji elektronicznej w postępowaniu służące do odbioru dokumentów elektronicznych zawierających, oferty , spełniają wymagania, o których mowa w art. 68 pzp, oraz dodatkowo spełniają zapisy, o których mowa w </w:t>
      </w:r>
      <w:r w:rsidRPr="00F43A1D">
        <w:rPr>
          <w:rFonts w:ascii="Cambria" w:hAnsi="Cambria"/>
          <w:bCs w:val="0"/>
          <w:sz w:val="22"/>
          <w:szCs w:val="22"/>
        </w:rPr>
        <w:t xml:space="preserve">§ 11 ust. 1 w Rozporządzenie Prezesa Rady Ministrów z dnia 30 grudnia 2020 r. </w:t>
      </w:r>
      <w:r w:rsidRPr="00F43A1D">
        <w:rPr>
          <w:rFonts w:ascii="Cambria" w:eastAsia="Times New Roman" w:hAnsi="Cambria" w:cs="Times New Roman"/>
          <w:sz w:val="22"/>
          <w:szCs w:val="22"/>
        </w:rPr>
        <w:t xml:space="preserve">w sprawie sposobu sporządzania i przekazywania </w:t>
      </w:r>
      <w:r w:rsidRPr="00F43A1D">
        <w:rPr>
          <w:rFonts w:ascii="Cambria" w:eastAsia="Times New Roman" w:hAnsi="Cambria" w:cs="Times New Roman"/>
          <w:sz w:val="22"/>
          <w:szCs w:val="22"/>
        </w:rPr>
        <w:lastRenderedPageBreak/>
        <w:t>informacji oraz wymagań technicznych dla dokumentów elektronicznych oraz środków komunikacji elektronicznej w postępowaniu o udzielenie zamówienia publicznego lub konkursie</w:t>
      </w:r>
      <w:r w:rsidRPr="00F43A1D">
        <w:rPr>
          <w:rFonts w:ascii="Cambria" w:eastAsia="Times New Roman" w:hAnsi="Cambria" w:cs="Times New Roman"/>
          <w:bCs w:val="0"/>
          <w:sz w:val="22"/>
          <w:szCs w:val="22"/>
        </w:rPr>
        <w:t>.</w:t>
      </w:r>
    </w:p>
    <w:p w:rsidR="001412ED" w:rsidRPr="00F43A1D" w:rsidRDefault="001412ED" w:rsidP="001412ED">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rsidR="001412ED" w:rsidRPr="00F43A1D" w:rsidRDefault="001412ED" w:rsidP="001412ED">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jest uzależnione od podania danych umożliwiających jednoznaczną identyfikację użytkownika, a także akceptacji zasad korzystania ze środków komunikacji elektronicznej udostępnianych przez zamawiającego,</w:t>
      </w:r>
      <w:r>
        <w:rPr>
          <w:rFonts w:ascii="Cambria" w:hAnsi="Cambria"/>
          <w:sz w:val="22"/>
          <w:szCs w:val="22"/>
        </w:rPr>
        <w:t xml:space="preserve"> </w:t>
      </w:r>
      <w:r w:rsidRPr="00F43A1D">
        <w:rPr>
          <w:rFonts w:ascii="Cambria" w:hAnsi="Cambria"/>
          <w:sz w:val="22"/>
          <w:szCs w:val="22"/>
        </w:rPr>
        <w:t xml:space="preserve"> o ile zostały one określone.</w:t>
      </w:r>
    </w:p>
    <w:p w:rsidR="001412ED" w:rsidRPr="00F43A1D" w:rsidRDefault="001412ED" w:rsidP="001412ED">
      <w:pPr>
        <w:pStyle w:val="Normalny1"/>
        <w:tabs>
          <w:tab w:val="left" w:pos="426"/>
        </w:tabs>
        <w:autoSpaceDE w:val="0"/>
        <w:rPr>
          <w:rFonts w:ascii="Cambria" w:eastAsia="Bookman Old Style" w:hAnsi="Cambria" w:cs="Tahoma"/>
          <w:b/>
          <w:bCs/>
          <w:sz w:val="22"/>
          <w:szCs w:val="22"/>
        </w:rPr>
      </w:pPr>
    </w:p>
    <w:p w:rsidR="001412ED" w:rsidRDefault="001412ED" w:rsidP="001412ED">
      <w:pPr>
        <w:pStyle w:val="Normalny1"/>
        <w:tabs>
          <w:tab w:val="left" w:pos="426"/>
        </w:tabs>
        <w:autoSpaceDE w:val="0"/>
        <w:rPr>
          <w:rFonts w:ascii="Cambria" w:eastAsia="Bookman Old Style" w:hAnsi="Cambria" w:cs="Tahoma"/>
          <w:b/>
          <w:bCs/>
          <w:sz w:val="22"/>
          <w:szCs w:val="22"/>
        </w:rPr>
      </w:pPr>
    </w:p>
    <w:p w:rsidR="001412ED" w:rsidRPr="00F43A1D" w:rsidRDefault="001412ED" w:rsidP="001412ED">
      <w:pPr>
        <w:pStyle w:val="Normalny1"/>
        <w:tabs>
          <w:tab w:val="left" w:pos="426"/>
        </w:tabs>
        <w:autoSpaceDE w:val="0"/>
        <w:ind w:left="426" w:hanging="426"/>
        <w:jc w:val="center"/>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0098282B">
        <w:rPr>
          <w:rFonts w:ascii="Cambria" w:eastAsia="Bookman Old Style" w:hAnsi="Cambria" w:cs="Tahoma"/>
          <w:b/>
          <w:bCs/>
          <w:sz w:val="22"/>
          <w:szCs w:val="22"/>
        </w:rPr>
        <w:t xml:space="preserve">                          </w:t>
      </w:r>
    </w:p>
    <w:p w:rsidR="001412ED" w:rsidRPr="00F43A1D" w:rsidRDefault="001412ED" w:rsidP="001412ED">
      <w:pPr>
        <w:pStyle w:val="Normalny1"/>
        <w:tabs>
          <w:tab w:val="left" w:pos="0"/>
        </w:tabs>
        <w:autoSpaceDE w:val="0"/>
        <w:jc w:val="center"/>
        <w:rPr>
          <w:rFonts w:ascii="Cambria" w:eastAsia="Bookman Old Style" w:hAnsi="Cambria" w:cs="Tahoma"/>
          <w:b/>
          <w:bCs/>
          <w:sz w:val="22"/>
          <w:szCs w:val="22"/>
        </w:rPr>
      </w:pPr>
      <w:r w:rsidRPr="00F43A1D">
        <w:rPr>
          <w:rFonts w:ascii="Cambria" w:hAnsi="Cambria"/>
          <w:b/>
          <w:sz w:val="22"/>
          <w:szCs w:val="22"/>
        </w:rPr>
        <w:t xml:space="preserve">INFORMACJE O SPOSOBIE KOMUNIKOWANIA SIĘ ZAMAWIAJĄCEGO Z WYKONAWCAMI </w:t>
      </w:r>
      <w:r w:rsidR="0098282B">
        <w:rPr>
          <w:rFonts w:ascii="Cambria" w:hAnsi="Cambria"/>
          <w:b/>
          <w:sz w:val="22"/>
          <w:szCs w:val="22"/>
        </w:rPr>
        <w:t xml:space="preserve">                </w:t>
      </w:r>
      <w:r w:rsidRPr="00F43A1D">
        <w:rPr>
          <w:rFonts w:ascii="Cambria" w:hAnsi="Cambria"/>
          <w:b/>
          <w:sz w:val="22"/>
          <w:szCs w:val="22"/>
        </w:rPr>
        <w:t>W INNY SPOSÓB NIŻ PRZY UŻYCIU ŚRODK</w:t>
      </w:r>
      <w:r>
        <w:rPr>
          <w:rFonts w:ascii="Cambria" w:hAnsi="Cambria"/>
          <w:b/>
          <w:sz w:val="22"/>
          <w:szCs w:val="22"/>
        </w:rPr>
        <w:t xml:space="preserve">ÓW KOMUNIKACJI ELEKTRONICZNEJ W </w:t>
      </w:r>
      <w:r w:rsidRPr="00F43A1D">
        <w:rPr>
          <w:rFonts w:ascii="Cambria" w:hAnsi="Cambria"/>
          <w:b/>
          <w:sz w:val="22"/>
          <w:szCs w:val="22"/>
        </w:rPr>
        <w:t xml:space="preserve">PRZYPADKU ZAISTNIENIA JEDNEJ Z SYTUACJI OKREŚLONYCH </w:t>
      </w:r>
      <w:r>
        <w:rPr>
          <w:rFonts w:ascii="Cambria" w:hAnsi="Cambria"/>
          <w:b/>
          <w:sz w:val="22"/>
          <w:szCs w:val="22"/>
        </w:rPr>
        <w:t xml:space="preserve">                                                                  </w:t>
      </w:r>
      <w:r w:rsidRPr="00F43A1D">
        <w:rPr>
          <w:rFonts w:ascii="Cambria" w:hAnsi="Cambria"/>
          <w:b/>
          <w:sz w:val="22"/>
          <w:szCs w:val="22"/>
        </w:rPr>
        <w:t>W ART. 65 UST. 1, ART. 66 I ART. 69</w:t>
      </w:r>
    </w:p>
    <w:p w:rsidR="001412ED" w:rsidRPr="00F43A1D" w:rsidRDefault="001412ED" w:rsidP="001412ED">
      <w:pPr>
        <w:pStyle w:val="WW-Tekstpodstawowywcity2"/>
        <w:jc w:val="center"/>
        <w:rPr>
          <w:rFonts w:ascii="Cambria" w:hAnsi="Cambria" w:cs="Tahoma"/>
          <w:b/>
          <w:strike/>
          <w:sz w:val="22"/>
          <w:szCs w:val="22"/>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komunikacji w inny sposób niż wskazany w rozdziale 8 SWZ.</w:t>
      </w:r>
    </w:p>
    <w:p w:rsidR="001412ED" w:rsidRPr="00F43A1D" w:rsidRDefault="001412ED" w:rsidP="001412ED">
      <w:pPr>
        <w:pStyle w:val="WW-Tekstpodstawowywcity2"/>
        <w:ind w:left="0" w:firstLine="0"/>
        <w:rPr>
          <w:rFonts w:ascii="Cambria" w:hAnsi="Cambria" w:cs="Tahoma"/>
          <w:b/>
          <w:strike/>
          <w:color w:val="FF0000"/>
          <w:sz w:val="22"/>
          <w:szCs w:val="22"/>
        </w:rPr>
      </w:pPr>
    </w:p>
    <w:p w:rsidR="001412ED" w:rsidRPr="00F43A1D" w:rsidRDefault="001412ED" w:rsidP="001412ED">
      <w:pPr>
        <w:pStyle w:val="WW-Tekstpodstawowywcity2"/>
        <w:jc w:val="center"/>
        <w:rPr>
          <w:rFonts w:ascii="Cambria" w:hAnsi="Cambria" w:cs="Tahoma"/>
          <w:b/>
          <w:sz w:val="22"/>
          <w:szCs w:val="22"/>
        </w:rPr>
      </w:pPr>
    </w:p>
    <w:p w:rsidR="001412ED" w:rsidRPr="00F43A1D" w:rsidRDefault="001412ED" w:rsidP="001412ED">
      <w:pPr>
        <w:pStyle w:val="WW-Tekstpodstawowywcity2"/>
        <w:jc w:val="center"/>
        <w:rPr>
          <w:rFonts w:ascii="Cambria" w:hAnsi="Cambria" w:cs="Tahoma"/>
          <w:b/>
          <w:sz w:val="22"/>
          <w:szCs w:val="22"/>
        </w:rPr>
      </w:pPr>
      <w:r w:rsidRPr="00F43A1D">
        <w:rPr>
          <w:rFonts w:ascii="Cambria" w:hAnsi="Cambria" w:cs="Tahoma"/>
          <w:b/>
          <w:sz w:val="22"/>
          <w:szCs w:val="22"/>
        </w:rPr>
        <w:t>ROZDZIAŁ 10</w:t>
      </w:r>
    </w:p>
    <w:p w:rsidR="001412ED" w:rsidRPr="00F43A1D" w:rsidRDefault="001412ED" w:rsidP="001412ED">
      <w:pPr>
        <w:pStyle w:val="WW-Tekstpodstawowywcity2"/>
        <w:jc w:val="center"/>
        <w:rPr>
          <w:rFonts w:ascii="Cambria" w:hAnsi="Cambria"/>
          <w:b/>
          <w:sz w:val="22"/>
          <w:szCs w:val="22"/>
        </w:rPr>
      </w:pPr>
      <w:r w:rsidRPr="00F43A1D">
        <w:rPr>
          <w:rFonts w:ascii="Cambria" w:hAnsi="Cambria"/>
          <w:b/>
          <w:sz w:val="22"/>
          <w:szCs w:val="22"/>
        </w:rPr>
        <w:t xml:space="preserve">WSKAZANIE OSÓB UPRAWNIONYCH DO KOMUNIKOWANIA </w:t>
      </w:r>
    </w:p>
    <w:p w:rsidR="001412ED" w:rsidRPr="00F43A1D" w:rsidRDefault="001412ED" w:rsidP="001412ED">
      <w:pPr>
        <w:pStyle w:val="WW-Tekstpodstawowywcity2"/>
        <w:jc w:val="center"/>
        <w:rPr>
          <w:rFonts w:ascii="Cambria" w:hAnsi="Cambria" w:cs="Tahoma"/>
          <w:b/>
          <w:sz w:val="22"/>
          <w:szCs w:val="22"/>
        </w:rPr>
      </w:pPr>
      <w:r w:rsidRPr="00F43A1D">
        <w:rPr>
          <w:rFonts w:ascii="Cambria" w:hAnsi="Cambria"/>
          <w:b/>
          <w:sz w:val="22"/>
          <w:szCs w:val="22"/>
        </w:rPr>
        <w:t>SIĘ Z WYKONAWCAMI</w:t>
      </w:r>
    </w:p>
    <w:p w:rsidR="001412ED" w:rsidRPr="00F43A1D" w:rsidRDefault="001412ED" w:rsidP="001412ED">
      <w:pPr>
        <w:pStyle w:val="WW-Tekstpodstawowywcity2"/>
        <w:ind w:firstLine="0"/>
        <w:rPr>
          <w:rFonts w:ascii="Cambria" w:hAnsi="Cambria" w:cs="Tahoma"/>
          <w:sz w:val="20"/>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 xml:space="preserve">Osobami upoważnionymi do komunikowania się z wykonawcami są: </w:t>
      </w:r>
    </w:p>
    <w:p w:rsidR="001412ED" w:rsidRPr="00F43A1D" w:rsidRDefault="001412ED" w:rsidP="001412ED">
      <w:pPr>
        <w:pStyle w:val="Default"/>
        <w:ind w:left="705" w:hanging="705"/>
        <w:jc w:val="both"/>
        <w:rPr>
          <w:rFonts w:ascii="Cambria" w:hAnsi="Cambria" w:cs="Tahoma"/>
          <w:color w:val="auto"/>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przedmiot</w:t>
      </w:r>
      <w:r w:rsidR="002D1966">
        <w:rPr>
          <w:rFonts w:ascii="Cambria" w:hAnsi="Cambria" w:cs="Tahoma"/>
          <w:color w:val="auto"/>
          <w:sz w:val="22"/>
          <w:szCs w:val="22"/>
        </w:rPr>
        <w:t>u za</w:t>
      </w:r>
      <w:r w:rsidR="00155C3A">
        <w:rPr>
          <w:rFonts w:ascii="Cambria" w:hAnsi="Cambria" w:cs="Tahoma"/>
          <w:color w:val="auto"/>
          <w:sz w:val="22"/>
          <w:szCs w:val="22"/>
        </w:rPr>
        <w:t>mówienia: Janusz Łazowski</w:t>
      </w:r>
      <w:r w:rsidRPr="00F43A1D">
        <w:rPr>
          <w:rFonts w:ascii="Cambria" w:hAnsi="Cambria" w:cs="Tahoma"/>
          <w:color w:val="auto"/>
          <w:sz w:val="22"/>
          <w:szCs w:val="22"/>
        </w:rPr>
        <w:t xml:space="preserve"> </w:t>
      </w:r>
      <w:r w:rsidR="00155C3A">
        <w:rPr>
          <w:rFonts w:ascii="Cambria" w:hAnsi="Cambria" w:cs="Tahoma"/>
          <w:color w:val="auto"/>
          <w:sz w:val="22"/>
          <w:szCs w:val="22"/>
        </w:rPr>
        <w:t>(tel. 44 724 23 11 wew. 568</w:t>
      </w:r>
      <w:r w:rsidRPr="00F43A1D">
        <w:rPr>
          <w:rFonts w:ascii="Cambria" w:hAnsi="Cambria" w:cs="Tahoma"/>
          <w:color w:val="auto"/>
          <w:sz w:val="22"/>
          <w:szCs w:val="22"/>
        </w:rPr>
        <w:t xml:space="preserve">), </w:t>
      </w:r>
    </w:p>
    <w:p w:rsidR="001412ED" w:rsidRPr="00F43A1D" w:rsidRDefault="001412ED" w:rsidP="001412ED">
      <w:pPr>
        <w:pStyle w:val="Default"/>
        <w:ind w:left="705" w:hanging="705"/>
        <w:jc w:val="both"/>
        <w:rPr>
          <w:rFonts w:ascii="Cambria" w:hAnsi="Cambria" w:cs="Tahoma"/>
          <w:color w:val="0070C0"/>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 xml:space="preserve">w zakresie procedury zamówień publicznych Andrzej Pawlik, (tel. 44 724 23 11 wew. 567) – poczta elektroniczna: </w:t>
      </w:r>
      <w:hyperlink r:id="rId19" w:history="1">
        <w:r w:rsidRPr="00F43A1D">
          <w:rPr>
            <w:rStyle w:val="Hipercze"/>
            <w:rFonts w:ascii="Cambria" w:hAnsi="Cambria" w:cs="Tahoma"/>
            <w:color w:val="0070C0"/>
            <w:sz w:val="22"/>
            <w:szCs w:val="22"/>
          </w:rPr>
          <w:t>zam.pub@tomaszow-maz.pl</w:t>
        </w:r>
      </w:hyperlink>
    </w:p>
    <w:p w:rsidR="001412ED" w:rsidRPr="00F43A1D" w:rsidRDefault="001412ED" w:rsidP="001412ED">
      <w:pPr>
        <w:pStyle w:val="Default"/>
        <w:jc w:val="both"/>
        <w:rPr>
          <w:rFonts w:ascii="Cambria" w:hAnsi="Cambria" w:cs="Tahoma"/>
          <w:color w:val="auto"/>
          <w:sz w:val="22"/>
          <w:szCs w:val="22"/>
        </w:rPr>
      </w:pPr>
    </w:p>
    <w:p w:rsidR="0098282B" w:rsidRDefault="0098282B" w:rsidP="001412ED">
      <w:pPr>
        <w:pStyle w:val="WW-Tekstblokowy"/>
        <w:ind w:left="0" w:firstLine="0"/>
        <w:jc w:val="center"/>
        <w:rPr>
          <w:rFonts w:ascii="Cambria" w:hAnsi="Cambria" w:cs="Tahoma"/>
          <w:b/>
          <w:sz w:val="22"/>
          <w:szCs w:val="22"/>
        </w:rPr>
      </w:pPr>
    </w:p>
    <w:p w:rsidR="0098282B" w:rsidRDefault="0098282B" w:rsidP="001412ED">
      <w:pPr>
        <w:pStyle w:val="WW-Tekstblokowy"/>
        <w:ind w:left="0" w:firstLine="0"/>
        <w:jc w:val="center"/>
        <w:rPr>
          <w:rFonts w:ascii="Cambria" w:hAnsi="Cambria" w:cs="Tahoma"/>
          <w:b/>
          <w:sz w:val="22"/>
          <w:szCs w:val="22"/>
        </w:rPr>
      </w:pPr>
    </w:p>
    <w:p w:rsidR="001412ED" w:rsidRPr="00F43A1D" w:rsidRDefault="001412ED" w:rsidP="001412ED">
      <w:pPr>
        <w:pStyle w:val="WW-Tekstblokowy"/>
        <w:ind w:left="0" w:firstLine="0"/>
        <w:jc w:val="center"/>
        <w:rPr>
          <w:rFonts w:ascii="Cambria" w:hAnsi="Cambria" w:cs="Tahoma"/>
          <w:b/>
          <w:sz w:val="22"/>
          <w:szCs w:val="22"/>
        </w:rPr>
      </w:pPr>
      <w:r w:rsidRPr="00F43A1D">
        <w:rPr>
          <w:rFonts w:ascii="Cambria" w:hAnsi="Cambria" w:cs="Tahoma"/>
          <w:b/>
          <w:sz w:val="22"/>
          <w:szCs w:val="22"/>
        </w:rPr>
        <w:t>ROZDZIAŁ 11</w:t>
      </w:r>
    </w:p>
    <w:p w:rsidR="001412ED" w:rsidRDefault="001412ED" w:rsidP="001412ED">
      <w:pPr>
        <w:pStyle w:val="WW-Tekstblokowy"/>
        <w:ind w:left="0" w:firstLine="0"/>
        <w:jc w:val="center"/>
        <w:rPr>
          <w:rFonts w:ascii="Cambria" w:hAnsi="Cambria"/>
          <w:b/>
          <w:sz w:val="22"/>
          <w:szCs w:val="22"/>
        </w:rPr>
      </w:pPr>
      <w:r w:rsidRPr="00F43A1D">
        <w:rPr>
          <w:rFonts w:ascii="Cambria" w:hAnsi="Cambria"/>
          <w:b/>
          <w:sz w:val="22"/>
          <w:szCs w:val="22"/>
        </w:rPr>
        <w:t>TERMIN ZWIĄZANIA OFERTĄ</w:t>
      </w:r>
    </w:p>
    <w:p w:rsidR="001412ED" w:rsidRPr="00F62516" w:rsidRDefault="001412ED" w:rsidP="001412ED">
      <w:pPr>
        <w:pStyle w:val="WW-Tekstblokowy"/>
        <w:ind w:left="0" w:firstLine="0"/>
        <w:jc w:val="center"/>
        <w:rPr>
          <w:rFonts w:ascii="Cambria" w:hAnsi="Cambria" w:cs="Tahoma"/>
          <w:b/>
          <w:sz w:val="22"/>
          <w:szCs w:val="22"/>
        </w:rPr>
      </w:pPr>
    </w:p>
    <w:p w:rsidR="001412ED" w:rsidRPr="007D0B48" w:rsidRDefault="001412ED" w:rsidP="001412ED">
      <w:pPr>
        <w:numPr>
          <w:ilvl w:val="0"/>
          <w:numId w:val="18"/>
        </w:numPr>
        <w:tabs>
          <w:tab w:val="num" w:pos="426"/>
        </w:tabs>
        <w:suppressAutoHyphens/>
        <w:spacing w:after="0" w:line="240" w:lineRule="auto"/>
        <w:ind w:left="426" w:hanging="426"/>
        <w:jc w:val="both"/>
        <w:rPr>
          <w:rFonts w:ascii="Cambria" w:hAnsi="Cambria" w:cs="Tahoma"/>
          <w:b/>
          <w:color w:val="FF0000"/>
        </w:rPr>
      </w:pPr>
      <w:r w:rsidRPr="00F43A1D">
        <w:rPr>
          <w:rFonts w:ascii="Cambria" w:hAnsi="Cambria"/>
        </w:rPr>
        <w:t xml:space="preserve"> Wykonawca jest związany ofertą do upływu terminu określonego datą w dokumentach zamówienia, jednak nie dłużej niż 30 dni od dnia upływu terminu składania ofert, przy czym pierwszym dniem terminu związania ofertą jest dzień, w którym upływa termin składania ofert. Zgodnie z art. 307 ust. 1 – zamawiający określa datę terminu związania ofertę i wskazuje ją na </w:t>
      </w:r>
      <w:r w:rsidRPr="007D0B48">
        <w:rPr>
          <w:rFonts w:ascii="Cambria" w:hAnsi="Cambria"/>
          <w:b/>
          <w:color w:val="FF0000"/>
          <w:highlight w:val="yellow"/>
        </w:rPr>
        <w:t>dzień</w:t>
      </w:r>
      <w:r w:rsidR="007D0B48" w:rsidRPr="007D0B48">
        <w:rPr>
          <w:rFonts w:ascii="Cambria" w:hAnsi="Cambria"/>
          <w:b/>
          <w:color w:val="FF0000"/>
          <w:highlight w:val="yellow"/>
        </w:rPr>
        <w:t xml:space="preserve"> </w:t>
      </w:r>
      <w:r w:rsidR="001D1F58">
        <w:rPr>
          <w:rFonts w:ascii="Cambria" w:hAnsi="Cambria"/>
          <w:b/>
          <w:color w:val="FF0000"/>
          <w:highlight w:val="yellow"/>
        </w:rPr>
        <w:t xml:space="preserve">09-07-2022 </w:t>
      </w:r>
      <w:r w:rsidRPr="007D0B48">
        <w:rPr>
          <w:rFonts w:ascii="Cambria" w:hAnsi="Cambria"/>
          <w:b/>
          <w:color w:val="FF0000"/>
          <w:highlight w:val="yellow"/>
        </w:rPr>
        <w:t>r</w:t>
      </w:r>
      <w:r w:rsidRPr="007D0B48">
        <w:rPr>
          <w:rFonts w:ascii="Cambria" w:hAnsi="Cambria"/>
          <w:b/>
          <w:color w:val="FF0000"/>
        </w:rPr>
        <w:t>.</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Zamawiający wybiera najkorzystniejszą ofertę w terminie związania ofertą określonym </w:t>
      </w:r>
      <w:r>
        <w:rPr>
          <w:rFonts w:ascii="Cambria" w:hAnsi="Cambria"/>
          <w:lang w:eastAsia="pl-PL"/>
        </w:rPr>
        <w:t xml:space="preserve">              </w:t>
      </w:r>
      <w:r w:rsidRPr="00F43A1D">
        <w:rPr>
          <w:rFonts w:ascii="Cambria" w:hAnsi="Cambria"/>
          <w:lang w:eastAsia="pl-PL"/>
        </w:rPr>
        <w:t>w SWZ.</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lang w:eastAsia="pl-PL"/>
        </w:rPr>
      </w:pPr>
      <w:r w:rsidRPr="00F43A1D">
        <w:rPr>
          <w:rFonts w:ascii="Cambria" w:hAnsi="Cambria"/>
          <w:lang w:eastAsia="pl-PL"/>
        </w:rPr>
        <w:t xml:space="preserve">Jeżeli termin związania ofertą upłynął przed wyborem najkorzystniejszej oferty, zamawiający </w:t>
      </w:r>
      <w:r w:rsidRPr="00F43A1D">
        <w:rPr>
          <w:rFonts w:ascii="Cambria" w:hAnsi="Cambria"/>
        </w:rPr>
        <w:t>stosownie do art. 252 ust. 2 ustawy pzp</w:t>
      </w:r>
      <w:r w:rsidRPr="00F43A1D">
        <w:rPr>
          <w:rFonts w:ascii="Cambria" w:hAnsi="Cambria" w:cs="Tahoma"/>
          <w:lang w:eastAsia="pl-PL"/>
        </w:rPr>
        <w:t xml:space="preserve"> </w:t>
      </w:r>
      <w:r w:rsidRPr="00F43A1D">
        <w:rPr>
          <w:rFonts w:ascii="Cambria" w:hAnsi="Cambria"/>
          <w:lang w:eastAsia="pl-PL"/>
        </w:rPr>
        <w:t xml:space="preserve">wzywa wykonawcę, którego oferta otrzymała najwyższą ocenę, do wyrażenia, w wyznaczonym przez zamawiającego terminie, pisemnej zgody na wybór jego oferty. </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braku zgody, o której mowa w ust. 3, zamawiający zwraca się o wyrażenie takiej zgody do kolejnego wykonawcy, którego oferta została najwyżej oceniona, chyba że zachodzą przesłanki  do unieważnienia postępowania</w:t>
      </w:r>
      <w:r w:rsidRPr="00F43A1D">
        <w:rPr>
          <w:rFonts w:ascii="Cambria" w:hAnsi="Cambria" w:cs="Tahoma"/>
          <w:lang w:eastAsia="pl-PL"/>
        </w:rPr>
        <w:t>.</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lastRenderedPageBreak/>
        <w:t xml:space="preserve">W przypadku gdy wybór najkorzystniejszej oferty nie nastąpi przed upływem terminu związania ofertą zamawiający przed upływem terminu związania ofertą zwraca się jednokrotnie do wykonawców o wyrażenie zgody na przedłużenie tego terminu </w:t>
      </w:r>
      <w:r w:rsidR="002D1966">
        <w:rPr>
          <w:rFonts w:ascii="Cambria" w:hAnsi="Cambria"/>
          <w:lang w:eastAsia="pl-PL"/>
        </w:rPr>
        <w:t xml:space="preserve">                               </w:t>
      </w:r>
      <w:r w:rsidRPr="00F43A1D">
        <w:rPr>
          <w:rFonts w:ascii="Cambria" w:hAnsi="Cambria"/>
          <w:lang w:eastAsia="pl-PL"/>
        </w:rPr>
        <w:t xml:space="preserve">o wskazywany przez niego okres, nie dłuższy niż 30 dni. </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Przedłużenie terminu związania ofertą, o którym mowa w ust. 5, wymaga złożenia przez wykonawcę pisemnego oświadczenia o wyrażeniu zgody na przedłużenie terminu związania ofertą. </w:t>
      </w:r>
      <w:r w:rsidRPr="00F43A1D">
        <w:rPr>
          <w:rFonts w:ascii="Cambria" w:hAnsi="Cambria" w:cs="Arial"/>
        </w:rPr>
        <w:t>W takim przypadku 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gdy zamawiający żąda w postępowaniu wniesienia wadium, przedłużenie terminu związania ofertą, o którym mowa w ust. 5, następuje wraz z przedłużeniem okresu ważności wadium albo, jeżeli nie jest to możliwe, z wniesieniem nowego wadium na przedłużony okres związania ofertą.</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Zamawiający odrzuci ofertę, jeżeli wykonawca nie wyraził pisemnej zgody na wybór jego oferty po upływie terminu związania ofertą albo wykonawca nie wyraził pisemnej zgody na przedłużenie terminu związania ofertą.</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wykonawcy, który nie może być już  po terminie związania do zawarcia umowy skutecznie przymuszony.</w:t>
      </w:r>
    </w:p>
    <w:p w:rsidR="001412ED" w:rsidRPr="00F43A1D" w:rsidRDefault="001412ED" w:rsidP="001412ED">
      <w:pPr>
        <w:spacing w:line="240" w:lineRule="auto"/>
        <w:jc w:val="center"/>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12</w:t>
      </w:r>
    </w:p>
    <w:p w:rsidR="001412ED" w:rsidRDefault="001412ED" w:rsidP="001412ED">
      <w:pPr>
        <w:spacing w:after="0" w:line="240" w:lineRule="auto"/>
        <w:jc w:val="center"/>
        <w:rPr>
          <w:rFonts w:ascii="Cambria" w:hAnsi="Cambria"/>
          <w:b/>
        </w:rPr>
      </w:pPr>
      <w:r w:rsidRPr="00F43A1D">
        <w:rPr>
          <w:rFonts w:ascii="Cambria" w:hAnsi="Cambria"/>
          <w:b/>
        </w:rPr>
        <w:t>OPIS SPOSOBU PRZYGOTOWANIA OFERTY</w:t>
      </w:r>
    </w:p>
    <w:p w:rsidR="001412ED" w:rsidRPr="00957D47" w:rsidRDefault="001412ED" w:rsidP="001412ED">
      <w:pPr>
        <w:spacing w:after="0" w:line="240" w:lineRule="auto"/>
        <w:rPr>
          <w:rFonts w:ascii="Cambria" w:hAnsi="Cambria" w:cs="Tahoma"/>
          <w:b/>
        </w:rPr>
      </w:pP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jest zobowiązany do przedstawienia oferty w języku polskim na zasadach określonych w rozdziale 8 SWZ. </w:t>
      </w:r>
      <w:r w:rsidRPr="00F43A1D">
        <w:rPr>
          <w:rFonts w:ascii="Cambria" w:hAnsi="Cambria"/>
        </w:rPr>
        <w:t>Wykonawcy mogą wspólnie ubiegać się o udzielenie zamówienia i  zobowiązani są ustanowić pełnomocnika do reprezentowania ich w postępowaniu albo do reprezentowania w postępowaniu i zawarcia umowy w sprawie zamówienia publicznego. Poprzez wykonawców wspólnie ubiegających się o zamówienie należy rozumieć konsorcjantów a także przedsiębiorców prowadzących działalność gospodarczą w formie spółki cywilnej.</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Zamawiający nie dopuszcza składania ofert w innym języku.</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Wykonawca może złożyć tylko jedną ofertę.</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Treść oferty musi być zgodna z wymaganiami zamawiającego określonymi w SWZ.</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Oferta może być złożona tylko do upływu terminu składania ofert.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Oferta winna być podpisana przez wykonawcę zgodnie z wpisem do właściwego rejestru lub przez pełnomocnika upoważnionego do reprezentowania wykonawcy.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Formularze i oświadczenia powinny zostać wypełnione, podpisane i </w:t>
      </w:r>
      <w:r>
        <w:rPr>
          <w:rFonts w:ascii="Cambria" w:hAnsi="Cambria" w:cs="Tahoma"/>
        </w:rPr>
        <w:t xml:space="preserve">dołączone do oferty, a niektóre </w:t>
      </w:r>
      <w:r w:rsidRPr="00F43A1D">
        <w:rPr>
          <w:rFonts w:ascii="Cambria" w:hAnsi="Cambria" w:cs="Tahoma"/>
        </w:rPr>
        <w:t>z nich złożone zamawiającemu na odpowiednim etapie postępowania wynikającym z prowadzonej przez zamawiającego procedury. Wykonawca może opracować własne formularze i oświadczenia, jednak ich treść musi odpowiadać załączonym do SWZ.</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Wszelkie informacje stanowiące tajemnicę przedsiębiorstwa w rozumieniu ustawy z dnia                         16 kwietnia 1993 r. o zwalczaniu nieuczciwej konkurencji, które wykonawca zastrzeże jako tajemnicę przedsiębiorstwa, </w:t>
      </w:r>
      <w:r w:rsidRPr="00F43A1D">
        <w:rPr>
          <w:rFonts w:ascii="Cambria" w:hAnsi="Cambria" w:cs="Arial"/>
        </w:rPr>
        <w:t>przekazuje je w wydzielonym i odpowiednio oznaczonym pliku stanowiącym załącznik. Powyższe podyktowane jest koniecznością utrzymania w poufności tych informacji.</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występujący wspólnie zobowiązani są wskazać w formularzu oferty dokładną nazwę/nazwy wszystkich podmiotów składających ofertę jak również ich numery NIP i REGON. Powyższe informacje umożliwią zamawiającemu weryfikację, czy osoby </w:t>
      </w:r>
      <w:r w:rsidRPr="00F43A1D">
        <w:rPr>
          <w:rFonts w:ascii="Cambria" w:hAnsi="Cambria" w:cs="Tahoma"/>
        </w:rPr>
        <w:lastRenderedPageBreak/>
        <w:t>podpisujące ofertę lub udzielające pełnomocnictwa posiadają uprawnienia do reprezentowania wykonawcy.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ponosi wszelkie koszty związane z przygotowaniem oferty.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Wykonawca, aby wziąć udział w elektronicznym postępowaniu musi założyć konto na ePUAP.</w:t>
      </w:r>
      <w:r w:rsidRPr="00F43A1D">
        <w:rPr>
          <w:rFonts w:ascii="Cambria" w:hAnsi="Cambria" w:cs="Tahoma"/>
        </w:rPr>
        <w:t xml:space="preserve">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Przygotowaną ofertę należy zaszyfrować. Szyfrowanie ofert zostało opisane w poniższej części niniejszego rozdziału. Za pomocą dedykowanych formularzy dostępnych na Platformie ePuap Wykonawca składa ofertę.</w:t>
      </w:r>
      <w:r w:rsidRPr="00F43A1D">
        <w:rPr>
          <w:rFonts w:ascii="Cambria" w:hAnsi="Cambria" w:cs="Tahoma"/>
        </w:rPr>
        <w:t xml:space="preserve"> </w:t>
      </w:r>
      <w:r w:rsidRPr="00F43A1D">
        <w:rPr>
          <w:rFonts w:ascii="Cambria" w:hAnsi="Cambria" w:cs="CIDFont+F1"/>
          <w:lang w:eastAsia="pl-PL"/>
        </w:rPr>
        <w:t xml:space="preserve">Na Platformie ePuap będą dostępne dwa formularze: - Formularz do Komunikacji, - Formularz do złożenia, zmiany, wycofania oferty lub wniosku. Ofertę należy złożyć formularzem do złożenia, zmiany, wycofania oferty lub wniosku. Złożenie, zmiana i wycofanie oferty opisano w Rozdziale </w:t>
      </w:r>
      <w:r w:rsidRPr="00F43A1D">
        <w:rPr>
          <w:rFonts w:ascii="Cambria" w:hAnsi="Cambria" w:cs="CIDFont+F1"/>
          <w:b/>
          <w:lang w:eastAsia="pl-PL"/>
        </w:rPr>
        <w:t>VII Instrukcji Użytkowania Miniportalu</w:t>
      </w:r>
      <w:r w:rsidRPr="00F43A1D">
        <w:rPr>
          <w:rFonts w:ascii="Cambria" w:hAnsi="Cambria" w:cs="CIDFont+F1"/>
          <w:lang w:eastAsia="pl-PL"/>
        </w:rPr>
        <w:t xml:space="preserve">: </w:t>
      </w:r>
    </w:p>
    <w:p w:rsidR="001412ED" w:rsidRPr="00F43A1D" w:rsidRDefault="001412ED" w:rsidP="001412ED">
      <w:pPr>
        <w:spacing w:line="240" w:lineRule="auto"/>
        <w:ind w:left="426"/>
        <w:jc w:val="both"/>
        <w:rPr>
          <w:rFonts w:ascii="Cambria" w:hAnsi="Cambria" w:cs="Tahoma"/>
        </w:rPr>
      </w:pPr>
      <w:r w:rsidRPr="00F43A1D">
        <w:rPr>
          <w:rFonts w:ascii="Cambria" w:hAnsi="Cambria" w:cs="CIDFont+F1"/>
          <w:lang w:eastAsia="pl-PL"/>
        </w:rPr>
        <w:t>(</w:t>
      </w:r>
      <w:hyperlink r:id="rId20" w:history="1">
        <w:r w:rsidRPr="00F43A1D">
          <w:rPr>
            <w:rStyle w:val="Hipercze"/>
            <w:rFonts w:ascii="Cambria" w:hAnsi="Cambria" w:cs="CIDFont+F1"/>
            <w:lang w:eastAsia="pl-PL"/>
          </w:rPr>
          <w:t>https://miniportal.uzp.gov.pl/Instrukcje</w:t>
        </w:r>
      </w:hyperlink>
      <w:r w:rsidRPr="00F43A1D">
        <w:rPr>
          <w:rFonts w:ascii="Cambria" w:hAnsi="Cambria" w:cs="CIDFont+F1"/>
          <w:lang w:eastAsia="pl-PL"/>
        </w:rPr>
        <w:t xml:space="preserve">)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Na oficjalną Elektroniczną Skrzynkę Podawczą (ESP) Zamawiającego na ePUAP wpływają oferty składane</w:t>
      </w:r>
      <w:r w:rsidRPr="00F43A1D">
        <w:rPr>
          <w:rFonts w:ascii="Cambria" w:hAnsi="Cambria" w:cs="Tahoma"/>
        </w:rPr>
        <w:t xml:space="preserve"> </w:t>
      </w:r>
      <w:r w:rsidRPr="00F43A1D">
        <w:rPr>
          <w:rFonts w:ascii="Cambria" w:hAnsi="Cambria" w:cs="CIDFont+F1"/>
          <w:lang w:eastAsia="pl-PL"/>
        </w:rPr>
        <w:t>w danym postępowaniu przez Wykonawców. Każda oferta musi być zaszyfrowana. Zaszyfrowane</w:t>
      </w:r>
      <w:r w:rsidRPr="00F43A1D">
        <w:rPr>
          <w:rFonts w:ascii="Cambria" w:hAnsi="Cambria" w:cs="Tahoma"/>
        </w:rPr>
        <w:t xml:space="preserve"> </w:t>
      </w:r>
      <w:r w:rsidRPr="00F43A1D">
        <w:rPr>
          <w:rFonts w:ascii="Cambria" w:hAnsi="Cambria" w:cs="CIDFont+F1"/>
          <w:lang w:eastAsia="pl-PL"/>
        </w:rPr>
        <w:t>oferty stanowią załącznik do przesłanego na ESP wniosku.</w:t>
      </w:r>
    </w:p>
    <w:p w:rsidR="001412ED" w:rsidRPr="00957D47"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posiadający konto na portalu ePUAP ma dostęp do </w:t>
      </w:r>
      <w:r w:rsidRPr="00F43A1D">
        <w:rPr>
          <w:rFonts w:ascii="Cambria" w:hAnsi="Cambria" w:cs="Tahoma"/>
          <w:bCs/>
        </w:rPr>
        <w:t xml:space="preserve">formularzy: złożenia, zmiany, wycofania oferty lub wniosku oraz do formularza do komunikacji.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zaszyfrowania oferty nie jest potrzebna ani aplikacja do szyfrowania ofert, ani plik z kluczem publicznym. Cały proces szyfrowania ma miejsce na stronie miniPortal.uzp.gov.pl.</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Aby zaszyfrować ofertę Wykonawca musi na stronie miniPortalu wybrać w górnym menu opcję „Postępowania”, następnie na liście wszystkich postępowań wybrać to, do którego chce złożyć ofertę i wejść w jego szczegóły.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 dole strony, pod datą składania ofert, dostępny jest przycisk umożliwiający zaszyfrowanie oferty.</w:t>
      </w:r>
      <w:r w:rsidRPr="00F43A1D">
        <w:rPr>
          <w:rFonts w:ascii="Cambria" w:hAnsi="Cambria" w:cs="Tahoma"/>
        </w:rPr>
        <w:t xml:space="preserve"> </w:t>
      </w:r>
      <w:r w:rsidRPr="00F43A1D">
        <w:rPr>
          <w:rFonts w:ascii="Cambria" w:hAnsi="Cambria"/>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Należy pamiętać, by wewnątrz szyfrowanego folderu nie znajdowały się wcześniej zaszyfrowane pliki.</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kliknięciu „Zaszyfruj i pobierz zaszyfrowany plik” zostanie on zapisany na komputerze użytkownika (wykonawcy). Tak przygotowany plik należy przesłać przez formularz do złożenia, zmiany, wycofania oferty</w:t>
      </w:r>
      <w:r w:rsidRPr="00F43A1D">
        <w:rPr>
          <w:rFonts w:ascii="Cambria" w:hAnsi="Cambria" w:cs="Tahoma"/>
        </w:rPr>
        <w:t xml:space="preserve">. </w:t>
      </w:r>
      <w:r w:rsidRPr="00F43A1D">
        <w:rPr>
          <w:rFonts w:ascii="Cambria" w:hAnsi="Cambria"/>
        </w:rPr>
        <w:t>System miniPortal daje również możliwość szyfrowania kilku plików, bez wcześniejszego tworzenia archiwum: Zaszyfrowany plik automatycznie będzie miał format .zip:</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Tak zaszyfrowaną ofertę należy wysłać za pomocą formularza złożenia, zmiany, wycofania oferty przez ePUAP.</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Zamawiający po otrzymaniu informacji o wycofaniu oferty na skrzynkę podawczą Instytucji musi</w:t>
      </w:r>
      <w:r w:rsidRPr="00F43A1D">
        <w:rPr>
          <w:rFonts w:ascii="Cambria" w:hAnsi="Cambria" w:cs="Tahoma"/>
        </w:rPr>
        <w:t xml:space="preserve"> </w:t>
      </w:r>
      <w:r w:rsidRPr="00F43A1D">
        <w:rPr>
          <w:rFonts w:ascii="Cambria" w:hAnsi="Cambria" w:cs="CIDFont+F1"/>
          <w:lang w:eastAsia="pl-PL"/>
        </w:rPr>
        <w:t>zalogować się do miniPortalu, wejść przy danym postępowaniu do którego wykonawca złożył</w:t>
      </w:r>
      <w:r w:rsidRPr="00F43A1D">
        <w:rPr>
          <w:rFonts w:ascii="Cambria" w:hAnsi="Cambria" w:cs="Tahoma"/>
        </w:rPr>
        <w:t xml:space="preserve"> </w:t>
      </w:r>
      <w:r w:rsidRPr="00F43A1D">
        <w:rPr>
          <w:rFonts w:ascii="Cambria" w:hAnsi="Cambria" w:cs="CIDFont+F1"/>
          <w:lang w:eastAsia="pl-PL"/>
        </w:rPr>
        <w:t>wycofanie, w ofertę i odhaczyć check box wycofanie oferty. Następnie Zamawiający za pośrednictwem</w:t>
      </w:r>
    </w:p>
    <w:p w:rsidR="001412ED" w:rsidRPr="00F43A1D" w:rsidRDefault="001412ED" w:rsidP="001412ED">
      <w:pPr>
        <w:autoSpaceDE w:val="0"/>
        <w:autoSpaceDN w:val="0"/>
        <w:adjustRightInd w:val="0"/>
        <w:spacing w:after="0" w:line="240" w:lineRule="auto"/>
        <w:ind w:left="425"/>
        <w:jc w:val="both"/>
        <w:rPr>
          <w:rFonts w:ascii="Cambria" w:hAnsi="Cambria" w:cs="CIDFont+F1"/>
          <w:lang w:eastAsia="pl-PL"/>
        </w:rPr>
      </w:pPr>
      <w:r w:rsidRPr="00F43A1D">
        <w:rPr>
          <w:rFonts w:ascii="Cambria" w:hAnsi="Cambria" w:cs="CIDFont+F1"/>
          <w:lang w:eastAsia="pl-PL"/>
        </w:rPr>
        <w:t>formularza do komunikacji, na adres z którego została przysłana oferta, informuje Wykonawcę, że przyjął wycofanie oferty.</w:t>
      </w:r>
    </w:p>
    <w:p w:rsidR="001412ED" w:rsidRPr="00F43A1D" w:rsidRDefault="001412ED" w:rsidP="001412ED">
      <w:pPr>
        <w:numPr>
          <w:ilvl w:val="0"/>
          <w:numId w:val="21"/>
        </w:numPr>
        <w:tabs>
          <w:tab w:val="clear" w:pos="720"/>
          <w:tab w:val="num" w:pos="426"/>
        </w:tabs>
        <w:suppressAutoHyphens/>
        <w:spacing w:after="0" w:line="240" w:lineRule="auto"/>
        <w:ind w:left="425" w:hanging="426"/>
        <w:jc w:val="both"/>
        <w:rPr>
          <w:rFonts w:ascii="Cambria" w:hAnsi="Cambria" w:cs="Tahoma"/>
        </w:rPr>
      </w:pPr>
      <w:r w:rsidRPr="00F43A1D">
        <w:rPr>
          <w:rFonts w:ascii="Cambria" w:hAnsi="Cambria" w:cs="Tahoma"/>
        </w:rPr>
        <w:t>Maksymalny rozmiar plików przesyłanych za pośrednictwem dedykowanych formularzy do: złożenia, zmiany, wycofania oferty lub wniosku oraz do komunikacji wynosi 150 MB.</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Za datę przekazania oferty, zawiadomień, dokumentów elektronicznych, oświadczeń lub elektronicznych kopii dokumentów lub oświadczeń oraz innych informacji przyjmuje się datę ich przekazania na portal ePUAP.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lastRenderedPageBreak/>
        <w:t>Po wejściu w formularz do złożenia oferty Wykonawca w 1 kroku wybiera rodzaj identyfikatora oferty.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Wykonawca uzupełni numer ogłoszenia BZP, który jest dostępny na mini portalu.</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 xml:space="preserve">Po uzupełnieniu właściwego numeru ogłoszenia, pola „Zamawiający” „Dane postępowania” oraz tytuł/nazwa postępowania uzupełnią się automatycznie bez możliwości edycji.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Następnie </w:t>
      </w:r>
      <w:r w:rsidRPr="00F43A1D">
        <w:rPr>
          <w:rFonts w:ascii="Cambria" w:hAnsi="Cambria"/>
        </w:rPr>
        <w:t>Wykonawca zaznacza „ Czy jesteś podmiotem zagranicznym?” Jeżeli użytkownik zaznaczy „NIE” dane zostaną automatycznie zaciągnięte z konta ePUAP (o ile takie dane zostały w koncie uzupełnione). Brakujące pola należy uzupełnić samodzielni</w:t>
      </w:r>
      <w:r w:rsidRPr="00F43A1D">
        <w:rPr>
          <w:rFonts w:ascii="Cambria" w:hAnsi="Cambria" w:cs="Tahoma"/>
        </w:rPr>
        <w:t xml:space="preserve">e. </w:t>
      </w:r>
      <w:r w:rsidRPr="00F43A1D">
        <w:rPr>
          <w:rFonts w:ascii="Cambria" w:hAnsi="Cambria"/>
        </w:rPr>
        <w:t>Jeżeli użytkownik zaznaczy „TAK” dane nadawcy (Wykonawcy) musi uzupełnić ręcznie</w:t>
      </w:r>
      <w:r w:rsidRPr="00F43A1D">
        <w:rPr>
          <w:rFonts w:ascii="Cambria" w:hAnsi="Cambria" w:cs="Tahoma"/>
        </w:rPr>
        <w:t>.</w:t>
      </w:r>
    </w:p>
    <w:p w:rsidR="001412ED" w:rsidRPr="005D3423"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wybiera „Co chcesz wysłać?”</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Użytkownik wpisuje dane odbiorcy: Użytkownik musi wpisać w pole „Wpisz nazwę odbiorcy” nazwę Urzędu/Zamawiającego. Po wpisaniu i wybraniu danych zamawiającego automatycznie podstawi się adres skrzynki ePUAP. Przy wpisywaniu nazwy Instytucji należy zwrócić szczególna uwagę na wprowadzane dane.</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musi załączyć wygenerowany przez miniPortal zaszyfrowany załącznik. Załączniki, które są przesyłane poza formularzem należy opisać w polu „Wpisz załączniki, które wysyłasz poza formularzem”.</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ostatnim kroku formularza użytkownik może wysłać formularz bez podpisu lub z podpisem.</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u w:val="single"/>
        </w:rPr>
      </w:pPr>
      <w:r w:rsidRPr="00F43A1D">
        <w:rPr>
          <w:rFonts w:ascii="Cambria" w:hAnsi="Cambria"/>
        </w:rPr>
        <w:t xml:space="preserve">Jeżeli użytkownik chce podpisać formularz może wybrać: podpis zaufany lub certyfikat kwalifikowany. </w:t>
      </w:r>
      <w:r w:rsidRPr="00F43A1D">
        <w:rPr>
          <w:rFonts w:ascii="Cambria" w:hAnsi="Cambria"/>
          <w:u w:val="single"/>
        </w:rPr>
        <w:t>Podpisanie samego formularza nie jest tożsame z podpisaniem pliku oferty.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zmiany oferty Wykonawca za pośrednictwem dedykowanego formularza 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wpisuje identyfikator oferty, który otrzymał na adres email przy składaniu oferty.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Kolejnym krokiem jest wpisanie danych odbiorcy a następnie użytkownik dodaje oświadczenie,  które potwierdza wolę wykonawcy zmiany oferty / 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wycofania oferty Wykonawca za pośrednictwem dedykowanego formularza do złożenia, zmiany, wycofania oferty lub wniosku prześle na skrzynkę podawczą Zamawiającego formularz z informacją o wycofaniu oferty.</w:t>
      </w:r>
      <w:r w:rsidRPr="00F43A1D">
        <w:rPr>
          <w:rFonts w:ascii="Cambria" w:hAnsi="Cambria" w:cs="Tahoma"/>
        </w:rPr>
        <w:t xml:space="preserve"> </w:t>
      </w:r>
      <w:r w:rsidRPr="00F43A1D">
        <w:rPr>
          <w:rFonts w:ascii="Cambria" w:hAnsi="Cambria"/>
        </w:rPr>
        <w:t>Następnie użytkownik wpisuje identyfikator oferty, który otrzymał  na adres email przy składaniu oferty. Kolejny krok to wpisanie danych odbiorcy</w:t>
      </w:r>
      <w:r w:rsidRPr="00F43A1D">
        <w:rPr>
          <w:rFonts w:ascii="Cambria" w:hAnsi="Cambria" w:cs="Tahoma"/>
        </w:rPr>
        <w:t xml:space="preserve">. </w:t>
      </w:r>
      <w:r w:rsidRPr="00F43A1D">
        <w:rPr>
          <w:rFonts w:ascii="Cambria" w:hAnsi="Cambria"/>
        </w:rPr>
        <w:t>Następnie użytkownik dodaje oświadczenie, które potwierdza wolę wykonawcy wycofania oferty wraz dokumentem potwierdzającym umocowanie osoby podpisującej oświadczenie do zmiany oferty w imieniu Wykonawcy. W ostatnim kroku formularza użytkownik może wysłać formularz bez podpisu lub z podpisem</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 upływie terminu do składania ofert nie może skutecznie dokonać zmiany ani wycofać złożonej oferty.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lang w:eastAsia="pl-PL"/>
        </w:rPr>
        <w:t xml:space="preserve">Lista podmiotów udostępniających usługę kwalifikowanego podpisu elektronicznego jest dostępna jest na stronie internetowej Narodowego Centrum Certyfikacji: </w:t>
      </w:r>
      <w:hyperlink r:id="rId21" w:history="1">
        <w:r w:rsidRPr="00F43A1D">
          <w:rPr>
            <w:rStyle w:val="Hipercze"/>
            <w:rFonts w:ascii="Cambria" w:hAnsi="Cambria" w:cs="Tahoma"/>
            <w:lang w:eastAsia="pl-PL"/>
          </w:rPr>
          <w:t>www.nccert.pl</w:t>
        </w:r>
      </w:hyperlink>
      <w:r w:rsidRPr="00F43A1D">
        <w:rPr>
          <w:rFonts w:ascii="Cambria" w:hAnsi="Cambria" w:cs="Tahoma"/>
          <w:lang w:eastAsia="pl-PL"/>
        </w:rPr>
        <w:t xml:space="preserve">, </w:t>
      </w:r>
      <w:hyperlink r:id="rId22" w:history="1">
        <w:r w:rsidRPr="00F43A1D">
          <w:rPr>
            <w:rStyle w:val="Hipercze"/>
            <w:rFonts w:ascii="Cambria" w:hAnsi="Cambria" w:cs="Tahoma"/>
            <w:lang w:eastAsia="pl-PL"/>
          </w:rPr>
          <w:t>http://www.nccert.pl/</w:t>
        </w:r>
      </w:hyperlink>
    </w:p>
    <w:p w:rsidR="001412ED" w:rsidRPr="0098282B"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b/>
          <w:color w:val="0070C0"/>
        </w:rPr>
      </w:pPr>
      <w:r w:rsidRPr="00F43A1D">
        <w:rPr>
          <w:rFonts w:ascii="Cambria" w:hAnsi="Cambria" w:cs="Tahoma"/>
          <w:b/>
          <w:color w:val="0070C0"/>
          <w:lang w:eastAsia="pl-PL"/>
        </w:rPr>
        <w:t>Szczegółowe informacje w zakresie składania ofert znajdują się w „Instrukcji użytkowania systemu - miniPortal” -</w:t>
      </w:r>
      <w:r w:rsidRPr="00F43A1D">
        <w:rPr>
          <w:rFonts w:ascii="Cambria" w:hAnsi="Cambria" w:cs="Tahoma"/>
          <w:b/>
          <w:color w:val="0070C0"/>
        </w:rPr>
        <w:t xml:space="preserve"> </w:t>
      </w:r>
      <w:r w:rsidRPr="00F43A1D">
        <w:rPr>
          <w:rFonts w:ascii="Cambria" w:hAnsi="Cambria" w:cs="CIDFont+F4"/>
          <w:b/>
          <w:color w:val="0070C0"/>
          <w:lang w:eastAsia="pl-PL"/>
        </w:rPr>
        <w:t>https://miniportal.uzp.gov.pl/</w:t>
      </w:r>
    </w:p>
    <w:p w:rsidR="0098282B" w:rsidRDefault="0098282B" w:rsidP="001412ED">
      <w:pPr>
        <w:spacing w:after="0" w:line="240" w:lineRule="auto"/>
        <w:jc w:val="center"/>
        <w:rPr>
          <w:rFonts w:ascii="Cambria" w:hAnsi="Cambria" w:cs="Tahoma"/>
          <w:b/>
        </w:rPr>
      </w:pPr>
    </w:p>
    <w:p w:rsidR="00C72CB8" w:rsidRDefault="00C72CB8" w:rsidP="001412ED">
      <w:pPr>
        <w:spacing w:after="0" w:line="240" w:lineRule="auto"/>
        <w:jc w:val="center"/>
        <w:rPr>
          <w:rFonts w:ascii="Cambria" w:hAnsi="Cambria" w:cs="Tahoma"/>
          <w:b/>
        </w:rPr>
      </w:pPr>
    </w:p>
    <w:p w:rsidR="002D2CAD" w:rsidRDefault="002D2CAD" w:rsidP="001412ED">
      <w:pPr>
        <w:spacing w:after="0" w:line="240" w:lineRule="auto"/>
        <w:jc w:val="center"/>
        <w:rPr>
          <w:rFonts w:ascii="Cambria" w:hAnsi="Cambria" w:cs="Tahoma"/>
          <w:b/>
        </w:rPr>
      </w:pPr>
    </w:p>
    <w:p w:rsidR="002D2CAD" w:rsidRDefault="002D2CAD" w:rsidP="001412ED">
      <w:pPr>
        <w:spacing w:after="0" w:line="240" w:lineRule="auto"/>
        <w:jc w:val="center"/>
        <w:rPr>
          <w:rFonts w:ascii="Cambria" w:hAnsi="Cambria" w:cs="Tahoma"/>
          <w:b/>
        </w:rPr>
      </w:pPr>
    </w:p>
    <w:p w:rsidR="002D2CAD" w:rsidRDefault="002D2CAD" w:rsidP="001412ED">
      <w:pPr>
        <w:spacing w:after="0" w:line="240" w:lineRule="auto"/>
        <w:jc w:val="center"/>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13</w:t>
      </w:r>
    </w:p>
    <w:p w:rsidR="001412ED" w:rsidRDefault="001412ED" w:rsidP="001412ED">
      <w:pPr>
        <w:spacing w:after="0" w:line="240" w:lineRule="auto"/>
        <w:jc w:val="center"/>
        <w:rPr>
          <w:rFonts w:ascii="Cambria" w:hAnsi="Cambria"/>
          <w:b/>
        </w:rPr>
      </w:pPr>
      <w:r w:rsidRPr="00F43A1D">
        <w:rPr>
          <w:rFonts w:ascii="Cambria" w:hAnsi="Cambria"/>
          <w:b/>
        </w:rPr>
        <w:t>SPOSÓB ORAZ TERMIN SKŁADANIA OFERT</w:t>
      </w:r>
    </w:p>
    <w:p w:rsidR="001412ED" w:rsidRPr="00F43A1D" w:rsidRDefault="001412ED" w:rsidP="001412ED">
      <w:pPr>
        <w:spacing w:after="0" w:line="240" w:lineRule="auto"/>
        <w:jc w:val="center"/>
        <w:rPr>
          <w:rFonts w:ascii="Cambria" w:hAnsi="Cambria"/>
          <w:b/>
        </w:rPr>
      </w:pPr>
    </w:p>
    <w:p w:rsidR="001412ED" w:rsidRPr="00F43A1D" w:rsidRDefault="001412ED" w:rsidP="001412ED">
      <w:pPr>
        <w:numPr>
          <w:ilvl w:val="0"/>
          <w:numId w:val="24"/>
        </w:numPr>
        <w:tabs>
          <w:tab w:val="clear" w:pos="720"/>
          <w:tab w:val="num" w:pos="567"/>
        </w:tabs>
        <w:suppressAutoHyphens/>
        <w:spacing w:after="0" w:line="240" w:lineRule="auto"/>
        <w:ind w:left="426" w:hanging="426"/>
        <w:jc w:val="both"/>
        <w:rPr>
          <w:rFonts w:ascii="Cambria" w:hAnsi="Cambria" w:cs="Tahoma"/>
        </w:rPr>
      </w:pPr>
      <w:r w:rsidRPr="00F43A1D">
        <w:rPr>
          <w:rFonts w:ascii="Cambria" w:hAnsi="Cambria" w:cs="Tahoma"/>
        </w:rPr>
        <w:t xml:space="preserve">Wykonawca składa ofertę  </w:t>
      </w:r>
      <w:r w:rsidRPr="00F43A1D">
        <w:rPr>
          <w:rFonts w:ascii="Cambria" w:hAnsi="Cambria"/>
        </w:rPr>
        <w:t xml:space="preserve">przy użyciu środków komunikacji elektronicznej zgodnie </w:t>
      </w:r>
      <w:r>
        <w:rPr>
          <w:rFonts w:ascii="Cambria" w:hAnsi="Cambria"/>
        </w:rPr>
        <w:t xml:space="preserve">                        </w:t>
      </w:r>
      <w:r w:rsidRPr="00F43A1D">
        <w:rPr>
          <w:rFonts w:ascii="Cambria" w:hAnsi="Cambria"/>
        </w:rPr>
        <w:t>z informacjami zawartymi w rozdziale 8 i 12.</w:t>
      </w:r>
      <w:r w:rsidRPr="00F43A1D">
        <w:rPr>
          <w:rFonts w:ascii="Cambria" w:hAnsi="Cambria" w:cs="Tahoma"/>
        </w:rPr>
        <w:t xml:space="preserve"> </w:t>
      </w:r>
      <w:r w:rsidRPr="00F43A1D">
        <w:rPr>
          <w:rFonts w:ascii="Cambria" w:hAnsi="Cambria" w:cs="CIDFont+F2"/>
          <w:lang w:eastAsia="pl-PL"/>
        </w:rPr>
        <w:t>Otwarcie ofert następuje poprzez użycie mechanizmu do odszyfrowania ofert</w:t>
      </w:r>
      <w:r w:rsidRPr="00F43A1D">
        <w:rPr>
          <w:rFonts w:ascii="Cambria" w:hAnsi="Cambria" w:cs="Tahoma"/>
        </w:rPr>
        <w:t xml:space="preserve"> </w:t>
      </w:r>
      <w:r w:rsidRPr="00F43A1D">
        <w:rPr>
          <w:rFonts w:ascii="Cambria" w:hAnsi="Cambria" w:cs="CIDFont+F2"/>
          <w:lang w:eastAsia="pl-PL"/>
        </w:rPr>
        <w:t>dostępnego po zalogowaniu w zakładce Deszyfrowanie na miniPortalu i następuje</w:t>
      </w:r>
      <w:r w:rsidRPr="00F43A1D">
        <w:rPr>
          <w:rFonts w:ascii="Cambria" w:hAnsi="Cambria" w:cs="Tahoma"/>
        </w:rPr>
        <w:t xml:space="preserve"> </w:t>
      </w:r>
      <w:r w:rsidRPr="00F43A1D">
        <w:rPr>
          <w:rFonts w:ascii="Cambria" w:hAnsi="Cambria" w:cs="CIDFont+F2"/>
          <w:lang w:eastAsia="pl-PL"/>
        </w:rPr>
        <w:t>poprzez wskazanie pliku do odszyfrowania.</w:t>
      </w:r>
    </w:p>
    <w:p w:rsidR="009D4EF9" w:rsidRPr="009D4EF9" w:rsidRDefault="001412ED" w:rsidP="009D4EF9">
      <w:pPr>
        <w:numPr>
          <w:ilvl w:val="0"/>
          <w:numId w:val="24"/>
        </w:numPr>
        <w:tabs>
          <w:tab w:val="clear" w:pos="720"/>
          <w:tab w:val="num" w:pos="567"/>
        </w:tabs>
        <w:suppressAutoHyphens/>
        <w:spacing w:after="0" w:line="240" w:lineRule="auto"/>
        <w:ind w:left="426" w:hanging="426"/>
        <w:jc w:val="both"/>
        <w:rPr>
          <w:rFonts w:ascii="Cambria" w:hAnsi="Cambria" w:cs="Tahoma"/>
          <w:strike/>
          <w:color w:val="0070C0"/>
        </w:rPr>
      </w:pPr>
      <w:r w:rsidRPr="00F43A1D">
        <w:rPr>
          <w:rFonts w:ascii="Cambria" w:hAnsi="Cambria" w:cs="Tahoma"/>
        </w:rPr>
        <w:t xml:space="preserve">Oferta musi być złożona w terminie do </w:t>
      </w:r>
      <w:r w:rsidRPr="00F43A1D">
        <w:rPr>
          <w:rFonts w:ascii="Cambria" w:hAnsi="Cambria" w:cs="Tahoma"/>
          <w:b/>
          <w:color w:val="FF0000"/>
          <w:highlight w:val="yellow"/>
        </w:rPr>
        <w:t xml:space="preserve">dnia </w:t>
      </w:r>
      <w:r w:rsidR="001D1F58">
        <w:rPr>
          <w:rFonts w:ascii="Cambria" w:hAnsi="Cambria" w:cs="Tahoma"/>
          <w:b/>
          <w:color w:val="FF0000"/>
          <w:highlight w:val="yellow"/>
        </w:rPr>
        <w:t xml:space="preserve">10-06-2022 </w:t>
      </w:r>
      <w:r w:rsidRPr="00F43A1D">
        <w:rPr>
          <w:rFonts w:ascii="Cambria" w:hAnsi="Cambria" w:cs="Tahoma"/>
          <w:b/>
          <w:color w:val="FF0000"/>
          <w:highlight w:val="yellow"/>
        </w:rPr>
        <w:t>r. do godz 9:30</w:t>
      </w:r>
      <w:r w:rsidRPr="00F43A1D">
        <w:rPr>
          <w:rFonts w:ascii="Cambria" w:hAnsi="Cambria" w:cs="Tahoma"/>
        </w:rPr>
        <w:t xml:space="preserve">  </w:t>
      </w:r>
      <w:r w:rsidR="002D1966">
        <w:rPr>
          <w:rFonts w:ascii="Cambria" w:hAnsi="Cambria" w:cs="Tahoma"/>
        </w:rPr>
        <w:t xml:space="preserve">                             </w:t>
      </w:r>
      <w:r w:rsidR="001D1F58">
        <w:rPr>
          <w:rFonts w:ascii="Cambria" w:hAnsi="Cambria" w:cs="Tahoma"/>
        </w:rPr>
        <w:t xml:space="preserve">              </w:t>
      </w:r>
      <w:r w:rsidR="002D1966">
        <w:rPr>
          <w:rFonts w:ascii="Cambria" w:hAnsi="Cambria" w:cs="Tahoma"/>
        </w:rPr>
        <w:t xml:space="preserve"> </w:t>
      </w:r>
      <w:r w:rsidRPr="00F43A1D">
        <w:rPr>
          <w:rFonts w:ascii="Cambria" w:hAnsi="Cambria" w:cs="Tahoma"/>
        </w:rPr>
        <w:t xml:space="preserve">i podpisana zgodnie z zapisami rozdziału 12 ust. 6 SWZ z dopiskiem: oferta dotyczy: </w:t>
      </w:r>
      <w:r w:rsidR="009D4EF9" w:rsidRPr="009D4EF9">
        <w:rPr>
          <w:rFonts w:ascii="Cambria" w:eastAsia="Times New Roman" w:hAnsi="Cambria" w:cs="Arial"/>
          <w:b/>
          <w:color w:val="0070C0"/>
        </w:rPr>
        <w:t>Przebudowa kładki na ulicy Nadrzecznej  w Tomaszowie   Mazowieckim.</w:t>
      </w:r>
    </w:p>
    <w:p w:rsidR="001412ED" w:rsidRPr="00F43A1D" w:rsidRDefault="001412ED" w:rsidP="001412ED">
      <w:pPr>
        <w:numPr>
          <w:ilvl w:val="0"/>
          <w:numId w:val="24"/>
        </w:numPr>
        <w:tabs>
          <w:tab w:val="clear" w:pos="720"/>
          <w:tab w:val="num" w:pos="567"/>
        </w:tabs>
        <w:suppressAutoHyphens/>
        <w:spacing w:after="0" w:line="240" w:lineRule="auto"/>
        <w:ind w:left="426" w:hanging="426"/>
        <w:jc w:val="both"/>
        <w:rPr>
          <w:rFonts w:ascii="Cambria" w:hAnsi="Cambria" w:cs="Tahoma"/>
          <w:b/>
          <w:u w:val="single"/>
        </w:rPr>
      </w:pPr>
      <w:r w:rsidRPr="00F43A1D">
        <w:rPr>
          <w:rFonts w:ascii="Cambria" w:hAnsi="Cambria" w:cs="Tahoma"/>
          <w:b/>
          <w:u w:val="single"/>
        </w:rPr>
        <w:t xml:space="preserve">Na ofertę składają się: </w:t>
      </w:r>
    </w:p>
    <w:p w:rsidR="001412ED" w:rsidRPr="005D3423"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 xml:space="preserve">formularz oferty, </w:t>
      </w:r>
    </w:p>
    <w:p w:rsidR="001412ED" w:rsidRPr="005D3423"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 xml:space="preserve">oświadczenie o niepodleganiu wykluczeniu i spełnieniu warunków udziału </w:t>
      </w:r>
      <w:r>
        <w:rPr>
          <w:rFonts w:ascii="Cambria" w:hAnsi="Cambria" w:cs="Tahoma"/>
          <w:b/>
          <w:sz w:val="22"/>
          <w:szCs w:val="22"/>
        </w:rPr>
        <w:t xml:space="preserve">                         </w:t>
      </w:r>
      <w:r w:rsidRPr="005D3423">
        <w:rPr>
          <w:rFonts w:ascii="Cambria" w:hAnsi="Cambria" w:cs="Tahoma"/>
          <w:b/>
          <w:sz w:val="22"/>
          <w:szCs w:val="22"/>
        </w:rPr>
        <w:t>w postępowaniu - (zał. 1 SWZ),</w:t>
      </w:r>
    </w:p>
    <w:p w:rsidR="001412ED" w:rsidRPr="005D3423"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lang w:eastAsia="pl-PL"/>
        </w:rPr>
        <w:t xml:space="preserve">oświadczenie, o których mowa w pkt 2 (składa każdy z wykonawców - w przypadku wspólnego ubiegania się o zamówienie przez wykonawców). Oświadczenia </w:t>
      </w:r>
      <w:r>
        <w:rPr>
          <w:rFonts w:ascii="Cambria" w:hAnsi="Cambria"/>
          <w:b/>
          <w:sz w:val="22"/>
          <w:szCs w:val="22"/>
          <w:lang w:eastAsia="pl-PL"/>
        </w:rPr>
        <w:t xml:space="preserve">                     </w:t>
      </w:r>
      <w:r w:rsidRPr="005D3423">
        <w:rPr>
          <w:rFonts w:ascii="Cambria" w:hAnsi="Cambria"/>
          <w:b/>
          <w:sz w:val="22"/>
          <w:szCs w:val="22"/>
          <w:lang w:eastAsia="pl-PL"/>
        </w:rPr>
        <w:t xml:space="preserve">te potwierdzają brak podstaw wykluczenia oraz spełnianie warunków udziału </w:t>
      </w:r>
      <w:r>
        <w:rPr>
          <w:rFonts w:ascii="Cambria" w:hAnsi="Cambria"/>
          <w:b/>
          <w:sz w:val="22"/>
          <w:szCs w:val="22"/>
          <w:lang w:eastAsia="pl-PL"/>
        </w:rPr>
        <w:t xml:space="preserve">                   </w:t>
      </w:r>
      <w:r w:rsidRPr="005D3423">
        <w:rPr>
          <w:rFonts w:ascii="Cambria" w:hAnsi="Cambria"/>
          <w:b/>
          <w:sz w:val="22"/>
          <w:szCs w:val="22"/>
          <w:lang w:eastAsia="pl-PL"/>
        </w:rPr>
        <w:t>w postępowaniu w zakresie,    w jakim każdy z wykonawców wykazuje spełnianie w</w:t>
      </w:r>
      <w:r>
        <w:rPr>
          <w:rFonts w:ascii="Cambria" w:hAnsi="Cambria"/>
          <w:b/>
          <w:sz w:val="22"/>
          <w:szCs w:val="22"/>
          <w:lang w:eastAsia="pl-PL"/>
        </w:rPr>
        <w:t xml:space="preserve">arunków udziału w postępowaniu </w:t>
      </w:r>
      <w:r w:rsidRPr="005D3423">
        <w:rPr>
          <w:rFonts w:ascii="Cambria" w:hAnsi="Cambria"/>
          <w:b/>
          <w:sz w:val="22"/>
          <w:szCs w:val="22"/>
          <w:lang w:eastAsia="pl-PL"/>
        </w:rPr>
        <w:t xml:space="preserve"> - (zał. 1 SWZ),</w:t>
      </w:r>
    </w:p>
    <w:p w:rsidR="001412ED" w:rsidRPr="005D3423"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lang w:eastAsia="pl-PL"/>
        </w:rPr>
        <w:t>oświadczenie, o których mowa w pkt 2 (</w:t>
      </w:r>
      <w:r w:rsidRPr="005D3423">
        <w:rPr>
          <w:rFonts w:ascii="Cambria" w:eastAsia="Times New Roman" w:hAnsi="Cambria"/>
          <w:b/>
          <w:kern w:val="0"/>
          <w:sz w:val="22"/>
          <w:szCs w:val="22"/>
          <w:lang w:eastAsia="pl-PL"/>
        </w:rPr>
        <w:t>podmiotu udostępniającego zasoby, potwierdzające brak podstaw wykluczenia tego podmiotu oraz spełnianie warunków udziału w postępowaniu, w zakresie, w jakim wykonawca powołuje się na jego zasoby) – (zał. 2 SWZ),</w:t>
      </w:r>
    </w:p>
    <w:p w:rsidR="001412ED" w:rsidRPr="005D3423"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 xml:space="preserve">w przypadku wykonawców wspólnie ubiegających się o zamówienie - </w:t>
      </w:r>
      <w:r w:rsidRPr="005D3423">
        <w:rPr>
          <w:rFonts w:ascii="Cambria" w:hAnsi="Cambria"/>
          <w:b/>
          <w:sz w:val="22"/>
          <w:szCs w:val="22"/>
        </w:rPr>
        <w:t>oświadczenie,  z którego wynika, które roboty budowlane, dostawy lub usługi wykonają poszczególni Wykonawcy - (zał. 3 SWZ),</w:t>
      </w:r>
    </w:p>
    <w:p w:rsidR="001412ED" w:rsidRPr="005D3423"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rPr>
        <w:t xml:space="preserve">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r>
        <w:rPr>
          <w:rFonts w:ascii="Cambria" w:hAnsi="Cambria"/>
          <w:b/>
          <w:sz w:val="22"/>
          <w:szCs w:val="22"/>
        </w:rPr>
        <w:t xml:space="preserve">                           </w:t>
      </w:r>
      <w:r w:rsidRPr="005D3423">
        <w:rPr>
          <w:rFonts w:ascii="Cambria" w:hAnsi="Cambria"/>
          <w:b/>
          <w:sz w:val="22"/>
          <w:szCs w:val="22"/>
        </w:rPr>
        <w:t xml:space="preserve">(w przypadku wykonawcy, który polega na zdolnościach lub sytuacji innych podmiotów udostępniających </w:t>
      </w:r>
      <w:r w:rsidR="00AC434E">
        <w:rPr>
          <w:rFonts w:ascii="Cambria" w:hAnsi="Cambria"/>
          <w:b/>
          <w:sz w:val="22"/>
          <w:szCs w:val="22"/>
        </w:rPr>
        <w:t>zasoby) – jeżeli dotyczy (zał. 4</w:t>
      </w:r>
      <w:r w:rsidRPr="005D3423">
        <w:rPr>
          <w:rFonts w:ascii="Cambria" w:hAnsi="Cambria"/>
          <w:b/>
          <w:sz w:val="22"/>
          <w:szCs w:val="22"/>
        </w:rPr>
        <w:t xml:space="preserve"> SWZ)</w:t>
      </w:r>
      <w:r w:rsidR="00AC434E">
        <w:rPr>
          <w:rFonts w:ascii="Cambria" w:hAnsi="Cambria"/>
          <w:b/>
          <w:sz w:val="22"/>
          <w:szCs w:val="22"/>
        </w:rPr>
        <w:t>,</w:t>
      </w:r>
    </w:p>
    <w:p w:rsidR="001412ED" w:rsidRPr="00F62516"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rPr>
        <w:t>pełnomocnictwo (jeżeli dotyczy),</w:t>
      </w:r>
    </w:p>
    <w:p w:rsidR="001412ED" w:rsidRPr="00F43A1D" w:rsidRDefault="001412ED" w:rsidP="001412ED">
      <w:pPr>
        <w:pStyle w:val="Akapitzlist"/>
        <w:numPr>
          <w:ilvl w:val="0"/>
          <w:numId w:val="24"/>
        </w:numPr>
        <w:tabs>
          <w:tab w:val="clear" w:pos="720"/>
          <w:tab w:val="num" w:pos="426"/>
        </w:tabs>
        <w:ind w:hanging="720"/>
        <w:jc w:val="both"/>
        <w:rPr>
          <w:rFonts w:ascii="Cambria" w:hAnsi="Cambria" w:cs="Tahoma"/>
          <w:sz w:val="22"/>
          <w:szCs w:val="22"/>
        </w:rPr>
      </w:pPr>
      <w:r w:rsidRPr="00F43A1D">
        <w:rPr>
          <w:rFonts w:ascii="Cambria" w:hAnsi="Cambria"/>
          <w:sz w:val="22"/>
          <w:szCs w:val="22"/>
          <w:lang w:eastAsia="pl-PL"/>
        </w:rPr>
        <w:t>Wykonawca może zwrócić się do zamawiającego z wnioskiem o wyjaśnienie treści SWZ.</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udziela wyjaśnień niezwłocznie, jednak nie później niż na 2 dni przed upływem terminu składania ofert, pod warunkiem że wniosek o wyjaśnienie treści SWZ wpłynął do zamawiającego nie później niż na 4 dni przed upływem terminu składania ofert albo.</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Jeżeli zamawiający nie udzieli wyjaśnień w terminie, o którym mowa w ust. 5, przedłuża termin składania ofert o czas niezbędny do zapoznania się wszystkich zainteresowanych wykonawców z wyjaśnieniami niezbędnymi do należytego przygotowania i złożenia ofert.</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W przypadku gdy wniosek o wyjaśnienie treści SWZ nie wpłynął w terminie, o którym mowa w ust. 5, zamawiający nie ma obowiązku udzielania odpowiednio wyjaśnień SWZ oraz obowiązku przedłużenia terminu składania ofert.</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Przedłużenie terminu składania ofert, o których mowa w ust. 6, nie wpływa na bieg terminu składania wniosku o wyjaśnienie treści SWZ.</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Treść zapytań wraz z wyjaśnieniami zamawiający udostępnia, bez ujawniania źródła zapytania, na stronie internetowej prowadzonego postępowania.</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może zwołać zebranie wszystkich wykonawców w celu wyjaśnienia treści SWZ.  Informację o terminie zebrania zamawiający udostępnia na stronie internetowej prowadzonego postępowania. </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lastRenderedPageBreak/>
        <w:t xml:space="preserve">Zamawiający sporządza informację zawierającą zgłoszone na zebraniu pytania </w:t>
      </w:r>
      <w:r w:rsidR="0039565A">
        <w:rPr>
          <w:rFonts w:ascii="Cambria" w:hAnsi="Cambria"/>
          <w:sz w:val="22"/>
          <w:szCs w:val="22"/>
          <w:lang w:eastAsia="pl-PL"/>
        </w:rPr>
        <w:t xml:space="preserve">                             </w:t>
      </w:r>
      <w:r w:rsidRPr="00F43A1D">
        <w:rPr>
          <w:rFonts w:ascii="Cambria" w:hAnsi="Cambria"/>
          <w:sz w:val="22"/>
          <w:szCs w:val="22"/>
          <w:lang w:eastAsia="pl-PL"/>
        </w:rPr>
        <w:t>o wyjaśnienie treści SWZ  oraz odpowiedzi na nie, bez wskazywania źródeł zapytań. Informację z zebrania udostępnia się na stronie internetowej prowadzonego postępowania.</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uzasadnionych przypadkach zamawiający może przed upływem terminu składania ofert zmienić treść SWZ.</w:t>
      </w:r>
    </w:p>
    <w:p w:rsidR="001412ED" w:rsidRPr="00957D47"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cs="Tahoma"/>
          <w:sz w:val="22"/>
          <w:szCs w:val="22"/>
        </w:rPr>
        <w:t xml:space="preserve">W </w:t>
      </w:r>
      <w:r w:rsidRPr="00F43A1D">
        <w:rPr>
          <w:rFonts w:ascii="Cambria" w:hAnsi="Cambria"/>
          <w:sz w:val="22"/>
          <w:szCs w:val="22"/>
        </w:rPr>
        <w:t>przypadku gdy zmiana treści SWZ jest istotna dla sporządzenia oferty lub wymaga od wykonawców dodatkowego czasu na zapoznanie się ze zmianą treści SWZ i przygotowanie ofert, zamawiający przedłuża termin składania ofert o czas niezbędny na ich przygotowanie.</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informuje wykonawców o przedłużonym terminie składania ofert przez zamieszczenie informacji na stronie internetowej prowadzonego postępowania, na której została udostępniona SWZ.</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Informację o przedłużonym terminie składania ofert zamawiający zamieszcza w ogłoszeniu,                       o którym mowa w art. 267 ust. 2 pkt 6 pzp, tj. ogłoszenia o zmianie ogłoszenia.</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Dokonaną zmianę treści SWZ zamawiający udostępnia na stronie internetowej prowadzonego postępowania.</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przypadku gdy zmiana treści SWZ prowadzi do zmiany treści ogłoszenia o zamówieniu, zamawiający zamieszcza w Biuletynie Zamówień Publicznych ogłoszenie, o którym mowa                         w art. 267 ust. 2 pkt 6 tj. ogłoszenie o zmianie ogłoszenia.</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Oświadczenie, o którym mowa w ust. 3 pkt 2, stanowi dowód potwierdzający brak podstaw wykluczenia, na dzień składania ofert tymczasowo zastępujący wymagane przez zamawiającego podmiotowe środki dowodowe (jeżeli są żądane przez zamawiającego).</w:t>
      </w:r>
    </w:p>
    <w:p w:rsidR="0098282B" w:rsidRPr="00F43A1D" w:rsidRDefault="0098282B" w:rsidP="002D1966">
      <w:pPr>
        <w:spacing w:line="240" w:lineRule="auto"/>
        <w:rPr>
          <w:rFonts w:ascii="Cambria" w:hAnsi="Cambria" w:cs="Tahoma"/>
          <w:b/>
        </w:rPr>
      </w:pPr>
    </w:p>
    <w:p w:rsidR="001412ED" w:rsidRPr="00F43A1D" w:rsidRDefault="001412ED" w:rsidP="001412ED">
      <w:pPr>
        <w:spacing w:after="0" w:line="240" w:lineRule="auto"/>
        <w:ind w:left="425" w:hanging="425"/>
        <w:jc w:val="center"/>
        <w:rPr>
          <w:rFonts w:ascii="Cambria" w:hAnsi="Cambria" w:cs="Tahoma"/>
          <w:b/>
        </w:rPr>
      </w:pPr>
      <w:r w:rsidRPr="00F43A1D">
        <w:rPr>
          <w:rFonts w:ascii="Cambria" w:hAnsi="Cambria" w:cs="Tahoma"/>
          <w:b/>
        </w:rPr>
        <w:t>ROZDZIAŁ 14</w:t>
      </w:r>
    </w:p>
    <w:p w:rsidR="001412ED" w:rsidRDefault="001412ED" w:rsidP="001412ED">
      <w:pPr>
        <w:spacing w:after="0" w:line="240" w:lineRule="auto"/>
        <w:ind w:left="425" w:hanging="425"/>
        <w:jc w:val="center"/>
        <w:rPr>
          <w:rFonts w:ascii="Cambria" w:hAnsi="Cambria"/>
          <w:b/>
        </w:rPr>
      </w:pPr>
      <w:r w:rsidRPr="00F43A1D">
        <w:rPr>
          <w:rFonts w:ascii="Cambria" w:hAnsi="Cambria"/>
          <w:b/>
        </w:rPr>
        <w:t>TERMIN OTWARCIA OFERT</w:t>
      </w:r>
    </w:p>
    <w:p w:rsidR="001412ED" w:rsidRPr="00F43A1D" w:rsidRDefault="001412ED" w:rsidP="001412ED">
      <w:pPr>
        <w:spacing w:after="0" w:line="240" w:lineRule="auto"/>
        <w:ind w:left="425" w:hanging="425"/>
        <w:jc w:val="center"/>
        <w:rPr>
          <w:rFonts w:ascii="Cambria" w:hAnsi="Cambria"/>
          <w:b/>
        </w:rPr>
      </w:pP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nastąpi </w:t>
      </w:r>
      <w:r w:rsidRPr="00F43A1D">
        <w:rPr>
          <w:rFonts w:ascii="Cambria" w:hAnsi="Cambria" w:cs="Tahoma"/>
          <w:sz w:val="22"/>
          <w:szCs w:val="22"/>
          <w:u w:val="single"/>
        </w:rPr>
        <w:t xml:space="preserve">w dniu </w:t>
      </w:r>
      <w:r w:rsidR="001D1F58">
        <w:rPr>
          <w:rFonts w:ascii="Cambria" w:hAnsi="Cambria" w:cs="Tahoma"/>
          <w:b/>
          <w:color w:val="FF0000"/>
          <w:sz w:val="22"/>
          <w:szCs w:val="22"/>
          <w:highlight w:val="yellow"/>
          <w:u w:val="single"/>
        </w:rPr>
        <w:t xml:space="preserve">10-06-2022 </w:t>
      </w:r>
      <w:r w:rsidRPr="00F43A1D">
        <w:rPr>
          <w:rFonts w:ascii="Cambria" w:hAnsi="Cambria" w:cs="Tahoma"/>
          <w:b/>
          <w:color w:val="FF0000"/>
          <w:sz w:val="22"/>
          <w:szCs w:val="22"/>
          <w:highlight w:val="yellow"/>
          <w:u w:val="single"/>
        </w:rPr>
        <w:t>r.</w:t>
      </w:r>
      <w:r w:rsidRPr="00F43A1D">
        <w:rPr>
          <w:rFonts w:ascii="Cambria" w:hAnsi="Cambria" w:cs="Tahoma"/>
          <w:color w:val="FF0000"/>
          <w:sz w:val="22"/>
          <w:szCs w:val="22"/>
          <w:highlight w:val="yellow"/>
          <w:u w:val="single"/>
        </w:rPr>
        <w:t xml:space="preserve"> </w:t>
      </w:r>
      <w:r w:rsidRPr="00F43A1D">
        <w:rPr>
          <w:rFonts w:ascii="Cambria" w:hAnsi="Cambria" w:cs="Tahoma"/>
          <w:b/>
          <w:color w:val="FF0000"/>
          <w:sz w:val="22"/>
          <w:szCs w:val="22"/>
          <w:highlight w:val="yellow"/>
          <w:u w:val="single"/>
        </w:rPr>
        <w:t>o godzinie 10.00</w:t>
      </w:r>
      <w:r w:rsidRPr="00F43A1D">
        <w:rPr>
          <w:rFonts w:ascii="Cambria" w:hAnsi="Cambria" w:cs="Tahoma"/>
          <w:sz w:val="22"/>
          <w:szCs w:val="22"/>
        </w:rPr>
        <w:t xml:space="preserve"> w Urzędzie Miasta </w:t>
      </w:r>
      <w:r w:rsidR="0098282B">
        <w:rPr>
          <w:rFonts w:ascii="Cambria" w:hAnsi="Cambria" w:cs="Tahoma"/>
          <w:sz w:val="22"/>
          <w:szCs w:val="22"/>
        </w:rPr>
        <w:t xml:space="preserve">                       </w:t>
      </w:r>
      <w:r w:rsidRPr="00F43A1D">
        <w:rPr>
          <w:rFonts w:ascii="Cambria" w:hAnsi="Cambria" w:cs="Tahoma"/>
          <w:sz w:val="22"/>
          <w:szCs w:val="22"/>
        </w:rPr>
        <w:t xml:space="preserve"> w Tomaszowie Mazowieckim, ul. POW 10/16, budynek C, II piętro – pok. 11 (Wydział Rozwoju Inwestycji i Klimatu  – Zamówienia publiczne).</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następuje przez zamawiającego poprzez odszyfrowanie oferty złożonej przez wykonawcę. Do odszyfrowania oferty </w:t>
      </w:r>
      <w:r w:rsidRPr="00F43A1D">
        <w:rPr>
          <w:rFonts w:ascii="Cambria" w:hAnsi="Cambria" w:cs="CIDFont+F1"/>
          <w:sz w:val="22"/>
          <w:szCs w:val="22"/>
          <w:lang w:eastAsia="pl-PL"/>
        </w:rPr>
        <w:t xml:space="preserve"> nie jest potrzebna ani aplikacja do odszyfrowania ofert, ani plik z kluczem prywatnym a cały proces odszyfrowania ma miejsce na stronie miniPortal.uzp.gov.pl.</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jest jawne i wykonawcy mogą uczestniczyć w sesji otwarcia ofert. </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stosownie do art. 222 ust. 4 pzp - najpóźniej przed otwarciem ofert, udostępni na stronie internetowej prowadzonego postępowania informację o kwocie, jaką zamierza przeznaczyć na sfinansowanie zamówienia.</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niezwłocznie po otwarciu ofert, zgodnie z art. 222 ust. 5 pzp - udostępni na stronie internetowej prowadzonego postępowania informacje o: </w:t>
      </w:r>
    </w:p>
    <w:p w:rsidR="001412ED" w:rsidRPr="00F43A1D" w:rsidRDefault="001412ED" w:rsidP="001412ED">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nazwach albo imionach i nazwiskach oraz siedzibach lub miejscach prowadzonej działalności gospodarczej albo miejscach zamieszkania wykonawców, których oferty zostały otwarte,</w:t>
      </w:r>
    </w:p>
    <w:p w:rsidR="001412ED" w:rsidRPr="00F43A1D" w:rsidRDefault="001412ED" w:rsidP="001412ED">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cenach lub kosztach zawartych w ofertach.</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Zamawiający odrzuci ofertę, jeżeli została złożona po terminie ich składania.</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zgodnie z art. 81 ust. 1 pzp - przekaże  Prezesowi Urzędu Zamówień Publicznych informację o złożonych ofertach, nie później niż w terminie 7 dni od dnia otwarcia ofert albo unieważnienia postępowania.</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zapewnia, aby z zawartością ofert nie można było zapoznać się przed upływem terminu ich otwarcia. </w:t>
      </w:r>
    </w:p>
    <w:p w:rsidR="001412ED" w:rsidRPr="00957D47"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Otwarcie ofert następuje niezwłocznie po upływie terminu składania ofert, nie później                             niż następnego dnia po dniu, w którym upłynął termin składania ofert. </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W przypadku awarii systemu teleinformatycznego, która powoduje brak możliwości otwarcia ofert w terminie określonym przez zamawiającego, otwarcie ofert następuje </w:t>
      </w:r>
      <w:r w:rsidRPr="00F43A1D">
        <w:rPr>
          <w:rFonts w:ascii="Cambria" w:hAnsi="Cambria"/>
          <w:sz w:val="22"/>
          <w:szCs w:val="22"/>
          <w:lang w:eastAsia="pl-PL"/>
        </w:rPr>
        <w:lastRenderedPageBreak/>
        <w:t>niezwłocznie po usunięciu awarii.</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informuje o zmianie terminu otwarcia ofert na stronie internetowej prowadzonego postępowania.</w:t>
      </w:r>
    </w:p>
    <w:p w:rsidR="0039565A" w:rsidRDefault="0039565A" w:rsidP="0098282B">
      <w:pPr>
        <w:spacing w:after="0" w:line="240" w:lineRule="auto"/>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15</w:t>
      </w:r>
    </w:p>
    <w:p w:rsidR="001412ED" w:rsidRDefault="001412ED" w:rsidP="001412ED">
      <w:pPr>
        <w:spacing w:after="0" w:line="240" w:lineRule="auto"/>
        <w:jc w:val="center"/>
        <w:rPr>
          <w:rFonts w:ascii="Cambria" w:hAnsi="Cambria"/>
          <w:b/>
        </w:rPr>
      </w:pPr>
      <w:r w:rsidRPr="00F43A1D">
        <w:rPr>
          <w:rFonts w:ascii="Cambria" w:hAnsi="Cambria"/>
          <w:b/>
        </w:rPr>
        <w:t>PODSTAWY WYKLUCZENIA, O KTÓRYCH MOWA W ART. 108 UST. 1</w:t>
      </w:r>
    </w:p>
    <w:p w:rsidR="001412ED" w:rsidRPr="00F62516" w:rsidRDefault="001412ED" w:rsidP="001412ED">
      <w:pPr>
        <w:spacing w:after="0" w:line="240" w:lineRule="auto"/>
        <w:jc w:val="center"/>
        <w:rPr>
          <w:rFonts w:ascii="Cambria" w:hAnsi="Cambria"/>
          <w:b/>
        </w:rPr>
      </w:pPr>
    </w:p>
    <w:p w:rsidR="001412ED" w:rsidRPr="00F43A1D" w:rsidRDefault="001412ED" w:rsidP="001412ED">
      <w:pPr>
        <w:numPr>
          <w:ilvl w:val="0"/>
          <w:numId w:val="8"/>
        </w:numPr>
        <w:tabs>
          <w:tab w:val="clear" w:pos="720"/>
          <w:tab w:val="num" w:pos="426"/>
        </w:tabs>
        <w:suppressAutoHyphens/>
        <w:spacing w:after="0" w:line="240" w:lineRule="auto"/>
        <w:ind w:hanging="720"/>
        <w:jc w:val="both"/>
        <w:rPr>
          <w:rFonts w:ascii="Cambria" w:hAnsi="Cambria" w:cs="Tahoma"/>
        </w:rPr>
      </w:pPr>
      <w:r w:rsidRPr="00F43A1D">
        <w:rPr>
          <w:rFonts w:ascii="Cambria" w:hAnsi="Cambria" w:cs="Tahoma"/>
        </w:rPr>
        <w:t xml:space="preserve">Zamawiający z postępowania wykluczy wykonawcę: </w:t>
      </w:r>
    </w:p>
    <w:p w:rsidR="001412ED" w:rsidRPr="00F43A1D" w:rsidRDefault="001412ED" w:rsidP="001412ED">
      <w:pPr>
        <w:pStyle w:val="Akapitzlist"/>
        <w:suppressAutoHyphens w:val="0"/>
        <w:autoSpaceDE w:val="0"/>
        <w:autoSpaceDN w:val="0"/>
        <w:adjustRightInd w:val="0"/>
        <w:rPr>
          <w:rFonts w:ascii="Cambria" w:eastAsiaTheme="minorHAnsi" w:hAnsi="Cambria"/>
          <w:sz w:val="22"/>
          <w:szCs w:val="22"/>
          <w:lang w:eastAsia="en-US"/>
        </w:rPr>
      </w:pPr>
      <w:r w:rsidRPr="00F43A1D">
        <w:rPr>
          <w:rFonts w:ascii="Cambria" w:eastAsiaTheme="minorHAnsi" w:hAnsi="Cambria"/>
          <w:sz w:val="22"/>
          <w:szCs w:val="22"/>
          <w:lang w:eastAsia="en-US"/>
        </w:rPr>
        <w:t xml:space="preserve">1) będącego osobą fizyczną, którego prawomocnie skazano za przestępstwo: </w:t>
      </w:r>
    </w:p>
    <w:p w:rsidR="001412ED" w:rsidRPr="0039565A"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udziału w zorganizowanej grupie przestępczej albo związku mającym na celu popełnienie przestępstwa lub przestępstwa skarbowego, o którym mowa </w:t>
      </w:r>
      <w:r w:rsidR="0039565A">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w art. 258 Kodeksu </w:t>
      </w:r>
      <w:r w:rsidRPr="0039565A">
        <w:rPr>
          <w:rFonts w:ascii="Cambria" w:eastAsiaTheme="minorHAnsi" w:hAnsi="Cambria"/>
          <w:sz w:val="22"/>
          <w:szCs w:val="22"/>
          <w:lang w:eastAsia="en-US"/>
        </w:rPr>
        <w:t xml:space="preserve">karnego, </w:t>
      </w:r>
    </w:p>
    <w:p w:rsidR="001412ED" w:rsidRPr="0039565A"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39565A">
        <w:rPr>
          <w:rFonts w:ascii="Cambria" w:eastAsiaTheme="minorHAnsi" w:hAnsi="Cambria"/>
          <w:sz w:val="22"/>
          <w:szCs w:val="22"/>
          <w:lang w:eastAsia="en-US"/>
        </w:rPr>
        <w:t xml:space="preserve"> handlu ludźmi, o którym mowa w art. 189a Kodeksu karnego, </w:t>
      </w:r>
    </w:p>
    <w:p w:rsidR="001412ED" w:rsidRPr="0039565A"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39565A">
        <w:rPr>
          <w:rFonts w:ascii="Cambria" w:hAnsi="Cambria"/>
          <w:sz w:val="22"/>
          <w:szCs w:val="22"/>
        </w:rPr>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rsidR="001412ED" w:rsidRPr="0039565A"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39565A">
        <w:rPr>
          <w:rFonts w:ascii="Cambria" w:eastAsiaTheme="minorHAnsi" w:hAnsi="Cambria"/>
          <w:sz w:val="22"/>
          <w:szCs w:val="22"/>
          <w:lang w:eastAsia="en-US"/>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1412ED" w:rsidRPr="0039565A"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39565A">
        <w:rPr>
          <w:rFonts w:ascii="Cambria" w:eastAsiaTheme="minorHAnsi" w:hAnsi="Cambria"/>
          <w:sz w:val="22"/>
          <w:szCs w:val="22"/>
          <w:lang w:eastAsia="en-US"/>
        </w:rPr>
        <w:t xml:space="preserve">o charakterze terrorystycznym, o którym mowa w art. 115 § 20 Kodeksu karnego, lub mające na celu popełnienie tego przestępstwa, </w:t>
      </w:r>
    </w:p>
    <w:p w:rsidR="001412ED" w:rsidRPr="0039565A"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39565A">
        <w:rPr>
          <w:rFonts w:ascii="Cambria" w:eastAsiaTheme="minorHAnsi" w:hAnsi="Cambria"/>
          <w:sz w:val="22"/>
          <w:szCs w:val="22"/>
          <w:lang w:eastAsia="en-US"/>
        </w:rPr>
        <w:t>powierzania wykonywania pracy małoletniemu cudzoziemcowi, o którym mowa</w:t>
      </w:r>
      <w:r w:rsidR="0039565A">
        <w:rPr>
          <w:rFonts w:ascii="Cambria" w:eastAsiaTheme="minorHAnsi" w:hAnsi="Cambria"/>
          <w:sz w:val="22"/>
          <w:szCs w:val="22"/>
          <w:lang w:eastAsia="en-US"/>
        </w:rPr>
        <w:t xml:space="preserve">              </w:t>
      </w:r>
      <w:r w:rsidRPr="0039565A">
        <w:rPr>
          <w:rFonts w:ascii="Cambria" w:eastAsiaTheme="minorHAnsi" w:hAnsi="Cambria"/>
          <w:sz w:val="22"/>
          <w:szCs w:val="22"/>
          <w:lang w:eastAsia="en-US"/>
        </w:rPr>
        <w:t xml:space="preserve"> w art. 9 ust. 2 ustawy z dnia 15 czerwca 2012 r. o skutkach powierzania wykonywania pracy cudzoziemcom przebywającym wbrew przepisom </w:t>
      </w:r>
      <w:r w:rsidR="0039565A">
        <w:rPr>
          <w:rFonts w:ascii="Cambria" w:eastAsiaTheme="minorHAnsi" w:hAnsi="Cambria"/>
          <w:sz w:val="22"/>
          <w:szCs w:val="22"/>
          <w:lang w:eastAsia="en-US"/>
        </w:rPr>
        <w:t xml:space="preserve">                              </w:t>
      </w:r>
      <w:r w:rsidRPr="0039565A">
        <w:rPr>
          <w:rFonts w:ascii="Cambria" w:eastAsiaTheme="minorHAnsi" w:hAnsi="Cambria"/>
          <w:sz w:val="22"/>
          <w:szCs w:val="22"/>
          <w:lang w:eastAsia="en-US"/>
        </w:rPr>
        <w:t xml:space="preserve">na terytorium Rzeczypospolitej Polskiej </w:t>
      </w:r>
      <w:r w:rsidRPr="0039565A">
        <w:rPr>
          <w:rFonts w:ascii="Cambria" w:hAnsi="Cambria"/>
          <w:sz w:val="22"/>
          <w:szCs w:val="22"/>
        </w:rPr>
        <w:t>(Dz. U. poz. 769 oraz z 2020 r. poz. 2023),</w:t>
      </w:r>
    </w:p>
    <w:p w:rsidR="001412ED" w:rsidRPr="00F43A1D"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39565A">
        <w:rPr>
          <w:rFonts w:ascii="Cambria" w:eastAsiaTheme="minorHAnsi" w:hAnsi="Cambria"/>
          <w:sz w:val="22"/>
          <w:szCs w:val="22"/>
          <w:lang w:eastAsia="en-US"/>
        </w:rPr>
        <w:t>przeciwko obrotowi gospodarczemu, o których mowa w art. 296–307 Kodeksu</w:t>
      </w:r>
      <w:r w:rsidRPr="00F43A1D">
        <w:rPr>
          <w:rFonts w:ascii="Cambria" w:eastAsiaTheme="minorHAnsi" w:hAnsi="Cambria"/>
          <w:sz w:val="22"/>
          <w:szCs w:val="22"/>
          <w:lang w:eastAsia="en-US"/>
        </w:rPr>
        <w:t xml:space="preserve"> karnego, przestępstwo oszustwa, o którym mowa w art. 286 Kodeksu karnego, przestępstwo przeciwko wiarygodności dokumentów, o których mowa w art. </w:t>
      </w:r>
      <w:r w:rsidR="0039565A">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270–277d Kodeksu karnego, lub przestępstwo skarbowe, </w:t>
      </w:r>
    </w:p>
    <w:p w:rsidR="001412ED" w:rsidRPr="00F43A1D"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o którym mowa w art. 9 ust. 1 i 3 lub art. 10 ustawy z dnia 15 czerwca 2012 r. </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o skutkach powierzania wykonywania pracy cudzoziemcom przebywającym wbrew przepisom na terytorium Rzeczypospolitej Polskiej </w:t>
      </w:r>
    </w:p>
    <w:p w:rsidR="001412ED" w:rsidRPr="00F43A1D" w:rsidRDefault="001412ED" w:rsidP="0039565A">
      <w:pPr>
        <w:pStyle w:val="Akapitzlist"/>
        <w:suppressAutoHyphens w:val="0"/>
        <w:autoSpaceDE w:val="0"/>
        <w:autoSpaceDN w:val="0"/>
        <w:adjustRightInd w:val="0"/>
        <w:ind w:left="2124" w:hanging="848"/>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 </w:t>
      </w:r>
      <w:r w:rsidRPr="00F43A1D">
        <w:rPr>
          <w:rFonts w:ascii="Cambria" w:eastAsiaTheme="minorHAnsi" w:hAnsi="Cambria"/>
          <w:sz w:val="22"/>
          <w:szCs w:val="22"/>
          <w:lang w:eastAsia="en-US"/>
        </w:rPr>
        <w:tab/>
        <w:t>lub za odpowiedni czyn zabronio</w:t>
      </w:r>
      <w:r>
        <w:rPr>
          <w:rFonts w:ascii="Cambria" w:eastAsiaTheme="minorHAnsi" w:hAnsi="Cambria"/>
          <w:sz w:val="22"/>
          <w:szCs w:val="22"/>
          <w:lang w:eastAsia="en-US"/>
        </w:rPr>
        <w:t xml:space="preserve">ny określony w przepisach prawa </w:t>
      </w:r>
      <w:r w:rsidRPr="00F43A1D">
        <w:rPr>
          <w:rFonts w:ascii="Cambria" w:eastAsiaTheme="minorHAnsi" w:hAnsi="Cambria"/>
          <w:sz w:val="22"/>
          <w:szCs w:val="22"/>
          <w:lang w:eastAsia="en-US"/>
        </w:rPr>
        <w:t>obcego,</w:t>
      </w:r>
    </w:p>
    <w:p w:rsidR="001412ED" w:rsidRPr="00F43A1D" w:rsidRDefault="001412ED" w:rsidP="001412ED">
      <w:pPr>
        <w:spacing w:after="0" w:line="240" w:lineRule="auto"/>
        <w:ind w:left="993" w:hanging="284"/>
        <w:jc w:val="both"/>
        <w:rPr>
          <w:rFonts w:ascii="Cambria" w:hAnsi="Cambria"/>
        </w:rPr>
      </w:pPr>
      <w:r w:rsidRPr="00F43A1D">
        <w:rPr>
          <w:rFonts w:ascii="Cambria" w:hAnsi="Cambria"/>
        </w:rPr>
        <w:t xml:space="preserve">2) </w:t>
      </w:r>
      <w:r w:rsidRPr="00F43A1D">
        <w:rPr>
          <w:rFonts w:ascii="Cambria" w:hAnsi="Cambria"/>
        </w:rPr>
        <w:tab/>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1412ED" w:rsidRPr="00F43A1D" w:rsidRDefault="001412ED" w:rsidP="001412ED">
      <w:pPr>
        <w:pStyle w:val="Akapitzlist"/>
        <w:ind w:left="993" w:hanging="284"/>
        <w:jc w:val="both"/>
        <w:rPr>
          <w:rFonts w:ascii="Cambria" w:eastAsiaTheme="minorHAnsi" w:hAnsi="Cambria"/>
          <w:sz w:val="22"/>
          <w:szCs w:val="22"/>
          <w:lang w:eastAsia="en-US"/>
        </w:rPr>
      </w:pPr>
      <w:r>
        <w:rPr>
          <w:rFonts w:ascii="Cambria" w:hAnsi="Cambria" w:cs="Tahoma"/>
          <w:sz w:val="22"/>
          <w:szCs w:val="22"/>
        </w:rPr>
        <w:t>3)</w:t>
      </w:r>
      <w:r>
        <w:rPr>
          <w:rFonts w:ascii="Cambria" w:hAnsi="Cambria" w:cs="Tahoma"/>
          <w:sz w:val="22"/>
          <w:szCs w:val="22"/>
        </w:rPr>
        <w:tab/>
      </w:r>
      <w:r w:rsidRPr="00F43A1D">
        <w:rPr>
          <w:rFonts w:ascii="Cambria" w:eastAsiaTheme="minorHAnsi" w:hAnsi="Cambria"/>
          <w:sz w:val="22"/>
          <w:szCs w:val="22"/>
          <w:lang w:eastAsia="en-US"/>
        </w:rPr>
        <w:t>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1412ED" w:rsidRPr="00F43A1D" w:rsidRDefault="001412ED" w:rsidP="001412ED">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wobec którego prawomocnie orzeczono zakaz ubiegania się o zamówienia publiczne,</w:t>
      </w:r>
    </w:p>
    <w:p w:rsidR="001412ED" w:rsidRPr="00F43A1D" w:rsidRDefault="001412ED" w:rsidP="001412ED">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t xml:space="preserve">jeżeli zamawiający może stwierdzić, na podstawie wiarygodnych przesłanek, że wykonawca zawarł z innymi wykonawcami porozumienie mające na celu zakłócenie konkurencji, w szczególności jeżeli należąc do tej samej grupy kapitałowej </w:t>
      </w:r>
      <w:r w:rsidR="0039565A">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w rozumieniu ustawy z dnia 16 lutego 2007 r. o ochronie konkurencji i konsumentów, </w:t>
      </w:r>
      <w:r w:rsidRPr="00F43A1D">
        <w:rPr>
          <w:rFonts w:ascii="Cambria" w:eastAsiaTheme="minorHAnsi" w:hAnsi="Cambria"/>
          <w:sz w:val="22"/>
          <w:szCs w:val="22"/>
          <w:lang w:eastAsia="en-US"/>
        </w:rPr>
        <w:lastRenderedPageBreak/>
        <w:t xml:space="preserve">złożyli odrębne oferty, oferty częściowe lub wnioski o dopuszczenie do udziału </w:t>
      </w:r>
      <w:r w:rsidR="0039565A">
        <w:rPr>
          <w:rFonts w:ascii="Cambria" w:eastAsiaTheme="minorHAnsi" w:hAnsi="Cambria"/>
          <w:sz w:val="22"/>
          <w:szCs w:val="22"/>
          <w:lang w:eastAsia="en-US"/>
        </w:rPr>
        <w:t xml:space="preserve">                      </w:t>
      </w:r>
      <w:r w:rsidRPr="00F43A1D">
        <w:rPr>
          <w:rFonts w:ascii="Cambria" w:eastAsiaTheme="minorHAnsi" w:hAnsi="Cambria"/>
          <w:sz w:val="22"/>
          <w:szCs w:val="22"/>
          <w:lang w:eastAsia="en-US"/>
        </w:rPr>
        <w:t>w postępowaniu, chyba że wykażą, że przygotowali</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te oferty lub wnioski niezależnie od siebie,</w:t>
      </w:r>
    </w:p>
    <w:p w:rsidR="001412ED" w:rsidRPr="00F43A1D" w:rsidRDefault="001412ED" w:rsidP="001412ED">
      <w:pPr>
        <w:pStyle w:val="Akapitzlist"/>
        <w:ind w:left="993" w:hanging="284"/>
        <w:jc w:val="both"/>
        <w:rPr>
          <w:rFonts w:ascii="Cambria" w:hAnsi="Cambria" w:cs="Tahoma"/>
          <w:sz w:val="22"/>
          <w:szCs w:val="22"/>
        </w:rPr>
      </w:pPr>
      <w:r w:rsidRPr="00F43A1D">
        <w:rPr>
          <w:rFonts w:ascii="Cambria" w:eastAsiaTheme="minorHAnsi" w:hAnsi="Cambria"/>
          <w:sz w:val="22"/>
          <w:szCs w:val="22"/>
          <w:lang w:eastAsia="en-US"/>
        </w:rPr>
        <w:t>6)</w:t>
      </w:r>
      <w:r w:rsidRPr="00F43A1D">
        <w:rPr>
          <w:rFonts w:ascii="Cambria" w:eastAsiaTheme="minorHAnsi" w:hAnsi="Cambria"/>
          <w:sz w:val="22"/>
          <w:szCs w:val="22"/>
          <w:lang w:eastAsia="en-US"/>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1412ED" w:rsidRPr="00F43A1D" w:rsidRDefault="001412ED" w:rsidP="001412ED">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może zostać wykluczony przez zamawiającego na każdym etapie postępowania                         o udzielenie zamówienia. </w:t>
      </w:r>
    </w:p>
    <w:p w:rsidR="001412ED" w:rsidRPr="00F43A1D" w:rsidRDefault="001412ED" w:rsidP="001412ED">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nie podlega wykluczeniu w okolicznościach określonych w  ust. 1 pkt 1, 2, 5, jeżeli udowodni zamawiającemu, że spełnił łącznie następujące przesłanki: </w:t>
      </w:r>
    </w:p>
    <w:p w:rsidR="001412ED" w:rsidRPr="00F43A1D" w:rsidRDefault="001412ED" w:rsidP="001412ED">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naprawił lub zobowiązał się do naprawienia szkody wyrządzonej przestępstwem, wykroczeniem lub swoim nieprawidłowym postępowaniem, w tym poprzez zadośćuczynienie pieniężne; </w:t>
      </w:r>
    </w:p>
    <w:p w:rsidR="001412ED" w:rsidRPr="00F43A1D" w:rsidRDefault="001412ED" w:rsidP="001412ED">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1412ED" w:rsidRPr="00F43A1D" w:rsidRDefault="001412ED" w:rsidP="001412ED">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podjął konkretne środki techniczne, organizacyjne i kadrowe, odpowiednie dla zapobiegania dalszym przestępstwom, wykroczeniom lub nieprawidłowemu postępowaniu, w szczególności: </w:t>
      </w:r>
    </w:p>
    <w:p w:rsidR="001412ED" w:rsidRPr="00F43A1D" w:rsidRDefault="001412ED" w:rsidP="001412ED">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zerwał wszelkie powiązania z osobami lub podmiotami odpowiedzialnymi                                za nieprawidłowe postępowanie wykonawcy, </w:t>
      </w:r>
    </w:p>
    <w:p w:rsidR="001412ED" w:rsidRPr="00F43A1D" w:rsidRDefault="001412ED" w:rsidP="001412ED">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zreorganizował personel, </w:t>
      </w:r>
    </w:p>
    <w:p w:rsidR="001412ED" w:rsidRPr="00F43A1D" w:rsidRDefault="001412ED" w:rsidP="001412ED">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wdrożył system sprawozdawczości i kontroli,</w:t>
      </w:r>
    </w:p>
    <w:p w:rsidR="001412ED" w:rsidRPr="00F43A1D" w:rsidRDefault="001412ED" w:rsidP="001412ED">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utworzył struktury audytu wewnętrznego do monitorowania przestrzegania przepisów, wewnętrznych regulacji lub standardów, </w:t>
      </w:r>
    </w:p>
    <w:p w:rsidR="001412ED" w:rsidRPr="001D0EFF" w:rsidRDefault="001412ED" w:rsidP="001412ED">
      <w:pPr>
        <w:pStyle w:val="Akapitzlist"/>
        <w:widowControl/>
        <w:numPr>
          <w:ilvl w:val="2"/>
          <w:numId w:val="8"/>
        </w:numPr>
        <w:suppressAutoHyphens w:val="0"/>
        <w:autoSpaceDE w:val="0"/>
        <w:autoSpaceDN w:val="0"/>
        <w:adjustRightInd w:val="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wprowadził wewnętrzne regulacje dotyczące odpowiedzialności i odszkodowań                       za nieprzestrzeganie przepisów, wewnętrznych regulacji lub standardów. </w:t>
      </w:r>
    </w:p>
    <w:p w:rsidR="001412ED" w:rsidRPr="00F43A1D" w:rsidRDefault="001412ED" w:rsidP="001412ED">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1412ED" w:rsidRPr="00F43A1D" w:rsidRDefault="001412ED" w:rsidP="001412ED">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Wykluczenie wykonawcy następuje:</w:t>
      </w:r>
    </w:p>
    <w:p w:rsidR="001412ED" w:rsidRPr="00F43A1D" w:rsidRDefault="001412ED" w:rsidP="001412ED">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ust. 1 pkt 1 lit. a–g i pkt 2, na okres 5 lat od dnia uprawomocnienia się wyroku potwierdzającego zaistnienie jednej z podstaw wykluczenia, chyba że w tym wyroku został określony inny okres wykluczenia; </w:t>
      </w:r>
    </w:p>
    <w:p w:rsidR="001412ED" w:rsidRPr="00F43A1D" w:rsidRDefault="001412ED" w:rsidP="001412ED">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w:t>
      </w:r>
    </w:p>
    <w:p w:rsidR="001412ED" w:rsidRPr="00F43A1D" w:rsidRDefault="001412ED" w:rsidP="001412ED">
      <w:pPr>
        <w:pStyle w:val="Akapitzlist"/>
        <w:suppressAutoHyphens w:val="0"/>
        <w:autoSpaceDE w:val="0"/>
        <w:autoSpaceDN w:val="0"/>
        <w:adjustRightInd w:val="0"/>
        <w:ind w:left="1410" w:hanging="33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a) </w:t>
      </w:r>
      <w:r w:rsidRPr="00F43A1D">
        <w:rPr>
          <w:rFonts w:ascii="Cambria" w:eastAsiaTheme="minorHAnsi" w:hAnsi="Cambria"/>
          <w:sz w:val="22"/>
          <w:szCs w:val="22"/>
          <w:lang w:eastAsia="en-US"/>
        </w:rPr>
        <w:tab/>
        <w:t xml:space="preserve">w ust. 1 pkt 1 lit. h i pkt 2, gdy osoba, o której mowa w tych przepisach, została skazana za przestępstwo wymienione w ust. 1 pkt 1 lit. h, </w:t>
      </w:r>
    </w:p>
    <w:p w:rsidR="001412ED" w:rsidRPr="00F43A1D" w:rsidRDefault="001412ED" w:rsidP="001412ED">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3) </w:t>
      </w:r>
      <w:r w:rsidRPr="00F43A1D">
        <w:rPr>
          <w:rFonts w:ascii="Cambria" w:eastAsiaTheme="minorHAnsi" w:hAnsi="Cambria"/>
          <w:sz w:val="22"/>
          <w:szCs w:val="22"/>
          <w:lang w:eastAsia="en-US"/>
        </w:rPr>
        <w:tab/>
        <w:t xml:space="preserve">w przypadku, o którym mowa w ust. 1 pkt 4, na okres, na jaki został prawomocnie orzeczony zakaz ubiegania się o zamówienia publiczne; </w:t>
      </w:r>
    </w:p>
    <w:p w:rsidR="001412ED" w:rsidRPr="00F43A1D" w:rsidRDefault="001412ED" w:rsidP="001412ED">
      <w:pPr>
        <w:pStyle w:val="Akapitzlist"/>
        <w:suppressAutoHyphens w:val="0"/>
        <w:autoSpaceDE w:val="0"/>
        <w:autoSpaceDN w:val="0"/>
        <w:adjustRightInd w:val="0"/>
        <w:ind w:left="1080" w:hanging="360"/>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 przypadkach, o których mowa w ust. 1 pkt 5, na okres 3 lat od zaistnienia zdarzenia będącego podstawą wykluczenia.</w:t>
      </w:r>
    </w:p>
    <w:p w:rsidR="001412ED" w:rsidRPr="00F43A1D" w:rsidRDefault="001412ED" w:rsidP="001412ED">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r>
      <w:r w:rsidRPr="00F43A1D">
        <w:rPr>
          <w:rFonts w:ascii="Cambria" w:hAnsi="Cambria"/>
          <w:sz w:val="22"/>
          <w:szCs w:val="22"/>
        </w:rPr>
        <w:t>w przypadkach, o których mowa w ust. 1 pkt 6 w postępowaniu o udzielenie zamówienia, w którym zaistniało zdarzenie będące podstawą wykluczenia.</w:t>
      </w:r>
    </w:p>
    <w:p w:rsidR="001412ED" w:rsidRPr="00F43A1D" w:rsidRDefault="001412ED" w:rsidP="001412ED">
      <w:pPr>
        <w:pStyle w:val="WW-Tekstpodstawowywcity2"/>
        <w:ind w:left="284" w:hanging="284"/>
        <w:rPr>
          <w:rFonts w:ascii="Cambria" w:hAnsi="Cambria"/>
          <w:sz w:val="22"/>
          <w:szCs w:val="22"/>
        </w:rPr>
      </w:pPr>
      <w:r w:rsidRPr="00F43A1D">
        <w:rPr>
          <w:rFonts w:ascii="Cambria" w:eastAsiaTheme="minorHAnsi" w:hAnsi="Cambria"/>
          <w:sz w:val="22"/>
          <w:szCs w:val="22"/>
          <w:lang w:eastAsia="en-US"/>
        </w:rPr>
        <w:t xml:space="preserve">6. </w:t>
      </w:r>
      <w:r w:rsidRPr="00F43A1D">
        <w:rPr>
          <w:rFonts w:ascii="Cambria" w:eastAsiaTheme="minorHAnsi" w:hAnsi="Cambria"/>
          <w:sz w:val="22"/>
          <w:szCs w:val="22"/>
          <w:lang w:eastAsia="en-US"/>
        </w:rPr>
        <w:tab/>
      </w:r>
      <w:r w:rsidRPr="00F43A1D">
        <w:rPr>
          <w:rFonts w:ascii="Cambria" w:hAnsi="Cambria"/>
          <w:sz w:val="22"/>
          <w:szCs w:val="22"/>
        </w:rPr>
        <w:t xml:space="preserve">Stosownie do art. 85 ust. 2 pzp - wykonawca zaangażowany w przygotowanie postępowania                        o udzielenie zamówienia podlega wykluczeniu z tego postępowania wyłącznie w przypadku, gdy spowodowane tym zaangażowaniem zakłócenie konkurencji nie może być </w:t>
      </w:r>
      <w:r w:rsidRPr="00F43A1D">
        <w:rPr>
          <w:rFonts w:ascii="Cambria" w:hAnsi="Cambria"/>
          <w:sz w:val="22"/>
          <w:szCs w:val="22"/>
        </w:rPr>
        <w:lastRenderedPageBreak/>
        <w:t xml:space="preserve">wyeliminowane w inny sposób niż przez wykluczenie wykonawcy z udziału w tym postępowaniu. Przed wykluczeniem wykonawcy zamawiający zapewnia temu wykonawcy możliwość udowodnienia, że jego zaangażowanie w przygotowanie postępowania </w:t>
      </w:r>
      <w:r w:rsidR="0039565A">
        <w:rPr>
          <w:rFonts w:ascii="Cambria" w:hAnsi="Cambria"/>
          <w:sz w:val="22"/>
          <w:szCs w:val="22"/>
        </w:rPr>
        <w:t xml:space="preserve">                                     </w:t>
      </w:r>
      <w:r w:rsidRPr="00F43A1D">
        <w:rPr>
          <w:rFonts w:ascii="Cambria" w:hAnsi="Cambria"/>
          <w:sz w:val="22"/>
          <w:szCs w:val="22"/>
        </w:rPr>
        <w:t>o udzielenie zamówienia nie zakłóci konkurencji.</w:t>
      </w:r>
    </w:p>
    <w:p w:rsidR="001412ED" w:rsidRPr="002D2CAD" w:rsidRDefault="001412ED" w:rsidP="00AC434E">
      <w:pPr>
        <w:pStyle w:val="WW-Tekstpodstawowywcity2"/>
        <w:ind w:left="284" w:hanging="284"/>
        <w:rPr>
          <w:rFonts w:ascii="Cambria" w:hAnsi="Cambria"/>
          <w:sz w:val="22"/>
          <w:szCs w:val="22"/>
        </w:rPr>
      </w:pPr>
      <w:r w:rsidRPr="00F43A1D">
        <w:rPr>
          <w:rFonts w:ascii="Cambria" w:hAnsi="Cambria"/>
          <w:sz w:val="22"/>
          <w:szCs w:val="22"/>
        </w:rPr>
        <w:t>7.</w:t>
      </w:r>
      <w:r w:rsidRPr="00F43A1D">
        <w:rPr>
          <w:rFonts w:ascii="Cambria" w:hAnsi="Cambria"/>
          <w:sz w:val="22"/>
          <w:szCs w:val="22"/>
        </w:rPr>
        <w:tab/>
        <w:t xml:space="preserve">W przypadku podmiotów wspólnie ubiegających się o zamówienie żaden z wykonawców nie może </w:t>
      </w:r>
      <w:r w:rsidRPr="002D2CAD">
        <w:rPr>
          <w:rFonts w:ascii="Cambria" w:hAnsi="Cambria"/>
          <w:sz w:val="22"/>
          <w:szCs w:val="22"/>
        </w:rPr>
        <w:t>podlegać wykluczeniu. Powyższe dotyczy sytuacji, w której wykonawca powołuje się na zdolności lub sytuację podmiotów udostępniających zasoby.</w:t>
      </w:r>
    </w:p>
    <w:p w:rsidR="00CD28EC" w:rsidRPr="002D2CAD" w:rsidRDefault="00CD28EC" w:rsidP="00CD28EC">
      <w:pPr>
        <w:pStyle w:val="WW-Tekstpodstawowywcity2"/>
        <w:ind w:left="284" w:hanging="284"/>
        <w:rPr>
          <w:rFonts w:ascii="Cambria" w:hAnsi="Cambria"/>
          <w:i/>
          <w:sz w:val="22"/>
          <w:szCs w:val="22"/>
        </w:rPr>
      </w:pPr>
      <w:r w:rsidRPr="002D2CAD">
        <w:rPr>
          <w:rFonts w:ascii="Cambria" w:hAnsi="Cambria"/>
          <w:sz w:val="22"/>
          <w:szCs w:val="22"/>
        </w:rPr>
        <w:t>8.</w:t>
      </w:r>
      <w:r w:rsidRPr="002D2CAD">
        <w:rPr>
          <w:rFonts w:ascii="Cambria" w:hAnsi="Cambria"/>
          <w:sz w:val="22"/>
          <w:szCs w:val="22"/>
        </w:rPr>
        <w:tab/>
      </w:r>
      <w:r w:rsidRPr="002D2CAD">
        <w:rPr>
          <w:rFonts w:ascii="Cambria" w:hAnsi="Cambria"/>
          <w:i/>
          <w:sz w:val="22"/>
          <w:szCs w:val="22"/>
        </w:rPr>
        <w:t xml:space="preserve">Zamawiający zgodnie z art. 1 pkt 3 ustawy </w:t>
      </w:r>
      <w:r w:rsidRPr="002D2CAD">
        <w:rPr>
          <w:rFonts w:ascii="Cambria" w:hAnsi="Cambria"/>
          <w:bCs/>
          <w:i/>
          <w:sz w:val="22"/>
          <w:szCs w:val="22"/>
        </w:rPr>
        <w:t xml:space="preserve">o szczególnych rozwiązaniach w zakresie przeciwdziałania wspieraniu agresji na Ukrainę oraz służących ochronie bezpieczeństwa narodowego </w:t>
      </w:r>
      <w:r w:rsidRPr="002D2CAD">
        <w:rPr>
          <w:rFonts w:ascii="Cambria" w:hAnsi="Cambria"/>
          <w:i/>
          <w:sz w:val="22"/>
          <w:szCs w:val="22"/>
        </w:rPr>
        <w:t xml:space="preserve">w celu przeciwdziałania wspieraniu agresji Federacji Rosyjskiej na Ukrainę, wobec osób i podmiotów wpisanych na listę, o której mowa w art. 2 tejże ustawy, stosuje sankcje polegające m.in. na wykluczeniu z postępowania o udzielenie zamówienia publicznego prowadzonego na podstawie ustawy z dnia 11 września 2019 r. – Pzp. </w:t>
      </w:r>
    </w:p>
    <w:p w:rsidR="00CD28EC" w:rsidRPr="002D2CAD" w:rsidRDefault="00CD28EC" w:rsidP="00CD28EC">
      <w:pPr>
        <w:pStyle w:val="WW-Tekstpodstawowywcity2"/>
        <w:ind w:left="284" w:hanging="284"/>
        <w:rPr>
          <w:rFonts w:ascii="Cambria" w:hAnsi="Cambria"/>
          <w:sz w:val="22"/>
          <w:szCs w:val="22"/>
        </w:rPr>
      </w:pPr>
      <w:r w:rsidRPr="002D2CAD">
        <w:rPr>
          <w:rFonts w:ascii="Cambria" w:hAnsi="Cambria"/>
          <w:sz w:val="22"/>
          <w:szCs w:val="22"/>
        </w:rPr>
        <w:t>9.</w:t>
      </w:r>
      <w:r w:rsidRPr="002D2CAD">
        <w:rPr>
          <w:rFonts w:ascii="Cambria" w:hAnsi="Cambria"/>
          <w:i/>
          <w:sz w:val="22"/>
          <w:szCs w:val="22"/>
        </w:rPr>
        <w:tab/>
        <w:t xml:space="preserve"> Biorąc pod uwagę powyższe – zamawiający wykluczy wykonawcę na podst.. art. 7 ust. 1 wskazanej powyżej ustawy:</w:t>
      </w:r>
    </w:p>
    <w:p w:rsidR="00CD28EC" w:rsidRPr="002D2CAD" w:rsidRDefault="00CD28EC" w:rsidP="00CD28EC">
      <w:pPr>
        <w:spacing w:after="0" w:line="240" w:lineRule="auto"/>
        <w:ind w:left="705" w:hanging="705"/>
        <w:jc w:val="both"/>
        <w:rPr>
          <w:rFonts w:ascii="Cambria" w:hAnsi="Cambria"/>
          <w:i/>
        </w:rPr>
      </w:pPr>
      <w:r w:rsidRPr="002D2CAD">
        <w:rPr>
          <w:rFonts w:ascii="Cambria" w:hAnsi="Cambria"/>
          <w:i/>
        </w:rPr>
        <w:t xml:space="preserve">1) </w:t>
      </w:r>
      <w:r w:rsidRPr="002D2CAD">
        <w:rPr>
          <w:rFonts w:ascii="Cambria" w:hAnsi="Cambria"/>
          <w:i/>
        </w:rPr>
        <w:tab/>
      </w:r>
      <w:r w:rsidRPr="002D2CAD">
        <w:rPr>
          <w:rFonts w:ascii="Cambria" w:hAnsi="Cambria"/>
          <w:i/>
        </w:rPr>
        <w:tab/>
        <w:t>wymienionego w wykazach określonych w rozporządzeniu 765/2006  i  rozporządzeniu 269/2014 albo wpisanego na listę na podstawie decyzji w sprawie wpisu na listę rozstrzygającej  o zastosowaniu środka, o którym mowa w art. 1 pkt 3 ustawy w celu przeciwdziałania wspieraniu agresji Federacji Rosyjskiej na Ukrainę,</w:t>
      </w:r>
    </w:p>
    <w:p w:rsidR="00CD28EC" w:rsidRPr="002D2CAD" w:rsidRDefault="00CD28EC" w:rsidP="00CD28EC">
      <w:pPr>
        <w:spacing w:after="0" w:line="240" w:lineRule="auto"/>
        <w:ind w:left="705" w:hanging="705"/>
        <w:jc w:val="both"/>
        <w:rPr>
          <w:rFonts w:ascii="Cambria" w:hAnsi="Cambria"/>
          <w:i/>
        </w:rPr>
      </w:pPr>
      <w:r w:rsidRPr="002D2CAD">
        <w:rPr>
          <w:rFonts w:ascii="Cambria" w:hAnsi="Cambria"/>
          <w:i/>
        </w:rPr>
        <w:t>2)</w:t>
      </w:r>
      <w:r w:rsidRPr="002D2CAD">
        <w:rPr>
          <w:rFonts w:ascii="Cambria" w:hAnsi="Cambria"/>
          <w:i/>
        </w:rPr>
        <w:tab/>
        <w:t>wykonawcę,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rsidR="00CD28EC" w:rsidRPr="002D2CAD" w:rsidRDefault="00CD28EC" w:rsidP="00C72CB8">
      <w:pPr>
        <w:spacing w:after="0" w:line="240" w:lineRule="auto"/>
        <w:ind w:left="705" w:hanging="705"/>
        <w:jc w:val="both"/>
        <w:rPr>
          <w:rFonts w:ascii="Cambria" w:hAnsi="Cambria"/>
          <w:i/>
        </w:rPr>
      </w:pPr>
      <w:r w:rsidRPr="002D2CAD">
        <w:rPr>
          <w:rFonts w:ascii="Cambria" w:hAnsi="Cambria"/>
          <w:i/>
        </w:rPr>
        <w:t>3)</w:t>
      </w:r>
      <w:r w:rsidRPr="002D2CAD">
        <w:rPr>
          <w:rFonts w:ascii="Cambria" w:hAnsi="Cambria"/>
          <w:i/>
        </w:rPr>
        <w:tab/>
        <w:t xml:space="preserve">wykonawcę,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w:t>
      </w:r>
    </w:p>
    <w:p w:rsidR="00CD28EC" w:rsidRPr="002D2CAD" w:rsidRDefault="00CD28EC" w:rsidP="00C72CB8">
      <w:pPr>
        <w:pStyle w:val="Default"/>
        <w:tabs>
          <w:tab w:val="left" w:pos="284"/>
        </w:tabs>
        <w:ind w:hanging="142"/>
        <w:jc w:val="both"/>
        <w:rPr>
          <w:rFonts w:ascii="Cambria" w:hAnsi="Cambria"/>
          <w:i/>
          <w:color w:val="auto"/>
          <w:sz w:val="22"/>
          <w:szCs w:val="22"/>
        </w:rPr>
      </w:pPr>
      <w:r w:rsidRPr="002D2CAD">
        <w:rPr>
          <w:rFonts w:ascii="Cambria" w:hAnsi="Cambria"/>
          <w:i/>
          <w:color w:val="auto"/>
          <w:sz w:val="22"/>
          <w:szCs w:val="22"/>
        </w:rPr>
        <w:t xml:space="preserve">10. </w:t>
      </w:r>
      <w:r w:rsidRPr="002D2CAD">
        <w:rPr>
          <w:rFonts w:ascii="Cambria" w:hAnsi="Cambria"/>
          <w:i/>
          <w:color w:val="auto"/>
          <w:sz w:val="22"/>
          <w:szCs w:val="22"/>
        </w:rPr>
        <w:tab/>
        <w:t>Wykluczenie następuje na okres trwania okoliczności określonych w art. 7 ust. 1 ustawy.</w:t>
      </w:r>
    </w:p>
    <w:p w:rsidR="00CD28EC" w:rsidRPr="002D2CAD" w:rsidRDefault="00CD28EC" w:rsidP="00C72CB8">
      <w:pPr>
        <w:pStyle w:val="Default"/>
        <w:tabs>
          <w:tab w:val="left" w:pos="284"/>
        </w:tabs>
        <w:ind w:left="278" w:hanging="420"/>
        <w:jc w:val="both"/>
        <w:rPr>
          <w:rFonts w:ascii="Cambria" w:hAnsi="Cambria"/>
          <w:i/>
          <w:color w:val="auto"/>
          <w:sz w:val="22"/>
          <w:szCs w:val="22"/>
        </w:rPr>
      </w:pPr>
      <w:r w:rsidRPr="002D2CAD">
        <w:rPr>
          <w:rFonts w:ascii="Cambria" w:hAnsi="Cambria"/>
          <w:i/>
          <w:color w:val="auto"/>
          <w:sz w:val="22"/>
          <w:szCs w:val="22"/>
        </w:rPr>
        <w:t>11.</w:t>
      </w:r>
      <w:r w:rsidRPr="002D2CAD">
        <w:rPr>
          <w:rFonts w:ascii="Cambria" w:hAnsi="Cambria"/>
          <w:i/>
          <w:color w:val="auto"/>
          <w:sz w:val="22"/>
          <w:szCs w:val="22"/>
        </w:rPr>
        <w:tab/>
        <w:t>W przypadku wykonawcy wykluczonego na podstawie art. 7 ust. 1 ustawy, zamawiający odrzuca ofertę takiego Wykonawcy.</w:t>
      </w:r>
    </w:p>
    <w:p w:rsidR="00CD28EC" w:rsidRPr="002D2CAD" w:rsidRDefault="00CD28EC" w:rsidP="00C72CB8">
      <w:pPr>
        <w:pStyle w:val="Default"/>
        <w:tabs>
          <w:tab w:val="left" w:pos="284"/>
        </w:tabs>
        <w:ind w:left="278" w:hanging="420"/>
        <w:jc w:val="both"/>
        <w:rPr>
          <w:rFonts w:ascii="Cambria" w:hAnsi="Cambria"/>
          <w:i/>
          <w:color w:val="auto"/>
          <w:sz w:val="22"/>
          <w:szCs w:val="22"/>
        </w:rPr>
      </w:pPr>
      <w:r w:rsidRPr="002D2CAD">
        <w:rPr>
          <w:rFonts w:ascii="Cambria" w:hAnsi="Cambria"/>
          <w:i/>
          <w:color w:val="auto"/>
          <w:sz w:val="22"/>
          <w:szCs w:val="22"/>
        </w:rPr>
        <w:t>12.</w:t>
      </w:r>
      <w:r w:rsidRPr="002D2CAD">
        <w:rPr>
          <w:rFonts w:ascii="Cambria" w:hAnsi="Cambria"/>
          <w:i/>
          <w:color w:val="auto"/>
          <w:sz w:val="22"/>
          <w:szCs w:val="22"/>
        </w:rPr>
        <w:tab/>
        <w:t xml:space="preserve">Osoba lub podmiot podlegające wykluczeniu na podstawie art. 7 ust. 1 ustawy, które                   </w:t>
      </w:r>
      <w:r w:rsidR="002D2CAD">
        <w:rPr>
          <w:rFonts w:ascii="Cambria" w:hAnsi="Cambria"/>
          <w:i/>
          <w:color w:val="auto"/>
          <w:sz w:val="22"/>
          <w:szCs w:val="22"/>
        </w:rPr>
        <w:t xml:space="preserve">         </w:t>
      </w:r>
      <w:r w:rsidRPr="002D2CAD">
        <w:rPr>
          <w:rFonts w:ascii="Cambria" w:hAnsi="Cambria"/>
          <w:i/>
          <w:color w:val="auto"/>
          <w:sz w:val="22"/>
          <w:szCs w:val="22"/>
        </w:rPr>
        <w:t xml:space="preserve">w okresie tego wykluczenia ubiegają się o udzielenie zamówienia publicznego lub biorą udział w postępowaniu o udzielenie zamówienia publicznego, podlegają karze pieniężnej. </w:t>
      </w:r>
    </w:p>
    <w:p w:rsidR="00CD28EC" w:rsidRPr="002D2CAD" w:rsidRDefault="00CD28EC" w:rsidP="00C72CB8">
      <w:pPr>
        <w:pStyle w:val="Default"/>
        <w:tabs>
          <w:tab w:val="left" w:pos="284"/>
        </w:tabs>
        <w:ind w:left="278" w:hanging="420"/>
        <w:jc w:val="both"/>
        <w:rPr>
          <w:rFonts w:ascii="Cambria" w:hAnsi="Cambria"/>
          <w:i/>
          <w:color w:val="auto"/>
          <w:sz w:val="22"/>
          <w:szCs w:val="22"/>
        </w:rPr>
      </w:pPr>
      <w:r w:rsidRPr="002D2CAD">
        <w:rPr>
          <w:rFonts w:ascii="Cambria" w:hAnsi="Cambria"/>
          <w:i/>
          <w:color w:val="auto"/>
          <w:sz w:val="22"/>
          <w:szCs w:val="22"/>
        </w:rPr>
        <w:t>13.</w:t>
      </w:r>
      <w:r w:rsidRPr="002D2CAD">
        <w:rPr>
          <w:rFonts w:ascii="Cambria" w:hAnsi="Cambria"/>
          <w:i/>
          <w:color w:val="auto"/>
          <w:sz w:val="22"/>
          <w:szCs w:val="22"/>
        </w:rPr>
        <w:tab/>
        <w:t>Karę pieniężną, o której mowa w art. 7 ust. 1  ustawy nakłada Prezes Urzędu Zamówień Publicznych,   w drodze decyzji, w wysokości do 20 000 000 zł.</w:t>
      </w:r>
    </w:p>
    <w:p w:rsidR="00CD28EC" w:rsidRPr="002D2CAD" w:rsidRDefault="00CD28EC" w:rsidP="00C72CB8">
      <w:pPr>
        <w:pStyle w:val="Default"/>
        <w:tabs>
          <w:tab w:val="left" w:pos="284"/>
        </w:tabs>
        <w:ind w:left="278" w:hanging="420"/>
        <w:jc w:val="both"/>
        <w:rPr>
          <w:rFonts w:ascii="Cambria" w:hAnsi="Cambria"/>
          <w:i/>
          <w:color w:val="auto"/>
          <w:sz w:val="22"/>
          <w:szCs w:val="22"/>
        </w:rPr>
      </w:pPr>
      <w:r w:rsidRPr="002D2CAD">
        <w:rPr>
          <w:rFonts w:ascii="Cambria" w:hAnsi="Cambria"/>
          <w:i/>
          <w:color w:val="auto"/>
          <w:sz w:val="22"/>
          <w:szCs w:val="22"/>
        </w:rPr>
        <w:t>14. Zamawiający informuje, że ust. 8-13 wprowadzony została w skutek wprowadzonej  ustawy</w:t>
      </w:r>
      <w:r w:rsidR="002D2CAD">
        <w:rPr>
          <w:rFonts w:ascii="Cambria" w:hAnsi="Cambria"/>
          <w:i/>
          <w:color w:val="auto"/>
          <w:sz w:val="22"/>
          <w:szCs w:val="22"/>
        </w:rPr>
        <w:t xml:space="preserve">                      </w:t>
      </w:r>
      <w:r w:rsidRPr="002D2CAD">
        <w:rPr>
          <w:rFonts w:ascii="Cambria" w:hAnsi="Cambria"/>
          <w:i/>
          <w:color w:val="auto"/>
          <w:sz w:val="22"/>
          <w:szCs w:val="22"/>
        </w:rPr>
        <w:t xml:space="preserve"> z dnia 13 kwietnia 2022 r. o szczególnych rozwiązaniach w zakresie przeciwdziałania wspieraniu agresji na Ukrainę oraz służących ochronie bezpieczeństwa narodowego.</w:t>
      </w:r>
    </w:p>
    <w:p w:rsidR="0098282B" w:rsidRPr="002D2CAD" w:rsidRDefault="0098282B" w:rsidP="001412ED">
      <w:pPr>
        <w:pStyle w:val="WW-Tekstpodstawowy3"/>
        <w:ind w:left="426" w:right="-2" w:hanging="426"/>
        <w:jc w:val="center"/>
        <w:rPr>
          <w:rFonts w:ascii="Cambria" w:hAnsi="Cambria" w:cs="Tahoma"/>
          <w:b/>
          <w:bCs/>
          <w:color w:val="FF0000"/>
          <w:szCs w:val="22"/>
        </w:rPr>
      </w:pPr>
    </w:p>
    <w:p w:rsidR="002D2CAD" w:rsidRDefault="002D2CAD" w:rsidP="009D4EF9">
      <w:pPr>
        <w:pStyle w:val="WW-Tekstpodstawowy3"/>
        <w:ind w:right="-2"/>
        <w:rPr>
          <w:rFonts w:ascii="Cambria" w:hAnsi="Cambria" w:cs="Tahoma"/>
          <w:b/>
          <w:bCs/>
          <w:szCs w:val="22"/>
        </w:rPr>
      </w:pPr>
    </w:p>
    <w:p w:rsidR="001412ED" w:rsidRPr="00F43A1D" w:rsidRDefault="001412ED" w:rsidP="001412ED">
      <w:pPr>
        <w:pStyle w:val="WW-Tekstpodstawowy3"/>
        <w:ind w:left="426" w:right="-2" w:hanging="426"/>
        <w:jc w:val="center"/>
        <w:rPr>
          <w:rFonts w:ascii="Cambria" w:hAnsi="Cambria" w:cs="Tahoma"/>
          <w:b/>
          <w:bCs/>
          <w:szCs w:val="22"/>
        </w:rPr>
      </w:pPr>
      <w:r w:rsidRPr="00F43A1D">
        <w:rPr>
          <w:rFonts w:ascii="Cambria" w:hAnsi="Cambria" w:cs="Tahoma"/>
          <w:b/>
          <w:bCs/>
          <w:szCs w:val="22"/>
        </w:rPr>
        <w:t>ROZDZIAŁ 16</w:t>
      </w:r>
    </w:p>
    <w:p w:rsidR="001412ED" w:rsidRDefault="001412ED" w:rsidP="001412ED">
      <w:pPr>
        <w:pStyle w:val="WW-Tekstpodstawowy3"/>
        <w:ind w:left="426" w:right="-2" w:hanging="426"/>
        <w:jc w:val="center"/>
        <w:rPr>
          <w:rFonts w:ascii="Cambria" w:hAnsi="Cambria"/>
          <w:b/>
          <w:szCs w:val="22"/>
        </w:rPr>
      </w:pPr>
      <w:r w:rsidRPr="00F43A1D">
        <w:rPr>
          <w:rFonts w:ascii="Cambria" w:hAnsi="Cambria"/>
          <w:b/>
          <w:szCs w:val="22"/>
        </w:rPr>
        <w:t>SPOSÓB OBLICZENIA CENY</w:t>
      </w:r>
    </w:p>
    <w:p w:rsidR="001412ED" w:rsidRPr="00F62516" w:rsidRDefault="001412ED" w:rsidP="001412ED">
      <w:pPr>
        <w:pStyle w:val="WW-Tekstpodstawowy3"/>
        <w:ind w:left="426" w:right="-2" w:hanging="426"/>
        <w:jc w:val="center"/>
        <w:rPr>
          <w:rFonts w:ascii="Cambria" w:hAnsi="Cambria" w:cs="Tahoma"/>
          <w:b/>
          <w:bCs/>
          <w:szCs w:val="22"/>
        </w:rPr>
      </w:pP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Wykonawca może zaproponować tylko jedną cenę uwzględniającą należny i obowiązujący podatek od towarów i usług z dokładnością nie większą niż do dwóch miejsc po przecinku. </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zobowiązany jest w cenie oferty uwzględnić stawkę podatku VAT – 23%.</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bCs/>
        </w:rPr>
        <w:t xml:space="preserve">Zaoferowana cena oferty będzie ceną ryczałtową. </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lastRenderedPageBreak/>
        <w:t>Wykonawca ponosi wszelkie ryzyko związane z określeniem całkowitej ceny oferty na podstawie własnej analizy ekonomicznej.</w:t>
      </w:r>
    </w:p>
    <w:p w:rsidR="001412ED" w:rsidRPr="001D0EFF"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Podana w ofercie cena ryczałtowa musi uwzględniać wszystkie koszty składające się na prawidłową realizację przedmiotu zamówienia </w:t>
      </w:r>
      <w:r w:rsidRPr="00F43A1D">
        <w:rPr>
          <w:rFonts w:ascii="Cambria" w:hAnsi="Cambria" w:cs="Tahoma"/>
          <w:lang w:eastAsia="pl-PL"/>
        </w:rPr>
        <w:t xml:space="preserve">wynikające z opisu przedmiotu zamówienia. </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lang w:eastAsia="pl-PL"/>
        </w:rPr>
        <w:t>Wykonawca winien przewidzieć wszystkie okoliczności, które zmierzają do prawidłowego                               i należytego wykonania przedmiotu zamówienia oraz, które mogą wpłynąć na cenę zamówienia</w:t>
      </w:r>
      <w:r w:rsidRPr="00F43A1D">
        <w:rPr>
          <w:rFonts w:ascii="Cambria" w:hAnsi="Cambria" w:cs="Tahoma"/>
        </w:rPr>
        <w:t>.</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Wszelkie upusty i rabaty udzielane zamawiającemu przez wykonawcę muszą być ujęte w cenie oferty.</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Jeżeli została złożona oferta, której wybór prowadziłby do powstania u zamawiającego obowiązku podatkowego zgodnie z ustawą z dnia 11 marca 2004 r. o podatku od towarów i usług (Dz. U. z 2018 r. poz. 2174, z późn. zm.15), dla celów zastosowania kryterium ceny lub kosztu zamawiający dolicza do przedstawionej w tej ofercie ceny kwotę podatku od towarów i usług, którą miałby obowiązek rozliczyć. </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W ofercie, o której mowa w ust. 8, wykonawca ma obowiązek: </w:t>
      </w:r>
    </w:p>
    <w:p w:rsidR="001412ED" w:rsidRPr="00F43A1D" w:rsidRDefault="001412ED" w:rsidP="001412ED">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poinformowania zamawiającego, że wybór jego oferty będzie prowadził do powstania</w:t>
      </w:r>
      <w:r>
        <w:rPr>
          <w:rFonts w:ascii="Cambria" w:hAnsi="Cambria"/>
          <w:sz w:val="22"/>
          <w:szCs w:val="22"/>
          <w:lang w:eastAsia="pl-PL"/>
        </w:rPr>
        <w:t xml:space="preserve"> </w:t>
      </w:r>
      <w:r w:rsidRPr="00F43A1D">
        <w:rPr>
          <w:rFonts w:ascii="Cambria" w:hAnsi="Cambria"/>
          <w:sz w:val="22"/>
          <w:szCs w:val="22"/>
          <w:lang w:eastAsia="pl-PL"/>
        </w:rPr>
        <w:t>u zamawiającego obowiązku podatkowego,</w:t>
      </w:r>
    </w:p>
    <w:p w:rsidR="001412ED" w:rsidRPr="00F43A1D" w:rsidRDefault="001412ED" w:rsidP="001412ED">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 xml:space="preserve">wskazania nazwy (rodzaju) towaru lub usługi, których dostawa lub świadczenie będą prowadziły do powstania obowiązku podatkowego, </w:t>
      </w:r>
    </w:p>
    <w:p w:rsidR="001412ED" w:rsidRPr="00F43A1D" w:rsidRDefault="001412ED" w:rsidP="001412ED">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wartości towaru lub usługi objętego obowiązkiem podatkowym zamawiającego, bez kwoty podatku,</w:t>
      </w:r>
    </w:p>
    <w:p w:rsidR="001412ED" w:rsidRPr="00F43A1D" w:rsidRDefault="001412ED" w:rsidP="001412ED">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stawki podatku od towarów i usług, która zgodnie z wiedzą wykonawcy, będzie miała zastosowanie.</w:t>
      </w:r>
    </w:p>
    <w:p w:rsidR="0039565A" w:rsidRPr="00F43A1D" w:rsidRDefault="0039565A" w:rsidP="001412ED">
      <w:pPr>
        <w:spacing w:line="240" w:lineRule="auto"/>
        <w:rPr>
          <w:rFonts w:ascii="Cambria" w:hAnsi="Cambria" w:cs="Tahoma"/>
          <w:b/>
        </w:rPr>
      </w:pPr>
    </w:p>
    <w:p w:rsidR="001412ED" w:rsidRPr="001C7DDC" w:rsidRDefault="001412ED" w:rsidP="001412ED">
      <w:pPr>
        <w:spacing w:after="0"/>
        <w:ind w:left="425" w:hanging="425"/>
        <w:jc w:val="center"/>
        <w:rPr>
          <w:rFonts w:ascii="Cambria" w:hAnsi="Cambria" w:cs="Tahoma"/>
          <w:b/>
        </w:rPr>
      </w:pPr>
      <w:r w:rsidRPr="001C7DDC">
        <w:rPr>
          <w:rFonts w:ascii="Cambria" w:hAnsi="Cambria" w:cs="Tahoma"/>
          <w:b/>
        </w:rPr>
        <w:t>ROZDZIAŁ 17</w:t>
      </w:r>
    </w:p>
    <w:p w:rsidR="001412ED" w:rsidRDefault="001412ED" w:rsidP="001412ED">
      <w:pPr>
        <w:spacing w:after="0"/>
        <w:ind w:left="425" w:hanging="425"/>
        <w:jc w:val="center"/>
        <w:rPr>
          <w:rFonts w:ascii="Cambria" w:hAnsi="Cambria"/>
          <w:b/>
        </w:rPr>
      </w:pPr>
      <w:r w:rsidRPr="001C7DDC">
        <w:rPr>
          <w:rFonts w:ascii="Cambria" w:hAnsi="Cambria"/>
          <w:b/>
        </w:rPr>
        <w:t>OPIS KRYTERIÓW OCENY OFERT, WRAZ Z PODANIEM WAG TYCH KRYTERIÓW                                                           I SPOSOBU OCENY OFERT</w:t>
      </w:r>
    </w:p>
    <w:p w:rsidR="001412ED" w:rsidRPr="002D2CAD" w:rsidRDefault="001412ED" w:rsidP="001412ED">
      <w:pPr>
        <w:spacing w:after="0"/>
        <w:ind w:left="425" w:hanging="425"/>
        <w:jc w:val="center"/>
        <w:rPr>
          <w:rFonts w:ascii="Cambria" w:hAnsi="Cambria"/>
          <w:b/>
        </w:rPr>
      </w:pPr>
    </w:p>
    <w:p w:rsidR="002D2CAD" w:rsidRPr="002D2CAD" w:rsidRDefault="002D2CAD" w:rsidP="002D2CAD">
      <w:pPr>
        <w:numPr>
          <w:ilvl w:val="0"/>
          <w:numId w:val="28"/>
        </w:numPr>
        <w:tabs>
          <w:tab w:val="clear" w:pos="720"/>
          <w:tab w:val="num" w:pos="284"/>
        </w:tabs>
        <w:suppressAutoHyphens/>
        <w:spacing w:after="0" w:line="276" w:lineRule="auto"/>
        <w:ind w:left="284" w:hanging="284"/>
        <w:jc w:val="both"/>
        <w:rPr>
          <w:rFonts w:ascii="Cambria" w:hAnsi="Cambria" w:cs="Tahoma"/>
        </w:rPr>
      </w:pPr>
      <w:r w:rsidRPr="002D2CAD">
        <w:rPr>
          <w:rFonts w:ascii="Cambria" w:hAnsi="Cambria" w:cs="Tahoma"/>
          <w:lang w:eastAsia="pl-PL"/>
        </w:rPr>
        <w:t xml:space="preserve">Zamawiający zgodnie z przepisami ustawy pzp określa poniżej wszystkie kryteria, którymi będzie się kierował przy ocenie ofert, szczegółowo je opisując, wskazując do czego się odnoszą oraz, w jaki sposób nastąpi ocena treści oferty przy ich zastosowaniu. </w:t>
      </w:r>
    </w:p>
    <w:p w:rsidR="002D2CAD" w:rsidRPr="002D2CAD" w:rsidRDefault="002D2CAD" w:rsidP="002D2CAD">
      <w:pPr>
        <w:numPr>
          <w:ilvl w:val="0"/>
          <w:numId w:val="28"/>
        </w:numPr>
        <w:tabs>
          <w:tab w:val="clear" w:pos="720"/>
          <w:tab w:val="num" w:pos="284"/>
        </w:tabs>
        <w:suppressAutoHyphens/>
        <w:spacing w:after="0" w:line="276" w:lineRule="auto"/>
        <w:ind w:left="284" w:hanging="284"/>
        <w:jc w:val="both"/>
        <w:rPr>
          <w:rFonts w:ascii="Cambria" w:hAnsi="Cambria" w:cs="Tahoma"/>
        </w:rPr>
      </w:pPr>
      <w:r w:rsidRPr="002D2CAD">
        <w:rPr>
          <w:rFonts w:ascii="Cambria" w:hAnsi="Cambria" w:cs="Tahoma"/>
          <w:lang w:eastAsia="pl-PL"/>
        </w:rPr>
        <w:t xml:space="preserve">Sposób oceny ofert jest w taki sposób skonstruowany, aby zapewniał obiektywną ocenę złożonych ofert tym samym wyłączona zostaje możliwość subiektywnej, uznaniowej </w:t>
      </w:r>
      <w:r>
        <w:rPr>
          <w:rFonts w:ascii="Cambria" w:hAnsi="Cambria" w:cs="Tahoma"/>
          <w:lang w:eastAsia="pl-PL"/>
        </w:rPr>
        <w:t xml:space="preserve">                          </w:t>
      </w:r>
      <w:r w:rsidRPr="002D2CAD">
        <w:rPr>
          <w:rFonts w:ascii="Cambria" w:hAnsi="Cambria" w:cs="Tahoma"/>
          <w:lang w:eastAsia="pl-PL"/>
        </w:rPr>
        <w:t xml:space="preserve">i dowolnej oceny przez członków komisji przetargowej lub inne osoby wykonujące czynności w tym zakresie ze strony zamawiającego. </w:t>
      </w:r>
    </w:p>
    <w:p w:rsidR="002D2CAD" w:rsidRPr="002D2CAD" w:rsidRDefault="002D2CAD" w:rsidP="002D2CAD">
      <w:pPr>
        <w:numPr>
          <w:ilvl w:val="0"/>
          <w:numId w:val="28"/>
        </w:numPr>
        <w:tabs>
          <w:tab w:val="clear" w:pos="720"/>
          <w:tab w:val="num" w:pos="284"/>
        </w:tabs>
        <w:suppressAutoHyphens/>
        <w:spacing w:after="0" w:line="276" w:lineRule="auto"/>
        <w:ind w:left="284" w:hanging="284"/>
        <w:jc w:val="both"/>
        <w:rPr>
          <w:rFonts w:ascii="Cambria" w:hAnsi="Cambria" w:cs="Tahoma"/>
        </w:rPr>
      </w:pPr>
      <w:r w:rsidRPr="002D2CAD">
        <w:rPr>
          <w:rFonts w:ascii="Cambria" w:hAnsi="Cambria" w:cs="Tahoma"/>
          <w:lang w:eastAsia="pl-PL"/>
        </w:rPr>
        <w:t xml:space="preserve">Szczegółowość, kompletność i jednoznaczność opisu kryteriów oceny ofert umożliwia każdemu znającemu treść ofert dokonanie ich właściwej i obiektywnie uzasadnionej oceny </w:t>
      </w:r>
      <w:r>
        <w:rPr>
          <w:rFonts w:ascii="Cambria" w:hAnsi="Cambria" w:cs="Tahoma"/>
          <w:lang w:eastAsia="pl-PL"/>
        </w:rPr>
        <w:t xml:space="preserve">                             </w:t>
      </w:r>
      <w:r w:rsidRPr="002D2CAD">
        <w:rPr>
          <w:rFonts w:ascii="Cambria" w:hAnsi="Cambria" w:cs="Tahoma"/>
          <w:lang w:eastAsia="pl-PL"/>
        </w:rPr>
        <w:t xml:space="preserve"> i hierarchizacji  w rankingu ofert najkorzystniejszych.</w:t>
      </w:r>
    </w:p>
    <w:p w:rsidR="002D2CAD" w:rsidRPr="002D2CAD" w:rsidRDefault="002D2CAD" w:rsidP="002D2CAD">
      <w:pPr>
        <w:numPr>
          <w:ilvl w:val="0"/>
          <w:numId w:val="28"/>
        </w:numPr>
        <w:tabs>
          <w:tab w:val="clear" w:pos="720"/>
          <w:tab w:val="num" w:pos="284"/>
        </w:tabs>
        <w:suppressAutoHyphens/>
        <w:spacing w:after="0" w:line="276" w:lineRule="auto"/>
        <w:ind w:left="284" w:hanging="284"/>
        <w:jc w:val="both"/>
        <w:rPr>
          <w:rFonts w:ascii="Cambria" w:hAnsi="Cambria" w:cs="Tahoma"/>
        </w:rPr>
      </w:pPr>
      <w:r w:rsidRPr="002D2CAD">
        <w:rPr>
          <w:rFonts w:ascii="Cambria" w:hAnsi="Cambria" w:cs="Tahoma"/>
        </w:rPr>
        <w:t>Kryteriami oceny ofert są:</w:t>
      </w:r>
    </w:p>
    <w:p w:rsidR="002D2CAD" w:rsidRPr="002D2CAD" w:rsidRDefault="002D2CAD" w:rsidP="002D2CAD">
      <w:pPr>
        <w:spacing w:line="276" w:lineRule="auto"/>
        <w:ind w:left="709" w:firstLine="709"/>
        <w:rPr>
          <w:rFonts w:ascii="Cambria" w:hAnsi="Cambria" w:cs="Tahoma"/>
          <w:b/>
        </w:rPr>
      </w:pPr>
      <w:r w:rsidRPr="002D2CAD">
        <w:rPr>
          <w:rFonts w:ascii="Cambria" w:hAnsi="Cambria" w:cs="Tahoma"/>
          <w:b/>
        </w:rPr>
        <w:t xml:space="preserve">- </w:t>
      </w:r>
      <w:r w:rsidRPr="002D2CAD">
        <w:rPr>
          <w:rFonts w:ascii="Cambria" w:hAnsi="Cambria" w:cs="Tahoma"/>
          <w:b/>
        </w:rPr>
        <w:tab/>
        <w:t>Cena oferty (C) – znaczenie 60%,</w:t>
      </w:r>
    </w:p>
    <w:p w:rsidR="002D2CAD" w:rsidRPr="002D2CAD" w:rsidRDefault="002D2CAD" w:rsidP="002D2CAD">
      <w:pPr>
        <w:spacing w:line="276" w:lineRule="auto"/>
        <w:ind w:left="709" w:firstLine="709"/>
        <w:rPr>
          <w:rFonts w:ascii="Cambria" w:hAnsi="Cambria" w:cs="Tahoma"/>
          <w:b/>
        </w:rPr>
      </w:pPr>
      <w:r w:rsidRPr="002D2CAD">
        <w:rPr>
          <w:rFonts w:ascii="Cambria" w:hAnsi="Cambria" w:cs="Tahoma"/>
          <w:b/>
        </w:rPr>
        <w:t xml:space="preserve">- </w:t>
      </w:r>
      <w:r w:rsidRPr="002D2CAD">
        <w:rPr>
          <w:rFonts w:ascii="Cambria" w:hAnsi="Cambria" w:cs="Tahoma"/>
          <w:b/>
        </w:rPr>
        <w:tab/>
        <w:t>Wydłużenie terminu gwarancji (T) – znaczenie 40%,</w:t>
      </w:r>
    </w:p>
    <w:p w:rsidR="002D2CAD" w:rsidRPr="002D2CAD" w:rsidRDefault="002D2CAD" w:rsidP="002D2CAD">
      <w:pPr>
        <w:numPr>
          <w:ilvl w:val="0"/>
          <w:numId w:val="28"/>
        </w:numPr>
        <w:tabs>
          <w:tab w:val="clear" w:pos="720"/>
          <w:tab w:val="num" w:pos="284"/>
        </w:tabs>
        <w:suppressAutoHyphens/>
        <w:spacing w:after="0" w:line="276" w:lineRule="auto"/>
        <w:ind w:hanging="720"/>
        <w:jc w:val="both"/>
        <w:rPr>
          <w:rFonts w:ascii="Cambria" w:hAnsi="Cambria" w:cs="Tahoma"/>
        </w:rPr>
      </w:pPr>
      <w:r w:rsidRPr="002D2CAD">
        <w:rPr>
          <w:rFonts w:ascii="Cambria" w:hAnsi="Cambria" w:cs="Tahoma"/>
          <w:lang w:eastAsia="pl-PL"/>
        </w:rPr>
        <w:t>Punktacja ofert dokonana zostanie wg następujących zasad:</w:t>
      </w:r>
    </w:p>
    <w:p w:rsidR="002D2CAD" w:rsidRPr="002D2CAD" w:rsidRDefault="002D2CAD" w:rsidP="002D2CAD">
      <w:pPr>
        <w:pStyle w:val="WW-Tekstpodstawowywcity3"/>
        <w:spacing w:line="276" w:lineRule="auto"/>
        <w:ind w:hanging="426"/>
        <w:rPr>
          <w:rFonts w:ascii="Cambria" w:hAnsi="Cambria" w:cs="Tahoma"/>
          <w:b/>
          <w:bCs/>
          <w:sz w:val="22"/>
          <w:szCs w:val="22"/>
          <w:u w:val="single"/>
        </w:rPr>
      </w:pPr>
    </w:p>
    <w:p w:rsidR="002D2CAD" w:rsidRPr="002D2CAD" w:rsidRDefault="002D2CAD" w:rsidP="002D2CAD">
      <w:pPr>
        <w:pStyle w:val="WW-Tekstpodstawowywcity3"/>
        <w:spacing w:line="276" w:lineRule="auto"/>
        <w:ind w:hanging="426"/>
        <w:rPr>
          <w:rFonts w:ascii="Cambria" w:hAnsi="Cambria" w:cs="Tahoma"/>
          <w:b/>
          <w:bCs/>
          <w:sz w:val="22"/>
          <w:szCs w:val="22"/>
          <w:u w:val="single"/>
        </w:rPr>
      </w:pPr>
      <w:r w:rsidRPr="002D2CAD">
        <w:rPr>
          <w:rFonts w:ascii="Cambria" w:hAnsi="Cambria" w:cs="Tahoma"/>
          <w:b/>
          <w:bCs/>
          <w:sz w:val="22"/>
          <w:szCs w:val="22"/>
          <w:u w:val="single"/>
        </w:rPr>
        <w:t>Kryterium: CENA OFERTY</w:t>
      </w:r>
    </w:p>
    <w:p w:rsidR="002D2CAD" w:rsidRPr="002D2CAD" w:rsidRDefault="002D2CAD" w:rsidP="002D2CAD">
      <w:pPr>
        <w:pStyle w:val="WW-Tekstpodstawowywcity3"/>
        <w:spacing w:line="276" w:lineRule="auto"/>
        <w:ind w:left="0" w:firstLine="0"/>
        <w:rPr>
          <w:rFonts w:ascii="Cambria" w:hAnsi="Cambria" w:cs="Tahoma"/>
          <w:bCs/>
          <w:sz w:val="22"/>
          <w:szCs w:val="22"/>
        </w:rPr>
      </w:pPr>
      <w:r w:rsidRPr="002D2CAD">
        <w:rPr>
          <w:rFonts w:ascii="Cambria" w:hAnsi="Cambria" w:cs="Tahoma"/>
          <w:sz w:val="22"/>
          <w:szCs w:val="22"/>
        </w:rPr>
        <w:t xml:space="preserve">                                                     </w:t>
      </w:r>
      <w:r w:rsidRPr="002D2CAD">
        <w:rPr>
          <w:rFonts w:ascii="Cambria" w:hAnsi="Cambria" w:cs="Tahoma"/>
          <w:sz w:val="22"/>
          <w:szCs w:val="22"/>
        </w:rPr>
        <w:tab/>
      </w:r>
      <w:r w:rsidRPr="002D2CAD">
        <w:rPr>
          <w:rFonts w:ascii="Cambria" w:hAnsi="Cambria" w:cs="Tahoma"/>
          <w:sz w:val="22"/>
          <w:szCs w:val="22"/>
        </w:rPr>
        <w:tab/>
        <w:t>Cena najniższa z badanych</w:t>
      </w:r>
    </w:p>
    <w:p w:rsidR="002D2CAD" w:rsidRPr="002D2CAD" w:rsidRDefault="002D2CAD" w:rsidP="002D2CAD">
      <w:pPr>
        <w:pStyle w:val="WW-Tekstpodstawowywcity3"/>
        <w:spacing w:line="276" w:lineRule="auto"/>
        <w:ind w:hanging="426"/>
        <w:rPr>
          <w:rFonts w:ascii="Cambria" w:hAnsi="Cambria" w:cs="Tahoma"/>
          <w:bCs/>
          <w:sz w:val="22"/>
          <w:szCs w:val="22"/>
        </w:rPr>
      </w:pPr>
      <w:r w:rsidRPr="002D2CAD">
        <w:rPr>
          <w:rFonts w:ascii="Cambria" w:hAnsi="Cambria" w:cs="Tahoma"/>
          <w:sz w:val="22"/>
          <w:szCs w:val="22"/>
        </w:rPr>
        <w:t>Ilość punktów „C”= ……………………………………………………</w:t>
      </w:r>
      <w:r>
        <w:rPr>
          <w:rFonts w:ascii="Cambria" w:hAnsi="Cambria" w:cs="Tahoma"/>
          <w:sz w:val="22"/>
          <w:szCs w:val="22"/>
        </w:rPr>
        <w:t>………………</w:t>
      </w:r>
      <w:r w:rsidRPr="002D2CAD">
        <w:rPr>
          <w:rFonts w:ascii="Cambria" w:hAnsi="Cambria" w:cs="Tahoma"/>
          <w:sz w:val="22"/>
          <w:szCs w:val="22"/>
        </w:rPr>
        <w:t>…x 60 (znaczenie kryterium).</w:t>
      </w:r>
    </w:p>
    <w:p w:rsidR="002D2CAD" w:rsidRPr="002D2CAD" w:rsidRDefault="002D2CAD" w:rsidP="002D2CAD">
      <w:pPr>
        <w:pStyle w:val="WW-Tekstpodstawowywcity3"/>
        <w:spacing w:line="276" w:lineRule="auto"/>
        <w:ind w:left="0" w:firstLine="0"/>
        <w:rPr>
          <w:rFonts w:ascii="Cambria" w:hAnsi="Cambria" w:cs="Tahoma"/>
          <w:bCs/>
          <w:sz w:val="22"/>
          <w:szCs w:val="22"/>
        </w:rPr>
      </w:pPr>
      <w:r w:rsidRPr="002D2CAD">
        <w:rPr>
          <w:rFonts w:ascii="Cambria" w:hAnsi="Cambria" w:cs="Tahoma"/>
          <w:sz w:val="22"/>
          <w:szCs w:val="22"/>
        </w:rPr>
        <w:t xml:space="preserve">                                                     </w:t>
      </w:r>
      <w:r w:rsidRPr="002D2CAD">
        <w:rPr>
          <w:rFonts w:ascii="Cambria" w:hAnsi="Cambria" w:cs="Tahoma"/>
          <w:sz w:val="22"/>
          <w:szCs w:val="22"/>
        </w:rPr>
        <w:tab/>
      </w:r>
      <w:r w:rsidRPr="002D2CAD">
        <w:rPr>
          <w:rFonts w:ascii="Cambria" w:hAnsi="Cambria" w:cs="Tahoma"/>
          <w:sz w:val="22"/>
          <w:szCs w:val="22"/>
        </w:rPr>
        <w:tab/>
        <w:t>Cena badanej oferty</w:t>
      </w:r>
    </w:p>
    <w:p w:rsidR="002D2CAD" w:rsidRPr="002D2CAD" w:rsidRDefault="002D2CAD" w:rsidP="002D2CAD">
      <w:pPr>
        <w:pStyle w:val="WW-Tekstpodstawowywcity3"/>
        <w:spacing w:line="276" w:lineRule="auto"/>
        <w:ind w:left="0" w:firstLine="0"/>
        <w:rPr>
          <w:rFonts w:ascii="Cambria" w:hAnsi="Cambria" w:cs="Tahoma"/>
          <w:sz w:val="22"/>
          <w:szCs w:val="22"/>
        </w:rPr>
      </w:pPr>
    </w:p>
    <w:p w:rsidR="002D2CAD" w:rsidRPr="002D2CAD" w:rsidRDefault="002D2CAD" w:rsidP="002D2CAD">
      <w:pPr>
        <w:pStyle w:val="WW-Tekstpodstawowywcity3"/>
        <w:spacing w:line="276" w:lineRule="auto"/>
        <w:ind w:left="0" w:firstLine="0"/>
        <w:rPr>
          <w:rFonts w:ascii="Cambria" w:hAnsi="Cambria" w:cs="Tahoma"/>
          <w:bCs/>
          <w:sz w:val="22"/>
          <w:szCs w:val="22"/>
        </w:rPr>
      </w:pPr>
      <w:r w:rsidRPr="002D2CAD">
        <w:rPr>
          <w:rFonts w:ascii="Cambria" w:hAnsi="Cambria" w:cs="Tahoma"/>
          <w:sz w:val="22"/>
          <w:szCs w:val="22"/>
        </w:rPr>
        <w:t xml:space="preserve">Zamawiający przyzna punkty ofercie badanej w kryterium CENA stosując działanie zgodnie </w:t>
      </w:r>
      <w:r>
        <w:rPr>
          <w:rFonts w:ascii="Cambria" w:hAnsi="Cambria" w:cs="Tahoma"/>
          <w:sz w:val="22"/>
          <w:szCs w:val="22"/>
        </w:rPr>
        <w:t xml:space="preserve">                     </w:t>
      </w:r>
      <w:r w:rsidRPr="002D2CAD">
        <w:rPr>
          <w:rFonts w:ascii="Cambria" w:hAnsi="Cambria" w:cs="Tahoma"/>
          <w:sz w:val="22"/>
          <w:szCs w:val="22"/>
        </w:rPr>
        <w:t>z powyższym wzorem. Maksymalna przyznana liczba punktów w tym kryterium nie przekroczy 60.</w:t>
      </w:r>
    </w:p>
    <w:p w:rsidR="002D2CAD" w:rsidRPr="002D2CAD" w:rsidRDefault="002D2CAD" w:rsidP="002D2CAD">
      <w:pPr>
        <w:pStyle w:val="WW-Tekstpodstawowywcity3"/>
        <w:spacing w:line="276" w:lineRule="auto"/>
        <w:ind w:hanging="426"/>
        <w:jc w:val="left"/>
        <w:rPr>
          <w:rFonts w:ascii="Cambria" w:hAnsi="Cambria" w:cs="Tahoma"/>
          <w:b/>
          <w:bCs/>
          <w:sz w:val="22"/>
          <w:szCs w:val="22"/>
          <w:u w:val="single"/>
        </w:rPr>
      </w:pPr>
    </w:p>
    <w:p w:rsidR="002D2CAD" w:rsidRPr="002D2CAD" w:rsidRDefault="002D2CAD" w:rsidP="002D2CAD">
      <w:pPr>
        <w:pStyle w:val="WW-Tekstpodstawowywcity3"/>
        <w:spacing w:line="276" w:lineRule="auto"/>
        <w:ind w:hanging="426"/>
        <w:jc w:val="left"/>
        <w:rPr>
          <w:rFonts w:ascii="Cambria" w:hAnsi="Cambria" w:cs="Tahoma"/>
          <w:b/>
          <w:bCs/>
          <w:sz w:val="22"/>
          <w:szCs w:val="22"/>
          <w:u w:val="single"/>
        </w:rPr>
      </w:pPr>
      <w:r w:rsidRPr="002D2CAD">
        <w:rPr>
          <w:rFonts w:ascii="Cambria" w:hAnsi="Cambria" w:cs="Tahoma"/>
          <w:b/>
          <w:bCs/>
          <w:sz w:val="22"/>
          <w:szCs w:val="22"/>
          <w:u w:val="single"/>
        </w:rPr>
        <w:t>Kryterium: WYDŁUŻONY TERMIN GWARANCJI</w:t>
      </w:r>
    </w:p>
    <w:p w:rsidR="002D2CAD" w:rsidRPr="002D2CAD" w:rsidRDefault="002D2CAD" w:rsidP="002D2CAD">
      <w:pPr>
        <w:pStyle w:val="WW-Tekstpodstawowywcity3"/>
        <w:spacing w:line="276" w:lineRule="auto"/>
        <w:ind w:left="0" w:firstLine="0"/>
        <w:rPr>
          <w:rFonts w:ascii="Cambria" w:hAnsi="Cambria" w:cs="Tahoma"/>
          <w:color w:val="00B050"/>
          <w:sz w:val="22"/>
          <w:szCs w:val="22"/>
        </w:rPr>
      </w:pPr>
    </w:p>
    <w:p w:rsidR="002D2CAD" w:rsidRPr="002D2CAD" w:rsidRDefault="002D2CAD" w:rsidP="002D2CAD">
      <w:pPr>
        <w:pStyle w:val="WW-Tekstpodstawowywcity3"/>
        <w:spacing w:line="276" w:lineRule="auto"/>
        <w:ind w:left="0" w:firstLine="0"/>
        <w:rPr>
          <w:rFonts w:ascii="Cambria" w:hAnsi="Cambria" w:cs="Tahoma"/>
          <w:sz w:val="22"/>
          <w:szCs w:val="22"/>
        </w:rPr>
      </w:pPr>
      <w:r w:rsidRPr="002D2CAD">
        <w:rPr>
          <w:rFonts w:ascii="Cambria" w:hAnsi="Cambria" w:cs="Tahoma"/>
          <w:sz w:val="22"/>
          <w:szCs w:val="22"/>
        </w:rPr>
        <w:t>Ilość punktów „T” = Wydłużony termin gwarancji.</w:t>
      </w:r>
    </w:p>
    <w:p w:rsidR="002D2CAD" w:rsidRPr="002D2CAD" w:rsidRDefault="002D2CAD" w:rsidP="002D2CAD">
      <w:pPr>
        <w:pStyle w:val="WW-Tekstpodstawowywcity3"/>
        <w:spacing w:line="276" w:lineRule="auto"/>
        <w:ind w:left="0" w:firstLine="0"/>
        <w:rPr>
          <w:rFonts w:ascii="Cambria" w:hAnsi="Cambria" w:cs="Tahoma"/>
          <w:sz w:val="22"/>
          <w:szCs w:val="22"/>
        </w:rPr>
      </w:pPr>
      <w:r w:rsidRPr="002D2CAD">
        <w:rPr>
          <w:rFonts w:ascii="Cambria" w:hAnsi="Cambria" w:cs="Tahoma"/>
          <w:sz w:val="22"/>
          <w:szCs w:val="22"/>
        </w:rPr>
        <w:t>Zamawiający przyzna punkty badanej ofercie w kryterium w tym kryterium na podstawie terminu podanego przez wykonawcę na formularzu oferty.</w:t>
      </w:r>
    </w:p>
    <w:p w:rsidR="002D2CAD" w:rsidRPr="002D2CAD" w:rsidRDefault="002D2CAD" w:rsidP="002D2CAD">
      <w:pPr>
        <w:pStyle w:val="WW-Tekstpodstawowywcity3"/>
        <w:spacing w:line="276" w:lineRule="auto"/>
        <w:ind w:left="0" w:firstLine="0"/>
        <w:rPr>
          <w:rFonts w:ascii="Cambria" w:hAnsi="Cambria" w:cs="Tahoma"/>
          <w:sz w:val="22"/>
          <w:szCs w:val="22"/>
        </w:rPr>
      </w:pPr>
      <w:r w:rsidRPr="002D2CAD">
        <w:rPr>
          <w:rFonts w:ascii="Cambria" w:hAnsi="Cambria" w:cs="Tahoma"/>
          <w:sz w:val="22"/>
          <w:szCs w:val="22"/>
        </w:rPr>
        <w:t>Liczba przyznanych punktów kształtować się będzie w następujący sposób:</w:t>
      </w:r>
    </w:p>
    <w:p w:rsidR="002D2CAD" w:rsidRPr="002D2CAD" w:rsidRDefault="002D2CAD" w:rsidP="002D2CAD">
      <w:pPr>
        <w:pStyle w:val="WW-Tekstpodstawowywcity3"/>
        <w:spacing w:line="276" w:lineRule="auto"/>
        <w:ind w:left="0" w:firstLine="0"/>
        <w:rPr>
          <w:rFonts w:ascii="Cambria" w:hAnsi="Cambria" w:cs="Tahoma"/>
          <w:sz w:val="22"/>
          <w:szCs w:val="22"/>
        </w:rPr>
      </w:pPr>
      <w:r w:rsidRPr="002D2CAD">
        <w:rPr>
          <w:rFonts w:ascii="Cambria" w:hAnsi="Cambria" w:cs="Tahoma"/>
          <w:sz w:val="22"/>
          <w:szCs w:val="22"/>
        </w:rPr>
        <w:t xml:space="preserve">- </w:t>
      </w:r>
      <w:r w:rsidRPr="002D2CAD">
        <w:rPr>
          <w:rFonts w:ascii="Cambria" w:hAnsi="Cambria" w:cs="Tahoma"/>
          <w:sz w:val="22"/>
          <w:szCs w:val="22"/>
        </w:rPr>
        <w:tab/>
        <w:t>zaproponowany termin gwarancji: 3 lata –   0 pkt.</w:t>
      </w:r>
    </w:p>
    <w:p w:rsidR="002D2CAD" w:rsidRPr="002D2CAD" w:rsidRDefault="002D2CAD" w:rsidP="002D2CAD">
      <w:pPr>
        <w:pStyle w:val="WW-Tekstpodstawowywcity3"/>
        <w:spacing w:line="276" w:lineRule="auto"/>
        <w:ind w:left="0" w:firstLine="0"/>
        <w:rPr>
          <w:rFonts w:ascii="Cambria" w:hAnsi="Cambria" w:cs="Tahoma"/>
          <w:sz w:val="22"/>
          <w:szCs w:val="22"/>
        </w:rPr>
      </w:pPr>
      <w:r w:rsidRPr="002D2CAD">
        <w:rPr>
          <w:rFonts w:ascii="Cambria" w:hAnsi="Cambria" w:cs="Tahoma"/>
          <w:sz w:val="22"/>
          <w:szCs w:val="22"/>
        </w:rPr>
        <w:t>-</w:t>
      </w:r>
      <w:r w:rsidRPr="002D2CAD">
        <w:rPr>
          <w:rFonts w:ascii="Cambria" w:hAnsi="Cambria" w:cs="Tahoma"/>
          <w:sz w:val="22"/>
          <w:szCs w:val="22"/>
        </w:rPr>
        <w:tab/>
        <w:t>zaproponowany termin gwarancji: 4 lata – 20 pkt.</w:t>
      </w:r>
    </w:p>
    <w:p w:rsidR="002D2CAD" w:rsidRPr="002D2CAD" w:rsidRDefault="002D2CAD" w:rsidP="002D2CAD">
      <w:pPr>
        <w:pStyle w:val="WW-Tekstpodstawowywcity3"/>
        <w:spacing w:line="276" w:lineRule="auto"/>
        <w:ind w:left="0" w:firstLine="0"/>
        <w:rPr>
          <w:rFonts w:ascii="Cambria" w:hAnsi="Cambria" w:cs="Tahoma"/>
          <w:sz w:val="22"/>
          <w:szCs w:val="22"/>
        </w:rPr>
      </w:pPr>
      <w:r w:rsidRPr="002D2CAD">
        <w:rPr>
          <w:rFonts w:ascii="Cambria" w:hAnsi="Cambria" w:cs="Tahoma"/>
          <w:sz w:val="22"/>
          <w:szCs w:val="22"/>
        </w:rPr>
        <w:t xml:space="preserve">- </w:t>
      </w:r>
      <w:r w:rsidRPr="002D2CAD">
        <w:rPr>
          <w:rFonts w:ascii="Cambria" w:hAnsi="Cambria" w:cs="Tahoma"/>
          <w:sz w:val="22"/>
          <w:szCs w:val="22"/>
        </w:rPr>
        <w:tab/>
        <w:t>zaproponowany termin gwarancji: 5 lat   – 40 pkt.</w:t>
      </w:r>
    </w:p>
    <w:p w:rsidR="002D2CAD" w:rsidRPr="002D2CAD" w:rsidRDefault="002D2CAD" w:rsidP="002D2CAD">
      <w:pPr>
        <w:pStyle w:val="WW-Tekstpodstawowywcity3"/>
        <w:spacing w:line="276" w:lineRule="auto"/>
        <w:ind w:left="0" w:firstLine="0"/>
        <w:rPr>
          <w:rFonts w:ascii="Cambria" w:hAnsi="Cambria" w:cs="Tahoma"/>
          <w:sz w:val="22"/>
          <w:szCs w:val="22"/>
        </w:rPr>
      </w:pPr>
      <w:r w:rsidRPr="002D2CAD">
        <w:rPr>
          <w:rFonts w:ascii="Cambria" w:hAnsi="Cambria" w:cs="Tahoma"/>
          <w:sz w:val="22"/>
          <w:szCs w:val="22"/>
        </w:rPr>
        <w:t>Maksymalna przyznana liczba punktów w tym kryterium nie przekroczy 40 punktów.</w:t>
      </w:r>
    </w:p>
    <w:p w:rsidR="002D2CAD" w:rsidRPr="002D2CAD" w:rsidRDefault="002D2CAD" w:rsidP="002D2CAD">
      <w:pPr>
        <w:pStyle w:val="WW-Tekstpodstawowywcity3"/>
        <w:spacing w:line="276" w:lineRule="auto"/>
        <w:ind w:left="0" w:firstLine="0"/>
        <w:rPr>
          <w:rFonts w:ascii="Cambria" w:hAnsi="Cambria" w:cs="Tahoma"/>
          <w:color w:val="00B050"/>
          <w:sz w:val="22"/>
          <w:szCs w:val="22"/>
        </w:rPr>
      </w:pPr>
    </w:p>
    <w:p w:rsidR="002D2CAD" w:rsidRPr="002D2CAD" w:rsidRDefault="002D2CAD" w:rsidP="002D2CAD">
      <w:pPr>
        <w:spacing w:line="276" w:lineRule="auto"/>
        <w:jc w:val="both"/>
        <w:rPr>
          <w:rFonts w:ascii="Cambria" w:hAnsi="Cambria" w:cs="Arial"/>
          <w:i/>
          <w:sz w:val="16"/>
          <w:szCs w:val="16"/>
        </w:rPr>
      </w:pPr>
      <w:r w:rsidRPr="002D2CAD">
        <w:rPr>
          <w:rFonts w:ascii="Cambria" w:hAnsi="Cambria" w:cs="Tahoma"/>
          <w:i/>
          <w:sz w:val="16"/>
          <w:szCs w:val="16"/>
        </w:rPr>
        <w:t xml:space="preserve">Zamawiający wskazuje, że dopuszczalnym kryterium oceny ofert jest kryterium „termin gwarancji”. Potwierdza to zamieszczony na stronie internetowej UZP -  </w:t>
      </w:r>
      <w:r w:rsidRPr="002D2CAD">
        <w:rPr>
          <w:rFonts w:ascii="Cambria" w:hAnsi="Cambria" w:cs="Arial"/>
          <w:i/>
          <w:sz w:val="16"/>
          <w:szCs w:val="16"/>
        </w:rPr>
        <w:t>Poradnik z katalogiem dobrych praktyk. Ver. 2.0.1. (Warszawa 2020) str. 24.</w:t>
      </w:r>
    </w:p>
    <w:p w:rsidR="002D2CAD" w:rsidRPr="002D2CAD" w:rsidRDefault="002D2CAD" w:rsidP="002D2CAD">
      <w:pPr>
        <w:spacing w:line="276" w:lineRule="auto"/>
        <w:jc w:val="both"/>
        <w:rPr>
          <w:rFonts w:ascii="Cambria" w:hAnsi="Cambria" w:cs="Tahoma"/>
          <w:i/>
          <w:sz w:val="16"/>
          <w:szCs w:val="16"/>
        </w:rPr>
      </w:pPr>
      <w:r w:rsidRPr="002D2CAD">
        <w:rPr>
          <w:rFonts w:ascii="Cambria" w:hAnsi="Cambria" w:cs="Tahoma"/>
          <w:i/>
          <w:sz w:val="16"/>
          <w:szCs w:val="16"/>
        </w:rPr>
        <w:t>https://www.uzp.gov.pl/__data/assets/pdf_file/0019/44704/Pozacenowe-kryteria-oceny-ofert_ver2.pdf</w:t>
      </w:r>
    </w:p>
    <w:p w:rsidR="002D2CAD" w:rsidRPr="002D2CAD" w:rsidRDefault="002D2CAD" w:rsidP="002D2CAD">
      <w:pPr>
        <w:pStyle w:val="WW-Tekstpodstawowywcity3"/>
        <w:spacing w:line="276" w:lineRule="auto"/>
        <w:ind w:left="0" w:firstLine="0"/>
        <w:rPr>
          <w:rFonts w:ascii="Cambria" w:hAnsi="Cambria" w:cs="Tahoma"/>
          <w:color w:val="00B050"/>
          <w:sz w:val="22"/>
          <w:szCs w:val="22"/>
        </w:rPr>
      </w:pPr>
    </w:p>
    <w:p w:rsidR="002D2CAD" w:rsidRPr="002D2CAD" w:rsidRDefault="002D2CAD" w:rsidP="002D2CAD">
      <w:pPr>
        <w:pStyle w:val="WW-Tekstpodstawowywcity3"/>
        <w:spacing w:line="276" w:lineRule="auto"/>
        <w:ind w:left="0" w:firstLine="0"/>
        <w:rPr>
          <w:rFonts w:ascii="Cambria" w:hAnsi="Cambria" w:cs="Tahoma"/>
          <w:sz w:val="22"/>
          <w:szCs w:val="22"/>
        </w:rPr>
      </w:pPr>
      <w:r w:rsidRPr="002D2CAD">
        <w:rPr>
          <w:rFonts w:ascii="Cambria" w:hAnsi="Cambria" w:cs="Tahoma"/>
          <w:sz w:val="22"/>
          <w:szCs w:val="22"/>
        </w:rPr>
        <w:t xml:space="preserve">Każdy z wykonawców składających ofertę, otrzyma na podstawie przedłożonej oferty </w:t>
      </w:r>
      <w:r>
        <w:rPr>
          <w:rFonts w:ascii="Cambria" w:hAnsi="Cambria" w:cs="Tahoma"/>
          <w:sz w:val="22"/>
          <w:szCs w:val="22"/>
        </w:rPr>
        <w:t xml:space="preserve">                              </w:t>
      </w:r>
      <w:r w:rsidRPr="002D2CAD">
        <w:rPr>
          <w:rFonts w:ascii="Cambria" w:hAnsi="Cambria" w:cs="Tahoma"/>
          <w:sz w:val="22"/>
          <w:szCs w:val="22"/>
        </w:rPr>
        <w:t xml:space="preserve">i dokonanych przeliczeń odpowiednią ilość punktów za poszczególne kryteria. </w:t>
      </w:r>
    </w:p>
    <w:p w:rsidR="002D2CAD" w:rsidRPr="002D2CAD" w:rsidRDefault="002D2CAD" w:rsidP="002D2CAD">
      <w:pPr>
        <w:pStyle w:val="WW-Tekstpodstawowywcity3"/>
        <w:spacing w:line="276" w:lineRule="auto"/>
        <w:ind w:left="0" w:firstLine="0"/>
        <w:rPr>
          <w:rFonts w:ascii="Cambria" w:hAnsi="Cambria" w:cs="Tahoma"/>
          <w:sz w:val="22"/>
          <w:szCs w:val="22"/>
        </w:rPr>
      </w:pPr>
      <w:r w:rsidRPr="002D2CAD">
        <w:rPr>
          <w:rFonts w:ascii="Cambria" w:hAnsi="Cambria" w:cs="Tahoma"/>
          <w:sz w:val="22"/>
          <w:szCs w:val="22"/>
        </w:rPr>
        <w:t>Zamawiający na podstawie obliczeń przyzna ostateczną liczbę punktów poszczególnym wykonawcom wg następującego wzoru.</w:t>
      </w:r>
    </w:p>
    <w:p w:rsidR="002D2CAD" w:rsidRPr="002D2CAD" w:rsidRDefault="002D2CAD" w:rsidP="002D2CAD">
      <w:pPr>
        <w:pStyle w:val="WW-Tekstpodstawowywcity3"/>
        <w:spacing w:line="276" w:lineRule="auto"/>
        <w:ind w:left="0" w:firstLine="0"/>
        <w:rPr>
          <w:rFonts w:ascii="Cambria" w:hAnsi="Cambria" w:cs="Tahoma"/>
          <w:sz w:val="22"/>
          <w:szCs w:val="22"/>
        </w:rPr>
      </w:pPr>
      <w:r w:rsidRPr="002D2CAD">
        <w:rPr>
          <w:rFonts w:ascii="Cambria" w:hAnsi="Cambria" w:cs="Tahoma"/>
          <w:sz w:val="22"/>
          <w:szCs w:val="22"/>
        </w:rPr>
        <w:t>Po = C + T</w:t>
      </w:r>
    </w:p>
    <w:p w:rsidR="002D2CAD" w:rsidRPr="002D2CAD" w:rsidRDefault="002D2CAD" w:rsidP="002D2CAD">
      <w:pPr>
        <w:pStyle w:val="WW-Tekstpodstawowywcity3"/>
        <w:spacing w:line="276" w:lineRule="auto"/>
        <w:ind w:left="0" w:firstLine="0"/>
        <w:rPr>
          <w:rFonts w:ascii="Cambria" w:hAnsi="Cambria" w:cs="Tahoma"/>
          <w:sz w:val="22"/>
          <w:szCs w:val="22"/>
        </w:rPr>
      </w:pPr>
    </w:p>
    <w:p w:rsidR="002D2CAD" w:rsidRPr="002D2CAD" w:rsidRDefault="002D2CAD" w:rsidP="002D2CAD">
      <w:pPr>
        <w:pStyle w:val="WW-Tekstpodstawowywcity3"/>
        <w:spacing w:line="276" w:lineRule="auto"/>
        <w:ind w:left="0" w:firstLine="0"/>
        <w:rPr>
          <w:rFonts w:ascii="Cambria" w:hAnsi="Cambria" w:cs="Tahoma"/>
          <w:b/>
          <w:sz w:val="22"/>
          <w:szCs w:val="22"/>
        </w:rPr>
      </w:pPr>
      <w:r w:rsidRPr="002D2CAD">
        <w:rPr>
          <w:rFonts w:ascii="Cambria" w:hAnsi="Cambria" w:cs="Tahoma"/>
          <w:b/>
          <w:sz w:val="22"/>
          <w:szCs w:val="22"/>
        </w:rPr>
        <w:t>gdzie:</w:t>
      </w:r>
    </w:p>
    <w:p w:rsidR="002D2CAD" w:rsidRPr="002D2CAD" w:rsidRDefault="002D2CAD" w:rsidP="002D2CAD">
      <w:pPr>
        <w:pStyle w:val="WW-Tekstpodstawowywcity3"/>
        <w:spacing w:line="276" w:lineRule="auto"/>
        <w:ind w:left="709" w:firstLine="709"/>
        <w:rPr>
          <w:rFonts w:ascii="Cambria" w:hAnsi="Cambria" w:cs="Tahoma"/>
          <w:b/>
          <w:sz w:val="22"/>
          <w:szCs w:val="22"/>
        </w:rPr>
      </w:pPr>
      <w:r w:rsidRPr="002D2CAD">
        <w:rPr>
          <w:rFonts w:ascii="Cambria" w:hAnsi="Cambria" w:cs="Tahoma"/>
          <w:b/>
          <w:sz w:val="22"/>
          <w:szCs w:val="22"/>
        </w:rPr>
        <w:t xml:space="preserve">Po </w:t>
      </w:r>
      <w:r w:rsidRPr="002D2CAD">
        <w:rPr>
          <w:rFonts w:ascii="Cambria" w:hAnsi="Cambria" w:cs="Tahoma"/>
          <w:b/>
          <w:sz w:val="22"/>
          <w:szCs w:val="22"/>
        </w:rPr>
        <w:tab/>
      </w:r>
      <w:r w:rsidRPr="002D2CAD">
        <w:rPr>
          <w:rFonts w:ascii="Cambria" w:hAnsi="Cambria" w:cs="Tahoma"/>
          <w:b/>
          <w:sz w:val="22"/>
          <w:szCs w:val="22"/>
        </w:rPr>
        <w:tab/>
        <w:t>– Punktacja oferty,</w:t>
      </w:r>
    </w:p>
    <w:p w:rsidR="002D2CAD" w:rsidRPr="002D2CAD" w:rsidRDefault="002D2CAD" w:rsidP="002D2CAD">
      <w:pPr>
        <w:pStyle w:val="WW-Tekstpodstawowywcity3"/>
        <w:spacing w:line="276" w:lineRule="auto"/>
        <w:ind w:left="709" w:firstLine="709"/>
        <w:rPr>
          <w:rFonts w:ascii="Cambria" w:hAnsi="Cambria" w:cs="Tahoma"/>
          <w:b/>
          <w:sz w:val="22"/>
          <w:szCs w:val="22"/>
        </w:rPr>
      </w:pPr>
      <w:r w:rsidRPr="002D2CAD">
        <w:rPr>
          <w:rFonts w:ascii="Cambria" w:hAnsi="Cambria" w:cs="Tahoma"/>
          <w:b/>
          <w:sz w:val="22"/>
          <w:szCs w:val="22"/>
        </w:rPr>
        <w:t>C</w:t>
      </w:r>
      <w:r w:rsidRPr="002D2CAD">
        <w:rPr>
          <w:rFonts w:ascii="Cambria" w:hAnsi="Cambria" w:cs="Tahoma"/>
          <w:b/>
          <w:sz w:val="22"/>
          <w:szCs w:val="22"/>
        </w:rPr>
        <w:tab/>
        <w:t xml:space="preserve"> </w:t>
      </w:r>
      <w:r w:rsidRPr="002D2CAD">
        <w:rPr>
          <w:rFonts w:ascii="Cambria" w:hAnsi="Cambria" w:cs="Tahoma"/>
          <w:b/>
          <w:sz w:val="22"/>
          <w:szCs w:val="22"/>
        </w:rPr>
        <w:tab/>
        <w:t>– Kryterium: cena oferty,</w:t>
      </w:r>
    </w:p>
    <w:p w:rsidR="002D2CAD" w:rsidRPr="002D2CAD" w:rsidRDefault="002D2CAD" w:rsidP="002D2CAD">
      <w:pPr>
        <w:pStyle w:val="WW-Tekstpodstawowywcity3"/>
        <w:spacing w:line="276" w:lineRule="auto"/>
        <w:ind w:left="709" w:firstLine="709"/>
        <w:rPr>
          <w:rFonts w:ascii="Cambria" w:hAnsi="Cambria" w:cs="Tahoma"/>
          <w:b/>
          <w:sz w:val="22"/>
          <w:szCs w:val="22"/>
        </w:rPr>
      </w:pPr>
      <w:r w:rsidRPr="002D2CAD">
        <w:rPr>
          <w:rFonts w:ascii="Cambria" w:hAnsi="Cambria" w:cs="Tahoma"/>
          <w:b/>
          <w:sz w:val="22"/>
          <w:szCs w:val="22"/>
        </w:rPr>
        <w:t xml:space="preserve">T </w:t>
      </w:r>
      <w:r w:rsidRPr="002D2CAD">
        <w:rPr>
          <w:rFonts w:ascii="Cambria" w:hAnsi="Cambria" w:cs="Tahoma"/>
          <w:b/>
          <w:sz w:val="22"/>
          <w:szCs w:val="22"/>
        </w:rPr>
        <w:tab/>
      </w:r>
      <w:r w:rsidRPr="002D2CAD">
        <w:rPr>
          <w:rFonts w:ascii="Cambria" w:hAnsi="Cambria" w:cs="Tahoma"/>
          <w:b/>
          <w:sz w:val="22"/>
          <w:szCs w:val="22"/>
        </w:rPr>
        <w:tab/>
        <w:t>– Kryterium:  wydłużony termin gwarancji,,</w:t>
      </w:r>
    </w:p>
    <w:p w:rsidR="002D2CAD" w:rsidRPr="002D2CAD" w:rsidRDefault="002D2CAD" w:rsidP="002D2CAD">
      <w:pPr>
        <w:pStyle w:val="WW-Tekstpodstawowywcity3"/>
        <w:spacing w:line="276" w:lineRule="auto"/>
        <w:ind w:left="0" w:firstLine="0"/>
        <w:rPr>
          <w:rFonts w:ascii="Cambria" w:hAnsi="Cambria" w:cs="Tahoma"/>
          <w:sz w:val="22"/>
          <w:szCs w:val="22"/>
        </w:rPr>
      </w:pPr>
      <w:r w:rsidRPr="002D2CAD">
        <w:rPr>
          <w:rFonts w:ascii="Cambria" w:hAnsi="Cambria" w:cs="Tahoma"/>
          <w:sz w:val="22"/>
          <w:szCs w:val="22"/>
        </w:rPr>
        <w:t xml:space="preserve">Oferta, która otrzyma największą, łączną ilość punktów uznana zostanie za najkorzystniejszą. </w:t>
      </w:r>
    </w:p>
    <w:p w:rsidR="001412ED" w:rsidRDefault="001412ED" w:rsidP="002D2CAD">
      <w:pPr>
        <w:suppressAutoHyphens/>
        <w:spacing w:after="0" w:line="276" w:lineRule="auto"/>
        <w:jc w:val="both"/>
        <w:rPr>
          <w:rFonts w:ascii="Cambria" w:hAnsi="Cambria" w:cs="Tahoma"/>
        </w:rPr>
      </w:pPr>
    </w:p>
    <w:p w:rsidR="001412ED" w:rsidRPr="00F43A1D" w:rsidRDefault="001412ED" w:rsidP="001412ED">
      <w:pPr>
        <w:pStyle w:val="WW-Tekstpodstawowywcity3"/>
        <w:ind w:left="0" w:firstLine="0"/>
        <w:rPr>
          <w:rFonts w:ascii="Cambria" w:hAnsi="Cambria" w:cs="Tahoma"/>
          <w:color w:val="00B050"/>
          <w:sz w:val="22"/>
          <w:szCs w:val="22"/>
        </w:rPr>
      </w:pPr>
    </w:p>
    <w:p w:rsidR="001412ED" w:rsidRPr="00F43A1D" w:rsidRDefault="001412ED" w:rsidP="001412ED">
      <w:pPr>
        <w:pStyle w:val="Akapitzlist"/>
        <w:numPr>
          <w:ilvl w:val="0"/>
          <w:numId w:val="28"/>
        </w:numPr>
        <w:shd w:val="clear" w:color="auto" w:fill="FFFFFF"/>
        <w:tabs>
          <w:tab w:val="clear" w:pos="720"/>
          <w:tab w:val="num" w:pos="284"/>
        </w:tabs>
        <w:ind w:left="284" w:hanging="426"/>
        <w:jc w:val="both"/>
        <w:rPr>
          <w:rFonts w:ascii="Cambria" w:hAnsi="Cambria" w:cs="Tahoma"/>
          <w:b/>
          <w:spacing w:val="-2"/>
          <w:sz w:val="22"/>
          <w:szCs w:val="22"/>
        </w:rPr>
      </w:pPr>
      <w:r w:rsidRPr="00F43A1D">
        <w:rPr>
          <w:rFonts w:ascii="Cambria" w:hAnsi="Cambria" w:cs="Tahoma"/>
          <w:sz w:val="22"/>
          <w:szCs w:val="22"/>
        </w:rPr>
        <w:t xml:space="preserve">Ocena oferty dokonywana będzie na podstawie przedłożonego formularza oferty </w:t>
      </w:r>
      <w:r w:rsidR="00DC061A">
        <w:rPr>
          <w:rFonts w:ascii="Cambria" w:hAnsi="Cambria" w:cs="Tahoma"/>
          <w:sz w:val="22"/>
          <w:szCs w:val="22"/>
        </w:rPr>
        <w:t xml:space="preserve">                                    </w:t>
      </w:r>
      <w:r w:rsidRPr="00F43A1D">
        <w:rPr>
          <w:rFonts w:ascii="Cambria" w:hAnsi="Cambria" w:cs="Tahoma"/>
          <w:sz w:val="22"/>
          <w:szCs w:val="22"/>
        </w:rPr>
        <w:t>i oświadczeń  oraz innych dokumentów opisanych w SWZ.</w:t>
      </w:r>
    </w:p>
    <w:p w:rsidR="001412ED" w:rsidRPr="00F43A1D" w:rsidRDefault="001412ED" w:rsidP="001412ED">
      <w:pPr>
        <w:pStyle w:val="Akapitzlist"/>
        <w:numPr>
          <w:ilvl w:val="0"/>
          <w:numId w:val="28"/>
        </w:numPr>
        <w:shd w:val="clear" w:color="auto" w:fill="FFFFFF"/>
        <w:tabs>
          <w:tab w:val="clear" w:pos="720"/>
          <w:tab w:val="num" w:pos="284"/>
        </w:tabs>
        <w:ind w:left="284" w:hanging="426"/>
        <w:jc w:val="both"/>
        <w:rPr>
          <w:rFonts w:ascii="Cambria" w:hAnsi="Cambria" w:cs="Tahoma"/>
          <w:b/>
          <w:spacing w:val="-2"/>
          <w:sz w:val="22"/>
          <w:szCs w:val="22"/>
        </w:rPr>
      </w:pPr>
      <w:r w:rsidRPr="00F43A1D">
        <w:rPr>
          <w:rFonts w:ascii="Cambria" w:hAnsi="Cambria" w:cs="Tahoma"/>
          <w:sz w:val="22"/>
          <w:szCs w:val="22"/>
        </w:rPr>
        <w:t>Zamawiający porówna jedynie te oferty, które nie zostaną odrzucone.</w:t>
      </w:r>
    </w:p>
    <w:p w:rsidR="001412ED" w:rsidRPr="00F43A1D" w:rsidRDefault="001412ED" w:rsidP="001412ED">
      <w:pPr>
        <w:pStyle w:val="Akapitzlist"/>
        <w:numPr>
          <w:ilvl w:val="0"/>
          <w:numId w:val="28"/>
        </w:numPr>
        <w:shd w:val="clear" w:color="auto" w:fill="FFFFFF"/>
        <w:tabs>
          <w:tab w:val="clear" w:pos="720"/>
          <w:tab w:val="num" w:pos="284"/>
        </w:tabs>
        <w:ind w:left="284" w:hanging="426"/>
        <w:jc w:val="both"/>
        <w:rPr>
          <w:rFonts w:ascii="Cambria" w:hAnsi="Cambria" w:cs="Tahoma"/>
          <w:b/>
          <w:spacing w:val="-2"/>
          <w:sz w:val="22"/>
          <w:szCs w:val="22"/>
        </w:rPr>
      </w:pPr>
      <w:r w:rsidRPr="00F43A1D">
        <w:rPr>
          <w:rFonts w:ascii="Cambria" w:hAnsi="Cambria"/>
          <w:sz w:val="22"/>
          <w:szCs w:val="22"/>
          <w:lang w:eastAsia="pl-PL"/>
        </w:rPr>
        <w:t xml:space="preserve">Zamawiający poprawia w ofercie: </w:t>
      </w:r>
    </w:p>
    <w:p w:rsidR="001412ED" w:rsidRPr="00F43A1D" w:rsidRDefault="001412ED" w:rsidP="001412ED">
      <w:pPr>
        <w:pStyle w:val="Akapitzlist"/>
        <w:numPr>
          <w:ilvl w:val="0"/>
          <w:numId w:val="29"/>
        </w:numPr>
        <w:suppressAutoHyphens w:val="0"/>
        <w:autoSpaceDE w:val="0"/>
        <w:autoSpaceDN w:val="0"/>
        <w:adjustRightInd w:val="0"/>
        <w:ind w:left="1134" w:hanging="425"/>
        <w:jc w:val="both"/>
        <w:rPr>
          <w:rFonts w:ascii="Cambria" w:hAnsi="Cambria"/>
          <w:sz w:val="22"/>
          <w:szCs w:val="22"/>
          <w:lang w:eastAsia="pl-PL"/>
        </w:rPr>
      </w:pPr>
      <w:r w:rsidRPr="00F43A1D">
        <w:rPr>
          <w:rFonts w:ascii="Cambria" w:hAnsi="Cambria"/>
          <w:sz w:val="22"/>
          <w:szCs w:val="22"/>
          <w:lang w:eastAsia="pl-PL"/>
        </w:rPr>
        <w:t>oczywiste omyłki pisarskie,</w:t>
      </w:r>
    </w:p>
    <w:p w:rsidR="001412ED" w:rsidRPr="00F43A1D" w:rsidRDefault="001412ED" w:rsidP="001412ED">
      <w:pPr>
        <w:pStyle w:val="Akapitzlist"/>
        <w:numPr>
          <w:ilvl w:val="0"/>
          <w:numId w:val="29"/>
        </w:numPr>
        <w:suppressAutoHyphens w:val="0"/>
        <w:autoSpaceDE w:val="0"/>
        <w:autoSpaceDN w:val="0"/>
        <w:adjustRightInd w:val="0"/>
        <w:ind w:left="1134" w:hanging="425"/>
        <w:jc w:val="both"/>
        <w:rPr>
          <w:rFonts w:ascii="Cambria" w:hAnsi="Cambria"/>
          <w:sz w:val="22"/>
          <w:szCs w:val="22"/>
          <w:lang w:eastAsia="pl-PL"/>
        </w:rPr>
      </w:pPr>
      <w:r w:rsidRPr="00F43A1D">
        <w:rPr>
          <w:rFonts w:ascii="Cambria" w:hAnsi="Cambria"/>
          <w:sz w:val="22"/>
          <w:szCs w:val="22"/>
          <w:lang w:eastAsia="pl-PL"/>
        </w:rPr>
        <w:t>oczywiste omyłki rachunkowe, z uwzględnieniem konsekwencji rachunkowych dokonanych poprawek,</w:t>
      </w:r>
    </w:p>
    <w:p w:rsidR="001412ED" w:rsidRPr="00F43A1D" w:rsidRDefault="001412ED" w:rsidP="001412ED">
      <w:pPr>
        <w:pStyle w:val="Akapitzlist"/>
        <w:numPr>
          <w:ilvl w:val="0"/>
          <w:numId w:val="29"/>
        </w:numPr>
        <w:suppressAutoHyphens w:val="0"/>
        <w:autoSpaceDE w:val="0"/>
        <w:autoSpaceDN w:val="0"/>
        <w:adjustRightInd w:val="0"/>
        <w:ind w:left="1134" w:hanging="425"/>
        <w:jc w:val="both"/>
        <w:rPr>
          <w:rFonts w:ascii="Cambria" w:hAnsi="Cambria"/>
          <w:sz w:val="22"/>
          <w:szCs w:val="22"/>
          <w:lang w:eastAsia="pl-PL"/>
        </w:rPr>
      </w:pPr>
      <w:r w:rsidRPr="00F43A1D">
        <w:rPr>
          <w:rFonts w:ascii="Cambria" w:hAnsi="Cambria"/>
          <w:sz w:val="22"/>
          <w:szCs w:val="22"/>
          <w:lang w:eastAsia="pl-PL"/>
        </w:rPr>
        <w:t xml:space="preserve">inne omyłki polegające na niezgodności oferty z dokumentami zamówienia, niepowodujące istotnych zmian w treści oferty </w:t>
      </w:r>
    </w:p>
    <w:p w:rsidR="001412ED" w:rsidRPr="00F43A1D" w:rsidRDefault="001412ED" w:rsidP="001412ED">
      <w:pPr>
        <w:autoSpaceDE w:val="0"/>
        <w:autoSpaceDN w:val="0"/>
        <w:adjustRightInd w:val="0"/>
        <w:spacing w:after="0" w:line="240" w:lineRule="auto"/>
        <w:ind w:firstLine="284"/>
        <w:jc w:val="both"/>
        <w:rPr>
          <w:rFonts w:ascii="Cambria" w:hAnsi="Cambria"/>
          <w:lang w:eastAsia="pl-PL"/>
        </w:rPr>
      </w:pPr>
      <w:r w:rsidRPr="00F43A1D">
        <w:rPr>
          <w:rFonts w:ascii="Cambria" w:hAnsi="Cambria" w:cs="Cambria Math"/>
          <w:lang w:eastAsia="pl-PL"/>
        </w:rPr>
        <w:t>‒</w:t>
      </w:r>
      <w:r w:rsidRPr="00F43A1D">
        <w:rPr>
          <w:rFonts w:ascii="Cambria" w:hAnsi="Cambria"/>
          <w:lang w:eastAsia="pl-PL"/>
        </w:rPr>
        <w:t xml:space="preserve"> niezwłocznie zawiadamiając o tym wykonawcę, którego oferta została poprawiona.</w:t>
      </w:r>
    </w:p>
    <w:p w:rsidR="001412ED" w:rsidRPr="001D0EFF"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W przypadku, o którym mowa w ust. 8 pkt 3, zamawiający wyznacza wykonawcy odpowiedni termin na wyrażenie zgody na poprawienie w ofercie omyłki lub zakwestionowanie sposobu jej poprawienia. Brak odpowiedzi w wyznaczonym terminie uznaje się za wyrażenie zgody na poprawienie omyłki.</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lastRenderedPageBreak/>
        <w:t xml:space="preserve">Jeżeli zaoferowana cena lub koszt, lub ich istotne części składowe, wydają się rażąco niskie </w:t>
      </w:r>
      <w:r w:rsidR="00DC061A">
        <w:rPr>
          <w:rFonts w:ascii="Cambria" w:hAnsi="Cambria"/>
          <w:lang w:eastAsia="pl-PL"/>
        </w:rPr>
        <w:t xml:space="preserve">                </w:t>
      </w:r>
      <w:r w:rsidRPr="00F43A1D">
        <w:rPr>
          <w:rFonts w:ascii="Cambria" w:hAnsi="Cambria"/>
          <w:lang w:eastAsia="pl-PL"/>
        </w:rPr>
        <w:t>w stosunku do przedmiotu zamówienia lub budzą wątpliwości zamawiającego co do możliwości wykonania przedmiotu zamówienia zgodnie z wymaganiami określonymi w dokumentach zamówienia lub wynikającymi z odrębnych przepisów, zamawiający stosownie do 224 ust. 1 pzp - żąda od wykonawcy wyjaśnień, w tym złożenia dowodów w zakresie wyliczenia ceny lub kosztu, lub ich istotnych części składowych.</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 xml:space="preserve">W  przypadku gdy cena całkowita oferty złożonej w terminie jest niższa o co najmniej 30% od: </w:t>
      </w:r>
    </w:p>
    <w:p w:rsidR="001412ED" w:rsidRPr="00F43A1D" w:rsidRDefault="001412ED" w:rsidP="001412ED">
      <w:pPr>
        <w:pStyle w:val="Akapitzlist"/>
        <w:numPr>
          <w:ilvl w:val="0"/>
          <w:numId w:val="30"/>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wartości zamówienia powiększonej o należny podatek od towarów i usług, ustalonej przed wszczęciem postępowania lub średniej arytmetycznej cen wszystkich złożonych ofert niepodlegających odrzuceniu na podstawie art. 226 ust. 1 pkt 1 i 10, zamawiający zwraca się o udzielenie wyj</w:t>
      </w:r>
      <w:r w:rsidR="00DC061A">
        <w:rPr>
          <w:rFonts w:ascii="Cambria" w:hAnsi="Cambria"/>
          <w:sz w:val="22"/>
          <w:szCs w:val="22"/>
          <w:lang w:eastAsia="pl-PL"/>
        </w:rPr>
        <w:t>aśnień, o których mowa w ust. 11</w:t>
      </w:r>
      <w:r w:rsidRPr="00F43A1D">
        <w:rPr>
          <w:rFonts w:ascii="Cambria" w:hAnsi="Cambria"/>
          <w:sz w:val="22"/>
          <w:szCs w:val="22"/>
          <w:lang w:eastAsia="pl-PL"/>
        </w:rPr>
        <w:t xml:space="preserve">, chyba że rozbieżność wynika z okoliczności oczywistych, które nie wymagają wyjaśnienia - przez które należy rozumieć w szczególności sytuację, że to jedna lub dwie oferty zostały zawyżone </w:t>
      </w:r>
      <w:r w:rsidR="00DC061A">
        <w:rPr>
          <w:rFonts w:ascii="Cambria" w:hAnsi="Cambria"/>
          <w:sz w:val="22"/>
          <w:szCs w:val="22"/>
          <w:lang w:eastAsia="pl-PL"/>
        </w:rPr>
        <w:t xml:space="preserve">                                 </w:t>
      </w:r>
      <w:r w:rsidRPr="00F43A1D">
        <w:rPr>
          <w:rFonts w:ascii="Cambria" w:hAnsi="Cambria"/>
          <w:sz w:val="22"/>
          <w:szCs w:val="22"/>
          <w:lang w:eastAsia="pl-PL"/>
        </w:rPr>
        <w:t>w sposób sztuczny i wpłynęły na wysoką średnią arytmetyczną złożonych ofert.</w:t>
      </w:r>
    </w:p>
    <w:p w:rsidR="001412ED" w:rsidRPr="00F43A1D" w:rsidRDefault="001412ED" w:rsidP="001412ED">
      <w:pPr>
        <w:pStyle w:val="Akapitzlist"/>
        <w:numPr>
          <w:ilvl w:val="0"/>
          <w:numId w:val="30"/>
        </w:numPr>
        <w:suppressAutoHyphens w:val="0"/>
        <w:autoSpaceDE w:val="0"/>
        <w:autoSpaceDN w:val="0"/>
        <w:adjustRightInd w:val="0"/>
        <w:ind w:left="709" w:hanging="425"/>
        <w:jc w:val="both"/>
        <w:rPr>
          <w:rFonts w:ascii="Cambria" w:hAnsi="Cambria"/>
          <w:sz w:val="22"/>
          <w:szCs w:val="22"/>
          <w:lang w:eastAsia="pl-PL"/>
        </w:rPr>
      </w:pPr>
      <w:r w:rsidRPr="00F43A1D">
        <w:rPr>
          <w:rFonts w:ascii="Cambria" w:eastAsia="Times New Roman" w:hAnsi="Cambria"/>
          <w:kern w:val="0"/>
          <w:sz w:val="22"/>
          <w:szCs w:val="22"/>
          <w:lang w:eastAsia="pl-PL"/>
        </w:rPr>
        <w:t>wartości zamówienia powiększonej o należny podatek od towarów i usług, zaktualizowanej z uwzględnieniem okoliczności, które nastąpiły po wszczęciu postępowania, w szczególności istotnej zmiany cen rynkowych, zamawiający może zwrócić się o udzielenie wyj</w:t>
      </w:r>
      <w:r w:rsidR="00DC061A">
        <w:rPr>
          <w:rFonts w:ascii="Cambria" w:eastAsia="Times New Roman" w:hAnsi="Cambria"/>
          <w:kern w:val="0"/>
          <w:sz w:val="22"/>
          <w:szCs w:val="22"/>
          <w:lang w:eastAsia="pl-PL"/>
        </w:rPr>
        <w:t>aśnień, o których mowa w ust. 11</w:t>
      </w:r>
      <w:r w:rsidRPr="00F43A1D">
        <w:rPr>
          <w:rFonts w:ascii="Cambria" w:eastAsia="Times New Roman" w:hAnsi="Cambria"/>
          <w:kern w:val="0"/>
          <w:sz w:val="22"/>
          <w:szCs w:val="22"/>
          <w:lang w:eastAsia="pl-PL"/>
        </w:rPr>
        <w:t>.</w:t>
      </w:r>
    </w:p>
    <w:p w:rsidR="001412ED" w:rsidRPr="00F43A1D" w:rsidRDefault="001412ED" w:rsidP="001412ED">
      <w:pPr>
        <w:numPr>
          <w:ilvl w:val="0"/>
          <w:numId w:val="28"/>
        </w:numPr>
        <w:tabs>
          <w:tab w:val="clear" w:pos="720"/>
          <w:tab w:val="num" w:pos="284"/>
        </w:tabs>
        <w:suppressAutoHyphens/>
        <w:spacing w:after="0" w:line="240" w:lineRule="auto"/>
        <w:ind w:hanging="862"/>
        <w:jc w:val="both"/>
        <w:rPr>
          <w:rFonts w:ascii="Cambria" w:hAnsi="Cambria" w:cs="Tahoma"/>
        </w:rPr>
      </w:pPr>
      <w:r w:rsidRPr="00F43A1D">
        <w:rPr>
          <w:rFonts w:ascii="Cambria" w:hAnsi="Cambria"/>
          <w:lang w:eastAsia="pl-PL"/>
        </w:rPr>
        <w:t>Wyjaś</w:t>
      </w:r>
      <w:r w:rsidR="00DC061A">
        <w:rPr>
          <w:rFonts w:ascii="Cambria" w:hAnsi="Cambria"/>
          <w:lang w:eastAsia="pl-PL"/>
        </w:rPr>
        <w:t>nienia, o których mowa w ust. 11</w:t>
      </w:r>
      <w:r w:rsidRPr="00F43A1D">
        <w:rPr>
          <w:rFonts w:ascii="Cambria" w:hAnsi="Cambria"/>
          <w:lang w:eastAsia="pl-PL"/>
        </w:rPr>
        <w:t>, mogą dotyczyć w szczególności:</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t>zarządzania procesem produkcji, świadczonych usług lub metody budowy,</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t>wybranych rozwiązań technicznych, wyjątkowo korzystnych warunków dostaw, usług albo związanych z realizacją robót budowlanych,</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t xml:space="preserve">oryginalności dostaw, usług lub robót budowlanych oferowanych przez wykonawcę, </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t>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(Dz. U. z 2018 r. poz. 2177 oraz z 2019 r. poz. 1564) lub przepisów odrębnych właściwych dla spraw, z którymi związane jest realizowane zamówienie,</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t>zgodności z prawem w rozumieniu przepisów o postępowaniu w sprawach dotyczących pomocy publicznej,</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t>zgodności z przepisami z zakresu prawa pracy i zabezpieczenia społecznego, obowiązującymi  w miejscu, w którym realizowane jest zamówienie,</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t>zgodności z przepisami z zakresu ochrony środowiska,</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eastAsia="Times New Roman" w:hAnsi="Cambria"/>
          <w:kern w:val="0"/>
          <w:sz w:val="22"/>
          <w:szCs w:val="22"/>
          <w:lang w:eastAsia="pl-PL"/>
        </w:rPr>
        <w:t>wypełniania obowiązków związanych z powierzeniem wykonania części zamówienia podwykonawcy.</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W przypadku zamówień na roboty budowlane lub usługi, zamawiający będzie żądał wyj</w:t>
      </w:r>
      <w:r w:rsidR="00DC061A">
        <w:rPr>
          <w:rFonts w:ascii="Cambria" w:hAnsi="Cambria"/>
          <w:lang w:eastAsia="pl-PL"/>
        </w:rPr>
        <w:t>aśnień, o których mowa w ust. 11</w:t>
      </w:r>
      <w:r w:rsidRPr="00F43A1D">
        <w:rPr>
          <w:rFonts w:ascii="Cambria" w:hAnsi="Cambria"/>
          <w:lang w:eastAsia="pl-PL"/>
        </w:rPr>
        <w:t>, co najmniej w zakresie określonym w</w:t>
      </w:r>
      <w:r w:rsidR="00DC061A">
        <w:rPr>
          <w:rFonts w:ascii="Cambria" w:hAnsi="Cambria"/>
          <w:lang w:eastAsia="pl-PL"/>
        </w:rPr>
        <w:t xml:space="preserve"> ust. 13</w:t>
      </w:r>
      <w:r w:rsidRPr="00F43A1D">
        <w:rPr>
          <w:rFonts w:ascii="Cambria" w:hAnsi="Cambria"/>
          <w:lang w:eastAsia="pl-PL"/>
        </w:rPr>
        <w:t xml:space="preserve"> pkt 4 i 6. </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 xml:space="preserve">Obowiązek wykazania, że oferta nie zawiera rażąco niskiej ceny lub kosztu spoczywa na wykonawcy. </w:t>
      </w:r>
    </w:p>
    <w:p w:rsidR="001412ED" w:rsidRPr="001D0EFF"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 xml:space="preserve">Odrzuceniu, jako oferta z rażąco niską ceną lub kosztem, podlega oferta wykonawcy, który nie udzielił wyjaśnień w wyznaczonym terminie, lub jeżeli złożone wyjaśnienia wraz </w:t>
      </w:r>
      <w:r>
        <w:rPr>
          <w:rFonts w:ascii="Cambria" w:hAnsi="Cambria"/>
          <w:lang w:eastAsia="pl-PL"/>
        </w:rPr>
        <w:t xml:space="preserve">                        </w:t>
      </w:r>
      <w:r w:rsidRPr="00F43A1D">
        <w:rPr>
          <w:rFonts w:ascii="Cambria" w:hAnsi="Cambria"/>
          <w:lang w:eastAsia="pl-PL"/>
        </w:rPr>
        <w:t>z dowodami nie uzasadniają podanej w ofercie ceny lub kosztu tej oferty.</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w:t>
      </w:r>
      <w:r w:rsidR="00DC061A">
        <w:rPr>
          <w:rFonts w:ascii="Cambria" w:hAnsi="Cambria"/>
          <w:lang w:eastAsia="pl-PL"/>
        </w:rPr>
        <w:t xml:space="preserve">                              </w:t>
      </w:r>
      <w:r w:rsidRPr="00F43A1D">
        <w:rPr>
          <w:rFonts w:ascii="Cambria" w:hAnsi="Cambria"/>
          <w:lang w:eastAsia="pl-PL"/>
        </w:rPr>
        <w:t xml:space="preserve">o najwyższej wadze. </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Jeżeli oferty otrzymały taką samą ocenę w kryterium o najwyższej wadze, zamawiający wybiera ofertę  z najniższą ceną.</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lastRenderedPageBreak/>
        <w:t>Jeżeli nie można dokonać wyboru oferty w</w:t>
      </w:r>
      <w:r w:rsidR="00DC061A">
        <w:rPr>
          <w:rFonts w:ascii="Cambria" w:hAnsi="Cambria"/>
          <w:lang w:eastAsia="pl-PL"/>
        </w:rPr>
        <w:t xml:space="preserve"> sposób, o którym mowa w ust. 17</w:t>
      </w:r>
      <w:r w:rsidRPr="00F43A1D">
        <w:rPr>
          <w:rFonts w:ascii="Cambria" w:hAnsi="Cambria"/>
          <w:lang w:eastAsia="pl-PL"/>
        </w:rPr>
        <w:t>, zamawiający wzywa wykonawców, którzy złożyli te oferty, do złożenia w terminie określonym przez zamawiającego ofert dodatkowych zawierających nową cenę.</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rPr>
        <w:t>Wykonawcy, składając oferty dodatkowe, nie mogą oferować cen wyższych niż zaoferowane                      w uprzednio złożonych przez nich ofertach.</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rPr>
        <w:t>Zamawiający odrzuca ofertę jeżeli:</w:t>
      </w:r>
    </w:p>
    <w:p w:rsidR="001412ED" w:rsidRPr="00F43A1D" w:rsidRDefault="001412ED" w:rsidP="001412ED">
      <w:pPr>
        <w:pStyle w:val="Akapitzlist"/>
        <w:numPr>
          <w:ilvl w:val="0"/>
          <w:numId w:val="32"/>
        </w:numPr>
        <w:ind w:left="709" w:hanging="425"/>
        <w:jc w:val="both"/>
        <w:rPr>
          <w:rFonts w:ascii="Cambria" w:hAnsi="Cambria"/>
          <w:sz w:val="22"/>
          <w:szCs w:val="22"/>
          <w:lang w:eastAsia="pl-PL"/>
        </w:rPr>
      </w:pPr>
      <w:r w:rsidRPr="00F43A1D">
        <w:rPr>
          <w:rFonts w:ascii="Cambria" w:hAnsi="Cambria"/>
          <w:sz w:val="22"/>
          <w:szCs w:val="22"/>
          <w:lang w:eastAsia="pl-PL"/>
        </w:rPr>
        <w:t>została złożona po terminie składania ofert,</w:t>
      </w:r>
    </w:p>
    <w:p w:rsidR="001412ED" w:rsidRPr="00F43A1D" w:rsidRDefault="001412ED" w:rsidP="001412ED">
      <w:pPr>
        <w:pStyle w:val="Akapitzlist"/>
        <w:numPr>
          <w:ilvl w:val="0"/>
          <w:numId w:val="32"/>
        </w:numPr>
        <w:ind w:left="709" w:hanging="425"/>
        <w:jc w:val="both"/>
        <w:rPr>
          <w:rFonts w:ascii="Cambria" w:hAnsi="Cambria"/>
          <w:sz w:val="22"/>
          <w:szCs w:val="22"/>
          <w:lang w:eastAsia="pl-PL"/>
        </w:rPr>
      </w:pPr>
      <w:r w:rsidRPr="00F43A1D">
        <w:rPr>
          <w:rFonts w:ascii="Cambria" w:hAnsi="Cambria"/>
          <w:sz w:val="22"/>
          <w:szCs w:val="22"/>
          <w:lang w:eastAsia="pl-PL"/>
        </w:rPr>
        <w:t xml:space="preserve">została złożona przez wykonawcę: </w:t>
      </w:r>
    </w:p>
    <w:p w:rsidR="001412ED" w:rsidRPr="00F43A1D" w:rsidRDefault="001412ED" w:rsidP="001412ED">
      <w:pPr>
        <w:pStyle w:val="Akapitzlist"/>
        <w:numPr>
          <w:ilvl w:val="2"/>
          <w:numId w:val="8"/>
        </w:numPr>
        <w:suppressAutoHyphens w:val="0"/>
        <w:autoSpaceDE w:val="0"/>
        <w:autoSpaceDN w:val="0"/>
        <w:adjustRightInd w:val="0"/>
        <w:ind w:left="993" w:hanging="284"/>
        <w:jc w:val="both"/>
        <w:rPr>
          <w:rFonts w:ascii="Cambria" w:hAnsi="Cambria"/>
          <w:sz w:val="22"/>
          <w:szCs w:val="22"/>
          <w:lang w:eastAsia="pl-PL"/>
        </w:rPr>
      </w:pPr>
      <w:r w:rsidRPr="00F43A1D">
        <w:rPr>
          <w:rFonts w:ascii="Cambria" w:hAnsi="Cambria"/>
          <w:sz w:val="22"/>
          <w:szCs w:val="22"/>
          <w:lang w:eastAsia="pl-PL"/>
        </w:rPr>
        <w:t>podlegającego wykluczeniu z postępowania lub</w:t>
      </w:r>
    </w:p>
    <w:p w:rsidR="001412ED" w:rsidRPr="00F43A1D" w:rsidRDefault="001412ED" w:rsidP="001412ED">
      <w:pPr>
        <w:pStyle w:val="Akapitzlist"/>
        <w:numPr>
          <w:ilvl w:val="2"/>
          <w:numId w:val="8"/>
        </w:numPr>
        <w:suppressAutoHyphens w:val="0"/>
        <w:autoSpaceDE w:val="0"/>
        <w:autoSpaceDN w:val="0"/>
        <w:adjustRightInd w:val="0"/>
        <w:ind w:left="993" w:hanging="284"/>
        <w:jc w:val="both"/>
        <w:rPr>
          <w:rFonts w:ascii="Cambria" w:hAnsi="Cambria"/>
          <w:sz w:val="22"/>
          <w:szCs w:val="22"/>
          <w:lang w:eastAsia="pl-PL"/>
        </w:rPr>
      </w:pPr>
      <w:r w:rsidRPr="00F43A1D">
        <w:rPr>
          <w:rFonts w:ascii="Cambria" w:hAnsi="Cambria"/>
          <w:sz w:val="22"/>
          <w:szCs w:val="22"/>
          <w:lang w:eastAsia="pl-PL"/>
        </w:rPr>
        <w:t>niespełniającego warunków udziału w postępowaniu, lub</w:t>
      </w:r>
    </w:p>
    <w:p w:rsidR="001412ED" w:rsidRPr="00F43A1D" w:rsidRDefault="001412ED" w:rsidP="001412ED">
      <w:pPr>
        <w:pStyle w:val="Akapitzlist"/>
        <w:numPr>
          <w:ilvl w:val="2"/>
          <w:numId w:val="8"/>
        </w:numPr>
        <w:suppressAutoHyphens w:val="0"/>
        <w:autoSpaceDE w:val="0"/>
        <w:autoSpaceDN w:val="0"/>
        <w:adjustRightInd w:val="0"/>
        <w:ind w:left="993" w:hanging="284"/>
        <w:jc w:val="both"/>
        <w:rPr>
          <w:rFonts w:ascii="Cambria" w:hAnsi="Cambria"/>
          <w:sz w:val="22"/>
          <w:szCs w:val="22"/>
          <w:lang w:eastAsia="pl-PL"/>
        </w:rPr>
      </w:pPr>
      <w:r w:rsidRPr="00F43A1D">
        <w:rPr>
          <w:rFonts w:ascii="Cambria" w:hAnsi="Cambria"/>
          <w:sz w:val="22"/>
          <w:szCs w:val="22"/>
        </w:rPr>
        <w:t>który nie złożył w przewidzianym terminie oświadczenia, o którym mowa w art. 125 ust. 1, lub podmiotowego środka dowodowego, potwierdzających brak podstaw wykluczenia lub spełnianie warunków udziału w postępowaniu, przedmiotowego środka dowodowego,  lub innych dokumentów lub oświadczeń,</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jest niezgodna z przepisami ustawy,</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jest nieważna na podstawie odrębnych przepisów,</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jej treść jest niezgodna z warunkami zamówienia,</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nie została sporządzona lub przekazana w sposób zgodny z wymaganiami technicznymi oraz organizacyjnymi sporządzania lub przekazywania ofert przy użyciu środków komunikacji elektronicznej określonymi przez zamawiającego,</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została złożona w warunkach czynu nieuczciwej konkurencji w rozumieniu ustawy</w:t>
      </w:r>
      <w:r w:rsidR="00DC061A">
        <w:rPr>
          <w:rFonts w:ascii="Cambria" w:hAnsi="Cambria"/>
          <w:sz w:val="22"/>
          <w:szCs w:val="22"/>
          <w:lang w:eastAsia="pl-PL"/>
        </w:rPr>
        <w:t xml:space="preserve">                      </w:t>
      </w:r>
      <w:r w:rsidRPr="00F43A1D">
        <w:rPr>
          <w:rFonts w:ascii="Cambria" w:hAnsi="Cambria"/>
          <w:sz w:val="22"/>
          <w:szCs w:val="22"/>
          <w:lang w:eastAsia="pl-PL"/>
        </w:rPr>
        <w:t xml:space="preserve"> z dnia 16 kwietnia 1993 r. o zwalczaniu nieuczciwej konkurencji,</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eastAsia="Times New Roman" w:hAnsi="Cambria"/>
          <w:kern w:val="0"/>
          <w:sz w:val="22"/>
          <w:szCs w:val="22"/>
          <w:lang w:eastAsia="pl-PL"/>
        </w:rPr>
        <w:t>zawiera rażąco niską cenę lub koszt w stosunku do przedmiotu zamówienia,</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zawiera błędy w obliczeniu ceny, </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wykonawca w wyznaczonym terminie zakwestionował poprawienie omyłki, o której mowa w art. 223 ust. 2 pkt 3 pzp,</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wykonawca nie wyraził pisemnej zgody na przedłużenie terminu związania ofertą,</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wykonawca nie wyraził pisemnej zgody na wybór jego oferty po upływie terminu związania ofertą, </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jej przyjęcie naruszałoby bezpieczeństwo publiczne lub istotny interes bezpieczeństwa państwa, a tego bezpieczeństwa lub interesu nie można zagwarantować w inny sposób,</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obejmuje ona urządzenia informatyczne lub oprogramowanie wskazane w rekomendacji,                      o której mowa w art. 33 ust. 4 ustawy z dnia 5 lipca 2018 r. o krajowym systemie cyberbezpieczeństwa (Dz. U. poz. 1560), stwierdzającej ich negatywny wpływ                                         na bezpieczeństwo publiczne lub bezpieczeństwo narodowe,</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 xml:space="preserve">Zamawiający zgodnie z art. 255 pzp - unieważni postępowanie o udzielenie zamówienia, jeżeli: </w:t>
      </w:r>
    </w:p>
    <w:p w:rsidR="001412ED" w:rsidRPr="00F43A1D" w:rsidRDefault="001412ED" w:rsidP="001412ED">
      <w:pPr>
        <w:pStyle w:val="Akapitzlist"/>
        <w:numPr>
          <w:ilvl w:val="3"/>
          <w:numId w:val="8"/>
        </w:numPr>
        <w:tabs>
          <w:tab w:val="left" w:pos="1276"/>
        </w:tabs>
        <w:suppressAutoHyphens w:val="0"/>
        <w:autoSpaceDE w:val="0"/>
        <w:autoSpaceDN w:val="0"/>
        <w:adjustRightInd w:val="0"/>
        <w:ind w:left="709" w:hanging="425"/>
        <w:rPr>
          <w:rFonts w:ascii="Cambria" w:hAnsi="Cambria"/>
          <w:sz w:val="22"/>
          <w:szCs w:val="22"/>
          <w:lang w:eastAsia="pl-PL"/>
        </w:rPr>
      </w:pPr>
      <w:r w:rsidRPr="00F43A1D">
        <w:rPr>
          <w:rFonts w:ascii="Cambria" w:hAnsi="Cambria"/>
          <w:sz w:val="22"/>
          <w:szCs w:val="22"/>
          <w:lang w:eastAsia="pl-PL"/>
        </w:rPr>
        <w:t>nie złożono żadnej oferty,</w:t>
      </w:r>
    </w:p>
    <w:p w:rsidR="001412ED" w:rsidRPr="001D0EFF" w:rsidRDefault="001412ED" w:rsidP="001412ED">
      <w:pPr>
        <w:pStyle w:val="Akapitzlist"/>
        <w:numPr>
          <w:ilvl w:val="3"/>
          <w:numId w:val="8"/>
        </w:numPr>
        <w:tabs>
          <w:tab w:val="left" w:pos="1276"/>
        </w:tabs>
        <w:suppressAutoHyphens w:val="0"/>
        <w:autoSpaceDE w:val="0"/>
        <w:autoSpaceDN w:val="0"/>
        <w:adjustRightInd w:val="0"/>
        <w:ind w:left="709" w:hanging="425"/>
        <w:rPr>
          <w:rFonts w:ascii="Cambria" w:hAnsi="Cambria"/>
          <w:sz w:val="22"/>
          <w:szCs w:val="22"/>
          <w:lang w:eastAsia="pl-PL"/>
        </w:rPr>
      </w:pPr>
      <w:r w:rsidRPr="00F43A1D">
        <w:rPr>
          <w:rFonts w:ascii="Cambria" w:hAnsi="Cambria"/>
          <w:sz w:val="22"/>
          <w:szCs w:val="22"/>
          <w:lang w:eastAsia="pl-PL"/>
        </w:rPr>
        <w:t>wszystkie złożone oferty podlegały odrzuceniu,</w:t>
      </w:r>
    </w:p>
    <w:p w:rsidR="001412ED" w:rsidRPr="00F43A1D" w:rsidRDefault="001412ED" w:rsidP="001412ED">
      <w:pPr>
        <w:pStyle w:val="Akapitzlist"/>
        <w:numPr>
          <w:ilvl w:val="3"/>
          <w:numId w:val="8"/>
        </w:numPr>
        <w:tabs>
          <w:tab w:val="left" w:pos="1276"/>
        </w:tabs>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cena lub koszt najkorzystniejszej oferty lub oferta z najniższą ceną przewyższa kwotę, którą zamawiający zamierza przeznaczyć na sfinansowanie zamówienia, </w:t>
      </w:r>
      <w:r w:rsidRPr="00F43A1D">
        <w:rPr>
          <w:rFonts w:ascii="Cambria" w:hAnsi="Cambria"/>
          <w:sz w:val="22"/>
          <w:szCs w:val="22"/>
        </w:rPr>
        <w:t>chyba że zamawiający może zwiększyć tę kwotę do ceny lub kosztu najkorzystniejszej oferty;</w:t>
      </w:r>
    </w:p>
    <w:p w:rsidR="001412ED" w:rsidRPr="00F43A1D" w:rsidRDefault="001412ED" w:rsidP="001412ED">
      <w:pPr>
        <w:pStyle w:val="Akapitzlist"/>
        <w:numPr>
          <w:ilvl w:val="3"/>
          <w:numId w:val="8"/>
        </w:numPr>
        <w:tabs>
          <w:tab w:val="left" w:pos="1276"/>
        </w:tabs>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 przypadkach, o których mowa w art. 248 ust. 3, art. 249 i art. 250 ust. 2 pzp, zostały złożone oferty dodatkowe o takiej samej cenie lub koszcie, </w:t>
      </w:r>
    </w:p>
    <w:p w:rsidR="001412ED" w:rsidRPr="00F43A1D" w:rsidRDefault="001412ED" w:rsidP="001412ED">
      <w:pPr>
        <w:pStyle w:val="Akapitzlist"/>
        <w:numPr>
          <w:ilvl w:val="3"/>
          <w:numId w:val="8"/>
        </w:numPr>
        <w:tabs>
          <w:tab w:val="left" w:pos="1276"/>
        </w:tabs>
        <w:suppressAutoHyphens w:val="0"/>
        <w:autoSpaceDE w:val="0"/>
        <w:autoSpaceDN w:val="0"/>
        <w:adjustRightInd w:val="0"/>
        <w:ind w:left="709" w:hanging="425"/>
        <w:jc w:val="both"/>
        <w:rPr>
          <w:rFonts w:ascii="Cambria" w:hAnsi="Cambria"/>
          <w:sz w:val="22"/>
          <w:szCs w:val="22"/>
          <w:lang w:eastAsia="pl-PL"/>
        </w:rPr>
      </w:pPr>
      <w:r w:rsidRPr="00F43A1D">
        <w:rPr>
          <w:rFonts w:ascii="Cambria" w:eastAsia="Times New Roman" w:hAnsi="Cambria"/>
          <w:kern w:val="0"/>
          <w:sz w:val="22"/>
          <w:szCs w:val="22"/>
          <w:lang w:eastAsia="pl-PL"/>
        </w:rPr>
        <w:t>wystąpiła istotna zmiana okoliczności powodująca, że prowadzenie postępowania lub wykonanie zamówienia nie leży w interesie publicznym, czego nie można było wcześniej przewidzieć,</w:t>
      </w:r>
    </w:p>
    <w:p w:rsidR="001412ED" w:rsidRPr="00F43A1D" w:rsidRDefault="001412ED" w:rsidP="001412ED">
      <w:pPr>
        <w:pStyle w:val="Akapitzlist"/>
        <w:numPr>
          <w:ilvl w:val="3"/>
          <w:numId w:val="8"/>
        </w:numPr>
        <w:tabs>
          <w:tab w:val="left" w:pos="1276"/>
        </w:tabs>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postępowanie obarczone jest niemożliwą do usunięcia wadą uniemożliwiającą zawarcie niepodlegającej unieważnieniu umowy w sprawie zamówienia publicznego,</w:t>
      </w:r>
    </w:p>
    <w:p w:rsidR="001412ED" w:rsidRPr="00F43A1D" w:rsidRDefault="001412ED" w:rsidP="001412ED">
      <w:pPr>
        <w:pStyle w:val="Akapitzlist"/>
        <w:numPr>
          <w:ilvl w:val="3"/>
          <w:numId w:val="8"/>
        </w:numPr>
        <w:tabs>
          <w:tab w:val="left" w:pos="1276"/>
        </w:tabs>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wykonawca nie wniósł wymaganego zabezpieczenia należytego wykonania umowy (jeżeli było wymagane) lub uchylił się od zawarcia umowy w sprawie zamówienia publicznego, z uwzględnieniem art. 263 pzp,</w:t>
      </w:r>
    </w:p>
    <w:p w:rsidR="001412ED" w:rsidRPr="00F43A1D" w:rsidRDefault="001412ED" w:rsidP="001412ED">
      <w:pPr>
        <w:pStyle w:val="Akapitzlist"/>
        <w:numPr>
          <w:ilvl w:val="0"/>
          <w:numId w:val="28"/>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lastRenderedPageBreak/>
        <w:t xml:space="preserve">Zamawiający może unieważnić postępowanie o udzielenie zamówienia przed upływem terminu składania ofert, jeżeli wystąpiły okoliczności powodujące, że dalsze prowadzenie postępowania jest nieuzasadnione. </w:t>
      </w:r>
    </w:p>
    <w:p w:rsidR="001412ED" w:rsidRPr="00F43A1D" w:rsidRDefault="001412ED" w:rsidP="001412ED">
      <w:pPr>
        <w:pStyle w:val="Akapitzlist"/>
        <w:numPr>
          <w:ilvl w:val="0"/>
          <w:numId w:val="28"/>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O unieważnieniu postępowania o udzielenie zamówienia zamawiający zawiadamia równocześnie wykonawców, którzy złożyli oferty – podając uzasadnienie faktyczne i prawne. </w:t>
      </w:r>
    </w:p>
    <w:p w:rsidR="001412ED" w:rsidRPr="00F43A1D" w:rsidRDefault="001412ED" w:rsidP="001412ED">
      <w:pPr>
        <w:pStyle w:val="Akapitzlist"/>
        <w:numPr>
          <w:ilvl w:val="0"/>
          <w:numId w:val="28"/>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eastAsia="Times New Roman" w:hAnsi="Cambria"/>
          <w:kern w:val="0"/>
          <w:sz w:val="22"/>
          <w:szCs w:val="22"/>
          <w:lang w:eastAsia="pl-PL"/>
        </w:rPr>
        <w:t xml:space="preserve">Zamawiający udostępnia niezwłocznie informacje, o których mowa w ust. </w:t>
      </w:r>
      <w:r w:rsidR="00DC061A">
        <w:rPr>
          <w:rFonts w:ascii="Cambria" w:eastAsia="Times New Roman" w:hAnsi="Cambria"/>
          <w:kern w:val="0"/>
          <w:sz w:val="22"/>
          <w:szCs w:val="22"/>
          <w:lang w:eastAsia="pl-PL"/>
        </w:rPr>
        <w:t>22</w:t>
      </w:r>
      <w:r w:rsidRPr="00F43A1D">
        <w:rPr>
          <w:rFonts w:ascii="Cambria" w:eastAsia="Times New Roman" w:hAnsi="Cambria"/>
          <w:kern w:val="0"/>
          <w:sz w:val="22"/>
          <w:szCs w:val="22"/>
          <w:lang w:eastAsia="pl-PL"/>
        </w:rPr>
        <w:t>, na stronie internetowej prowadzonego postępowania.</w:t>
      </w:r>
    </w:p>
    <w:p w:rsidR="001412ED" w:rsidRPr="00F43A1D" w:rsidRDefault="001412ED" w:rsidP="001412ED">
      <w:pPr>
        <w:pStyle w:val="Akapitzlist"/>
        <w:numPr>
          <w:ilvl w:val="0"/>
          <w:numId w:val="28"/>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W przypadku unieważnienia postępowania zamawiający niezwłocznie zawiadamia wykonawców, którzy ubiegali się o udzielenie zamówienia w tym postępowaniu, o wszczęciu kolejnego postępowania, które dotyczy tego samego przedmiotu zamówienia lub obejmuje ten sam przedmiot zamówienia. </w:t>
      </w:r>
    </w:p>
    <w:p w:rsidR="001412ED" w:rsidRPr="00F43A1D" w:rsidRDefault="001412ED" w:rsidP="001412ED">
      <w:pPr>
        <w:pStyle w:val="Akapitzlist"/>
        <w:numPr>
          <w:ilvl w:val="0"/>
          <w:numId w:val="28"/>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color w:val="000000"/>
          <w:sz w:val="22"/>
          <w:szCs w:val="22"/>
          <w:lang w:eastAsia="pl-PL"/>
        </w:rPr>
        <w:t xml:space="preserve">Zamawiający zgodnie z art. 310 pzp - może unieważnić postępowanie o udzielenie zamówienia, jeżeli środki publiczne, które zamawiający zamierzał przeznaczyć na sfinansowanie całości lub części zamówienia, nie zostały mu przyznane, a możliwość unieważnienia postępowania na tej podstawie została przewidziana w ogłoszeniu </w:t>
      </w:r>
      <w:r w:rsidR="00DC061A">
        <w:rPr>
          <w:rFonts w:ascii="Cambria" w:hAnsi="Cambria"/>
          <w:color w:val="000000"/>
          <w:sz w:val="22"/>
          <w:szCs w:val="22"/>
          <w:lang w:eastAsia="pl-PL"/>
        </w:rPr>
        <w:t xml:space="preserve">                                </w:t>
      </w:r>
      <w:r w:rsidRPr="00F43A1D">
        <w:rPr>
          <w:rFonts w:ascii="Cambria" w:hAnsi="Cambria"/>
          <w:color w:val="000000"/>
          <w:sz w:val="22"/>
          <w:szCs w:val="22"/>
          <w:lang w:eastAsia="pl-PL"/>
        </w:rPr>
        <w:t>o zamówieniu.</w:t>
      </w:r>
    </w:p>
    <w:p w:rsidR="001412ED" w:rsidRPr="00F43A1D" w:rsidRDefault="001412ED" w:rsidP="001412ED">
      <w:pPr>
        <w:spacing w:after="0"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18</w:t>
      </w:r>
    </w:p>
    <w:p w:rsidR="001412ED" w:rsidRPr="00F43A1D" w:rsidRDefault="001412ED" w:rsidP="001412ED">
      <w:pPr>
        <w:spacing w:after="0" w:line="240" w:lineRule="auto"/>
        <w:jc w:val="center"/>
        <w:rPr>
          <w:rFonts w:ascii="Cambria" w:hAnsi="Cambria"/>
          <w:b/>
        </w:rPr>
      </w:pPr>
      <w:r w:rsidRPr="00F43A1D">
        <w:rPr>
          <w:rFonts w:ascii="Cambria" w:hAnsi="Cambria"/>
          <w:b/>
        </w:rPr>
        <w:t>INFORMACJE O FORMALNOŚCIACH, JAKIE MUSZĄ ZOSTAĆ DOPEŁNIONE PO WYBORZE OFERTY</w:t>
      </w:r>
      <w:r>
        <w:rPr>
          <w:rFonts w:ascii="Cambria" w:hAnsi="Cambria"/>
          <w:b/>
        </w:rPr>
        <w:t xml:space="preserve"> </w:t>
      </w:r>
      <w:r w:rsidRPr="00F43A1D">
        <w:rPr>
          <w:rFonts w:ascii="Cambria" w:hAnsi="Cambria"/>
          <w:b/>
        </w:rPr>
        <w:t>W CELU ZAWARCIA UMOWY W SPRAWIE ZAMÓWIENIA PUBLICZNEGO</w:t>
      </w:r>
    </w:p>
    <w:p w:rsidR="001412ED" w:rsidRPr="00F43A1D" w:rsidRDefault="001412ED" w:rsidP="001412ED">
      <w:pPr>
        <w:spacing w:line="240" w:lineRule="auto"/>
        <w:ind w:left="2127" w:hanging="1418"/>
        <w:jc w:val="center"/>
        <w:rPr>
          <w:rFonts w:ascii="Cambria" w:hAnsi="Cambria" w:cs="Tahoma"/>
          <w:b/>
        </w:rPr>
      </w:pPr>
    </w:p>
    <w:p w:rsidR="001412ED" w:rsidRPr="00F43A1D" w:rsidRDefault="001412ED" w:rsidP="001412ED">
      <w:pPr>
        <w:pStyle w:val="Akapitzlist"/>
        <w:numPr>
          <w:ilvl w:val="0"/>
          <w:numId w:val="23"/>
        </w:numPr>
        <w:tabs>
          <w:tab w:val="left" w:pos="284"/>
        </w:tabs>
        <w:ind w:left="284" w:hanging="426"/>
        <w:jc w:val="both"/>
        <w:rPr>
          <w:rFonts w:ascii="Cambria" w:hAnsi="Cambria" w:cs="Tahoma"/>
          <w:sz w:val="22"/>
          <w:szCs w:val="22"/>
        </w:rPr>
      </w:pPr>
      <w:r w:rsidRPr="00F43A1D">
        <w:rPr>
          <w:rFonts w:ascii="Cambria" w:hAnsi="Cambria"/>
          <w:sz w:val="22"/>
          <w:szCs w:val="22"/>
          <w:lang w:eastAsia="pl-PL"/>
        </w:rPr>
        <w:t xml:space="preserve">Niezwłocznie po wyborze najkorzystniejszej oferty zamawiający na podst. art. 253 ust. 1 pzp - informuje równocześnie wykonawców, którzy złożyli oferty, o: </w:t>
      </w:r>
    </w:p>
    <w:p w:rsidR="001412ED" w:rsidRPr="00F43A1D" w:rsidRDefault="001412ED" w:rsidP="001412ED">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1412ED" w:rsidRPr="00F43A1D" w:rsidRDefault="001412ED" w:rsidP="001412ED">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wykonawcach, których oferty zostały odrzucone – podając uzasadnienie faktyczne i prawne. </w:t>
      </w:r>
    </w:p>
    <w:p w:rsidR="001412ED" w:rsidRPr="001D0EFF"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udostępnia niezwłocznie informacje, o których mowa w ust. 1 pkt 1, na stronie internetowej prowadzonego postępowania (tj. na miniportal i BIP).</w:t>
      </w:r>
    </w:p>
    <w:p w:rsidR="001412ED" w:rsidRPr="00F43A1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1412ED" w:rsidRPr="00F43A1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zawrze umowę w sprawie zamówienia publicznego, z uwzględnieniem art. 577 pzp, w terminie nie krótszym niż 5 dni od dnia przesłania zawiadomienia o wyborze najkorzystniejszej oferty, jeżeli zawiadomienie to zostało przesłane przy użyciu środków komunikacji elektronicznej.</w:t>
      </w:r>
    </w:p>
    <w:p w:rsidR="001412ED" w:rsidRPr="00F43A1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może zawrzeć umowę w sprawie zamówienia publicznego przed upływem terminu, o którym mowa w ust. 4, jeżeli w postępowaniu prowadzonym w trybie podstawowym złożono tylko jedną ofertę.</w:t>
      </w:r>
    </w:p>
    <w:p w:rsidR="001412ED" w:rsidRPr="00F43A1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Umowa zostanie podpisana przez strony w siedzibie zamawiającego.</w:t>
      </w:r>
    </w:p>
    <w:p w:rsidR="001412ED" w:rsidRPr="00F43A1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 xml:space="preserve">Jeżeli została wybrana oferta wykonawców wspólnie ubiegających się o udzielenie zamówienia, zamawiający żąda przed zawarciem umowy przedłożenia kopii umowy regulującej współpracę tych wykonawców. </w:t>
      </w:r>
      <w:r w:rsidRPr="00F43A1D">
        <w:rPr>
          <w:rFonts w:ascii="Cambria" w:hAnsi="Cambria" w:cs="Tahoma"/>
          <w:sz w:val="22"/>
          <w:szCs w:val="22"/>
        </w:rPr>
        <w:t>Umowa regulująca współpracę musi być zawarta, co najmniej na czas realizacji zamówienia publicznego z uwzględnieniem okresu rękojmi</w:t>
      </w:r>
      <w:r w:rsidR="00DC061A">
        <w:rPr>
          <w:rFonts w:ascii="Cambria" w:hAnsi="Cambria" w:cs="Tahoma"/>
          <w:sz w:val="22"/>
          <w:szCs w:val="22"/>
        </w:rPr>
        <w:t xml:space="preserve">                  </w:t>
      </w:r>
      <w:r w:rsidRPr="00F43A1D">
        <w:rPr>
          <w:rFonts w:ascii="Cambria" w:hAnsi="Cambria" w:cs="Tahoma"/>
          <w:sz w:val="22"/>
          <w:szCs w:val="22"/>
        </w:rPr>
        <w:t xml:space="preserve"> i gwarancji.</w:t>
      </w:r>
    </w:p>
    <w:p w:rsidR="001412ED" w:rsidRPr="00F43A1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 xml:space="preserve">Zamawiający nie później niż w terminie 30 dni od dnia zakończenia postępowania </w:t>
      </w:r>
      <w:r w:rsidR="00DC061A">
        <w:rPr>
          <w:rFonts w:ascii="Cambria" w:hAnsi="Cambria"/>
          <w:sz w:val="22"/>
          <w:szCs w:val="22"/>
        </w:rPr>
        <w:t xml:space="preserve">                              </w:t>
      </w:r>
      <w:r w:rsidRPr="00F43A1D">
        <w:rPr>
          <w:rFonts w:ascii="Cambria" w:hAnsi="Cambria"/>
          <w:sz w:val="22"/>
          <w:szCs w:val="22"/>
        </w:rPr>
        <w:lastRenderedPageBreak/>
        <w:t xml:space="preserve">o udzielenie zamówienia zamieszcza w Biuletynie Zamówień Publicznych ogłoszenie </w:t>
      </w:r>
      <w:r w:rsidR="00DC061A">
        <w:rPr>
          <w:rFonts w:ascii="Cambria" w:hAnsi="Cambria"/>
          <w:sz w:val="22"/>
          <w:szCs w:val="22"/>
        </w:rPr>
        <w:t xml:space="preserve">                        </w:t>
      </w:r>
      <w:r w:rsidRPr="00F43A1D">
        <w:rPr>
          <w:rFonts w:ascii="Cambria" w:hAnsi="Cambria"/>
          <w:sz w:val="22"/>
          <w:szCs w:val="22"/>
        </w:rPr>
        <w:t>o wyniku postępowania zawierające informację o udzieleniu zamówienia lub unieważnieniu postępowania.</w:t>
      </w:r>
    </w:p>
    <w:p w:rsidR="001412ED" w:rsidRPr="00113347" w:rsidRDefault="001412ED" w:rsidP="001412ED">
      <w:pPr>
        <w:pStyle w:val="Akapitzlist"/>
        <w:numPr>
          <w:ilvl w:val="0"/>
          <w:numId w:val="23"/>
        </w:numPr>
        <w:ind w:left="284" w:hanging="426"/>
        <w:jc w:val="both"/>
        <w:rPr>
          <w:sz w:val="22"/>
          <w:szCs w:val="22"/>
          <w:lang w:eastAsia="pl-PL"/>
        </w:rPr>
      </w:pPr>
      <w:r w:rsidRPr="00F43A1D">
        <w:rPr>
          <w:rFonts w:ascii="Cambria" w:hAnsi="Cambria"/>
          <w:sz w:val="22"/>
          <w:szCs w:val="22"/>
          <w:lang w:eastAsia="pl-PL"/>
        </w:rPr>
        <w:t>Niespełnienie przez wykonawcę</w:t>
      </w:r>
      <w:r w:rsidRPr="00F43A1D">
        <w:rPr>
          <w:rFonts w:ascii="Cambria" w:hAnsi="Cambria"/>
          <w:sz w:val="22"/>
          <w:szCs w:val="22"/>
          <w:shd w:val="clear" w:color="auto" w:fill="FFFFFF"/>
        </w:rPr>
        <w:t xml:space="preserve">, którego oferta została wybrana jako najkorzystniejsza </w:t>
      </w:r>
      <w:r w:rsidRPr="00113347">
        <w:rPr>
          <w:sz w:val="22"/>
          <w:szCs w:val="22"/>
          <w:shd w:val="clear" w:color="auto" w:fill="FFFFFF"/>
        </w:rPr>
        <w:t xml:space="preserve">formalności, o których mowa w ust. </w:t>
      </w:r>
      <w:r w:rsidR="00113347" w:rsidRPr="00113347">
        <w:rPr>
          <w:sz w:val="22"/>
          <w:szCs w:val="22"/>
          <w:shd w:val="clear" w:color="auto" w:fill="FFFFFF"/>
        </w:rPr>
        <w:t>6,</w:t>
      </w:r>
      <w:r w:rsidRPr="00113347">
        <w:rPr>
          <w:sz w:val="22"/>
          <w:szCs w:val="22"/>
          <w:shd w:val="clear" w:color="auto" w:fill="FFFFFF"/>
        </w:rPr>
        <w:t>7</w:t>
      </w:r>
      <w:r w:rsidR="00113347" w:rsidRPr="00113347">
        <w:rPr>
          <w:sz w:val="22"/>
          <w:szCs w:val="22"/>
          <w:shd w:val="clear" w:color="auto" w:fill="FFFFFF"/>
        </w:rPr>
        <w:t>,10,11</w:t>
      </w:r>
      <w:r w:rsidRPr="00113347">
        <w:rPr>
          <w:sz w:val="22"/>
          <w:szCs w:val="22"/>
          <w:shd w:val="clear" w:color="auto" w:fill="FFFFFF"/>
        </w:rPr>
        <w:t xml:space="preserve"> może być rozpatrywana w kontekście uchylania się przez ten podmiot od zawarcia umowy w sprawie zamówienia publicznego.</w:t>
      </w:r>
    </w:p>
    <w:p w:rsidR="00113347" w:rsidRPr="00113347" w:rsidRDefault="00113347" w:rsidP="00113347">
      <w:pPr>
        <w:pStyle w:val="Akapitzlist"/>
        <w:numPr>
          <w:ilvl w:val="0"/>
          <w:numId w:val="23"/>
        </w:numPr>
        <w:ind w:left="284" w:hanging="426"/>
        <w:jc w:val="both"/>
        <w:rPr>
          <w:sz w:val="22"/>
          <w:szCs w:val="22"/>
          <w:lang w:eastAsia="pl-PL"/>
        </w:rPr>
      </w:pPr>
      <w:r w:rsidRPr="00113347">
        <w:rPr>
          <w:rFonts w:eastAsia="Bookman Old Style"/>
          <w:sz w:val="22"/>
          <w:szCs w:val="22"/>
        </w:rPr>
        <w:t>Wykonawca wybrany do realizacji zamówienia, niezwłocznie po wyborze oferty przedłoży zamawiającemu kosztorys ofertowy. Kosztorys sporządzony przez wykonawcę służył będzie zamawiającemu w celach informacyjnych i poglądowych. Kosztorys zostanie opracowany                      na podstawie przedmiarów robót i kosztorysów nakładczych, które udostępnione są na stronie internetowej zamawiającego.</w:t>
      </w:r>
    </w:p>
    <w:p w:rsidR="00113347" w:rsidRPr="00113347" w:rsidRDefault="00113347" w:rsidP="00113347">
      <w:pPr>
        <w:pStyle w:val="Akapitzlist"/>
        <w:numPr>
          <w:ilvl w:val="0"/>
          <w:numId w:val="23"/>
        </w:numPr>
        <w:spacing w:line="276" w:lineRule="auto"/>
        <w:ind w:left="284" w:hanging="426"/>
        <w:jc w:val="both"/>
        <w:rPr>
          <w:sz w:val="22"/>
          <w:szCs w:val="22"/>
          <w:lang w:eastAsia="pl-PL"/>
        </w:rPr>
      </w:pPr>
      <w:r w:rsidRPr="00113347">
        <w:rPr>
          <w:sz w:val="22"/>
          <w:szCs w:val="22"/>
        </w:rPr>
        <w:t xml:space="preserve">Wykonawca wybrany do realizacji zamówienia niezwłocznie przekaże zamawiającemu kopie uprawnień do kierowania robotami budowlanymi/kierownika budowy oraz aktualnych zaświadczeń o przynależności do właściwej izby samorządu zawodowego wszystkich osób wskazanych </w:t>
      </w:r>
      <w:r>
        <w:rPr>
          <w:sz w:val="22"/>
          <w:szCs w:val="22"/>
        </w:rPr>
        <w:t xml:space="preserve">                              </w:t>
      </w:r>
      <w:r w:rsidRPr="00113347">
        <w:rPr>
          <w:sz w:val="22"/>
          <w:szCs w:val="22"/>
        </w:rPr>
        <w:t xml:space="preserve">do realizacji zamówienia. </w:t>
      </w:r>
    </w:p>
    <w:p w:rsidR="001412ED" w:rsidRPr="00F43A1D" w:rsidRDefault="001412ED" w:rsidP="001412ED">
      <w:pPr>
        <w:spacing w:after="0" w:line="240" w:lineRule="auto"/>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19</w:t>
      </w:r>
    </w:p>
    <w:p w:rsidR="001412ED" w:rsidRPr="00F43A1D" w:rsidRDefault="001412ED" w:rsidP="001412ED">
      <w:pPr>
        <w:spacing w:after="0" w:line="240" w:lineRule="auto"/>
        <w:jc w:val="center"/>
        <w:rPr>
          <w:rFonts w:ascii="Cambria" w:hAnsi="Cambria"/>
          <w:b/>
        </w:rPr>
      </w:pPr>
      <w:r w:rsidRPr="00F43A1D">
        <w:rPr>
          <w:rFonts w:ascii="Cambria" w:hAnsi="Cambria"/>
          <w:b/>
        </w:rPr>
        <w:t xml:space="preserve">POUCZENIE O ŚRODKACH OCHRONY PRAWNEJ </w:t>
      </w:r>
    </w:p>
    <w:p w:rsidR="001412ED" w:rsidRPr="00F43A1D" w:rsidRDefault="001412ED" w:rsidP="001412ED">
      <w:pPr>
        <w:spacing w:after="0" w:line="240" w:lineRule="auto"/>
        <w:jc w:val="center"/>
        <w:rPr>
          <w:rFonts w:ascii="Cambria" w:hAnsi="Cambria" w:cs="Tahoma"/>
          <w:b/>
        </w:rPr>
      </w:pPr>
      <w:r w:rsidRPr="00F43A1D">
        <w:rPr>
          <w:rFonts w:ascii="Cambria" w:hAnsi="Cambria"/>
          <w:b/>
        </w:rPr>
        <w:t>PRZYSŁUGUJĄCYCH WYKONAWCY</w:t>
      </w:r>
    </w:p>
    <w:p w:rsidR="001412ED" w:rsidRPr="00F43A1D" w:rsidRDefault="001412ED" w:rsidP="001412ED">
      <w:pPr>
        <w:spacing w:line="240" w:lineRule="auto"/>
        <w:rPr>
          <w:rFonts w:ascii="Cambria" w:hAnsi="Cambria" w:cs="Tahoma"/>
          <w:b/>
        </w:rPr>
      </w:pPr>
    </w:p>
    <w:p w:rsidR="001412ED" w:rsidRPr="00F43A1D" w:rsidRDefault="001412ED" w:rsidP="001412ED">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Środki ochrony prawnej określone w dziale IX pzp - przysługują wykonawcy, oraz innemu podmiotowi, jeżeli ma lub miał interes w uzyskaniu zamówienia oraz poniósł lub może ponieść szkodę w wyniku naruszenia przez zamawiającego przepisów ustawy. </w:t>
      </w:r>
    </w:p>
    <w:p w:rsidR="001412ED" w:rsidRPr="00F43A1D" w:rsidRDefault="001412ED" w:rsidP="001412ED">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Środki ochrony prawnej wobec ogłoszenia wszczynającego postępowanie o udzielenie zamówienia oraz dokumentów zamówienia przysługują również organizacjom wpisanym na listę, o której mowa w art. 469 pkt 15, oraz Rzecznikowi Małych i Średnich Przedsiębiorców.</w:t>
      </w:r>
    </w:p>
    <w:p w:rsidR="001412ED" w:rsidRPr="00F43A1D" w:rsidRDefault="001412ED" w:rsidP="001412ED">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Odwołanie przysługuje na: </w:t>
      </w:r>
    </w:p>
    <w:p w:rsidR="001412ED" w:rsidRPr="00F43A1D" w:rsidRDefault="001412ED" w:rsidP="001412ED">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niezgodną z przepisami ustawy czynność zamawiającego, podjętą w postępowaniu </w:t>
      </w:r>
      <w:r w:rsidR="00DC061A">
        <w:rPr>
          <w:rFonts w:ascii="Cambria" w:hAnsi="Cambria"/>
          <w:sz w:val="22"/>
          <w:szCs w:val="22"/>
          <w:lang w:eastAsia="pl-PL"/>
        </w:rPr>
        <w:t xml:space="preserve">                        </w:t>
      </w:r>
      <w:r w:rsidRPr="00F43A1D">
        <w:rPr>
          <w:rFonts w:ascii="Cambria" w:hAnsi="Cambria"/>
          <w:sz w:val="22"/>
          <w:szCs w:val="22"/>
          <w:lang w:eastAsia="pl-PL"/>
        </w:rPr>
        <w:t>o udzielenie zamówienia, w tym na projektowane postanowienie umowy,</w:t>
      </w:r>
    </w:p>
    <w:p w:rsidR="001412ED" w:rsidRPr="00F43A1D" w:rsidRDefault="001412ED" w:rsidP="001412ED">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czynności w postępowaniu o udzielenie zamówienia, do której zamawiający                    był obowiązany na podstawie ustawy, </w:t>
      </w:r>
    </w:p>
    <w:p w:rsidR="001412ED" w:rsidRPr="00F43A1D" w:rsidRDefault="001412ED" w:rsidP="001412ED">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przeprowadzenia postępowania o udzielenie zamówienia na podstawie ustawy, mimo że zamawiający był do tego obowiązany. </w:t>
      </w:r>
    </w:p>
    <w:p w:rsidR="001412ED" w:rsidRPr="00CD67C7" w:rsidRDefault="001412ED" w:rsidP="001412ED">
      <w:pPr>
        <w:pStyle w:val="Akapitzlist"/>
        <w:numPr>
          <w:ilvl w:val="0"/>
          <w:numId w:val="14"/>
        </w:numPr>
        <w:tabs>
          <w:tab w:val="clear" w:pos="720"/>
          <w:tab w:val="num" w:pos="284"/>
        </w:tabs>
        <w:suppressAutoHyphens w:val="0"/>
        <w:autoSpaceDE w:val="0"/>
        <w:autoSpaceDN w:val="0"/>
        <w:adjustRightInd w:val="0"/>
        <w:ind w:hanging="862"/>
        <w:jc w:val="both"/>
        <w:rPr>
          <w:rFonts w:ascii="Cambria" w:hAnsi="Cambria"/>
          <w:sz w:val="22"/>
          <w:szCs w:val="22"/>
          <w:lang w:eastAsia="pl-PL"/>
        </w:rPr>
      </w:pPr>
      <w:r w:rsidRPr="00F43A1D">
        <w:rPr>
          <w:rFonts w:ascii="Cambria" w:hAnsi="Cambria"/>
          <w:sz w:val="22"/>
          <w:szCs w:val="22"/>
          <w:lang w:eastAsia="pl-PL"/>
        </w:rPr>
        <w:t xml:space="preserve">Odwołanie wnosi się do Prezesa Izby. </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bCs/>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Domniemywa się, że zamawiający mógł zapoznać się z treścią odwołania przed upływem terminu do jego wniesienia, jeżeli przekazanie </w:t>
      </w:r>
      <w:r w:rsidRPr="00F43A1D">
        <w:rPr>
          <w:rFonts w:ascii="Cambria" w:hAnsi="Cambria"/>
          <w:bCs/>
          <w:sz w:val="22"/>
          <w:szCs w:val="22"/>
        </w:rPr>
        <w:t>odpowiednio odwołania albo</w:t>
      </w:r>
      <w:r w:rsidRPr="00F43A1D">
        <w:rPr>
          <w:rFonts w:ascii="Cambria" w:hAnsi="Cambria"/>
          <w:b/>
          <w:bCs/>
          <w:sz w:val="22"/>
          <w:szCs w:val="22"/>
        </w:rPr>
        <w:t xml:space="preserve"> </w:t>
      </w:r>
      <w:r w:rsidRPr="00F43A1D">
        <w:rPr>
          <w:rFonts w:ascii="Cambria" w:hAnsi="Cambria"/>
          <w:sz w:val="22"/>
          <w:szCs w:val="22"/>
        </w:rPr>
        <w:t>jego kopii nastąpiło przed upływem terminu do jego wniesienia przy użyciu środków komunikacji elektronicznej</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Odwołanie wnosi się </w:t>
      </w:r>
      <w:r w:rsidRPr="00F43A1D">
        <w:rPr>
          <w:rFonts w:ascii="Cambria" w:hAnsi="Cambria"/>
          <w:sz w:val="22"/>
          <w:szCs w:val="22"/>
          <w:lang w:eastAsia="pl-PL"/>
        </w:rPr>
        <w:t>w terminie 5 dni od dnia przekazania informacji o czynności zamawiającego stanowiącej podstawę jego wniesienia, jeżeli informacja została przekazana przy użyciu środków komunikacji elektronicznej.</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Odwołanie w przypadkach innych niż określone w ust. 7 i 8 wnosi się w terminie 5 dni od dnia, w którym powzięto lub przy zachowaniu należytej staranności można było powziąć </w:t>
      </w:r>
      <w:r w:rsidRPr="00F43A1D">
        <w:rPr>
          <w:rFonts w:ascii="Cambria" w:hAnsi="Cambria"/>
          <w:sz w:val="22"/>
          <w:szCs w:val="22"/>
          <w:lang w:eastAsia="pl-PL"/>
        </w:rPr>
        <w:lastRenderedPageBreak/>
        <w:t>wiadomość o okolicznościach stanowiących podstawę jego wniesienia.</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zawiera elementy określone w art. 516 ust. 1 pzp.</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Wykonawca może zgłosić przystąpienie do postępowania odwoławczego w terminie 3 dni od dnia otrzymania kopii odwołania, wskazując stronę, do której przystępuje, i interes </w:t>
      </w:r>
      <w:r w:rsidR="00DC061A">
        <w:rPr>
          <w:rFonts w:ascii="Cambria" w:hAnsi="Cambria"/>
          <w:sz w:val="22"/>
          <w:szCs w:val="22"/>
        </w:rPr>
        <w:t xml:space="preserve">                                </w:t>
      </w:r>
      <w:r w:rsidRPr="00F43A1D">
        <w:rPr>
          <w:rFonts w:ascii="Cambria" w:hAnsi="Cambria"/>
          <w:sz w:val="22"/>
          <w:szCs w:val="22"/>
        </w:rPr>
        <w:t>w uzyskaniu rozstrzygnięcia na korzyść strony, do której przystępuje.</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Wykonawcy, którzy przystąpili do postępowania odwoławczego, stają się uczestnikami postępowania odwoławczego, jeżeli mają interes w tym, aby odwołanie zostało rozstrzygnięte na korzyść jednej  ze stron.</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cs="Tahoma"/>
          <w:sz w:val="22"/>
          <w:szCs w:val="22"/>
        </w:rPr>
        <w:t xml:space="preserve">Szczegółowo uprawnienia i obowiązki wykonawców i zamawiającego związane </w:t>
      </w:r>
      <w:r w:rsidR="00DC061A">
        <w:rPr>
          <w:rFonts w:ascii="Cambria" w:hAnsi="Cambria" w:cs="Tahoma"/>
          <w:sz w:val="22"/>
          <w:szCs w:val="22"/>
        </w:rPr>
        <w:t xml:space="preserve">                                       </w:t>
      </w:r>
      <w:r w:rsidRPr="00F43A1D">
        <w:rPr>
          <w:rFonts w:ascii="Cambria" w:hAnsi="Cambria" w:cs="Tahoma"/>
          <w:sz w:val="22"/>
          <w:szCs w:val="22"/>
        </w:rPr>
        <w:t>z wnoszeniem środków ochrony prawnej określone są w Dziale IX ustawy Prawo zamówień publicznych.</w:t>
      </w:r>
    </w:p>
    <w:p w:rsidR="001412ED" w:rsidRPr="00F43A1D" w:rsidRDefault="001412ED" w:rsidP="00033068">
      <w:pPr>
        <w:spacing w:after="0" w:line="240" w:lineRule="auto"/>
        <w:rPr>
          <w:rFonts w:ascii="Cambria" w:hAnsi="Cambria" w:cs="Tahoma"/>
          <w:b/>
          <w:color w:val="FF0000"/>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20</w:t>
      </w:r>
    </w:p>
    <w:p w:rsidR="001412ED" w:rsidRPr="00F43A1D" w:rsidRDefault="001412ED" w:rsidP="001412ED">
      <w:pPr>
        <w:spacing w:after="0" w:line="240" w:lineRule="auto"/>
        <w:jc w:val="center"/>
        <w:rPr>
          <w:rFonts w:ascii="Cambria" w:hAnsi="Cambria"/>
          <w:b/>
        </w:rPr>
      </w:pPr>
      <w:r w:rsidRPr="00F43A1D">
        <w:rPr>
          <w:rFonts w:ascii="Cambria" w:hAnsi="Cambria"/>
          <w:b/>
        </w:rPr>
        <w:t xml:space="preserve">PODSTAWY WYKLUCZENIA, O KTÓRYCH MOWA W ART. 109 UST. 1, </w:t>
      </w:r>
    </w:p>
    <w:p w:rsidR="001412ED" w:rsidRPr="00F43A1D" w:rsidRDefault="001412ED" w:rsidP="001412ED">
      <w:pPr>
        <w:spacing w:after="0" w:line="240" w:lineRule="auto"/>
        <w:jc w:val="center"/>
        <w:rPr>
          <w:rFonts w:ascii="Cambria" w:hAnsi="Cambria"/>
          <w:b/>
        </w:rPr>
      </w:pPr>
      <w:r w:rsidRPr="00F43A1D">
        <w:rPr>
          <w:rFonts w:ascii="Cambria" w:hAnsi="Cambria"/>
          <w:b/>
        </w:rPr>
        <w:t>JEŻELI ZAMAWIAJĄCY JE PRZEWIDUJE</w:t>
      </w:r>
    </w:p>
    <w:p w:rsidR="001412ED" w:rsidRPr="00F43A1D" w:rsidRDefault="001412ED" w:rsidP="001412ED">
      <w:pPr>
        <w:spacing w:line="240" w:lineRule="auto"/>
        <w:jc w:val="center"/>
        <w:rPr>
          <w:rFonts w:ascii="Cambria" w:hAnsi="Cambria" w:cs="Tahoma"/>
          <w:b/>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wykluczenia wykonawców na podst. art. 109 ust.1 pzp.</w:t>
      </w:r>
    </w:p>
    <w:p w:rsidR="001412ED" w:rsidRPr="00F43A1D" w:rsidRDefault="001412ED" w:rsidP="001412ED">
      <w:pPr>
        <w:spacing w:line="240" w:lineRule="auto"/>
        <w:rPr>
          <w:rFonts w:ascii="Cambria" w:hAnsi="Cambria" w:cs="Tahoma"/>
          <w:b/>
        </w:rPr>
      </w:pPr>
    </w:p>
    <w:p w:rsidR="0098282B" w:rsidRPr="00F43A1D" w:rsidRDefault="0098282B" w:rsidP="001412ED">
      <w:pPr>
        <w:spacing w:after="0" w:line="240" w:lineRule="auto"/>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21</w:t>
      </w:r>
    </w:p>
    <w:p w:rsidR="001412ED" w:rsidRPr="00F43A1D" w:rsidRDefault="001412ED" w:rsidP="001412ED">
      <w:pPr>
        <w:spacing w:after="0" w:line="240" w:lineRule="auto"/>
        <w:jc w:val="center"/>
        <w:rPr>
          <w:rFonts w:ascii="Cambria" w:hAnsi="Cambria"/>
          <w:b/>
        </w:rPr>
      </w:pPr>
      <w:r w:rsidRPr="00F43A1D">
        <w:rPr>
          <w:rFonts w:ascii="Cambria" w:hAnsi="Cambria"/>
          <w:b/>
        </w:rPr>
        <w:t xml:space="preserve">INFORMACJE O WARUNKACH UDZIAŁU W POSTĘPOWANIU, </w:t>
      </w:r>
    </w:p>
    <w:p w:rsidR="001412ED" w:rsidRPr="00F43A1D" w:rsidRDefault="001412ED" w:rsidP="001412ED">
      <w:pPr>
        <w:spacing w:after="0" w:line="240" w:lineRule="auto"/>
        <w:jc w:val="center"/>
        <w:rPr>
          <w:rFonts w:ascii="Cambria" w:hAnsi="Cambria" w:cs="Tahoma"/>
          <w:b/>
        </w:rPr>
      </w:pPr>
      <w:r w:rsidRPr="00F43A1D">
        <w:rPr>
          <w:rFonts w:ascii="Cambria" w:hAnsi="Cambria"/>
          <w:b/>
        </w:rPr>
        <w:t>JEŻELI ZAMAWIAJĄCY JE PRZEWIDUJE</w:t>
      </w:r>
    </w:p>
    <w:p w:rsidR="001412ED" w:rsidRDefault="001412ED" w:rsidP="001412ED">
      <w:pPr>
        <w:spacing w:line="240" w:lineRule="auto"/>
        <w:rPr>
          <w:rFonts w:ascii="Cambria" w:hAnsi="Cambria"/>
        </w:rPr>
      </w:pP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CD67C7">
        <w:rPr>
          <w:rFonts w:ascii="Cambria" w:hAnsi="Cambria"/>
          <w:color w:val="auto"/>
          <w:sz w:val="22"/>
          <w:szCs w:val="22"/>
        </w:rPr>
        <w:t xml:space="preserve">Zamawiający określił warunki udziału w postępowaniu w sposób proporcjonalny </w:t>
      </w:r>
      <w:r>
        <w:rPr>
          <w:rFonts w:ascii="Cambria" w:hAnsi="Cambria"/>
          <w:color w:val="auto"/>
          <w:sz w:val="22"/>
          <w:szCs w:val="22"/>
        </w:rPr>
        <w:t xml:space="preserve">                             </w:t>
      </w:r>
      <w:r w:rsidRPr="00CD67C7">
        <w:rPr>
          <w:rFonts w:ascii="Cambria" w:hAnsi="Cambria"/>
          <w:color w:val="auto"/>
          <w:sz w:val="22"/>
          <w:szCs w:val="22"/>
        </w:rPr>
        <w:t xml:space="preserve">do przedmiotu zamówienia oraz umożliwiający ocenę zdolności wykonawcy do należytego wykonania zamówienia,  w szczególności wyrażając je jako minimalne poziomy zdolności </w:t>
      </w:r>
      <w:r>
        <w:rPr>
          <w:rFonts w:ascii="Cambria" w:hAnsi="Cambria"/>
          <w:color w:val="auto"/>
          <w:sz w:val="22"/>
          <w:szCs w:val="22"/>
        </w:rPr>
        <w:t xml:space="preserve">                    </w:t>
      </w:r>
      <w:r w:rsidRPr="00CD67C7">
        <w:rPr>
          <w:rFonts w:ascii="Cambria" w:hAnsi="Cambria"/>
          <w:color w:val="auto"/>
          <w:sz w:val="22"/>
          <w:szCs w:val="22"/>
        </w:rPr>
        <w:t>a także umożliwiające realizację zamówienia na odpowiednim poziomie jakości.</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CD67C7">
        <w:rPr>
          <w:rFonts w:ascii="Cambria" w:hAnsi="Cambria" w:cs="Tahoma"/>
          <w:color w:val="auto"/>
          <w:sz w:val="22"/>
          <w:szCs w:val="22"/>
        </w:rPr>
        <w:t>O udzielenie zamówienia ubiegać się mogą wykonawcy, którzy spełniają warunki udziału                               w postępowaniu dotyczące:</w:t>
      </w:r>
    </w:p>
    <w:p w:rsidR="001412ED" w:rsidRPr="00CD67C7" w:rsidRDefault="001412ED" w:rsidP="001412ED">
      <w:pPr>
        <w:pStyle w:val="Akapitzlist"/>
        <w:numPr>
          <w:ilvl w:val="0"/>
          <w:numId w:val="44"/>
        </w:numPr>
        <w:suppressAutoHyphens w:val="0"/>
        <w:autoSpaceDE w:val="0"/>
        <w:autoSpaceDN w:val="0"/>
        <w:adjustRightInd w:val="0"/>
        <w:spacing w:line="276" w:lineRule="auto"/>
        <w:ind w:left="709" w:hanging="425"/>
        <w:jc w:val="both"/>
        <w:rPr>
          <w:rFonts w:ascii="Cambria" w:hAnsi="Cambria"/>
          <w:sz w:val="22"/>
          <w:szCs w:val="22"/>
          <w:lang w:eastAsia="pl-PL"/>
        </w:rPr>
      </w:pPr>
      <w:r w:rsidRPr="00CD67C7">
        <w:rPr>
          <w:rFonts w:ascii="Cambria" w:hAnsi="Cambria"/>
          <w:sz w:val="22"/>
          <w:szCs w:val="22"/>
          <w:lang w:eastAsia="pl-PL"/>
        </w:rPr>
        <w:t xml:space="preserve">zdolności do występowania w obrocie gospodarczym; </w:t>
      </w:r>
    </w:p>
    <w:p w:rsidR="001412ED" w:rsidRPr="00CD67C7" w:rsidRDefault="001412ED" w:rsidP="001412ED">
      <w:pPr>
        <w:pStyle w:val="Akapitzlist"/>
        <w:numPr>
          <w:ilvl w:val="0"/>
          <w:numId w:val="44"/>
        </w:numPr>
        <w:suppressAutoHyphens w:val="0"/>
        <w:autoSpaceDE w:val="0"/>
        <w:autoSpaceDN w:val="0"/>
        <w:adjustRightInd w:val="0"/>
        <w:spacing w:line="276" w:lineRule="auto"/>
        <w:ind w:left="709" w:hanging="425"/>
        <w:jc w:val="both"/>
        <w:rPr>
          <w:rFonts w:ascii="Cambria" w:hAnsi="Cambria"/>
          <w:sz w:val="22"/>
          <w:szCs w:val="22"/>
          <w:lang w:eastAsia="pl-PL"/>
        </w:rPr>
      </w:pPr>
      <w:r w:rsidRPr="00CD67C7">
        <w:rPr>
          <w:rFonts w:ascii="Cambria" w:hAnsi="Cambria"/>
          <w:sz w:val="22"/>
          <w:szCs w:val="22"/>
          <w:lang w:eastAsia="pl-PL"/>
        </w:rPr>
        <w:t>uprawnień do prowadzenia określonej działalności gospodarczej lu</w:t>
      </w:r>
      <w:r>
        <w:rPr>
          <w:rFonts w:ascii="Cambria" w:hAnsi="Cambria"/>
          <w:sz w:val="22"/>
          <w:szCs w:val="22"/>
          <w:lang w:eastAsia="pl-PL"/>
        </w:rPr>
        <w:t xml:space="preserve">b zawodowej, o ile wynika  </w:t>
      </w:r>
      <w:r w:rsidRPr="00CD67C7">
        <w:rPr>
          <w:rFonts w:ascii="Cambria" w:hAnsi="Cambria"/>
          <w:sz w:val="22"/>
          <w:szCs w:val="22"/>
          <w:lang w:eastAsia="pl-PL"/>
        </w:rPr>
        <w:t xml:space="preserve">to z odrębnych przepisów; </w:t>
      </w:r>
    </w:p>
    <w:p w:rsidR="001412ED" w:rsidRPr="00CD67C7" w:rsidRDefault="001412ED" w:rsidP="001412ED">
      <w:pPr>
        <w:pStyle w:val="Akapitzlist"/>
        <w:numPr>
          <w:ilvl w:val="0"/>
          <w:numId w:val="44"/>
        </w:numPr>
        <w:suppressAutoHyphens w:val="0"/>
        <w:autoSpaceDE w:val="0"/>
        <w:autoSpaceDN w:val="0"/>
        <w:adjustRightInd w:val="0"/>
        <w:spacing w:line="276" w:lineRule="auto"/>
        <w:ind w:left="709" w:hanging="425"/>
        <w:jc w:val="both"/>
        <w:rPr>
          <w:rFonts w:ascii="Cambria" w:hAnsi="Cambria"/>
          <w:sz w:val="22"/>
          <w:szCs w:val="22"/>
          <w:lang w:eastAsia="pl-PL"/>
        </w:rPr>
      </w:pPr>
      <w:r w:rsidRPr="00CD67C7">
        <w:rPr>
          <w:rFonts w:ascii="Cambria" w:hAnsi="Cambria"/>
          <w:sz w:val="22"/>
          <w:szCs w:val="22"/>
          <w:lang w:eastAsia="pl-PL"/>
        </w:rPr>
        <w:t xml:space="preserve">sytuacji ekonomicznej lub finansowej; </w:t>
      </w:r>
    </w:p>
    <w:p w:rsidR="001412ED" w:rsidRPr="00CD67C7" w:rsidRDefault="001412ED" w:rsidP="001412ED">
      <w:pPr>
        <w:pStyle w:val="Akapitzlist"/>
        <w:numPr>
          <w:ilvl w:val="0"/>
          <w:numId w:val="44"/>
        </w:numPr>
        <w:suppressAutoHyphens w:val="0"/>
        <w:autoSpaceDE w:val="0"/>
        <w:autoSpaceDN w:val="0"/>
        <w:adjustRightInd w:val="0"/>
        <w:spacing w:line="276" w:lineRule="auto"/>
        <w:ind w:left="709" w:hanging="425"/>
        <w:jc w:val="both"/>
        <w:rPr>
          <w:rFonts w:ascii="Cambria" w:hAnsi="Cambria"/>
          <w:sz w:val="22"/>
          <w:szCs w:val="22"/>
          <w:lang w:eastAsia="pl-PL"/>
        </w:rPr>
      </w:pPr>
      <w:r w:rsidRPr="00CD67C7">
        <w:rPr>
          <w:rFonts w:ascii="Cambria" w:eastAsia="Times New Roman" w:hAnsi="Cambria"/>
          <w:sz w:val="22"/>
          <w:szCs w:val="22"/>
          <w:lang w:eastAsia="pl-PL"/>
        </w:rPr>
        <w:t>zdolności technicznej lub zawodowej.</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CD67C7">
        <w:rPr>
          <w:rFonts w:ascii="Cambria" w:hAnsi="Cambria" w:cs="Tahoma"/>
          <w:bCs/>
          <w:color w:val="auto"/>
          <w:sz w:val="22"/>
          <w:szCs w:val="22"/>
        </w:rPr>
        <w:t xml:space="preserve">W zakresie zdolności do występowania w obrocie gospodarczym - zamawiający </w:t>
      </w:r>
      <w:r w:rsidRPr="00DC061A">
        <w:rPr>
          <w:rFonts w:ascii="Cambria" w:hAnsi="Cambria" w:cs="Tahoma"/>
          <w:b/>
          <w:bCs/>
          <w:color w:val="auto"/>
          <w:sz w:val="22"/>
          <w:szCs w:val="22"/>
        </w:rPr>
        <w:t>nie określa</w:t>
      </w:r>
      <w:r w:rsidRPr="00CD67C7">
        <w:rPr>
          <w:rFonts w:ascii="Cambria" w:hAnsi="Cambria" w:cs="Tahoma"/>
          <w:bCs/>
          <w:color w:val="auto"/>
          <w:sz w:val="22"/>
          <w:szCs w:val="22"/>
        </w:rPr>
        <w:t xml:space="preserve"> warunków udziału w postępowaniu.</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CD67C7">
        <w:rPr>
          <w:rFonts w:ascii="Cambria" w:hAnsi="Cambria"/>
          <w:color w:val="auto"/>
          <w:sz w:val="22"/>
          <w:szCs w:val="22"/>
          <w:lang w:eastAsia="pl-PL"/>
        </w:rPr>
        <w:lastRenderedPageBreak/>
        <w:t xml:space="preserve">W zakresie uprawnień do prowadzenia określonej działalności gospodarczej lub zawodowej,                               o ile wynika to z odrębnych przepisów - </w:t>
      </w:r>
      <w:r w:rsidRPr="00CD67C7">
        <w:rPr>
          <w:rFonts w:ascii="Cambria" w:hAnsi="Cambria" w:cs="Tahoma"/>
          <w:bCs/>
          <w:color w:val="auto"/>
          <w:sz w:val="22"/>
          <w:szCs w:val="22"/>
        </w:rPr>
        <w:t xml:space="preserve">zamawiający </w:t>
      </w:r>
      <w:r w:rsidRPr="00DC061A">
        <w:rPr>
          <w:rFonts w:ascii="Cambria" w:hAnsi="Cambria" w:cs="Tahoma"/>
          <w:b/>
          <w:bCs/>
          <w:color w:val="auto"/>
          <w:sz w:val="22"/>
          <w:szCs w:val="22"/>
        </w:rPr>
        <w:t>nie określa</w:t>
      </w:r>
      <w:r w:rsidRPr="00CD67C7">
        <w:rPr>
          <w:rFonts w:ascii="Cambria" w:hAnsi="Cambria" w:cs="Tahoma"/>
          <w:bCs/>
          <w:color w:val="auto"/>
          <w:sz w:val="22"/>
          <w:szCs w:val="22"/>
        </w:rPr>
        <w:t xml:space="preserve"> warunków udziału </w:t>
      </w:r>
      <w:r w:rsidR="00DC061A">
        <w:rPr>
          <w:rFonts w:ascii="Cambria" w:hAnsi="Cambria" w:cs="Tahoma"/>
          <w:bCs/>
          <w:color w:val="auto"/>
          <w:sz w:val="22"/>
          <w:szCs w:val="22"/>
        </w:rPr>
        <w:t xml:space="preserve">                      </w:t>
      </w:r>
      <w:r w:rsidRPr="00CD67C7">
        <w:rPr>
          <w:rFonts w:ascii="Cambria" w:hAnsi="Cambria" w:cs="Tahoma"/>
          <w:bCs/>
          <w:color w:val="auto"/>
          <w:sz w:val="22"/>
          <w:szCs w:val="22"/>
        </w:rPr>
        <w:t>w postępowaniu.</w:t>
      </w:r>
    </w:p>
    <w:p w:rsidR="001412ED" w:rsidRPr="00033068" w:rsidRDefault="001412ED" w:rsidP="001412ED">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CD67C7">
        <w:rPr>
          <w:rFonts w:ascii="Cambria" w:hAnsi="Cambria"/>
          <w:color w:val="auto"/>
          <w:sz w:val="22"/>
          <w:szCs w:val="22"/>
          <w:lang w:eastAsia="pl-PL"/>
        </w:rPr>
        <w:t xml:space="preserve">W zakresie sytuacji ekonomicznej lub finansowej – </w:t>
      </w:r>
      <w:r w:rsidRPr="00CD67C7">
        <w:rPr>
          <w:rFonts w:ascii="Cambria" w:hAnsi="Cambria" w:cs="Tahoma"/>
          <w:bCs/>
          <w:color w:val="auto"/>
          <w:sz w:val="22"/>
          <w:szCs w:val="22"/>
        </w:rPr>
        <w:t xml:space="preserve">zamawiający </w:t>
      </w:r>
      <w:r w:rsidRPr="00DC061A">
        <w:rPr>
          <w:rFonts w:ascii="Cambria" w:hAnsi="Cambria" w:cs="Tahoma"/>
          <w:b/>
          <w:bCs/>
          <w:color w:val="auto"/>
          <w:sz w:val="22"/>
          <w:szCs w:val="22"/>
        </w:rPr>
        <w:t>nie określa</w:t>
      </w:r>
      <w:r w:rsidRPr="00CD67C7">
        <w:rPr>
          <w:rFonts w:ascii="Cambria" w:hAnsi="Cambria" w:cs="Tahoma"/>
          <w:bCs/>
          <w:color w:val="auto"/>
          <w:sz w:val="22"/>
          <w:szCs w:val="22"/>
        </w:rPr>
        <w:t xml:space="preserve"> waru</w:t>
      </w:r>
      <w:r>
        <w:rPr>
          <w:rFonts w:ascii="Cambria" w:hAnsi="Cambria" w:cs="Tahoma"/>
          <w:bCs/>
          <w:color w:val="auto"/>
          <w:sz w:val="22"/>
          <w:szCs w:val="22"/>
        </w:rPr>
        <w:t xml:space="preserve">nków udziału   </w:t>
      </w:r>
      <w:r w:rsidRPr="00CD67C7">
        <w:rPr>
          <w:rFonts w:ascii="Cambria" w:hAnsi="Cambria" w:cs="Tahoma"/>
          <w:bCs/>
          <w:color w:val="auto"/>
          <w:sz w:val="22"/>
          <w:szCs w:val="22"/>
        </w:rPr>
        <w:t xml:space="preserve">w </w:t>
      </w:r>
      <w:r w:rsidRPr="0098282B">
        <w:rPr>
          <w:rFonts w:ascii="Cambria" w:hAnsi="Cambria" w:cs="Tahoma"/>
          <w:bCs/>
          <w:color w:val="auto"/>
          <w:sz w:val="22"/>
          <w:szCs w:val="22"/>
        </w:rPr>
        <w:t>postępowaniu.</w:t>
      </w:r>
    </w:p>
    <w:p w:rsidR="00033068" w:rsidRPr="0098282B" w:rsidRDefault="00033068" w:rsidP="00BA6A67">
      <w:pPr>
        <w:pStyle w:val="Default"/>
        <w:spacing w:line="276" w:lineRule="auto"/>
        <w:ind w:left="284"/>
        <w:jc w:val="both"/>
        <w:rPr>
          <w:rFonts w:ascii="Cambria" w:hAnsi="Cambria" w:cs="Tahoma"/>
          <w:color w:val="auto"/>
          <w:sz w:val="22"/>
          <w:szCs w:val="22"/>
        </w:rPr>
      </w:pPr>
    </w:p>
    <w:p w:rsidR="001412ED" w:rsidRPr="00331D9C" w:rsidRDefault="001412ED" w:rsidP="001412ED">
      <w:pPr>
        <w:pStyle w:val="Default"/>
        <w:numPr>
          <w:ilvl w:val="0"/>
          <w:numId w:val="35"/>
        </w:numPr>
        <w:tabs>
          <w:tab w:val="clear" w:pos="720"/>
          <w:tab w:val="num" w:pos="284"/>
        </w:tabs>
        <w:spacing w:line="276" w:lineRule="auto"/>
        <w:ind w:hanging="862"/>
        <w:jc w:val="both"/>
        <w:rPr>
          <w:rFonts w:ascii="Cambria" w:hAnsi="Cambria" w:cs="Tahoma"/>
          <w:color w:val="auto"/>
          <w:sz w:val="22"/>
          <w:szCs w:val="22"/>
        </w:rPr>
      </w:pPr>
      <w:r w:rsidRPr="0098282B">
        <w:rPr>
          <w:rFonts w:ascii="Cambria" w:hAnsi="Cambria"/>
          <w:color w:val="auto"/>
          <w:sz w:val="22"/>
          <w:szCs w:val="22"/>
          <w:lang w:eastAsia="pl-PL"/>
        </w:rPr>
        <w:t xml:space="preserve">W zakresie </w:t>
      </w:r>
      <w:r w:rsidRPr="0098282B">
        <w:rPr>
          <w:rFonts w:ascii="Cambria" w:eastAsia="Times New Roman" w:hAnsi="Cambria"/>
          <w:color w:val="auto"/>
          <w:sz w:val="22"/>
          <w:szCs w:val="22"/>
          <w:lang w:eastAsia="pl-PL"/>
        </w:rPr>
        <w:t>zdolności technicznej lub zawodowej.</w:t>
      </w:r>
    </w:p>
    <w:p w:rsidR="00212AEF" w:rsidRPr="00E905F9" w:rsidRDefault="00212AEF" w:rsidP="00212AEF">
      <w:pPr>
        <w:pStyle w:val="Default"/>
        <w:spacing w:line="276" w:lineRule="auto"/>
        <w:jc w:val="both"/>
        <w:rPr>
          <w:rFonts w:asciiTheme="majorHAnsi" w:hAnsiTheme="majorHAnsi" w:cs="Tahoma"/>
          <w:color w:val="auto"/>
          <w:sz w:val="22"/>
          <w:szCs w:val="22"/>
        </w:rPr>
      </w:pPr>
    </w:p>
    <w:p w:rsidR="006C67CE" w:rsidRPr="006C67CE" w:rsidRDefault="00212AEF" w:rsidP="00A34CEC">
      <w:pPr>
        <w:pStyle w:val="Default"/>
        <w:numPr>
          <w:ilvl w:val="0"/>
          <w:numId w:val="48"/>
        </w:numPr>
        <w:spacing w:line="276" w:lineRule="auto"/>
        <w:ind w:left="709" w:hanging="425"/>
        <w:jc w:val="both"/>
        <w:rPr>
          <w:rFonts w:ascii="Cambria" w:hAnsi="Cambria" w:cs="Tahoma"/>
          <w:color w:val="auto"/>
          <w:sz w:val="22"/>
          <w:szCs w:val="22"/>
        </w:rPr>
      </w:pPr>
      <w:r w:rsidRPr="0049475F">
        <w:rPr>
          <w:rFonts w:ascii="Cambria" w:hAnsi="Cambria" w:cstheme="minorHAnsi"/>
          <w:bCs/>
          <w:sz w:val="22"/>
          <w:szCs w:val="22"/>
        </w:rPr>
        <w:t>Zamawiający uzna, iż wykonawca spełni warunek  jeżeli wykaże, iż</w:t>
      </w:r>
      <w:r w:rsidRPr="0049475F">
        <w:rPr>
          <w:rFonts w:ascii="Cambria" w:hAnsi="Cambria" w:cstheme="minorHAnsi"/>
          <w:sz w:val="22"/>
          <w:szCs w:val="22"/>
          <w:highlight w:val="white"/>
        </w:rPr>
        <w:t xml:space="preserve"> wykonał należ</w:t>
      </w:r>
      <w:r>
        <w:rPr>
          <w:rFonts w:ascii="Cambria" w:hAnsi="Cambria" w:cstheme="minorHAnsi"/>
          <w:sz w:val="22"/>
          <w:szCs w:val="22"/>
          <w:highlight w:val="white"/>
        </w:rPr>
        <w:t xml:space="preserve">ycie w okresie ostatnich 5 </w:t>
      </w:r>
      <w:r w:rsidRPr="0049475F">
        <w:rPr>
          <w:rFonts w:ascii="Cambria" w:hAnsi="Cambria" w:cstheme="minorHAnsi"/>
          <w:sz w:val="22"/>
          <w:szCs w:val="22"/>
          <w:highlight w:val="white"/>
        </w:rPr>
        <w:t xml:space="preserve">lat przed upływem terminu składania ofert, a jeżeli okres prowadzenia działalności jest krótszy co najmniej 2 zadania obejmujące roboty budowlane </w:t>
      </w:r>
      <w:r w:rsidRPr="006C67CE">
        <w:rPr>
          <w:rFonts w:ascii="Cambria" w:hAnsi="Cambria" w:cstheme="minorHAnsi"/>
          <w:sz w:val="22"/>
          <w:szCs w:val="22"/>
          <w:highlight w:val="white"/>
        </w:rPr>
        <w:t xml:space="preserve">polegające na budowie lub przebudowie obiektu mostowego o wartości robót nie mniejszej niż 450 000,00 zł. brutto każda  z tych </w:t>
      </w:r>
      <w:r w:rsidRPr="006C67CE">
        <w:rPr>
          <w:rFonts w:ascii="Cambria" w:hAnsi="Cambria" w:cstheme="minorHAnsi"/>
          <w:sz w:val="22"/>
          <w:szCs w:val="22"/>
        </w:rPr>
        <w:t>robót.</w:t>
      </w:r>
    </w:p>
    <w:p w:rsidR="006C67CE" w:rsidRPr="006C67CE" w:rsidRDefault="006C67CE" w:rsidP="006C67CE">
      <w:pPr>
        <w:pStyle w:val="Default"/>
        <w:spacing w:line="276" w:lineRule="auto"/>
        <w:ind w:left="709"/>
        <w:jc w:val="both"/>
        <w:rPr>
          <w:rFonts w:ascii="Cambria" w:hAnsi="Cambria" w:cs="Tahoma"/>
          <w:color w:val="auto"/>
          <w:sz w:val="22"/>
          <w:szCs w:val="22"/>
        </w:rPr>
      </w:pPr>
      <w:r w:rsidRPr="006C67CE">
        <w:rPr>
          <w:rFonts w:ascii="Cambria" w:hAnsi="Cambria" w:cstheme="minorHAnsi"/>
          <w:sz w:val="22"/>
          <w:szCs w:val="22"/>
        </w:rPr>
        <w:t>Poprzez obiekt mostowy zamawiający rozumie:</w:t>
      </w:r>
      <w:r w:rsidRPr="006C67CE">
        <w:rPr>
          <w:rFonts w:ascii="Cambria" w:hAnsi="Cambria" w:cs="Calibri"/>
          <w:sz w:val="22"/>
          <w:szCs w:val="22"/>
        </w:rPr>
        <w:t xml:space="preserve"> </w:t>
      </w:r>
      <w:hyperlink r:id="rId23" w:tooltip="Most" w:history="1">
        <w:r w:rsidRPr="006C67CE">
          <w:rPr>
            <w:rStyle w:val="Hipercze"/>
            <w:rFonts w:ascii="Cambria" w:hAnsi="Cambria"/>
            <w:color w:val="auto"/>
            <w:sz w:val="22"/>
            <w:szCs w:val="22"/>
            <w:u w:val="none"/>
          </w:rPr>
          <w:t>most</w:t>
        </w:r>
      </w:hyperlink>
      <w:r w:rsidRPr="006C67CE">
        <w:rPr>
          <w:rFonts w:ascii="Cambria" w:hAnsi="Cambria"/>
          <w:color w:val="auto"/>
          <w:sz w:val="22"/>
          <w:szCs w:val="22"/>
        </w:rPr>
        <w:t xml:space="preserve">, </w:t>
      </w:r>
      <w:hyperlink r:id="rId24" w:tooltip="Wiadukt" w:history="1">
        <w:r w:rsidRPr="006C67CE">
          <w:rPr>
            <w:rStyle w:val="Hipercze"/>
            <w:rFonts w:ascii="Cambria" w:hAnsi="Cambria"/>
            <w:color w:val="auto"/>
            <w:sz w:val="22"/>
            <w:szCs w:val="22"/>
            <w:u w:val="none"/>
          </w:rPr>
          <w:t>wiadukt</w:t>
        </w:r>
      </w:hyperlink>
      <w:r w:rsidRPr="006C67CE">
        <w:rPr>
          <w:rFonts w:ascii="Cambria" w:hAnsi="Cambria"/>
          <w:color w:val="auto"/>
          <w:sz w:val="22"/>
          <w:szCs w:val="22"/>
        </w:rPr>
        <w:t xml:space="preserve">, </w:t>
      </w:r>
      <w:hyperlink r:id="rId25" w:tooltip="Estakada" w:history="1">
        <w:r w:rsidRPr="006C67CE">
          <w:rPr>
            <w:rStyle w:val="Hipercze"/>
            <w:rFonts w:ascii="Cambria" w:hAnsi="Cambria"/>
            <w:color w:val="auto"/>
            <w:sz w:val="22"/>
            <w:szCs w:val="22"/>
            <w:u w:val="none"/>
          </w:rPr>
          <w:t>estakada</w:t>
        </w:r>
      </w:hyperlink>
      <w:r w:rsidRPr="006C67CE">
        <w:rPr>
          <w:rFonts w:ascii="Cambria" w:hAnsi="Cambria"/>
          <w:color w:val="auto"/>
          <w:sz w:val="22"/>
          <w:szCs w:val="22"/>
        </w:rPr>
        <w:t>, kładka.</w:t>
      </w:r>
    </w:p>
    <w:p w:rsidR="00212AEF" w:rsidRDefault="006C67CE" w:rsidP="006C67CE">
      <w:pPr>
        <w:pStyle w:val="Default"/>
        <w:spacing w:line="276" w:lineRule="auto"/>
        <w:ind w:left="709"/>
        <w:jc w:val="both"/>
        <w:rPr>
          <w:rFonts w:asciiTheme="majorHAnsi" w:hAnsiTheme="majorHAnsi"/>
          <w:b/>
          <w:color w:val="auto"/>
          <w:sz w:val="22"/>
          <w:szCs w:val="22"/>
        </w:rPr>
      </w:pPr>
      <w:r w:rsidRPr="006C67CE">
        <w:rPr>
          <w:rFonts w:ascii="Cambria" w:hAnsi="Cambria"/>
          <w:color w:val="auto"/>
          <w:sz w:val="22"/>
          <w:szCs w:val="22"/>
        </w:rPr>
        <w:t>W przypadku, gdy wykonawca wskaże, że przedmiotem wykonania zadania był remont lub bieżąca konserwacja obiektu mostowego, zamawiający nie uzna warunku za spełnionego</w:t>
      </w:r>
      <w:r>
        <w:rPr>
          <w:rFonts w:asciiTheme="majorHAnsi" w:hAnsiTheme="majorHAnsi"/>
          <w:b/>
          <w:color w:val="auto"/>
          <w:sz w:val="22"/>
          <w:szCs w:val="22"/>
        </w:rPr>
        <w:t>.</w:t>
      </w:r>
    </w:p>
    <w:p w:rsidR="006C67CE" w:rsidRPr="0049475F" w:rsidRDefault="006C67CE" w:rsidP="006C67CE">
      <w:pPr>
        <w:pStyle w:val="Default"/>
        <w:spacing w:line="276" w:lineRule="auto"/>
        <w:ind w:left="709"/>
        <w:jc w:val="both"/>
        <w:rPr>
          <w:rFonts w:ascii="Cambria" w:hAnsi="Cambria" w:cs="Tahoma"/>
          <w:b/>
          <w:color w:val="auto"/>
          <w:sz w:val="22"/>
          <w:szCs w:val="22"/>
        </w:rPr>
      </w:pPr>
    </w:p>
    <w:p w:rsidR="00212AEF" w:rsidRPr="0049475F" w:rsidRDefault="00212AEF" w:rsidP="00A34CEC">
      <w:pPr>
        <w:pStyle w:val="Default"/>
        <w:numPr>
          <w:ilvl w:val="0"/>
          <w:numId w:val="48"/>
        </w:numPr>
        <w:spacing w:line="276" w:lineRule="auto"/>
        <w:ind w:left="709" w:hanging="425"/>
        <w:jc w:val="both"/>
        <w:rPr>
          <w:rFonts w:ascii="Cambria" w:hAnsi="Cambria" w:cs="Tahoma"/>
          <w:b/>
          <w:color w:val="auto"/>
          <w:sz w:val="22"/>
          <w:szCs w:val="22"/>
        </w:rPr>
      </w:pPr>
      <w:r w:rsidRPr="0049475F">
        <w:rPr>
          <w:rFonts w:ascii="Cambria" w:hAnsi="Cambria" w:cstheme="minorHAnsi"/>
          <w:sz w:val="22"/>
          <w:szCs w:val="22"/>
        </w:rPr>
        <w:t>Zamawiający uzna, że wykonawca spełnia warunek, jeżeli wykaże, iż dysponuje lub będzie dysponował min. 1 osobą, która będzie uczestniczyć w realizacji zadania (kierownikiem budowy) posiadającą uprawnienia budowlane do k</w:t>
      </w:r>
      <w:r>
        <w:rPr>
          <w:rFonts w:ascii="Cambria" w:hAnsi="Cambria" w:cstheme="minorHAnsi"/>
          <w:sz w:val="22"/>
          <w:szCs w:val="22"/>
        </w:rPr>
        <w:t xml:space="preserve">ierowania robotami budowlanymi </w:t>
      </w:r>
      <w:r w:rsidRPr="0049475F">
        <w:rPr>
          <w:rFonts w:ascii="Cambria" w:hAnsi="Cambria" w:cstheme="minorHAnsi"/>
          <w:sz w:val="22"/>
          <w:szCs w:val="22"/>
        </w:rPr>
        <w:t>w specjalności mostowej.</w:t>
      </w:r>
    </w:p>
    <w:p w:rsidR="00331D9C" w:rsidRPr="006C67CE" w:rsidRDefault="00212AEF" w:rsidP="006C67CE">
      <w:pPr>
        <w:spacing w:line="276" w:lineRule="auto"/>
        <w:ind w:left="705" w:right="-1"/>
        <w:jc w:val="both"/>
        <w:rPr>
          <w:rFonts w:ascii="Cambria" w:hAnsi="Cambria" w:cstheme="minorHAnsi"/>
          <w:color w:val="FF0000"/>
        </w:rPr>
      </w:pPr>
      <w:r w:rsidRPr="0049475F">
        <w:rPr>
          <w:rFonts w:ascii="Cambria" w:hAnsi="Cambria" w:cstheme="minorHAnsi"/>
        </w:rPr>
        <w:t xml:space="preserve">UWAGA: odpowiednie uprawnienia budowlane oraz aktualne zaświadczenia </w:t>
      </w:r>
      <w:r w:rsidR="006C67CE">
        <w:rPr>
          <w:rFonts w:ascii="Cambria" w:hAnsi="Cambria" w:cstheme="minorHAnsi"/>
        </w:rPr>
        <w:t xml:space="preserve">                              </w:t>
      </w:r>
      <w:r w:rsidRPr="0049475F">
        <w:rPr>
          <w:rFonts w:ascii="Cambria" w:hAnsi="Cambria" w:cstheme="minorHAnsi"/>
        </w:rPr>
        <w:t xml:space="preserve">o przynależności do właściwej  izby samorządu zawodowego wykonawca powinien dostarczyć niezwłocznie </w:t>
      </w:r>
      <w:r>
        <w:rPr>
          <w:rFonts w:ascii="Cambria" w:hAnsi="Cambria" w:cstheme="minorHAnsi"/>
        </w:rPr>
        <w:t xml:space="preserve"> </w:t>
      </w:r>
      <w:r w:rsidRPr="0049475F">
        <w:rPr>
          <w:rFonts w:ascii="Cambria" w:hAnsi="Cambria" w:cstheme="minorHAnsi"/>
        </w:rPr>
        <w:t>po podpisaniu umowy.</w:t>
      </w:r>
      <w:r>
        <w:rPr>
          <w:rFonts w:ascii="Cambria" w:hAnsi="Cambria" w:cstheme="minorHAnsi"/>
        </w:rPr>
        <w:t xml:space="preserve"> </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rPr>
        <w:t>Oceniając zdolność techniczną lub zawodową, 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rPr>
        <w:t>W odniesieniu do warunków dotyczących wykształcenia, kwalifikacji zawodowych lub doświadczenia wykonawcy wspólnie ubiegający się o udzielenie zamówienia mogą polegać na zdolnościach tych z wykonawców, którzy wykonają roboty budowlane lub usługi, do realizacji których te zdolności  są wymagane.</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rPr>
        <w:t>W przypadku, o którym mowa w ust. 8, wykonawcy wspólnie ubiegający się o udzielenie zamówienia dołączają do oferty oświadczenie, o którym mowa w rozdz. 13 ust. 3 pkt 5 SWZ -  z którego wynika, które roboty budowlane, dostawy lub usługi wykonają poszczególni wykonawcy.</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rPr>
        <w:t xml:space="preserve">Wykonawca może w celu potwierdzenia spełniania warunków udziału w postępowaniu </w:t>
      </w:r>
      <w:r w:rsidR="00BA6A67">
        <w:rPr>
          <w:rFonts w:ascii="Cambria" w:hAnsi="Cambria"/>
          <w:color w:val="auto"/>
          <w:sz w:val="22"/>
          <w:szCs w:val="22"/>
        </w:rPr>
        <w:t xml:space="preserve">                  </w:t>
      </w:r>
      <w:r w:rsidRPr="00CD67C7">
        <w:rPr>
          <w:rFonts w:ascii="Cambria" w:hAnsi="Cambria"/>
          <w:color w:val="auto"/>
          <w:sz w:val="22"/>
          <w:szCs w:val="22"/>
        </w:rPr>
        <w:t>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 xml:space="preserve">W odniesieniu do warunków dotyczących wykształcenia, kwalifikacji zawodowych lub doświadczenia wykonawcy mogą polegać na zdolnościach podmiotów udostępniających </w:t>
      </w:r>
      <w:r w:rsidRPr="00CD67C7">
        <w:rPr>
          <w:rFonts w:ascii="Cambria" w:hAnsi="Cambria"/>
          <w:color w:val="auto"/>
          <w:sz w:val="22"/>
          <w:szCs w:val="22"/>
          <w:lang w:eastAsia="pl-PL"/>
        </w:rPr>
        <w:lastRenderedPageBreak/>
        <w:t xml:space="preserve">zasoby, jeśli podmioty te wykonają roboty budowlane lub usługi, do realizacji których te zdolności są wymagane. </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 xml:space="preserve">Wykonawca, który polega na zdolnościach </w:t>
      </w:r>
      <w:r w:rsidRPr="00902655">
        <w:rPr>
          <w:rFonts w:ascii="Cambria" w:hAnsi="Cambria"/>
          <w:color w:val="auto"/>
          <w:sz w:val="22"/>
          <w:szCs w:val="22"/>
          <w:lang w:eastAsia="pl-PL"/>
        </w:rPr>
        <w:t>lub sytuacji podmiotów udostępniających zasoby, składa, wraz z ofertą, zgodnie z rozdz. 13 ust. 3 pkt 6 SWZ</w:t>
      </w:r>
      <w:r w:rsidRPr="00CD67C7">
        <w:rPr>
          <w:rFonts w:ascii="Cambria" w:hAnsi="Cambria"/>
          <w:color w:val="auto"/>
          <w:sz w:val="22"/>
          <w:szCs w:val="22"/>
          <w:lang w:eastAsia="pl-PL"/>
        </w:rPr>
        <w:t xml:space="preserve"> -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Zobowiązanie podmiotu udostępniającego</w:t>
      </w:r>
      <w:r w:rsidR="00BA6A67">
        <w:rPr>
          <w:rFonts w:ascii="Cambria" w:hAnsi="Cambria"/>
          <w:color w:val="auto"/>
          <w:sz w:val="22"/>
          <w:szCs w:val="22"/>
          <w:lang w:eastAsia="pl-PL"/>
        </w:rPr>
        <w:t xml:space="preserve"> zasoby, o którym mowa w ust. 12</w:t>
      </w:r>
      <w:r w:rsidRPr="00CD67C7">
        <w:rPr>
          <w:rFonts w:ascii="Cambria" w:hAnsi="Cambria"/>
          <w:color w:val="auto"/>
          <w:sz w:val="22"/>
          <w:szCs w:val="22"/>
          <w:lang w:eastAsia="pl-PL"/>
        </w:rPr>
        <w:t xml:space="preserve">, potwierdza, </w:t>
      </w:r>
      <w:r>
        <w:rPr>
          <w:rFonts w:ascii="Cambria" w:hAnsi="Cambria"/>
          <w:color w:val="auto"/>
          <w:sz w:val="22"/>
          <w:szCs w:val="22"/>
          <w:lang w:eastAsia="pl-PL"/>
        </w:rPr>
        <w:t xml:space="preserve">że stosunek </w:t>
      </w:r>
      <w:r w:rsidRPr="00CD67C7">
        <w:rPr>
          <w:rFonts w:ascii="Cambria" w:hAnsi="Cambria"/>
          <w:color w:val="auto"/>
          <w:sz w:val="22"/>
          <w:szCs w:val="22"/>
          <w:lang w:eastAsia="pl-PL"/>
        </w:rPr>
        <w:t xml:space="preserve">łączący wykonawcę z podmiotami udostępniającymi zasoby gwarantuje rzeczywisty dostęp do tych zasobów oraz określa w szczególności: </w:t>
      </w:r>
    </w:p>
    <w:p w:rsidR="001412ED" w:rsidRPr="00CD67C7" w:rsidRDefault="001412ED" w:rsidP="001412ED">
      <w:pPr>
        <w:pStyle w:val="Default"/>
        <w:numPr>
          <w:ilvl w:val="0"/>
          <w:numId w:val="45"/>
        </w:numPr>
        <w:spacing w:line="276" w:lineRule="auto"/>
        <w:ind w:left="567" w:hanging="283"/>
        <w:jc w:val="both"/>
        <w:rPr>
          <w:rFonts w:ascii="Cambria" w:hAnsi="Cambria"/>
          <w:color w:val="auto"/>
          <w:sz w:val="22"/>
          <w:szCs w:val="22"/>
          <w:lang w:eastAsia="pl-PL"/>
        </w:rPr>
      </w:pPr>
      <w:r w:rsidRPr="00CD67C7">
        <w:rPr>
          <w:rFonts w:ascii="Cambria" w:hAnsi="Cambria"/>
          <w:color w:val="auto"/>
          <w:sz w:val="22"/>
          <w:szCs w:val="22"/>
          <w:lang w:eastAsia="pl-PL"/>
        </w:rPr>
        <w:t xml:space="preserve">zakres dostępnych wykonawcy zasobów podmiotu udostępniającego zasoby; </w:t>
      </w:r>
    </w:p>
    <w:p w:rsidR="001412ED" w:rsidRPr="00CD67C7" w:rsidRDefault="001412ED" w:rsidP="001412ED">
      <w:pPr>
        <w:pStyle w:val="Default"/>
        <w:numPr>
          <w:ilvl w:val="0"/>
          <w:numId w:val="45"/>
        </w:numPr>
        <w:spacing w:line="276" w:lineRule="auto"/>
        <w:ind w:left="567" w:hanging="283"/>
        <w:jc w:val="both"/>
        <w:rPr>
          <w:rFonts w:ascii="Cambria" w:hAnsi="Cambria"/>
          <w:color w:val="auto"/>
          <w:sz w:val="22"/>
          <w:szCs w:val="22"/>
          <w:lang w:eastAsia="pl-PL"/>
        </w:rPr>
      </w:pPr>
      <w:r w:rsidRPr="00CD67C7">
        <w:rPr>
          <w:rFonts w:ascii="Cambria" w:hAnsi="Cambria"/>
          <w:color w:val="auto"/>
          <w:sz w:val="22"/>
          <w:szCs w:val="22"/>
          <w:lang w:eastAsia="pl-PL"/>
        </w:rPr>
        <w:t xml:space="preserve">sposób i okres udostępnienia wykonawcy i wykorzystania przez niego zasobów podmiotu udostępniającego te zasoby przy wykonywaniu zamówienia; </w:t>
      </w:r>
    </w:p>
    <w:p w:rsidR="001412ED" w:rsidRPr="00CD67C7" w:rsidRDefault="001412ED" w:rsidP="001412ED">
      <w:pPr>
        <w:pStyle w:val="Default"/>
        <w:numPr>
          <w:ilvl w:val="0"/>
          <w:numId w:val="45"/>
        </w:numPr>
        <w:spacing w:line="276" w:lineRule="auto"/>
        <w:ind w:left="567" w:hanging="283"/>
        <w:jc w:val="both"/>
        <w:rPr>
          <w:rFonts w:ascii="Cambria" w:hAnsi="Cambria"/>
          <w:color w:val="auto"/>
          <w:sz w:val="22"/>
          <w:szCs w:val="22"/>
          <w:lang w:eastAsia="pl-PL"/>
        </w:rPr>
      </w:pPr>
      <w:r w:rsidRPr="00CD67C7">
        <w:rPr>
          <w:rFonts w:ascii="Cambria" w:eastAsia="Times New Roman" w:hAnsi="Cambria" w:cs="Times New Roman"/>
          <w:color w:val="auto"/>
          <w:sz w:val="22"/>
          <w:szCs w:val="22"/>
          <w:lang w:eastAsia="pl-P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Zamawiający oceni, czy udostępniane wykonawcy przez podmioty udostępniające zasoby zdolności techniczne lub zawodowe lub ich sytuacja finansowa lub ekonomiczna, pozwalają na wykazanie przez wykonawcę spełniania warunków udziału w postę</w:t>
      </w:r>
      <w:r w:rsidR="00BA6A67">
        <w:rPr>
          <w:rFonts w:ascii="Cambria" w:hAnsi="Cambria"/>
          <w:color w:val="auto"/>
          <w:sz w:val="22"/>
          <w:szCs w:val="22"/>
          <w:lang w:eastAsia="pl-PL"/>
        </w:rPr>
        <w:t>powaniu, o których mowa w ust. 6</w:t>
      </w:r>
      <w:r w:rsidRPr="00CD67C7">
        <w:rPr>
          <w:rFonts w:ascii="Cambria" w:hAnsi="Cambria"/>
          <w:color w:val="auto"/>
          <w:sz w:val="22"/>
          <w:szCs w:val="22"/>
          <w:lang w:eastAsia="pl-PL"/>
        </w:rPr>
        <w:t xml:space="preserve">, a także zbada, czy nie zachodzą wobec tego podmiotu podstawy wykluczenia, które zostały przewidziane względem wykonawcy. </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 xml:space="preserve">Podmiot, który zobowiązał się do udostępnienia zasobów, odpowiada solidarnie </w:t>
      </w:r>
      <w:r w:rsidR="0098282B">
        <w:rPr>
          <w:rFonts w:ascii="Cambria" w:hAnsi="Cambria"/>
          <w:color w:val="auto"/>
          <w:sz w:val="22"/>
          <w:szCs w:val="22"/>
          <w:lang w:eastAsia="pl-PL"/>
        </w:rPr>
        <w:t xml:space="preserve">                              </w:t>
      </w:r>
      <w:r w:rsidRPr="00CD67C7">
        <w:rPr>
          <w:rFonts w:ascii="Cambria" w:hAnsi="Cambria"/>
          <w:color w:val="auto"/>
          <w:sz w:val="22"/>
          <w:szCs w:val="22"/>
          <w:lang w:eastAsia="pl-PL"/>
        </w:rPr>
        <w:t xml:space="preserve">z wykonawcą, który polega na jego sytuacji finansowej lub ekonomicznej, za szkodę poniesioną przez zamawiającego powstałą wskutek nieudostępnienia tych zasobów, chyba że za nieudostępnienie zasobów podmiot ten nie ponosi winy. </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Zamawiający nie zastrzega obowiązku osobistego wykonania przez wykonawcę kluczowych zadań dotyczących zamówień na roboty budowlane</w:t>
      </w:r>
      <w:r>
        <w:rPr>
          <w:rFonts w:ascii="Cambria" w:hAnsi="Cambria"/>
          <w:color w:val="auto"/>
          <w:sz w:val="22"/>
          <w:szCs w:val="22"/>
          <w:lang w:eastAsia="pl-PL"/>
        </w:rPr>
        <w:t>/usługi</w:t>
      </w:r>
      <w:r w:rsidRPr="00CD67C7">
        <w:rPr>
          <w:rFonts w:ascii="Cambria" w:hAnsi="Cambria"/>
          <w:color w:val="auto"/>
          <w:sz w:val="22"/>
          <w:szCs w:val="22"/>
          <w:lang w:eastAsia="pl-PL"/>
        </w:rPr>
        <w:t>.</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 xml:space="preserve">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t>
      </w:r>
      <w:r w:rsidR="006C67CE">
        <w:rPr>
          <w:rFonts w:ascii="Cambria" w:hAnsi="Cambria"/>
          <w:color w:val="auto"/>
          <w:sz w:val="22"/>
          <w:szCs w:val="22"/>
          <w:lang w:eastAsia="pl-PL"/>
        </w:rPr>
        <w:t xml:space="preserve">                  </w:t>
      </w:r>
      <w:r w:rsidRPr="00CD67C7">
        <w:rPr>
          <w:rFonts w:ascii="Cambria" w:hAnsi="Cambria"/>
          <w:color w:val="auto"/>
          <w:sz w:val="22"/>
          <w:szCs w:val="22"/>
          <w:lang w:eastAsia="pl-PL"/>
        </w:rPr>
        <w:t xml:space="preserve">w postępowaniu. </w:t>
      </w:r>
    </w:p>
    <w:p w:rsidR="001412ED" w:rsidRPr="006C67CE"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eastAsia="Times New Roman" w:hAnsi="Cambria" w:cs="Times New Roman"/>
          <w:color w:val="auto"/>
          <w:sz w:val="22"/>
          <w:szCs w:val="22"/>
          <w:lang w:eastAsia="pl-PL"/>
        </w:rPr>
        <w:t xml:space="preserve">Wykonawca nie może, po upływie terminu składania ofert, powoływać się na zdolności lub sytuację podmiotów udostępniających zasoby, jeżeli na etapie składania ofert nie polegał </w:t>
      </w:r>
      <w:r w:rsidR="006C67CE">
        <w:rPr>
          <w:rFonts w:ascii="Cambria" w:eastAsia="Times New Roman" w:hAnsi="Cambria" w:cs="Times New Roman"/>
          <w:color w:val="auto"/>
          <w:sz w:val="22"/>
          <w:szCs w:val="22"/>
          <w:lang w:eastAsia="pl-PL"/>
        </w:rPr>
        <w:t xml:space="preserve">                   </w:t>
      </w:r>
      <w:r w:rsidRPr="00CD67C7">
        <w:rPr>
          <w:rFonts w:ascii="Cambria" w:eastAsia="Times New Roman" w:hAnsi="Cambria" w:cs="Times New Roman"/>
          <w:color w:val="auto"/>
          <w:sz w:val="22"/>
          <w:szCs w:val="22"/>
          <w:lang w:eastAsia="pl-PL"/>
        </w:rPr>
        <w:t xml:space="preserve">on </w:t>
      </w:r>
      <w:r w:rsidRPr="006C67CE">
        <w:rPr>
          <w:rFonts w:ascii="Cambria" w:eastAsia="Times New Roman" w:hAnsi="Cambria" w:cs="Times New Roman"/>
          <w:color w:val="auto"/>
          <w:sz w:val="22"/>
          <w:szCs w:val="22"/>
          <w:lang w:eastAsia="pl-PL"/>
        </w:rPr>
        <w:t>w danym zakresie na zdolnościach lub sytuacji podmiotów udostępniających zasoby.</w:t>
      </w:r>
    </w:p>
    <w:p w:rsidR="00212AEF" w:rsidRPr="006C67CE" w:rsidRDefault="00212AEF" w:rsidP="00212AEF">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6C67CE">
        <w:rPr>
          <w:rFonts w:ascii="Cambria" w:hAnsi="Cambria" w:cs="Tahoma"/>
          <w:color w:val="auto"/>
          <w:sz w:val="22"/>
          <w:szCs w:val="22"/>
        </w:rPr>
        <w:t xml:space="preserve">W przypadku wykonawców wspólnie ubiegających się o udzielenie zamówienia a także </w:t>
      </w:r>
      <w:r w:rsidR="006C67CE">
        <w:rPr>
          <w:rFonts w:ascii="Cambria" w:hAnsi="Cambria" w:cs="Tahoma"/>
          <w:color w:val="auto"/>
          <w:sz w:val="22"/>
          <w:szCs w:val="22"/>
        </w:rPr>
        <w:t xml:space="preserve">                       </w:t>
      </w:r>
      <w:r w:rsidRPr="006C67CE">
        <w:rPr>
          <w:rFonts w:ascii="Cambria" w:hAnsi="Cambria" w:cs="Tahoma"/>
          <w:color w:val="auto"/>
          <w:sz w:val="22"/>
          <w:szCs w:val="22"/>
        </w:rPr>
        <w:t>w</w:t>
      </w:r>
      <w:r w:rsidR="006C67CE">
        <w:rPr>
          <w:rFonts w:ascii="Cambria" w:hAnsi="Cambria" w:cs="Tahoma"/>
          <w:color w:val="auto"/>
          <w:sz w:val="22"/>
          <w:szCs w:val="22"/>
        </w:rPr>
        <w:t xml:space="preserve"> </w:t>
      </w:r>
      <w:r w:rsidRPr="006C67CE">
        <w:rPr>
          <w:rFonts w:ascii="Cambria" w:hAnsi="Cambria" w:cs="Tahoma"/>
          <w:color w:val="auto"/>
          <w:sz w:val="22"/>
          <w:szCs w:val="22"/>
        </w:rPr>
        <w:t xml:space="preserve"> przypadku kiedy wykonawca powołuje się na zasób podmiotu trzeciego:</w:t>
      </w:r>
    </w:p>
    <w:p w:rsidR="00212AEF" w:rsidRPr="006C67CE" w:rsidRDefault="00212AEF" w:rsidP="00212AEF">
      <w:pPr>
        <w:pStyle w:val="Default"/>
        <w:numPr>
          <w:ilvl w:val="0"/>
          <w:numId w:val="46"/>
        </w:numPr>
        <w:spacing w:line="276" w:lineRule="auto"/>
        <w:jc w:val="both"/>
        <w:rPr>
          <w:rFonts w:ascii="Cambria" w:hAnsi="Cambria" w:cs="Tahoma"/>
          <w:strike/>
          <w:color w:val="auto"/>
          <w:sz w:val="22"/>
          <w:szCs w:val="22"/>
        </w:rPr>
      </w:pPr>
      <w:r w:rsidRPr="006C67CE">
        <w:rPr>
          <w:rFonts w:ascii="Cambria" w:hAnsi="Cambria" w:cs="Tahoma"/>
          <w:color w:val="auto"/>
          <w:sz w:val="22"/>
          <w:szCs w:val="22"/>
        </w:rPr>
        <w:t xml:space="preserve">spełnienie warunku opisanego w ust. 6 pkt 1 – </w:t>
      </w:r>
      <w:r w:rsidRPr="006C67CE">
        <w:rPr>
          <w:rFonts w:ascii="Cambria" w:hAnsi="Cambria" w:cs="Tahoma"/>
          <w:sz w:val="22"/>
          <w:szCs w:val="22"/>
        </w:rPr>
        <w:t xml:space="preserve">oceniane będzie w ten sposób, że każdy podmiot (wykonawca, podmiot trzeci, partner konsorcjum) odrębnie może spełnić wskazany warunek. Dla przykładu - powyższe oznacza, że jeżeli ofertę złoży konsorcjum dwóch podmiotów to warunek uznany zostanie za spełnione, jeżeli jeden z partnerów konsorcjum wykona jedną robotę określoną w ust. 6 pkt 1 i drugi również wykaże się doświadczeniem w wykonaniu roboty, o której mowa w ust. 6 pkt 1. </w:t>
      </w:r>
      <w:r w:rsidRPr="006C67CE">
        <w:rPr>
          <w:rFonts w:ascii="Cambria" w:eastAsiaTheme="minorHAnsi" w:hAnsi="Cambria"/>
          <w:sz w:val="22"/>
          <w:szCs w:val="22"/>
        </w:rPr>
        <w:t xml:space="preserve">Poprzez </w:t>
      </w:r>
      <w:r w:rsidRPr="006C67CE">
        <w:rPr>
          <w:rFonts w:ascii="Cambria" w:eastAsiaTheme="minorHAnsi" w:hAnsi="Cambria"/>
          <w:sz w:val="22"/>
          <w:szCs w:val="22"/>
        </w:rPr>
        <w:lastRenderedPageBreak/>
        <w:t xml:space="preserve">wykonawców wspólnie ubiegających się o zamówienie należy rozumieć konsorcjantów </w:t>
      </w:r>
      <w:r w:rsidR="006C67CE">
        <w:rPr>
          <w:rFonts w:ascii="Cambria" w:eastAsiaTheme="minorHAnsi" w:hAnsi="Cambria"/>
          <w:sz w:val="22"/>
          <w:szCs w:val="22"/>
        </w:rPr>
        <w:t xml:space="preserve">                          </w:t>
      </w:r>
      <w:r w:rsidRPr="006C67CE">
        <w:rPr>
          <w:rFonts w:ascii="Cambria" w:eastAsiaTheme="minorHAnsi" w:hAnsi="Cambria"/>
          <w:sz w:val="22"/>
          <w:szCs w:val="22"/>
        </w:rPr>
        <w:t>a także przedsiębiorców prowadzących działalność gospodarczą w formie spółki cywilnej.</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98282B">
        <w:rPr>
          <w:rFonts w:ascii="Cambria" w:hAnsi="Cambria" w:cs="Tahoma"/>
          <w:color w:val="auto"/>
          <w:kern w:val="20"/>
          <w:sz w:val="22"/>
          <w:szCs w:val="22"/>
          <w:lang w:eastAsia="pl-PL"/>
        </w:rPr>
        <w:t>W przypadku złożenia przez wykonawców dokumentów</w:t>
      </w:r>
      <w:r w:rsidRPr="00CD67C7">
        <w:rPr>
          <w:rFonts w:ascii="Cambria" w:hAnsi="Cambria" w:cs="Tahoma"/>
          <w:color w:val="auto"/>
          <w:kern w:val="20"/>
          <w:sz w:val="22"/>
          <w:szCs w:val="22"/>
          <w:lang w:eastAsia="pl-PL"/>
        </w:rPr>
        <w:t xml:space="preserve"> zawierających dane i wartości </w:t>
      </w:r>
      <w:r>
        <w:rPr>
          <w:rFonts w:ascii="Cambria" w:hAnsi="Cambria" w:cs="Tahoma"/>
          <w:color w:val="auto"/>
          <w:kern w:val="20"/>
          <w:sz w:val="22"/>
          <w:szCs w:val="22"/>
          <w:lang w:eastAsia="pl-PL"/>
        </w:rPr>
        <w:t xml:space="preserve">                 </w:t>
      </w:r>
      <w:r w:rsidRPr="00CD67C7">
        <w:rPr>
          <w:rFonts w:ascii="Cambria" w:hAnsi="Cambria" w:cs="Tahoma"/>
          <w:color w:val="auto"/>
          <w:kern w:val="20"/>
          <w:sz w:val="22"/>
          <w:szCs w:val="22"/>
          <w:lang w:eastAsia="pl-PL"/>
        </w:rPr>
        <w:t>w walutach innych niż polski złoty (PLN), zamawiający jako kurs przeliczeniowy waluty przyjmie kurs średni waluty obcej według Narodowego Banku Polskiego (</w:t>
      </w:r>
      <w:hyperlink r:id="rId26" w:history="1">
        <w:r w:rsidRPr="00CD67C7">
          <w:rPr>
            <w:rStyle w:val="Hipercze"/>
            <w:rFonts w:ascii="Cambria" w:hAnsi="Cambria" w:cs="Tahoma"/>
            <w:color w:val="auto"/>
            <w:kern w:val="20"/>
            <w:sz w:val="22"/>
            <w:szCs w:val="22"/>
            <w:lang w:eastAsia="pl-PL"/>
          </w:rPr>
          <w:t>www.nbp.gov.pl</w:t>
        </w:r>
      </w:hyperlink>
      <w:r w:rsidRPr="00CD67C7">
        <w:rPr>
          <w:rFonts w:ascii="Cambria" w:hAnsi="Cambria" w:cs="Tahoma"/>
          <w:color w:val="auto"/>
          <w:kern w:val="20"/>
          <w:sz w:val="22"/>
          <w:szCs w:val="22"/>
          <w:lang w:eastAsia="pl-PL"/>
        </w:rPr>
        <w:t>)</w:t>
      </w:r>
      <w:r>
        <w:rPr>
          <w:rFonts w:ascii="Cambria" w:hAnsi="Cambria" w:cs="Tahoma"/>
          <w:color w:val="auto"/>
          <w:kern w:val="20"/>
          <w:sz w:val="22"/>
          <w:szCs w:val="22"/>
          <w:lang w:eastAsia="pl-PL"/>
        </w:rPr>
        <w:t xml:space="preserve">                   </w:t>
      </w:r>
      <w:r w:rsidRPr="00CD67C7">
        <w:rPr>
          <w:rFonts w:ascii="Cambria" w:hAnsi="Cambria" w:cs="Tahoma"/>
          <w:color w:val="auto"/>
          <w:kern w:val="20"/>
          <w:sz w:val="22"/>
          <w:szCs w:val="22"/>
          <w:lang w:eastAsia="pl-PL"/>
        </w:rPr>
        <w:t xml:space="preserve"> z dnia zamieszczenia ogłoszenia</w:t>
      </w:r>
      <w:r>
        <w:rPr>
          <w:rFonts w:ascii="Cambria" w:hAnsi="Cambria" w:cs="Tahoma"/>
          <w:color w:val="auto"/>
          <w:kern w:val="20"/>
          <w:sz w:val="22"/>
          <w:szCs w:val="22"/>
          <w:lang w:eastAsia="pl-PL"/>
        </w:rPr>
        <w:t xml:space="preserve"> </w:t>
      </w:r>
      <w:r w:rsidRPr="00CD67C7">
        <w:rPr>
          <w:rFonts w:ascii="Cambria" w:hAnsi="Cambria" w:cs="Tahoma"/>
          <w:color w:val="auto"/>
          <w:kern w:val="20"/>
          <w:sz w:val="22"/>
          <w:szCs w:val="22"/>
          <w:lang w:eastAsia="pl-PL"/>
        </w:rPr>
        <w:t xml:space="preserve"> o zamówieniu w Biuletynie Zamówień Publicznych (BZP). </w:t>
      </w:r>
      <w:r>
        <w:rPr>
          <w:rFonts w:ascii="Cambria" w:hAnsi="Cambria" w:cs="Tahoma"/>
          <w:color w:val="auto"/>
          <w:kern w:val="20"/>
          <w:sz w:val="22"/>
          <w:szCs w:val="22"/>
          <w:lang w:eastAsia="pl-PL"/>
        </w:rPr>
        <w:t xml:space="preserve">   </w:t>
      </w:r>
      <w:r w:rsidRPr="00CD67C7">
        <w:rPr>
          <w:rFonts w:ascii="Cambria" w:hAnsi="Cambria" w:cs="Tahoma"/>
          <w:color w:val="auto"/>
          <w:kern w:val="20"/>
          <w:sz w:val="22"/>
          <w:szCs w:val="22"/>
          <w:lang w:eastAsia="pl-PL"/>
        </w:rPr>
        <w:t xml:space="preserve">W przypadku braku ogłoszenia średniego kursu waluty obcej w dniu publikacji ogłoszenia </w:t>
      </w:r>
      <w:r>
        <w:rPr>
          <w:rFonts w:ascii="Cambria" w:hAnsi="Cambria" w:cs="Tahoma"/>
          <w:color w:val="auto"/>
          <w:kern w:val="20"/>
          <w:sz w:val="22"/>
          <w:szCs w:val="22"/>
          <w:lang w:eastAsia="pl-PL"/>
        </w:rPr>
        <w:t xml:space="preserve">                 </w:t>
      </w:r>
      <w:r w:rsidRPr="00CD67C7">
        <w:rPr>
          <w:rFonts w:ascii="Cambria" w:hAnsi="Cambria" w:cs="Tahoma"/>
          <w:color w:val="auto"/>
          <w:kern w:val="20"/>
          <w:sz w:val="22"/>
          <w:szCs w:val="22"/>
          <w:lang w:eastAsia="pl-PL"/>
        </w:rPr>
        <w:t>o zamówieniu w BZP, zamawiający, jako kurs przeliczeniowy przyjmie kurs ogłoszony przez Narodowy Bank Polski w najbliższym dniu po zamieszczeniu ogłoszenia w BZP.</w:t>
      </w:r>
    </w:p>
    <w:p w:rsidR="001412ED" w:rsidRDefault="001412ED" w:rsidP="001412ED">
      <w:pPr>
        <w:spacing w:after="0" w:line="240" w:lineRule="auto"/>
        <w:rPr>
          <w:rFonts w:ascii="Cambria" w:eastAsia="Calibri" w:hAnsi="Cambria" w:cs="Arial"/>
        </w:rPr>
      </w:pPr>
    </w:p>
    <w:p w:rsidR="001412ED" w:rsidRPr="00F43A1D" w:rsidRDefault="001412ED" w:rsidP="001412ED">
      <w:pPr>
        <w:spacing w:after="0"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22</w:t>
      </w:r>
    </w:p>
    <w:p w:rsidR="001412ED" w:rsidRPr="00F43A1D" w:rsidRDefault="001412ED" w:rsidP="001412ED">
      <w:pPr>
        <w:spacing w:after="0" w:line="240" w:lineRule="auto"/>
        <w:jc w:val="center"/>
        <w:rPr>
          <w:rFonts w:ascii="Cambria" w:hAnsi="Cambria" w:cs="Tahoma"/>
          <w:b/>
        </w:rPr>
      </w:pPr>
      <w:r w:rsidRPr="00F43A1D">
        <w:rPr>
          <w:rFonts w:ascii="Cambria" w:hAnsi="Cambria"/>
          <w:b/>
        </w:rPr>
        <w:t>INFORMACJE O PODMIOTOWYCH ŚRODKACH DOWODOWYCH, JEŻELI ZAMAWIAJĄCY                         BĘDZIE WYMAGAŁ ICH ZŁOŻENIA</w:t>
      </w:r>
    </w:p>
    <w:p w:rsidR="001412ED" w:rsidRPr="00F43A1D" w:rsidRDefault="001412ED" w:rsidP="001412ED">
      <w:pPr>
        <w:shd w:val="clear" w:color="auto" w:fill="FFFFFF"/>
        <w:spacing w:line="240" w:lineRule="auto"/>
        <w:jc w:val="center"/>
        <w:rPr>
          <w:rFonts w:ascii="Cambria" w:hAnsi="Cambria" w:cs="Tahoma"/>
          <w:b/>
          <w:dstrike/>
          <w:spacing w:val="-2"/>
        </w:rPr>
      </w:pPr>
    </w:p>
    <w:p w:rsidR="001412ED" w:rsidRPr="001F796F" w:rsidRDefault="001412ED" w:rsidP="001412ED">
      <w:pPr>
        <w:pStyle w:val="Default"/>
        <w:numPr>
          <w:ilvl w:val="0"/>
          <w:numId w:val="37"/>
        </w:numPr>
        <w:tabs>
          <w:tab w:val="clear" w:pos="720"/>
          <w:tab w:val="num" w:pos="284"/>
        </w:tabs>
        <w:ind w:left="284" w:hanging="426"/>
        <w:jc w:val="both"/>
        <w:rPr>
          <w:rFonts w:ascii="Cambria" w:hAnsi="Cambria" w:cs="Tahoma"/>
          <w:color w:val="auto"/>
          <w:sz w:val="22"/>
          <w:szCs w:val="22"/>
        </w:rPr>
      </w:pPr>
      <w:r w:rsidRPr="001F796F">
        <w:rPr>
          <w:rFonts w:ascii="Cambria" w:hAnsi="Cambria" w:cs="TimesNewRomanPSMT"/>
          <w:color w:val="auto"/>
          <w:sz w:val="22"/>
          <w:szCs w:val="22"/>
          <w:lang w:eastAsia="pl-PL"/>
        </w:rPr>
        <w:t xml:space="preserve">Poprzez podmiotowe środki dowodowe rozumie się przewidziane ustawą środki służące potwierdzeniu braku podstaw wykluczenia lub spełniania warunków udziału </w:t>
      </w:r>
      <w:r>
        <w:rPr>
          <w:rFonts w:ascii="Cambria" w:hAnsi="Cambria" w:cs="TimesNewRomanPSMT"/>
          <w:color w:val="auto"/>
          <w:sz w:val="22"/>
          <w:szCs w:val="22"/>
          <w:lang w:eastAsia="pl-PL"/>
        </w:rPr>
        <w:t xml:space="preserve">                              </w:t>
      </w:r>
      <w:r w:rsidRPr="001F796F">
        <w:rPr>
          <w:rFonts w:ascii="Cambria" w:hAnsi="Cambria" w:cs="TimesNewRomanPSMT"/>
          <w:color w:val="auto"/>
          <w:sz w:val="22"/>
          <w:szCs w:val="22"/>
          <w:lang w:eastAsia="pl-PL"/>
        </w:rPr>
        <w:t>w postępowaniu.</w:t>
      </w:r>
    </w:p>
    <w:p w:rsidR="001412ED" w:rsidRPr="001F796F" w:rsidRDefault="001412ED" w:rsidP="001412ED">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1F796F">
        <w:rPr>
          <w:rFonts w:ascii="Cambria" w:hAnsi="Cambria"/>
          <w:color w:val="auto"/>
          <w:sz w:val="22"/>
          <w:szCs w:val="22"/>
        </w:rPr>
        <w:t>Oświadczenie, o którym mowa w rozdziale 13 ust. 3 pkt 2 SWZ stanowi dowód potwierdzający brak podstaw wykluczenia, spełnianie warunków udziału w postępowaniu, na dzień składania ofert,  tymczasowo zastępujący wymagane przez zamawiającego podmiotowe środki dowodowe.</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s="TimesNewRomanPSMT"/>
          <w:color w:val="auto"/>
          <w:sz w:val="22"/>
          <w:szCs w:val="22"/>
          <w:lang w:eastAsia="pl-PL"/>
        </w:rPr>
        <w:t>W celu wykazania spełnienia warunku udziału w postępowaniu</w:t>
      </w:r>
      <w:r w:rsidRPr="001F796F">
        <w:rPr>
          <w:rFonts w:ascii="Cambria" w:hAnsi="Cambria" w:cs="Tahoma"/>
          <w:color w:val="auto"/>
          <w:sz w:val="22"/>
          <w:szCs w:val="22"/>
        </w:rPr>
        <w:t xml:space="preserve"> </w:t>
      </w:r>
      <w:r w:rsidRPr="001F796F">
        <w:rPr>
          <w:rFonts w:ascii="Cambria" w:hAnsi="Cambria"/>
          <w:color w:val="auto"/>
          <w:sz w:val="22"/>
          <w:szCs w:val="22"/>
          <w:lang w:eastAsia="pl-PL"/>
        </w:rPr>
        <w:t xml:space="preserve">w zakresie </w:t>
      </w:r>
      <w:r w:rsidRPr="001F796F">
        <w:rPr>
          <w:rFonts w:ascii="Cambria" w:eastAsia="Times New Roman" w:hAnsi="Cambria"/>
          <w:color w:val="auto"/>
          <w:sz w:val="22"/>
          <w:szCs w:val="22"/>
          <w:lang w:eastAsia="pl-PL"/>
        </w:rPr>
        <w:t>zdolności tec</w:t>
      </w:r>
      <w:r>
        <w:rPr>
          <w:rFonts w:ascii="Cambria" w:eastAsia="Times New Roman" w:hAnsi="Cambria"/>
          <w:color w:val="auto"/>
          <w:sz w:val="22"/>
          <w:szCs w:val="22"/>
          <w:lang w:eastAsia="pl-PL"/>
        </w:rPr>
        <w:t xml:space="preserve">hnicznej  </w:t>
      </w:r>
      <w:r w:rsidRPr="001F796F">
        <w:rPr>
          <w:rFonts w:ascii="Cambria" w:eastAsia="Times New Roman" w:hAnsi="Cambria"/>
          <w:color w:val="auto"/>
          <w:sz w:val="22"/>
          <w:szCs w:val="22"/>
          <w:lang w:eastAsia="pl-PL"/>
        </w:rPr>
        <w:t>lub zawodowej opisanych w rozdziale 21 wykonawca składa:</w:t>
      </w:r>
    </w:p>
    <w:p w:rsidR="001412ED" w:rsidRPr="001F796F" w:rsidRDefault="001412ED" w:rsidP="001412ED">
      <w:pPr>
        <w:pStyle w:val="Default"/>
        <w:spacing w:line="276" w:lineRule="auto"/>
        <w:ind w:left="709"/>
        <w:jc w:val="both"/>
        <w:rPr>
          <w:rFonts w:ascii="Cambria" w:hAnsi="Cambria" w:cs="TimesNewRomanPSMT"/>
          <w:color w:val="auto"/>
          <w:sz w:val="22"/>
          <w:szCs w:val="22"/>
          <w:lang w:eastAsia="pl-PL"/>
        </w:rPr>
      </w:pPr>
    </w:p>
    <w:p w:rsidR="006C67CE" w:rsidRPr="006C67CE" w:rsidRDefault="006C67CE" w:rsidP="006C67CE">
      <w:pPr>
        <w:pStyle w:val="Default"/>
        <w:numPr>
          <w:ilvl w:val="0"/>
          <w:numId w:val="47"/>
        </w:numPr>
        <w:spacing w:line="276" w:lineRule="auto"/>
        <w:ind w:left="709" w:hanging="425"/>
        <w:jc w:val="both"/>
        <w:rPr>
          <w:rFonts w:ascii="Cambria" w:eastAsia="TimesNewRoman" w:hAnsi="Cambria" w:cs="Tahoma"/>
          <w:color w:val="auto"/>
          <w:sz w:val="22"/>
          <w:szCs w:val="22"/>
          <w:lang w:eastAsia="pl-PL"/>
        </w:rPr>
      </w:pPr>
      <w:r w:rsidRPr="006C67CE">
        <w:rPr>
          <w:rFonts w:ascii="Cambria" w:hAnsi="Cambria"/>
          <w:color w:val="auto"/>
          <w:sz w:val="22"/>
          <w:szCs w:val="22"/>
        </w:rPr>
        <w:t xml:space="preserve">wykaz robót budowlanych wykonanych nie wcześniej niż w okresie ostatnich 5 lat, </w:t>
      </w:r>
      <w:r>
        <w:rPr>
          <w:rFonts w:ascii="Cambria" w:hAnsi="Cambria"/>
          <w:color w:val="auto"/>
          <w:sz w:val="22"/>
          <w:szCs w:val="22"/>
        </w:rPr>
        <w:t xml:space="preserve">                  </w:t>
      </w:r>
      <w:r w:rsidRPr="006C67CE">
        <w:rPr>
          <w:rFonts w:ascii="Cambria" w:hAnsi="Cambria"/>
          <w:color w:val="auto"/>
          <w:sz w:val="22"/>
          <w:szCs w:val="22"/>
        </w:rPr>
        <w:t>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  (</w:t>
      </w:r>
      <w:r w:rsidRPr="006C67CE">
        <w:rPr>
          <w:rFonts w:ascii="Cambria" w:eastAsia="TimesNewRoman" w:hAnsi="Cambria" w:cs="Tahoma"/>
          <w:color w:val="auto"/>
          <w:sz w:val="22"/>
          <w:szCs w:val="22"/>
          <w:lang w:eastAsia="pl-PL"/>
        </w:rPr>
        <w:t xml:space="preserve">zał. 4 SWZ). </w:t>
      </w:r>
      <w:r w:rsidRPr="006C67CE">
        <w:rPr>
          <w:rFonts w:ascii="Cambria" w:eastAsiaTheme="minorHAnsi" w:hAnsi="Cambria"/>
          <w:color w:val="auto"/>
          <w:sz w:val="22"/>
          <w:szCs w:val="22"/>
        </w:rPr>
        <w:t>Jeżeli wykonawca powołuje się na doświadczenie w realizacji robót budowlanych, dostaw lub usług, wykonywanych wspólnie z innymi wykonawcami, wykaz o którym mowa powyżej</w:t>
      </w:r>
      <w:r w:rsidRPr="006C67CE">
        <w:rPr>
          <w:rFonts w:ascii="Cambria" w:eastAsiaTheme="minorHAnsi" w:hAnsi="Cambria" w:cs="Times New Roman"/>
          <w:color w:val="auto"/>
          <w:sz w:val="22"/>
          <w:szCs w:val="22"/>
        </w:rPr>
        <w:t>, dotyczy robót budowlanych,   w których wykonaniu wykonawca ten bezpośrednio uczestniczył.</w:t>
      </w:r>
    </w:p>
    <w:p w:rsidR="006C67CE" w:rsidRPr="006C67CE" w:rsidRDefault="006C67CE" w:rsidP="006C67CE">
      <w:pPr>
        <w:pStyle w:val="Default"/>
        <w:spacing w:line="276" w:lineRule="auto"/>
        <w:ind w:left="709"/>
        <w:jc w:val="both"/>
        <w:rPr>
          <w:rFonts w:ascii="Cambria" w:eastAsia="TimesNewRoman" w:hAnsi="Cambria" w:cs="Tahoma"/>
          <w:color w:val="auto"/>
          <w:sz w:val="22"/>
          <w:szCs w:val="22"/>
          <w:lang w:eastAsia="pl-PL"/>
        </w:rPr>
      </w:pPr>
    </w:p>
    <w:p w:rsidR="001412ED" w:rsidRDefault="006C67CE" w:rsidP="001412ED">
      <w:pPr>
        <w:pStyle w:val="Default"/>
        <w:numPr>
          <w:ilvl w:val="0"/>
          <w:numId w:val="47"/>
        </w:numPr>
        <w:spacing w:line="276" w:lineRule="auto"/>
        <w:ind w:left="709" w:hanging="425"/>
        <w:jc w:val="both"/>
        <w:rPr>
          <w:rFonts w:ascii="Cambria" w:eastAsia="TimesNewRoman" w:hAnsi="Cambria" w:cs="Tahoma"/>
          <w:color w:val="auto"/>
          <w:sz w:val="22"/>
          <w:szCs w:val="22"/>
          <w:lang w:eastAsia="pl-PL"/>
        </w:rPr>
      </w:pPr>
      <w:r w:rsidRPr="006C67CE">
        <w:rPr>
          <w:rFonts w:ascii="Cambria" w:eastAsia="TimesNewRoman" w:hAnsi="Cambria" w:cs="Tahoma"/>
          <w:color w:val="auto"/>
          <w:sz w:val="22"/>
          <w:szCs w:val="22"/>
          <w:lang w:eastAsia="pl-PL"/>
        </w:rPr>
        <w:t>wykaz osób, skierowanych przez wykonawcę do realizacji zamówienia publicznego,                            w szczególności odpowiedzialnych</w:t>
      </w:r>
      <w:r w:rsidRPr="006C67CE">
        <w:rPr>
          <w:rFonts w:ascii="Cambria" w:hAnsi="Cambria" w:cs="Tahoma"/>
          <w:color w:val="auto"/>
          <w:sz w:val="22"/>
          <w:szCs w:val="22"/>
          <w:lang w:eastAsia="pl-PL"/>
        </w:rPr>
        <w:t xml:space="preserve"> </w:t>
      </w:r>
      <w:r w:rsidRPr="006C67CE">
        <w:rPr>
          <w:rFonts w:ascii="Cambria" w:eastAsia="TimesNewRoman" w:hAnsi="Cambria" w:cs="Tahoma"/>
          <w:color w:val="auto"/>
          <w:sz w:val="22"/>
          <w:szCs w:val="22"/>
          <w:lang w:eastAsia="pl-PL"/>
        </w:rPr>
        <w:t xml:space="preserve">za kierowanie robotami budowlanymi, wraz </w:t>
      </w:r>
      <w:r>
        <w:rPr>
          <w:rFonts w:ascii="Cambria" w:eastAsia="TimesNewRoman" w:hAnsi="Cambria" w:cs="Tahoma"/>
          <w:color w:val="auto"/>
          <w:sz w:val="22"/>
          <w:szCs w:val="22"/>
          <w:lang w:eastAsia="pl-PL"/>
        </w:rPr>
        <w:t xml:space="preserve">                          </w:t>
      </w:r>
      <w:r w:rsidRPr="006C67CE">
        <w:rPr>
          <w:rFonts w:ascii="Cambria" w:eastAsia="TimesNewRoman" w:hAnsi="Cambria" w:cs="Tahoma"/>
          <w:color w:val="auto"/>
          <w:sz w:val="22"/>
          <w:szCs w:val="22"/>
          <w:lang w:eastAsia="pl-PL"/>
        </w:rPr>
        <w:t>z informacjami  na temat</w:t>
      </w:r>
      <w:r w:rsidRPr="006C67CE">
        <w:rPr>
          <w:rFonts w:ascii="Cambria" w:hAnsi="Cambria" w:cs="Tahoma"/>
          <w:color w:val="auto"/>
          <w:sz w:val="22"/>
          <w:szCs w:val="22"/>
          <w:lang w:eastAsia="pl-PL"/>
        </w:rPr>
        <w:t xml:space="preserve"> </w:t>
      </w:r>
      <w:r w:rsidRPr="006C67CE">
        <w:rPr>
          <w:rFonts w:ascii="Cambria" w:eastAsia="TimesNewRoman" w:hAnsi="Cambria" w:cs="Tahoma"/>
          <w:color w:val="auto"/>
          <w:sz w:val="22"/>
          <w:szCs w:val="22"/>
          <w:lang w:eastAsia="pl-PL"/>
        </w:rPr>
        <w:t xml:space="preserve">ich kwalifikacji zawodowych, uprawnień, doświadczenia </w:t>
      </w:r>
      <w:r>
        <w:rPr>
          <w:rFonts w:ascii="Cambria" w:eastAsia="TimesNewRoman" w:hAnsi="Cambria" w:cs="Tahoma"/>
          <w:color w:val="auto"/>
          <w:sz w:val="22"/>
          <w:szCs w:val="22"/>
          <w:lang w:eastAsia="pl-PL"/>
        </w:rPr>
        <w:t xml:space="preserve">                      </w:t>
      </w:r>
      <w:r w:rsidRPr="006C67CE">
        <w:rPr>
          <w:rFonts w:ascii="Cambria" w:eastAsia="TimesNewRoman" w:hAnsi="Cambria" w:cs="Tahoma"/>
          <w:color w:val="auto"/>
          <w:sz w:val="22"/>
          <w:szCs w:val="22"/>
          <w:lang w:eastAsia="pl-PL"/>
        </w:rPr>
        <w:t>i wykształcenia niezbędnych do wykonania zamówienia</w:t>
      </w:r>
      <w:r w:rsidRPr="006C67CE">
        <w:rPr>
          <w:rFonts w:ascii="Cambria" w:hAnsi="Cambria" w:cs="Tahoma"/>
          <w:color w:val="auto"/>
          <w:sz w:val="22"/>
          <w:szCs w:val="22"/>
          <w:lang w:eastAsia="pl-PL"/>
        </w:rPr>
        <w:t xml:space="preserve"> </w:t>
      </w:r>
      <w:r w:rsidRPr="006C67CE">
        <w:rPr>
          <w:rFonts w:ascii="Cambria" w:eastAsia="TimesNewRoman" w:hAnsi="Cambria" w:cs="Tahoma"/>
          <w:color w:val="auto"/>
          <w:sz w:val="22"/>
          <w:szCs w:val="22"/>
          <w:lang w:eastAsia="pl-PL"/>
        </w:rPr>
        <w:t>publicznego, a także zakresu wykonywanych przez nie czynności oraz informacją o podstawie do dysponowania</w:t>
      </w:r>
      <w:r w:rsidRPr="006C67CE">
        <w:rPr>
          <w:rFonts w:ascii="Cambria" w:hAnsi="Cambria" w:cs="Tahoma"/>
          <w:color w:val="auto"/>
          <w:sz w:val="22"/>
          <w:szCs w:val="22"/>
          <w:lang w:eastAsia="pl-PL"/>
        </w:rPr>
        <w:t xml:space="preserve"> </w:t>
      </w:r>
      <w:r w:rsidRPr="006C67CE">
        <w:rPr>
          <w:rFonts w:ascii="Cambria" w:eastAsia="TimesNewRoman" w:hAnsi="Cambria" w:cs="Tahoma"/>
          <w:color w:val="auto"/>
          <w:sz w:val="22"/>
          <w:szCs w:val="22"/>
          <w:lang w:eastAsia="pl-PL"/>
        </w:rPr>
        <w:t>tymi osobami – (zał. 5 SWZ).</w:t>
      </w:r>
    </w:p>
    <w:p w:rsidR="006C67CE" w:rsidRPr="006C67CE" w:rsidRDefault="006C67CE" w:rsidP="006C67CE">
      <w:pPr>
        <w:pStyle w:val="Default"/>
        <w:spacing w:line="276" w:lineRule="auto"/>
        <w:ind w:left="709"/>
        <w:jc w:val="both"/>
        <w:rPr>
          <w:rFonts w:ascii="Cambria" w:eastAsia="TimesNewRoman" w:hAnsi="Cambria" w:cs="Tahoma"/>
          <w:color w:val="auto"/>
          <w:sz w:val="22"/>
          <w:szCs w:val="22"/>
          <w:lang w:eastAsia="pl-PL"/>
        </w:rPr>
      </w:pP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s="Tahoma"/>
          <w:color w:val="auto"/>
          <w:sz w:val="22"/>
          <w:szCs w:val="22"/>
        </w:rPr>
        <w:lastRenderedPageBreak/>
        <w:t xml:space="preserve">Zgodnie z art. 274 ust. 1 pzp - </w:t>
      </w:r>
      <w:r w:rsidRPr="001F796F">
        <w:rPr>
          <w:rFonts w:ascii="Cambria" w:hAnsi="Cambria"/>
          <w:color w:val="auto"/>
          <w:sz w:val="22"/>
          <w:szCs w:val="22"/>
        </w:rPr>
        <w:t>zamawiający wezwie wykonawcę, którego oferta została najwyżej oceniona, do złożenia w wyznaczonym terminie, nie krótszym niż 5 dni od dnia wezwania, podmiotowych środków dowodowych, (o których mowa w ust 3) aktualnych na dzień złożenia tych podmiotowych środków dowodowych.</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olor w:val="auto"/>
          <w:sz w:val="22"/>
          <w:szCs w:val="22"/>
          <w:lang w:eastAsia="pl-PL"/>
        </w:rPr>
        <w:t xml:space="preserve">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 </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eastAsia="Times New Roman" w:hAnsi="Cambria" w:cs="Times New Roman"/>
          <w:color w:val="auto"/>
          <w:sz w:val="22"/>
          <w:szCs w:val="22"/>
          <w:lang w:eastAsia="pl-PL"/>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w:t>
      </w:r>
      <w:r>
        <w:rPr>
          <w:rFonts w:ascii="Cambria" w:eastAsia="Times New Roman" w:hAnsi="Cambria" w:cs="Times New Roman"/>
          <w:color w:val="auto"/>
          <w:sz w:val="22"/>
          <w:szCs w:val="22"/>
          <w:lang w:eastAsia="pl-PL"/>
        </w:rPr>
        <w:t xml:space="preserve"> </w:t>
      </w:r>
      <w:r w:rsidRPr="001F796F">
        <w:rPr>
          <w:rFonts w:ascii="Cambria" w:eastAsia="Times New Roman" w:hAnsi="Cambria" w:cs="Times New Roman"/>
          <w:color w:val="auto"/>
          <w:sz w:val="22"/>
          <w:szCs w:val="22"/>
          <w:lang w:eastAsia="pl-PL"/>
        </w:rPr>
        <w:t>ich złożenia.</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olor w:val="auto"/>
          <w:sz w:val="22"/>
          <w:szCs w:val="22"/>
        </w:rPr>
        <w:t>Wykonawca nie jest zobowiązany do złożenia podmiotowych środków dowodowych, które zamawiający posiada, jeżeli wykonawca wskaże te środki oraz potwierdzi ich prawidłowość                            i aktualność.</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olor w:val="auto"/>
          <w:sz w:val="22"/>
          <w:szCs w:val="22"/>
        </w:rPr>
        <w:t xml:space="preserve">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w:t>
      </w:r>
      <w:r w:rsidR="0098282B">
        <w:rPr>
          <w:rFonts w:ascii="Cambria" w:hAnsi="Cambria"/>
          <w:color w:val="auto"/>
          <w:sz w:val="22"/>
          <w:szCs w:val="22"/>
        </w:rPr>
        <w:t xml:space="preserve">                       </w:t>
      </w:r>
      <w:r w:rsidRPr="001F796F">
        <w:rPr>
          <w:rFonts w:ascii="Cambria" w:hAnsi="Cambria"/>
          <w:color w:val="auto"/>
          <w:sz w:val="22"/>
          <w:szCs w:val="22"/>
        </w:rPr>
        <w:t>o którym mowa w art. 125 ust. 1, dane umożliwiające dostęp do tych środków.</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olor w:val="auto"/>
          <w:sz w:val="22"/>
          <w:szCs w:val="22"/>
          <w:lang w:eastAsia="pl-PL"/>
        </w:rPr>
        <w:t xml:space="preserve">Jeżeli wykonawca nie złożył oświadczenia </w:t>
      </w:r>
      <w:r w:rsidRPr="001F796F">
        <w:rPr>
          <w:rFonts w:ascii="Cambria" w:hAnsi="Cambria"/>
          <w:color w:val="auto"/>
          <w:sz w:val="22"/>
          <w:szCs w:val="22"/>
        </w:rPr>
        <w:t>o niepodleganiu wykluczeniu i spełnianiu warunków udziału w postępowaniu</w:t>
      </w:r>
      <w:r w:rsidRPr="001F796F">
        <w:rPr>
          <w:rFonts w:ascii="Cambria" w:hAnsi="Cambria"/>
          <w:color w:val="auto"/>
          <w:sz w:val="22"/>
          <w:szCs w:val="22"/>
          <w:lang w:eastAsia="pl-PL"/>
        </w:rPr>
        <w:t xml:space="preserve">, podmiotowych środków dowodowych, innych dokumentów lub oświadczeń składanych w postępowaniu lub są one niekompletne lub zawierają błędy - stosownie do art. 128 ust. 1 pzp zamawiający wzywa wykonawcę odpowiednio do ich złożenia, poprawienia lub uzupełnienia w wyznaczonym terminie, chyba że oferta wykonawcy podlega odrzuceniu bez względu na ich złożenie, uzupełnienie lub poprawienie lub zachodzą przesłanki unieważnienia postępowania. </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olor w:val="auto"/>
          <w:sz w:val="22"/>
          <w:szCs w:val="22"/>
          <w:lang w:eastAsia="pl-PL"/>
        </w:rPr>
        <w:t xml:space="preserve">Zamawiający stosownie do art. 128 ust. 4 pzp, może żądać od wykonawców wyjaśnień dotyczących treści oświadczenia </w:t>
      </w:r>
      <w:r w:rsidRPr="001F796F">
        <w:rPr>
          <w:rFonts w:ascii="Cambria" w:hAnsi="Cambria"/>
          <w:color w:val="auto"/>
          <w:sz w:val="22"/>
          <w:szCs w:val="22"/>
        </w:rPr>
        <w:t xml:space="preserve">o niepodleganiu wykluczeniu i spełnianiu warunków udziału w postępowaniu </w:t>
      </w:r>
      <w:r w:rsidRPr="001F796F">
        <w:rPr>
          <w:rFonts w:ascii="Cambria" w:hAnsi="Cambria"/>
          <w:color w:val="auto"/>
          <w:sz w:val="22"/>
          <w:szCs w:val="22"/>
          <w:lang w:eastAsia="pl-PL"/>
        </w:rPr>
        <w:t>lub złożonych podmiotowych środków dowodowych lub innych dokumentów lub oświadczeń składanych</w:t>
      </w:r>
      <w:r>
        <w:rPr>
          <w:rFonts w:ascii="Cambria" w:hAnsi="Cambria"/>
          <w:color w:val="auto"/>
          <w:sz w:val="22"/>
          <w:szCs w:val="22"/>
          <w:lang w:eastAsia="pl-PL"/>
        </w:rPr>
        <w:t xml:space="preserve"> </w:t>
      </w:r>
      <w:r w:rsidRPr="001F796F">
        <w:rPr>
          <w:rFonts w:ascii="Cambria" w:hAnsi="Cambria"/>
          <w:color w:val="auto"/>
          <w:sz w:val="22"/>
          <w:szCs w:val="22"/>
          <w:lang w:eastAsia="pl-PL"/>
        </w:rPr>
        <w:t xml:space="preserve">w postępowaniu. </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eastAsia="Times New Roman" w:hAnsi="Cambria"/>
          <w:color w:val="auto"/>
          <w:sz w:val="22"/>
          <w:szCs w:val="22"/>
          <w:lang w:eastAsia="pl-PL"/>
        </w:rPr>
        <w:t xml:space="preserve">Jeżeli złożone przez wykonawcę oświadczenie o </w:t>
      </w:r>
      <w:r w:rsidRPr="001F796F">
        <w:rPr>
          <w:rFonts w:ascii="Cambria" w:hAnsi="Cambria"/>
          <w:color w:val="auto"/>
          <w:sz w:val="22"/>
          <w:szCs w:val="22"/>
        </w:rPr>
        <w:t xml:space="preserve">niepodleganiu wykluczeniu i spełnianiu warunków udziału w postępowaniu </w:t>
      </w:r>
      <w:r w:rsidRPr="001F796F">
        <w:rPr>
          <w:rFonts w:ascii="Cambria" w:eastAsia="Times New Roman" w:hAnsi="Cambria"/>
          <w:color w:val="auto"/>
          <w:sz w:val="22"/>
          <w:szCs w:val="22"/>
          <w:lang w:eastAsia="pl-PL"/>
        </w:rPr>
        <w:t>lub podmiotowe środki dowodowe budzą wątpliwości zamawiającego, może on, na podst. art. 128 ust. 5 pzp, zwrócić się bezpośrednio do podmiotu, który jest w posiadaniu informacji lub dokumentów istotnych w tym zakresie dla oceny spełniania przez wykonawcę warunków udziału w postępowaniu, lub braku podstaw wykluczenia, o przedstawienie takich informacji lub dokumentów.</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olor w:val="auto"/>
          <w:sz w:val="22"/>
          <w:szCs w:val="22"/>
          <w:lang w:eastAsia="pl-PL"/>
        </w:rPr>
        <w:t>W toku badania i oceny ofert zamawiający na podst. art. 223 ust. 1 pzp może żądać od wykonawców wyjaśnień dotyczących treści złożonych ofert oraz przedmiotowych środków dowodowych  lub innych składanych dokumentów lub oświadczeń.</w:t>
      </w:r>
    </w:p>
    <w:p w:rsidR="001412ED" w:rsidRPr="001F796F" w:rsidRDefault="001412ED" w:rsidP="001412ED">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1F796F">
        <w:rPr>
          <w:rFonts w:ascii="Cambria" w:hAnsi="Cambria"/>
          <w:color w:val="auto"/>
          <w:sz w:val="22"/>
          <w:szCs w:val="22"/>
          <w:lang w:eastAsia="pl-PL"/>
        </w:rPr>
        <w:t>Niedopuszczalne jest prowadzenie między zamawiającym a wykonawcą negocjacji dotyczących złożonej oferty oraz, z uw</w:t>
      </w:r>
      <w:r>
        <w:rPr>
          <w:rFonts w:ascii="Cambria" w:hAnsi="Cambria"/>
          <w:color w:val="auto"/>
          <w:sz w:val="22"/>
          <w:szCs w:val="22"/>
          <w:lang w:eastAsia="pl-PL"/>
        </w:rPr>
        <w:t xml:space="preserve">zględnieniem </w:t>
      </w:r>
      <w:r w:rsidR="006C67CE">
        <w:rPr>
          <w:rFonts w:ascii="Cambria" w:hAnsi="Cambria"/>
          <w:color w:val="auto"/>
          <w:sz w:val="22"/>
          <w:szCs w:val="22"/>
          <w:lang w:eastAsia="pl-PL"/>
        </w:rPr>
        <w:t>rozdziału 17 ust. 8</w:t>
      </w:r>
      <w:r w:rsidRPr="001F796F">
        <w:rPr>
          <w:rFonts w:ascii="Cambria" w:hAnsi="Cambria"/>
          <w:color w:val="auto"/>
          <w:sz w:val="22"/>
          <w:szCs w:val="22"/>
          <w:lang w:eastAsia="pl-PL"/>
        </w:rPr>
        <w:t xml:space="preserve">  dokonywanie jakiejkolwiek zmiany w jej treści. </w:t>
      </w:r>
    </w:p>
    <w:p w:rsidR="001412ED" w:rsidRPr="001F796F" w:rsidRDefault="001412ED" w:rsidP="001412ED">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1F796F">
        <w:rPr>
          <w:rFonts w:ascii="Cambria" w:hAnsi="Cambria"/>
          <w:color w:val="auto"/>
          <w:sz w:val="22"/>
          <w:szCs w:val="22"/>
        </w:rPr>
        <w:t xml:space="preserve">Sposób złożenia podmiotowych środków dowodowych wykonawca sporządza w oparciu </w:t>
      </w:r>
      <w:r w:rsidR="0098282B">
        <w:rPr>
          <w:rFonts w:ascii="Cambria" w:hAnsi="Cambria"/>
          <w:color w:val="auto"/>
          <w:sz w:val="22"/>
          <w:szCs w:val="22"/>
        </w:rPr>
        <w:t xml:space="preserve">                  </w:t>
      </w:r>
      <w:r w:rsidRPr="001F796F">
        <w:rPr>
          <w:rFonts w:ascii="Cambria" w:hAnsi="Cambria"/>
          <w:color w:val="auto"/>
          <w:sz w:val="22"/>
          <w:szCs w:val="22"/>
        </w:rPr>
        <w:t>o rozdział 8 SWZ.</w:t>
      </w:r>
    </w:p>
    <w:p w:rsidR="001412ED" w:rsidRPr="00BA6A67" w:rsidRDefault="001412ED" w:rsidP="00BA6A67">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1F796F">
        <w:rPr>
          <w:rFonts w:ascii="Cambria" w:hAnsi="Cambria" w:cs="Tahoma"/>
          <w:color w:val="auto"/>
          <w:sz w:val="22"/>
          <w:szCs w:val="22"/>
        </w:rPr>
        <w:lastRenderedPageBreak/>
        <w:t xml:space="preserve">W przypadku, gdy wykonawca </w:t>
      </w:r>
      <w:r w:rsidRPr="001F796F">
        <w:rPr>
          <w:rFonts w:ascii="Cambria" w:hAnsi="Cambria" w:cs="Tahoma"/>
          <w:color w:val="auto"/>
          <w:sz w:val="22"/>
          <w:szCs w:val="22"/>
          <w:lang w:eastAsia="pl-PL"/>
        </w:rPr>
        <w:t>wbrew dyspozy</w:t>
      </w:r>
      <w:r>
        <w:rPr>
          <w:rFonts w:ascii="Cambria" w:hAnsi="Cambria" w:cs="Tahoma"/>
          <w:color w:val="auto"/>
          <w:sz w:val="22"/>
          <w:szCs w:val="22"/>
          <w:lang w:eastAsia="pl-PL"/>
        </w:rPr>
        <w:t>cjom zamawiającego zawartym w S</w:t>
      </w:r>
      <w:r w:rsidRPr="001F796F">
        <w:rPr>
          <w:rFonts w:ascii="Cambria" w:hAnsi="Cambria" w:cs="Tahoma"/>
          <w:color w:val="auto"/>
          <w:sz w:val="22"/>
          <w:szCs w:val="22"/>
          <w:lang w:eastAsia="pl-PL"/>
        </w:rPr>
        <w:t xml:space="preserve">WZ załączy do oferty dokumenty podmiotowe potwierdzające spełnienie warunków udziału </w:t>
      </w:r>
      <w:r w:rsidR="0098282B">
        <w:rPr>
          <w:rFonts w:ascii="Cambria" w:hAnsi="Cambria" w:cs="Tahoma"/>
          <w:color w:val="auto"/>
          <w:sz w:val="22"/>
          <w:szCs w:val="22"/>
          <w:lang w:eastAsia="pl-PL"/>
        </w:rPr>
        <w:t xml:space="preserve">                      </w:t>
      </w:r>
      <w:r w:rsidRPr="001F796F">
        <w:rPr>
          <w:rFonts w:ascii="Cambria" w:hAnsi="Cambria" w:cs="Tahoma"/>
          <w:color w:val="auto"/>
          <w:sz w:val="22"/>
          <w:szCs w:val="22"/>
          <w:lang w:eastAsia="pl-PL"/>
        </w:rPr>
        <w:t xml:space="preserve">w postępowaniu i jego oferta zostanie oceniona najwyżej,  to wówczas zamawiający przed wyborem oferty tego wykonawcy, zażąda przedłożenia oświadczenia potwierdzającego, </w:t>
      </w:r>
      <w:r w:rsidR="0098282B">
        <w:rPr>
          <w:rFonts w:ascii="Cambria" w:hAnsi="Cambria" w:cs="Tahoma"/>
          <w:color w:val="auto"/>
          <w:sz w:val="22"/>
          <w:szCs w:val="22"/>
          <w:lang w:eastAsia="pl-PL"/>
        </w:rPr>
        <w:t xml:space="preserve">                </w:t>
      </w:r>
      <w:r w:rsidRPr="001F796F">
        <w:rPr>
          <w:rFonts w:ascii="Cambria" w:hAnsi="Cambria" w:cs="Tahoma"/>
          <w:color w:val="auto"/>
          <w:sz w:val="22"/>
          <w:szCs w:val="22"/>
          <w:lang w:eastAsia="pl-PL"/>
        </w:rPr>
        <w:t xml:space="preserve">że złożone dokumenty pozostają nadal aktualne. Podobne stanowisko wyrażone zostało </w:t>
      </w:r>
      <w:r w:rsidR="0098282B">
        <w:rPr>
          <w:rFonts w:ascii="Cambria" w:hAnsi="Cambria" w:cs="Tahoma"/>
          <w:color w:val="auto"/>
          <w:sz w:val="22"/>
          <w:szCs w:val="22"/>
          <w:lang w:eastAsia="pl-PL"/>
        </w:rPr>
        <w:t xml:space="preserve">                     </w:t>
      </w:r>
      <w:r w:rsidRPr="001F796F">
        <w:rPr>
          <w:rFonts w:ascii="Cambria" w:hAnsi="Cambria" w:cs="Tahoma"/>
          <w:color w:val="auto"/>
          <w:sz w:val="22"/>
          <w:szCs w:val="22"/>
          <w:lang w:eastAsia="pl-PL"/>
        </w:rPr>
        <w:t xml:space="preserve">w wyroku </w:t>
      </w:r>
      <w:r w:rsidRPr="001F796F">
        <w:rPr>
          <w:rFonts w:ascii="Cambria" w:hAnsi="Cambria" w:cs="Tahoma"/>
          <w:bCs/>
          <w:color w:val="auto"/>
          <w:sz w:val="22"/>
          <w:szCs w:val="22"/>
          <w:lang w:eastAsia="pl-PL"/>
        </w:rPr>
        <w:t>KIO z dnia 25 stycznia 2017 r. sygn. 103/17.</w:t>
      </w:r>
    </w:p>
    <w:p w:rsidR="00BA6A67" w:rsidRPr="00BA6A67" w:rsidRDefault="00BA6A67" w:rsidP="00BA6A67">
      <w:pPr>
        <w:pStyle w:val="Default"/>
        <w:spacing w:line="276" w:lineRule="auto"/>
        <w:ind w:left="284"/>
        <w:jc w:val="both"/>
        <w:rPr>
          <w:rFonts w:ascii="Cambria" w:hAnsi="Cambria" w:cs="Tahoma"/>
          <w:color w:val="auto"/>
          <w:sz w:val="22"/>
          <w:szCs w:val="22"/>
        </w:rPr>
      </w:pPr>
    </w:p>
    <w:p w:rsidR="001412ED" w:rsidRPr="00F43A1D" w:rsidRDefault="001412ED" w:rsidP="001412ED">
      <w:pPr>
        <w:shd w:val="clear" w:color="auto" w:fill="FFFFFF"/>
        <w:spacing w:after="0" w:line="240" w:lineRule="auto"/>
        <w:jc w:val="center"/>
        <w:rPr>
          <w:rFonts w:ascii="Cambria" w:hAnsi="Cambria" w:cs="Tahoma"/>
          <w:b/>
          <w:spacing w:val="-2"/>
        </w:rPr>
      </w:pPr>
      <w:r w:rsidRPr="00F43A1D">
        <w:rPr>
          <w:rFonts w:ascii="Cambria" w:hAnsi="Cambria" w:cs="Tahoma"/>
          <w:b/>
          <w:spacing w:val="-2"/>
        </w:rPr>
        <w:t>ROZDZIAŁ 23</w:t>
      </w:r>
    </w:p>
    <w:p w:rsidR="001412ED" w:rsidRPr="00F62516" w:rsidRDefault="001412ED" w:rsidP="001412ED">
      <w:pPr>
        <w:autoSpaceDE w:val="0"/>
        <w:autoSpaceDN w:val="0"/>
        <w:adjustRightInd w:val="0"/>
        <w:spacing w:after="0" w:line="240" w:lineRule="auto"/>
        <w:jc w:val="center"/>
        <w:rPr>
          <w:rFonts w:ascii="Cambria" w:hAnsi="Cambria"/>
          <w:b/>
        </w:rPr>
      </w:pPr>
      <w:r w:rsidRPr="00F43A1D">
        <w:rPr>
          <w:rFonts w:ascii="Cambria" w:hAnsi="Cambria"/>
          <w:b/>
        </w:rPr>
        <w:t>OPIS CZĘŚCI ZAMÓWIENIA</w:t>
      </w:r>
      <w:r w:rsidRPr="00F62516">
        <w:rPr>
          <w:rFonts w:ascii="Cambria" w:hAnsi="Cambria"/>
          <w:b/>
        </w:rPr>
        <w:t>, JEŻELI ZAMAWIAJĄCY DOPUSZCZA SKŁADANIE                                                OFERT CZĘŚCIOWYCH</w:t>
      </w:r>
    </w:p>
    <w:p w:rsidR="001412ED" w:rsidRPr="00F62516" w:rsidRDefault="001412ED" w:rsidP="001412ED">
      <w:pPr>
        <w:autoSpaceDE w:val="0"/>
        <w:autoSpaceDN w:val="0"/>
        <w:adjustRightInd w:val="0"/>
        <w:spacing w:line="240" w:lineRule="auto"/>
        <w:jc w:val="center"/>
        <w:rPr>
          <w:rFonts w:ascii="Cambria" w:hAnsi="Cambria"/>
          <w:b/>
        </w:rPr>
      </w:pPr>
    </w:p>
    <w:p w:rsidR="006C67CE" w:rsidRPr="006C67CE" w:rsidRDefault="006C67CE" w:rsidP="006C67CE">
      <w:pPr>
        <w:pStyle w:val="Default"/>
        <w:numPr>
          <w:ilvl w:val="0"/>
          <w:numId w:val="38"/>
        </w:numPr>
        <w:tabs>
          <w:tab w:val="clear" w:pos="720"/>
          <w:tab w:val="num" w:pos="284"/>
        </w:tabs>
        <w:ind w:left="284" w:hanging="426"/>
        <w:jc w:val="both"/>
        <w:rPr>
          <w:rFonts w:ascii="Cambria" w:hAnsi="Cambria" w:cs="Tahoma"/>
          <w:color w:val="auto"/>
          <w:sz w:val="22"/>
          <w:szCs w:val="22"/>
        </w:rPr>
      </w:pPr>
      <w:r w:rsidRPr="006C67CE">
        <w:rPr>
          <w:rFonts w:ascii="Cambria" w:hAnsi="Cambria"/>
          <w:color w:val="auto"/>
          <w:sz w:val="22"/>
          <w:szCs w:val="22"/>
        </w:rPr>
        <w:t>Zamawiający nie dopuszcza składania ofert częściowych.</w:t>
      </w:r>
    </w:p>
    <w:p w:rsidR="006C67CE" w:rsidRPr="006C67CE" w:rsidRDefault="006C67CE" w:rsidP="006C67CE">
      <w:pPr>
        <w:pStyle w:val="Default"/>
        <w:numPr>
          <w:ilvl w:val="0"/>
          <w:numId w:val="38"/>
        </w:numPr>
        <w:tabs>
          <w:tab w:val="clear" w:pos="720"/>
          <w:tab w:val="num" w:pos="284"/>
        </w:tabs>
        <w:spacing w:line="276" w:lineRule="auto"/>
        <w:ind w:left="284" w:hanging="426"/>
        <w:jc w:val="both"/>
        <w:rPr>
          <w:rFonts w:ascii="Cambria" w:hAnsi="Cambria" w:cs="Tahoma"/>
          <w:b/>
          <w:color w:val="auto"/>
          <w:sz w:val="22"/>
          <w:szCs w:val="22"/>
        </w:rPr>
      </w:pPr>
      <w:r w:rsidRPr="004B6C7C">
        <w:rPr>
          <w:rFonts w:ascii="Cambria" w:hAnsi="Cambria" w:cs="Calibri"/>
          <w:iCs/>
          <w:color w:val="auto"/>
          <w:sz w:val="22"/>
          <w:szCs w:val="22"/>
        </w:rPr>
        <w:t>Podział zamówienia na części jest uprawnieniem Zamawiającego. Podział przedmiotu zamówienia na części został wprowadzony przez ustawodawcę w celu zwiększenia konkurencyjności. Zgodnie z motywem 78 preambuły do dyrektywy klasycznej instytucje zamawiające należy w szczególności zachęcać do dzielenia dużych zamówień na części. Podziału takiego można dokonać na zasadzie ilościowej, tak by wielkość poszczególnych zamówień lepiej odpowiadała możliwościom MŚP, lub na zasadzie jakościowej,                                       z uwzględnieniem różnych zaangażowanych branż i specjalizacji,  tak by w większym stopniu dostosować treść poszczególnych zamówień do wyspecjalizowanych sektorów MŚP, lub według różnych kolejnych etapów projektu. W niniejszym postępowaniu zamawiający odstępuje od podziału zamówienia na części</w:t>
      </w:r>
      <w:r w:rsidRPr="004B6C7C">
        <w:rPr>
          <w:rFonts w:ascii="Cambria" w:hAnsi="Cambria" w:cs="Tahoma"/>
          <w:color w:val="auto"/>
          <w:sz w:val="22"/>
          <w:szCs w:val="22"/>
        </w:rPr>
        <w:t xml:space="preserve">. </w:t>
      </w:r>
      <w:r w:rsidRPr="004B6C7C">
        <w:rPr>
          <w:rFonts w:ascii="Cambria" w:hAnsi="Cambria" w:cs="Segoe UI Historic"/>
          <w:color w:val="050505"/>
          <w:sz w:val="22"/>
          <w:szCs w:val="22"/>
        </w:rPr>
        <w:t xml:space="preserve">Ustawa nie wymaga lecz dopuszcza możliwość podziału zamówienia na części lub dopuszczania składania ofert częściowych, jeżeli przedmiot zamówienia jest podzielny. Cel podziału zamówienia - umożliwienie małym i średnim przedsiębiorstwom udziału w postępowaniu o udzielenie zamówienia. Podkreślić należy, iż mikro przedsiębiorstwo - to firma, która zatrudnia do 10 pracowników, a osiągany obrót w roku nie przekracza 2 mln euro. Średnie przedsiębiorstwo - to firma, która zatrudnia do 50 pracowników, a obrót roczny nie przekracza 10 mln euro. Dlatego też, mając na względzie niniejsze postępowanie, w którym wartość wartość zamówienia nie przekracza 2 mln euro (ok. 9 mln zł), to nie dokonanie podziału zamówienia nie ograniczało dostępu do zamówienia nie tylko małym ale również mikro przedsiębiorcom. Poza tym - uzasadnienie, nie dokonania podziału ma charakter informacyjny, pozwalający na ocenę, czy warunki zamówienia nie utrudniały dostępu do </w:t>
      </w:r>
      <w:r w:rsidRPr="00564736">
        <w:rPr>
          <w:rFonts w:ascii="Cambria" w:hAnsi="Cambria" w:cs="Segoe UI Historic"/>
          <w:color w:val="050505"/>
          <w:sz w:val="22"/>
          <w:szCs w:val="22"/>
        </w:rPr>
        <w:t xml:space="preserve">zamówienia. Nawet zakładając hipotetycznie, że zamawiający zdecydowałby się na podział niniejszego zamówienia na części – spowodować by  to mogło nadmierne trudności techniczne wykonawcom i skoordynowanie działań przez te podmioty realizujące poszczególne działania i w konsekwencji </w:t>
      </w:r>
      <w:r w:rsidRPr="00564736">
        <w:rPr>
          <w:rStyle w:val="Pogrubienie"/>
          <w:rFonts w:ascii="Cambria" w:hAnsi="Cambria" w:cs="Calibri"/>
          <w:b w:val="0"/>
          <w:iCs/>
          <w:color w:val="auto"/>
          <w:sz w:val="22"/>
          <w:szCs w:val="22"/>
        </w:rPr>
        <w:t xml:space="preserve">mogłaby poważnie zagrozić właściwemu wykonaniu zamówienia. </w:t>
      </w:r>
      <w:r w:rsidRPr="00B239F1">
        <w:rPr>
          <w:rFonts w:ascii="Cambria" w:hAnsi="Cambria" w:cstheme="minorHAnsi"/>
          <w:color w:val="auto"/>
          <w:sz w:val="22"/>
          <w:szCs w:val="22"/>
        </w:rPr>
        <w:t xml:space="preserve">Jak wskazano w </w:t>
      </w:r>
      <w:r>
        <w:rPr>
          <w:rFonts w:ascii="Cambria" w:hAnsi="Cambria" w:cstheme="minorHAnsi"/>
          <w:color w:val="auto"/>
          <w:sz w:val="22"/>
          <w:szCs w:val="22"/>
        </w:rPr>
        <w:t xml:space="preserve">Komentarzu - </w:t>
      </w:r>
      <w:r>
        <w:rPr>
          <w:rFonts w:ascii="Cambria" w:hAnsi="Cambria" w:cstheme="minorHAnsi"/>
          <w:i/>
          <w:color w:val="auto"/>
          <w:sz w:val="22"/>
          <w:szCs w:val="22"/>
        </w:rPr>
        <w:t>Prawo</w:t>
      </w:r>
      <w:r w:rsidRPr="00B239F1">
        <w:rPr>
          <w:rFonts w:ascii="Cambria" w:hAnsi="Cambria" w:cstheme="minorHAnsi"/>
          <w:i/>
          <w:color w:val="auto"/>
          <w:sz w:val="22"/>
          <w:szCs w:val="22"/>
        </w:rPr>
        <w:t xml:space="preserve"> Zamówień Publicznych </w:t>
      </w:r>
      <w:r w:rsidRPr="00B239F1">
        <w:rPr>
          <w:rFonts w:ascii="Cambria" w:hAnsi="Cambria" w:cstheme="minorHAnsi"/>
          <w:color w:val="auto"/>
          <w:sz w:val="22"/>
          <w:szCs w:val="22"/>
        </w:rPr>
        <w:t xml:space="preserve">pod redakcją Huberta Nowaka i Mateusza Winiarza, Warszawa 2021,  z </w:t>
      </w:r>
      <w:r w:rsidRPr="00B239F1">
        <w:rPr>
          <w:rStyle w:val="markedcontent"/>
          <w:rFonts w:ascii="Cambria" w:hAnsi="Cambria" w:cstheme="minorHAnsi"/>
          <w:color w:val="auto"/>
          <w:sz w:val="22"/>
          <w:szCs w:val="22"/>
        </w:rPr>
        <w:t>przepisu wynika, że zamawiający ma obowiązek rozważenia celowości podziału zamówień</w:t>
      </w:r>
      <w:r w:rsidRPr="00B239F1">
        <w:rPr>
          <w:rFonts w:ascii="Cambria" w:hAnsi="Cambria" w:cstheme="minorHAnsi"/>
          <w:color w:val="auto"/>
          <w:sz w:val="22"/>
          <w:szCs w:val="22"/>
        </w:rPr>
        <w:t xml:space="preserve"> </w:t>
      </w:r>
      <w:r w:rsidRPr="00B239F1">
        <w:rPr>
          <w:rStyle w:val="markedcontent"/>
          <w:rFonts w:ascii="Cambria" w:hAnsi="Cambria" w:cstheme="minorHAnsi"/>
          <w:color w:val="auto"/>
          <w:sz w:val="22"/>
          <w:szCs w:val="22"/>
        </w:rPr>
        <w:t xml:space="preserve">na części, jednocześnie zachowując swobodę autonomicznego podejmowania decyzji o ewentualnym </w:t>
      </w:r>
      <w:r w:rsidRPr="006C67CE">
        <w:rPr>
          <w:rStyle w:val="markedcontent"/>
          <w:rFonts w:ascii="Cambria" w:hAnsi="Cambria" w:cstheme="minorHAnsi"/>
          <w:color w:val="auto"/>
          <w:sz w:val="22"/>
          <w:szCs w:val="22"/>
        </w:rPr>
        <w:t>podziale i powodach tego podziału. Dopuszczenie możliwości składania ofert częściowych</w:t>
      </w:r>
      <w:r w:rsidRPr="006C67CE">
        <w:rPr>
          <w:rFonts w:ascii="Cambria" w:hAnsi="Cambria" w:cstheme="minorHAnsi"/>
          <w:color w:val="auto"/>
          <w:sz w:val="22"/>
          <w:szCs w:val="22"/>
        </w:rPr>
        <w:t xml:space="preserve"> </w:t>
      </w:r>
      <w:r w:rsidRPr="006C67CE">
        <w:rPr>
          <w:rStyle w:val="markedcontent"/>
          <w:rFonts w:ascii="Cambria" w:hAnsi="Cambria" w:cstheme="minorHAnsi"/>
          <w:color w:val="auto"/>
          <w:sz w:val="22"/>
          <w:szCs w:val="22"/>
        </w:rPr>
        <w:t>jest zatem wyłącznie uprawnieniem zamawiającego, nie obowiązkiem – nawet jeżeli przedmiot</w:t>
      </w:r>
      <w:r w:rsidRPr="006C67CE">
        <w:rPr>
          <w:rFonts w:ascii="Cambria" w:hAnsi="Cambria" w:cstheme="minorHAnsi"/>
          <w:color w:val="auto"/>
          <w:sz w:val="22"/>
          <w:szCs w:val="22"/>
        </w:rPr>
        <w:t xml:space="preserve"> </w:t>
      </w:r>
      <w:r w:rsidRPr="006C67CE">
        <w:rPr>
          <w:rStyle w:val="markedcontent"/>
          <w:rFonts w:ascii="Cambria" w:hAnsi="Cambria" w:cstheme="minorHAnsi"/>
          <w:color w:val="auto"/>
          <w:sz w:val="22"/>
          <w:szCs w:val="22"/>
        </w:rPr>
        <w:t>zamówienia jest podzielny. Wykonawcom nie przysługuje żadne roszczenie                         o zastosowanie</w:t>
      </w:r>
      <w:r w:rsidRPr="006C67CE">
        <w:rPr>
          <w:rFonts w:ascii="Cambria" w:hAnsi="Cambria" w:cstheme="minorHAnsi"/>
          <w:color w:val="auto"/>
          <w:sz w:val="22"/>
          <w:szCs w:val="22"/>
        </w:rPr>
        <w:t xml:space="preserve"> </w:t>
      </w:r>
      <w:r w:rsidRPr="006C67CE">
        <w:rPr>
          <w:rStyle w:val="markedcontent"/>
          <w:rFonts w:ascii="Cambria" w:hAnsi="Cambria" w:cstheme="minorHAnsi"/>
          <w:color w:val="auto"/>
          <w:sz w:val="22"/>
          <w:szCs w:val="22"/>
        </w:rPr>
        <w:t>podziału na części.</w:t>
      </w:r>
    </w:p>
    <w:p w:rsidR="006C67CE" w:rsidRPr="00B239F1" w:rsidRDefault="006C67CE" w:rsidP="009D4EF9">
      <w:pPr>
        <w:pStyle w:val="Default"/>
        <w:spacing w:line="276" w:lineRule="auto"/>
        <w:ind w:left="284"/>
        <w:jc w:val="both"/>
        <w:rPr>
          <w:rFonts w:ascii="Cambria" w:hAnsi="Cambria" w:cstheme="minorHAnsi"/>
          <w:color w:val="auto"/>
          <w:sz w:val="22"/>
          <w:szCs w:val="22"/>
        </w:rPr>
      </w:pPr>
      <w:r w:rsidRPr="006C67CE">
        <w:rPr>
          <w:rFonts w:ascii="Cambria" w:hAnsi="Cambria" w:cstheme="minorHAnsi"/>
          <w:color w:val="auto"/>
          <w:sz w:val="22"/>
          <w:szCs w:val="22"/>
        </w:rPr>
        <w:t xml:space="preserve">Podział przedmiotowego zamówienia na części zwiększałby ryzyko opóźnień oraz nieterminowe lub nieprawidłowe wykonanie zamówienia. Także </w:t>
      </w:r>
      <w:r w:rsidRPr="006C67CE">
        <w:rPr>
          <w:rStyle w:val="markedcontent"/>
          <w:rFonts w:ascii="Cambria" w:hAnsi="Cambria" w:cstheme="minorHAnsi"/>
          <w:color w:val="auto"/>
          <w:sz w:val="22"/>
          <w:szCs w:val="22"/>
        </w:rPr>
        <w:t xml:space="preserve">potrzeba skoordynowania </w:t>
      </w:r>
      <w:r w:rsidRPr="006C67CE">
        <w:rPr>
          <w:rStyle w:val="markedcontent"/>
          <w:rFonts w:ascii="Cambria" w:hAnsi="Cambria" w:cstheme="minorHAnsi"/>
          <w:color w:val="auto"/>
          <w:sz w:val="22"/>
          <w:szCs w:val="22"/>
        </w:rPr>
        <w:lastRenderedPageBreak/>
        <w:t>działań różnych wykonawców realizujących</w:t>
      </w:r>
      <w:r w:rsidRPr="006C67CE">
        <w:rPr>
          <w:rFonts w:ascii="Cambria" w:hAnsi="Cambria" w:cstheme="minorHAnsi"/>
          <w:color w:val="auto"/>
          <w:sz w:val="22"/>
          <w:szCs w:val="22"/>
        </w:rPr>
        <w:t xml:space="preserve"> </w:t>
      </w:r>
      <w:r w:rsidRPr="006C67CE">
        <w:rPr>
          <w:rStyle w:val="markedcontent"/>
          <w:rFonts w:ascii="Cambria" w:hAnsi="Cambria" w:cstheme="minorHAnsi"/>
          <w:color w:val="auto"/>
          <w:sz w:val="22"/>
          <w:szCs w:val="22"/>
        </w:rPr>
        <w:t xml:space="preserve">poszczególne części zamówienia mogłaby poważnie zagrozić właściwemu wykonaniu zamówienia. </w:t>
      </w:r>
      <w:r w:rsidRPr="006C67CE">
        <w:rPr>
          <w:rFonts w:ascii="Cambria" w:hAnsi="Cambria" w:cstheme="minorHAnsi"/>
          <w:color w:val="auto"/>
          <w:sz w:val="22"/>
          <w:szCs w:val="22"/>
        </w:rPr>
        <w:t>Zgodnie z art. 25 ust. 2 pzp zamówienie jest niepodzielne na części, jeżeli ze względów technicznych, organizacyjnych lub ekonomicznych tworzy nierozerwalną całość.</w:t>
      </w:r>
      <w:r w:rsidR="009D4EF9">
        <w:rPr>
          <w:rFonts w:ascii="Cambria" w:hAnsi="Cambria" w:cstheme="minorHAnsi"/>
          <w:color w:val="auto"/>
          <w:sz w:val="22"/>
          <w:szCs w:val="22"/>
        </w:rPr>
        <w:t xml:space="preserve"> </w:t>
      </w:r>
      <w:r w:rsidRPr="00B239F1">
        <w:rPr>
          <w:rFonts w:ascii="Cambria" w:hAnsi="Cambria" w:cstheme="minorHAnsi"/>
          <w:color w:val="auto"/>
          <w:sz w:val="22"/>
          <w:szCs w:val="22"/>
        </w:rPr>
        <w:t xml:space="preserve">Także </w:t>
      </w:r>
      <w:r w:rsidRPr="00B239F1">
        <w:rPr>
          <w:rStyle w:val="markedcontent"/>
          <w:rFonts w:ascii="Cambria" w:hAnsi="Cambria" w:cstheme="minorHAnsi"/>
          <w:color w:val="auto"/>
          <w:sz w:val="22"/>
          <w:szCs w:val="22"/>
        </w:rPr>
        <w:t>potrzeba skoordynowania działań różnych wykonawców realizujących</w:t>
      </w:r>
      <w:r w:rsidRPr="00B239F1">
        <w:rPr>
          <w:rFonts w:ascii="Cambria" w:hAnsi="Cambria" w:cstheme="minorHAnsi"/>
          <w:color w:val="auto"/>
          <w:sz w:val="22"/>
          <w:szCs w:val="22"/>
        </w:rPr>
        <w:t xml:space="preserve"> </w:t>
      </w:r>
      <w:r w:rsidRPr="00B239F1">
        <w:rPr>
          <w:rStyle w:val="markedcontent"/>
          <w:rFonts w:ascii="Cambria" w:hAnsi="Cambria" w:cstheme="minorHAnsi"/>
          <w:color w:val="auto"/>
          <w:sz w:val="22"/>
          <w:szCs w:val="22"/>
        </w:rPr>
        <w:t xml:space="preserve">poszczególne części zamówienia mogłaby poważnie zagrozić właściwemu wykonaniu zamówienia. Jak </w:t>
      </w:r>
      <w:r>
        <w:rPr>
          <w:rStyle w:val="markedcontent"/>
          <w:rFonts w:ascii="Cambria" w:hAnsi="Cambria" w:cstheme="minorHAnsi"/>
          <w:color w:val="auto"/>
          <w:sz w:val="22"/>
          <w:szCs w:val="22"/>
        </w:rPr>
        <w:t xml:space="preserve">dalej czytamy (str. 187) </w:t>
      </w:r>
      <w:r w:rsidRPr="00B239F1">
        <w:rPr>
          <w:rFonts w:ascii="Cambria" w:hAnsi="Cambria" w:cstheme="minorHAnsi"/>
          <w:color w:val="auto"/>
          <w:sz w:val="22"/>
          <w:szCs w:val="22"/>
        </w:rPr>
        <w:t>ustalenia, czy zamówienie jest podzielne na części, należy dokonywać dla indywidualnych przypadków (por. motyw 11 dyrektywy klasycznej oraz motyw 13 dyrektywy sektorowej). Dla kwalifikacji zamówienia jako niepodzielnego nie jest wystarczający sam zamiar zamawiającego co do traktowania poszczególnych elementów składających się na zamówienie o charakterze mieszanym jako niemożliwych do rozdzielenia; zamiar musi zostać poparty obiektywną argumentacją, która go uzasadnia i potwierdza konieczność udzielenia jednego zamówienia. „Przyjmuje się, że zamówienie jest niepodzielne na części wtedy, gdy udzielenie odrębnych zamówień na poszczególne części prowadziłoby do sytuacji, w której nie można byłoby rozstrzygnąć jednego postępowania bez rozstrzygnięcia drugiego lub ustalić przedmiotu i warunków jednego zamówienia bez rozstrzygnięcia drugiego”.</w:t>
      </w:r>
    </w:p>
    <w:p w:rsidR="006C67CE" w:rsidRPr="00B239F1" w:rsidRDefault="006C67CE" w:rsidP="006C67CE">
      <w:pPr>
        <w:pStyle w:val="Default"/>
        <w:spacing w:line="276" w:lineRule="auto"/>
        <w:ind w:left="284"/>
        <w:jc w:val="both"/>
        <w:rPr>
          <w:rFonts w:ascii="Cambria" w:hAnsi="Cambria" w:cstheme="minorHAnsi"/>
          <w:color w:val="auto"/>
          <w:sz w:val="22"/>
          <w:szCs w:val="22"/>
        </w:rPr>
      </w:pPr>
      <w:r w:rsidRPr="00B239F1">
        <w:rPr>
          <w:rFonts w:ascii="Cambria" w:hAnsi="Cambria" w:cstheme="minorHAnsi"/>
          <w:color w:val="auto"/>
          <w:sz w:val="22"/>
          <w:szCs w:val="22"/>
        </w:rPr>
        <w:t>Każda umowa z dodatkowym wykonawcą w ramach jednego postępowania niesie bowiem dodatkowe ryzyka</w:t>
      </w:r>
      <w:r>
        <w:rPr>
          <w:rFonts w:ascii="Cambria" w:hAnsi="Cambria" w:cstheme="minorHAnsi"/>
          <w:color w:val="auto"/>
          <w:sz w:val="22"/>
          <w:szCs w:val="22"/>
        </w:rPr>
        <w:t>.</w:t>
      </w:r>
      <w:r>
        <w:rPr>
          <w:rStyle w:val="Pogrubienie"/>
          <w:rFonts w:ascii="Cambria" w:hAnsi="Cambria" w:cstheme="minorHAnsi"/>
          <w:b w:val="0"/>
          <w:bCs w:val="0"/>
          <w:color w:val="auto"/>
          <w:sz w:val="22"/>
          <w:szCs w:val="22"/>
        </w:rPr>
        <w:t xml:space="preserve"> </w:t>
      </w:r>
      <w:r w:rsidRPr="00564736">
        <w:rPr>
          <w:rStyle w:val="Pogrubienie"/>
          <w:rFonts w:ascii="Cambria" w:hAnsi="Cambria" w:cs="Calibri"/>
          <w:b w:val="0"/>
          <w:iCs/>
          <w:color w:val="auto"/>
          <w:sz w:val="22"/>
          <w:szCs w:val="22"/>
        </w:rPr>
        <w:t>Z tego względu brak podziału na części uznać należy za w pełni uzasadnione.</w:t>
      </w:r>
    </w:p>
    <w:p w:rsidR="001412ED" w:rsidRDefault="001412ED" w:rsidP="006C67CE">
      <w:pPr>
        <w:pStyle w:val="Default"/>
        <w:jc w:val="both"/>
        <w:rPr>
          <w:rFonts w:ascii="Cambria" w:hAnsi="Cambria"/>
          <w:color w:val="auto"/>
          <w:sz w:val="22"/>
          <w:szCs w:val="22"/>
        </w:rPr>
      </w:pPr>
    </w:p>
    <w:p w:rsidR="00C72CB8" w:rsidRDefault="00C72CB8" w:rsidP="006C67CE">
      <w:pPr>
        <w:shd w:val="clear" w:color="auto" w:fill="FFFFFF"/>
        <w:spacing w:after="0" w:line="240" w:lineRule="auto"/>
        <w:rPr>
          <w:rFonts w:ascii="Cambria" w:hAnsi="Cambria" w:cs="Tahoma"/>
          <w:b/>
          <w:spacing w:val="-2"/>
        </w:rPr>
      </w:pPr>
    </w:p>
    <w:p w:rsidR="001412ED" w:rsidRPr="00F62516" w:rsidRDefault="001412ED" w:rsidP="001412ED">
      <w:pPr>
        <w:shd w:val="clear" w:color="auto" w:fill="FFFFFF"/>
        <w:spacing w:after="0" w:line="240" w:lineRule="auto"/>
        <w:ind w:left="426" w:hanging="426"/>
        <w:jc w:val="center"/>
        <w:rPr>
          <w:rFonts w:ascii="Cambria" w:hAnsi="Cambria" w:cs="Tahoma"/>
          <w:b/>
          <w:spacing w:val="-2"/>
        </w:rPr>
      </w:pPr>
      <w:r w:rsidRPr="00F62516">
        <w:rPr>
          <w:rFonts w:ascii="Cambria" w:hAnsi="Cambria" w:cs="Tahoma"/>
          <w:b/>
          <w:spacing w:val="-2"/>
        </w:rPr>
        <w:t>ROZDZIAŁ 24</w:t>
      </w:r>
    </w:p>
    <w:p w:rsidR="001412ED" w:rsidRPr="00F62516" w:rsidRDefault="001412ED" w:rsidP="001412ED">
      <w:pPr>
        <w:shd w:val="clear" w:color="auto" w:fill="FFFFFF"/>
        <w:spacing w:after="0" w:line="240" w:lineRule="auto"/>
        <w:jc w:val="center"/>
        <w:rPr>
          <w:rFonts w:ascii="Cambria" w:hAnsi="Cambria" w:cs="Tahoma"/>
          <w:b/>
          <w:spacing w:val="-2"/>
        </w:rPr>
      </w:pPr>
      <w:r w:rsidRPr="00F62516">
        <w:rPr>
          <w:rFonts w:ascii="Cambria" w:hAnsi="Cambria"/>
          <w:b/>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1412ED" w:rsidRPr="00F62516" w:rsidRDefault="001412ED" w:rsidP="001412ED">
      <w:pPr>
        <w:shd w:val="clear" w:color="auto" w:fill="FFFFFF"/>
        <w:spacing w:line="240" w:lineRule="auto"/>
        <w:jc w:val="center"/>
        <w:rPr>
          <w:rFonts w:ascii="Cambria" w:hAnsi="Cambria" w:cs="Tahoma"/>
          <w:b/>
          <w:spacing w:val="-2"/>
        </w:rPr>
      </w:pPr>
    </w:p>
    <w:p w:rsidR="001412ED" w:rsidRPr="00F43A1D" w:rsidRDefault="001412ED" w:rsidP="001412ED">
      <w:pPr>
        <w:pStyle w:val="Default"/>
        <w:jc w:val="both"/>
        <w:rPr>
          <w:rFonts w:ascii="Cambria" w:hAnsi="Cambria" w:cs="Tahoma"/>
          <w:color w:val="auto"/>
          <w:sz w:val="22"/>
          <w:szCs w:val="22"/>
        </w:rPr>
      </w:pPr>
      <w:r w:rsidRPr="00F62516">
        <w:rPr>
          <w:rFonts w:ascii="Cambria" w:hAnsi="Cambria"/>
          <w:color w:val="auto"/>
          <w:sz w:val="22"/>
          <w:szCs w:val="22"/>
        </w:rPr>
        <w:t>Zamawiający w niniejszym postępowaniu nie dopuścił składanie ofert częściowych zgodnie z informacjami zawartymi w rozdziale 23 SWZ.</w:t>
      </w:r>
    </w:p>
    <w:p w:rsidR="0098282B" w:rsidRDefault="0098282B" w:rsidP="006C67CE">
      <w:pPr>
        <w:pStyle w:val="WW-Tekstpodstawowy3"/>
        <w:ind w:right="-2"/>
        <w:rPr>
          <w:rFonts w:ascii="Cambria" w:hAnsi="Cambria" w:cs="Tahoma"/>
          <w:b/>
          <w:szCs w:val="22"/>
        </w:rPr>
      </w:pPr>
    </w:p>
    <w:p w:rsidR="00C72CB8" w:rsidRDefault="00C72CB8" w:rsidP="001412ED">
      <w:pPr>
        <w:pStyle w:val="WW-Tekstpodstawowy3"/>
        <w:ind w:left="426" w:right="-2" w:hanging="426"/>
        <w:jc w:val="center"/>
        <w:rPr>
          <w:rFonts w:ascii="Cambria" w:hAnsi="Cambria" w:cs="Tahoma"/>
          <w:b/>
          <w:szCs w:val="22"/>
        </w:rPr>
      </w:pPr>
    </w:p>
    <w:p w:rsidR="001412ED" w:rsidRPr="00F43A1D" w:rsidRDefault="001412ED" w:rsidP="001412ED">
      <w:pPr>
        <w:pStyle w:val="WW-Tekstpodstawowy3"/>
        <w:ind w:left="426" w:right="-2" w:hanging="426"/>
        <w:jc w:val="center"/>
        <w:rPr>
          <w:rFonts w:ascii="Cambria" w:hAnsi="Cambria" w:cs="Tahoma"/>
          <w:b/>
          <w:szCs w:val="22"/>
        </w:rPr>
      </w:pPr>
      <w:r w:rsidRPr="00F43A1D">
        <w:rPr>
          <w:rFonts w:ascii="Cambria" w:hAnsi="Cambria" w:cs="Tahoma"/>
          <w:b/>
          <w:szCs w:val="22"/>
        </w:rPr>
        <w:t>ROZDZIAŁ 25</w:t>
      </w:r>
    </w:p>
    <w:p w:rsidR="001412ED" w:rsidRPr="00F43A1D" w:rsidRDefault="001412ED" w:rsidP="001412ED">
      <w:pPr>
        <w:pStyle w:val="WW-Tekstpodstawowy3"/>
        <w:ind w:right="-2"/>
        <w:jc w:val="center"/>
        <w:rPr>
          <w:rFonts w:ascii="Cambria" w:hAnsi="Cambria" w:cs="Tahoma"/>
          <w:b/>
          <w:szCs w:val="22"/>
        </w:rPr>
      </w:pPr>
      <w:r w:rsidRPr="00F43A1D">
        <w:rPr>
          <w:rFonts w:ascii="Cambria" w:hAnsi="Cambria"/>
          <w:b/>
          <w:szCs w:val="22"/>
        </w:rPr>
        <w:t>INFORMACJE DOTYCZĄCE OFERT WARIANTOWYCH, W TYM INFORMACJE O SPOSOBIE PRZEDSTAWIANIA OFERT WARIANTOWYCH ORAZ MINIMALNE WARUNKI, JAKIM MUSZĄ ODPOWIADAĆ OFERTY WARIANTOWE, JEŻELI ZAMAWIAJĄCY WYMAGA                                                          LUB DOPUSZCZA ICH SKŁADANIE.</w:t>
      </w:r>
    </w:p>
    <w:p w:rsidR="001412ED" w:rsidRPr="00F43A1D" w:rsidRDefault="001412ED" w:rsidP="001412ED">
      <w:pPr>
        <w:spacing w:line="240" w:lineRule="auto"/>
        <w:ind w:left="426" w:hanging="426"/>
        <w:rPr>
          <w:rFonts w:ascii="Cambria" w:hAnsi="Cambria"/>
        </w:rPr>
      </w:pPr>
    </w:p>
    <w:p w:rsidR="001412ED" w:rsidRPr="001D0EFF" w:rsidRDefault="001412ED" w:rsidP="001412ED">
      <w:pPr>
        <w:spacing w:line="240" w:lineRule="auto"/>
        <w:ind w:left="426" w:hanging="426"/>
        <w:rPr>
          <w:rFonts w:ascii="Cambria" w:hAnsi="Cambria"/>
        </w:rPr>
      </w:pPr>
      <w:r w:rsidRPr="00F43A1D">
        <w:rPr>
          <w:rFonts w:ascii="Cambria" w:hAnsi="Cambria"/>
        </w:rPr>
        <w:t>Zamawiający w postępowaniu nie dopuszcza składania ofert wariantowych.</w:t>
      </w:r>
    </w:p>
    <w:p w:rsidR="001412ED" w:rsidRDefault="001412ED" w:rsidP="001412ED">
      <w:pPr>
        <w:spacing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26</w:t>
      </w:r>
    </w:p>
    <w:p w:rsidR="001412ED" w:rsidRPr="00F43A1D" w:rsidRDefault="001412ED" w:rsidP="001412ED">
      <w:pPr>
        <w:spacing w:after="0" w:line="240" w:lineRule="auto"/>
        <w:jc w:val="center"/>
        <w:rPr>
          <w:rFonts w:ascii="Cambria" w:hAnsi="Cambria" w:cs="Tahoma"/>
          <w:b/>
        </w:rPr>
      </w:pPr>
      <w:r w:rsidRPr="00F43A1D">
        <w:rPr>
          <w:rFonts w:ascii="Cambria" w:hAnsi="Cambria"/>
          <w:b/>
        </w:rPr>
        <w:t>WYMAGANIA W ZAKRESIE ZATRUDNIENIA NA PODSTAWIE STOSUNKU PRACY,                                                 W OKOLICZNOŚCIACH, O KTÓRYCH MOWA W ART. 95</w:t>
      </w:r>
    </w:p>
    <w:p w:rsidR="006C67CE" w:rsidRPr="009D4EF9" w:rsidRDefault="006C67CE" w:rsidP="009D4EF9">
      <w:pPr>
        <w:rPr>
          <w:rFonts w:ascii="Cambria" w:hAnsi="Cambria" w:cs="Tahoma"/>
          <w:b/>
        </w:rPr>
      </w:pPr>
    </w:p>
    <w:p w:rsidR="006C67CE" w:rsidRPr="009D4EF9" w:rsidRDefault="006C67CE" w:rsidP="00A34CEC">
      <w:pPr>
        <w:numPr>
          <w:ilvl w:val="0"/>
          <w:numId w:val="51"/>
        </w:numPr>
        <w:tabs>
          <w:tab w:val="clear" w:pos="720"/>
        </w:tabs>
        <w:autoSpaceDE w:val="0"/>
        <w:autoSpaceDN w:val="0"/>
        <w:adjustRightInd w:val="0"/>
        <w:spacing w:after="0" w:line="276" w:lineRule="auto"/>
        <w:ind w:left="284" w:hanging="426"/>
        <w:jc w:val="both"/>
        <w:rPr>
          <w:rFonts w:ascii="Cambria" w:hAnsi="Cambria" w:cs="Tahoma"/>
          <w:lang w:eastAsia="pl-PL"/>
        </w:rPr>
      </w:pPr>
      <w:r w:rsidRPr="009D4EF9">
        <w:rPr>
          <w:rFonts w:ascii="Cambria" w:hAnsi="Cambria" w:cs="Tahoma"/>
          <w:lang w:eastAsia="pl-PL"/>
        </w:rPr>
        <w:t xml:space="preserve">Zamawiający określił w SWZ </w:t>
      </w:r>
      <w:r w:rsidRPr="009D4EF9">
        <w:rPr>
          <w:rFonts w:ascii="Cambria" w:hAnsi="Cambria"/>
        </w:rPr>
        <w:t xml:space="preserve">wymagania związane z realizacją zamówienia w zakresie zatrudnienia przez wykonawcę lub podwykonawcę na podstawie stosunku pracy osób </w:t>
      </w:r>
      <w:r w:rsidRPr="009D4EF9">
        <w:rPr>
          <w:rFonts w:ascii="Cambria" w:hAnsi="Cambria"/>
        </w:rPr>
        <w:lastRenderedPageBreak/>
        <w:t>wykonujących wskazane przez zamawiającego czynności w zakresie realizacji zamówienia, jeżeli wykonanie tych czynności polega na wykonywaniu pracy w sposób określony w art. 22 § 1 ustawy z dnia 26 czerwca 1974 r.  – Kodeks pracy (Dz. U. z 2019 r. poz. 1040, 1043 i 1495).</w:t>
      </w:r>
    </w:p>
    <w:p w:rsidR="006C67CE" w:rsidRPr="009D4EF9" w:rsidRDefault="006C67CE" w:rsidP="00A34CEC">
      <w:pPr>
        <w:numPr>
          <w:ilvl w:val="0"/>
          <w:numId w:val="51"/>
        </w:numPr>
        <w:tabs>
          <w:tab w:val="clear" w:pos="720"/>
        </w:tabs>
        <w:autoSpaceDE w:val="0"/>
        <w:autoSpaceDN w:val="0"/>
        <w:adjustRightInd w:val="0"/>
        <w:spacing w:after="0" w:line="276" w:lineRule="auto"/>
        <w:ind w:left="284" w:hanging="426"/>
        <w:jc w:val="both"/>
        <w:rPr>
          <w:rFonts w:ascii="Cambria" w:hAnsi="Cambria" w:cs="Tahoma"/>
          <w:lang w:eastAsia="pl-PL"/>
        </w:rPr>
      </w:pPr>
      <w:r w:rsidRPr="009D4EF9">
        <w:rPr>
          <w:rFonts w:ascii="Cambria" w:hAnsi="Cambria" w:cs="Tahoma"/>
          <w:lang w:eastAsia="pl-PL"/>
        </w:rPr>
        <w:t>Zamawiający przewidując  wymagania o których mowa powyżej określił:</w:t>
      </w:r>
    </w:p>
    <w:p w:rsidR="006C67CE" w:rsidRPr="009D4EF9" w:rsidRDefault="006C67CE" w:rsidP="00A34CEC">
      <w:pPr>
        <w:pStyle w:val="Default"/>
        <w:numPr>
          <w:ilvl w:val="0"/>
          <w:numId w:val="53"/>
        </w:numPr>
        <w:spacing w:line="276" w:lineRule="auto"/>
        <w:jc w:val="both"/>
        <w:rPr>
          <w:rFonts w:ascii="Cambria" w:hAnsi="Cambria" w:cs="TimesNewRomanPSMT"/>
          <w:color w:val="auto"/>
          <w:sz w:val="22"/>
          <w:szCs w:val="22"/>
          <w:lang w:eastAsia="pl-PL"/>
        </w:rPr>
      </w:pPr>
      <w:r w:rsidRPr="009D4EF9">
        <w:rPr>
          <w:rFonts w:ascii="Cambria" w:hAnsi="Cambria"/>
          <w:color w:val="auto"/>
          <w:sz w:val="22"/>
          <w:szCs w:val="22"/>
          <w:lang w:eastAsia="pl-PL"/>
        </w:rPr>
        <w:t xml:space="preserve">rodzaj czynności niezbędnych do realizacji zamówienia, których dotyczą wymagania zatrudnienia na podstawie stosunku pracy przez wykonawcę lub podwykonawcę osób wykonujących czynności w trakcie realizacji zamówienia; </w:t>
      </w:r>
    </w:p>
    <w:p w:rsidR="006C67CE" w:rsidRPr="009D4EF9" w:rsidRDefault="006C67CE" w:rsidP="00A34CEC">
      <w:pPr>
        <w:pStyle w:val="Default"/>
        <w:numPr>
          <w:ilvl w:val="0"/>
          <w:numId w:val="53"/>
        </w:numPr>
        <w:spacing w:line="276" w:lineRule="auto"/>
        <w:jc w:val="both"/>
        <w:rPr>
          <w:rFonts w:ascii="Cambria" w:hAnsi="Cambria" w:cs="TimesNewRomanPSMT"/>
          <w:color w:val="auto"/>
          <w:sz w:val="22"/>
          <w:szCs w:val="22"/>
          <w:lang w:eastAsia="pl-PL"/>
        </w:rPr>
      </w:pPr>
      <w:r w:rsidRPr="009D4EF9">
        <w:rPr>
          <w:rFonts w:ascii="Cambria" w:hAnsi="Cambria"/>
          <w:color w:val="auto"/>
          <w:sz w:val="22"/>
          <w:szCs w:val="22"/>
          <w:lang w:eastAsia="pl-PL"/>
        </w:rPr>
        <w:t xml:space="preserve">sposób weryfikacji zatrudnienia tych osób; </w:t>
      </w:r>
    </w:p>
    <w:p w:rsidR="006C67CE" w:rsidRPr="009D4EF9" w:rsidRDefault="006C67CE" w:rsidP="00A34CEC">
      <w:pPr>
        <w:pStyle w:val="Default"/>
        <w:numPr>
          <w:ilvl w:val="0"/>
          <w:numId w:val="53"/>
        </w:numPr>
        <w:spacing w:line="276" w:lineRule="auto"/>
        <w:jc w:val="both"/>
        <w:rPr>
          <w:rFonts w:ascii="Cambria" w:hAnsi="Cambria" w:cs="TimesNewRomanPSMT"/>
          <w:color w:val="auto"/>
          <w:sz w:val="22"/>
          <w:szCs w:val="22"/>
          <w:lang w:eastAsia="pl-PL"/>
        </w:rPr>
      </w:pPr>
      <w:r w:rsidRPr="009D4EF9">
        <w:rPr>
          <w:rFonts w:ascii="Cambria" w:hAnsi="Cambria"/>
          <w:color w:val="auto"/>
          <w:sz w:val="22"/>
          <w:szCs w:val="22"/>
          <w:lang w:eastAsia="pl-PL"/>
        </w:rPr>
        <w:t>uprawnienia zamawiającego w zakresie kontroli spełniania przez wykonawcę wymagań związanych z zatrudnianiem tych osób oraz sankcji z tytułu niespełnienia tych wymagań</w:t>
      </w:r>
    </w:p>
    <w:p w:rsidR="006C67CE" w:rsidRPr="009D4EF9" w:rsidRDefault="006C67CE" w:rsidP="00A34CEC">
      <w:pPr>
        <w:pStyle w:val="Akapitzlist"/>
        <w:numPr>
          <w:ilvl w:val="0"/>
          <w:numId w:val="51"/>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rPr>
      </w:pPr>
      <w:r w:rsidRPr="009D4EF9">
        <w:rPr>
          <w:rFonts w:ascii="Cambria" w:hAnsi="Cambria" w:cs="Tahoma"/>
          <w:sz w:val="22"/>
          <w:szCs w:val="22"/>
        </w:rPr>
        <w:t>Zamawiający wymaga, aby czynności polegające na faktycznym wykonywaniu robót budowlanych związanych z wykonaniem całego zamówienia o ile nie są (nie będą) wykonywane przez daną osobę w ramach prowadzonej przez nią działalności gospodarczej były wykonywane przez osoby zatrudnione przez wykonawcę, podwykonawcę  na podstawie umowy o pracę w pełnym wymiarze czasu pracy.</w:t>
      </w:r>
    </w:p>
    <w:p w:rsidR="006C67CE" w:rsidRPr="009D4EF9" w:rsidRDefault="006C67CE" w:rsidP="00A34CEC">
      <w:pPr>
        <w:pStyle w:val="Akapitzlist"/>
        <w:numPr>
          <w:ilvl w:val="0"/>
          <w:numId w:val="51"/>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rPr>
      </w:pPr>
      <w:r w:rsidRPr="009D4EF9">
        <w:rPr>
          <w:rFonts w:ascii="Cambria" w:hAnsi="Cambria" w:cs="Tahoma"/>
          <w:sz w:val="22"/>
          <w:szCs w:val="22"/>
        </w:rPr>
        <w:t xml:space="preserve">Rodzaj czynności niezbędnych do wykonania zamówienia, co do których wykonania zamawiający wymaga zatrudnienia na podstawie umowy o pracę przez wykonawcę lub podwykonawcę osób wykonujących w trakcie realizacji zamówienia: </w:t>
      </w:r>
    </w:p>
    <w:p w:rsidR="009D4EF9" w:rsidRPr="009D4EF9" w:rsidRDefault="009D4EF9" w:rsidP="00A34CEC">
      <w:pPr>
        <w:pStyle w:val="Akapitzlist"/>
        <w:numPr>
          <w:ilvl w:val="0"/>
          <w:numId w:val="52"/>
        </w:numPr>
        <w:suppressAutoHyphens w:val="0"/>
        <w:autoSpaceDE w:val="0"/>
        <w:autoSpaceDN w:val="0"/>
        <w:adjustRightInd w:val="0"/>
        <w:spacing w:line="276" w:lineRule="auto"/>
        <w:jc w:val="both"/>
        <w:rPr>
          <w:rFonts w:ascii="Cambria" w:hAnsi="Cambria" w:cs="Tahoma"/>
          <w:sz w:val="22"/>
          <w:szCs w:val="22"/>
        </w:rPr>
      </w:pPr>
      <w:r w:rsidRPr="009D4EF9">
        <w:rPr>
          <w:rFonts w:ascii="Cambria" w:hAnsi="Cambria" w:cstheme="minorHAnsi"/>
          <w:sz w:val="22"/>
          <w:szCs w:val="22"/>
        </w:rPr>
        <w:t>obsługa dźwigu,  samochodu ciężarowego,</w:t>
      </w:r>
    </w:p>
    <w:p w:rsidR="009D4EF9" w:rsidRPr="009D4EF9" w:rsidRDefault="009D4EF9" w:rsidP="00A34CEC">
      <w:pPr>
        <w:pStyle w:val="Akapitzlist"/>
        <w:numPr>
          <w:ilvl w:val="0"/>
          <w:numId w:val="52"/>
        </w:numPr>
        <w:suppressAutoHyphens w:val="0"/>
        <w:autoSpaceDE w:val="0"/>
        <w:autoSpaceDN w:val="0"/>
        <w:adjustRightInd w:val="0"/>
        <w:spacing w:line="276" w:lineRule="auto"/>
        <w:jc w:val="both"/>
        <w:rPr>
          <w:rFonts w:ascii="Cambria" w:hAnsi="Cambria" w:cs="Tahoma"/>
          <w:sz w:val="22"/>
          <w:szCs w:val="22"/>
        </w:rPr>
      </w:pPr>
      <w:r w:rsidRPr="009D4EF9">
        <w:rPr>
          <w:rFonts w:ascii="Cambria" w:eastAsiaTheme="majorHAnsi" w:hAnsi="Cambria" w:cstheme="minorHAnsi"/>
          <w:sz w:val="22"/>
          <w:szCs w:val="22"/>
        </w:rPr>
        <w:t>wykonywanie robót spawalniczych, zbrojarskich, betoniarskich.</w:t>
      </w:r>
    </w:p>
    <w:p w:rsidR="006C67CE" w:rsidRPr="009D4EF9" w:rsidRDefault="006C67CE" w:rsidP="00A34CEC">
      <w:pPr>
        <w:pStyle w:val="Akapitzlist"/>
        <w:numPr>
          <w:ilvl w:val="0"/>
          <w:numId w:val="51"/>
        </w:numPr>
        <w:tabs>
          <w:tab w:val="clear" w:pos="720"/>
          <w:tab w:val="num" w:pos="284"/>
        </w:tabs>
        <w:suppressAutoHyphens w:val="0"/>
        <w:autoSpaceDE w:val="0"/>
        <w:autoSpaceDN w:val="0"/>
        <w:adjustRightInd w:val="0"/>
        <w:spacing w:line="276" w:lineRule="auto"/>
        <w:ind w:hanging="862"/>
        <w:jc w:val="both"/>
        <w:rPr>
          <w:rFonts w:ascii="Cambria" w:hAnsi="Cambria" w:cs="Tahoma"/>
          <w:sz w:val="22"/>
          <w:szCs w:val="22"/>
        </w:rPr>
      </w:pPr>
      <w:r w:rsidRPr="009D4EF9">
        <w:rPr>
          <w:rFonts w:ascii="Cambria" w:hAnsi="Cambria" w:cs="Tahoma"/>
          <w:sz w:val="22"/>
          <w:szCs w:val="22"/>
        </w:rPr>
        <w:t xml:space="preserve">Sposób dokumentowania zatrudnienia osób - zamawiający wymaga: </w:t>
      </w:r>
    </w:p>
    <w:p w:rsidR="006C67CE" w:rsidRPr="009D4EF9" w:rsidRDefault="006C67CE" w:rsidP="00A34CEC">
      <w:pPr>
        <w:pStyle w:val="Akapitzlist"/>
        <w:numPr>
          <w:ilvl w:val="0"/>
          <w:numId w:val="54"/>
        </w:numPr>
        <w:suppressAutoHyphens w:val="0"/>
        <w:autoSpaceDE w:val="0"/>
        <w:autoSpaceDN w:val="0"/>
        <w:adjustRightInd w:val="0"/>
        <w:spacing w:line="276" w:lineRule="auto"/>
        <w:jc w:val="both"/>
        <w:rPr>
          <w:rFonts w:ascii="Cambria" w:hAnsi="Cambria" w:cs="Tahoma"/>
          <w:sz w:val="22"/>
          <w:szCs w:val="22"/>
        </w:rPr>
      </w:pPr>
      <w:r w:rsidRPr="009D4EF9">
        <w:rPr>
          <w:rFonts w:ascii="Cambria" w:hAnsi="Cambria" w:cs="Tahoma"/>
          <w:sz w:val="22"/>
          <w:szCs w:val="22"/>
        </w:rPr>
        <w:t>aby wykonawca najpóźniej w dniu przekazania terenu budowy dostarczył zamawiającemu listę w formie oświadczenia z pełnym składem osobowym pracowników realizujących niniejsze zamówienie,</w:t>
      </w:r>
    </w:p>
    <w:p w:rsidR="006C67CE" w:rsidRPr="009D4EF9" w:rsidRDefault="006C67CE" w:rsidP="00A34CEC">
      <w:pPr>
        <w:pStyle w:val="Akapitzlist"/>
        <w:numPr>
          <w:ilvl w:val="0"/>
          <w:numId w:val="54"/>
        </w:numPr>
        <w:suppressAutoHyphens w:val="0"/>
        <w:autoSpaceDE w:val="0"/>
        <w:autoSpaceDN w:val="0"/>
        <w:adjustRightInd w:val="0"/>
        <w:spacing w:line="276" w:lineRule="auto"/>
        <w:jc w:val="both"/>
        <w:rPr>
          <w:rFonts w:ascii="Cambria" w:hAnsi="Cambria" w:cs="Tahoma"/>
          <w:sz w:val="22"/>
          <w:szCs w:val="22"/>
        </w:rPr>
      </w:pPr>
      <w:r w:rsidRPr="009D4EF9">
        <w:rPr>
          <w:rFonts w:ascii="Cambria" w:hAnsi="Cambria" w:cs="Tahoma"/>
          <w:sz w:val="22"/>
          <w:szCs w:val="22"/>
        </w:rPr>
        <w:t>oświadczenie zatrudnionego pracownika ,</w:t>
      </w:r>
    </w:p>
    <w:p w:rsidR="006C67CE" w:rsidRPr="009D4EF9" w:rsidRDefault="006C67CE" w:rsidP="00A34CEC">
      <w:pPr>
        <w:pStyle w:val="Akapitzlist"/>
        <w:numPr>
          <w:ilvl w:val="0"/>
          <w:numId w:val="54"/>
        </w:numPr>
        <w:suppressAutoHyphens w:val="0"/>
        <w:autoSpaceDE w:val="0"/>
        <w:autoSpaceDN w:val="0"/>
        <w:adjustRightInd w:val="0"/>
        <w:spacing w:line="276" w:lineRule="auto"/>
        <w:jc w:val="both"/>
        <w:rPr>
          <w:rFonts w:ascii="Cambria" w:hAnsi="Cambria" w:cs="Tahoma"/>
          <w:sz w:val="22"/>
          <w:szCs w:val="22"/>
        </w:rPr>
      </w:pPr>
      <w:r w:rsidRPr="009D4EF9">
        <w:rPr>
          <w:rFonts w:ascii="Cambria" w:hAnsi="Cambria" w:cs="Tahoma"/>
          <w:sz w:val="22"/>
          <w:szCs w:val="22"/>
        </w:rPr>
        <w:t>aby lista była aktualizowana na bieżąco tj. za każdym razem, gdy nastąpi zmiana personalna w składzie osobowym pracowników na budowie,</w:t>
      </w:r>
    </w:p>
    <w:p w:rsidR="006C67CE" w:rsidRPr="009D4EF9" w:rsidRDefault="006C67CE" w:rsidP="00A34CEC">
      <w:pPr>
        <w:pStyle w:val="Akapitzlist"/>
        <w:numPr>
          <w:ilvl w:val="0"/>
          <w:numId w:val="54"/>
        </w:numPr>
        <w:suppressAutoHyphens w:val="0"/>
        <w:autoSpaceDE w:val="0"/>
        <w:autoSpaceDN w:val="0"/>
        <w:adjustRightInd w:val="0"/>
        <w:spacing w:line="276" w:lineRule="auto"/>
        <w:jc w:val="both"/>
        <w:rPr>
          <w:rFonts w:ascii="Cambria" w:hAnsi="Cambria" w:cs="Tahoma"/>
          <w:sz w:val="22"/>
          <w:szCs w:val="22"/>
        </w:rPr>
      </w:pPr>
      <w:r w:rsidRPr="009D4EF9">
        <w:rPr>
          <w:rFonts w:ascii="Cambria" w:hAnsi="Cambria" w:cs="Tahoma"/>
          <w:sz w:val="22"/>
          <w:szCs w:val="22"/>
        </w:rPr>
        <w:t>aby roboty budowlane były wykonywane przez osoby z listy,</w:t>
      </w:r>
    </w:p>
    <w:p w:rsidR="006C67CE" w:rsidRPr="009D4EF9" w:rsidRDefault="006C67CE" w:rsidP="00A34CEC">
      <w:pPr>
        <w:pStyle w:val="Akapitzlist"/>
        <w:numPr>
          <w:ilvl w:val="0"/>
          <w:numId w:val="54"/>
        </w:numPr>
        <w:suppressAutoHyphens w:val="0"/>
        <w:autoSpaceDE w:val="0"/>
        <w:autoSpaceDN w:val="0"/>
        <w:adjustRightInd w:val="0"/>
        <w:spacing w:line="276" w:lineRule="auto"/>
        <w:jc w:val="both"/>
        <w:rPr>
          <w:rFonts w:ascii="Cambria" w:hAnsi="Cambria" w:cs="Tahoma"/>
          <w:sz w:val="22"/>
          <w:szCs w:val="22"/>
        </w:rPr>
      </w:pPr>
      <w:r w:rsidRPr="009D4EF9">
        <w:rPr>
          <w:rFonts w:ascii="Cambria" w:hAnsi="Cambria" w:cs="Tahoma"/>
          <w:sz w:val="22"/>
          <w:szCs w:val="22"/>
        </w:rPr>
        <w:t>aby wykonawca do wystawionych faktur załączał wykaz osób realizujących cały zakres rzeczowy robót budowlanych, które były zatrudnione na podstawie umowy o pracę w rozumieniu przepisów ustawy z dnia 26 czerwca 1974 r. – Kodeks pracy z minimalnym wynagrodzeniem za pracę ustalonym na podstawie art. 2 ust. 3 – 5 ustawy z dnia 10 października 2002 r. o minimalnym wynagrodzeniu za pracę, przez cały okres realizacji przedmiotu zamówienia (jeżeli była zmiana osób zatrudnionych podać w jakim czasie),</w:t>
      </w:r>
    </w:p>
    <w:p w:rsidR="006C67CE" w:rsidRPr="009D4EF9" w:rsidRDefault="006C67CE" w:rsidP="00A34CEC">
      <w:pPr>
        <w:pStyle w:val="Akapitzlist"/>
        <w:numPr>
          <w:ilvl w:val="0"/>
          <w:numId w:val="54"/>
        </w:numPr>
        <w:suppressAutoHyphens w:val="0"/>
        <w:autoSpaceDE w:val="0"/>
        <w:autoSpaceDN w:val="0"/>
        <w:adjustRightInd w:val="0"/>
        <w:spacing w:line="276" w:lineRule="auto"/>
        <w:jc w:val="both"/>
        <w:rPr>
          <w:rFonts w:ascii="Cambria" w:hAnsi="Cambria" w:cs="Tahoma"/>
          <w:sz w:val="22"/>
          <w:szCs w:val="22"/>
        </w:rPr>
      </w:pPr>
      <w:r w:rsidRPr="009D4EF9">
        <w:rPr>
          <w:rFonts w:ascii="Cambria" w:hAnsi="Cambria" w:cs="Tahoma"/>
          <w:sz w:val="22"/>
          <w:szCs w:val="22"/>
        </w:rPr>
        <w:t xml:space="preserve">na żądanie zamawiającego - </w:t>
      </w:r>
      <w:r w:rsidRPr="009D4EF9">
        <w:rPr>
          <w:rFonts w:ascii="Cambria" w:hAnsi="Cambria"/>
          <w:sz w:val="22"/>
          <w:szCs w:val="22"/>
          <w:lang w:eastAsia="pl-PL"/>
        </w:rPr>
        <w:t>poświadczonej za zgodność z oryginałem kopii umowy o pracę zatrudnionego pracownika.</w:t>
      </w:r>
    </w:p>
    <w:p w:rsidR="006C67CE" w:rsidRPr="009D4EF9" w:rsidRDefault="006C67CE" w:rsidP="00A34CEC">
      <w:pPr>
        <w:pStyle w:val="Akapitzlist"/>
        <w:numPr>
          <w:ilvl w:val="0"/>
          <w:numId w:val="51"/>
        </w:numPr>
        <w:tabs>
          <w:tab w:val="clear" w:pos="720"/>
          <w:tab w:val="num" w:pos="284"/>
        </w:tabs>
        <w:suppressAutoHyphens w:val="0"/>
        <w:autoSpaceDE w:val="0"/>
        <w:autoSpaceDN w:val="0"/>
        <w:adjustRightInd w:val="0"/>
        <w:spacing w:line="276" w:lineRule="auto"/>
        <w:ind w:left="284" w:hanging="426"/>
        <w:jc w:val="both"/>
        <w:rPr>
          <w:rFonts w:ascii="Cambria" w:hAnsi="Cambria" w:cs="Tahoma"/>
          <w:sz w:val="22"/>
          <w:szCs w:val="22"/>
        </w:rPr>
      </w:pPr>
      <w:r w:rsidRPr="009D4EF9">
        <w:rPr>
          <w:rFonts w:ascii="Cambria" w:hAnsi="Cambria" w:cs="Tahoma"/>
          <w:sz w:val="22"/>
          <w:szCs w:val="22"/>
        </w:rPr>
        <w:t>Uprawnienia zamawiającego w zakresie kontroli spełniania przez wykonawcę wymagań zgodnie z art. 438 pzp, o których mowa  w art. 95 pzp oraz sankcji z tytułu niespełnienia tych wymagań zamawiający określił we wzorze umowy, która stanowi integralna część SWZ.</w:t>
      </w:r>
    </w:p>
    <w:p w:rsidR="00C72CB8" w:rsidRPr="00F43A1D" w:rsidRDefault="00C72CB8" w:rsidP="001412ED">
      <w:pPr>
        <w:spacing w:line="240" w:lineRule="auto"/>
        <w:rPr>
          <w:rFonts w:ascii="Cambria" w:hAnsi="Cambria" w:cs="Tahoma"/>
          <w:b/>
        </w:rPr>
      </w:pPr>
    </w:p>
    <w:p w:rsidR="00113347" w:rsidRDefault="00113347" w:rsidP="001412ED">
      <w:pPr>
        <w:spacing w:after="0" w:line="240" w:lineRule="auto"/>
        <w:jc w:val="center"/>
        <w:rPr>
          <w:rFonts w:ascii="Cambria" w:hAnsi="Cambria" w:cs="Tahoma"/>
          <w:b/>
        </w:rPr>
      </w:pPr>
    </w:p>
    <w:p w:rsidR="00113347" w:rsidRDefault="00113347" w:rsidP="001412ED">
      <w:pPr>
        <w:spacing w:after="0" w:line="240" w:lineRule="auto"/>
        <w:jc w:val="center"/>
        <w:rPr>
          <w:rFonts w:ascii="Cambria" w:hAnsi="Cambria" w:cs="Tahoma"/>
          <w:b/>
        </w:rPr>
      </w:pPr>
    </w:p>
    <w:p w:rsidR="00113347" w:rsidRDefault="00113347" w:rsidP="001412ED">
      <w:pPr>
        <w:spacing w:after="0" w:line="240" w:lineRule="auto"/>
        <w:jc w:val="center"/>
        <w:rPr>
          <w:rFonts w:ascii="Cambria" w:hAnsi="Cambria" w:cs="Tahoma"/>
          <w:b/>
        </w:rPr>
      </w:pPr>
    </w:p>
    <w:p w:rsidR="00113347" w:rsidRDefault="00113347" w:rsidP="001412ED">
      <w:pPr>
        <w:spacing w:after="0" w:line="240" w:lineRule="auto"/>
        <w:jc w:val="center"/>
        <w:rPr>
          <w:rFonts w:ascii="Cambria" w:hAnsi="Cambria" w:cs="Tahoma"/>
          <w:b/>
        </w:rPr>
      </w:pPr>
    </w:p>
    <w:p w:rsidR="00113347" w:rsidRDefault="00113347" w:rsidP="001412ED">
      <w:pPr>
        <w:spacing w:after="0" w:line="240" w:lineRule="auto"/>
        <w:jc w:val="center"/>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27</w:t>
      </w:r>
    </w:p>
    <w:p w:rsidR="001412ED" w:rsidRPr="00F43A1D" w:rsidRDefault="001412ED" w:rsidP="001412ED">
      <w:pPr>
        <w:spacing w:after="0" w:line="240" w:lineRule="auto"/>
        <w:jc w:val="center"/>
        <w:rPr>
          <w:rFonts w:ascii="Cambria" w:hAnsi="Cambria"/>
          <w:b/>
        </w:rPr>
      </w:pPr>
      <w:r w:rsidRPr="00F43A1D">
        <w:rPr>
          <w:rFonts w:ascii="Cambria" w:hAnsi="Cambria"/>
          <w:b/>
        </w:rPr>
        <w:t>WYMAGANIA W ZAKRESIE ZATRUDNIENIA OSÓB, O KTÓRYCH MOWA W ART. 96 UST. 2 PKT 2, JEŻELI ZAMAWIAJĄCY PRZEWIDUJE TAKIE WYMAGANIA</w:t>
      </w:r>
    </w:p>
    <w:p w:rsidR="001412ED" w:rsidRPr="00F43A1D" w:rsidRDefault="001412ED" w:rsidP="001412ED">
      <w:pPr>
        <w:spacing w:line="240" w:lineRule="auto"/>
        <w:jc w:val="center"/>
        <w:rPr>
          <w:rFonts w:ascii="Cambria" w:hAnsi="Cambria" w:cs="Tahoma"/>
          <w:b/>
        </w:rPr>
      </w:pPr>
    </w:p>
    <w:p w:rsidR="00BA6A67" w:rsidRDefault="001412ED" w:rsidP="00C72CB8">
      <w:pPr>
        <w:spacing w:line="240" w:lineRule="auto"/>
        <w:jc w:val="both"/>
        <w:rPr>
          <w:rFonts w:ascii="Cambria" w:hAnsi="Cambria" w:cs="Tahoma"/>
          <w:b/>
        </w:rPr>
      </w:pPr>
      <w:r w:rsidRPr="00F43A1D">
        <w:rPr>
          <w:rFonts w:ascii="Cambria" w:hAnsi="Cambria"/>
        </w:rPr>
        <w:t>Zamawiający nie przewiduje wymagań w zakresie osób, o których mowa w art. 96 ust. 2 pkt 2                             w zw. z art. 96 ust. 1 pzp.</w:t>
      </w:r>
    </w:p>
    <w:p w:rsidR="009D4EF9" w:rsidRDefault="009D4EF9" w:rsidP="009D4EF9">
      <w:pPr>
        <w:spacing w:after="0" w:line="240" w:lineRule="auto"/>
        <w:rPr>
          <w:rFonts w:ascii="Cambria" w:hAnsi="Cambria" w:cs="Tahoma"/>
          <w:b/>
        </w:rPr>
      </w:pPr>
    </w:p>
    <w:p w:rsidR="001412ED" w:rsidRPr="00F43A1D" w:rsidRDefault="001412ED" w:rsidP="0098282B">
      <w:pPr>
        <w:spacing w:after="0" w:line="240" w:lineRule="auto"/>
        <w:ind w:left="426" w:hanging="426"/>
        <w:jc w:val="center"/>
        <w:rPr>
          <w:rFonts w:ascii="Cambria" w:hAnsi="Cambria" w:cs="Tahoma"/>
          <w:b/>
        </w:rPr>
      </w:pPr>
      <w:r w:rsidRPr="00F43A1D">
        <w:rPr>
          <w:rFonts w:ascii="Cambria" w:hAnsi="Cambria" w:cs="Tahoma"/>
          <w:b/>
        </w:rPr>
        <w:t>ROZDZIAŁ 28</w:t>
      </w:r>
    </w:p>
    <w:p w:rsidR="001412ED" w:rsidRPr="00F43A1D" w:rsidRDefault="001412ED" w:rsidP="0098282B">
      <w:pPr>
        <w:spacing w:after="0" w:line="240" w:lineRule="auto"/>
        <w:jc w:val="center"/>
        <w:rPr>
          <w:rFonts w:ascii="Cambria" w:hAnsi="Cambria"/>
          <w:b/>
        </w:rPr>
      </w:pPr>
      <w:r w:rsidRPr="00F43A1D">
        <w:rPr>
          <w:rFonts w:ascii="Cambria" w:hAnsi="Cambria"/>
          <w:b/>
        </w:rPr>
        <w:t>INFORMACJĘ O ZASTRZEŻENIU MOŻLIWOŚCI UBIEGANIA SIĘ O UDZIELENIE ZAMÓWIENIA WYŁĄCZNIE PRZEZ WYKONAWCÓW, O KTÓRYCH MOWA W ART. 94, JEŻELI ZAMAWIAJĄCY PRZEWIDUJE TAKIE WYMAGANIA.</w:t>
      </w:r>
    </w:p>
    <w:p w:rsidR="001412ED" w:rsidRPr="00F43A1D" w:rsidRDefault="001412ED" w:rsidP="0098282B">
      <w:pPr>
        <w:spacing w:line="240" w:lineRule="auto"/>
        <w:rPr>
          <w:rFonts w:ascii="Cambria" w:hAnsi="Cambria" w:cs="Tahoma"/>
          <w:b/>
        </w:rPr>
      </w:pPr>
    </w:p>
    <w:p w:rsidR="001412ED" w:rsidRPr="001D0EFF" w:rsidRDefault="001412ED" w:rsidP="001412ED">
      <w:pPr>
        <w:spacing w:line="240" w:lineRule="auto"/>
        <w:jc w:val="both"/>
        <w:rPr>
          <w:rFonts w:ascii="Cambria" w:hAnsi="Cambria"/>
        </w:rPr>
      </w:pPr>
      <w:r w:rsidRPr="00F43A1D">
        <w:rPr>
          <w:rFonts w:ascii="Cambria" w:hAnsi="Cambria"/>
        </w:rPr>
        <w:t>Zamawiający nie dokonuje zastrzeżenia,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osób społecznie marginalizowanych</w:t>
      </w:r>
      <w:r w:rsidRPr="00F43A1D">
        <w:rPr>
          <w:rFonts w:ascii="Cambria" w:hAnsi="Cambria"/>
          <w:sz w:val="23"/>
          <w:szCs w:val="23"/>
        </w:rPr>
        <w:t>,</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29</w:t>
      </w:r>
    </w:p>
    <w:p w:rsidR="001412ED" w:rsidRDefault="001412ED" w:rsidP="0098282B">
      <w:pPr>
        <w:autoSpaceDE w:val="0"/>
        <w:autoSpaceDN w:val="0"/>
        <w:adjustRightInd w:val="0"/>
        <w:spacing w:after="0" w:line="240" w:lineRule="auto"/>
        <w:jc w:val="center"/>
        <w:rPr>
          <w:rFonts w:ascii="Cambria" w:hAnsi="Cambria"/>
          <w:b/>
        </w:rPr>
      </w:pPr>
      <w:r w:rsidRPr="00F43A1D">
        <w:rPr>
          <w:rFonts w:ascii="Cambria" w:hAnsi="Cambria"/>
          <w:b/>
        </w:rPr>
        <w:t>WYMAGANIA DOTYCZĄCE WADIUM, W TYM JEGO KWOTĘ, JEŻELI ZAMAWIAJĄCY PRZEWIDUJE OBOWIĄZEK WNIESIENIA WADIUM</w:t>
      </w:r>
    </w:p>
    <w:p w:rsidR="0098282B" w:rsidRPr="0098282B" w:rsidRDefault="0098282B" w:rsidP="0098282B">
      <w:pPr>
        <w:autoSpaceDE w:val="0"/>
        <w:autoSpaceDN w:val="0"/>
        <w:adjustRightInd w:val="0"/>
        <w:spacing w:after="0" w:line="240" w:lineRule="auto"/>
        <w:jc w:val="center"/>
        <w:rPr>
          <w:rFonts w:ascii="Cambria" w:hAnsi="Cambria"/>
          <w:b/>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wymaga wniesienia wadium</w:t>
      </w:r>
    </w:p>
    <w:p w:rsidR="001412ED" w:rsidRPr="00F43A1D" w:rsidRDefault="001412ED" w:rsidP="001412ED">
      <w:pPr>
        <w:spacing w:line="240" w:lineRule="auto"/>
        <w:rPr>
          <w:rFonts w:ascii="Cambria" w:hAnsi="Cambria" w:cs="Tahoma"/>
          <w:b/>
        </w:rPr>
      </w:pPr>
    </w:p>
    <w:p w:rsidR="0098282B" w:rsidRDefault="0098282B" w:rsidP="00930ADE">
      <w:pPr>
        <w:spacing w:after="0"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30</w:t>
      </w:r>
    </w:p>
    <w:p w:rsidR="001412ED" w:rsidRPr="00F43A1D" w:rsidRDefault="001412ED" w:rsidP="001412ED">
      <w:pPr>
        <w:spacing w:after="0" w:line="240" w:lineRule="auto"/>
        <w:jc w:val="center"/>
        <w:rPr>
          <w:rFonts w:ascii="Cambria" w:hAnsi="Cambria" w:cs="Tahoma"/>
          <w:b/>
        </w:rPr>
      </w:pPr>
      <w:r w:rsidRPr="00F43A1D">
        <w:rPr>
          <w:rFonts w:ascii="Cambria" w:hAnsi="Cambria"/>
          <w:b/>
        </w:rPr>
        <w:t>INFORMACJE O PRZEWIDYWANYCH ZAMÓWIENIACH, O KTÓRYCH MOWA W ART. 214                             UST. 1 PKT 7 I 8, JEŻELI ZAMAWIAJĄCY PRZEWIDUJE UDZIELENIE TAKICH ZAMÓWIEŃ</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spacing w:line="240" w:lineRule="auto"/>
        <w:jc w:val="both"/>
        <w:rPr>
          <w:rFonts w:ascii="Cambria" w:hAnsi="Cambria"/>
        </w:rPr>
      </w:pPr>
      <w:r w:rsidRPr="00F43A1D">
        <w:rPr>
          <w:rFonts w:ascii="Cambria" w:hAnsi="Cambria"/>
        </w:rPr>
        <w:t>Zamawiający nie przewiduje udzielić zamówienia z wolnej ręki dotychczasowemu wykonawcy usług, zamówienia polegającego na powtórzeniu podobnych usług.</w:t>
      </w:r>
    </w:p>
    <w:p w:rsidR="001412ED" w:rsidRPr="00F43A1D" w:rsidRDefault="001412ED" w:rsidP="001412ED">
      <w:pPr>
        <w:spacing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31</w:t>
      </w:r>
    </w:p>
    <w:p w:rsidR="001412ED" w:rsidRPr="00F43A1D" w:rsidRDefault="001412ED" w:rsidP="001412ED">
      <w:pPr>
        <w:spacing w:after="0" w:line="240" w:lineRule="auto"/>
        <w:jc w:val="center"/>
        <w:rPr>
          <w:rFonts w:ascii="Cambria" w:hAnsi="Cambria" w:cs="Tahoma"/>
          <w:b/>
        </w:rPr>
      </w:pPr>
      <w:r w:rsidRPr="00F43A1D">
        <w:rPr>
          <w:rFonts w:ascii="Cambria" w:hAnsi="Cambria"/>
          <w:b/>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 xml:space="preserve">Zamawiający dopuszcza przed dokonaniem przez wykonawców wyceny oferty, odbycie wizji lokalnej.         </w:t>
      </w:r>
    </w:p>
    <w:p w:rsidR="001412ED" w:rsidRPr="00F43A1D" w:rsidRDefault="001412ED" w:rsidP="001412ED">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Dokonanie wizji lokalnej może stanowić dla wykonawcy istotną wskazówkę, umożliwiającą realne skalkulowanie ceny oferty w sposób rzetelny.</w:t>
      </w:r>
    </w:p>
    <w:p w:rsidR="001412ED" w:rsidRPr="00F43A1D" w:rsidRDefault="001412ED" w:rsidP="001412ED">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lastRenderedPageBreak/>
        <w:t>W przypadku, gdy wykonawca zamierza odbyć wizje lokalną zobowiązany jest przedłożyć                               do zamawiającego stosowny wniosek.</w:t>
      </w:r>
    </w:p>
    <w:p w:rsidR="001412ED" w:rsidRPr="00F43A1D" w:rsidRDefault="001412ED" w:rsidP="001412ED">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Zamawiający nie wymaga złożenia oferty po sprawdzeniu przez wykonawcę dokumentów niezbędnych do realizacji zamówienia.</w:t>
      </w:r>
    </w:p>
    <w:p w:rsidR="001412ED" w:rsidRPr="00F43A1D" w:rsidRDefault="001412ED" w:rsidP="001412ED">
      <w:pPr>
        <w:pStyle w:val="Default"/>
        <w:numPr>
          <w:ilvl w:val="0"/>
          <w:numId w:val="34"/>
        </w:numPr>
        <w:ind w:left="284" w:hanging="426"/>
        <w:jc w:val="both"/>
        <w:rPr>
          <w:rFonts w:ascii="Cambria" w:hAnsi="Cambria" w:cs="Tahoma"/>
          <w:color w:val="auto"/>
          <w:sz w:val="22"/>
          <w:szCs w:val="22"/>
        </w:rPr>
      </w:pPr>
      <w:r w:rsidRPr="00F43A1D">
        <w:rPr>
          <w:rFonts w:ascii="Cambria" w:hAnsi="Cambria"/>
          <w:color w:val="auto"/>
          <w:sz w:val="22"/>
          <w:szCs w:val="22"/>
        </w:rPr>
        <w:t xml:space="preserve">Umożliwienie przez zamawiającego odbycia wizji lokalnej nie skutkuje sankcją w postaci odrzucenia oferty Wykonawcy w okolicznościach, gdy wykonawca nie skorzystał </w:t>
      </w:r>
      <w:r w:rsidR="0098282B">
        <w:rPr>
          <w:rFonts w:ascii="Cambria" w:hAnsi="Cambria"/>
          <w:color w:val="auto"/>
          <w:sz w:val="22"/>
          <w:szCs w:val="22"/>
        </w:rPr>
        <w:t xml:space="preserve">                                    </w:t>
      </w:r>
      <w:r w:rsidRPr="00F43A1D">
        <w:rPr>
          <w:rFonts w:ascii="Cambria" w:hAnsi="Cambria"/>
          <w:color w:val="auto"/>
          <w:sz w:val="22"/>
          <w:szCs w:val="22"/>
        </w:rPr>
        <w:t xml:space="preserve">z przysługującej mu możliwości. </w:t>
      </w:r>
    </w:p>
    <w:p w:rsidR="001412ED" w:rsidRPr="00F43A1D" w:rsidRDefault="001412ED" w:rsidP="009D4EF9">
      <w:pPr>
        <w:spacing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32</w:t>
      </w:r>
    </w:p>
    <w:p w:rsidR="001412ED" w:rsidRPr="00F43A1D" w:rsidRDefault="001412ED" w:rsidP="001412ED">
      <w:pPr>
        <w:spacing w:after="0" w:line="240" w:lineRule="auto"/>
        <w:jc w:val="center"/>
        <w:rPr>
          <w:rFonts w:ascii="Cambria" w:hAnsi="Cambria"/>
          <w:b/>
        </w:rPr>
      </w:pPr>
      <w:r w:rsidRPr="00F43A1D">
        <w:rPr>
          <w:rFonts w:ascii="Cambria" w:hAnsi="Cambria"/>
          <w:b/>
        </w:rPr>
        <w:t>INFORMACJE DOTYCZĄCE WALUT OBCYCH, W JAKICH MOGĄ BYĆ PROWADZONE ROZLICZENIA MIĘDZY ZAMAWIAJĄCYM A WYKONAWCĄ, JEŻELI ZAMAWIAJĄCY PRZEWIDUJE ROZLICZENIA W WALUTACH OBCYCH</w:t>
      </w:r>
    </w:p>
    <w:p w:rsidR="001412ED" w:rsidRPr="00F43A1D" w:rsidRDefault="001412ED" w:rsidP="001412ED">
      <w:pPr>
        <w:spacing w:line="240" w:lineRule="auto"/>
        <w:rPr>
          <w:rFonts w:ascii="Cambria" w:hAnsi="Cambria" w:cs="Tahoma"/>
          <w:b/>
        </w:rPr>
      </w:pPr>
    </w:p>
    <w:p w:rsidR="001412ED" w:rsidRPr="00F43A1D" w:rsidRDefault="001412ED" w:rsidP="001412ED">
      <w:pPr>
        <w:pStyle w:val="Default"/>
        <w:numPr>
          <w:ilvl w:val="0"/>
          <w:numId w:val="26"/>
        </w:numPr>
        <w:tabs>
          <w:tab w:val="clear" w:pos="720"/>
          <w:tab w:val="num" w:pos="284"/>
        </w:tabs>
        <w:ind w:hanging="862"/>
        <w:jc w:val="both"/>
        <w:rPr>
          <w:rFonts w:ascii="Cambria" w:hAnsi="Cambria" w:cs="Tahoma"/>
          <w:color w:val="auto"/>
          <w:sz w:val="22"/>
          <w:szCs w:val="22"/>
        </w:rPr>
      </w:pPr>
      <w:r w:rsidRPr="00F43A1D">
        <w:rPr>
          <w:rFonts w:ascii="Cambria" w:hAnsi="Cambria" w:cs="Tahoma"/>
          <w:color w:val="auto"/>
          <w:sz w:val="22"/>
          <w:szCs w:val="22"/>
        </w:rPr>
        <w:t>Zamawiający nie przewiduje rozliczeń w walutach obcych.</w:t>
      </w:r>
    </w:p>
    <w:p w:rsidR="001412ED" w:rsidRPr="00F43A1D" w:rsidRDefault="001412ED" w:rsidP="001412ED">
      <w:pPr>
        <w:pStyle w:val="Default"/>
        <w:numPr>
          <w:ilvl w:val="0"/>
          <w:numId w:val="26"/>
        </w:numPr>
        <w:tabs>
          <w:tab w:val="clear" w:pos="720"/>
          <w:tab w:val="num" w:pos="284"/>
        </w:tabs>
        <w:ind w:left="284" w:hanging="426"/>
        <w:jc w:val="both"/>
        <w:rPr>
          <w:rFonts w:ascii="Cambria" w:hAnsi="Cambria" w:cs="Tahoma"/>
          <w:color w:val="auto"/>
          <w:sz w:val="22"/>
          <w:szCs w:val="22"/>
        </w:rPr>
      </w:pPr>
      <w:r w:rsidRPr="00F43A1D">
        <w:rPr>
          <w:rFonts w:ascii="Cambria" w:hAnsi="Cambria" w:cs="Tahoma"/>
          <w:color w:val="auto"/>
          <w:sz w:val="22"/>
          <w:szCs w:val="22"/>
        </w:rPr>
        <w:t>Wszelkie rozliczenia związane z realizacją zamówienia publicznego, którego dotyczy niniejsza będą dokonywane w polskich złotych.</w:t>
      </w:r>
    </w:p>
    <w:p w:rsidR="001412ED" w:rsidRPr="00F43A1D" w:rsidRDefault="001412ED" w:rsidP="00930ADE">
      <w:pPr>
        <w:spacing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33</w:t>
      </w:r>
    </w:p>
    <w:p w:rsidR="001412ED" w:rsidRPr="00F43A1D" w:rsidRDefault="001412ED" w:rsidP="001412ED">
      <w:pPr>
        <w:spacing w:after="0" w:line="240" w:lineRule="auto"/>
        <w:ind w:left="425" w:hanging="425"/>
        <w:jc w:val="center"/>
        <w:rPr>
          <w:rFonts w:ascii="Cambria" w:hAnsi="Cambria"/>
          <w:b/>
        </w:rPr>
      </w:pPr>
      <w:r w:rsidRPr="00F43A1D">
        <w:rPr>
          <w:rFonts w:ascii="Cambria" w:hAnsi="Cambria"/>
          <w:b/>
        </w:rPr>
        <w:t xml:space="preserve">INFORMACJE DOTYCZĄCE ZWROTU KOSZTÓW UDZIAŁU W POSTĘPOWANIU, </w:t>
      </w:r>
    </w:p>
    <w:p w:rsidR="001412ED" w:rsidRDefault="001412ED" w:rsidP="0098282B">
      <w:pPr>
        <w:spacing w:after="0" w:line="240" w:lineRule="auto"/>
        <w:ind w:left="425" w:hanging="425"/>
        <w:jc w:val="center"/>
        <w:rPr>
          <w:rFonts w:ascii="Cambria" w:hAnsi="Cambria"/>
          <w:b/>
        </w:rPr>
      </w:pPr>
      <w:r w:rsidRPr="00F43A1D">
        <w:rPr>
          <w:rFonts w:ascii="Cambria" w:hAnsi="Cambria"/>
          <w:b/>
        </w:rPr>
        <w:t>JEŻELI ZAMAWIAJĄCY PRZEWIDUJE ICH ZWROT</w:t>
      </w:r>
    </w:p>
    <w:p w:rsidR="0098282B" w:rsidRPr="0098282B" w:rsidRDefault="0098282B" w:rsidP="0098282B">
      <w:pPr>
        <w:spacing w:after="0" w:line="240" w:lineRule="auto"/>
        <w:ind w:left="425" w:hanging="425"/>
        <w:jc w:val="center"/>
        <w:rPr>
          <w:rFonts w:ascii="Cambria" w:hAnsi="Cambria"/>
          <w:b/>
        </w:rPr>
      </w:pPr>
    </w:p>
    <w:p w:rsidR="001412ED" w:rsidRPr="00930ADE" w:rsidRDefault="001412ED" w:rsidP="00930AD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zwrotu kosztu udziału w postępowaniu.</w:t>
      </w:r>
    </w:p>
    <w:p w:rsidR="001412ED" w:rsidRPr="00F43A1D" w:rsidRDefault="001412ED" w:rsidP="001412ED">
      <w:pPr>
        <w:spacing w:after="0"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34</w:t>
      </w:r>
    </w:p>
    <w:p w:rsidR="001412ED" w:rsidRPr="00F43A1D" w:rsidRDefault="001412ED" w:rsidP="001412ED">
      <w:pPr>
        <w:spacing w:after="0" w:line="240" w:lineRule="auto"/>
        <w:jc w:val="center"/>
        <w:rPr>
          <w:rFonts w:ascii="Cambria" w:hAnsi="Cambria"/>
          <w:b/>
        </w:rPr>
      </w:pPr>
      <w:r w:rsidRPr="00F43A1D">
        <w:rPr>
          <w:rFonts w:ascii="Cambria" w:hAnsi="Cambria"/>
          <w:b/>
        </w:rPr>
        <w:t>INFORMACJE O OBOWIĄZKU OSOBISTEGO WYKONANIA PRZEZ WYKONAWCĘ KLUCZOWYCH ZADAŃ, JEŻELI ZAMAWIAJĄCY DOKONUJE TAKIEGO ZASTRZEŻENIA ZGODNIE Z ART. 60 I ART. 121</w:t>
      </w:r>
    </w:p>
    <w:p w:rsidR="001412ED" w:rsidRPr="00F43A1D" w:rsidRDefault="001412ED" w:rsidP="001412ED">
      <w:pPr>
        <w:spacing w:line="240" w:lineRule="auto"/>
        <w:jc w:val="center"/>
        <w:rPr>
          <w:rFonts w:ascii="Cambria" w:hAnsi="Cambria"/>
          <w:b/>
        </w:rPr>
      </w:pPr>
    </w:p>
    <w:p w:rsidR="001412ED" w:rsidRPr="00F43A1D" w:rsidRDefault="001412ED" w:rsidP="001412ED">
      <w:pPr>
        <w:pStyle w:val="Default"/>
        <w:numPr>
          <w:ilvl w:val="0"/>
          <w:numId w:val="15"/>
        </w:numPr>
        <w:tabs>
          <w:tab w:val="clear" w:pos="720"/>
          <w:tab w:val="num" w:pos="284"/>
        </w:tabs>
        <w:ind w:hanging="862"/>
        <w:jc w:val="both"/>
        <w:rPr>
          <w:rFonts w:ascii="Cambria" w:hAnsi="Cambria" w:cs="Tahoma"/>
          <w:color w:val="auto"/>
          <w:sz w:val="22"/>
          <w:szCs w:val="22"/>
        </w:rPr>
      </w:pPr>
      <w:r w:rsidRPr="00F43A1D">
        <w:rPr>
          <w:rFonts w:ascii="Cambria" w:hAnsi="Cambria" w:cs="Tahoma"/>
          <w:bCs/>
          <w:color w:val="auto"/>
          <w:sz w:val="22"/>
          <w:szCs w:val="22"/>
        </w:rPr>
        <w:t>Wykonawca może powierzyć wykonanie części zamówienia podwykonawcy.</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wskazania przez wykonawcę, w ofercie, części zamówienia, których wykonanie zamierza powierzyć podwykonawcom, oraz podania nazw ewentualnych podwykonawców, jeżeli są już znani. </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s="Tahoma"/>
          <w:bCs/>
          <w:color w:val="auto"/>
          <w:sz w:val="22"/>
          <w:szCs w:val="22"/>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Wykonawca zobowiązuje się do zawiadomienia zamawiającego o wszelkich zmianach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odniesieniu do informacji, o których mowa powyżej, w trakcie realizacji zamówienia,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a także przekazuje wymagane informacje na temat nowych podwykonawców, którym w późniejszym okresie zamierza powierzyć realizację robót budowlanych lub usług. </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Informacje, o których mowa w ust. 4 i 5 mają zastosowanie w zakresie dostawców uczestniczących w wykonaniu zamówienia na roboty budowlane.</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przypadkach, o których mowa w ust. 2 i 3 oraz 6, zamawiający na podst. art. 462 ust. 5 pzp - może badać, czy nie zachodzą wobec podwykonawcy niebędącego podmiotem udostępniającym zasoby podstawy wykluczenia, o których mowa w rozdziale 15 SWZ. </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lastRenderedPageBreak/>
        <w:t>Jeżeli zamawiający skorzysta z uprawnienia, o którym mowa w ust 7, wykonawca przedstawia</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określonym terminie wyznaczonym przez zamawiającego oświadczenie </w:t>
      </w:r>
      <w:r>
        <w:rPr>
          <w:rFonts w:ascii="Cambria" w:hAnsi="Cambria"/>
          <w:color w:val="auto"/>
          <w:sz w:val="22"/>
          <w:szCs w:val="22"/>
          <w:lang w:eastAsia="pl-PL"/>
        </w:rPr>
        <w:t xml:space="preserve">                     </w:t>
      </w:r>
      <w:r w:rsidRPr="00F43A1D">
        <w:rPr>
          <w:rFonts w:ascii="Cambria" w:hAnsi="Cambria"/>
          <w:color w:val="auto"/>
          <w:sz w:val="22"/>
          <w:szCs w:val="22"/>
          <w:lang w:eastAsia="pl-PL"/>
        </w:rPr>
        <w:t>o braku podstaw  do wykluczenia w odniesieniu do podwykonawcy.</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Powierzenie wykonania części zamówienia podwykonawcom nie zwalnia wykonawcy                                    z odpowiedzialności za należyte wykonanie tego zamówienia.</w:t>
      </w:r>
    </w:p>
    <w:p w:rsidR="001412ED" w:rsidRPr="001D0EFF"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przypadku podmiotów wspólnie ubiegających się o zamówienie </w:t>
      </w:r>
      <w:r w:rsidRPr="00F43A1D">
        <w:rPr>
          <w:rFonts w:ascii="Cambria" w:hAnsi="Cambria"/>
          <w:color w:val="auto"/>
          <w:sz w:val="22"/>
          <w:szCs w:val="22"/>
        </w:rPr>
        <w:t>zamawiający stosownie do art. 60 pzp - nie zastrzega obowiązku osobistego wykonania przez poszczególnych wykonawców wspólnie ubiegających się o udzielenie zamówienia kluczowych zadań.</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rPr>
        <w:t xml:space="preserve">Zamawiający informuje, że nie jest </w:t>
      </w:r>
      <w:r w:rsidRPr="00F62516">
        <w:rPr>
          <w:rFonts w:ascii="Cambria" w:hAnsi="Cambria"/>
          <w:color w:val="auto"/>
          <w:sz w:val="22"/>
          <w:szCs w:val="22"/>
        </w:rPr>
        <w:t>dopuszczalne zlecenie całości zamówienia przez wykonawcę jego podwykonawcom. Powyższe zgodne jest z orzecznictwem</w:t>
      </w:r>
      <w:r w:rsidRPr="00F62516">
        <w:rPr>
          <w:rFonts w:ascii="Cambria" w:hAnsi="Cambria" w:cs="Tahoma"/>
          <w:color w:val="auto"/>
          <w:sz w:val="22"/>
          <w:szCs w:val="22"/>
        </w:rPr>
        <w:t xml:space="preserve"> </w:t>
      </w:r>
      <w:r w:rsidRPr="00F62516">
        <w:rPr>
          <w:rStyle w:val="Pogrubienie"/>
          <w:rFonts w:ascii="Cambria" w:eastAsiaTheme="majorEastAsia" w:hAnsi="Cambria"/>
          <w:b w:val="0"/>
          <w:color w:val="auto"/>
          <w:sz w:val="22"/>
          <w:szCs w:val="22"/>
        </w:rPr>
        <w:t>KIO 2971/20, KIO 2976/20 a także wyrokiem Sądu Okręgowego  w Warszawie z dnia 5 maja</w:t>
      </w:r>
      <w:r w:rsidRPr="00F62516">
        <w:rPr>
          <w:rStyle w:val="Pogrubienie"/>
          <w:rFonts w:ascii="Cambria" w:eastAsiaTheme="majorEastAsia" w:hAnsi="Cambria"/>
          <w:color w:val="auto"/>
          <w:sz w:val="22"/>
          <w:szCs w:val="22"/>
        </w:rPr>
        <w:t xml:space="preserve"> </w:t>
      </w:r>
      <w:r w:rsidRPr="00F62516">
        <w:rPr>
          <w:rStyle w:val="Pogrubienie"/>
          <w:rFonts w:ascii="Cambria" w:eastAsiaTheme="majorEastAsia" w:hAnsi="Cambria"/>
          <w:b w:val="0"/>
          <w:color w:val="auto"/>
          <w:sz w:val="22"/>
          <w:szCs w:val="22"/>
        </w:rPr>
        <w:t>2021 r., XXIII Zs 11/21.</w:t>
      </w:r>
      <w:r w:rsidRPr="00F62516">
        <w:rPr>
          <w:rStyle w:val="Pogrubienie"/>
          <w:rFonts w:ascii="Cambria" w:eastAsiaTheme="majorEastAsia" w:hAnsi="Cambria"/>
          <w:color w:val="auto"/>
          <w:sz w:val="22"/>
          <w:szCs w:val="22"/>
        </w:rPr>
        <w:t xml:space="preserve"> </w:t>
      </w:r>
      <w:r w:rsidRPr="00F62516">
        <w:rPr>
          <w:rFonts w:ascii="Cambria" w:hAnsi="Cambria"/>
          <w:color w:val="auto"/>
          <w:sz w:val="22"/>
          <w:szCs w:val="22"/>
        </w:rPr>
        <w:t>Wskazanie przez wykonawcę w formularzu</w:t>
      </w:r>
      <w:r w:rsidRPr="00F43A1D">
        <w:rPr>
          <w:rFonts w:ascii="Cambria" w:hAnsi="Cambria"/>
          <w:color w:val="auto"/>
          <w:sz w:val="22"/>
          <w:szCs w:val="22"/>
        </w:rPr>
        <w:t xml:space="preserve"> oferty zlecenia całości zamówienia podwykonawcom skutkowało będzie odrzuceniem oferty na podst. art. 226 ust. 1 pkt 5 pzp.</w:t>
      </w:r>
    </w:p>
    <w:p w:rsidR="0098282B" w:rsidRDefault="0098282B" w:rsidP="0098282B">
      <w:pPr>
        <w:spacing w:after="0" w:line="240" w:lineRule="auto"/>
        <w:rPr>
          <w:rFonts w:ascii="Cambria" w:hAnsi="Cambria" w:cs="Tahoma"/>
          <w:b/>
        </w:rPr>
      </w:pPr>
    </w:p>
    <w:p w:rsidR="00BA6A67" w:rsidRDefault="00BA6A67" w:rsidP="001412ED">
      <w:pPr>
        <w:spacing w:after="0"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35</w:t>
      </w:r>
    </w:p>
    <w:p w:rsidR="001412ED" w:rsidRPr="00F43A1D" w:rsidRDefault="001412ED" w:rsidP="0098282B">
      <w:pPr>
        <w:autoSpaceDE w:val="0"/>
        <w:autoSpaceDN w:val="0"/>
        <w:adjustRightInd w:val="0"/>
        <w:spacing w:after="0" w:line="240" w:lineRule="auto"/>
        <w:jc w:val="center"/>
        <w:rPr>
          <w:rFonts w:ascii="Cambria" w:hAnsi="Cambria"/>
          <w:b/>
        </w:rPr>
      </w:pPr>
      <w:r w:rsidRPr="00F43A1D">
        <w:rPr>
          <w:rFonts w:ascii="Cambria" w:hAnsi="Cambria"/>
          <w:b/>
        </w:rPr>
        <w:t>MAKSYMALNA LICZBA WYKONAWCÓW, Z KTÓRYMI ZAMAWIAJĄCY ZAWRZE UMOWĘ RAMOWĄ, JEŻELI ZAMAWIAJĄCY PRZEWIDUJE ZAWARCIE UMOWY RAMOWEJ</w:t>
      </w: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zawarcia umowy ramowej.</w:t>
      </w:r>
    </w:p>
    <w:p w:rsidR="001412ED" w:rsidRPr="00F43A1D" w:rsidRDefault="001412ED" w:rsidP="00930ADE">
      <w:pPr>
        <w:spacing w:after="0"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36</w:t>
      </w:r>
    </w:p>
    <w:p w:rsidR="001412ED" w:rsidRPr="00F43A1D" w:rsidRDefault="001412ED" w:rsidP="001412ED">
      <w:pPr>
        <w:spacing w:after="0" w:line="240" w:lineRule="auto"/>
        <w:jc w:val="center"/>
        <w:rPr>
          <w:rFonts w:ascii="Cambria" w:hAnsi="Cambria"/>
          <w:b/>
        </w:rPr>
      </w:pPr>
      <w:r w:rsidRPr="00F43A1D">
        <w:rPr>
          <w:rFonts w:ascii="Cambria" w:hAnsi="Cambria"/>
          <w:b/>
        </w:rPr>
        <w:t>INFORMACJA O PRZEWIDYWANYM WYBORZE NAJKORZYSTNIEJSZEJ OFERTY Z ZASTOSOWANIEM AUKCJI ELEKTRONICZNEJ WRAZ Z INFORMACJAMI, O KTÓRYCH MOWA W ART. 230, JEŻELI ZAMAWIAJĄCY PRZEWIDUJE AUKCJĘ ELEKTRONICZNĄ</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zastosowania aukcji elektronicznej.</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37</w:t>
      </w:r>
    </w:p>
    <w:p w:rsidR="001412ED" w:rsidRPr="00F43A1D" w:rsidRDefault="001412ED" w:rsidP="001412ED">
      <w:pPr>
        <w:autoSpaceDE w:val="0"/>
        <w:autoSpaceDN w:val="0"/>
        <w:adjustRightInd w:val="0"/>
        <w:spacing w:after="0" w:line="240" w:lineRule="auto"/>
        <w:jc w:val="center"/>
        <w:rPr>
          <w:rFonts w:ascii="Cambria" w:hAnsi="Cambria"/>
          <w:b/>
        </w:rPr>
      </w:pPr>
      <w:r w:rsidRPr="00F43A1D">
        <w:rPr>
          <w:rFonts w:ascii="Cambria" w:hAnsi="Cambria"/>
          <w:b/>
        </w:rPr>
        <w:t>WYMÓG LUB MOŻLIWOŚĆ ZŁOŻENIA OFERT W POSTACI KATALOGÓW ELEKTRONICZNYCH LUB DOŁĄCZENIA KATALOGÓW ELEKTRONICZNYCH DO OFERTY, W SYTUACJI OKREŚLONEJ W ART. 93</w:t>
      </w:r>
    </w:p>
    <w:p w:rsidR="001412ED" w:rsidRPr="00F43A1D" w:rsidRDefault="001412ED" w:rsidP="001412ED">
      <w:pPr>
        <w:autoSpaceDE w:val="0"/>
        <w:autoSpaceDN w:val="0"/>
        <w:adjustRightInd w:val="0"/>
        <w:spacing w:line="240" w:lineRule="auto"/>
        <w:jc w:val="center"/>
        <w:rPr>
          <w:rFonts w:ascii="Cambria" w:hAnsi="Cambria"/>
          <w:b/>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dołączenia katalogów elektronicznych do oferty.</w:t>
      </w:r>
    </w:p>
    <w:p w:rsidR="00C72CB8" w:rsidRDefault="00C72CB8" w:rsidP="009D4EF9">
      <w:pPr>
        <w:spacing w:line="240" w:lineRule="auto"/>
        <w:rPr>
          <w:rFonts w:ascii="Cambria" w:hAnsi="Cambria" w:cs="Tahoma"/>
          <w:b/>
        </w:rPr>
      </w:pPr>
    </w:p>
    <w:p w:rsidR="001412ED" w:rsidRPr="00F43A1D" w:rsidRDefault="001412ED" w:rsidP="00C72CB8">
      <w:pPr>
        <w:spacing w:after="0" w:line="240" w:lineRule="auto"/>
        <w:ind w:left="426" w:hanging="426"/>
        <w:jc w:val="center"/>
        <w:rPr>
          <w:rFonts w:ascii="Cambria" w:hAnsi="Cambria" w:cs="Tahoma"/>
          <w:b/>
        </w:rPr>
      </w:pPr>
      <w:r w:rsidRPr="00F43A1D">
        <w:rPr>
          <w:rFonts w:ascii="Cambria" w:hAnsi="Cambria" w:cs="Tahoma"/>
          <w:b/>
        </w:rPr>
        <w:t>ROZDZIAŁ 38</w:t>
      </w:r>
    </w:p>
    <w:p w:rsidR="001412ED" w:rsidRDefault="001412ED" w:rsidP="00C72CB8">
      <w:pPr>
        <w:autoSpaceDE w:val="0"/>
        <w:autoSpaceDN w:val="0"/>
        <w:adjustRightInd w:val="0"/>
        <w:spacing w:after="0" w:line="240" w:lineRule="auto"/>
        <w:jc w:val="center"/>
        <w:rPr>
          <w:rFonts w:ascii="Cambria" w:hAnsi="Cambria"/>
          <w:b/>
        </w:rPr>
      </w:pPr>
      <w:r w:rsidRPr="00F43A1D">
        <w:rPr>
          <w:rFonts w:ascii="Cambria" w:hAnsi="Cambria"/>
          <w:b/>
        </w:rPr>
        <w:t>INFORMACJE DOTYCZĄCE ZABEZPIECZENIA NALEŻYTEGO WYKONANIA UMOWY,                              JEŻELI ZAMAWIAJĄCY JE PRZEWIDUJE</w:t>
      </w:r>
    </w:p>
    <w:p w:rsidR="009D4EF9" w:rsidRPr="0098282B" w:rsidRDefault="009D4EF9" w:rsidP="00C72CB8">
      <w:pPr>
        <w:autoSpaceDE w:val="0"/>
        <w:autoSpaceDN w:val="0"/>
        <w:adjustRightInd w:val="0"/>
        <w:spacing w:after="0" w:line="240" w:lineRule="auto"/>
        <w:jc w:val="center"/>
        <w:rPr>
          <w:rFonts w:ascii="Cambria" w:hAnsi="Cambria"/>
          <w:b/>
        </w:rPr>
      </w:pPr>
    </w:p>
    <w:p w:rsidR="001412ED" w:rsidRPr="00F43A1D" w:rsidRDefault="001412ED" w:rsidP="001412ED">
      <w:pPr>
        <w:pStyle w:val="Default"/>
        <w:jc w:val="both"/>
        <w:rPr>
          <w:rFonts w:ascii="Cambria" w:eastAsia="Bookman Old Style" w:hAnsi="Cambria" w:cs="Tahoma"/>
          <w:color w:val="auto"/>
          <w:sz w:val="22"/>
          <w:szCs w:val="22"/>
        </w:rPr>
      </w:pPr>
      <w:r w:rsidRPr="00F43A1D">
        <w:rPr>
          <w:rFonts w:ascii="Cambria" w:hAnsi="Cambria" w:cs="Tahoma"/>
          <w:color w:val="auto"/>
          <w:sz w:val="22"/>
          <w:szCs w:val="22"/>
        </w:rPr>
        <w:t>Zamawiający nie przewiduje wniesienia zabezpieczenia.</w:t>
      </w:r>
    </w:p>
    <w:p w:rsidR="009D4EF9" w:rsidRPr="00F43A1D" w:rsidRDefault="009D4EF9" w:rsidP="001412ED">
      <w:pPr>
        <w:spacing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39</w:t>
      </w:r>
    </w:p>
    <w:p w:rsidR="001412ED" w:rsidRPr="00F43A1D" w:rsidRDefault="001412ED" w:rsidP="001412ED">
      <w:pPr>
        <w:spacing w:after="0" w:line="240" w:lineRule="auto"/>
        <w:jc w:val="center"/>
        <w:rPr>
          <w:rFonts w:ascii="Cambria" w:hAnsi="Cambria" w:cs="Tahoma"/>
          <w:b/>
        </w:rPr>
      </w:pPr>
      <w:r w:rsidRPr="00F43A1D">
        <w:rPr>
          <w:rFonts w:ascii="Cambria" w:hAnsi="Cambria" w:cs="Tahoma"/>
          <w:b/>
          <w:lang w:eastAsia="pl-PL"/>
        </w:rPr>
        <w:t>OBOWIĄZKI, O KTÓRYCH MOWA W ART. 13 UST. 1 – 2 ROZPORZĄDZENIA 2016/679</w:t>
      </w:r>
      <w:r w:rsidRPr="00F43A1D">
        <w:rPr>
          <w:rFonts w:ascii="Cambria" w:hAnsi="Cambria" w:cs="Tahoma"/>
          <w:b/>
        </w:rPr>
        <w:t xml:space="preserve"> </w:t>
      </w:r>
      <w:r w:rsidR="009D4EF9">
        <w:rPr>
          <w:rFonts w:ascii="Cambria" w:hAnsi="Cambria" w:cs="Tahoma"/>
          <w:b/>
        </w:rPr>
        <w:t xml:space="preserve">               </w:t>
      </w:r>
      <w:r w:rsidRPr="00F43A1D">
        <w:rPr>
          <w:rFonts w:ascii="Cambria" w:hAnsi="Cambria" w:cs="Segoe UI"/>
          <w:b/>
          <w:shd w:val="clear" w:color="auto" w:fill="FFFFFF"/>
        </w:rPr>
        <w:t>W SPRAWIE OCHRONY OSÓB FIZYCZNYCH W ZWIĄZKU Z PRZETWARZANIEM DANYCH OSOBOWYCH I W SPRAWIE SWOBODNEGO PRZEPŁYWU TAKICH DANYCH</w:t>
      </w:r>
    </w:p>
    <w:p w:rsidR="001412ED" w:rsidRPr="00F43A1D" w:rsidRDefault="001412ED" w:rsidP="001412ED">
      <w:pPr>
        <w:spacing w:line="240" w:lineRule="auto"/>
        <w:ind w:left="426" w:hanging="426"/>
        <w:jc w:val="center"/>
        <w:rPr>
          <w:rFonts w:ascii="Cambria" w:hAnsi="Cambria" w:cs="Tahoma"/>
          <w:b/>
        </w:rPr>
      </w:pPr>
    </w:p>
    <w:p w:rsidR="001412ED" w:rsidRPr="001D0EFF" w:rsidRDefault="001412ED" w:rsidP="001412ED">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rPr>
        <w:lastRenderedPageBreak/>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w:t>
      </w:r>
    </w:p>
    <w:p w:rsidR="001412ED" w:rsidRPr="00F43A1D" w:rsidRDefault="001412ED" w:rsidP="001412ED">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Zamawiający realizuje obowiązki, o których mowa w art. 13 ust. 1 – 2 rozporządzenia 2016/679, przez zamieszczenie wymaganych informacji w SIWZ, zgodnie z poniższym.</w:t>
      </w:r>
    </w:p>
    <w:p w:rsidR="001412ED" w:rsidRPr="00F43A1D" w:rsidRDefault="001412ED" w:rsidP="001412ED">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 xml:space="preserve">Zgodnie z art. 13 ust. 1 i 2 </w:t>
      </w:r>
      <w:r w:rsidRPr="00F43A1D">
        <w:rPr>
          <w:rFonts w:ascii="Cambria" w:hAnsi="Cambria" w:cs="Tahoma"/>
          <w:sz w:val="22"/>
          <w:szCs w:val="22"/>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w:t>
      </w:r>
      <w:r>
        <w:rPr>
          <w:rFonts w:ascii="Cambria" w:hAnsi="Cambria" w:cs="Tahoma"/>
          <w:sz w:val="22"/>
          <w:szCs w:val="22"/>
        </w:rPr>
        <w:t xml:space="preserve">                         </w:t>
      </w:r>
      <w:r w:rsidRPr="00F43A1D">
        <w:rPr>
          <w:rFonts w:ascii="Cambria" w:hAnsi="Cambria" w:cs="Tahoma"/>
          <w:sz w:val="22"/>
          <w:szCs w:val="22"/>
        </w:rPr>
        <w:t xml:space="preserve"> z 04.05.2016, str. 1), </w:t>
      </w:r>
      <w:r w:rsidRPr="00F43A1D">
        <w:rPr>
          <w:rFonts w:ascii="Cambria" w:hAnsi="Cambria" w:cs="Tahoma"/>
          <w:sz w:val="22"/>
          <w:szCs w:val="22"/>
          <w:lang w:eastAsia="pl-PL"/>
        </w:rPr>
        <w:t xml:space="preserve">dalej „RODO”, informuję,    że: </w:t>
      </w:r>
    </w:p>
    <w:p w:rsidR="001412ED" w:rsidRPr="00F43A1D" w:rsidRDefault="001412ED" w:rsidP="001412ED">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hAnsi="Cambria" w:cs="Tahoma"/>
          <w:sz w:val="22"/>
          <w:szCs w:val="22"/>
          <w:lang w:eastAsia="pl-PL"/>
        </w:rPr>
        <w:t xml:space="preserve">administratorem Pani/Pana danych osobowych jest Gmina - Miasto Tomaszów Mazowiecki w imieniu której działa Prezydent Miasta Tomaszowa Mazowieckiego, </w:t>
      </w:r>
      <w:r>
        <w:rPr>
          <w:rFonts w:ascii="Cambria" w:hAnsi="Cambria" w:cs="Tahoma"/>
          <w:sz w:val="22"/>
          <w:szCs w:val="22"/>
          <w:lang w:eastAsia="pl-PL"/>
        </w:rPr>
        <w:t xml:space="preserve">                     </w:t>
      </w:r>
      <w:r w:rsidRPr="00F43A1D">
        <w:rPr>
          <w:rFonts w:ascii="Cambria" w:hAnsi="Cambria" w:cs="Tahoma"/>
          <w:sz w:val="22"/>
          <w:szCs w:val="22"/>
          <w:lang w:eastAsia="pl-PL"/>
        </w:rPr>
        <w:t xml:space="preserve">ul. POW 10/16, 97-200 Tomaszów Maz., </w:t>
      </w:r>
      <w:r w:rsidRPr="00F43A1D">
        <w:rPr>
          <w:rFonts w:ascii="Cambria" w:hAnsi="Cambria" w:cs="Tahoma"/>
          <w:bCs/>
          <w:sz w:val="22"/>
          <w:szCs w:val="22"/>
        </w:rPr>
        <w:t>NIP 773-16-56-546, REGON 590648310,</w:t>
      </w:r>
    </w:p>
    <w:p w:rsidR="001412ED" w:rsidRPr="00F43A1D" w:rsidRDefault="001412ED" w:rsidP="001412ED">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inspektorem ochrony danych osobowych w Urzędzie Miasta w Tomaszowie Mazowieckim jest  wyznaczony pracownik Urzędu Miasta w Tomaszowie Mazowieckim,</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przetwarzane będą na podstawie art. 6 ust. 1 lit. c</w:t>
      </w:r>
      <w:r w:rsidRPr="00F43A1D">
        <w:rPr>
          <w:rFonts w:ascii="Cambria" w:eastAsia="Times New Roman" w:hAnsi="Cambria" w:cs="Tahoma"/>
          <w:i/>
          <w:sz w:val="22"/>
          <w:szCs w:val="22"/>
          <w:lang w:eastAsia="pl-PL"/>
        </w:rPr>
        <w:t xml:space="preserve"> </w:t>
      </w:r>
      <w:r w:rsidRPr="00F43A1D">
        <w:rPr>
          <w:rFonts w:ascii="Cambria" w:eastAsia="Times New Roman" w:hAnsi="Cambria" w:cs="Tahoma"/>
          <w:sz w:val="22"/>
          <w:szCs w:val="22"/>
          <w:lang w:eastAsia="pl-PL"/>
        </w:rPr>
        <w:t xml:space="preserve">RODO w celu </w:t>
      </w:r>
      <w:r w:rsidRPr="00F43A1D">
        <w:rPr>
          <w:rFonts w:ascii="Cambria" w:hAnsi="Cambria" w:cs="Tahoma"/>
          <w:sz w:val="22"/>
          <w:szCs w:val="22"/>
        </w:rPr>
        <w:t>związanym z niniejszym postępowaniem o udzielenie zamówienia publicznego,</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odbiorcami Pani/Pana danych osobowych będą osoby lub podmioty, którym udostępniona zostanie dokumentacja postępowania,</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w odniesieniu do Pani/Pana danych osobowych decyzje nie będą podejmowane </w:t>
      </w:r>
      <w:r>
        <w:rPr>
          <w:rFonts w:ascii="Cambria" w:eastAsia="Times New Roman" w:hAnsi="Cambria" w:cs="Tahoma"/>
          <w:sz w:val="22"/>
          <w:szCs w:val="22"/>
          <w:lang w:eastAsia="pl-PL"/>
        </w:rPr>
        <w:t xml:space="preserve">                          </w:t>
      </w:r>
      <w:r w:rsidRPr="00F43A1D">
        <w:rPr>
          <w:rFonts w:ascii="Cambria" w:eastAsia="Times New Roman" w:hAnsi="Cambria" w:cs="Tahoma"/>
          <w:sz w:val="22"/>
          <w:szCs w:val="22"/>
          <w:lang w:eastAsia="pl-PL"/>
        </w:rPr>
        <w:t>w sposób zautomatyzowany, stosowanie do art. 22 RODO;</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posiada Pani/Pan:</w:t>
      </w:r>
    </w:p>
    <w:p w:rsidR="001412ED" w:rsidRPr="00F43A1D" w:rsidRDefault="001412ED" w:rsidP="001412ED">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na podstawie art. 15 RODO prawo dostępu do danych osobowych Pani/Pana dotyczących;</w:t>
      </w:r>
    </w:p>
    <w:p w:rsidR="001412ED" w:rsidRPr="00F43A1D" w:rsidRDefault="001412ED" w:rsidP="001412ED">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16 RODO prawo do sprostowania Pani/Pana danych osobowych </w:t>
      </w:r>
      <w:r w:rsidRPr="00F43A1D">
        <w:rPr>
          <w:rFonts w:ascii="Cambria" w:eastAsia="Times New Roman" w:hAnsi="Cambria" w:cs="Tahoma"/>
          <w:b/>
          <w:sz w:val="22"/>
          <w:szCs w:val="22"/>
          <w:vertAlign w:val="superscript"/>
          <w:lang w:eastAsia="pl-PL"/>
        </w:rPr>
        <w:t>**</w:t>
      </w:r>
      <w:r w:rsidRPr="00F43A1D">
        <w:rPr>
          <w:rFonts w:ascii="Cambria" w:eastAsia="Times New Roman" w:hAnsi="Cambria" w:cs="Tahoma"/>
          <w:sz w:val="22"/>
          <w:szCs w:val="22"/>
          <w:lang w:eastAsia="pl-PL"/>
        </w:rPr>
        <w:t>;</w:t>
      </w:r>
    </w:p>
    <w:p w:rsidR="001412ED" w:rsidRPr="00F43A1D" w:rsidRDefault="001412ED" w:rsidP="001412ED">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18 RODO prawo żądania od administratora ograniczenia przetwarzania danych osobowych z zastrzeżeniem przypadków, o których mowa w art. 18 ust. 2 RODO ***;  </w:t>
      </w:r>
    </w:p>
    <w:p w:rsidR="001412ED" w:rsidRPr="00F43A1D" w:rsidRDefault="001412ED" w:rsidP="001412ED">
      <w:pPr>
        <w:pStyle w:val="Akapitzlist"/>
        <w:widowControl/>
        <w:numPr>
          <w:ilvl w:val="0"/>
          <w:numId w:val="5"/>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prawo do wniesienia skargi do Prezesa Urzędu Ochrony Danych Osobowych, gdy uzna Pani/Pan, że przetwarzanie danych osobowych Pani/Pana dotyczących narusza przepisy RODO;</w:t>
      </w:r>
    </w:p>
    <w:p w:rsidR="001412ED" w:rsidRPr="00F43A1D" w:rsidRDefault="001412ED" w:rsidP="001412ED">
      <w:pPr>
        <w:pStyle w:val="Akapitzlist"/>
        <w:widowControl/>
        <w:numPr>
          <w:ilvl w:val="0"/>
          <w:numId w:val="7"/>
        </w:numPr>
        <w:suppressAutoHyphens w:val="0"/>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nie przysługuje Pani/Panu:</w:t>
      </w:r>
    </w:p>
    <w:p w:rsidR="001412ED" w:rsidRPr="00F43A1D" w:rsidRDefault="001412ED" w:rsidP="001412ED">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w związku z art. 17 ust. 3 lit. b, d lub e RODO prawo do usunięcia danych osobowych;</w:t>
      </w:r>
    </w:p>
    <w:p w:rsidR="001412ED" w:rsidRPr="00F43A1D" w:rsidRDefault="001412ED" w:rsidP="001412ED">
      <w:pPr>
        <w:pStyle w:val="Akapitzlist"/>
        <w:widowControl/>
        <w:numPr>
          <w:ilvl w:val="0"/>
          <w:numId w:val="6"/>
        </w:numPr>
        <w:tabs>
          <w:tab w:val="num" w:pos="709"/>
        </w:tabs>
        <w:suppressAutoHyphens w:val="0"/>
        <w:ind w:left="709" w:hanging="283"/>
        <w:contextualSpacing/>
        <w:jc w:val="both"/>
        <w:rPr>
          <w:rFonts w:ascii="Cambria" w:eastAsia="Times New Roman" w:hAnsi="Cambria" w:cs="Tahoma"/>
          <w:b/>
          <w:i/>
          <w:sz w:val="22"/>
          <w:szCs w:val="22"/>
          <w:lang w:eastAsia="pl-PL"/>
        </w:rPr>
      </w:pPr>
      <w:r w:rsidRPr="00F43A1D">
        <w:rPr>
          <w:rFonts w:ascii="Cambria" w:eastAsia="Times New Roman" w:hAnsi="Cambria" w:cs="Tahoma"/>
          <w:sz w:val="22"/>
          <w:szCs w:val="22"/>
          <w:lang w:eastAsia="pl-PL"/>
        </w:rPr>
        <w:t>prawo do przenoszenia danych osobowych, o którym mowa w art. 20 RODO;</w:t>
      </w:r>
    </w:p>
    <w:p w:rsidR="001412ED" w:rsidRPr="00F43A1D" w:rsidRDefault="001412ED" w:rsidP="001412ED">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 xml:space="preserve">na podstawie art. 21 RODO prawo sprzeciwu, wobec przetwarzania danych osobowych, gdyż podstawą prawną przetwarzania Pani/Pana danych osobowych jest art. 6 ust. 1 lit. c RODO. </w:t>
      </w:r>
    </w:p>
    <w:p w:rsidR="001412ED" w:rsidRPr="00F43A1D" w:rsidRDefault="001412ED" w:rsidP="001412ED">
      <w:pPr>
        <w:pStyle w:val="Akapitzlist"/>
        <w:widowControl/>
        <w:numPr>
          <w:ilvl w:val="0"/>
          <w:numId w:val="16"/>
        </w:numPr>
        <w:tabs>
          <w:tab w:val="left" w:pos="284"/>
        </w:tabs>
        <w:spacing w:after="180"/>
        <w:ind w:left="426" w:hanging="426"/>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   Zamawiający informuje, iż wystąpienie z żądaniem, o którym mowa w art. 18 ust. 1 rozporządzenia 2016/679, nie ogranicza przetwarzania danych osobowych do czasu zakończenia postępowania o udzielenie zamówienia publicznego</w:t>
      </w:r>
    </w:p>
    <w:p w:rsidR="001412ED" w:rsidRPr="00F43A1D" w:rsidRDefault="001412ED" w:rsidP="001412ED">
      <w:pPr>
        <w:tabs>
          <w:tab w:val="num" w:pos="709"/>
        </w:tabs>
        <w:spacing w:line="240" w:lineRule="auto"/>
        <w:ind w:left="709" w:hanging="283"/>
        <w:jc w:val="both"/>
        <w:rPr>
          <w:rFonts w:ascii="Cambria" w:hAnsi="Cambria" w:cs="Tahoma"/>
        </w:rPr>
      </w:pPr>
      <w:r w:rsidRPr="00F43A1D">
        <w:rPr>
          <w:rFonts w:ascii="Cambria" w:hAnsi="Cambria" w:cs="Tahoma"/>
        </w:rPr>
        <w:t>_____________________</w:t>
      </w:r>
    </w:p>
    <w:p w:rsidR="001412ED" w:rsidRPr="00F43A1D" w:rsidRDefault="001412ED" w:rsidP="001412ED">
      <w:pPr>
        <w:tabs>
          <w:tab w:val="num" w:pos="709"/>
        </w:tabs>
        <w:spacing w:line="240" w:lineRule="auto"/>
        <w:ind w:left="709" w:hanging="283"/>
        <w:jc w:val="both"/>
        <w:rPr>
          <w:rFonts w:ascii="Cambria" w:hAnsi="Cambria" w:cs="Tahoma"/>
          <w:i/>
          <w:sz w:val="16"/>
          <w:szCs w:val="16"/>
          <w:lang w:eastAsia="pl-PL"/>
        </w:rPr>
      </w:pPr>
      <w:r w:rsidRPr="00F43A1D">
        <w:rPr>
          <w:rFonts w:ascii="Cambria" w:hAnsi="Cambria" w:cs="Tahoma"/>
          <w:b/>
          <w:i/>
          <w:sz w:val="16"/>
          <w:szCs w:val="16"/>
          <w:vertAlign w:val="superscript"/>
        </w:rPr>
        <w:lastRenderedPageBreak/>
        <w:t>*</w:t>
      </w:r>
      <w:r w:rsidRPr="00F43A1D">
        <w:rPr>
          <w:rFonts w:ascii="Cambria" w:hAnsi="Cambria" w:cs="Tahoma"/>
          <w:b/>
          <w:i/>
          <w:sz w:val="16"/>
          <w:szCs w:val="16"/>
        </w:rPr>
        <w:t xml:space="preserve"> </w:t>
      </w:r>
      <w:r w:rsidRPr="00F43A1D">
        <w:rPr>
          <w:rFonts w:ascii="Cambria" w:hAnsi="Cambria" w:cs="Tahoma"/>
          <w:b/>
          <w:i/>
          <w:sz w:val="16"/>
          <w:szCs w:val="16"/>
        </w:rPr>
        <w:tab/>
        <w:t>Wyjaśnienie:</w:t>
      </w:r>
      <w:r w:rsidRPr="00F43A1D">
        <w:rPr>
          <w:rFonts w:ascii="Cambria" w:hAnsi="Cambria" w:cs="Tahoma"/>
          <w:i/>
          <w:sz w:val="16"/>
          <w:szCs w:val="16"/>
        </w:rPr>
        <w:t xml:space="preserve"> informacja w tym zakresie jest wymagana, jeżeli w odniesieniu do danego administratora lub podmiotu przetwarzającego </w:t>
      </w:r>
      <w:r w:rsidRPr="00F43A1D">
        <w:rPr>
          <w:rFonts w:ascii="Cambria" w:hAnsi="Cambria" w:cs="Tahoma"/>
          <w:i/>
          <w:sz w:val="16"/>
          <w:szCs w:val="16"/>
          <w:lang w:eastAsia="pl-PL"/>
        </w:rPr>
        <w:t>istnieje obowiązek wyznaczenia inspektora ochrony danych osobowych.</w:t>
      </w:r>
    </w:p>
    <w:p w:rsidR="001412ED" w:rsidRPr="00F43A1D" w:rsidRDefault="001412ED" w:rsidP="001412ED">
      <w:pPr>
        <w:pStyle w:val="Akapitzlist"/>
        <w:tabs>
          <w:tab w:val="num" w:pos="709"/>
        </w:tabs>
        <w:ind w:left="709" w:hanging="283"/>
        <w:jc w:val="both"/>
        <w:rPr>
          <w:rFonts w:ascii="Cambria" w:hAnsi="Cambria" w:cs="Tahoma"/>
          <w:i/>
          <w:sz w:val="16"/>
          <w:szCs w:val="16"/>
        </w:rPr>
      </w:pPr>
      <w:r w:rsidRPr="00F43A1D">
        <w:rPr>
          <w:rFonts w:ascii="Cambria" w:hAnsi="Cambria" w:cs="Tahoma"/>
          <w:b/>
          <w:i/>
          <w:sz w:val="16"/>
          <w:szCs w:val="16"/>
          <w:vertAlign w:val="superscript"/>
        </w:rPr>
        <w:t>**</w:t>
      </w:r>
      <w:r w:rsidRPr="00F43A1D">
        <w:rPr>
          <w:rFonts w:ascii="Cambria" w:hAnsi="Cambria" w:cs="Tahoma"/>
          <w:b/>
          <w:i/>
          <w:sz w:val="16"/>
          <w:szCs w:val="16"/>
          <w:vertAlign w:val="superscript"/>
        </w:rPr>
        <w:tab/>
        <w:t xml:space="preserve"> </w:t>
      </w:r>
      <w:r w:rsidRPr="00F43A1D">
        <w:rPr>
          <w:rFonts w:ascii="Cambria" w:hAnsi="Cambria" w:cs="Tahoma"/>
          <w:b/>
          <w:i/>
          <w:sz w:val="16"/>
          <w:szCs w:val="16"/>
        </w:rPr>
        <w:t>Wyjaśnienie:</w:t>
      </w:r>
      <w:r w:rsidRPr="00F43A1D">
        <w:rPr>
          <w:rFonts w:ascii="Cambria" w:hAnsi="Cambria" w:cs="Tahoma"/>
          <w:i/>
          <w:sz w:val="16"/>
          <w:szCs w:val="16"/>
        </w:rPr>
        <w:t xml:space="preserve"> </w:t>
      </w:r>
      <w:r w:rsidRPr="00F43A1D">
        <w:rPr>
          <w:rFonts w:ascii="Cambria" w:eastAsia="Times New Roman" w:hAnsi="Cambria" w:cs="Tahoma"/>
          <w:i/>
          <w:sz w:val="16"/>
          <w:szCs w:val="16"/>
          <w:lang w:eastAsia="pl-PL"/>
        </w:rPr>
        <w:t xml:space="preserve">skorzystanie z prawa do sprostowania nie może skutkować zmianą </w:t>
      </w:r>
      <w:r w:rsidRPr="00F43A1D">
        <w:rPr>
          <w:rFonts w:ascii="Cambria" w:hAnsi="Cambria" w:cs="Tahoma"/>
          <w:i/>
          <w:sz w:val="16"/>
          <w:szCs w:val="16"/>
        </w:rPr>
        <w:t>wyniku postępowania</w:t>
      </w:r>
      <w:r w:rsidRPr="00F43A1D">
        <w:rPr>
          <w:rFonts w:ascii="Cambria" w:hAnsi="Cambria" w:cs="Tahoma"/>
          <w:i/>
          <w:sz w:val="16"/>
          <w:szCs w:val="16"/>
        </w:rPr>
        <w:br/>
        <w:t>o udzielenie zamówienia publicznego ani zmianą postanowień umowy w zakresie niezgodnym z ustawą Pzp oraz nie może naruszać integralności protokołu oraz jego załączników.</w:t>
      </w:r>
    </w:p>
    <w:p w:rsidR="00BA6A67" w:rsidRPr="009D4EF9" w:rsidRDefault="001412ED" w:rsidP="009D4EF9">
      <w:pPr>
        <w:pStyle w:val="Akapitzlist"/>
        <w:tabs>
          <w:tab w:val="num" w:pos="709"/>
        </w:tabs>
        <w:ind w:left="709" w:hanging="283"/>
        <w:jc w:val="both"/>
        <w:rPr>
          <w:rFonts w:ascii="Cambria" w:eastAsia="Times New Roman" w:hAnsi="Cambria" w:cs="Tahoma"/>
          <w:i/>
          <w:sz w:val="16"/>
          <w:szCs w:val="16"/>
          <w:lang w:eastAsia="pl-PL"/>
        </w:rPr>
      </w:pPr>
      <w:r w:rsidRPr="00F43A1D">
        <w:rPr>
          <w:rFonts w:ascii="Cambria" w:hAnsi="Cambria" w:cs="Tahoma"/>
          <w:b/>
          <w:i/>
          <w:sz w:val="16"/>
          <w:szCs w:val="16"/>
          <w:vertAlign w:val="superscript"/>
        </w:rPr>
        <w:t xml:space="preserve">*** </w:t>
      </w:r>
      <w:r w:rsidRPr="00F43A1D">
        <w:rPr>
          <w:rFonts w:ascii="Cambria" w:hAnsi="Cambria" w:cs="Tahoma"/>
          <w:b/>
          <w:i/>
          <w:sz w:val="16"/>
          <w:szCs w:val="16"/>
          <w:vertAlign w:val="superscript"/>
        </w:rPr>
        <w:tab/>
      </w:r>
      <w:r w:rsidRPr="00F43A1D">
        <w:rPr>
          <w:rFonts w:ascii="Cambria" w:hAnsi="Cambria" w:cs="Tahoma"/>
          <w:b/>
          <w:i/>
          <w:sz w:val="16"/>
          <w:szCs w:val="16"/>
        </w:rPr>
        <w:t>Wyjaśnienie:</w:t>
      </w:r>
      <w:r w:rsidRPr="00F43A1D">
        <w:rPr>
          <w:rFonts w:ascii="Cambria" w:hAnsi="Cambria" w:cs="Tahoma"/>
          <w:i/>
          <w:sz w:val="16"/>
          <w:szCs w:val="16"/>
        </w:rPr>
        <w:t xml:space="preserve"> prawo do ograniczenia przetwarzania nie ma zastosowania w odniesieniu do </w:t>
      </w:r>
      <w:r w:rsidRPr="00F43A1D">
        <w:rPr>
          <w:rFonts w:ascii="Cambria" w:eastAsia="Times New Roman" w:hAnsi="Cambria" w:cs="Tahoma"/>
          <w:i/>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rsidR="00BA6A67" w:rsidRDefault="007D0B48" w:rsidP="001412ED">
      <w:pPr>
        <w:spacing w:line="240" w:lineRule="auto"/>
        <w:ind w:left="426" w:hanging="426"/>
        <w:jc w:val="right"/>
        <w:rPr>
          <w:rFonts w:ascii="Cambria" w:hAnsi="Cambria" w:cs="Tahoma"/>
          <w:b/>
        </w:rPr>
      </w:pPr>
      <w:r>
        <w:rPr>
          <w:rFonts w:ascii="Cambria" w:hAnsi="Cambria" w:cs="Tahoma"/>
          <w:b/>
        </w:rPr>
        <w:t xml:space="preserve">Tomasz Jurek </w:t>
      </w:r>
    </w:p>
    <w:p w:rsidR="007D0B48" w:rsidRDefault="007D0B48" w:rsidP="001412ED">
      <w:pPr>
        <w:spacing w:line="240" w:lineRule="auto"/>
        <w:ind w:left="426" w:hanging="426"/>
        <w:jc w:val="right"/>
        <w:rPr>
          <w:rFonts w:ascii="Cambria" w:hAnsi="Cambria" w:cs="Tahoma"/>
          <w:b/>
        </w:rPr>
      </w:pPr>
      <w:r>
        <w:rPr>
          <w:rFonts w:ascii="Cambria" w:hAnsi="Cambria" w:cs="Tahoma"/>
          <w:b/>
        </w:rPr>
        <w:t>Z-ca Prezydenta Miasta Tomaszowa Maz.</w:t>
      </w:r>
    </w:p>
    <w:p w:rsidR="001412ED" w:rsidRPr="00F43A1D" w:rsidRDefault="001412ED" w:rsidP="001412ED">
      <w:pPr>
        <w:spacing w:line="240" w:lineRule="auto"/>
        <w:ind w:left="426" w:hanging="426"/>
        <w:jc w:val="right"/>
        <w:rPr>
          <w:rFonts w:ascii="Cambria" w:hAnsi="Cambria" w:cs="Tahoma"/>
          <w:b/>
        </w:rPr>
      </w:pPr>
      <w:r w:rsidRPr="00F43A1D">
        <w:rPr>
          <w:rFonts w:ascii="Cambria" w:hAnsi="Cambria" w:cs="Tahoma"/>
          <w:b/>
        </w:rPr>
        <w:t>Zatwierdzam,  dnia</w:t>
      </w:r>
      <w:r w:rsidR="007D0B48">
        <w:rPr>
          <w:rFonts w:ascii="Cambria" w:hAnsi="Cambria" w:cs="Tahoma"/>
          <w:b/>
        </w:rPr>
        <w:t xml:space="preserve"> </w:t>
      </w:r>
      <w:r w:rsidR="00662813">
        <w:rPr>
          <w:rFonts w:ascii="Cambria" w:hAnsi="Cambria" w:cs="Tahoma"/>
          <w:b/>
        </w:rPr>
        <w:t xml:space="preserve"> 24-05-2022</w:t>
      </w:r>
      <w:r w:rsidR="001D1F58">
        <w:rPr>
          <w:rFonts w:ascii="Cambria" w:hAnsi="Cambria" w:cs="Tahoma"/>
          <w:b/>
        </w:rPr>
        <w:t xml:space="preserve"> </w:t>
      </w:r>
      <w:r w:rsidR="007D0B48">
        <w:rPr>
          <w:rFonts w:ascii="Cambria" w:hAnsi="Cambria" w:cs="Tahoma"/>
          <w:b/>
        </w:rPr>
        <w:t>r.</w:t>
      </w:r>
      <w:r w:rsidRPr="00F43A1D">
        <w:rPr>
          <w:rFonts w:ascii="Cambria" w:hAnsi="Cambria" w:cs="Tahoma"/>
          <w:b/>
        </w:rPr>
        <w:t xml:space="preserve"> </w:t>
      </w:r>
    </w:p>
    <w:p w:rsidR="00CE3837" w:rsidRPr="00CE3837" w:rsidRDefault="00CE3837" w:rsidP="00CE3837">
      <w:pPr>
        <w:autoSpaceDE w:val="0"/>
        <w:spacing w:after="0" w:line="240" w:lineRule="auto"/>
        <w:jc w:val="right"/>
        <w:rPr>
          <w:rFonts w:ascii="Cambria" w:hAnsi="Cambria" w:cs="Tahoma"/>
        </w:rPr>
      </w:pPr>
    </w:p>
    <w:sectPr w:rsidR="00CE3837" w:rsidRPr="00CE3837" w:rsidSect="0087186B">
      <w:headerReference w:type="default" r:id="rId27"/>
      <w:footerReference w:type="default" r:id="rId28"/>
      <w:pgSz w:w="11906" w:h="16838"/>
      <w:pgMar w:top="1158" w:right="1417" w:bottom="1417" w:left="1417" w:header="708" w:footer="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2AF2" w:rsidRDefault="00172AF2" w:rsidP="005C61A5">
      <w:pPr>
        <w:spacing w:after="0" w:line="240" w:lineRule="auto"/>
      </w:pPr>
      <w:r>
        <w:separator/>
      </w:r>
    </w:p>
  </w:endnote>
  <w:endnote w:type="continuationSeparator" w:id="1">
    <w:p w:rsidR="00172AF2" w:rsidRDefault="00172AF2" w:rsidP="005C61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tarSymbol">
    <w:altName w:val="Times New Roman"/>
    <w:charset w:val="00"/>
    <w:family w:val="auto"/>
    <w:pitch w:val="default"/>
    <w:sig w:usb0="00000000" w:usb1="00000000" w:usb2="00000000" w:usb3="00000000" w:csb0="00000000" w:csb1="00000000"/>
  </w:font>
  <w:font w:name="Monotype Sorts">
    <w:altName w:val="Times New Roman"/>
    <w:charset w:val="00"/>
    <w:family w:val="roman"/>
    <w:pitch w:val="default"/>
    <w:sig w:usb0="00000000" w:usb1="00000000" w:usb2="00000000" w:usb3="00000000" w:csb0="00000000" w:csb1="00000000"/>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IDFont+F2">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CIDFont+F4">
    <w:panose1 w:val="00000000000000000000"/>
    <w:charset w:val="EE"/>
    <w:family w:val="auto"/>
    <w:notTrueType/>
    <w:pitch w:val="default"/>
    <w:sig w:usb0="00000005" w:usb1="00000000" w:usb2="00000000" w:usb3="00000000" w:csb0="00000002" w:csb1="00000000"/>
  </w:font>
  <w:font w:name="Liberation Sans">
    <w:panose1 w:val="020B0604020202020204"/>
    <w:charset w:val="EE"/>
    <w:family w:val="swiss"/>
    <w:pitch w:val="variable"/>
    <w:sig w:usb0="E0000AFF" w:usb1="500078FF" w:usb2="00000021" w:usb3="00000000" w:csb0="000001BF" w:csb1="00000000"/>
  </w:font>
  <w:font w:name="TimesNewRomanPSMT">
    <w:altName w:val="Arial"/>
    <w:panose1 w:val="00000000000000000000"/>
    <w:charset w:val="00"/>
    <w:family w:val="swiss"/>
    <w:notTrueType/>
    <w:pitch w:val="default"/>
    <w:sig w:usb0="00000007" w:usb1="00000000" w:usb2="00000000" w:usb3="00000000" w:csb0="00000003" w:csb1="00000000"/>
  </w:font>
  <w:font w:name="TimesNewRomanPS-BoldMT">
    <w:panose1 w:val="00000000000000000000"/>
    <w:charset w:val="EE"/>
    <w:family w:val="auto"/>
    <w:notTrueType/>
    <w:pitch w:val="default"/>
    <w:sig w:usb0="00000005" w:usb1="00000000" w:usb2="00000000" w:usb3="00000000" w:csb0="00000002"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01"/>
    <w:family w:val="roman"/>
    <w:notTrueType/>
    <w:pitch w:val="variable"/>
    <w:sig w:usb0="00000000" w:usb1="00000000" w:usb2="00000000" w:usb3="00000000" w:csb0="00000000"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Segoe UI Historic">
    <w:panose1 w:val="020B0502040204020203"/>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2902297"/>
      <w:docPartObj>
        <w:docPartGallery w:val="Page Numbers (Bottom of Page)"/>
        <w:docPartUnique/>
      </w:docPartObj>
    </w:sdtPr>
    <w:sdtContent>
      <w:p w:rsidR="00662813" w:rsidRDefault="003E672F">
        <w:pPr>
          <w:pStyle w:val="Stopka"/>
        </w:pPr>
        <w:fldSimple w:instr=" PAGE   \* MERGEFORMAT ">
          <w:r w:rsidR="00375F92">
            <w:rPr>
              <w:noProof/>
            </w:rPr>
            <w:t>8</w:t>
          </w:r>
        </w:fldSimple>
      </w:p>
    </w:sdtContent>
  </w:sdt>
  <w:p w:rsidR="00662813" w:rsidRDefault="00662813">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2AF2" w:rsidRDefault="00172AF2" w:rsidP="005C61A5">
      <w:pPr>
        <w:spacing w:after="0" w:line="240" w:lineRule="auto"/>
      </w:pPr>
      <w:r>
        <w:separator/>
      </w:r>
    </w:p>
  </w:footnote>
  <w:footnote w:type="continuationSeparator" w:id="1">
    <w:p w:rsidR="00172AF2" w:rsidRDefault="00172AF2" w:rsidP="005C61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2813" w:rsidRDefault="00662813" w:rsidP="005C61A5">
    <w:pPr>
      <w:pStyle w:val="Stopka"/>
      <w:jc w:val="center"/>
      <w:rPr>
        <w:rFonts w:ascii="Arial" w:eastAsia="Times New Roman" w:hAnsi="Arial" w:cs="Arial"/>
        <w:b/>
        <w:sz w:val="24"/>
        <w:szCs w:val="24"/>
        <w:lang w:eastAsia="pl-PL"/>
      </w:rPr>
    </w:pPr>
  </w:p>
  <w:p w:rsidR="00662813" w:rsidRDefault="00662813" w:rsidP="005C61A5">
    <w:pPr>
      <w:pStyle w:val="Stopka"/>
      <w:jc w:val="center"/>
      <w:rPr>
        <w:rFonts w:ascii="Arial" w:eastAsia="Times New Roman" w:hAnsi="Arial" w:cs="Arial"/>
        <w:b/>
        <w:sz w:val="24"/>
        <w:szCs w:val="24"/>
        <w:lang w:eastAsia="pl-PL"/>
      </w:rPr>
    </w:pPr>
  </w:p>
  <w:p w:rsidR="00662813" w:rsidRPr="00B22337" w:rsidRDefault="003E672F" w:rsidP="005C61A5">
    <w:pPr>
      <w:pStyle w:val="Stopka"/>
      <w:jc w:val="center"/>
      <w:rPr>
        <w:rFonts w:ascii="Arial" w:hAnsi="Arial" w:cs="Arial"/>
        <w:b/>
        <w:sz w:val="24"/>
        <w:szCs w:val="24"/>
      </w:rPr>
    </w:pPr>
    <w:r>
      <w:rPr>
        <w:rFonts w:ascii="Arial" w:hAnsi="Arial" w:cs="Arial"/>
        <w:b/>
        <w:noProof/>
        <w:sz w:val="24"/>
        <w:szCs w:val="24"/>
        <w:lang w:eastAsia="pl-PL"/>
      </w:rPr>
      <w:pict>
        <v:shapetype id="_x0000_t32" coordsize="21600,21600" o:spt="32" o:oned="t" path="m,l21600,21600e" filled="f">
          <v:path arrowok="t" fillok="f" o:connecttype="none"/>
          <o:lock v:ext="edit" shapetype="t"/>
        </v:shapetype>
        <v:shape id="Łącznik prosty ze strzałką 2" o:spid="_x0000_s4100" type="#_x0000_t32" style="position:absolute;left:0;text-align:left;margin-left:-71.55pt;margin-top:4.3pt;width:595.35pt;height:2.05pt;flip:y;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" strokecolor="#c9c9c9 [1942]" strokeweight="1pt">
          <v:shadow color="#525252 [1606]" opacity=".5" offset="1pt"/>
        </v:shape>
      </w:pict>
    </w:r>
  </w:p>
  <w:p w:rsidR="00662813" w:rsidRDefault="00662813">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nsid w:val="04211D89"/>
    <w:multiLevelType w:val="hybridMultilevel"/>
    <w:tmpl w:val="1794C83A"/>
    <w:lvl w:ilvl="0" w:tplc="E8B405E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nsid w:val="094D0569"/>
    <w:multiLevelType w:val="hybridMultilevel"/>
    <w:tmpl w:val="D1B47F86"/>
    <w:lvl w:ilvl="0" w:tplc="B7722592">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0B863F83"/>
    <w:multiLevelType w:val="hybridMultilevel"/>
    <w:tmpl w:val="48C07874"/>
    <w:lvl w:ilvl="0" w:tplc="60D2D88C">
      <w:start w:val="1"/>
      <w:numFmt w:val="decimal"/>
      <w:lvlText w:val="%1)"/>
      <w:lvlJc w:val="left"/>
      <w:pPr>
        <w:ind w:left="1069" w:hanging="360"/>
      </w:pPr>
      <w:rPr>
        <w:rFonts w:ascii="Cambria" w:eastAsia="Times New Roman" w:hAnsi="Cambria" w:cs="Tahoma" w:hint="default"/>
        <w:sz w:val="22"/>
        <w:szCs w:val="22"/>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7">
    <w:nsid w:val="100D7BDD"/>
    <w:multiLevelType w:val="hybridMultilevel"/>
    <w:tmpl w:val="78885736"/>
    <w:lvl w:ilvl="0" w:tplc="0415000F">
      <w:start w:val="1"/>
      <w:numFmt w:val="decimal"/>
      <w:lvlText w:val="%1."/>
      <w:lvlJc w:val="left"/>
      <w:pPr>
        <w:tabs>
          <w:tab w:val="num" w:pos="1288"/>
        </w:tabs>
        <w:ind w:left="1288" w:hanging="360"/>
      </w:pPr>
      <w:rPr>
        <w:rFonts w:hint="default"/>
        <w:b w:val="0"/>
        <w:i w:val="0"/>
        <w:color w:val="auto"/>
      </w:rPr>
    </w:lvl>
    <w:lvl w:ilvl="1" w:tplc="04150019">
      <w:start w:val="1"/>
      <w:numFmt w:val="lowerLetter"/>
      <w:lvlText w:val="%2."/>
      <w:lvlJc w:val="left"/>
      <w:pPr>
        <w:tabs>
          <w:tab w:val="num" w:pos="2008"/>
        </w:tabs>
        <w:ind w:left="2008" w:hanging="360"/>
      </w:pPr>
    </w:lvl>
    <w:lvl w:ilvl="2" w:tplc="0415001B" w:tentative="1">
      <w:start w:val="1"/>
      <w:numFmt w:val="lowerRoman"/>
      <w:lvlText w:val="%3."/>
      <w:lvlJc w:val="right"/>
      <w:pPr>
        <w:tabs>
          <w:tab w:val="num" w:pos="2728"/>
        </w:tabs>
        <w:ind w:left="2728" w:hanging="180"/>
      </w:pPr>
    </w:lvl>
    <w:lvl w:ilvl="3" w:tplc="0415000F" w:tentative="1">
      <w:start w:val="1"/>
      <w:numFmt w:val="decimal"/>
      <w:lvlText w:val="%4."/>
      <w:lvlJc w:val="left"/>
      <w:pPr>
        <w:tabs>
          <w:tab w:val="num" w:pos="3448"/>
        </w:tabs>
        <w:ind w:left="3448" w:hanging="360"/>
      </w:pPr>
    </w:lvl>
    <w:lvl w:ilvl="4" w:tplc="04150019" w:tentative="1">
      <w:start w:val="1"/>
      <w:numFmt w:val="lowerLetter"/>
      <w:lvlText w:val="%5."/>
      <w:lvlJc w:val="left"/>
      <w:pPr>
        <w:tabs>
          <w:tab w:val="num" w:pos="4168"/>
        </w:tabs>
        <w:ind w:left="4168" w:hanging="360"/>
      </w:pPr>
    </w:lvl>
    <w:lvl w:ilvl="5" w:tplc="0415001B" w:tentative="1">
      <w:start w:val="1"/>
      <w:numFmt w:val="lowerRoman"/>
      <w:lvlText w:val="%6."/>
      <w:lvlJc w:val="right"/>
      <w:pPr>
        <w:tabs>
          <w:tab w:val="num" w:pos="4888"/>
        </w:tabs>
        <w:ind w:left="4888" w:hanging="180"/>
      </w:pPr>
    </w:lvl>
    <w:lvl w:ilvl="6" w:tplc="0415000F" w:tentative="1">
      <w:start w:val="1"/>
      <w:numFmt w:val="decimal"/>
      <w:lvlText w:val="%7."/>
      <w:lvlJc w:val="left"/>
      <w:pPr>
        <w:tabs>
          <w:tab w:val="num" w:pos="5608"/>
        </w:tabs>
        <w:ind w:left="5608" w:hanging="360"/>
      </w:pPr>
    </w:lvl>
    <w:lvl w:ilvl="7" w:tplc="04150019" w:tentative="1">
      <w:start w:val="1"/>
      <w:numFmt w:val="lowerLetter"/>
      <w:lvlText w:val="%8."/>
      <w:lvlJc w:val="left"/>
      <w:pPr>
        <w:tabs>
          <w:tab w:val="num" w:pos="6328"/>
        </w:tabs>
        <w:ind w:left="6328" w:hanging="360"/>
      </w:pPr>
    </w:lvl>
    <w:lvl w:ilvl="8" w:tplc="0415001B" w:tentative="1">
      <w:start w:val="1"/>
      <w:numFmt w:val="lowerRoman"/>
      <w:lvlText w:val="%9."/>
      <w:lvlJc w:val="right"/>
      <w:pPr>
        <w:tabs>
          <w:tab w:val="num" w:pos="7048"/>
        </w:tabs>
        <w:ind w:left="7048" w:hanging="180"/>
      </w:pPr>
    </w:lvl>
  </w:abstractNum>
  <w:abstractNum w:abstractNumId="8">
    <w:nsid w:val="11814811"/>
    <w:multiLevelType w:val="hybridMultilevel"/>
    <w:tmpl w:val="C3C03288"/>
    <w:lvl w:ilvl="0" w:tplc="061CBD4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12DC3C53"/>
    <w:multiLevelType w:val="hybridMultilevel"/>
    <w:tmpl w:val="1566690E"/>
    <w:lvl w:ilvl="0" w:tplc="C9D8EEC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14">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1D736E81"/>
    <w:multiLevelType w:val="hybridMultilevel"/>
    <w:tmpl w:val="2DE06924"/>
    <w:lvl w:ilvl="0" w:tplc="F3FA3DF6">
      <w:start w:val="1"/>
      <w:numFmt w:val="decimal"/>
      <w:lvlText w:val="%1)"/>
      <w:lvlJc w:val="left"/>
      <w:pPr>
        <w:ind w:left="1080" w:hanging="360"/>
      </w:pPr>
      <w:rPr>
        <w:rFonts w:cs="Tahoma"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nsid w:val="229B4771"/>
    <w:multiLevelType w:val="hybridMultilevel"/>
    <w:tmpl w:val="FB26AEC2"/>
    <w:lvl w:ilvl="0" w:tplc="F51CE7E2">
      <w:start w:val="1"/>
      <w:numFmt w:val="decimal"/>
      <w:lvlText w:val="%1)"/>
      <w:lvlJc w:val="left"/>
      <w:pPr>
        <w:ind w:left="720" w:hanging="360"/>
      </w:pPr>
      <w:rPr>
        <w:rFonts w:asciiTheme="majorHAnsi" w:eastAsia="Lucida Sans Unicode" w:hAnsiTheme="majorHAnsi" w:cs="Tahoma"/>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2724387F"/>
    <w:multiLevelType w:val="hybridMultilevel"/>
    <w:tmpl w:val="DD080696"/>
    <w:lvl w:ilvl="0" w:tplc="EDF80A56">
      <w:start w:val="1"/>
      <w:numFmt w:val="decimal"/>
      <w:lvlText w:val="%1)"/>
      <w:lvlJc w:val="left"/>
      <w:pPr>
        <w:ind w:left="1080" w:hanging="360"/>
      </w:pPr>
      <w:rPr>
        <w:rFonts w:ascii="Cambria" w:hAnsi="Cambria"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2A0F3770"/>
    <w:multiLevelType w:val="hybridMultilevel"/>
    <w:tmpl w:val="E152AF1E"/>
    <w:lvl w:ilvl="0" w:tplc="B0762A32">
      <w:start w:val="1"/>
      <w:numFmt w:val="decimal"/>
      <w:lvlText w:val="%1)"/>
      <w:lvlJc w:val="left"/>
      <w:pPr>
        <w:ind w:left="1080" w:hanging="360"/>
      </w:pPr>
      <w:rPr>
        <w:rFonts w:cs="Arial" w:hint="default"/>
        <w:b w:val="0"/>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5">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6">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7">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8">
    <w:nsid w:val="398F5EFE"/>
    <w:multiLevelType w:val="hybridMultilevel"/>
    <w:tmpl w:val="1566690E"/>
    <w:lvl w:ilvl="0" w:tplc="C9D8EEC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0">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44594A1D"/>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2">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4">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7">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9">
    <w:nsid w:val="552E0C05"/>
    <w:multiLevelType w:val="hybridMultilevel"/>
    <w:tmpl w:val="A3B027EE"/>
    <w:lvl w:ilvl="0" w:tplc="A698A28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553779B2"/>
    <w:multiLevelType w:val="hybridMultilevel"/>
    <w:tmpl w:val="CBE24276"/>
    <w:lvl w:ilvl="0" w:tplc="2D52FB7A">
      <w:start w:val="1"/>
      <w:numFmt w:val="decimal"/>
      <w:lvlText w:val="%1)"/>
      <w:lvlJc w:val="left"/>
      <w:pPr>
        <w:ind w:left="644" w:hanging="360"/>
      </w:pPr>
      <w:rPr>
        <w:rFonts w:hint="default"/>
        <w:strike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1">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nsid w:val="5AF35EBE"/>
    <w:multiLevelType w:val="hybridMultilevel"/>
    <w:tmpl w:val="264204D4"/>
    <w:lvl w:ilvl="0" w:tplc="754C45C0">
      <w:start w:val="1"/>
      <w:numFmt w:val="decimal"/>
      <w:lvlText w:val="%1)"/>
      <w:lvlJc w:val="left"/>
      <w:pPr>
        <w:ind w:left="928" w:hanging="360"/>
      </w:pPr>
      <w:rPr>
        <w:rFonts w:ascii="Cambria" w:hAnsi="Cambria" w:hint="default"/>
        <w:color w:val="auto"/>
        <w:sz w:val="22"/>
        <w:szCs w:val="22"/>
      </w:rPr>
    </w:lvl>
    <w:lvl w:ilvl="1" w:tplc="04150019">
      <w:start w:val="1"/>
      <w:numFmt w:val="lowerLetter"/>
      <w:lvlText w:val="%2."/>
      <w:lvlJc w:val="left"/>
      <w:pPr>
        <w:ind w:left="786" w:hanging="360"/>
      </w:pPr>
    </w:lvl>
    <w:lvl w:ilvl="2" w:tplc="0415001B">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3">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4">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nsid w:val="61704790"/>
    <w:multiLevelType w:val="hybridMultilevel"/>
    <w:tmpl w:val="7E18FC8C"/>
    <w:lvl w:ilvl="0" w:tplc="48684EE0">
      <w:start w:val="1"/>
      <w:numFmt w:val="decimal"/>
      <w:lvlText w:val="%1)"/>
      <w:lvlJc w:val="left"/>
      <w:pPr>
        <w:ind w:left="720" w:hanging="360"/>
      </w:pPr>
      <w:rPr>
        <w:rFonts w:ascii="Cambria" w:hAnsi="Cambria" w:cs="Calibri" w:hint="default"/>
        <w:strike w:val="0"/>
        <w:color w:val="auto"/>
        <w:sz w:val="22"/>
        <w:szCs w:val="22"/>
      </w:rPr>
    </w:lvl>
    <w:lvl w:ilvl="1" w:tplc="82F8D3F2">
      <w:start w:val="1"/>
      <w:numFmt w:val="decimal"/>
      <w:lvlText w:val="%2)"/>
      <w:lvlJc w:val="left"/>
      <w:pPr>
        <w:ind w:left="1440" w:hanging="360"/>
      </w:pPr>
      <w:rPr>
        <w:rFonts w:eastAsiaTheme="majorHAnsi"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7">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9">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0">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1">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3">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49"/>
  </w:num>
  <w:num w:numId="4">
    <w:abstractNumId w:val="15"/>
  </w:num>
  <w:num w:numId="5">
    <w:abstractNumId w:val="13"/>
  </w:num>
  <w:num w:numId="6">
    <w:abstractNumId w:val="24"/>
  </w:num>
  <w:num w:numId="7">
    <w:abstractNumId w:val="17"/>
  </w:num>
  <w:num w:numId="8">
    <w:abstractNumId w:val="23"/>
  </w:num>
  <w:num w:numId="9">
    <w:abstractNumId w:val="33"/>
  </w:num>
  <w:num w:numId="10">
    <w:abstractNumId w:val="5"/>
  </w:num>
  <w:num w:numId="11">
    <w:abstractNumId w:val="4"/>
  </w:num>
  <w:num w:numId="12">
    <w:abstractNumId w:val="7"/>
  </w:num>
  <w:num w:numId="13">
    <w:abstractNumId w:val="22"/>
  </w:num>
  <w:num w:numId="14">
    <w:abstractNumId w:val="34"/>
  </w:num>
  <w:num w:numId="15">
    <w:abstractNumId w:val="11"/>
  </w:num>
  <w:num w:numId="16">
    <w:abstractNumId w:val="14"/>
  </w:num>
  <w:num w:numId="17">
    <w:abstractNumId w:val="30"/>
  </w:num>
  <w:num w:numId="18">
    <w:abstractNumId w:val="36"/>
  </w:num>
  <w:num w:numId="19">
    <w:abstractNumId w:val="25"/>
  </w:num>
  <w:num w:numId="20">
    <w:abstractNumId w:val="32"/>
  </w:num>
  <w:num w:numId="21">
    <w:abstractNumId w:val="20"/>
  </w:num>
  <w:num w:numId="22">
    <w:abstractNumId w:val="26"/>
  </w:num>
  <w:num w:numId="23">
    <w:abstractNumId w:val="12"/>
  </w:num>
  <w:num w:numId="24">
    <w:abstractNumId w:val="47"/>
  </w:num>
  <w:num w:numId="25">
    <w:abstractNumId w:val="38"/>
  </w:num>
  <w:num w:numId="26">
    <w:abstractNumId w:val="53"/>
  </w:num>
  <w:num w:numId="27">
    <w:abstractNumId w:val="35"/>
  </w:num>
  <w:num w:numId="28">
    <w:abstractNumId w:val="37"/>
  </w:num>
  <w:num w:numId="29">
    <w:abstractNumId w:val="27"/>
  </w:num>
  <w:num w:numId="30">
    <w:abstractNumId w:val="29"/>
  </w:num>
  <w:num w:numId="31">
    <w:abstractNumId w:val="48"/>
  </w:num>
  <w:num w:numId="32">
    <w:abstractNumId w:val="18"/>
  </w:num>
  <w:num w:numId="33">
    <w:abstractNumId w:val="46"/>
  </w:num>
  <w:num w:numId="34">
    <w:abstractNumId w:val="19"/>
  </w:num>
  <w:num w:numId="35">
    <w:abstractNumId w:val="2"/>
  </w:num>
  <w:num w:numId="36">
    <w:abstractNumId w:val="41"/>
  </w:num>
  <w:num w:numId="37">
    <w:abstractNumId w:val="44"/>
  </w:num>
  <w:num w:numId="38">
    <w:abstractNumId w:val="51"/>
  </w:num>
  <w:num w:numId="39">
    <w:abstractNumId w:val="50"/>
  </w:num>
  <w:num w:numId="40">
    <w:abstractNumId w:val="10"/>
  </w:num>
  <w:num w:numId="41">
    <w:abstractNumId w:val="43"/>
  </w:num>
  <w:num w:numId="42">
    <w:abstractNumId w:val="3"/>
  </w:num>
  <w:num w:numId="43">
    <w:abstractNumId w:val="52"/>
  </w:num>
  <w:num w:numId="44">
    <w:abstractNumId w:val="31"/>
  </w:num>
  <w:num w:numId="45">
    <w:abstractNumId w:val="16"/>
  </w:num>
  <w:num w:numId="46">
    <w:abstractNumId w:val="40"/>
  </w:num>
  <w:num w:numId="47">
    <w:abstractNumId w:val="9"/>
  </w:num>
  <w:num w:numId="48">
    <w:abstractNumId w:val="21"/>
  </w:num>
  <w:num w:numId="49">
    <w:abstractNumId w:val="42"/>
  </w:num>
  <w:num w:numId="50">
    <w:abstractNumId w:val="45"/>
  </w:num>
  <w:num w:numId="51">
    <w:abstractNumId w:val="39"/>
  </w:num>
  <w:num w:numId="52">
    <w:abstractNumId w:val="6"/>
  </w:num>
  <w:num w:numId="53">
    <w:abstractNumId w:val="28"/>
  </w:num>
  <w:num w:numId="54">
    <w:abstractNumId w:val="8"/>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hyphenationZone w:val="425"/>
  <w:characterSpacingControl w:val="doNotCompress"/>
  <w:hdrShapeDefaults>
    <o:shapedefaults v:ext="edit" spidmax="62466"/>
    <o:shapelayout v:ext="edit">
      <o:idmap v:ext="edit" data="4"/>
      <o:rules v:ext="edit">
        <o:r id="V:Rule2" type="connector" idref="#Łącznik prosty ze strzałką 2"/>
      </o:rules>
    </o:shapelayout>
  </w:hdrShapeDefaults>
  <w:footnotePr>
    <w:footnote w:id="0"/>
    <w:footnote w:id="1"/>
  </w:footnotePr>
  <w:endnotePr>
    <w:endnote w:id="0"/>
    <w:endnote w:id="1"/>
  </w:endnotePr>
  <w:compat/>
  <w:rsids>
    <w:rsidRoot w:val="005C61A5"/>
    <w:rsid w:val="00023383"/>
    <w:rsid w:val="00033068"/>
    <w:rsid w:val="0009064A"/>
    <w:rsid w:val="000948C2"/>
    <w:rsid w:val="00097E79"/>
    <w:rsid w:val="000F40E1"/>
    <w:rsid w:val="000F696A"/>
    <w:rsid w:val="00113347"/>
    <w:rsid w:val="00123797"/>
    <w:rsid w:val="00126622"/>
    <w:rsid w:val="0013289D"/>
    <w:rsid w:val="001412ED"/>
    <w:rsid w:val="00155C3A"/>
    <w:rsid w:val="0017183E"/>
    <w:rsid w:val="00172AF2"/>
    <w:rsid w:val="00184184"/>
    <w:rsid w:val="00193FFD"/>
    <w:rsid w:val="001B7887"/>
    <w:rsid w:val="001C2788"/>
    <w:rsid w:val="001C5E0B"/>
    <w:rsid w:val="001D1F58"/>
    <w:rsid w:val="00212AEF"/>
    <w:rsid w:val="0025460F"/>
    <w:rsid w:val="00262111"/>
    <w:rsid w:val="0029596D"/>
    <w:rsid w:val="002D1966"/>
    <w:rsid w:val="002D2110"/>
    <w:rsid w:val="002D2CAD"/>
    <w:rsid w:val="0030265F"/>
    <w:rsid w:val="00331D9C"/>
    <w:rsid w:val="00375F92"/>
    <w:rsid w:val="0039565A"/>
    <w:rsid w:val="003B21EA"/>
    <w:rsid w:val="003D76FD"/>
    <w:rsid w:val="003E672F"/>
    <w:rsid w:val="004741A3"/>
    <w:rsid w:val="004B0F9B"/>
    <w:rsid w:val="004D348D"/>
    <w:rsid w:val="00510009"/>
    <w:rsid w:val="00540ACD"/>
    <w:rsid w:val="00575D81"/>
    <w:rsid w:val="005868EF"/>
    <w:rsid w:val="005A1ECE"/>
    <w:rsid w:val="005C61A5"/>
    <w:rsid w:val="005F7F3E"/>
    <w:rsid w:val="00601056"/>
    <w:rsid w:val="00660D60"/>
    <w:rsid w:val="00662813"/>
    <w:rsid w:val="00675675"/>
    <w:rsid w:val="00684B0C"/>
    <w:rsid w:val="006A2F5E"/>
    <w:rsid w:val="006C2B78"/>
    <w:rsid w:val="006C67CE"/>
    <w:rsid w:val="006D17B7"/>
    <w:rsid w:val="00706DD8"/>
    <w:rsid w:val="0071392D"/>
    <w:rsid w:val="00723CC9"/>
    <w:rsid w:val="00733179"/>
    <w:rsid w:val="00751B35"/>
    <w:rsid w:val="00781143"/>
    <w:rsid w:val="007A675A"/>
    <w:rsid w:val="007C2D63"/>
    <w:rsid w:val="007D0B48"/>
    <w:rsid w:val="00802F4F"/>
    <w:rsid w:val="00853673"/>
    <w:rsid w:val="0087186B"/>
    <w:rsid w:val="008940CA"/>
    <w:rsid w:val="008B33DD"/>
    <w:rsid w:val="008C4AD6"/>
    <w:rsid w:val="008C6C28"/>
    <w:rsid w:val="00930ADE"/>
    <w:rsid w:val="00975D9B"/>
    <w:rsid w:val="0098282B"/>
    <w:rsid w:val="009A3CF4"/>
    <w:rsid w:val="009B1BAC"/>
    <w:rsid w:val="009C030C"/>
    <w:rsid w:val="009C156B"/>
    <w:rsid w:val="009C36EA"/>
    <w:rsid w:val="009D3365"/>
    <w:rsid w:val="009D4EF9"/>
    <w:rsid w:val="00A26A82"/>
    <w:rsid w:val="00A33B4E"/>
    <w:rsid w:val="00A34CEC"/>
    <w:rsid w:val="00A45610"/>
    <w:rsid w:val="00A9297B"/>
    <w:rsid w:val="00AC434E"/>
    <w:rsid w:val="00B139EA"/>
    <w:rsid w:val="00B27B3D"/>
    <w:rsid w:val="00B72858"/>
    <w:rsid w:val="00B74390"/>
    <w:rsid w:val="00B86462"/>
    <w:rsid w:val="00BA0E25"/>
    <w:rsid w:val="00BA6A67"/>
    <w:rsid w:val="00C030E6"/>
    <w:rsid w:val="00C6647F"/>
    <w:rsid w:val="00C709CF"/>
    <w:rsid w:val="00C72CB8"/>
    <w:rsid w:val="00C77A2F"/>
    <w:rsid w:val="00C81922"/>
    <w:rsid w:val="00C93BE1"/>
    <w:rsid w:val="00CD28EC"/>
    <w:rsid w:val="00CD7840"/>
    <w:rsid w:val="00CE3837"/>
    <w:rsid w:val="00D41B2E"/>
    <w:rsid w:val="00D52B66"/>
    <w:rsid w:val="00D56594"/>
    <w:rsid w:val="00D6789F"/>
    <w:rsid w:val="00D67D11"/>
    <w:rsid w:val="00D80F1B"/>
    <w:rsid w:val="00DC061A"/>
    <w:rsid w:val="00DC7BC2"/>
    <w:rsid w:val="00DE03B4"/>
    <w:rsid w:val="00DE7777"/>
    <w:rsid w:val="00E373C0"/>
    <w:rsid w:val="00E6001E"/>
    <w:rsid w:val="00E6347E"/>
    <w:rsid w:val="00E776A0"/>
    <w:rsid w:val="00EC5336"/>
    <w:rsid w:val="00ED60F1"/>
    <w:rsid w:val="00F3324C"/>
    <w:rsid w:val="00F416CA"/>
    <w:rsid w:val="00F43A1D"/>
    <w:rsid w:val="00F621D3"/>
    <w:rsid w:val="00F75244"/>
    <w:rsid w:val="00F835F4"/>
    <w:rsid w:val="00F84C1B"/>
    <w:rsid w:val="00FA7B98"/>
    <w:rsid w:val="00FD1639"/>
    <w:rsid w:val="00FF429D"/>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24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w:uiPriority="0"/>
    <w:lsdException w:name="List 2" w:uiPriority="0"/>
    <w:lsdException w:name="List Bullet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16CA"/>
  </w:style>
  <w:style w:type="paragraph" w:styleId="Nagwek1">
    <w:name w:val="heading 1"/>
    <w:basedOn w:val="Normalny"/>
    <w:next w:val="Normalny"/>
    <w:link w:val="Nagwek1Znak"/>
    <w:qFormat/>
    <w:rsid w:val="00F43A1D"/>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F43A1D"/>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F43A1D"/>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F43A1D"/>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5">
    <w:name w:val="heading 5"/>
    <w:basedOn w:val="Normalny"/>
    <w:next w:val="Normalny"/>
    <w:link w:val="Nagwek5Znak"/>
    <w:qFormat/>
    <w:rsid w:val="00F43A1D"/>
    <w:pPr>
      <w:keepNext/>
      <w:suppressAutoHyphens/>
      <w:spacing w:after="0" w:line="480" w:lineRule="auto"/>
      <w:ind w:left="6372" w:right="-1"/>
      <w:jc w:val="both"/>
      <w:outlineLvl w:val="4"/>
    </w:pPr>
    <w:rPr>
      <w:rFonts w:ascii="Bookman Old Style" w:eastAsia="Times New Roman" w:hAnsi="Bookman Old Style" w:cs="Times New Roman"/>
      <w:b/>
      <w:sz w:val="28"/>
      <w:szCs w:val="20"/>
      <w:lang w:eastAsia="ar-SA"/>
    </w:rPr>
  </w:style>
  <w:style w:type="paragraph" w:styleId="Nagwek6">
    <w:name w:val="heading 6"/>
    <w:basedOn w:val="Normalny"/>
    <w:next w:val="Normalny"/>
    <w:link w:val="Nagwek6Znak"/>
    <w:qFormat/>
    <w:rsid w:val="00F43A1D"/>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F43A1D"/>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paragraph" w:styleId="Nagwek8">
    <w:name w:val="heading 8"/>
    <w:basedOn w:val="Normalny"/>
    <w:next w:val="Normalny"/>
    <w:link w:val="Nagwek8Znak"/>
    <w:qFormat/>
    <w:rsid w:val="00F43A1D"/>
    <w:pPr>
      <w:keepNext/>
      <w:suppressAutoHyphens/>
      <w:spacing w:after="0" w:line="240" w:lineRule="auto"/>
      <w:jc w:val="center"/>
      <w:outlineLvl w:val="7"/>
    </w:pPr>
    <w:rPr>
      <w:rFonts w:ascii="Bookman Old Style" w:eastAsia="Times New Roman" w:hAnsi="Bookman Old Style" w:cs="Times New Roman"/>
      <w:b/>
      <w:szCs w:val="20"/>
      <w:lang w:eastAsia="ar-SA"/>
    </w:rPr>
  </w:style>
  <w:style w:type="paragraph" w:styleId="Nagwek9">
    <w:name w:val="heading 9"/>
    <w:basedOn w:val="Normalny"/>
    <w:next w:val="Normalny"/>
    <w:link w:val="Nagwek9Znak"/>
    <w:qFormat/>
    <w:rsid w:val="00F43A1D"/>
    <w:pPr>
      <w:keepNext/>
      <w:shd w:val="clear" w:color="auto" w:fill="FFFFFF"/>
      <w:tabs>
        <w:tab w:val="left" w:pos="7973"/>
      </w:tabs>
      <w:suppressAutoHyphens/>
      <w:spacing w:before="466" w:after="0" w:line="240" w:lineRule="auto"/>
      <w:ind w:left="540"/>
      <w:jc w:val="both"/>
      <w:outlineLvl w:val="8"/>
    </w:pPr>
    <w:rPr>
      <w:rFonts w:ascii="Bookman Old Style" w:eastAsia="Times New Roman" w:hAnsi="Bookman Old Style" w:cs="Times New Roman"/>
      <w:bCs/>
      <w:spacing w:val="-2"/>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Nagwek1Znak">
    <w:name w:val="Nagłówek 1 Znak"/>
    <w:basedOn w:val="Domylnaczcionkaakapitu"/>
    <w:link w:val="Nagwek1"/>
    <w:rsid w:val="00F43A1D"/>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F43A1D"/>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F43A1D"/>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F43A1D"/>
    <w:rPr>
      <w:rFonts w:ascii="Bookman Old Style" w:eastAsia="Times New Roman" w:hAnsi="Bookman Old Style" w:cs="Times New Roman"/>
      <w:sz w:val="24"/>
      <w:szCs w:val="20"/>
      <w:lang w:eastAsia="ar-SA"/>
    </w:rPr>
  </w:style>
  <w:style w:type="character" w:customStyle="1" w:styleId="Nagwek5Znak">
    <w:name w:val="Nagłówek 5 Znak"/>
    <w:basedOn w:val="Domylnaczcionkaakapitu"/>
    <w:link w:val="Nagwek5"/>
    <w:rsid w:val="00F43A1D"/>
    <w:rPr>
      <w:rFonts w:ascii="Bookman Old Style" w:eastAsia="Times New Roman" w:hAnsi="Bookman Old Style" w:cs="Times New Roman"/>
      <w:b/>
      <w:sz w:val="28"/>
      <w:szCs w:val="20"/>
      <w:lang w:eastAsia="ar-SA"/>
    </w:rPr>
  </w:style>
  <w:style w:type="character" w:customStyle="1" w:styleId="Nagwek6Znak">
    <w:name w:val="Nagłówek 6 Znak"/>
    <w:basedOn w:val="Domylnaczcionkaakapitu"/>
    <w:link w:val="Nagwek6"/>
    <w:rsid w:val="00F43A1D"/>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F43A1D"/>
    <w:rPr>
      <w:rFonts w:ascii="Bookman Old Style" w:eastAsia="Times New Roman" w:hAnsi="Bookman Old Style" w:cs="Times New Roman"/>
      <w:b/>
      <w:szCs w:val="20"/>
      <w:lang w:eastAsia="ar-SA"/>
    </w:rPr>
  </w:style>
  <w:style w:type="character" w:customStyle="1" w:styleId="Nagwek8Znak">
    <w:name w:val="Nagłówek 8 Znak"/>
    <w:basedOn w:val="Domylnaczcionkaakapitu"/>
    <w:link w:val="Nagwek8"/>
    <w:rsid w:val="00F43A1D"/>
    <w:rPr>
      <w:rFonts w:ascii="Bookman Old Style" w:eastAsia="Times New Roman" w:hAnsi="Bookman Old Style" w:cs="Times New Roman"/>
      <w:b/>
      <w:szCs w:val="20"/>
      <w:lang w:eastAsia="ar-SA"/>
    </w:rPr>
  </w:style>
  <w:style w:type="character" w:customStyle="1" w:styleId="Nagwek9Znak">
    <w:name w:val="Nagłówek 9 Znak"/>
    <w:basedOn w:val="Domylnaczcionkaakapitu"/>
    <w:link w:val="Nagwek9"/>
    <w:rsid w:val="00F43A1D"/>
    <w:rPr>
      <w:rFonts w:ascii="Bookman Old Style" w:eastAsia="Times New Roman" w:hAnsi="Bookman Old Style" w:cs="Times New Roman"/>
      <w:bCs/>
      <w:spacing w:val="-2"/>
      <w:sz w:val="24"/>
      <w:szCs w:val="20"/>
      <w:shd w:val="clear" w:color="auto" w:fill="FFFFFF"/>
      <w:lang w:eastAsia="ar-SA"/>
    </w:rPr>
  </w:style>
  <w:style w:type="character" w:customStyle="1" w:styleId="WW8Num1z0">
    <w:name w:val="WW8Num1z0"/>
    <w:rsid w:val="00F43A1D"/>
    <w:rPr>
      <w:rFonts w:ascii="Times New Roman" w:hAnsi="Times New Roman"/>
    </w:rPr>
  </w:style>
  <w:style w:type="character" w:customStyle="1" w:styleId="WW8Num3z0">
    <w:name w:val="WW8Num3z0"/>
    <w:rsid w:val="00F43A1D"/>
    <w:rPr>
      <w:rFonts w:ascii="Times New Roman" w:hAnsi="Times New Roman" w:cs="Times New Roman"/>
    </w:rPr>
  </w:style>
  <w:style w:type="character" w:customStyle="1" w:styleId="WW8Num4z0">
    <w:name w:val="WW8Num4z0"/>
    <w:rsid w:val="00F43A1D"/>
    <w:rPr>
      <w:rFonts w:ascii="StarSymbol" w:hAnsi="StarSymbol" w:cs="StarSymbol"/>
      <w:sz w:val="18"/>
      <w:szCs w:val="18"/>
    </w:rPr>
  </w:style>
  <w:style w:type="character" w:customStyle="1" w:styleId="WW8Num5z0">
    <w:name w:val="WW8Num5z0"/>
    <w:rsid w:val="00F43A1D"/>
    <w:rPr>
      <w:rFonts w:ascii="StarSymbol" w:hAnsi="StarSymbol" w:cs="StarSymbol"/>
      <w:sz w:val="18"/>
      <w:szCs w:val="18"/>
    </w:rPr>
  </w:style>
  <w:style w:type="character" w:customStyle="1" w:styleId="WW8Num6z0">
    <w:name w:val="WW8Num6z0"/>
    <w:rsid w:val="00F43A1D"/>
    <w:rPr>
      <w:rFonts w:ascii="StarSymbol" w:hAnsi="StarSymbol" w:cs="StarSymbol"/>
      <w:sz w:val="18"/>
      <w:szCs w:val="18"/>
    </w:rPr>
  </w:style>
  <w:style w:type="character" w:customStyle="1" w:styleId="WW8Num7z0">
    <w:name w:val="WW8Num7z0"/>
    <w:rsid w:val="00F43A1D"/>
    <w:rPr>
      <w:rFonts w:ascii="StarSymbol" w:hAnsi="StarSymbol" w:cs="StarSymbol"/>
      <w:sz w:val="18"/>
      <w:szCs w:val="18"/>
    </w:rPr>
  </w:style>
  <w:style w:type="character" w:customStyle="1" w:styleId="WW8Num8z0">
    <w:name w:val="WW8Num8z0"/>
    <w:rsid w:val="00F43A1D"/>
    <w:rPr>
      <w:rFonts w:ascii="StarSymbol" w:hAnsi="StarSymbol" w:cs="StarSymbol"/>
      <w:sz w:val="18"/>
      <w:szCs w:val="18"/>
    </w:rPr>
  </w:style>
  <w:style w:type="character" w:customStyle="1" w:styleId="WW-Absatz-Standardschriftart">
    <w:name w:val="WW-Absatz-Standardschriftart"/>
    <w:rsid w:val="00F43A1D"/>
  </w:style>
  <w:style w:type="character" w:customStyle="1" w:styleId="WW-WW8Num1z0">
    <w:name w:val="WW-WW8Num1z0"/>
    <w:rsid w:val="00F43A1D"/>
    <w:rPr>
      <w:rFonts w:ascii="Times New Roman" w:hAnsi="Times New Roman"/>
    </w:rPr>
  </w:style>
  <w:style w:type="character" w:customStyle="1" w:styleId="WW-WW8Num3z0">
    <w:name w:val="WW-WW8Num3z0"/>
    <w:rsid w:val="00F43A1D"/>
    <w:rPr>
      <w:rFonts w:ascii="Times New Roman" w:hAnsi="Times New Roman" w:cs="Times New Roman"/>
    </w:rPr>
  </w:style>
  <w:style w:type="character" w:customStyle="1" w:styleId="WW-WW8Num4z0">
    <w:name w:val="WW-WW8Num4z0"/>
    <w:rsid w:val="00F43A1D"/>
    <w:rPr>
      <w:rFonts w:ascii="StarSymbol" w:hAnsi="StarSymbol" w:cs="StarSymbol"/>
      <w:sz w:val="18"/>
      <w:szCs w:val="18"/>
    </w:rPr>
  </w:style>
  <w:style w:type="character" w:customStyle="1" w:styleId="WW-WW8Num5z0">
    <w:name w:val="WW-WW8Num5z0"/>
    <w:rsid w:val="00F43A1D"/>
    <w:rPr>
      <w:rFonts w:ascii="StarSymbol" w:hAnsi="StarSymbol" w:cs="StarSymbol"/>
      <w:sz w:val="18"/>
      <w:szCs w:val="18"/>
    </w:rPr>
  </w:style>
  <w:style w:type="character" w:customStyle="1" w:styleId="WW-WW8Num6z0">
    <w:name w:val="WW-WW8Num6z0"/>
    <w:rsid w:val="00F43A1D"/>
    <w:rPr>
      <w:rFonts w:ascii="StarSymbol" w:hAnsi="StarSymbol" w:cs="StarSymbol"/>
      <w:sz w:val="18"/>
      <w:szCs w:val="18"/>
    </w:rPr>
  </w:style>
  <w:style w:type="character" w:customStyle="1" w:styleId="WW-WW8Num7z0">
    <w:name w:val="WW-WW8Num7z0"/>
    <w:rsid w:val="00F43A1D"/>
    <w:rPr>
      <w:rFonts w:ascii="StarSymbol" w:hAnsi="StarSymbol" w:cs="StarSymbol"/>
      <w:sz w:val="18"/>
      <w:szCs w:val="18"/>
    </w:rPr>
  </w:style>
  <w:style w:type="character" w:customStyle="1" w:styleId="WW-WW8Num8z0">
    <w:name w:val="WW-WW8Num8z0"/>
    <w:rsid w:val="00F43A1D"/>
    <w:rPr>
      <w:rFonts w:ascii="StarSymbol" w:hAnsi="StarSymbol" w:cs="StarSymbol"/>
      <w:sz w:val="18"/>
      <w:szCs w:val="18"/>
    </w:rPr>
  </w:style>
  <w:style w:type="character" w:customStyle="1" w:styleId="WW-Absatz-Standardschriftart1">
    <w:name w:val="WW-Absatz-Standardschriftart1"/>
    <w:rsid w:val="00F43A1D"/>
  </w:style>
  <w:style w:type="character" w:customStyle="1" w:styleId="WW-WW8Num1z01">
    <w:name w:val="WW-WW8Num1z01"/>
    <w:rsid w:val="00F43A1D"/>
    <w:rPr>
      <w:rFonts w:ascii="Times New Roman" w:hAnsi="Times New Roman"/>
    </w:rPr>
  </w:style>
  <w:style w:type="character" w:customStyle="1" w:styleId="WW-WW8Num3z01">
    <w:name w:val="WW-WW8Num3z01"/>
    <w:rsid w:val="00F43A1D"/>
    <w:rPr>
      <w:rFonts w:ascii="Times New Roman" w:hAnsi="Times New Roman" w:cs="Times New Roman"/>
    </w:rPr>
  </w:style>
  <w:style w:type="character" w:customStyle="1" w:styleId="WW-WW8Num4z01">
    <w:name w:val="WW-WW8Num4z01"/>
    <w:rsid w:val="00F43A1D"/>
    <w:rPr>
      <w:rFonts w:ascii="StarSymbol" w:hAnsi="StarSymbol" w:cs="StarSymbol"/>
      <w:sz w:val="18"/>
      <w:szCs w:val="18"/>
    </w:rPr>
  </w:style>
  <w:style w:type="character" w:customStyle="1" w:styleId="WW-WW8Num5z01">
    <w:name w:val="WW-WW8Num5z01"/>
    <w:rsid w:val="00F43A1D"/>
    <w:rPr>
      <w:rFonts w:ascii="StarSymbol" w:hAnsi="StarSymbol" w:cs="StarSymbol"/>
      <w:sz w:val="18"/>
      <w:szCs w:val="18"/>
    </w:rPr>
  </w:style>
  <w:style w:type="character" w:customStyle="1" w:styleId="WW-WW8Num6z01">
    <w:name w:val="WW-WW8Num6z01"/>
    <w:rsid w:val="00F43A1D"/>
    <w:rPr>
      <w:rFonts w:ascii="StarSymbol" w:hAnsi="StarSymbol" w:cs="StarSymbol"/>
      <w:sz w:val="18"/>
      <w:szCs w:val="18"/>
    </w:rPr>
  </w:style>
  <w:style w:type="character" w:customStyle="1" w:styleId="WW-WW8Num7z01">
    <w:name w:val="WW-WW8Num7z01"/>
    <w:rsid w:val="00F43A1D"/>
    <w:rPr>
      <w:rFonts w:ascii="StarSymbol" w:hAnsi="StarSymbol" w:cs="StarSymbol"/>
      <w:sz w:val="18"/>
      <w:szCs w:val="18"/>
    </w:rPr>
  </w:style>
  <w:style w:type="character" w:customStyle="1" w:styleId="WW-WW8Num8z01">
    <w:name w:val="WW-WW8Num8z01"/>
    <w:rsid w:val="00F43A1D"/>
    <w:rPr>
      <w:rFonts w:ascii="StarSymbol" w:hAnsi="StarSymbol" w:cs="StarSymbol"/>
      <w:sz w:val="18"/>
      <w:szCs w:val="18"/>
    </w:rPr>
  </w:style>
  <w:style w:type="character" w:customStyle="1" w:styleId="WW-Absatz-Standardschriftart11">
    <w:name w:val="WW-Absatz-Standardschriftart11"/>
    <w:rsid w:val="00F43A1D"/>
  </w:style>
  <w:style w:type="character" w:customStyle="1" w:styleId="WW-WW8Num1z011">
    <w:name w:val="WW-WW8Num1z011"/>
    <w:rsid w:val="00F43A1D"/>
    <w:rPr>
      <w:rFonts w:ascii="Times New Roman" w:hAnsi="Times New Roman"/>
    </w:rPr>
  </w:style>
  <w:style w:type="character" w:customStyle="1" w:styleId="WW-WW8Num3z011">
    <w:name w:val="WW-WW8Num3z011"/>
    <w:rsid w:val="00F43A1D"/>
    <w:rPr>
      <w:rFonts w:ascii="Times New Roman" w:hAnsi="Times New Roman" w:cs="Times New Roman"/>
    </w:rPr>
  </w:style>
  <w:style w:type="character" w:customStyle="1" w:styleId="WW-WW8Num4z011">
    <w:name w:val="WW-WW8Num4z011"/>
    <w:rsid w:val="00F43A1D"/>
    <w:rPr>
      <w:rFonts w:ascii="StarSymbol" w:hAnsi="StarSymbol" w:cs="StarSymbol"/>
      <w:sz w:val="18"/>
      <w:szCs w:val="18"/>
    </w:rPr>
  </w:style>
  <w:style w:type="character" w:customStyle="1" w:styleId="WW-WW8Num5z011">
    <w:name w:val="WW-WW8Num5z011"/>
    <w:rsid w:val="00F43A1D"/>
    <w:rPr>
      <w:rFonts w:ascii="StarSymbol" w:hAnsi="StarSymbol" w:cs="StarSymbol"/>
      <w:sz w:val="18"/>
      <w:szCs w:val="18"/>
    </w:rPr>
  </w:style>
  <w:style w:type="character" w:customStyle="1" w:styleId="WW-WW8Num6z011">
    <w:name w:val="WW-WW8Num6z011"/>
    <w:rsid w:val="00F43A1D"/>
    <w:rPr>
      <w:rFonts w:ascii="StarSymbol" w:hAnsi="StarSymbol" w:cs="StarSymbol"/>
      <w:sz w:val="18"/>
      <w:szCs w:val="18"/>
    </w:rPr>
  </w:style>
  <w:style w:type="character" w:customStyle="1" w:styleId="WW-WW8Num7z011">
    <w:name w:val="WW-WW8Num7z011"/>
    <w:rsid w:val="00F43A1D"/>
    <w:rPr>
      <w:rFonts w:ascii="StarSymbol" w:hAnsi="StarSymbol" w:cs="StarSymbol"/>
      <w:sz w:val="18"/>
      <w:szCs w:val="18"/>
    </w:rPr>
  </w:style>
  <w:style w:type="character" w:customStyle="1" w:styleId="WW-WW8Num8z011">
    <w:name w:val="WW-WW8Num8z011"/>
    <w:rsid w:val="00F43A1D"/>
    <w:rPr>
      <w:rFonts w:ascii="StarSymbol" w:hAnsi="StarSymbol" w:cs="StarSymbol"/>
      <w:sz w:val="18"/>
      <w:szCs w:val="18"/>
    </w:rPr>
  </w:style>
  <w:style w:type="character" w:customStyle="1" w:styleId="WW-Absatz-Standardschriftart111">
    <w:name w:val="WW-Absatz-Standardschriftart111"/>
    <w:rsid w:val="00F43A1D"/>
  </w:style>
  <w:style w:type="character" w:customStyle="1" w:styleId="WW-WW8Num1z0111">
    <w:name w:val="WW-WW8Num1z0111"/>
    <w:rsid w:val="00F43A1D"/>
    <w:rPr>
      <w:rFonts w:ascii="Times New Roman" w:hAnsi="Times New Roman"/>
    </w:rPr>
  </w:style>
  <w:style w:type="character" w:customStyle="1" w:styleId="WW-WW8Num4z0111">
    <w:name w:val="WW-WW8Num4z0111"/>
    <w:rsid w:val="00F43A1D"/>
    <w:rPr>
      <w:rFonts w:ascii="Times New Roman" w:hAnsi="Times New Roman" w:cs="Times New Roman"/>
    </w:rPr>
  </w:style>
  <w:style w:type="character" w:customStyle="1" w:styleId="WW-WW8Num5z0111">
    <w:name w:val="WW-WW8Num5z0111"/>
    <w:rsid w:val="00F43A1D"/>
    <w:rPr>
      <w:rFonts w:ascii="StarSymbol" w:hAnsi="StarSymbol" w:cs="StarSymbol"/>
      <w:sz w:val="18"/>
      <w:szCs w:val="18"/>
    </w:rPr>
  </w:style>
  <w:style w:type="character" w:customStyle="1" w:styleId="WW-WW8Num6z0111">
    <w:name w:val="WW-WW8Num6z0111"/>
    <w:rsid w:val="00F43A1D"/>
    <w:rPr>
      <w:rFonts w:ascii="StarSymbol" w:hAnsi="StarSymbol" w:cs="StarSymbol"/>
      <w:sz w:val="18"/>
      <w:szCs w:val="18"/>
    </w:rPr>
  </w:style>
  <w:style w:type="character" w:customStyle="1" w:styleId="WW-WW8Num7z0111">
    <w:name w:val="WW-WW8Num7z0111"/>
    <w:rsid w:val="00F43A1D"/>
    <w:rPr>
      <w:rFonts w:ascii="StarSymbol" w:hAnsi="StarSymbol" w:cs="StarSymbol"/>
      <w:sz w:val="18"/>
      <w:szCs w:val="18"/>
    </w:rPr>
  </w:style>
  <w:style w:type="character" w:customStyle="1" w:styleId="WW-WW8Num8z0111">
    <w:name w:val="WW-WW8Num8z0111"/>
    <w:rsid w:val="00F43A1D"/>
    <w:rPr>
      <w:rFonts w:ascii="StarSymbol" w:hAnsi="StarSymbol" w:cs="StarSymbol"/>
      <w:sz w:val="18"/>
      <w:szCs w:val="18"/>
    </w:rPr>
  </w:style>
  <w:style w:type="character" w:customStyle="1" w:styleId="WW8Num9z0">
    <w:name w:val="WW8Num9z0"/>
    <w:rsid w:val="00F43A1D"/>
    <w:rPr>
      <w:rFonts w:ascii="StarSymbol" w:hAnsi="StarSymbol" w:cs="StarSymbol"/>
      <w:sz w:val="18"/>
      <w:szCs w:val="18"/>
    </w:rPr>
  </w:style>
  <w:style w:type="character" w:customStyle="1" w:styleId="WW-Absatz-Standardschriftart1111">
    <w:name w:val="WW-Absatz-Standardschriftart1111"/>
    <w:rsid w:val="00F43A1D"/>
  </w:style>
  <w:style w:type="character" w:customStyle="1" w:styleId="WW-WW8Num1z01111">
    <w:name w:val="WW-WW8Num1z01111"/>
    <w:rsid w:val="00F43A1D"/>
    <w:rPr>
      <w:rFonts w:ascii="Times New Roman" w:hAnsi="Times New Roman"/>
    </w:rPr>
  </w:style>
  <w:style w:type="character" w:customStyle="1" w:styleId="WW-WW8Num4z01111">
    <w:name w:val="WW-WW8Num4z01111"/>
    <w:rsid w:val="00F43A1D"/>
    <w:rPr>
      <w:rFonts w:ascii="Times New Roman" w:hAnsi="Times New Roman" w:cs="Times New Roman"/>
    </w:rPr>
  </w:style>
  <w:style w:type="character" w:customStyle="1" w:styleId="WW-WW8Num5z01111">
    <w:name w:val="WW-WW8Num5z01111"/>
    <w:rsid w:val="00F43A1D"/>
    <w:rPr>
      <w:rFonts w:ascii="StarSymbol" w:hAnsi="StarSymbol" w:cs="StarSymbol"/>
      <w:sz w:val="18"/>
      <w:szCs w:val="18"/>
    </w:rPr>
  </w:style>
  <w:style w:type="character" w:customStyle="1" w:styleId="WW-WW8Num6z01111">
    <w:name w:val="WW-WW8Num6z01111"/>
    <w:rsid w:val="00F43A1D"/>
    <w:rPr>
      <w:rFonts w:ascii="StarSymbol" w:hAnsi="StarSymbol" w:cs="StarSymbol"/>
      <w:sz w:val="18"/>
      <w:szCs w:val="18"/>
    </w:rPr>
  </w:style>
  <w:style w:type="character" w:customStyle="1" w:styleId="WW-WW8Num7z01111">
    <w:name w:val="WW-WW8Num7z01111"/>
    <w:rsid w:val="00F43A1D"/>
    <w:rPr>
      <w:rFonts w:ascii="StarSymbol" w:hAnsi="StarSymbol" w:cs="StarSymbol"/>
      <w:sz w:val="18"/>
      <w:szCs w:val="18"/>
    </w:rPr>
  </w:style>
  <w:style w:type="character" w:customStyle="1" w:styleId="WW-WW8Num8z01111">
    <w:name w:val="WW-WW8Num8z01111"/>
    <w:rsid w:val="00F43A1D"/>
    <w:rPr>
      <w:rFonts w:ascii="StarSymbol" w:hAnsi="StarSymbol" w:cs="StarSymbol"/>
      <w:sz w:val="18"/>
      <w:szCs w:val="18"/>
    </w:rPr>
  </w:style>
  <w:style w:type="character" w:customStyle="1" w:styleId="WW-WW8Num9z0">
    <w:name w:val="WW-WW8Num9z0"/>
    <w:rsid w:val="00F43A1D"/>
    <w:rPr>
      <w:rFonts w:ascii="StarSymbol" w:hAnsi="StarSymbol" w:cs="StarSymbol"/>
      <w:sz w:val="18"/>
      <w:szCs w:val="18"/>
    </w:rPr>
  </w:style>
  <w:style w:type="character" w:customStyle="1" w:styleId="WW-Absatz-Standardschriftart11111">
    <w:name w:val="WW-Absatz-Standardschriftart11111"/>
    <w:rsid w:val="00F43A1D"/>
  </w:style>
  <w:style w:type="character" w:customStyle="1" w:styleId="WW-WW8Num1z011111">
    <w:name w:val="WW-WW8Num1z011111"/>
    <w:rsid w:val="00F43A1D"/>
    <w:rPr>
      <w:rFonts w:ascii="Times New Roman" w:hAnsi="Times New Roman"/>
    </w:rPr>
  </w:style>
  <w:style w:type="character" w:customStyle="1" w:styleId="WW-WW8Num4z011111">
    <w:name w:val="WW-WW8Num4z011111"/>
    <w:rsid w:val="00F43A1D"/>
    <w:rPr>
      <w:rFonts w:ascii="Times New Roman" w:hAnsi="Times New Roman" w:cs="Times New Roman"/>
    </w:rPr>
  </w:style>
  <w:style w:type="character" w:customStyle="1" w:styleId="WW-WW8Num5z011111">
    <w:name w:val="WW-WW8Num5z011111"/>
    <w:rsid w:val="00F43A1D"/>
    <w:rPr>
      <w:rFonts w:ascii="StarSymbol" w:hAnsi="StarSymbol" w:cs="StarSymbol"/>
      <w:sz w:val="18"/>
      <w:szCs w:val="18"/>
    </w:rPr>
  </w:style>
  <w:style w:type="character" w:customStyle="1" w:styleId="WW-WW8Num6z011111">
    <w:name w:val="WW-WW8Num6z011111"/>
    <w:rsid w:val="00F43A1D"/>
    <w:rPr>
      <w:rFonts w:ascii="StarSymbol" w:hAnsi="StarSymbol" w:cs="StarSymbol"/>
      <w:sz w:val="18"/>
      <w:szCs w:val="18"/>
    </w:rPr>
  </w:style>
  <w:style w:type="character" w:customStyle="1" w:styleId="WW-WW8Num7z011111">
    <w:name w:val="WW-WW8Num7z011111"/>
    <w:rsid w:val="00F43A1D"/>
    <w:rPr>
      <w:rFonts w:ascii="StarSymbol" w:hAnsi="StarSymbol" w:cs="StarSymbol"/>
      <w:sz w:val="18"/>
      <w:szCs w:val="18"/>
    </w:rPr>
  </w:style>
  <w:style w:type="character" w:customStyle="1" w:styleId="WW-WW8Num8z011111">
    <w:name w:val="WW-WW8Num8z011111"/>
    <w:rsid w:val="00F43A1D"/>
    <w:rPr>
      <w:rFonts w:ascii="StarSymbol" w:hAnsi="StarSymbol" w:cs="StarSymbol"/>
      <w:sz w:val="18"/>
      <w:szCs w:val="18"/>
    </w:rPr>
  </w:style>
  <w:style w:type="character" w:customStyle="1" w:styleId="WW-WW8Num9z01">
    <w:name w:val="WW-WW8Num9z01"/>
    <w:rsid w:val="00F43A1D"/>
    <w:rPr>
      <w:rFonts w:ascii="StarSymbol" w:hAnsi="StarSymbol" w:cs="StarSymbol"/>
      <w:sz w:val="18"/>
      <w:szCs w:val="18"/>
    </w:rPr>
  </w:style>
  <w:style w:type="character" w:customStyle="1" w:styleId="WW-Absatz-Standardschriftart111111">
    <w:name w:val="WW-Absatz-Standardschriftart111111"/>
    <w:rsid w:val="00F43A1D"/>
  </w:style>
  <w:style w:type="character" w:customStyle="1" w:styleId="WW-WW8Num1z0111111">
    <w:name w:val="WW-WW8Num1z0111111"/>
    <w:rsid w:val="00F43A1D"/>
    <w:rPr>
      <w:rFonts w:ascii="Times New Roman" w:hAnsi="Times New Roman"/>
    </w:rPr>
  </w:style>
  <w:style w:type="character" w:customStyle="1" w:styleId="WW-WW8Num4z0111111">
    <w:name w:val="WW-WW8Num4z0111111"/>
    <w:rsid w:val="00F43A1D"/>
    <w:rPr>
      <w:rFonts w:ascii="Times New Roman" w:hAnsi="Times New Roman" w:cs="Times New Roman"/>
    </w:rPr>
  </w:style>
  <w:style w:type="character" w:customStyle="1" w:styleId="WW-WW8Num5z0111111">
    <w:name w:val="WW-WW8Num5z0111111"/>
    <w:rsid w:val="00F43A1D"/>
    <w:rPr>
      <w:rFonts w:ascii="StarSymbol" w:hAnsi="StarSymbol" w:cs="StarSymbol"/>
      <w:sz w:val="18"/>
      <w:szCs w:val="18"/>
    </w:rPr>
  </w:style>
  <w:style w:type="character" w:customStyle="1" w:styleId="WW-WW8Num6z0111111">
    <w:name w:val="WW-WW8Num6z0111111"/>
    <w:rsid w:val="00F43A1D"/>
    <w:rPr>
      <w:rFonts w:ascii="StarSymbol" w:hAnsi="StarSymbol" w:cs="StarSymbol"/>
      <w:sz w:val="18"/>
      <w:szCs w:val="18"/>
    </w:rPr>
  </w:style>
  <w:style w:type="character" w:customStyle="1" w:styleId="WW-WW8Num7z0111111">
    <w:name w:val="WW-WW8Num7z0111111"/>
    <w:rsid w:val="00F43A1D"/>
    <w:rPr>
      <w:rFonts w:ascii="StarSymbol" w:hAnsi="StarSymbol" w:cs="StarSymbol"/>
      <w:sz w:val="18"/>
      <w:szCs w:val="18"/>
    </w:rPr>
  </w:style>
  <w:style w:type="character" w:customStyle="1" w:styleId="WW-WW8Num8z0111111">
    <w:name w:val="WW-WW8Num8z0111111"/>
    <w:rsid w:val="00F43A1D"/>
    <w:rPr>
      <w:rFonts w:ascii="StarSymbol" w:hAnsi="StarSymbol" w:cs="StarSymbol"/>
      <w:sz w:val="18"/>
      <w:szCs w:val="18"/>
    </w:rPr>
  </w:style>
  <w:style w:type="character" w:customStyle="1" w:styleId="WW-WW8Num9z011">
    <w:name w:val="WW-WW8Num9z011"/>
    <w:rsid w:val="00F43A1D"/>
    <w:rPr>
      <w:rFonts w:ascii="StarSymbol" w:hAnsi="StarSymbol" w:cs="StarSymbol"/>
      <w:sz w:val="18"/>
      <w:szCs w:val="18"/>
    </w:rPr>
  </w:style>
  <w:style w:type="character" w:customStyle="1" w:styleId="WW-Absatz-Standardschriftart1111111">
    <w:name w:val="WW-Absatz-Standardschriftart1111111"/>
    <w:rsid w:val="00F43A1D"/>
  </w:style>
  <w:style w:type="character" w:customStyle="1" w:styleId="WW-WW8Num1z01111111">
    <w:name w:val="WW-WW8Num1z01111111"/>
    <w:rsid w:val="00F43A1D"/>
    <w:rPr>
      <w:rFonts w:ascii="Times New Roman" w:hAnsi="Times New Roman"/>
    </w:rPr>
  </w:style>
  <w:style w:type="character" w:customStyle="1" w:styleId="WW-WW8Num4z01111111">
    <w:name w:val="WW-WW8Num4z01111111"/>
    <w:rsid w:val="00F43A1D"/>
    <w:rPr>
      <w:rFonts w:ascii="Times New Roman" w:hAnsi="Times New Roman" w:cs="Times New Roman"/>
    </w:rPr>
  </w:style>
  <w:style w:type="character" w:customStyle="1" w:styleId="WW-WW8Num5z01111111">
    <w:name w:val="WW-WW8Num5z01111111"/>
    <w:rsid w:val="00F43A1D"/>
    <w:rPr>
      <w:rFonts w:ascii="StarSymbol" w:hAnsi="StarSymbol" w:cs="StarSymbol"/>
      <w:sz w:val="18"/>
      <w:szCs w:val="18"/>
    </w:rPr>
  </w:style>
  <w:style w:type="character" w:customStyle="1" w:styleId="WW-WW8Num6z01111111">
    <w:name w:val="WW-WW8Num6z01111111"/>
    <w:rsid w:val="00F43A1D"/>
    <w:rPr>
      <w:rFonts w:ascii="StarSymbol" w:hAnsi="StarSymbol" w:cs="StarSymbol"/>
      <w:sz w:val="18"/>
      <w:szCs w:val="18"/>
    </w:rPr>
  </w:style>
  <w:style w:type="character" w:customStyle="1" w:styleId="WW-WW8Num7z01111111">
    <w:name w:val="WW-WW8Num7z01111111"/>
    <w:rsid w:val="00F43A1D"/>
    <w:rPr>
      <w:rFonts w:ascii="StarSymbol" w:hAnsi="StarSymbol" w:cs="StarSymbol"/>
      <w:sz w:val="18"/>
      <w:szCs w:val="18"/>
    </w:rPr>
  </w:style>
  <w:style w:type="character" w:customStyle="1" w:styleId="WW-WW8Num8z01111111">
    <w:name w:val="WW-WW8Num8z01111111"/>
    <w:rsid w:val="00F43A1D"/>
    <w:rPr>
      <w:rFonts w:ascii="StarSymbol" w:hAnsi="StarSymbol" w:cs="StarSymbol"/>
      <w:sz w:val="18"/>
      <w:szCs w:val="18"/>
    </w:rPr>
  </w:style>
  <w:style w:type="character" w:customStyle="1" w:styleId="WW-WW8Num9z0111">
    <w:name w:val="WW-WW8Num9z0111"/>
    <w:rsid w:val="00F43A1D"/>
    <w:rPr>
      <w:rFonts w:ascii="StarSymbol" w:hAnsi="StarSymbol" w:cs="StarSymbol"/>
      <w:sz w:val="18"/>
      <w:szCs w:val="18"/>
    </w:rPr>
  </w:style>
  <w:style w:type="character" w:customStyle="1" w:styleId="WW-Absatz-Standardschriftart11111111">
    <w:name w:val="WW-Absatz-Standardschriftart11111111"/>
    <w:rsid w:val="00F43A1D"/>
  </w:style>
  <w:style w:type="character" w:customStyle="1" w:styleId="WW-WW8Num1z011111111">
    <w:name w:val="WW-WW8Num1z011111111"/>
    <w:rsid w:val="00F43A1D"/>
    <w:rPr>
      <w:rFonts w:ascii="Times New Roman" w:hAnsi="Times New Roman"/>
    </w:rPr>
  </w:style>
  <w:style w:type="character" w:customStyle="1" w:styleId="WW-WW8Num4z011111111">
    <w:name w:val="WW-WW8Num4z011111111"/>
    <w:rsid w:val="00F43A1D"/>
    <w:rPr>
      <w:rFonts w:ascii="Times New Roman" w:hAnsi="Times New Roman" w:cs="Times New Roman"/>
    </w:rPr>
  </w:style>
  <w:style w:type="character" w:customStyle="1" w:styleId="WW-WW8Num5z011111111">
    <w:name w:val="WW-WW8Num5z011111111"/>
    <w:rsid w:val="00F43A1D"/>
    <w:rPr>
      <w:rFonts w:ascii="StarSymbol" w:hAnsi="StarSymbol" w:cs="StarSymbol"/>
      <w:sz w:val="18"/>
      <w:szCs w:val="18"/>
    </w:rPr>
  </w:style>
  <w:style w:type="character" w:customStyle="1" w:styleId="WW-WW8Num6z011111111">
    <w:name w:val="WW-WW8Num6z011111111"/>
    <w:rsid w:val="00F43A1D"/>
    <w:rPr>
      <w:rFonts w:ascii="StarSymbol" w:hAnsi="StarSymbol" w:cs="StarSymbol"/>
      <w:sz w:val="18"/>
      <w:szCs w:val="18"/>
    </w:rPr>
  </w:style>
  <w:style w:type="character" w:customStyle="1" w:styleId="WW-WW8Num7z011111111">
    <w:name w:val="WW-WW8Num7z011111111"/>
    <w:rsid w:val="00F43A1D"/>
    <w:rPr>
      <w:rFonts w:ascii="StarSymbol" w:hAnsi="StarSymbol" w:cs="StarSymbol"/>
      <w:sz w:val="18"/>
      <w:szCs w:val="18"/>
    </w:rPr>
  </w:style>
  <w:style w:type="character" w:customStyle="1" w:styleId="WW-WW8Num8z011111111">
    <w:name w:val="WW-WW8Num8z011111111"/>
    <w:rsid w:val="00F43A1D"/>
    <w:rPr>
      <w:rFonts w:ascii="StarSymbol" w:hAnsi="StarSymbol" w:cs="StarSymbol"/>
      <w:sz w:val="18"/>
      <w:szCs w:val="18"/>
    </w:rPr>
  </w:style>
  <w:style w:type="character" w:customStyle="1" w:styleId="WW-WW8Num9z01111">
    <w:name w:val="WW-WW8Num9z01111"/>
    <w:rsid w:val="00F43A1D"/>
    <w:rPr>
      <w:rFonts w:ascii="StarSymbol" w:hAnsi="StarSymbol" w:cs="StarSymbol"/>
      <w:sz w:val="18"/>
      <w:szCs w:val="18"/>
    </w:rPr>
  </w:style>
  <w:style w:type="character" w:customStyle="1" w:styleId="WW-Absatz-Standardschriftart111111111">
    <w:name w:val="WW-Absatz-Standardschriftart111111111"/>
    <w:rsid w:val="00F43A1D"/>
  </w:style>
  <w:style w:type="character" w:customStyle="1" w:styleId="WW-WW8Num1z0111111111">
    <w:name w:val="WW-WW8Num1z0111111111"/>
    <w:rsid w:val="00F43A1D"/>
    <w:rPr>
      <w:rFonts w:ascii="Times New Roman" w:hAnsi="Times New Roman"/>
    </w:rPr>
  </w:style>
  <w:style w:type="character" w:customStyle="1" w:styleId="WW-WW8Num4z0111111111">
    <w:name w:val="WW-WW8Num4z0111111111"/>
    <w:rsid w:val="00F43A1D"/>
    <w:rPr>
      <w:rFonts w:ascii="Times New Roman" w:hAnsi="Times New Roman" w:cs="Times New Roman"/>
    </w:rPr>
  </w:style>
  <w:style w:type="character" w:customStyle="1" w:styleId="WW-WW8Num5z0111111111">
    <w:name w:val="WW-WW8Num5z0111111111"/>
    <w:rsid w:val="00F43A1D"/>
    <w:rPr>
      <w:rFonts w:ascii="StarSymbol" w:hAnsi="StarSymbol" w:cs="StarSymbol"/>
      <w:sz w:val="18"/>
      <w:szCs w:val="18"/>
    </w:rPr>
  </w:style>
  <w:style w:type="character" w:customStyle="1" w:styleId="WW-WW8Num6z0111111111">
    <w:name w:val="WW-WW8Num6z0111111111"/>
    <w:rsid w:val="00F43A1D"/>
    <w:rPr>
      <w:rFonts w:ascii="StarSymbol" w:hAnsi="StarSymbol" w:cs="StarSymbol"/>
      <w:sz w:val="18"/>
      <w:szCs w:val="18"/>
    </w:rPr>
  </w:style>
  <w:style w:type="character" w:customStyle="1" w:styleId="WW-WW8Num7z0111111111">
    <w:name w:val="WW-WW8Num7z0111111111"/>
    <w:rsid w:val="00F43A1D"/>
    <w:rPr>
      <w:rFonts w:ascii="StarSymbol" w:hAnsi="StarSymbol" w:cs="StarSymbol"/>
      <w:sz w:val="18"/>
      <w:szCs w:val="18"/>
    </w:rPr>
  </w:style>
  <w:style w:type="character" w:customStyle="1" w:styleId="WW-WW8Num8z0111111111">
    <w:name w:val="WW-WW8Num8z0111111111"/>
    <w:rsid w:val="00F43A1D"/>
    <w:rPr>
      <w:rFonts w:ascii="StarSymbol" w:hAnsi="StarSymbol" w:cs="StarSymbol"/>
      <w:sz w:val="18"/>
      <w:szCs w:val="18"/>
    </w:rPr>
  </w:style>
  <w:style w:type="character" w:customStyle="1" w:styleId="WW-WW8Num9z011111">
    <w:name w:val="WW-WW8Num9z011111"/>
    <w:rsid w:val="00F43A1D"/>
    <w:rPr>
      <w:rFonts w:ascii="StarSymbol" w:hAnsi="StarSymbol" w:cs="StarSymbol"/>
      <w:sz w:val="18"/>
      <w:szCs w:val="18"/>
    </w:rPr>
  </w:style>
  <w:style w:type="character" w:customStyle="1" w:styleId="WW-Absatz-Standardschriftart1111111111">
    <w:name w:val="WW-Absatz-Standardschriftart1111111111"/>
    <w:rsid w:val="00F43A1D"/>
  </w:style>
  <w:style w:type="character" w:customStyle="1" w:styleId="WW-WW8Num1z01111111111">
    <w:name w:val="WW-WW8Num1z01111111111"/>
    <w:rsid w:val="00F43A1D"/>
    <w:rPr>
      <w:rFonts w:ascii="Times New Roman" w:hAnsi="Times New Roman"/>
    </w:rPr>
  </w:style>
  <w:style w:type="character" w:customStyle="1" w:styleId="WW-WW8Num4z01111111111">
    <w:name w:val="WW-WW8Num4z01111111111"/>
    <w:rsid w:val="00F43A1D"/>
    <w:rPr>
      <w:rFonts w:ascii="Times New Roman" w:hAnsi="Times New Roman" w:cs="Times New Roman"/>
    </w:rPr>
  </w:style>
  <w:style w:type="character" w:customStyle="1" w:styleId="WW-WW8Num5z01111111111">
    <w:name w:val="WW-WW8Num5z01111111111"/>
    <w:rsid w:val="00F43A1D"/>
    <w:rPr>
      <w:rFonts w:ascii="StarSymbol" w:hAnsi="StarSymbol" w:cs="StarSymbol"/>
      <w:sz w:val="18"/>
      <w:szCs w:val="18"/>
    </w:rPr>
  </w:style>
  <w:style w:type="character" w:customStyle="1" w:styleId="WW-WW8Num6z01111111111">
    <w:name w:val="WW-WW8Num6z01111111111"/>
    <w:rsid w:val="00F43A1D"/>
    <w:rPr>
      <w:rFonts w:ascii="StarSymbol" w:hAnsi="StarSymbol" w:cs="StarSymbol"/>
      <w:sz w:val="18"/>
      <w:szCs w:val="18"/>
    </w:rPr>
  </w:style>
  <w:style w:type="character" w:customStyle="1" w:styleId="WW-WW8Num7z01111111111">
    <w:name w:val="WW-WW8Num7z01111111111"/>
    <w:rsid w:val="00F43A1D"/>
    <w:rPr>
      <w:rFonts w:ascii="StarSymbol" w:hAnsi="StarSymbol" w:cs="StarSymbol"/>
      <w:sz w:val="18"/>
      <w:szCs w:val="18"/>
    </w:rPr>
  </w:style>
  <w:style w:type="character" w:customStyle="1" w:styleId="WW-WW8Num8z01111111111">
    <w:name w:val="WW-WW8Num8z01111111111"/>
    <w:rsid w:val="00F43A1D"/>
    <w:rPr>
      <w:rFonts w:ascii="StarSymbol" w:hAnsi="StarSymbol" w:cs="StarSymbol"/>
      <w:sz w:val="18"/>
      <w:szCs w:val="18"/>
    </w:rPr>
  </w:style>
  <w:style w:type="character" w:customStyle="1" w:styleId="WW-WW8Num9z0111111">
    <w:name w:val="WW-WW8Num9z0111111"/>
    <w:rsid w:val="00F43A1D"/>
    <w:rPr>
      <w:rFonts w:ascii="StarSymbol" w:hAnsi="StarSymbol" w:cs="StarSymbol"/>
      <w:sz w:val="18"/>
      <w:szCs w:val="18"/>
    </w:rPr>
  </w:style>
  <w:style w:type="character" w:customStyle="1" w:styleId="WW-Absatz-Standardschriftart11111111111">
    <w:name w:val="WW-Absatz-Standardschriftart11111111111"/>
    <w:rsid w:val="00F43A1D"/>
  </w:style>
  <w:style w:type="character" w:customStyle="1" w:styleId="WW-WW8Num1z011111111111">
    <w:name w:val="WW-WW8Num1z011111111111"/>
    <w:rsid w:val="00F43A1D"/>
    <w:rPr>
      <w:rFonts w:ascii="Times New Roman" w:hAnsi="Times New Roman"/>
    </w:rPr>
  </w:style>
  <w:style w:type="character" w:customStyle="1" w:styleId="WW-WW8Num4z011111111111">
    <w:name w:val="WW-WW8Num4z011111111111"/>
    <w:rsid w:val="00F43A1D"/>
    <w:rPr>
      <w:rFonts w:ascii="Times New Roman" w:hAnsi="Times New Roman" w:cs="Times New Roman"/>
    </w:rPr>
  </w:style>
  <w:style w:type="character" w:customStyle="1" w:styleId="WW-WW8Num5z011111111111">
    <w:name w:val="WW-WW8Num5z011111111111"/>
    <w:rsid w:val="00F43A1D"/>
    <w:rPr>
      <w:rFonts w:ascii="StarSymbol" w:hAnsi="StarSymbol" w:cs="StarSymbol"/>
      <w:sz w:val="18"/>
      <w:szCs w:val="18"/>
    </w:rPr>
  </w:style>
  <w:style w:type="character" w:customStyle="1" w:styleId="WW-WW8Num6z011111111111">
    <w:name w:val="WW-WW8Num6z011111111111"/>
    <w:rsid w:val="00F43A1D"/>
    <w:rPr>
      <w:rFonts w:ascii="StarSymbol" w:hAnsi="StarSymbol" w:cs="StarSymbol"/>
      <w:sz w:val="18"/>
      <w:szCs w:val="18"/>
    </w:rPr>
  </w:style>
  <w:style w:type="character" w:customStyle="1" w:styleId="WW-WW8Num7z011111111111">
    <w:name w:val="WW-WW8Num7z011111111111"/>
    <w:rsid w:val="00F43A1D"/>
    <w:rPr>
      <w:rFonts w:ascii="StarSymbol" w:hAnsi="StarSymbol" w:cs="StarSymbol"/>
      <w:sz w:val="18"/>
      <w:szCs w:val="18"/>
    </w:rPr>
  </w:style>
  <w:style w:type="character" w:customStyle="1" w:styleId="WW-WW8Num8z011111111111">
    <w:name w:val="WW-WW8Num8z011111111111"/>
    <w:rsid w:val="00F43A1D"/>
    <w:rPr>
      <w:rFonts w:ascii="StarSymbol" w:hAnsi="StarSymbol" w:cs="StarSymbol"/>
      <w:sz w:val="18"/>
      <w:szCs w:val="18"/>
    </w:rPr>
  </w:style>
  <w:style w:type="character" w:customStyle="1" w:styleId="WW-WW8Num9z01111111">
    <w:name w:val="WW-WW8Num9z01111111"/>
    <w:rsid w:val="00F43A1D"/>
    <w:rPr>
      <w:rFonts w:ascii="StarSymbol" w:hAnsi="StarSymbol" w:cs="StarSymbol"/>
      <w:sz w:val="18"/>
      <w:szCs w:val="18"/>
    </w:rPr>
  </w:style>
  <w:style w:type="character" w:customStyle="1" w:styleId="WW-Absatz-Standardschriftart111111111111">
    <w:name w:val="WW-Absatz-Standardschriftart111111111111"/>
    <w:rsid w:val="00F43A1D"/>
  </w:style>
  <w:style w:type="character" w:customStyle="1" w:styleId="WW-WW8Num1z0111111111111">
    <w:name w:val="WW-WW8Num1z0111111111111"/>
    <w:rsid w:val="00F43A1D"/>
    <w:rPr>
      <w:rFonts w:ascii="Times New Roman" w:hAnsi="Times New Roman"/>
    </w:rPr>
  </w:style>
  <w:style w:type="character" w:customStyle="1" w:styleId="WW-WW8Num4z0111111111111">
    <w:name w:val="WW-WW8Num4z0111111111111"/>
    <w:rsid w:val="00F43A1D"/>
    <w:rPr>
      <w:rFonts w:ascii="Times New Roman" w:hAnsi="Times New Roman" w:cs="Times New Roman"/>
    </w:rPr>
  </w:style>
  <w:style w:type="character" w:customStyle="1" w:styleId="WW-WW8Num5z0111111111111">
    <w:name w:val="WW-WW8Num5z0111111111111"/>
    <w:rsid w:val="00F43A1D"/>
    <w:rPr>
      <w:rFonts w:ascii="StarSymbol" w:hAnsi="StarSymbol" w:cs="StarSymbol"/>
      <w:sz w:val="18"/>
      <w:szCs w:val="18"/>
    </w:rPr>
  </w:style>
  <w:style w:type="character" w:customStyle="1" w:styleId="WW-WW8Num6z0111111111111">
    <w:name w:val="WW-WW8Num6z0111111111111"/>
    <w:rsid w:val="00F43A1D"/>
    <w:rPr>
      <w:rFonts w:ascii="StarSymbol" w:hAnsi="StarSymbol" w:cs="StarSymbol"/>
      <w:sz w:val="18"/>
      <w:szCs w:val="18"/>
    </w:rPr>
  </w:style>
  <w:style w:type="character" w:customStyle="1" w:styleId="WW-WW8Num7z0111111111111">
    <w:name w:val="WW-WW8Num7z0111111111111"/>
    <w:rsid w:val="00F43A1D"/>
    <w:rPr>
      <w:rFonts w:ascii="StarSymbol" w:hAnsi="StarSymbol" w:cs="StarSymbol"/>
      <w:sz w:val="18"/>
      <w:szCs w:val="18"/>
    </w:rPr>
  </w:style>
  <w:style w:type="character" w:customStyle="1" w:styleId="WW-WW8Num8z0111111111111">
    <w:name w:val="WW-WW8Num8z0111111111111"/>
    <w:rsid w:val="00F43A1D"/>
    <w:rPr>
      <w:rFonts w:ascii="StarSymbol" w:hAnsi="StarSymbol" w:cs="StarSymbol"/>
      <w:sz w:val="18"/>
      <w:szCs w:val="18"/>
    </w:rPr>
  </w:style>
  <w:style w:type="character" w:customStyle="1" w:styleId="WW-WW8Num9z011111111">
    <w:name w:val="WW-WW8Num9z011111111"/>
    <w:rsid w:val="00F43A1D"/>
    <w:rPr>
      <w:rFonts w:ascii="StarSymbol" w:hAnsi="StarSymbol" w:cs="StarSymbol"/>
      <w:sz w:val="18"/>
      <w:szCs w:val="18"/>
    </w:rPr>
  </w:style>
  <w:style w:type="character" w:customStyle="1" w:styleId="WW-Absatz-Standardschriftart1111111111111">
    <w:name w:val="WW-Absatz-Standardschriftart1111111111111"/>
    <w:rsid w:val="00F43A1D"/>
  </w:style>
  <w:style w:type="character" w:customStyle="1" w:styleId="WW-WW8Num1z01111111111111">
    <w:name w:val="WW-WW8Num1z01111111111111"/>
    <w:rsid w:val="00F43A1D"/>
    <w:rPr>
      <w:rFonts w:ascii="Times New Roman" w:hAnsi="Times New Roman"/>
    </w:rPr>
  </w:style>
  <w:style w:type="character" w:customStyle="1" w:styleId="WW-WW8Num4z01111111111111">
    <w:name w:val="WW-WW8Num4z01111111111111"/>
    <w:rsid w:val="00F43A1D"/>
    <w:rPr>
      <w:rFonts w:ascii="Times New Roman" w:hAnsi="Times New Roman" w:cs="Times New Roman"/>
    </w:rPr>
  </w:style>
  <w:style w:type="character" w:customStyle="1" w:styleId="WW-WW8Num5z01111111111111">
    <w:name w:val="WW-WW8Num5z01111111111111"/>
    <w:rsid w:val="00F43A1D"/>
    <w:rPr>
      <w:rFonts w:ascii="StarSymbol" w:hAnsi="StarSymbol" w:cs="StarSymbol"/>
      <w:sz w:val="18"/>
      <w:szCs w:val="18"/>
    </w:rPr>
  </w:style>
  <w:style w:type="character" w:customStyle="1" w:styleId="WW-WW8Num6z01111111111111">
    <w:name w:val="WW-WW8Num6z01111111111111"/>
    <w:rsid w:val="00F43A1D"/>
    <w:rPr>
      <w:rFonts w:ascii="StarSymbol" w:hAnsi="StarSymbol" w:cs="StarSymbol"/>
      <w:sz w:val="18"/>
      <w:szCs w:val="18"/>
    </w:rPr>
  </w:style>
  <w:style w:type="character" w:customStyle="1" w:styleId="WW-WW8Num7z01111111111111">
    <w:name w:val="WW-WW8Num7z01111111111111"/>
    <w:rsid w:val="00F43A1D"/>
    <w:rPr>
      <w:rFonts w:ascii="StarSymbol" w:hAnsi="StarSymbol" w:cs="StarSymbol"/>
      <w:sz w:val="18"/>
      <w:szCs w:val="18"/>
    </w:rPr>
  </w:style>
  <w:style w:type="character" w:customStyle="1" w:styleId="WW-WW8Num8z01111111111111">
    <w:name w:val="WW-WW8Num8z01111111111111"/>
    <w:rsid w:val="00F43A1D"/>
    <w:rPr>
      <w:rFonts w:ascii="StarSymbol" w:hAnsi="StarSymbol" w:cs="StarSymbol"/>
      <w:sz w:val="18"/>
      <w:szCs w:val="18"/>
    </w:rPr>
  </w:style>
  <w:style w:type="character" w:customStyle="1" w:styleId="WW-WW8Num9z0111111111">
    <w:name w:val="WW-WW8Num9z0111111111"/>
    <w:rsid w:val="00F43A1D"/>
    <w:rPr>
      <w:rFonts w:ascii="StarSymbol" w:hAnsi="StarSymbol" w:cs="StarSymbol"/>
      <w:sz w:val="18"/>
      <w:szCs w:val="18"/>
    </w:rPr>
  </w:style>
  <w:style w:type="character" w:customStyle="1" w:styleId="WW-Absatz-Standardschriftart11111111111111">
    <w:name w:val="WW-Absatz-Standardschriftart11111111111111"/>
    <w:rsid w:val="00F43A1D"/>
  </w:style>
  <w:style w:type="character" w:customStyle="1" w:styleId="WW-WW8Num1z011111111111111">
    <w:name w:val="WW-WW8Num1z011111111111111"/>
    <w:rsid w:val="00F43A1D"/>
    <w:rPr>
      <w:rFonts w:ascii="Times New Roman" w:hAnsi="Times New Roman"/>
    </w:rPr>
  </w:style>
  <w:style w:type="character" w:customStyle="1" w:styleId="WW-WW8Num4z011111111111111">
    <w:name w:val="WW-WW8Num4z011111111111111"/>
    <w:rsid w:val="00F43A1D"/>
    <w:rPr>
      <w:rFonts w:ascii="Times New Roman" w:hAnsi="Times New Roman" w:cs="Times New Roman"/>
    </w:rPr>
  </w:style>
  <w:style w:type="character" w:customStyle="1" w:styleId="WW-WW8Num5z011111111111111">
    <w:name w:val="WW-WW8Num5z011111111111111"/>
    <w:rsid w:val="00F43A1D"/>
    <w:rPr>
      <w:rFonts w:ascii="StarSymbol" w:hAnsi="StarSymbol" w:cs="StarSymbol"/>
      <w:sz w:val="18"/>
      <w:szCs w:val="18"/>
    </w:rPr>
  </w:style>
  <w:style w:type="character" w:customStyle="1" w:styleId="WW-WW8Num6z011111111111111">
    <w:name w:val="WW-WW8Num6z011111111111111"/>
    <w:rsid w:val="00F43A1D"/>
    <w:rPr>
      <w:rFonts w:ascii="StarSymbol" w:hAnsi="StarSymbol" w:cs="StarSymbol"/>
      <w:sz w:val="18"/>
      <w:szCs w:val="18"/>
    </w:rPr>
  </w:style>
  <w:style w:type="character" w:customStyle="1" w:styleId="WW-WW8Num7z011111111111111">
    <w:name w:val="WW-WW8Num7z011111111111111"/>
    <w:rsid w:val="00F43A1D"/>
    <w:rPr>
      <w:rFonts w:ascii="StarSymbol" w:hAnsi="StarSymbol" w:cs="StarSymbol"/>
      <w:sz w:val="18"/>
      <w:szCs w:val="18"/>
    </w:rPr>
  </w:style>
  <w:style w:type="character" w:customStyle="1" w:styleId="WW-WW8Num8z011111111111111">
    <w:name w:val="WW-WW8Num8z011111111111111"/>
    <w:rsid w:val="00F43A1D"/>
    <w:rPr>
      <w:rFonts w:ascii="StarSymbol" w:hAnsi="StarSymbol" w:cs="StarSymbol"/>
      <w:sz w:val="18"/>
      <w:szCs w:val="18"/>
    </w:rPr>
  </w:style>
  <w:style w:type="character" w:customStyle="1" w:styleId="WW-WW8Num9z01111111111">
    <w:name w:val="WW-WW8Num9z01111111111"/>
    <w:rsid w:val="00F43A1D"/>
    <w:rPr>
      <w:rFonts w:ascii="StarSymbol" w:hAnsi="StarSymbol" w:cs="StarSymbol"/>
      <w:sz w:val="18"/>
      <w:szCs w:val="18"/>
    </w:rPr>
  </w:style>
  <w:style w:type="character" w:customStyle="1" w:styleId="WW-Absatz-Standardschriftart111111111111111">
    <w:name w:val="WW-Absatz-Standardschriftart111111111111111"/>
    <w:rsid w:val="00F43A1D"/>
  </w:style>
  <w:style w:type="character" w:customStyle="1" w:styleId="WW-WW8Num1z0111111111111111">
    <w:name w:val="WW-WW8Num1z0111111111111111"/>
    <w:rsid w:val="00F43A1D"/>
    <w:rPr>
      <w:rFonts w:ascii="Times New Roman" w:hAnsi="Times New Roman"/>
    </w:rPr>
  </w:style>
  <w:style w:type="character" w:customStyle="1" w:styleId="WW-WW8Num4z0111111111111111">
    <w:name w:val="WW-WW8Num4z0111111111111111"/>
    <w:rsid w:val="00F43A1D"/>
    <w:rPr>
      <w:rFonts w:ascii="Times New Roman" w:hAnsi="Times New Roman" w:cs="Times New Roman"/>
    </w:rPr>
  </w:style>
  <w:style w:type="character" w:customStyle="1" w:styleId="WW-WW8Num5z0111111111111111">
    <w:name w:val="WW-WW8Num5z0111111111111111"/>
    <w:rsid w:val="00F43A1D"/>
    <w:rPr>
      <w:rFonts w:ascii="StarSymbol" w:hAnsi="StarSymbol" w:cs="StarSymbol"/>
      <w:sz w:val="18"/>
      <w:szCs w:val="18"/>
    </w:rPr>
  </w:style>
  <w:style w:type="character" w:customStyle="1" w:styleId="WW-WW8Num6z0111111111111111">
    <w:name w:val="WW-WW8Num6z0111111111111111"/>
    <w:rsid w:val="00F43A1D"/>
    <w:rPr>
      <w:rFonts w:ascii="StarSymbol" w:hAnsi="StarSymbol" w:cs="StarSymbol"/>
      <w:sz w:val="18"/>
      <w:szCs w:val="18"/>
    </w:rPr>
  </w:style>
  <w:style w:type="character" w:customStyle="1" w:styleId="WW-WW8Num7z0111111111111111">
    <w:name w:val="WW-WW8Num7z0111111111111111"/>
    <w:rsid w:val="00F43A1D"/>
    <w:rPr>
      <w:rFonts w:ascii="StarSymbol" w:hAnsi="StarSymbol" w:cs="StarSymbol"/>
      <w:sz w:val="18"/>
      <w:szCs w:val="18"/>
    </w:rPr>
  </w:style>
  <w:style w:type="character" w:customStyle="1" w:styleId="WW-WW8Num8z0111111111111111">
    <w:name w:val="WW-WW8Num8z0111111111111111"/>
    <w:rsid w:val="00F43A1D"/>
    <w:rPr>
      <w:rFonts w:ascii="StarSymbol" w:hAnsi="StarSymbol" w:cs="StarSymbol"/>
      <w:sz w:val="18"/>
      <w:szCs w:val="18"/>
    </w:rPr>
  </w:style>
  <w:style w:type="character" w:customStyle="1" w:styleId="WW-WW8Num9z011111111111">
    <w:name w:val="WW-WW8Num9z011111111111"/>
    <w:rsid w:val="00F43A1D"/>
    <w:rPr>
      <w:rFonts w:ascii="StarSymbol" w:hAnsi="StarSymbol" w:cs="StarSymbol"/>
      <w:sz w:val="18"/>
      <w:szCs w:val="18"/>
    </w:rPr>
  </w:style>
  <w:style w:type="character" w:customStyle="1" w:styleId="WW-Absatz-Standardschriftart1111111111111111">
    <w:name w:val="WW-Absatz-Standardschriftart1111111111111111"/>
    <w:rsid w:val="00F43A1D"/>
  </w:style>
  <w:style w:type="character" w:customStyle="1" w:styleId="WW-WW8Num1z01111111111111111">
    <w:name w:val="WW-WW8Num1z01111111111111111"/>
    <w:rsid w:val="00F43A1D"/>
    <w:rPr>
      <w:rFonts w:ascii="Times New Roman" w:hAnsi="Times New Roman"/>
    </w:rPr>
  </w:style>
  <w:style w:type="character" w:customStyle="1" w:styleId="WW-WW8Num4z01111111111111111">
    <w:name w:val="WW-WW8Num4z01111111111111111"/>
    <w:rsid w:val="00F43A1D"/>
    <w:rPr>
      <w:rFonts w:ascii="Times New Roman" w:hAnsi="Times New Roman" w:cs="Times New Roman"/>
    </w:rPr>
  </w:style>
  <w:style w:type="character" w:customStyle="1" w:styleId="WW-WW8Num5z01111111111111111">
    <w:name w:val="WW-WW8Num5z01111111111111111"/>
    <w:rsid w:val="00F43A1D"/>
    <w:rPr>
      <w:rFonts w:ascii="StarSymbol" w:hAnsi="StarSymbol" w:cs="StarSymbol"/>
      <w:sz w:val="18"/>
      <w:szCs w:val="18"/>
    </w:rPr>
  </w:style>
  <w:style w:type="character" w:customStyle="1" w:styleId="WW-WW8Num6z01111111111111111">
    <w:name w:val="WW-WW8Num6z01111111111111111"/>
    <w:rsid w:val="00F43A1D"/>
    <w:rPr>
      <w:rFonts w:ascii="StarSymbol" w:hAnsi="StarSymbol" w:cs="StarSymbol"/>
      <w:sz w:val="18"/>
      <w:szCs w:val="18"/>
    </w:rPr>
  </w:style>
  <w:style w:type="character" w:customStyle="1" w:styleId="WW-WW8Num7z01111111111111111">
    <w:name w:val="WW-WW8Num7z01111111111111111"/>
    <w:rsid w:val="00F43A1D"/>
    <w:rPr>
      <w:rFonts w:ascii="StarSymbol" w:hAnsi="StarSymbol" w:cs="StarSymbol"/>
      <w:sz w:val="18"/>
      <w:szCs w:val="18"/>
    </w:rPr>
  </w:style>
  <w:style w:type="character" w:customStyle="1" w:styleId="WW-WW8Num8z01111111111111111">
    <w:name w:val="WW-WW8Num8z01111111111111111"/>
    <w:rsid w:val="00F43A1D"/>
    <w:rPr>
      <w:rFonts w:ascii="StarSymbol" w:hAnsi="StarSymbol" w:cs="StarSymbol"/>
      <w:sz w:val="18"/>
      <w:szCs w:val="18"/>
    </w:rPr>
  </w:style>
  <w:style w:type="character" w:customStyle="1" w:styleId="WW-WW8Num9z0111111111111">
    <w:name w:val="WW-WW8Num9z0111111111111"/>
    <w:rsid w:val="00F43A1D"/>
    <w:rPr>
      <w:rFonts w:ascii="StarSymbol" w:hAnsi="StarSymbol" w:cs="StarSymbol"/>
      <w:sz w:val="18"/>
      <w:szCs w:val="18"/>
    </w:rPr>
  </w:style>
  <w:style w:type="character" w:customStyle="1" w:styleId="WW8Num10z0">
    <w:name w:val="WW8Num10z0"/>
    <w:rsid w:val="00F43A1D"/>
    <w:rPr>
      <w:rFonts w:ascii="StarSymbol" w:hAnsi="StarSymbol" w:cs="StarSymbol"/>
      <w:sz w:val="18"/>
      <w:szCs w:val="18"/>
    </w:rPr>
  </w:style>
  <w:style w:type="character" w:customStyle="1" w:styleId="WW-Domylnaczcionkaakapitu">
    <w:name w:val="WW-Domyślna czcionka akapitu"/>
    <w:rsid w:val="00F43A1D"/>
  </w:style>
  <w:style w:type="character" w:customStyle="1" w:styleId="WW-WW8Num1z011111111111111111">
    <w:name w:val="WW-WW8Num1z011111111111111111"/>
    <w:rsid w:val="00F43A1D"/>
    <w:rPr>
      <w:rFonts w:ascii="Times New Roman" w:hAnsi="Times New Roman"/>
    </w:rPr>
  </w:style>
  <w:style w:type="character" w:customStyle="1" w:styleId="WW-WW8Num4z011111111111111111">
    <w:name w:val="WW-WW8Num4z011111111111111111"/>
    <w:rsid w:val="00F43A1D"/>
    <w:rPr>
      <w:rFonts w:ascii="Times New Roman" w:hAnsi="Times New Roman" w:cs="Times New Roman"/>
    </w:rPr>
  </w:style>
  <w:style w:type="character" w:customStyle="1" w:styleId="WW-WW8Num5z011111111111111111">
    <w:name w:val="WW-WW8Num5z011111111111111111"/>
    <w:rsid w:val="00F43A1D"/>
    <w:rPr>
      <w:rFonts w:ascii="StarSymbol" w:hAnsi="StarSymbol" w:cs="StarSymbol"/>
      <w:sz w:val="18"/>
      <w:szCs w:val="18"/>
    </w:rPr>
  </w:style>
  <w:style w:type="character" w:customStyle="1" w:styleId="WW-WW8Num6z011111111111111111">
    <w:name w:val="WW-WW8Num6z011111111111111111"/>
    <w:rsid w:val="00F43A1D"/>
    <w:rPr>
      <w:rFonts w:ascii="StarSymbol" w:hAnsi="StarSymbol" w:cs="StarSymbol"/>
      <w:sz w:val="18"/>
      <w:szCs w:val="18"/>
    </w:rPr>
  </w:style>
  <w:style w:type="character" w:customStyle="1" w:styleId="WW-WW8Num7z011111111111111111">
    <w:name w:val="WW-WW8Num7z011111111111111111"/>
    <w:rsid w:val="00F43A1D"/>
    <w:rPr>
      <w:rFonts w:ascii="StarSymbol" w:hAnsi="StarSymbol" w:cs="StarSymbol"/>
      <w:sz w:val="18"/>
      <w:szCs w:val="18"/>
    </w:rPr>
  </w:style>
  <w:style w:type="character" w:customStyle="1" w:styleId="WW-WW8Num8z011111111111111111">
    <w:name w:val="WW-WW8Num8z011111111111111111"/>
    <w:rsid w:val="00F43A1D"/>
    <w:rPr>
      <w:rFonts w:ascii="StarSymbol" w:hAnsi="StarSymbol" w:cs="StarSymbol"/>
      <w:sz w:val="18"/>
      <w:szCs w:val="18"/>
    </w:rPr>
  </w:style>
  <w:style w:type="character" w:customStyle="1" w:styleId="WW-WW8Num9z01111111111111">
    <w:name w:val="WW-WW8Num9z01111111111111"/>
    <w:rsid w:val="00F43A1D"/>
    <w:rPr>
      <w:rFonts w:ascii="StarSymbol" w:hAnsi="StarSymbol" w:cs="StarSymbol"/>
      <w:sz w:val="18"/>
      <w:szCs w:val="18"/>
    </w:rPr>
  </w:style>
  <w:style w:type="character" w:customStyle="1" w:styleId="WW-WW8Num10z0">
    <w:name w:val="WW-WW8Num10z0"/>
    <w:rsid w:val="00F43A1D"/>
    <w:rPr>
      <w:rFonts w:ascii="StarSymbol" w:hAnsi="StarSymbol" w:cs="StarSymbol"/>
      <w:sz w:val="18"/>
      <w:szCs w:val="18"/>
    </w:rPr>
  </w:style>
  <w:style w:type="character" w:customStyle="1" w:styleId="WW-Absatz-Standardschriftart11111111111111111">
    <w:name w:val="WW-Absatz-Standardschriftart11111111111111111"/>
    <w:rsid w:val="00F43A1D"/>
  </w:style>
  <w:style w:type="character" w:customStyle="1" w:styleId="WW-WW8Num1z0111111111111111111">
    <w:name w:val="WW-WW8Num1z0111111111111111111"/>
    <w:rsid w:val="00F43A1D"/>
    <w:rPr>
      <w:rFonts w:ascii="Times New Roman" w:hAnsi="Times New Roman"/>
    </w:rPr>
  </w:style>
  <w:style w:type="character" w:customStyle="1" w:styleId="WW-WW8Num4z0111111111111111111">
    <w:name w:val="WW-WW8Num4z0111111111111111111"/>
    <w:rsid w:val="00F43A1D"/>
    <w:rPr>
      <w:rFonts w:ascii="Times New Roman" w:hAnsi="Times New Roman" w:cs="Times New Roman"/>
    </w:rPr>
  </w:style>
  <w:style w:type="character" w:customStyle="1" w:styleId="WW-WW8Num5z0111111111111111111">
    <w:name w:val="WW-WW8Num5z0111111111111111111"/>
    <w:rsid w:val="00F43A1D"/>
    <w:rPr>
      <w:rFonts w:ascii="StarSymbol" w:hAnsi="StarSymbol" w:cs="StarSymbol"/>
      <w:sz w:val="18"/>
      <w:szCs w:val="18"/>
    </w:rPr>
  </w:style>
  <w:style w:type="character" w:customStyle="1" w:styleId="WW-WW8Num6z0111111111111111111">
    <w:name w:val="WW-WW8Num6z0111111111111111111"/>
    <w:rsid w:val="00F43A1D"/>
    <w:rPr>
      <w:rFonts w:ascii="StarSymbol" w:hAnsi="StarSymbol" w:cs="StarSymbol"/>
      <w:sz w:val="18"/>
      <w:szCs w:val="18"/>
    </w:rPr>
  </w:style>
  <w:style w:type="character" w:customStyle="1" w:styleId="WW-WW8Num7z0111111111111111111">
    <w:name w:val="WW-WW8Num7z0111111111111111111"/>
    <w:rsid w:val="00F43A1D"/>
    <w:rPr>
      <w:rFonts w:ascii="StarSymbol" w:hAnsi="StarSymbol" w:cs="StarSymbol"/>
      <w:sz w:val="18"/>
      <w:szCs w:val="18"/>
    </w:rPr>
  </w:style>
  <w:style w:type="character" w:customStyle="1" w:styleId="WW-WW8Num8z0111111111111111111">
    <w:name w:val="WW-WW8Num8z0111111111111111111"/>
    <w:rsid w:val="00F43A1D"/>
    <w:rPr>
      <w:rFonts w:ascii="StarSymbol" w:hAnsi="StarSymbol" w:cs="StarSymbol"/>
      <w:sz w:val="18"/>
      <w:szCs w:val="18"/>
    </w:rPr>
  </w:style>
  <w:style w:type="character" w:customStyle="1" w:styleId="WW-WW8Num9z011111111111111">
    <w:name w:val="WW-WW8Num9z011111111111111"/>
    <w:rsid w:val="00F43A1D"/>
    <w:rPr>
      <w:rFonts w:ascii="StarSymbol" w:hAnsi="StarSymbol" w:cs="StarSymbol"/>
      <w:sz w:val="18"/>
      <w:szCs w:val="18"/>
    </w:rPr>
  </w:style>
  <w:style w:type="character" w:customStyle="1" w:styleId="WW-WW8Num10z01">
    <w:name w:val="WW-WW8Num10z01"/>
    <w:rsid w:val="00F43A1D"/>
    <w:rPr>
      <w:rFonts w:ascii="StarSymbol" w:hAnsi="StarSymbol" w:cs="StarSymbol"/>
      <w:sz w:val="18"/>
      <w:szCs w:val="18"/>
    </w:rPr>
  </w:style>
  <w:style w:type="character" w:customStyle="1" w:styleId="WW-Absatz-Standardschriftart111111111111111111">
    <w:name w:val="WW-Absatz-Standardschriftart111111111111111111"/>
    <w:rsid w:val="00F43A1D"/>
  </w:style>
  <w:style w:type="character" w:customStyle="1" w:styleId="WW-WW8Num1z01111111111111111111">
    <w:name w:val="WW-WW8Num1z01111111111111111111"/>
    <w:rsid w:val="00F43A1D"/>
    <w:rPr>
      <w:rFonts w:ascii="Times New Roman" w:hAnsi="Times New Roman"/>
    </w:rPr>
  </w:style>
  <w:style w:type="character" w:customStyle="1" w:styleId="WW-WW8Num4z01111111111111111111">
    <w:name w:val="WW-WW8Num4z01111111111111111111"/>
    <w:rsid w:val="00F43A1D"/>
    <w:rPr>
      <w:rFonts w:ascii="Times New Roman" w:hAnsi="Times New Roman" w:cs="Times New Roman"/>
    </w:rPr>
  </w:style>
  <w:style w:type="character" w:customStyle="1" w:styleId="WW-WW8Num5z01111111111111111111">
    <w:name w:val="WW-WW8Num5z01111111111111111111"/>
    <w:rsid w:val="00F43A1D"/>
    <w:rPr>
      <w:rFonts w:ascii="StarSymbol" w:hAnsi="StarSymbol" w:cs="StarSymbol"/>
      <w:sz w:val="18"/>
      <w:szCs w:val="18"/>
    </w:rPr>
  </w:style>
  <w:style w:type="character" w:customStyle="1" w:styleId="WW-WW8Num6z01111111111111111111">
    <w:name w:val="WW-WW8Num6z01111111111111111111"/>
    <w:rsid w:val="00F43A1D"/>
    <w:rPr>
      <w:rFonts w:ascii="StarSymbol" w:hAnsi="StarSymbol" w:cs="StarSymbol"/>
      <w:sz w:val="18"/>
      <w:szCs w:val="18"/>
    </w:rPr>
  </w:style>
  <w:style w:type="character" w:customStyle="1" w:styleId="WW-WW8Num7z01111111111111111111">
    <w:name w:val="WW-WW8Num7z01111111111111111111"/>
    <w:rsid w:val="00F43A1D"/>
    <w:rPr>
      <w:rFonts w:ascii="StarSymbol" w:hAnsi="StarSymbol" w:cs="StarSymbol"/>
      <w:sz w:val="18"/>
      <w:szCs w:val="18"/>
    </w:rPr>
  </w:style>
  <w:style w:type="character" w:customStyle="1" w:styleId="WW-WW8Num8z01111111111111111111">
    <w:name w:val="WW-WW8Num8z01111111111111111111"/>
    <w:rsid w:val="00F43A1D"/>
    <w:rPr>
      <w:rFonts w:ascii="StarSymbol" w:hAnsi="StarSymbol" w:cs="StarSymbol"/>
      <w:sz w:val="18"/>
      <w:szCs w:val="18"/>
    </w:rPr>
  </w:style>
  <w:style w:type="character" w:customStyle="1" w:styleId="WW-WW8Num9z0111111111111111">
    <w:name w:val="WW-WW8Num9z0111111111111111"/>
    <w:rsid w:val="00F43A1D"/>
    <w:rPr>
      <w:rFonts w:ascii="StarSymbol" w:hAnsi="StarSymbol" w:cs="StarSymbol"/>
      <w:sz w:val="18"/>
      <w:szCs w:val="18"/>
    </w:rPr>
  </w:style>
  <w:style w:type="character" w:customStyle="1" w:styleId="WW-WW8Num10z011">
    <w:name w:val="WW-WW8Num10z011"/>
    <w:rsid w:val="00F43A1D"/>
    <w:rPr>
      <w:rFonts w:ascii="StarSymbol" w:hAnsi="StarSymbol" w:cs="StarSymbol"/>
      <w:sz w:val="18"/>
      <w:szCs w:val="18"/>
    </w:rPr>
  </w:style>
  <w:style w:type="character" w:customStyle="1" w:styleId="WW-Absatz-Standardschriftart1111111111111111111">
    <w:name w:val="WW-Absatz-Standardschriftart1111111111111111111"/>
    <w:rsid w:val="00F43A1D"/>
  </w:style>
  <w:style w:type="character" w:customStyle="1" w:styleId="WW-WW8Num1z011111111111111111111">
    <w:name w:val="WW-WW8Num1z011111111111111111111"/>
    <w:rsid w:val="00F43A1D"/>
    <w:rPr>
      <w:rFonts w:ascii="Times New Roman" w:hAnsi="Times New Roman"/>
    </w:rPr>
  </w:style>
  <w:style w:type="character" w:customStyle="1" w:styleId="WW-WW8Num4z011111111111111111111">
    <w:name w:val="WW-WW8Num4z011111111111111111111"/>
    <w:rsid w:val="00F43A1D"/>
    <w:rPr>
      <w:rFonts w:ascii="Times New Roman" w:hAnsi="Times New Roman" w:cs="Times New Roman"/>
    </w:rPr>
  </w:style>
  <w:style w:type="character" w:customStyle="1" w:styleId="WW-WW8Num5z011111111111111111111">
    <w:name w:val="WW-WW8Num5z011111111111111111111"/>
    <w:rsid w:val="00F43A1D"/>
    <w:rPr>
      <w:rFonts w:ascii="StarSymbol" w:hAnsi="StarSymbol" w:cs="StarSymbol"/>
      <w:sz w:val="18"/>
      <w:szCs w:val="18"/>
    </w:rPr>
  </w:style>
  <w:style w:type="character" w:customStyle="1" w:styleId="WW-WW8Num6z011111111111111111111">
    <w:name w:val="WW-WW8Num6z011111111111111111111"/>
    <w:rsid w:val="00F43A1D"/>
    <w:rPr>
      <w:rFonts w:ascii="StarSymbol" w:hAnsi="StarSymbol" w:cs="StarSymbol"/>
      <w:sz w:val="18"/>
      <w:szCs w:val="18"/>
    </w:rPr>
  </w:style>
  <w:style w:type="character" w:customStyle="1" w:styleId="WW-WW8Num7z011111111111111111111">
    <w:name w:val="WW-WW8Num7z011111111111111111111"/>
    <w:rsid w:val="00F43A1D"/>
    <w:rPr>
      <w:rFonts w:ascii="StarSymbol" w:hAnsi="StarSymbol" w:cs="StarSymbol"/>
      <w:sz w:val="18"/>
      <w:szCs w:val="18"/>
    </w:rPr>
  </w:style>
  <w:style w:type="character" w:customStyle="1" w:styleId="WW-WW8Num8z011111111111111111111">
    <w:name w:val="WW-WW8Num8z011111111111111111111"/>
    <w:rsid w:val="00F43A1D"/>
    <w:rPr>
      <w:rFonts w:ascii="StarSymbol" w:hAnsi="StarSymbol" w:cs="StarSymbol"/>
      <w:sz w:val="18"/>
      <w:szCs w:val="18"/>
    </w:rPr>
  </w:style>
  <w:style w:type="character" w:customStyle="1" w:styleId="WW-WW8Num9z01111111111111111">
    <w:name w:val="WW-WW8Num9z01111111111111111"/>
    <w:rsid w:val="00F43A1D"/>
    <w:rPr>
      <w:rFonts w:ascii="StarSymbol" w:hAnsi="StarSymbol" w:cs="StarSymbol"/>
      <w:sz w:val="18"/>
      <w:szCs w:val="18"/>
    </w:rPr>
  </w:style>
  <w:style w:type="character" w:customStyle="1" w:styleId="WW-WW8Num10z0111">
    <w:name w:val="WW-WW8Num10z0111"/>
    <w:rsid w:val="00F43A1D"/>
    <w:rPr>
      <w:rFonts w:ascii="StarSymbol" w:hAnsi="StarSymbol" w:cs="StarSymbol"/>
      <w:sz w:val="18"/>
      <w:szCs w:val="18"/>
    </w:rPr>
  </w:style>
  <w:style w:type="character" w:customStyle="1" w:styleId="WW-Absatz-Standardschriftart11111111111111111111">
    <w:name w:val="WW-Absatz-Standardschriftart11111111111111111111"/>
    <w:rsid w:val="00F43A1D"/>
  </w:style>
  <w:style w:type="character" w:customStyle="1" w:styleId="WW-WW8Num1z0111111111111111111111">
    <w:name w:val="WW-WW8Num1z0111111111111111111111"/>
    <w:rsid w:val="00F43A1D"/>
    <w:rPr>
      <w:rFonts w:ascii="Times New Roman" w:hAnsi="Times New Roman"/>
    </w:rPr>
  </w:style>
  <w:style w:type="character" w:customStyle="1" w:styleId="WW-WW8Num4z0111111111111111111111">
    <w:name w:val="WW-WW8Num4z0111111111111111111111"/>
    <w:rsid w:val="00F43A1D"/>
    <w:rPr>
      <w:rFonts w:ascii="Times New Roman" w:hAnsi="Times New Roman" w:cs="Times New Roman"/>
    </w:rPr>
  </w:style>
  <w:style w:type="character" w:customStyle="1" w:styleId="WW-WW8Num5z0111111111111111111111">
    <w:name w:val="WW-WW8Num5z0111111111111111111111"/>
    <w:rsid w:val="00F43A1D"/>
    <w:rPr>
      <w:rFonts w:ascii="StarSymbol" w:hAnsi="StarSymbol" w:cs="StarSymbol"/>
      <w:sz w:val="18"/>
      <w:szCs w:val="18"/>
    </w:rPr>
  </w:style>
  <w:style w:type="character" w:customStyle="1" w:styleId="WW-WW8Num7z0111111111111111111111">
    <w:name w:val="WW-WW8Num7z0111111111111111111111"/>
    <w:rsid w:val="00F43A1D"/>
    <w:rPr>
      <w:rFonts w:ascii="StarSymbol" w:hAnsi="StarSymbol" w:cs="StarSymbol"/>
      <w:sz w:val="18"/>
      <w:szCs w:val="18"/>
    </w:rPr>
  </w:style>
  <w:style w:type="character" w:customStyle="1" w:styleId="WW-WW8Num8z0111111111111111111111">
    <w:name w:val="WW-WW8Num8z0111111111111111111111"/>
    <w:rsid w:val="00F43A1D"/>
    <w:rPr>
      <w:rFonts w:ascii="StarSymbol" w:hAnsi="StarSymbol" w:cs="StarSymbol"/>
      <w:sz w:val="18"/>
      <w:szCs w:val="18"/>
    </w:rPr>
  </w:style>
  <w:style w:type="character" w:customStyle="1" w:styleId="WW-WW8Num9z011111111111111111">
    <w:name w:val="WW-WW8Num9z011111111111111111"/>
    <w:rsid w:val="00F43A1D"/>
    <w:rPr>
      <w:rFonts w:ascii="StarSymbol" w:hAnsi="StarSymbol" w:cs="StarSymbol"/>
      <w:sz w:val="18"/>
      <w:szCs w:val="18"/>
    </w:rPr>
  </w:style>
  <w:style w:type="character" w:customStyle="1" w:styleId="WW-WW8Num10z01111">
    <w:name w:val="WW-WW8Num10z01111"/>
    <w:rsid w:val="00F43A1D"/>
    <w:rPr>
      <w:rFonts w:ascii="StarSymbol" w:hAnsi="StarSymbol" w:cs="StarSymbol"/>
      <w:sz w:val="18"/>
      <w:szCs w:val="18"/>
    </w:rPr>
  </w:style>
  <w:style w:type="character" w:customStyle="1" w:styleId="WW-Absatz-Standardschriftart111111111111111111111">
    <w:name w:val="WW-Absatz-Standardschriftart111111111111111111111"/>
    <w:rsid w:val="00F43A1D"/>
  </w:style>
  <w:style w:type="character" w:customStyle="1" w:styleId="WW-WW8Num1z01111111111111111111111">
    <w:name w:val="WW-WW8Num1z01111111111111111111111"/>
    <w:rsid w:val="00F43A1D"/>
    <w:rPr>
      <w:rFonts w:ascii="Times New Roman" w:hAnsi="Times New Roman"/>
    </w:rPr>
  </w:style>
  <w:style w:type="character" w:customStyle="1" w:styleId="WW8Num2z0">
    <w:name w:val="WW8Num2z0"/>
    <w:rsid w:val="00F43A1D"/>
    <w:rPr>
      <w:rFonts w:ascii="Symbol" w:hAnsi="Symbol"/>
    </w:rPr>
  </w:style>
  <w:style w:type="character" w:customStyle="1" w:styleId="WW-WW8Num4z01111111111111111111111">
    <w:name w:val="WW-WW8Num4z01111111111111111111111"/>
    <w:rsid w:val="00F43A1D"/>
    <w:rPr>
      <w:b w:val="0"/>
      <w:sz w:val="24"/>
    </w:rPr>
  </w:style>
  <w:style w:type="character" w:customStyle="1" w:styleId="WW-WW8Num6z0111111111111111111111">
    <w:name w:val="WW-WW8Num6z0111111111111111111111"/>
    <w:rsid w:val="00F43A1D"/>
    <w:rPr>
      <w:rFonts w:ascii="Times New Roman" w:hAnsi="Times New Roman" w:cs="Times New Roman"/>
    </w:rPr>
  </w:style>
  <w:style w:type="character" w:customStyle="1" w:styleId="WW-WW8Num7z01111111111111111111111">
    <w:name w:val="WW-WW8Num7z01111111111111111111111"/>
    <w:rsid w:val="00F43A1D"/>
    <w:rPr>
      <w:rFonts w:ascii="StarSymbol" w:hAnsi="StarSymbol" w:cs="StarSymbol"/>
      <w:sz w:val="18"/>
      <w:szCs w:val="18"/>
    </w:rPr>
  </w:style>
  <w:style w:type="character" w:customStyle="1" w:styleId="WW-WW8Num8z01111111111111111111111">
    <w:name w:val="WW-WW8Num8z01111111111111111111111"/>
    <w:rsid w:val="00F43A1D"/>
    <w:rPr>
      <w:rFonts w:ascii="StarSymbol" w:hAnsi="StarSymbol" w:cs="StarSymbol"/>
      <w:sz w:val="18"/>
      <w:szCs w:val="18"/>
    </w:rPr>
  </w:style>
  <w:style w:type="character" w:customStyle="1" w:styleId="WW-WW8Num9z0111111111111111111">
    <w:name w:val="WW-WW8Num9z0111111111111111111"/>
    <w:rsid w:val="00F43A1D"/>
    <w:rPr>
      <w:rFonts w:ascii="StarSymbol" w:hAnsi="StarSymbol" w:cs="StarSymbol"/>
      <w:sz w:val="18"/>
      <w:szCs w:val="18"/>
    </w:rPr>
  </w:style>
  <w:style w:type="character" w:customStyle="1" w:styleId="WW-WW8Num10z011111">
    <w:name w:val="WW-WW8Num10z011111"/>
    <w:rsid w:val="00F43A1D"/>
    <w:rPr>
      <w:rFonts w:ascii="StarSymbol" w:hAnsi="StarSymbol" w:cs="StarSymbol"/>
      <w:sz w:val="18"/>
      <w:szCs w:val="18"/>
    </w:rPr>
  </w:style>
  <w:style w:type="character" w:customStyle="1" w:styleId="WW8Num11z0">
    <w:name w:val="WW8Num11z0"/>
    <w:rsid w:val="00F43A1D"/>
    <w:rPr>
      <w:rFonts w:ascii="StarSymbol" w:hAnsi="StarSymbol" w:cs="StarSymbol"/>
      <w:sz w:val="18"/>
      <w:szCs w:val="18"/>
    </w:rPr>
  </w:style>
  <w:style w:type="character" w:customStyle="1" w:styleId="WW8Num12z0">
    <w:name w:val="WW8Num12z0"/>
    <w:rsid w:val="00F43A1D"/>
    <w:rPr>
      <w:rFonts w:ascii="StarSymbol" w:hAnsi="StarSymbol" w:cs="StarSymbol"/>
      <w:sz w:val="18"/>
      <w:szCs w:val="18"/>
    </w:rPr>
  </w:style>
  <w:style w:type="character" w:customStyle="1" w:styleId="WW-Domylnaczcionkaakapitu1">
    <w:name w:val="WW-Domyślna czcionka akapitu1"/>
    <w:rsid w:val="00F43A1D"/>
  </w:style>
  <w:style w:type="character" w:customStyle="1" w:styleId="WW-WW8Num1z011111111111111111111111">
    <w:name w:val="WW-WW8Num1z011111111111111111111111"/>
    <w:rsid w:val="00F43A1D"/>
    <w:rPr>
      <w:rFonts w:ascii="Times New Roman" w:hAnsi="Times New Roman"/>
    </w:rPr>
  </w:style>
  <w:style w:type="character" w:customStyle="1" w:styleId="WW-WW8Num2z0">
    <w:name w:val="WW-WW8Num2z0"/>
    <w:rsid w:val="00F43A1D"/>
    <w:rPr>
      <w:rFonts w:ascii="Symbol" w:hAnsi="Symbol"/>
    </w:rPr>
  </w:style>
  <w:style w:type="character" w:customStyle="1" w:styleId="WW-WW8Num4z011111111111111111111111">
    <w:name w:val="WW-WW8Num4z011111111111111111111111"/>
    <w:rsid w:val="00F43A1D"/>
    <w:rPr>
      <w:b w:val="0"/>
      <w:sz w:val="24"/>
    </w:rPr>
  </w:style>
  <w:style w:type="character" w:customStyle="1" w:styleId="WW-WW8Num6z01111111111111111111111">
    <w:name w:val="WW-WW8Num6z01111111111111111111111"/>
    <w:rsid w:val="00F43A1D"/>
    <w:rPr>
      <w:rFonts w:ascii="Times New Roman" w:hAnsi="Times New Roman" w:cs="Times New Roman"/>
    </w:rPr>
  </w:style>
  <w:style w:type="character" w:customStyle="1" w:styleId="WW-WW8Num7z011111111111111111111111">
    <w:name w:val="WW-WW8Num7z011111111111111111111111"/>
    <w:rsid w:val="00F43A1D"/>
    <w:rPr>
      <w:rFonts w:ascii="StarSymbol" w:hAnsi="StarSymbol" w:cs="StarSymbol"/>
      <w:sz w:val="18"/>
      <w:szCs w:val="18"/>
    </w:rPr>
  </w:style>
  <w:style w:type="character" w:customStyle="1" w:styleId="WW-WW8Num8z011111111111111111111111">
    <w:name w:val="WW-WW8Num8z011111111111111111111111"/>
    <w:rsid w:val="00F43A1D"/>
    <w:rPr>
      <w:rFonts w:ascii="StarSymbol" w:hAnsi="StarSymbol" w:cs="StarSymbol"/>
      <w:sz w:val="18"/>
      <w:szCs w:val="18"/>
    </w:rPr>
  </w:style>
  <w:style w:type="character" w:customStyle="1" w:styleId="WW-WW8Num9z01111111111111111111">
    <w:name w:val="WW-WW8Num9z01111111111111111111"/>
    <w:rsid w:val="00F43A1D"/>
    <w:rPr>
      <w:rFonts w:ascii="StarSymbol" w:hAnsi="StarSymbol" w:cs="StarSymbol"/>
      <w:sz w:val="18"/>
      <w:szCs w:val="18"/>
    </w:rPr>
  </w:style>
  <w:style w:type="character" w:customStyle="1" w:styleId="WW-WW8Num10z0111111">
    <w:name w:val="WW-WW8Num10z0111111"/>
    <w:rsid w:val="00F43A1D"/>
    <w:rPr>
      <w:rFonts w:ascii="StarSymbol" w:hAnsi="StarSymbol" w:cs="StarSymbol"/>
      <w:sz w:val="18"/>
      <w:szCs w:val="18"/>
    </w:rPr>
  </w:style>
  <w:style w:type="character" w:customStyle="1" w:styleId="WW-WW8Num11z0">
    <w:name w:val="WW-WW8Num11z0"/>
    <w:rsid w:val="00F43A1D"/>
    <w:rPr>
      <w:rFonts w:ascii="StarSymbol" w:hAnsi="StarSymbol" w:cs="StarSymbol"/>
      <w:sz w:val="18"/>
      <w:szCs w:val="18"/>
    </w:rPr>
  </w:style>
  <w:style w:type="character" w:customStyle="1" w:styleId="WW-WW8Num12z0">
    <w:name w:val="WW-WW8Num12z0"/>
    <w:rsid w:val="00F43A1D"/>
    <w:rPr>
      <w:rFonts w:ascii="StarSymbol" w:hAnsi="StarSymbol" w:cs="StarSymbol"/>
      <w:sz w:val="18"/>
      <w:szCs w:val="18"/>
    </w:rPr>
  </w:style>
  <w:style w:type="character" w:customStyle="1" w:styleId="WW8Num13z0">
    <w:name w:val="WW8Num13z0"/>
    <w:rsid w:val="00F43A1D"/>
    <w:rPr>
      <w:rFonts w:ascii="StarSymbol" w:hAnsi="StarSymbol" w:cs="StarSymbol"/>
      <w:sz w:val="18"/>
      <w:szCs w:val="18"/>
    </w:rPr>
  </w:style>
  <w:style w:type="character" w:customStyle="1" w:styleId="WW-Absatz-Standardschriftart1111111111111111111111">
    <w:name w:val="WW-Absatz-Standardschriftart1111111111111111111111"/>
    <w:rsid w:val="00F43A1D"/>
  </w:style>
  <w:style w:type="character" w:customStyle="1" w:styleId="WW-WW8Num1z0111111111111111111111111">
    <w:name w:val="WW-WW8Num1z0111111111111111111111111"/>
    <w:rsid w:val="00F43A1D"/>
    <w:rPr>
      <w:rFonts w:ascii="Times New Roman" w:hAnsi="Times New Roman"/>
    </w:rPr>
  </w:style>
  <w:style w:type="character" w:customStyle="1" w:styleId="WW-WW8Num2z01">
    <w:name w:val="WW-WW8Num2z01"/>
    <w:rsid w:val="00F43A1D"/>
    <w:rPr>
      <w:rFonts w:ascii="Symbol" w:hAnsi="Symbol"/>
    </w:rPr>
  </w:style>
  <w:style w:type="character" w:customStyle="1" w:styleId="WW-WW8Num4z0111111111111111111111111">
    <w:name w:val="WW-WW8Num4z0111111111111111111111111"/>
    <w:rsid w:val="00F43A1D"/>
    <w:rPr>
      <w:b w:val="0"/>
      <w:sz w:val="24"/>
    </w:rPr>
  </w:style>
  <w:style w:type="character" w:customStyle="1" w:styleId="WW-WW8Num6z011111111111111111111111">
    <w:name w:val="WW-WW8Num6z011111111111111111111111"/>
    <w:rsid w:val="00F43A1D"/>
    <w:rPr>
      <w:rFonts w:ascii="Times New Roman" w:hAnsi="Times New Roman" w:cs="Times New Roman"/>
    </w:rPr>
  </w:style>
  <w:style w:type="character" w:customStyle="1" w:styleId="WW-WW8Num7z0111111111111111111111111">
    <w:name w:val="WW-WW8Num7z0111111111111111111111111"/>
    <w:rsid w:val="00F43A1D"/>
    <w:rPr>
      <w:rFonts w:ascii="StarSymbol" w:hAnsi="StarSymbol" w:cs="StarSymbol"/>
      <w:sz w:val="18"/>
      <w:szCs w:val="18"/>
    </w:rPr>
  </w:style>
  <w:style w:type="character" w:customStyle="1" w:styleId="WW-WW8Num8z0111111111111111111111111">
    <w:name w:val="WW-WW8Num8z0111111111111111111111111"/>
    <w:rsid w:val="00F43A1D"/>
    <w:rPr>
      <w:rFonts w:ascii="StarSymbol" w:hAnsi="StarSymbol" w:cs="StarSymbol"/>
      <w:sz w:val="18"/>
      <w:szCs w:val="18"/>
    </w:rPr>
  </w:style>
  <w:style w:type="character" w:customStyle="1" w:styleId="WW-WW8Num9z011111111111111111111">
    <w:name w:val="WW-WW8Num9z011111111111111111111"/>
    <w:rsid w:val="00F43A1D"/>
    <w:rPr>
      <w:rFonts w:ascii="StarSymbol" w:hAnsi="StarSymbol" w:cs="StarSymbol"/>
      <w:sz w:val="18"/>
      <w:szCs w:val="18"/>
    </w:rPr>
  </w:style>
  <w:style w:type="character" w:customStyle="1" w:styleId="WW-WW8Num10z01111111">
    <w:name w:val="WW-WW8Num10z01111111"/>
    <w:rsid w:val="00F43A1D"/>
    <w:rPr>
      <w:rFonts w:ascii="StarSymbol" w:hAnsi="StarSymbol" w:cs="StarSymbol"/>
      <w:sz w:val="18"/>
      <w:szCs w:val="18"/>
    </w:rPr>
  </w:style>
  <w:style w:type="character" w:customStyle="1" w:styleId="WW-WW8Num11z01">
    <w:name w:val="WW-WW8Num11z01"/>
    <w:rsid w:val="00F43A1D"/>
    <w:rPr>
      <w:rFonts w:ascii="StarSymbol" w:hAnsi="StarSymbol" w:cs="StarSymbol"/>
      <w:sz w:val="18"/>
      <w:szCs w:val="18"/>
    </w:rPr>
  </w:style>
  <w:style w:type="character" w:customStyle="1" w:styleId="WW-WW8Num12z01">
    <w:name w:val="WW-WW8Num12z01"/>
    <w:rsid w:val="00F43A1D"/>
    <w:rPr>
      <w:rFonts w:ascii="StarSymbol" w:hAnsi="StarSymbol" w:cs="StarSymbol"/>
      <w:sz w:val="18"/>
      <w:szCs w:val="18"/>
    </w:rPr>
  </w:style>
  <w:style w:type="character" w:customStyle="1" w:styleId="WW-WW8Num13z0">
    <w:name w:val="WW-WW8Num13z0"/>
    <w:rsid w:val="00F43A1D"/>
    <w:rPr>
      <w:rFonts w:ascii="StarSymbol" w:hAnsi="StarSymbol" w:cs="StarSymbol"/>
      <w:sz w:val="18"/>
      <w:szCs w:val="18"/>
    </w:rPr>
  </w:style>
  <w:style w:type="character" w:customStyle="1" w:styleId="WW-Absatz-Standardschriftart11111111111111111111111">
    <w:name w:val="WW-Absatz-Standardschriftart11111111111111111111111"/>
    <w:rsid w:val="00F43A1D"/>
  </w:style>
  <w:style w:type="character" w:customStyle="1" w:styleId="WW-WW8Num1z01111111111111111111111111">
    <w:name w:val="WW-WW8Num1z01111111111111111111111111"/>
    <w:rsid w:val="00F43A1D"/>
    <w:rPr>
      <w:rFonts w:ascii="Times New Roman" w:hAnsi="Times New Roman"/>
    </w:rPr>
  </w:style>
  <w:style w:type="character" w:customStyle="1" w:styleId="WW-WW8Num2z011">
    <w:name w:val="WW-WW8Num2z011"/>
    <w:rsid w:val="00F43A1D"/>
    <w:rPr>
      <w:rFonts w:ascii="Symbol" w:hAnsi="Symbol"/>
    </w:rPr>
  </w:style>
  <w:style w:type="character" w:customStyle="1" w:styleId="WW-WW8Num4z01111111111111111111111111">
    <w:name w:val="WW-WW8Num4z01111111111111111111111111"/>
    <w:rsid w:val="00F43A1D"/>
    <w:rPr>
      <w:b w:val="0"/>
      <w:sz w:val="24"/>
    </w:rPr>
  </w:style>
  <w:style w:type="character" w:customStyle="1" w:styleId="WW-WW8Num6z0111111111111111111111111">
    <w:name w:val="WW-WW8Num6z0111111111111111111111111"/>
    <w:rsid w:val="00F43A1D"/>
    <w:rPr>
      <w:rFonts w:ascii="Times New Roman" w:hAnsi="Times New Roman" w:cs="Times New Roman"/>
    </w:rPr>
  </w:style>
  <w:style w:type="character" w:customStyle="1" w:styleId="WW-WW8Num7z01111111111111111111111111">
    <w:name w:val="WW-WW8Num7z01111111111111111111111111"/>
    <w:rsid w:val="00F43A1D"/>
    <w:rPr>
      <w:rFonts w:ascii="StarSymbol" w:hAnsi="StarSymbol" w:cs="StarSymbol"/>
      <w:sz w:val="18"/>
      <w:szCs w:val="18"/>
    </w:rPr>
  </w:style>
  <w:style w:type="character" w:customStyle="1" w:styleId="WW-WW8Num8z01111111111111111111111111">
    <w:name w:val="WW-WW8Num8z01111111111111111111111111"/>
    <w:rsid w:val="00F43A1D"/>
    <w:rPr>
      <w:rFonts w:ascii="StarSymbol" w:hAnsi="StarSymbol" w:cs="StarSymbol"/>
      <w:sz w:val="18"/>
      <w:szCs w:val="18"/>
    </w:rPr>
  </w:style>
  <w:style w:type="character" w:customStyle="1" w:styleId="WW-WW8Num9z0111111111111111111111">
    <w:name w:val="WW-WW8Num9z0111111111111111111111"/>
    <w:rsid w:val="00F43A1D"/>
    <w:rPr>
      <w:rFonts w:ascii="StarSymbol" w:hAnsi="StarSymbol" w:cs="StarSymbol"/>
      <w:sz w:val="18"/>
      <w:szCs w:val="18"/>
    </w:rPr>
  </w:style>
  <w:style w:type="character" w:customStyle="1" w:styleId="WW-WW8Num10z011111111">
    <w:name w:val="WW-WW8Num10z011111111"/>
    <w:rsid w:val="00F43A1D"/>
    <w:rPr>
      <w:rFonts w:ascii="StarSymbol" w:hAnsi="StarSymbol" w:cs="StarSymbol"/>
      <w:sz w:val="18"/>
      <w:szCs w:val="18"/>
    </w:rPr>
  </w:style>
  <w:style w:type="character" w:customStyle="1" w:styleId="WW-WW8Num11z011">
    <w:name w:val="WW-WW8Num11z011"/>
    <w:rsid w:val="00F43A1D"/>
    <w:rPr>
      <w:rFonts w:ascii="StarSymbol" w:hAnsi="StarSymbol" w:cs="StarSymbol"/>
      <w:sz w:val="18"/>
      <w:szCs w:val="18"/>
    </w:rPr>
  </w:style>
  <w:style w:type="character" w:customStyle="1" w:styleId="WW-WW8Num12z011">
    <w:name w:val="WW-WW8Num12z011"/>
    <w:rsid w:val="00F43A1D"/>
    <w:rPr>
      <w:rFonts w:ascii="StarSymbol" w:hAnsi="StarSymbol" w:cs="StarSymbol"/>
      <w:sz w:val="18"/>
      <w:szCs w:val="18"/>
    </w:rPr>
  </w:style>
  <w:style w:type="character" w:customStyle="1" w:styleId="WW-WW8Num13z01">
    <w:name w:val="WW-WW8Num13z01"/>
    <w:rsid w:val="00F43A1D"/>
    <w:rPr>
      <w:rFonts w:ascii="StarSymbol" w:hAnsi="StarSymbol" w:cs="StarSymbol"/>
      <w:sz w:val="18"/>
      <w:szCs w:val="18"/>
    </w:rPr>
  </w:style>
  <w:style w:type="character" w:customStyle="1" w:styleId="WW-Absatz-Standardschriftart111111111111111111111111">
    <w:name w:val="WW-Absatz-Standardschriftart111111111111111111111111"/>
    <w:rsid w:val="00F43A1D"/>
  </w:style>
  <w:style w:type="character" w:customStyle="1" w:styleId="WW-WW8Num1z011111111111111111111111111">
    <w:name w:val="WW-WW8Num1z011111111111111111111111111"/>
    <w:rsid w:val="00F43A1D"/>
    <w:rPr>
      <w:rFonts w:ascii="Times New Roman" w:hAnsi="Times New Roman"/>
    </w:rPr>
  </w:style>
  <w:style w:type="character" w:customStyle="1" w:styleId="WW-WW8Num2z0111">
    <w:name w:val="WW-WW8Num2z0111"/>
    <w:rsid w:val="00F43A1D"/>
    <w:rPr>
      <w:rFonts w:ascii="Symbol" w:hAnsi="Symbol"/>
    </w:rPr>
  </w:style>
  <w:style w:type="character" w:customStyle="1" w:styleId="WW-WW8Num4z011111111111111111111111111">
    <w:name w:val="WW-WW8Num4z011111111111111111111111111"/>
    <w:rsid w:val="00F43A1D"/>
    <w:rPr>
      <w:b w:val="0"/>
      <w:sz w:val="24"/>
    </w:rPr>
  </w:style>
  <w:style w:type="character" w:customStyle="1" w:styleId="WW-WW8Num6z01111111111111111111111111">
    <w:name w:val="WW-WW8Num6z01111111111111111111111111"/>
    <w:rsid w:val="00F43A1D"/>
    <w:rPr>
      <w:rFonts w:ascii="Times New Roman" w:hAnsi="Times New Roman" w:cs="Times New Roman"/>
    </w:rPr>
  </w:style>
  <w:style w:type="character" w:customStyle="1" w:styleId="WW-WW8Num7z011111111111111111111111111">
    <w:name w:val="WW-WW8Num7z011111111111111111111111111"/>
    <w:rsid w:val="00F43A1D"/>
    <w:rPr>
      <w:rFonts w:ascii="StarSymbol" w:hAnsi="StarSymbol" w:cs="StarSymbol"/>
      <w:sz w:val="18"/>
      <w:szCs w:val="18"/>
    </w:rPr>
  </w:style>
  <w:style w:type="character" w:customStyle="1" w:styleId="WW-WW8Num8z011111111111111111111111111">
    <w:name w:val="WW-WW8Num8z011111111111111111111111111"/>
    <w:rsid w:val="00F43A1D"/>
    <w:rPr>
      <w:rFonts w:ascii="StarSymbol" w:hAnsi="StarSymbol" w:cs="StarSymbol"/>
      <w:sz w:val="18"/>
      <w:szCs w:val="18"/>
    </w:rPr>
  </w:style>
  <w:style w:type="character" w:customStyle="1" w:styleId="WW-WW8Num9z01111111111111111111111">
    <w:name w:val="WW-WW8Num9z01111111111111111111111"/>
    <w:rsid w:val="00F43A1D"/>
    <w:rPr>
      <w:rFonts w:ascii="StarSymbol" w:hAnsi="StarSymbol" w:cs="StarSymbol"/>
      <w:sz w:val="18"/>
      <w:szCs w:val="18"/>
    </w:rPr>
  </w:style>
  <w:style w:type="character" w:customStyle="1" w:styleId="WW-WW8Num10z0111111111">
    <w:name w:val="WW-WW8Num10z0111111111"/>
    <w:rsid w:val="00F43A1D"/>
    <w:rPr>
      <w:rFonts w:ascii="StarSymbol" w:hAnsi="StarSymbol" w:cs="StarSymbol"/>
      <w:sz w:val="18"/>
      <w:szCs w:val="18"/>
    </w:rPr>
  </w:style>
  <w:style w:type="character" w:customStyle="1" w:styleId="WW-WW8Num11z0111">
    <w:name w:val="WW-WW8Num11z0111"/>
    <w:rsid w:val="00F43A1D"/>
    <w:rPr>
      <w:rFonts w:ascii="StarSymbol" w:hAnsi="StarSymbol" w:cs="StarSymbol"/>
      <w:sz w:val="18"/>
      <w:szCs w:val="18"/>
    </w:rPr>
  </w:style>
  <w:style w:type="character" w:customStyle="1" w:styleId="WW-WW8Num12z0111">
    <w:name w:val="WW-WW8Num12z0111"/>
    <w:rsid w:val="00F43A1D"/>
    <w:rPr>
      <w:rFonts w:ascii="StarSymbol" w:hAnsi="StarSymbol" w:cs="StarSymbol"/>
      <w:sz w:val="18"/>
      <w:szCs w:val="18"/>
    </w:rPr>
  </w:style>
  <w:style w:type="character" w:customStyle="1" w:styleId="WW-WW8Num13z011">
    <w:name w:val="WW-WW8Num13z011"/>
    <w:rsid w:val="00F43A1D"/>
    <w:rPr>
      <w:rFonts w:ascii="StarSymbol" w:hAnsi="StarSymbol" w:cs="StarSymbol"/>
      <w:sz w:val="18"/>
      <w:szCs w:val="18"/>
    </w:rPr>
  </w:style>
  <w:style w:type="character" w:customStyle="1" w:styleId="WW-Absatz-Standardschriftart1111111111111111111111111">
    <w:name w:val="WW-Absatz-Standardschriftart1111111111111111111111111"/>
    <w:rsid w:val="00F43A1D"/>
  </w:style>
  <w:style w:type="character" w:customStyle="1" w:styleId="WW-WW8Num1z0111111111111111111111111111">
    <w:name w:val="WW-WW8Num1z0111111111111111111111111111"/>
    <w:rsid w:val="00F43A1D"/>
    <w:rPr>
      <w:rFonts w:ascii="Times New Roman" w:hAnsi="Times New Roman"/>
    </w:rPr>
  </w:style>
  <w:style w:type="character" w:customStyle="1" w:styleId="WW-WW8Num2z01111">
    <w:name w:val="WW-WW8Num2z01111"/>
    <w:rsid w:val="00F43A1D"/>
    <w:rPr>
      <w:rFonts w:ascii="Symbol" w:hAnsi="Symbol"/>
    </w:rPr>
  </w:style>
  <w:style w:type="character" w:customStyle="1" w:styleId="WW-WW8Num4z0111111111111111111111111111">
    <w:name w:val="WW-WW8Num4z0111111111111111111111111111"/>
    <w:rsid w:val="00F43A1D"/>
    <w:rPr>
      <w:b w:val="0"/>
      <w:sz w:val="24"/>
    </w:rPr>
  </w:style>
  <w:style w:type="character" w:customStyle="1" w:styleId="WW-WW8Num6z011111111111111111111111111">
    <w:name w:val="WW-WW8Num6z011111111111111111111111111"/>
    <w:rsid w:val="00F43A1D"/>
    <w:rPr>
      <w:rFonts w:ascii="Times New Roman" w:hAnsi="Times New Roman" w:cs="Times New Roman"/>
    </w:rPr>
  </w:style>
  <w:style w:type="character" w:customStyle="1" w:styleId="WW-WW8Num7z0111111111111111111111111111">
    <w:name w:val="WW-WW8Num7z0111111111111111111111111111"/>
    <w:rsid w:val="00F43A1D"/>
    <w:rPr>
      <w:rFonts w:ascii="StarSymbol" w:hAnsi="StarSymbol" w:cs="StarSymbol"/>
      <w:sz w:val="18"/>
      <w:szCs w:val="18"/>
    </w:rPr>
  </w:style>
  <w:style w:type="character" w:customStyle="1" w:styleId="WW-WW8Num8z0111111111111111111111111111">
    <w:name w:val="WW-WW8Num8z0111111111111111111111111111"/>
    <w:rsid w:val="00F43A1D"/>
    <w:rPr>
      <w:rFonts w:ascii="StarSymbol" w:hAnsi="StarSymbol" w:cs="StarSymbol"/>
      <w:sz w:val="18"/>
      <w:szCs w:val="18"/>
    </w:rPr>
  </w:style>
  <w:style w:type="character" w:customStyle="1" w:styleId="WW-WW8Num9z011111111111111111111111">
    <w:name w:val="WW-WW8Num9z011111111111111111111111"/>
    <w:rsid w:val="00F43A1D"/>
    <w:rPr>
      <w:rFonts w:ascii="StarSymbol" w:hAnsi="StarSymbol" w:cs="StarSymbol"/>
      <w:sz w:val="18"/>
      <w:szCs w:val="18"/>
    </w:rPr>
  </w:style>
  <w:style w:type="character" w:customStyle="1" w:styleId="WW-WW8Num10z01111111111">
    <w:name w:val="WW-WW8Num10z01111111111"/>
    <w:rsid w:val="00F43A1D"/>
    <w:rPr>
      <w:rFonts w:ascii="StarSymbol" w:hAnsi="StarSymbol" w:cs="StarSymbol"/>
      <w:sz w:val="18"/>
      <w:szCs w:val="18"/>
    </w:rPr>
  </w:style>
  <w:style w:type="character" w:customStyle="1" w:styleId="WW-WW8Num11z01111">
    <w:name w:val="WW-WW8Num11z01111"/>
    <w:rsid w:val="00F43A1D"/>
    <w:rPr>
      <w:rFonts w:ascii="StarSymbol" w:hAnsi="StarSymbol" w:cs="StarSymbol"/>
      <w:sz w:val="18"/>
      <w:szCs w:val="18"/>
    </w:rPr>
  </w:style>
  <w:style w:type="character" w:customStyle="1" w:styleId="WW-WW8Num12z01111">
    <w:name w:val="WW-WW8Num12z01111"/>
    <w:rsid w:val="00F43A1D"/>
    <w:rPr>
      <w:rFonts w:ascii="StarSymbol" w:hAnsi="StarSymbol" w:cs="StarSymbol"/>
      <w:sz w:val="18"/>
      <w:szCs w:val="18"/>
    </w:rPr>
  </w:style>
  <w:style w:type="character" w:customStyle="1" w:styleId="WW-WW8Num13z0111">
    <w:name w:val="WW-WW8Num13z0111"/>
    <w:rsid w:val="00F43A1D"/>
    <w:rPr>
      <w:rFonts w:ascii="StarSymbol" w:hAnsi="StarSymbol" w:cs="StarSymbol"/>
      <w:sz w:val="18"/>
      <w:szCs w:val="18"/>
    </w:rPr>
  </w:style>
  <w:style w:type="character" w:customStyle="1" w:styleId="WW-Absatz-Standardschriftart11111111111111111111111111">
    <w:name w:val="WW-Absatz-Standardschriftart11111111111111111111111111"/>
    <w:rsid w:val="00F43A1D"/>
  </w:style>
  <w:style w:type="character" w:customStyle="1" w:styleId="WW-WW8Num1z01111111111111111111111111111">
    <w:name w:val="WW-WW8Num1z01111111111111111111111111111"/>
    <w:rsid w:val="00F43A1D"/>
    <w:rPr>
      <w:rFonts w:ascii="Times New Roman" w:hAnsi="Times New Roman"/>
    </w:rPr>
  </w:style>
  <w:style w:type="character" w:customStyle="1" w:styleId="WW-WW8Num2z011111">
    <w:name w:val="WW-WW8Num2z011111"/>
    <w:rsid w:val="00F43A1D"/>
    <w:rPr>
      <w:rFonts w:ascii="Symbol" w:hAnsi="Symbol"/>
    </w:rPr>
  </w:style>
  <w:style w:type="character" w:customStyle="1" w:styleId="WW-WW8Num4z01111111111111111111111111111">
    <w:name w:val="WW-WW8Num4z01111111111111111111111111111"/>
    <w:rsid w:val="00F43A1D"/>
    <w:rPr>
      <w:b w:val="0"/>
      <w:sz w:val="24"/>
    </w:rPr>
  </w:style>
  <w:style w:type="character" w:customStyle="1" w:styleId="WW-WW8Num6z0111111111111111111111111111">
    <w:name w:val="WW-WW8Num6z0111111111111111111111111111"/>
    <w:rsid w:val="00F43A1D"/>
    <w:rPr>
      <w:rFonts w:ascii="Times New Roman" w:hAnsi="Times New Roman" w:cs="Times New Roman"/>
    </w:rPr>
  </w:style>
  <w:style w:type="character" w:customStyle="1" w:styleId="WW-WW8Num7z01111111111111111111111111111">
    <w:name w:val="WW-WW8Num7z01111111111111111111111111111"/>
    <w:rsid w:val="00F43A1D"/>
    <w:rPr>
      <w:rFonts w:ascii="StarSymbol" w:hAnsi="StarSymbol" w:cs="StarSymbol"/>
      <w:sz w:val="18"/>
      <w:szCs w:val="18"/>
    </w:rPr>
  </w:style>
  <w:style w:type="character" w:customStyle="1" w:styleId="WW-WW8Num8z01111111111111111111111111111">
    <w:name w:val="WW-WW8Num8z01111111111111111111111111111"/>
    <w:rsid w:val="00F43A1D"/>
    <w:rPr>
      <w:rFonts w:ascii="StarSymbol" w:hAnsi="StarSymbol" w:cs="StarSymbol"/>
      <w:sz w:val="18"/>
      <w:szCs w:val="18"/>
    </w:rPr>
  </w:style>
  <w:style w:type="character" w:customStyle="1" w:styleId="WW-WW8Num9z0111111111111111111111111">
    <w:name w:val="WW-WW8Num9z0111111111111111111111111"/>
    <w:rsid w:val="00F43A1D"/>
    <w:rPr>
      <w:rFonts w:ascii="StarSymbol" w:hAnsi="StarSymbol" w:cs="StarSymbol"/>
      <w:sz w:val="18"/>
      <w:szCs w:val="18"/>
    </w:rPr>
  </w:style>
  <w:style w:type="character" w:customStyle="1" w:styleId="WW-WW8Num10z011111111111">
    <w:name w:val="WW-WW8Num10z011111111111"/>
    <w:rsid w:val="00F43A1D"/>
    <w:rPr>
      <w:rFonts w:ascii="StarSymbol" w:hAnsi="StarSymbol" w:cs="StarSymbol"/>
      <w:sz w:val="18"/>
      <w:szCs w:val="18"/>
    </w:rPr>
  </w:style>
  <w:style w:type="character" w:customStyle="1" w:styleId="WW-WW8Num11z011111">
    <w:name w:val="WW-WW8Num11z011111"/>
    <w:rsid w:val="00F43A1D"/>
    <w:rPr>
      <w:rFonts w:ascii="StarSymbol" w:hAnsi="StarSymbol" w:cs="StarSymbol"/>
      <w:sz w:val="18"/>
      <w:szCs w:val="18"/>
    </w:rPr>
  </w:style>
  <w:style w:type="character" w:customStyle="1" w:styleId="WW-WW8Num12z011111">
    <w:name w:val="WW-WW8Num12z011111"/>
    <w:rsid w:val="00F43A1D"/>
    <w:rPr>
      <w:rFonts w:ascii="StarSymbol" w:hAnsi="StarSymbol" w:cs="StarSymbol"/>
      <w:sz w:val="18"/>
      <w:szCs w:val="18"/>
    </w:rPr>
  </w:style>
  <w:style w:type="character" w:customStyle="1" w:styleId="WW-WW8Num13z01111">
    <w:name w:val="WW-WW8Num13z01111"/>
    <w:rsid w:val="00F43A1D"/>
    <w:rPr>
      <w:rFonts w:ascii="StarSymbol" w:hAnsi="StarSymbol" w:cs="StarSymbol"/>
      <w:sz w:val="18"/>
      <w:szCs w:val="18"/>
    </w:rPr>
  </w:style>
  <w:style w:type="character" w:customStyle="1" w:styleId="WW-Absatz-Standardschriftart111111111111111111111111111">
    <w:name w:val="WW-Absatz-Standardschriftart111111111111111111111111111"/>
    <w:rsid w:val="00F43A1D"/>
  </w:style>
  <w:style w:type="character" w:customStyle="1" w:styleId="WW-WW8Num1z011111111111111111111111111111">
    <w:name w:val="WW-WW8Num1z011111111111111111111111111111"/>
    <w:rsid w:val="00F43A1D"/>
    <w:rPr>
      <w:rFonts w:ascii="Times New Roman" w:hAnsi="Times New Roman"/>
    </w:rPr>
  </w:style>
  <w:style w:type="character" w:customStyle="1" w:styleId="WW-WW8Num2z0111111">
    <w:name w:val="WW-WW8Num2z0111111"/>
    <w:rsid w:val="00F43A1D"/>
    <w:rPr>
      <w:rFonts w:ascii="Symbol" w:hAnsi="Symbol"/>
    </w:rPr>
  </w:style>
  <w:style w:type="character" w:customStyle="1" w:styleId="WW-WW8Num4z011111111111111111111111111111">
    <w:name w:val="WW-WW8Num4z011111111111111111111111111111"/>
    <w:rsid w:val="00F43A1D"/>
    <w:rPr>
      <w:b w:val="0"/>
      <w:sz w:val="24"/>
    </w:rPr>
  </w:style>
  <w:style w:type="character" w:customStyle="1" w:styleId="WW-WW8Num6z01111111111111111111111111111">
    <w:name w:val="WW-WW8Num6z01111111111111111111111111111"/>
    <w:rsid w:val="00F43A1D"/>
    <w:rPr>
      <w:rFonts w:ascii="Times New Roman" w:hAnsi="Times New Roman" w:cs="Times New Roman"/>
    </w:rPr>
  </w:style>
  <w:style w:type="character" w:customStyle="1" w:styleId="WW-WW8Num7z011111111111111111111111111111">
    <w:name w:val="WW-WW8Num7z011111111111111111111111111111"/>
    <w:rsid w:val="00F43A1D"/>
    <w:rPr>
      <w:rFonts w:ascii="StarSymbol" w:hAnsi="StarSymbol" w:cs="StarSymbol"/>
      <w:sz w:val="18"/>
      <w:szCs w:val="18"/>
    </w:rPr>
  </w:style>
  <w:style w:type="character" w:customStyle="1" w:styleId="WW-WW8Num8z011111111111111111111111111111">
    <w:name w:val="WW-WW8Num8z011111111111111111111111111111"/>
    <w:rsid w:val="00F43A1D"/>
    <w:rPr>
      <w:rFonts w:ascii="StarSymbol" w:hAnsi="StarSymbol" w:cs="StarSymbol"/>
      <w:sz w:val="18"/>
      <w:szCs w:val="18"/>
    </w:rPr>
  </w:style>
  <w:style w:type="character" w:customStyle="1" w:styleId="WW-WW8Num9z01111111111111111111111111">
    <w:name w:val="WW-WW8Num9z01111111111111111111111111"/>
    <w:rsid w:val="00F43A1D"/>
    <w:rPr>
      <w:rFonts w:ascii="StarSymbol" w:hAnsi="StarSymbol" w:cs="StarSymbol"/>
      <w:sz w:val="18"/>
      <w:szCs w:val="18"/>
    </w:rPr>
  </w:style>
  <w:style w:type="character" w:customStyle="1" w:styleId="WW-WW8Num10z0111111111111">
    <w:name w:val="WW-WW8Num10z0111111111111"/>
    <w:rsid w:val="00F43A1D"/>
    <w:rPr>
      <w:rFonts w:ascii="StarSymbol" w:hAnsi="StarSymbol" w:cs="StarSymbol"/>
      <w:sz w:val="18"/>
      <w:szCs w:val="18"/>
    </w:rPr>
  </w:style>
  <w:style w:type="character" w:customStyle="1" w:styleId="WW-WW8Num11z0111111">
    <w:name w:val="WW-WW8Num11z0111111"/>
    <w:rsid w:val="00F43A1D"/>
    <w:rPr>
      <w:rFonts w:ascii="StarSymbol" w:hAnsi="StarSymbol" w:cs="StarSymbol"/>
      <w:sz w:val="18"/>
      <w:szCs w:val="18"/>
    </w:rPr>
  </w:style>
  <w:style w:type="character" w:customStyle="1" w:styleId="WW-WW8Num12z0111111">
    <w:name w:val="WW-WW8Num12z0111111"/>
    <w:rsid w:val="00F43A1D"/>
    <w:rPr>
      <w:rFonts w:ascii="StarSymbol" w:hAnsi="StarSymbol" w:cs="StarSymbol"/>
      <w:sz w:val="18"/>
      <w:szCs w:val="18"/>
    </w:rPr>
  </w:style>
  <w:style w:type="character" w:customStyle="1" w:styleId="WW-WW8Num13z011111">
    <w:name w:val="WW-WW8Num13z011111"/>
    <w:rsid w:val="00F43A1D"/>
    <w:rPr>
      <w:rFonts w:ascii="StarSymbol" w:hAnsi="StarSymbol" w:cs="StarSymbol"/>
      <w:sz w:val="18"/>
      <w:szCs w:val="18"/>
    </w:rPr>
  </w:style>
  <w:style w:type="character" w:customStyle="1" w:styleId="WW-Absatz-Standardschriftart1111111111111111111111111111">
    <w:name w:val="WW-Absatz-Standardschriftart1111111111111111111111111111"/>
    <w:rsid w:val="00F43A1D"/>
  </w:style>
  <w:style w:type="character" w:customStyle="1" w:styleId="WW-WW8Num1z0111111111111111111111111111111">
    <w:name w:val="WW-WW8Num1z0111111111111111111111111111111"/>
    <w:rsid w:val="00F43A1D"/>
    <w:rPr>
      <w:rFonts w:ascii="Times New Roman" w:hAnsi="Times New Roman"/>
    </w:rPr>
  </w:style>
  <w:style w:type="character" w:customStyle="1" w:styleId="WW-WW8Num2z01111111">
    <w:name w:val="WW-WW8Num2z01111111"/>
    <w:rsid w:val="00F43A1D"/>
    <w:rPr>
      <w:rFonts w:ascii="Symbol" w:hAnsi="Symbol"/>
    </w:rPr>
  </w:style>
  <w:style w:type="character" w:customStyle="1" w:styleId="WW-WW8Num4z0111111111111111111111111111111">
    <w:name w:val="WW-WW8Num4z0111111111111111111111111111111"/>
    <w:rsid w:val="00F43A1D"/>
    <w:rPr>
      <w:b w:val="0"/>
      <w:sz w:val="24"/>
    </w:rPr>
  </w:style>
  <w:style w:type="character" w:customStyle="1" w:styleId="WW-WW8Num6z011111111111111111111111111111">
    <w:name w:val="WW-WW8Num6z011111111111111111111111111111"/>
    <w:rsid w:val="00F43A1D"/>
    <w:rPr>
      <w:rFonts w:ascii="Times New Roman" w:hAnsi="Times New Roman" w:cs="Times New Roman"/>
    </w:rPr>
  </w:style>
  <w:style w:type="character" w:customStyle="1" w:styleId="WW-WW8Num7z0111111111111111111111111111111">
    <w:name w:val="WW-WW8Num7z0111111111111111111111111111111"/>
    <w:rsid w:val="00F43A1D"/>
    <w:rPr>
      <w:rFonts w:ascii="StarSymbol" w:hAnsi="StarSymbol" w:cs="StarSymbol"/>
      <w:sz w:val="18"/>
      <w:szCs w:val="18"/>
    </w:rPr>
  </w:style>
  <w:style w:type="character" w:customStyle="1" w:styleId="WW-WW8Num8z0111111111111111111111111111111">
    <w:name w:val="WW-WW8Num8z0111111111111111111111111111111"/>
    <w:rsid w:val="00F43A1D"/>
    <w:rPr>
      <w:rFonts w:ascii="StarSymbol" w:hAnsi="StarSymbol" w:cs="StarSymbol"/>
      <w:sz w:val="18"/>
      <w:szCs w:val="18"/>
    </w:rPr>
  </w:style>
  <w:style w:type="character" w:customStyle="1" w:styleId="WW-WW8Num9z011111111111111111111111111">
    <w:name w:val="WW-WW8Num9z011111111111111111111111111"/>
    <w:rsid w:val="00F43A1D"/>
    <w:rPr>
      <w:rFonts w:ascii="StarSymbol" w:hAnsi="StarSymbol" w:cs="StarSymbol"/>
      <w:sz w:val="18"/>
      <w:szCs w:val="18"/>
    </w:rPr>
  </w:style>
  <w:style w:type="character" w:customStyle="1" w:styleId="WW-WW8Num10z01111111111111">
    <w:name w:val="WW-WW8Num10z01111111111111"/>
    <w:rsid w:val="00F43A1D"/>
    <w:rPr>
      <w:rFonts w:ascii="StarSymbol" w:hAnsi="StarSymbol" w:cs="StarSymbol"/>
      <w:sz w:val="18"/>
      <w:szCs w:val="18"/>
    </w:rPr>
  </w:style>
  <w:style w:type="character" w:customStyle="1" w:styleId="WW-WW8Num11z01111111">
    <w:name w:val="WW-WW8Num11z01111111"/>
    <w:rsid w:val="00F43A1D"/>
    <w:rPr>
      <w:rFonts w:ascii="StarSymbol" w:hAnsi="StarSymbol" w:cs="StarSymbol"/>
      <w:sz w:val="18"/>
      <w:szCs w:val="18"/>
    </w:rPr>
  </w:style>
  <w:style w:type="character" w:customStyle="1" w:styleId="WW-WW8Num12z01111111">
    <w:name w:val="WW-WW8Num12z01111111"/>
    <w:rsid w:val="00F43A1D"/>
    <w:rPr>
      <w:rFonts w:ascii="StarSymbol" w:hAnsi="StarSymbol" w:cs="StarSymbol"/>
      <w:sz w:val="18"/>
      <w:szCs w:val="18"/>
    </w:rPr>
  </w:style>
  <w:style w:type="character" w:customStyle="1" w:styleId="WW-WW8Num13z0111111">
    <w:name w:val="WW-WW8Num13z0111111"/>
    <w:rsid w:val="00F43A1D"/>
    <w:rPr>
      <w:rFonts w:ascii="StarSymbol" w:hAnsi="StarSymbol" w:cs="StarSymbol"/>
      <w:sz w:val="18"/>
      <w:szCs w:val="18"/>
    </w:rPr>
  </w:style>
  <w:style w:type="character" w:customStyle="1" w:styleId="WW-Absatz-Standardschriftart11111111111111111111111111111">
    <w:name w:val="WW-Absatz-Standardschriftart11111111111111111111111111111"/>
    <w:rsid w:val="00F43A1D"/>
  </w:style>
  <w:style w:type="character" w:customStyle="1" w:styleId="WW-WW8Num1z01111111111111111111111111111111">
    <w:name w:val="WW-WW8Num1z01111111111111111111111111111111"/>
    <w:rsid w:val="00F43A1D"/>
    <w:rPr>
      <w:rFonts w:ascii="Times New Roman" w:hAnsi="Times New Roman"/>
    </w:rPr>
  </w:style>
  <w:style w:type="character" w:customStyle="1" w:styleId="WW-WW8Num2z011111111">
    <w:name w:val="WW-WW8Num2z011111111"/>
    <w:rsid w:val="00F43A1D"/>
    <w:rPr>
      <w:rFonts w:ascii="Symbol" w:hAnsi="Symbol"/>
    </w:rPr>
  </w:style>
  <w:style w:type="character" w:customStyle="1" w:styleId="WW-WW8Num4z01111111111111111111111111111111">
    <w:name w:val="WW-WW8Num4z01111111111111111111111111111111"/>
    <w:rsid w:val="00F43A1D"/>
    <w:rPr>
      <w:b w:val="0"/>
      <w:sz w:val="24"/>
    </w:rPr>
  </w:style>
  <w:style w:type="character" w:customStyle="1" w:styleId="WW-WW8Num6z0111111111111111111111111111111">
    <w:name w:val="WW-WW8Num6z0111111111111111111111111111111"/>
    <w:rsid w:val="00F43A1D"/>
    <w:rPr>
      <w:rFonts w:ascii="Times New Roman" w:hAnsi="Times New Roman" w:cs="Times New Roman"/>
    </w:rPr>
  </w:style>
  <w:style w:type="character" w:customStyle="1" w:styleId="WW-WW8Num7z01111111111111111111111111111111">
    <w:name w:val="WW-WW8Num7z01111111111111111111111111111111"/>
    <w:rsid w:val="00F43A1D"/>
    <w:rPr>
      <w:rFonts w:ascii="StarSymbol" w:hAnsi="StarSymbol" w:cs="StarSymbol"/>
      <w:sz w:val="18"/>
      <w:szCs w:val="18"/>
    </w:rPr>
  </w:style>
  <w:style w:type="character" w:customStyle="1" w:styleId="WW-WW8Num8z01111111111111111111111111111111">
    <w:name w:val="WW-WW8Num8z01111111111111111111111111111111"/>
    <w:rsid w:val="00F43A1D"/>
    <w:rPr>
      <w:rFonts w:ascii="StarSymbol" w:hAnsi="StarSymbol" w:cs="StarSymbol"/>
      <w:sz w:val="18"/>
      <w:szCs w:val="18"/>
    </w:rPr>
  </w:style>
  <w:style w:type="character" w:customStyle="1" w:styleId="WW-WW8Num9z0111111111111111111111111111">
    <w:name w:val="WW-WW8Num9z0111111111111111111111111111"/>
    <w:rsid w:val="00F43A1D"/>
    <w:rPr>
      <w:rFonts w:ascii="StarSymbol" w:hAnsi="StarSymbol" w:cs="StarSymbol"/>
      <w:sz w:val="18"/>
      <w:szCs w:val="18"/>
    </w:rPr>
  </w:style>
  <w:style w:type="character" w:customStyle="1" w:styleId="WW-WW8Num10z011111111111111">
    <w:name w:val="WW-WW8Num10z011111111111111"/>
    <w:rsid w:val="00F43A1D"/>
    <w:rPr>
      <w:rFonts w:ascii="StarSymbol" w:hAnsi="StarSymbol" w:cs="StarSymbol"/>
      <w:sz w:val="18"/>
      <w:szCs w:val="18"/>
    </w:rPr>
  </w:style>
  <w:style w:type="character" w:customStyle="1" w:styleId="WW-WW8Num11z011111111">
    <w:name w:val="WW-WW8Num11z011111111"/>
    <w:rsid w:val="00F43A1D"/>
    <w:rPr>
      <w:rFonts w:ascii="StarSymbol" w:hAnsi="StarSymbol" w:cs="StarSymbol"/>
      <w:sz w:val="18"/>
      <w:szCs w:val="18"/>
    </w:rPr>
  </w:style>
  <w:style w:type="character" w:customStyle="1" w:styleId="WW-WW8Num12z011111111">
    <w:name w:val="WW-WW8Num12z011111111"/>
    <w:rsid w:val="00F43A1D"/>
    <w:rPr>
      <w:rFonts w:ascii="StarSymbol" w:hAnsi="StarSymbol" w:cs="StarSymbol"/>
      <w:sz w:val="18"/>
      <w:szCs w:val="18"/>
    </w:rPr>
  </w:style>
  <w:style w:type="character" w:customStyle="1" w:styleId="WW-WW8Num13z01111111">
    <w:name w:val="WW-WW8Num13z01111111"/>
    <w:rsid w:val="00F43A1D"/>
    <w:rPr>
      <w:rFonts w:ascii="StarSymbol" w:hAnsi="StarSymbol" w:cs="StarSymbol"/>
      <w:sz w:val="18"/>
      <w:szCs w:val="18"/>
    </w:rPr>
  </w:style>
  <w:style w:type="character" w:customStyle="1" w:styleId="WW-Absatz-Standardschriftart111111111111111111111111111111">
    <w:name w:val="WW-Absatz-Standardschriftart111111111111111111111111111111"/>
    <w:rsid w:val="00F43A1D"/>
  </w:style>
  <w:style w:type="character" w:customStyle="1" w:styleId="WW-WW8Num1z011111111111111111111111111111111">
    <w:name w:val="WW-WW8Num1z011111111111111111111111111111111"/>
    <w:rsid w:val="00F43A1D"/>
    <w:rPr>
      <w:rFonts w:ascii="Times New Roman" w:hAnsi="Times New Roman"/>
    </w:rPr>
  </w:style>
  <w:style w:type="character" w:customStyle="1" w:styleId="WW-WW8Num2z0111111111">
    <w:name w:val="WW-WW8Num2z0111111111"/>
    <w:rsid w:val="00F43A1D"/>
    <w:rPr>
      <w:rFonts w:ascii="Symbol" w:hAnsi="Symbol"/>
    </w:rPr>
  </w:style>
  <w:style w:type="character" w:customStyle="1" w:styleId="WW-WW8Num4z011111111111111111111111111111111">
    <w:name w:val="WW-WW8Num4z011111111111111111111111111111111"/>
    <w:rsid w:val="00F43A1D"/>
    <w:rPr>
      <w:b w:val="0"/>
      <w:sz w:val="24"/>
    </w:rPr>
  </w:style>
  <w:style w:type="character" w:customStyle="1" w:styleId="WW-WW8Num6z01111111111111111111111111111111">
    <w:name w:val="WW-WW8Num6z01111111111111111111111111111111"/>
    <w:rsid w:val="00F43A1D"/>
    <w:rPr>
      <w:rFonts w:ascii="Times New Roman" w:hAnsi="Times New Roman" w:cs="Times New Roman"/>
    </w:rPr>
  </w:style>
  <w:style w:type="character" w:customStyle="1" w:styleId="WW-WW8Num7z011111111111111111111111111111111">
    <w:name w:val="WW-WW8Num7z011111111111111111111111111111111"/>
    <w:rsid w:val="00F43A1D"/>
    <w:rPr>
      <w:rFonts w:ascii="StarSymbol" w:hAnsi="StarSymbol" w:cs="StarSymbol"/>
      <w:sz w:val="18"/>
      <w:szCs w:val="18"/>
    </w:rPr>
  </w:style>
  <w:style w:type="character" w:customStyle="1" w:styleId="WW-WW8Num8z011111111111111111111111111111111">
    <w:name w:val="WW-WW8Num8z011111111111111111111111111111111"/>
    <w:rsid w:val="00F43A1D"/>
    <w:rPr>
      <w:rFonts w:ascii="StarSymbol" w:hAnsi="StarSymbol" w:cs="StarSymbol"/>
      <w:sz w:val="18"/>
      <w:szCs w:val="18"/>
    </w:rPr>
  </w:style>
  <w:style w:type="character" w:customStyle="1" w:styleId="WW-WW8Num9z01111111111111111111111111111">
    <w:name w:val="WW-WW8Num9z01111111111111111111111111111"/>
    <w:rsid w:val="00F43A1D"/>
    <w:rPr>
      <w:rFonts w:ascii="StarSymbol" w:hAnsi="StarSymbol" w:cs="StarSymbol"/>
      <w:sz w:val="18"/>
      <w:szCs w:val="18"/>
    </w:rPr>
  </w:style>
  <w:style w:type="character" w:customStyle="1" w:styleId="WW-WW8Num10z0111111111111111">
    <w:name w:val="WW-WW8Num10z0111111111111111"/>
    <w:rsid w:val="00F43A1D"/>
    <w:rPr>
      <w:rFonts w:ascii="StarSymbol" w:hAnsi="StarSymbol" w:cs="StarSymbol"/>
      <w:sz w:val="18"/>
      <w:szCs w:val="18"/>
    </w:rPr>
  </w:style>
  <w:style w:type="character" w:customStyle="1" w:styleId="WW-WW8Num11z0111111111">
    <w:name w:val="WW-WW8Num11z0111111111"/>
    <w:rsid w:val="00F43A1D"/>
    <w:rPr>
      <w:rFonts w:ascii="StarSymbol" w:hAnsi="StarSymbol" w:cs="StarSymbol"/>
      <w:sz w:val="18"/>
      <w:szCs w:val="18"/>
    </w:rPr>
  </w:style>
  <w:style w:type="character" w:customStyle="1" w:styleId="WW-WW8Num12z0111111111">
    <w:name w:val="WW-WW8Num12z0111111111"/>
    <w:rsid w:val="00F43A1D"/>
    <w:rPr>
      <w:rFonts w:ascii="StarSymbol" w:hAnsi="StarSymbol" w:cs="StarSymbol"/>
      <w:sz w:val="18"/>
      <w:szCs w:val="18"/>
    </w:rPr>
  </w:style>
  <w:style w:type="character" w:customStyle="1" w:styleId="WW-WW8Num13z011111111">
    <w:name w:val="WW-WW8Num13z011111111"/>
    <w:rsid w:val="00F43A1D"/>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F43A1D"/>
  </w:style>
  <w:style w:type="character" w:customStyle="1" w:styleId="WW-WW8Num1z0111111111111111111111111111111111">
    <w:name w:val="WW-WW8Num1z0111111111111111111111111111111111"/>
    <w:rsid w:val="00F43A1D"/>
    <w:rPr>
      <w:rFonts w:ascii="Times New Roman" w:hAnsi="Times New Roman"/>
    </w:rPr>
  </w:style>
  <w:style w:type="character" w:customStyle="1" w:styleId="WW-WW8Num2z01111111111">
    <w:name w:val="WW-WW8Num2z01111111111"/>
    <w:rsid w:val="00F43A1D"/>
    <w:rPr>
      <w:rFonts w:ascii="Symbol" w:hAnsi="Symbol"/>
    </w:rPr>
  </w:style>
  <w:style w:type="character" w:customStyle="1" w:styleId="WW-WW8Num4z0111111111111111111111111111111111">
    <w:name w:val="WW-WW8Num4z0111111111111111111111111111111111"/>
    <w:rsid w:val="00F43A1D"/>
    <w:rPr>
      <w:b w:val="0"/>
      <w:sz w:val="24"/>
    </w:rPr>
  </w:style>
  <w:style w:type="character" w:customStyle="1" w:styleId="WW-WW8Num6z011111111111111111111111111111111">
    <w:name w:val="WW-WW8Num6z011111111111111111111111111111111"/>
    <w:rsid w:val="00F43A1D"/>
    <w:rPr>
      <w:rFonts w:ascii="Times New Roman" w:hAnsi="Times New Roman" w:cs="Times New Roman"/>
    </w:rPr>
  </w:style>
  <w:style w:type="character" w:customStyle="1" w:styleId="WW-WW8Num7z0111111111111111111111111111111111">
    <w:name w:val="WW-WW8Num7z0111111111111111111111111111111111"/>
    <w:rsid w:val="00F43A1D"/>
    <w:rPr>
      <w:rFonts w:ascii="StarSymbol" w:hAnsi="StarSymbol" w:cs="StarSymbol"/>
      <w:sz w:val="18"/>
      <w:szCs w:val="18"/>
    </w:rPr>
  </w:style>
  <w:style w:type="character" w:customStyle="1" w:styleId="WW-WW8Num8z0111111111111111111111111111111111">
    <w:name w:val="WW-WW8Num8z0111111111111111111111111111111111"/>
    <w:rsid w:val="00F43A1D"/>
    <w:rPr>
      <w:rFonts w:ascii="StarSymbol" w:hAnsi="StarSymbol" w:cs="StarSymbol"/>
      <w:sz w:val="18"/>
      <w:szCs w:val="18"/>
    </w:rPr>
  </w:style>
  <w:style w:type="character" w:customStyle="1" w:styleId="WW-WW8Num9z011111111111111111111111111111">
    <w:name w:val="WW-WW8Num9z011111111111111111111111111111"/>
    <w:rsid w:val="00F43A1D"/>
    <w:rPr>
      <w:rFonts w:ascii="StarSymbol" w:hAnsi="StarSymbol" w:cs="StarSymbol"/>
      <w:sz w:val="18"/>
      <w:szCs w:val="18"/>
    </w:rPr>
  </w:style>
  <w:style w:type="character" w:customStyle="1" w:styleId="WW-WW8Num10z01111111111111111">
    <w:name w:val="WW-WW8Num10z01111111111111111"/>
    <w:rsid w:val="00F43A1D"/>
    <w:rPr>
      <w:rFonts w:ascii="StarSymbol" w:hAnsi="StarSymbol" w:cs="StarSymbol"/>
      <w:sz w:val="18"/>
      <w:szCs w:val="18"/>
    </w:rPr>
  </w:style>
  <w:style w:type="character" w:customStyle="1" w:styleId="WW-WW8Num11z01111111111">
    <w:name w:val="WW-WW8Num11z01111111111"/>
    <w:rsid w:val="00F43A1D"/>
    <w:rPr>
      <w:rFonts w:ascii="StarSymbol" w:hAnsi="StarSymbol" w:cs="StarSymbol"/>
      <w:sz w:val="18"/>
      <w:szCs w:val="18"/>
    </w:rPr>
  </w:style>
  <w:style w:type="character" w:customStyle="1" w:styleId="WW-WW8Num12z01111111111">
    <w:name w:val="WW-WW8Num12z01111111111"/>
    <w:rsid w:val="00F43A1D"/>
    <w:rPr>
      <w:rFonts w:ascii="StarSymbol" w:hAnsi="StarSymbol" w:cs="StarSymbol"/>
      <w:sz w:val="18"/>
      <w:szCs w:val="18"/>
    </w:rPr>
  </w:style>
  <w:style w:type="character" w:customStyle="1" w:styleId="WW-WW8Num13z0111111111">
    <w:name w:val="WW-WW8Num13z0111111111"/>
    <w:rsid w:val="00F43A1D"/>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F43A1D"/>
  </w:style>
  <w:style w:type="character" w:customStyle="1" w:styleId="WW-WW8Num1z01111111111111111111111111111111111">
    <w:name w:val="WW-WW8Num1z01111111111111111111111111111111111"/>
    <w:rsid w:val="00F43A1D"/>
    <w:rPr>
      <w:rFonts w:ascii="Times New Roman" w:hAnsi="Times New Roman"/>
    </w:rPr>
  </w:style>
  <w:style w:type="character" w:customStyle="1" w:styleId="WW-WW8Num2z011111111111">
    <w:name w:val="WW-WW8Num2z011111111111"/>
    <w:rsid w:val="00F43A1D"/>
    <w:rPr>
      <w:rFonts w:ascii="Symbol" w:hAnsi="Symbol"/>
    </w:rPr>
  </w:style>
  <w:style w:type="character" w:customStyle="1" w:styleId="WW-WW8Num4z01111111111111111111111111111111111">
    <w:name w:val="WW-WW8Num4z01111111111111111111111111111111111"/>
    <w:rsid w:val="00F43A1D"/>
    <w:rPr>
      <w:b w:val="0"/>
      <w:sz w:val="24"/>
    </w:rPr>
  </w:style>
  <w:style w:type="character" w:customStyle="1" w:styleId="WW-WW8Num6z0111111111111111111111111111111111">
    <w:name w:val="WW-WW8Num6z0111111111111111111111111111111111"/>
    <w:rsid w:val="00F43A1D"/>
    <w:rPr>
      <w:rFonts w:ascii="Times New Roman" w:hAnsi="Times New Roman" w:cs="Times New Roman"/>
    </w:rPr>
  </w:style>
  <w:style w:type="character" w:customStyle="1" w:styleId="WW-WW8Num7z01111111111111111111111111111111111">
    <w:name w:val="WW-WW8Num7z01111111111111111111111111111111111"/>
    <w:rsid w:val="00F43A1D"/>
    <w:rPr>
      <w:rFonts w:ascii="StarSymbol" w:hAnsi="StarSymbol" w:cs="StarSymbol"/>
      <w:sz w:val="18"/>
      <w:szCs w:val="18"/>
    </w:rPr>
  </w:style>
  <w:style w:type="character" w:customStyle="1" w:styleId="WW-WW8Num8z01111111111111111111111111111111111">
    <w:name w:val="WW-WW8Num8z01111111111111111111111111111111111"/>
    <w:rsid w:val="00F43A1D"/>
    <w:rPr>
      <w:rFonts w:ascii="StarSymbol" w:hAnsi="StarSymbol" w:cs="StarSymbol"/>
      <w:sz w:val="18"/>
      <w:szCs w:val="18"/>
    </w:rPr>
  </w:style>
  <w:style w:type="character" w:customStyle="1" w:styleId="WW-WW8Num9z0111111111111111111111111111111">
    <w:name w:val="WW-WW8Num9z0111111111111111111111111111111"/>
    <w:rsid w:val="00F43A1D"/>
    <w:rPr>
      <w:rFonts w:ascii="StarSymbol" w:hAnsi="StarSymbol" w:cs="StarSymbol"/>
      <w:sz w:val="18"/>
      <w:szCs w:val="18"/>
    </w:rPr>
  </w:style>
  <w:style w:type="character" w:customStyle="1" w:styleId="WW-WW8Num10z011111111111111111">
    <w:name w:val="WW-WW8Num10z011111111111111111"/>
    <w:rsid w:val="00F43A1D"/>
    <w:rPr>
      <w:rFonts w:ascii="StarSymbol" w:hAnsi="StarSymbol" w:cs="StarSymbol"/>
      <w:sz w:val="18"/>
      <w:szCs w:val="18"/>
    </w:rPr>
  </w:style>
  <w:style w:type="character" w:customStyle="1" w:styleId="WW-WW8Num11z011111111111">
    <w:name w:val="WW-WW8Num11z011111111111"/>
    <w:rsid w:val="00F43A1D"/>
    <w:rPr>
      <w:rFonts w:ascii="StarSymbol" w:hAnsi="StarSymbol" w:cs="StarSymbol"/>
      <w:sz w:val="18"/>
      <w:szCs w:val="18"/>
    </w:rPr>
  </w:style>
  <w:style w:type="character" w:customStyle="1" w:styleId="WW-WW8Num12z011111111111">
    <w:name w:val="WW-WW8Num12z011111111111"/>
    <w:rsid w:val="00F43A1D"/>
    <w:rPr>
      <w:rFonts w:ascii="StarSymbol" w:hAnsi="StarSymbol" w:cs="StarSymbol"/>
      <w:sz w:val="18"/>
      <w:szCs w:val="18"/>
    </w:rPr>
  </w:style>
  <w:style w:type="character" w:customStyle="1" w:styleId="WW-WW8Num13z01111111111">
    <w:name w:val="WW-WW8Num13z01111111111"/>
    <w:rsid w:val="00F43A1D"/>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F43A1D"/>
  </w:style>
  <w:style w:type="character" w:customStyle="1" w:styleId="WW-WW8Num1z011111111111111111111111111111111111">
    <w:name w:val="WW-WW8Num1z011111111111111111111111111111111111"/>
    <w:rsid w:val="00F43A1D"/>
    <w:rPr>
      <w:rFonts w:ascii="Times New Roman" w:hAnsi="Times New Roman"/>
    </w:rPr>
  </w:style>
  <w:style w:type="character" w:customStyle="1" w:styleId="WW-WW8Num2z0111111111111">
    <w:name w:val="WW-WW8Num2z0111111111111"/>
    <w:rsid w:val="00F43A1D"/>
    <w:rPr>
      <w:rFonts w:ascii="Symbol" w:hAnsi="Symbol"/>
    </w:rPr>
  </w:style>
  <w:style w:type="character" w:customStyle="1" w:styleId="WW-WW8Num4z011111111111111111111111111111111111">
    <w:name w:val="WW-WW8Num4z011111111111111111111111111111111111"/>
    <w:rsid w:val="00F43A1D"/>
    <w:rPr>
      <w:b w:val="0"/>
      <w:sz w:val="24"/>
    </w:rPr>
  </w:style>
  <w:style w:type="character" w:customStyle="1" w:styleId="WW-WW8Num6z01111111111111111111111111111111111">
    <w:name w:val="WW-WW8Num6z01111111111111111111111111111111111"/>
    <w:rsid w:val="00F43A1D"/>
    <w:rPr>
      <w:rFonts w:ascii="Times New Roman" w:hAnsi="Times New Roman" w:cs="Times New Roman"/>
    </w:rPr>
  </w:style>
  <w:style w:type="character" w:customStyle="1" w:styleId="WW-WW8Num7z011111111111111111111111111111111111">
    <w:name w:val="WW-WW8Num7z011111111111111111111111111111111111"/>
    <w:rsid w:val="00F43A1D"/>
    <w:rPr>
      <w:rFonts w:ascii="StarSymbol" w:hAnsi="StarSymbol" w:cs="StarSymbol"/>
      <w:sz w:val="18"/>
      <w:szCs w:val="18"/>
    </w:rPr>
  </w:style>
  <w:style w:type="character" w:customStyle="1" w:styleId="WW-WW8Num8z011111111111111111111111111111111111">
    <w:name w:val="WW-WW8Num8z011111111111111111111111111111111111"/>
    <w:rsid w:val="00F43A1D"/>
    <w:rPr>
      <w:rFonts w:ascii="StarSymbol" w:hAnsi="StarSymbol" w:cs="StarSymbol"/>
      <w:sz w:val="18"/>
      <w:szCs w:val="18"/>
    </w:rPr>
  </w:style>
  <w:style w:type="character" w:customStyle="1" w:styleId="WW-WW8Num9z01111111111111111111111111111111">
    <w:name w:val="WW-WW8Num9z01111111111111111111111111111111"/>
    <w:rsid w:val="00F43A1D"/>
    <w:rPr>
      <w:rFonts w:ascii="StarSymbol" w:hAnsi="StarSymbol" w:cs="StarSymbol"/>
      <w:sz w:val="18"/>
      <w:szCs w:val="18"/>
    </w:rPr>
  </w:style>
  <w:style w:type="character" w:customStyle="1" w:styleId="WW-WW8Num10z0111111111111111111">
    <w:name w:val="WW-WW8Num10z0111111111111111111"/>
    <w:rsid w:val="00F43A1D"/>
    <w:rPr>
      <w:rFonts w:ascii="StarSymbol" w:hAnsi="StarSymbol" w:cs="StarSymbol"/>
      <w:sz w:val="18"/>
      <w:szCs w:val="18"/>
    </w:rPr>
  </w:style>
  <w:style w:type="character" w:customStyle="1" w:styleId="WW-WW8Num11z0111111111111">
    <w:name w:val="WW-WW8Num11z0111111111111"/>
    <w:rsid w:val="00F43A1D"/>
    <w:rPr>
      <w:rFonts w:ascii="StarSymbol" w:hAnsi="StarSymbol" w:cs="StarSymbol"/>
      <w:sz w:val="18"/>
      <w:szCs w:val="18"/>
    </w:rPr>
  </w:style>
  <w:style w:type="character" w:customStyle="1" w:styleId="WW-WW8Num12z0111111111111">
    <w:name w:val="WW-WW8Num12z0111111111111"/>
    <w:rsid w:val="00F43A1D"/>
    <w:rPr>
      <w:rFonts w:ascii="StarSymbol" w:hAnsi="StarSymbol" w:cs="StarSymbol"/>
      <w:sz w:val="18"/>
      <w:szCs w:val="18"/>
    </w:rPr>
  </w:style>
  <w:style w:type="character" w:customStyle="1" w:styleId="WW-WW8Num13z011111111111">
    <w:name w:val="WW-WW8Num13z011111111111"/>
    <w:rsid w:val="00F43A1D"/>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F43A1D"/>
  </w:style>
  <w:style w:type="character" w:customStyle="1" w:styleId="WW-WW8Num1z0111111111111111111111111111111111111">
    <w:name w:val="WW-WW8Num1z0111111111111111111111111111111111111"/>
    <w:rsid w:val="00F43A1D"/>
    <w:rPr>
      <w:rFonts w:ascii="Times New Roman" w:hAnsi="Times New Roman"/>
    </w:rPr>
  </w:style>
  <w:style w:type="character" w:customStyle="1" w:styleId="WW-WW8Num2z01111111111111">
    <w:name w:val="WW-WW8Num2z01111111111111"/>
    <w:rsid w:val="00F43A1D"/>
    <w:rPr>
      <w:rFonts w:ascii="Symbol" w:hAnsi="Symbol"/>
    </w:rPr>
  </w:style>
  <w:style w:type="character" w:customStyle="1" w:styleId="WW-WW8Num4z0111111111111111111111111111111111111">
    <w:name w:val="WW-WW8Num4z0111111111111111111111111111111111111"/>
    <w:rsid w:val="00F43A1D"/>
    <w:rPr>
      <w:b w:val="0"/>
      <w:sz w:val="24"/>
    </w:rPr>
  </w:style>
  <w:style w:type="character" w:customStyle="1" w:styleId="WW-WW8Num6z011111111111111111111111111111111111">
    <w:name w:val="WW-WW8Num6z011111111111111111111111111111111111"/>
    <w:rsid w:val="00F43A1D"/>
    <w:rPr>
      <w:rFonts w:ascii="Times New Roman" w:hAnsi="Times New Roman" w:cs="Times New Roman"/>
    </w:rPr>
  </w:style>
  <w:style w:type="character" w:customStyle="1" w:styleId="WW-WW8Num7z0111111111111111111111111111111111111">
    <w:name w:val="WW-WW8Num7z0111111111111111111111111111111111111"/>
    <w:rsid w:val="00F43A1D"/>
    <w:rPr>
      <w:rFonts w:ascii="StarSymbol" w:hAnsi="StarSymbol" w:cs="StarSymbol"/>
      <w:sz w:val="18"/>
      <w:szCs w:val="18"/>
    </w:rPr>
  </w:style>
  <w:style w:type="character" w:customStyle="1" w:styleId="WW-WW8Num8z0111111111111111111111111111111111111">
    <w:name w:val="WW-WW8Num8z0111111111111111111111111111111111111"/>
    <w:rsid w:val="00F43A1D"/>
    <w:rPr>
      <w:rFonts w:ascii="StarSymbol" w:hAnsi="StarSymbol" w:cs="StarSymbol"/>
      <w:sz w:val="18"/>
      <w:szCs w:val="18"/>
    </w:rPr>
  </w:style>
  <w:style w:type="character" w:customStyle="1" w:styleId="WW-WW8Num9z011111111111111111111111111111111">
    <w:name w:val="WW-WW8Num9z011111111111111111111111111111111"/>
    <w:rsid w:val="00F43A1D"/>
    <w:rPr>
      <w:rFonts w:ascii="StarSymbol" w:hAnsi="StarSymbol" w:cs="StarSymbol"/>
      <w:sz w:val="18"/>
      <w:szCs w:val="18"/>
    </w:rPr>
  </w:style>
  <w:style w:type="character" w:customStyle="1" w:styleId="WW-WW8Num10z01111111111111111111">
    <w:name w:val="WW-WW8Num10z01111111111111111111"/>
    <w:rsid w:val="00F43A1D"/>
    <w:rPr>
      <w:rFonts w:ascii="StarSymbol" w:hAnsi="StarSymbol" w:cs="StarSymbol"/>
      <w:sz w:val="18"/>
      <w:szCs w:val="18"/>
    </w:rPr>
  </w:style>
  <w:style w:type="character" w:customStyle="1" w:styleId="WW-WW8Num11z01111111111111">
    <w:name w:val="WW-WW8Num11z01111111111111"/>
    <w:rsid w:val="00F43A1D"/>
    <w:rPr>
      <w:rFonts w:ascii="StarSymbol" w:hAnsi="StarSymbol" w:cs="StarSymbol"/>
      <w:sz w:val="18"/>
      <w:szCs w:val="18"/>
    </w:rPr>
  </w:style>
  <w:style w:type="character" w:customStyle="1" w:styleId="WW-WW8Num12z01111111111111">
    <w:name w:val="WW-WW8Num12z01111111111111"/>
    <w:rsid w:val="00F43A1D"/>
    <w:rPr>
      <w:rFonts w:ascii="StarSymbol" w:hAnsi="StarSymbol" w:cs="StarSymbol"/>
      <w:sz w:val="18"/>
      <w:szCs w:val="18"/>
    </w:rPr>
  </w:style>
  <w:style w:type="character" w:customStyle="1" w:styleId="WW-WW8Num13z0111111111111">
    <w:name w:val="WW-WW8Num13z0111111111111"/>
    <w:rsid w:val="00F43A1D"/>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F43A1D"/>
  </w:style>
  <w:style w:type="character" w:customStyle="1" w:styleId="WW-WW8Num1z01111111111111111111111111111111111111">
    <w:name w:val="WW-WW8Num1z01111111111111111111111111111111111111"/>
    <w:rsid w:val="00F43A1D"/>
    <w:rPr>
      <w:rFonts w:ascii="Times New Roman" w:hAnsi="Times New Roman"/>
    </w:rPr>
  </w:style>
  <w:style w:type="character" w:customStyle="1" w:styleId="WW-WW8Num2z011111111111111">
    <w:name w:val="WW-WW8Num2z011111111111111"/>
    <w:rsid w:val="00F43A1D"/>
    <w:rPr>
      <w:rFonts w:ascii="Symbol" w:hAnsi="Symbol"/>
    </w:rPr>
  </w:style>
  <w:style w:type="character" w:customStyle="1" w:styleId="WW-WW8Num4z01111111111111111111111111111111111111">
    <w:name w:val="WW-WW8Num4z01111111111111111111111111111111111111"/>
    <w:rsid w:val="00F43A1D"/>
    <w:rPr>
      <w:b w:val="0"/>
      <w:sz w:val="24"/>
    </w:rPr>
  </w:style>
  <w:style w:type="character" w:customStyle="1" w:styleId="WW-WW8Num6z0111111111111111111111111111111111111">
    <w:name w:val="WW-WW8Num6z0111111111111111111111111111111111111"/>
    <w:rsid w:val="00F43A1D"/>
    <w:rPr>
      <w:rFonts w:ascii="Times New Roman" w:hAnsi="Times New Roman" w:cs="Times New Roman"/>
    </w:rPr>
  </w:style>
  <w:style w:type="character" w:customStyle="1" w:styleId="WW-WW8Num7z01111111111111111111111111111111111111">
    <w:name w:val="WW-WW8Num7z01111111111111111111111111111111111111"/>
    <w:rsid w:val="00F43A1D"/>
    <w:rPr>
      <w:rFonts w:ascii="StarSymbol" w:hAnsi="StarSymbol" w:cs="StarSymbol"/>
      <w:sz w:val="18"/>
      <w:szCs w:val="18"/>
    </w:rPr>
  </w:style>
  <w:style w:type="character" w:customStyle="1" w:styleId="WW-WW8Num8z01111111111111111111111111111111111111">
    <w:name w:val="WW-WW8Num8z01111111111111111111111111111111111111"/>
    <w:rsid w:val="00F43A1D"/>
    <w:rPr>
      <w:rFonts w:ascii="StarSymbol" w:hAnsi="StarSymbol" w:cs="StarSymbol"/>
      <w:sz w:val="18"/>
      <w:szCs w:val="18"/>
    </w:rPr>
  </w:style>
  <w:style w:type="character" w:customStyle="1" w:styleId="WW-WW8Num9z0111111111111111111111111111111111">
    <w:name w:val="WW-WW8Num9z0111111111111111111111111111111111"/>
    <w:rsid w:val="00F43A1D"/>
    <w:rPr>
      <w:rFonts w:ascii="StarSymbol" w:hAnsi="StarSymbol" w:cs="StarSymbol"/>
      <w:sz w:val="18"/>
      <w:szCs w:val="18"/>
    </w:rPr>
  </w:style>
  <w:style w:type="character" w:customStyle="1" w:styleId="WW-WW8Num10z011111111111111111111">
    <w:name w:val="WW-WW8Num10z011111111111111111111"/>
    <w:rsid w:val="00F43A1D"/>
    <w:rPr>
      <w:rFonts w:ascii="StarSymbol" w:hAnsi="StarSymbol" w:cs="StarSymbol"/>
      <w:sz w:val="18"/>
      <w:szCs w:val="18"/>
    </w:rPr>
  </w:style>
  <w:style w:type="character" w:customStyle="1" w:styleId="WW-WW8Num11z011111111111111">
    <w:name w:val="WW-WW8Num11z011111111111111"/>
    <w:rsid w:val="00F43A1D"/>
    <w:rPr>
      <w:rFonts w:ascii="StarSymbol" w:hAnsi="StarSymbol" w:cs="StarSymbol"/>
      <w:sz w:val="18"/>
      <w:szCs w:val="18"/>
    </w:rPr>
  </w:style>
  <w:style w:type="character" w:customStyle="1" w:styleId="WW-WW8Num12z011111111111111">
    <w:name w:val="WW-WW8Num12z011111111111111"/>
    <w:rsid w:val="00F43A1D"/>
    <w:rPr>
      <w:rFonts w:ascii="StarSymbol" w:hAnsi="StarSymbol" w:cs="StarSymbol"/>
      <w:sz w:val="18"/>
      <w:szCs w:val="18"/>
    </w:rPr>
  </w:style>
  <w:style w:type="character" w:customStyle="1" w:styleId="WW-WW8Num13z01111111111111">
    <w:name w:val="WW-WW8Num13z01111111111111"/>
    <w:rsid w:val="00F43A1D"/>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F43A1D"/>
  </w:style>
  <w:style w:type="character" w:customStyle="1" w:styleId="WW-WW8Num1z011111111111111111111111111111111111111">
    <w:name w:val="WW-WW8Num1z011111111111111111111111111111111111111"/>
    <w:rsid w:val="00F43A1D"/>
    <w:rPr>
      <w:rFonts w:ascii="Times New Roman" w:hAnsi="Times New Roman"/>
    </w:rPr>
  </w:style>
  <w:style w:type="character" w:customStyle="1" w:styleId="WW-WW8Num2z0111111111111111">
    <w:name w:val="WW-WW8Num2z0111111111111111"/>
    <w:rsid w:val="00F43A1D"/>
    <w:rPr>
      <w:rFonts w:ascii="Symbol" w:hAnsi="Symbol"/>
    </w:rPr>
  </w:style>
  <w:style w:type="character" w:customStyle="1" w:styleId="WW-WW8Num4z011111111111111111111111111111111111111">
    <w:name w:val="WW-WW8Num4z011111111111111111111111111111111111111"/>
    <w:rsid w:val="00F43A1D"/>
    <w:rPr>
      <w:b w:val="0"/>
      <w:sz w:val="24"/>
    </w:rPr>
  </w:style>
  <w:style w:type="character" w:customStyle="1" w:styleId="WW-WW8Num6z01111111111111111111111111111111111111">
    <w:name w:val="WW-WW8Num6z01111111111111111111111111111111111111"/>
    <w:rsid w:val="00F43A1D"/>
    <w:rPr>
      <w:rFonts w:ascii="Times New Roman" w:hAnsi="Times New Roman" w:cs="Times New Roman"/>
    </w:rPr>
  </w:style>
  <w:style w:type="character" w:customStyle="1" w:styleId="WW-WW8Num7z011111111111111111111111111111111111111">
    <w:name w:val="WW-WW8Num7z011111111111111111111111111111111111111"/>
    <w:rsid w:val="00F43A1D"/>
    <w:rPr>
      <w:rFonts w:ascii="StarSymbol" w:hAnsi="StarSymbol" w:cs="StarSymbol"/>
      <w:sz w:val="18"/>
      <w:szCs w:val="18"/>
    </w:rPr>
  </w:style>
  <w:style w:type="character" w:customStyle="1" w:styleId="WW-WW8Num8z011111111111111111111111111111111111111">
    <w:name w:val="WW-WW8Num8z011111111111111111111111111111111111111"/>
    <w:rsid w:val="00F43A1D"/>
    <w:rPr>
      <w:rFonts w:ascii="StarSymbol" w:hAnsi="StarSymbol" w:cs="StarSymbol"/>
      <w:sz w:val="18"/>
      <w:szCs w:val="18"/>
    </w:rPr>
  </w:style>
  <w:style w:type="character" w:customStyle="1" w:styleId="WW-WW8Num9z01111111111111111111111111111111111">
    <w:name w:val="WW-WW8Num9z01111111111111111111111111111111111"/>
    <w:rsid w:val="00F43A1D"/>
    <w:rPr>
      <w:rFonts w:ascii="StarSymbol" w:hAnsi="StarSymbol" w:cs="StarSymbol"/>
      <w:sz w:val="18"/>
      <w:szCs w:val="18"/>
    </w:rPr>
  </w:style>
  <w:style w:type="character" w:customStyle="1" w:styleId="WW-WW8Num10z0111111111111111111111">
    <w:name w:val="WW-WW8Num10z0111111111111111111111"/>
    <w:rsid w:val="00F43A1D"/>
    <w:rPr>
      <w:rFonts w:ascii="StarSymbol" w:hAnsi="StarSymbol" w:cs="StarSymbol"/>
      <w:sz w:val="18"/>
      <w:szCs w:val="18"/>
    </w:rPr>
  </w:style>
  <w:style w:type="character" w:customStyle="1" w:styleId="WW-WW8Num11z0111111111111111">
    <w:name w:val="WW-WW8Num11z0111111111111111"/>
    <w:rsid w:val="00F43A1D"/>
    <w:rPr>
      <w:rFonts w:ascii="StarSymbol" w:hAnsi="StarSymbol" w:cs="StarSymbol"/>
      <w:sz w:val="18"/>
      <w:szCs w:val="18"/>
    </w:rPr>
  </w:style>
  <w:style w:type="character" w:customStyle="1" w:styleId="WW-WW8Num12z0111111111111111">
    <w:name w:val="WW-WW8Num12z0111111111111111"/>
    <w:rsid w:val="00F43A1D"/>
    <w:rPr>
      <w:rFonts w:ascii="StarSymbol" w:hAnsi="StarSymbol" w:cs="StarSymbol"/>
      <w:sz w:val="18"/>
      <w:szCs w:val="18"/>
    </w:rPr>
  </w:style>
  <w:style w:type="character" w:customStyle="1" w:styleId="WW-WW8Num13z011111111111111">
    <w:name w:val="WW-WW8Num13z011111111111111"/>
    <w:rsid w:val="00F43A1D"/>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F43A1D"/>
  </w:style>
  <w:style w:type="character" w:customStyle="1" w:styleId="WW-WW8Num1z0111111111111111111111111111111111111111">
    <w:name w:val="WW-WW8Num1z0111111111111111111111111111111111111111"/>
    <w:rsid w:val="00F43A1D"/>
    <w:rPr>
      <w:rFonts w:ascii="Times New Roman" w:hAnsi="Times New Roman"/>
    </w:rPr>
  </w:style>
  <w:style w:type="character" w:customStyle="1" w:styleId="WW-WW8Num2z01111111111111111">
    <w:name w:val="WW-WW8Num2z01111111111111111"/>
    <w:rsid w:val="00F43A1D"/>
    <w:rPr>
      <w:rFonts w:ascii="Symbol" w:hAnsi="Symbol"/>
    </w:rPr>
  </w:style>
  <w:style w:type="character" w:customStyle="1" w:styleId="WW-WW8Num4z0111111111111111111111111111111111111111">
    <w:name w:val="WW-WW8Num4z0111111111111111111111111111111111111111"/>
    <w:rsid w:val="00F43A1D"/>
    <w:rPr>
      <w:b w:val="0"/>
      <w:sz w:val="24"/>
    </w:rPr>
  </w:style>
  <w:style w:type="character" w:customStyle="1" w:styleId="WW-WW8Num6z011111111111111111111111111111111111111">
    <w:name w:val="WW-WW8Num6z011111111111111111111111111111111111111"/>
    <w:rsid w:val="00F43A1D"/>
    <w:rPr>
      <w:rFonts w:ascii="Times New Roman" w:hAnsi="Times New Roman" w:cs="Times New Roman"/>
    </w:rPr>
  </w:style>
  <w:style w:type="character" w:customStyle="1" w:styleId="WW-WW8Num7z0111111111111111111111111111111111111111">
    <w:name w:val="WW-WW8Num7z0111111111111111111111111111111111111111"/>
    <w:rsid w:val="00F43A1D"/>
    <w:rPr>
      <w:rFonts w:ascii="StarSymbol" w:hAnsi="StarSymbol" w:cs="StarSymbol"/>
      <w:sz w:val="18"/>
      <w:szCs w:val="18"/>
    </w:rPr>
  </w:style>
  <w:style w:type="character" w:customStyle="1" w:styleId="WW-WW8Num8z0111111111111111111111111111111111111111">
    <w:name w:val="WW-WW8Num8z0111111111111111111111111111111111111111"/>
    <w:rsid w:val="00F43A1D"/>
    <w:rPr>
      <w:rFonts w:ascii="StarSymbol" w:hAnsi="StarSymbol" w:cs="StarSymbol"/>
      <w:sz w:val="18"/>
      <w:szCs w:val="18"/>
    </w:rPr>
  </w:style>
  <w:style w:type="character" w:customStyle="1" w:styleId="WW-WW8Num9z011111111111111111111111111111111111">
    <w:name w:val="WW-WW8Num9z011111111111111111111111111111111111"/>
    <w:rsid w:val="00F43A1D"/>
    <w:rPr>
      <w:rFonts w:ascii="StarSymbol" w:hAnsi="StarSymbol" w:cs="StarSymbol"/>
      <w:sz w:val="18"/>
      <w:szCs w:val="18"/>
    </w:rPr>
  </w:style>
  <w:style w:type="character" w:customStyle="1" w:styleId="WW-WW8Num10z01111111111111111111111">
    <w:name w:val="WW-WW8Num10z01111111111111111111111"/>
    <w:rsid w:val="00F43A1D"/>
    <w:rPr>
      <w:rFonts w:ascii="StarSymbol" w:hAnsi="StarSymbol" w:cs="StarSymbol"/>
      <w:sz w:val="18"/>
      <w:szCs w:val="18"/>
    </w:rPr>
  </w:style>
  <w:style w:type="character" w:customStyle="1" w:styleId="WW-WW8Num11z01111111111111111">
    <w:name w:val="WW-WW8Num11z01111111111111111"/>
    <w:rsid w:val="00F43A1D"/>
    <w:rPr>
      <w:rFonts w:ascii="StarSymbol" w:hAnsi="StarSymbol" w:cs="StarSymbol"/>
      <w:sz w:val="18"/>
      <w:szCs w:val="18"/>
    </w:rPr>
  </w:style>
  <w:style w:type="character" w:customStyle="1" w:styleId="WW-WW8Num12z01111111111111111">
    <w:name w:val="WW-WW8Num12z01111111111111111"/>
    <w:rsid w:val="00F43A1D"/>
    <w:rPr>
      <w:rFonts w:ascii="StarSymbol" w:hAnsi="StarSymbol" w:cs="StarSymbol"/>
      <w:sz w:val="18"/>
      <w:szCs w:val="18"/>
    </w:rPr>
  </w:style>
  <w:style w:type="character" w:customStyle="1" w:styleId="WW-WW8Num13z0111111111111111">
    <w:name w:val="WW-WW8Num13z0111111111111111"/>
    <w:rsid w:val="00F43A1D"/>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F43A1D"/>
  </w:style>
  <w:style w:type="character" w:customStyle="1" w:styleId="WW-WW8Num1z01111111111111111111111111111111111111111">
    <w:name w:val="WW-WW8Num1z01111111111111111111111111111111111111111"/>
    <w:rsid w:val="00F43A1D"/>
    <w:rPr>
      <w:rFonts w:ascii="Times New Roman" w:hAnsi="Times New Roman"/>
    </w:rPr>
  </w:style>
  <w:style w:type="character" w:customStyle="1" w:styleId="WW-WW8Num2z011111111111111111">
    <w:name w:val="WW-WW8Num2z011111111111111111"/>
    <w:rsid w:val="00F43A1D"/>
    <w:rPr>
      <w:rFonts w:ascii="Symbol" w:hAnsi="Symbol"/>
    </w:rPr>
  </w:style>
  <w:style w:type="character" w:customStyle="1" w:styleId="WW-WW8Num4z01111111111111111111111111111111111111111">
    <w:name w:val="WW-WW8Num4z01111111111111111111111111111111111111111"/>
    <w:rsid w:val="00F43A1D"/>
    <w:rPr>
      <w:b w:val="0"/>
      <w:sz w:val="24"/>
    </w:rPr>
  </w:style>
  <w:style w:type="character" w:customStyle="1" w:styleId="WW-WW8Num6z0111111111111111111111111111111111111111">
    <w:name w:val="WW-WW8Num6z0111111111111111111111111111111111111111"/>
    <w:rsid w:val="00F43A1D"/>
    <w:rPr>
      <w:rFonts w:ascii="Times New Roman" w:hAnsi="Times New Roman" w:cs="Times New Roman"/>
    </w:rPr>
  </w:style>
  <w:style w:type="character" w:customStyle="1" w:styleId="WW-WW8Num7z01111111111111111111111111111111111111111">
    <w:name w:val="WW-WW8Num7z01111111111111111111111111111111111111111"/>
    <w:rsid w:val="00F43A1D"/>
    <w:rPr>
      <w:rFonts w:ascii="StarSymbol" w:hAnsi="StarSymbol" w:cs="StarSymbol"/>
      <w:sz w:val="18"/>
      <w:szCs w:val="18"/>
    </w:rPr>
  </w:style>
  <w:style w:type="character" w:customStyle="1" w:styleId="WW-WW8Num8z01111111111111111111111111111111111111111">
    <w:name w:val="WW-WW8Num8z01111111111111111111111111111111111111111"/>
    <w:rsid w:val="00F43A1D"/>
    <w:rPr>
      <w:rFonts w:ascii="StarSymbol" w:hAnsi="StarSymbol" w:cs="StarSymbol"/>
      <w:sz w:val="18"/>
      <w:szCs w:val="18"/>
    </w:rPr>
  </w:style>
  <w:style w:type="character" w:customStyle="1" w:styleId="WW-WW8Num9z0111111111111111111111111111111111111">
    <w:name w:val="WW-WW8Num9z0111111111111111111111111111111111111"/>
    <w:rsid w:val="00F43A1D"/>
    <w:rPr>
      <w:rFonts w:ascii="StarSymbol" w:hAnsi="StarSymbol" w:cs="StarSymbol"/>
      <w:sz w:val="18"/>
      <w:szCs w:val="18"/>
    </w:rPr>
  </w:style>
  <w:style w:type="character" w:customStyle="1" w:styleId="WW-WW8Num10z011111111111111111111111">
    <w:name w:val="WW-WW8Num10z011111111111111111111111"/>
    <w:rsid w:val="00F43A1D"/>
    <w:rPr>
      <w:rFonts w:ascii="StarSymbol" w:hAnsi="StarSymbol" w:cs="StarSymbol"/>
      <w:sz w:val="18"/>
      <w:szCs w:val="18"/>
    </w:rPr>
  </w:style>
  <w:style w:type="character" w:customStyle="1" w:styleId="WW-WW8Num11z011111111111111111">
    <w:name w:val="WW-WW8Num11z011111111111111111"/>
    <w:rsid w:val="00F43A1D"/>
    <w:rPr>
      <w:rFonts w:ascii="StarSymbol" w:hAnsi="StarSymbol" w:cs="StarSymbol"/>
      <w:sz w:val="18"/>
      <w:szCs w:val="18"/>
    </w:rPr>
  </w:style>
  <w:style w:type="character" w:customStyle="1" w:styleId="WW-WW8Num12z011111111111111111">
    <w:name w:val="WW-WW8Num12z011111111111111111"/>
    <w:rsid w:val="00F43A1D"/>
    <w:rPr>
      <w:rFonts w:ascii="StarSymbol" w:hAnsi="StarSymbol" w:cs="StarSymbol"/>
      <w:sz w:val="18"/>
      <w:szCs w:val="18"/>
    </w:rPr>
  </w:style>
  <w:style w:type="character" w:customStyle="1" w:styleId="WW-WW8Num13z01111111111111111">
    <w:name w:val="WW-WW8Num13z01111111111111111"/>
    <w:rsid w:val="00F43A1D"/>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F43A1D"/>
  </w:style>
  <w:style w:type="character" w:customStyle="1" w:styleId="WW-WW8Num1z011111111111111111111111111111111111111111">
    <w:name w:val="WW-WW8Num1z011111111111111111111111111111111111111111"/>
    <w:rsid w:val="00F43A1D"/>
    <w:rPr>
      <w:rFonts w:ascii="Times New Roman" w:hAnsi="Times New Roman"/>
    </w:rPr>
  </w:style>
  <w:style w:type="character" w:customStyle="1" w:styleId="WW-WW8Num2z0111111111111111111">
    <w:name w:val="WW-WW8Num2z0111111111111111111"/>
    <w:rsid w:val="00F43A1D"/>
    <w:rPr>
      <w:rFonts w:ascii="Symbol" w:hAnsi="Symbol"/>
    </w:rPr>
  </w:style>
  <w:style w:type="character" w:customStyle="1" w:styleId="WW-WW8Num4z011111111111111111111111111111111111111111">
    <w:name w:val="WW-WW8Num4z011111111111111111111111111111111111111111"/>
    <w:rsid w:val="00F43A1D"/>
    <w:rPr>
      <w:b w:val="0"/>
      <w:sz w:val="24"/>
    </w:rPr>
  </w:style>
  <w:style w:type="character" w:customStyle="1" w:styleId="WW-WW8Num6z01111111111111111111111111111111111111111">
    <w:name w:val="WW-WW8Num6z01111111111111111111111111111111111111111"/>
    <w:rsid w:val="00F43A1D"/>
    <w:rPr>
      <w:rFonts w:ascii="Times New Roman" w:hAnsi="Times New Roman" w:cs="Times New Roman"/>
    </w:rPr>
  </w:style>
  <w:style w:type="character" w:customStyle="1" w:styleId="WW-WW8Num7z011111111111111111111111111111111111111111">
    <w:name w:val="WW-WW8Num7z011111111111111111111111111111111111111111"/>
    <w:rsid w:val="00F43A1D"/>
    <w:rPr>
      <w:rFonts w:ascii="StarSymbol" w:hAnsi="StarSymbol" w:cs="StarSymbol"/>
      <w:sz w:val="18"/>
      <w:szCs w:val="18"/>
    </w:rPr>
  </w:style>
  <w:style w:type="character" w:customStyle="1" w:styleId="WW-WW8Num8z011111111111111111111111111111111111111111">
    <w:name w:val="WW-WW8Num8z011111111111111111111111111111111111111111"/>
    <w:rsid w:val="00F43A1D"/>
    <w:rPr>
      <w:rFonts w:ascii="StarSymbol" w:hAnsi="StarSymbol" w:cs="StarSymbol"/>
      <w:sz w:val="18"/>
      <w:szCs w:val="18"/>
    </w:rPr>
  </w:style>
  <w:style w:type="character" w:customStyle="1" w:styleId="WW-WW8Num9z01111111111111111111111111111111111111">
    <w:name w:val="WW-WW8Num9z01111111111111111111111111111111111111"/>
    <w:rsid w:val="00F43A1D"/>
    <w:rPr>
      <w:rFonts w:ascii="StarSymbol" w:hAnsi="StarSymbol" w:cs="StarSymbol"/>
      <w:sz w:val="18"/>
      <w:szCs w:val="18"/>
    </w:rPr>
  </w:style>
  <w:style w:type="character" w:customStyle="1" w:styleId="WW-WW8Num10z0111111111111111111111111">
    <w:name w:val="WW-WW8Num10z0111111111111111111111111"/>
    <w:rsid w:val="00F43A1D"/>
    <w:rPr>
      <w:rFonts w:ascii="StarSymbol" w:hAnsi="StarSymbol" w:cs="StarSymbol"/>
      <w:sz w:val="18"/>
      <w:szCs w:val="18"/>
    </w:rPr>
  </w:style>
  <w:style w:type="character" w:customStyle="1" w:styleId="WW-WW8Num11z0111111111111111111">
    <w:name w:val="WW-WW8Num11z0111111111111111111"/>
    <w:rsid w:val="00F43A1D"/>
    <w:rPr>
      <w:rFonts w:ascii="StarSymbol" w:hAnsi="StarSymbol" w:cs="StarSymbol"/>
      <w:sz w:val="18"/>
      <w:szCs w:val="18"/>
    </w:rPr>
  </w:style>
  <w:style w:type="character" w:customStyle="1" w:styleId="WW-WW8Num12z0111111111111111111">
    <w:name w:val="WW-WW8Num12z0111111111111111111"/>
    <w:rsid w:val="00F43A1D"/>
    <w:rPr>
      <w:rFonts w:ascii="StarSymbol" w:hAnsi="StarSymbol" w:cs="StarSymbol"/>
      <w:sz w:val="18"/>
      <w:szCs w:val="18"/>
    </w:rPr>
  </w:style>
  <w:style w:type="character" w:customStyle="1" w:styleId="WW-WW8Num13z011111111111111111">
    <w:name w:val="WW-WW8Num13z011111111111111111"/>
    <w:rsid w:val="00F43A1D"/>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F43A1D"/>
  </w:style>
  <w:style w:type="character" w:customStyle="1" w:styleId="WW-WW8Num1z0111111111111111111111111111111111111111111">
    <w:name w:val="WW-WW8Num1z0111111111111111111111111111111111111111111"/>
    <w:rsid w:val="00F43A1D"/>
    <w:rPr>
      <w:rFonts w:ascii="Times New Roman" w:hAnsi="Times New Roman"/>
    </w:rPr>
  </w:style>
  <w:style w:type="character" w:customStyle="1" w:styleId="WW-WW8Num2z01111111111111111111">
    <w:name w:val="WW-WW8Num2z01111111111111111111"/>
    <w:rsid w:val="00F43A1D"/>
    <w:rPr>
      <w:rFonts w:ascii="Symbol" w:hAnsi="Symbol"/>
    </w:rPr>
  </w:style>
  <w:style w:type="character" w:customStyle="1" w:styleId="WW-WW8Num4z0111111111111111111111111111111111111111111">
    <w:name w:val="WW-WW8Num4z0111111111111111111111111111111111111111111"/>
    <w:rsid w:val="00F43A1D"/>
    <w:rPr>
      <w:b w:val="0"/>
      <w:sz w:val="24"/>
    </w:rPr>
  </w:style>
  <w:style w:type="character" w:customStyle="1" w:styleId="WW-WW8Num6z011111111111111111111111111111111111111111">
    <w:name w:val="WW-WW8Num6z011111111111111111111111111111111111111111"/>
    <w:rsid w:val="00F43A1D"/>
    <w:rPr>
      <w:rFonts w:ascii="Times New Roman" w:hAnsi="Times New Roman" w:cs="Times New Roman"/>
    </w:rPr>
  </w:style>
  <w:style w:type="character" w:customStyle="1" w:styleId="WW-WW8Num7z0111111111111111111111111111111111111111111">
    <w:name w:val="WW-WW8Num7z0111111111111111111111111111111111111111111"/>
    <w:rsid w:val="00F43A1D"/>
    <w:rPr>
      <w:rFonts w:ascii="StarSymbol" w:hAnsi="StarSymbol" w:cs="StarSymbol"/>
      <w:sz w:val="18"/>
      <w:szCs w:val="18"/>
    </w:rPr>
  </w:style>
  <w:style w:type="character" w:customStyle="1" w:styleId="WW-WW8Num8z0111111111111111111111111111111111111111111">
    <w:name w:val="WW-WW8Num8z0111111111111111111111111111111111111111111"/>
    <w:rsid w:val="00F43A1D"/>
    <w:rPr>
      <w:rFonts w:ascii="StarSymbol" w:hAnsi="StarSymbol" w:cs="StarSymbol"/>
      <w:sz w:val="18"/>
      <w:szCs w:val="18"/>
    </w:rPr>
  </w:style>
  <w:style w:type="character" w:customStyle="1" w:styleId="WW-WW8Num9z011111111111111111111111111111111111111">
    <w:name w:val="WW-WW8Num9z011111111111111111111111111111111111111"/>
    <w:rsid w:val="00F43A1D"/>
    <w:rPr>
      <w:rFonts w:ascii="StarSymbol" w:hAnsi="StarSymbol" w:cs="StarSymbol"/>
      <w:sz w:val="18"/>
      <w:szCs w:val="18"/>
    </w:rPr>
  </w:style>
  <w:style w:type="character" w:customStyle="1" w:styleId="WW-WW8Num10z01111111111111111111111111">
    <w:name w:val="WW-WW8Num10z01111111111111111111111111"/>
    <w:rsid w:val="00F43A1D"/>
    <w:rPr>
      <w:rFonts w:ascii="StarSymbol" w:hAnsi="StarSymbol" w:cs="StarSymbol"/>
      <w:sz w:val="18"/>
      <w:szCs w:val="18"/>
    </w:rPr>
  </w:style>
  <w:style w:type="character" w:customStyle="1" w:styleId="WW-WW8Num11z01111111111111111111">
    <w:name w:val="WW-WW8Num11z01111111111111111111"/>
    <w:rsid w:val="00F43A1D"/>
    <w:rPr>
      <w:rFonts w:ascii="StarSymbol" w:hAnsi="StarSymbol" w:cs="StarSymbol"/>
      <w:sz w:val="18"/>
      <w:szCs w:val="18"/>
    </w:rPr>
  </w:style>
  <w:style w:type="character" w:customStyle="1" w:styleId="WW-WW8Num12z01111111111111111111">
    <w:name w:val="WW-WW8Num12z01111111111111111111"/>
    <w:rsid w:val="00F43A1D"/>
    <w:rPr>
      <w:rFonts w:ascii="StarSymbol" w:hAnsi="StarSymbol" w:cs="StarSymbol"/>
      <w:sz w:val="18"/>
      <w:szCs w:val="18"/>
    </w:rPr>
  </w:style>
  <w:style w:type="character" w:customStyle="1" w:styleId="WW-WW8Num13z0111111111111111111">
    <w:name w:val="WW-WW8Num13z0111111111111111111"/>
    <w:rsid w:val="00F43A1D"/>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F43A1D"/>
  </w:style>
  <w:style w:type="character" w:customStyle="1" w:styleId="WW-WW8Num1z01111111111111111111111111111111111111111111">
    <w:name w:val="WW-WW8Num1z01111111111111111111111111111111111111111111"/>
    <w:rsid w:val="00F43A1D"/>
    <w:rPr>
      <w:rFonts w:ascii="Times New Roman" w:hAnsi="Times New Roman"/>
    </w:rPr>
  </w:style>
  <w:style w:type="character" w:customStyle="1" w:styleId="WW-WW8Num2z011111111111111111111">
    <w:name w:val="WW-WW8Num2z011111111111111111111"/>
    <w:rsid w:val="00F43A1D"/>
    <w:rPr>
      <w:rFonts w:ascii="Symbol" w:hAnsi="Symbol"/>
    </w:rPr>
  </w:style>
  <w:style w:type="character" w:customStyle="1" w:styleId="WW-WW8Num4z01111111111111111111111111111111111111111111">
    <w:name w:val="WW-WW8Num4z01111111111111111111111111111111111111111111"/>
    <w:rsid w:val="00F43A1D"/>
    <w:rPr>
      <w:b w:val="0"/>
      <w:sz w:val="24"/>
    </w:rPr>
  </w:style>
  <w:style w:type="character" w:customStyle="1" w:styleId="WW-WW8Num6z0111111111111111111111111111111111111111111">
    <w:name w:val="WW-WW8Num6z0111111111111111111111111111111111111111111"/>
    <w:rsid w:val="00F43A1D"/>
    <w:rPr>
      <w:rFonts w:ascii="Times New Roman" w:hAnsi="Times New Roman" w:cs="Times New Roman"/>
    </w:rPr>
  </w:style>
  <w:style w:type="character" w:customStyle="1" w:styleId="WW-WW8Num7z01111111111111111111111111111111111111111111">
    <w:name w:val="WW-WW8Num7z01111111111111111111111111111111111111111111"/>
    <w:rsid w:val="00F43A1D"/>
    <w:rPr>
      <w:rFonts w:ascii="StarSymbol" w:hAnsi="StarSymbol" w:cs="StarSymbol"/>
      <w:sz w:val="18"/>
      <w:szCs w:val="18"/>
    </w:rPr>
  </w:style>
  <w:style w:type="character" w:customStyle="1" w:styleId="WW-WW8Num8z01111111111111111111111111111111111111111111">
    <w:name w:val="WW-WW8Num8z01111111111111111111111111111111111111111111"/>
    <w:rsid w:val="00F43A1D"/>
    <w:rPr>
      <w:rFonts w:ascii="StarSymbol" w:hAnsi="StarSymbol" w:cs="StarSymbol"/>
      <w:sz w:val="18"/>
      <w:szCs w:val="18"/>
    </w:rPr>
  </w:style>
  <w:style w:type="character" w:customStyle="1" w:styleId="WW-WW8Num9z0111111111111111111111111111111111111111">
    <w:name w:val="WW-WW8Num9z0111111111111111111111111111111111111111"/>
    <w:rsid w:val="00F43A1D"/>
    <w:rPr>
      <w:rFonts w:ascii="StarSymbol" w:hAnsi="StarSymbol" w:cs="StarSymbol"/>
      <w:sz w:val="18"/>
      <w:szCs w:val="18"/>
    </w:rPr>
  </w:style>
  <w:style w:type="character" w:customStyle="1" w:styleId="WW-WW8Num10z011111111111111111111111111">
    <w:name w:val="WW-WW8Num10z011111111111111111111111111"/>
    <w:rsid w:val="00F43A1D"/>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F43A1D"/>
  </w:style>
  <w:style w:type="character" w:customStyle="1" w:styleId="WW-WW8Num1z011111111111111111111111111111111111111111111">
    <w:name w:val="WW-WW8Num1z011111111111111111111111111111111111111111111"/>
    <w:rsid w:val="00F43A1D"/>
    <w:rPr>
      <w:rFonts w:ascii="Times New Roman" w:hAnsi="Times New Roman"/>
    </w:rPr>
  </w:style>
  <w:style w:type="character" w:customStyle="1" w:styleId="WW-WW8Num2z0111111111111111111111">
    <w:name w:val="WW-WW8Num2z0111111111111111111111"/>
    <w:rsid w:val="00F43A1D"/>
    <w:rPr>
      <w:rFonts w:ascii="Symbol" w:hAnsi="Symbol"/>
    </w:rPr>
  </w:style>
  <w:style w:type="character" w:customStyle="1" w:styleId="WW-WW8Num4z011111111111111111111111111111111111111111111">
    <w:name w:val="WW-WW8Num4z011111111111111111111111111111111111111111111"/>
    <w:rsid w:val="00F43A1D"/>
    <w:rPr>
      <w:b w:val="0"/>
      <w:sz w:val="24"/>
    </w:rPr>
  </w:style>
  <w:style w:type="character" w:customStyle="1" w:styleId="WW-WW8Num6z01111111111111111111111111111111111111111111">
    <w:name w:val="WW-WW8Num6z01111111111111111111111111111111111111111111"/>
    <w:rsid w:val="00F43A1D"/>
    <w:rPr>
      <w:rFonts w:ascii="Times New Roman" w:hAnsi="Times New Roman" w:cs="Times New Roman"/>
    </w:rPr>
  </w:style>
  <w:style w:type="character" w:customStyle="1" w:styleId="WW-WW8Num7z011111111111111111111111111111111111111111111">
    <w:name w:val="WW-WW8Num7z011111111111111111111111111111111111111111111"/>
    <w:rsid w:val="00F43A1D"/>
    <w:rPr>
      <w:rFonts w:ascii="StarSymbol" w:hAnsi="StarSymbol" w:cs="StarSymbol"/>
      <w:sz w:val="18"/>
      <w:szCs w:val="18"/>
    </w:rPr>
  </w:style>
  <w:style w:type="character" w:customStyle="1" w:styleId="WW-WW8Num8z011111111111111111111111111111111111111111111">
    <w:name w:val="WW-WW8Num8z011111111111111111111111111111111111111111111"/>
    <w:rsid w:val="00F43A1D"/>
    <w:rPr>
      <w:rFonts w:ascii="StarSymbol" w:hAnsi="StarSymbol" w:cs="StarSymbol"/>
      <w:sz w:val="18"/>
      <w:szCs w:val="18"/>
    </w:rPr>
  </w:style>
  <w:style w:type="character" w:customStyle="1" w:styleId="WW-WW8Num9z01111111111111111111111111111111111111111">
    <w:name w:val="WW-WW8Num9z01111111111111111111111111111111111111111"/>
    <w:rsid w:val="00F43A1D"/>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F43A1D"/>
  </w:style>
  <w:style w:type="character" w:customStyle="1" w:styleId="WW-WW8Num1z0111111111111111111111111111111111111111111111">
    <w:name w:val="WW-WW8Num1z0111111111111111111111111111111111111111111111"/>
    <w:rsid w:val="00F43A1D"/>
    <w:rPr>
      <w:rFonts w:ascii="Times New Roman" w:hAnsi="Times New Roman"/>
    </w:rPr>
  </w:style>
  <w:style w:type="character" w:customStyle="1" w:styleId="WW-WW8Num2z01111111111111111111111">
    <w:name w:val="WW-WW8Num2z01111111111111111111111"/>
    <w:rsid w:val="00F43A1D"/>
    <w:rPr>
      <w:rFonts w:ascii="Symbol" w:hAnsi="Symbol"/>
    </w:rPr>
  </w:style>
  <w:style w:type="character" w:customStyle="1" w:styleId="WW-WW8Num4z0111111111111111111111111111111111111111111111">
    <w:name w:val="WW-WW8Num4z0111111111111111111111111111111111111111111111"/>
    <w:rsid w:val="00F43A1D"/>
    <w:rPr>
      <w:b w:val="0"/>
      <w:sz w:val="24"/>
    </w:rPr>
  </w:style>
  <w:style w:type="character" w:customStyle="1" w:styleId="WW-WW8Num6z011111111111111111111111111111111111111111111">
    <w:name w:val="WW-WW8Num6z011111111111111111111111111111111111111111111"/>
    <w:rsid w:val="00F43A1D"/>
    <w:rPr>
      <w:rFonts w:ascii="Times New Roman" w:hAnsi="Times New Roman" w:cs="Times New Roman"/>
    </w:rPr>
  </w:style>
  <w:style w:type="character" w:customStyle="1" w:styleId="WW-WW8Num7z0111111111111111111111111111111111111111111111">
    <w:name w:val="WW-WW8Num7z0111111111111111111111111111111111111111111111"/>
    <w:rsid w:val="00F43A1D"/>
    <w:rPr>
      <w:rFonts w:ascii="StarSymbol" w:hAnsi="StarSymbol" w:cs="StarSymbol"/>
      <w:sz w:val="18"/>
      <w:szCs w:val="18"/>
    </w:rPr>
  </w:style>
  <w:style w:type="character" w:customStyle="1" w:styleId="WW-WW8Num8z0111111111111111111111111111111111111111111111">
    <w:name w:val="WW-WW8Num8z0111111111111111111111111111111111111111111111"/>
    <w:rsid w:val="00F43A1D"/>
    <w:rPr>
      <w:rFonts w:ascii="StarSymbol" w:hAnsi="StarSymbol" w:cs="StarSymbol"/>
      <w:sz w:val="18"/>
      <w:szCs w:val="18"/>
    </w:rPr>
  </w:style>
  <w:style w:type="character" w:customStyle="1" w:styleId="WW-WW8Num9z011111111111111111111111111111111111111111">
    <w:name w:val="WW-WW8Num9z011111111111111111111111111111111111111111"/>
    <w:rsid w:val="00F43A1D"/>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F43A1D"/>
  </w:style>
  <w:style w:type="character" w:customStyle="1" w:styleId="WW-WW8Num1z01111111111111111111111111111111111111111111111">
    <w:name w:val="WW-WW8Num1z01111111111111111111111111111111111111111111111"/>
    <w:rsid w:val="00F43A1D"/>
    <w:rPr>
      <w:rFonts w:ascii="Times New Roman" w:hAnsi="Times New Roman"/>
    </w:rPr>
  </w:style>
  <w:style w:type="character" w:customStyle="1" w:styleId="WW-WW8Num2z011111111111111111111111">
    <w:name w:val="WW-WW8Num2z011111111111111111111111"/>
    <w:rsid w:val="00F43A1D"/>
    <w:rPr>
      <w:rFonts w:ascii="Symbol" w:hAnsi="Symbol"/>
    </w:rPr>
  </w:style>
  <w:style w:type="character" w:customStyle="1" w:styleId="WW-WW8Num4z01111111111111111111111111111111111111111111111">
    <w:name w:val="WW-WW8Num4z01111111111111111111111111111111111111111111111"/>
    <w:rsid w:val="00F43A1D"/>
    <w:rPr>
      <w:b w:val="0"/>
      <w:sz w:val="24"/>
    </w:rPr>
  </w:style>
  <w:style w:type="character" w:customStyle="1" w:styleId="WW-WW8Num6z0111111111111111111111111111111111111111111111">
    <w:name w:val="WW-WW8Num6z0111111111111111111111111111111111111111111111"/>
    <w:rsid w:val="00F43A1D"/>
    <w:rPr>
      <w:rFonts w:ascii="Times New Roman" w:hAnsi="Times New Roman" w:cs="Times New Roman"/>
    </w:rPr>
  </w:style>
  <w:style w:type="character" w:customStyle="1" w:styleId="WW-WW8Num7z01111111111111111111111111111111111111111111111">
    <w:name w:val="WW-WW8Num7z01111111111111111111111111111111111111111111111"/>
    <w:rsid w:val="00F43A1D"/>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F43A1D"/>
    <w:rPr>
      <w:rFonts w:ascii="StarSymbol" w:hAnsi="StarSymbol" w:cs="StarSymbol"/>
      <w:sz w:val="18"/>
      <w:szCs w:val="18"/>
    </w:rPr>
  </w:style>
  <w:style w:type="character" w:customStyle="1" w:styleId="WW-WW8Num9z0111111111111111111111111111111111111111111">
    <w:name w:val="WW-WW8Num9z0111111111111111111111111111111111111111111"/>
    <w:rsid w:val="00F43A1D"/>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F43A1D"/>
  </w:style>
  <w:style w:type="character" w:customStyle="1" w:styleId="WW-WW8Num1z011111111111111111111111111111111111111111111111">
    <w:name w:val="WW-WW8Num1z011111111111111111111111111111111111111111111111"/>
    <w:rsid w:val="00F43A1D"/>
    <w:rPr>
      <w:rFonts w:ascii="Times New Roman" w:hAnsi="Times New Roman"/>
    </w:rPr>
  </w:style>
  <w:style w:type="character" w:customStyle="1" w:styleId="WW-WW8Num2z0111111111111111111111111">
    <w:name w:val="WW-WW8Num2z0111111111111111111111111"/>
    <w:rsid w:val="00F43A1D"/>
    <w:rPr>
      <w:rFonts w:ascii="Symbol" w:hAnsi="Symbol"/>
    </w:rPr>
  </w:style>
  <w:style w:type="character" w:customStyle="1" w:styleId="WW-WW8Num4z011111111111111111111111111111111111111111111111">
    <w:name w:val="WW-WW8Num4z011111111111111111111111111111111111111111111111"/>
    <w:rsid w:val="00F43A1D"/>
    <w:rPr>
      <w:b w:val="0"/>
      <w:sz w:val="24"/>
    </w:rPr>
  </w:style>
  <w:style w:type="character" w:customStyle="1" w:styleId="WW-WW8Num6z01111111111111111111111111111111111111111111111">
    <w:name w:val="WW-WW8Num6z01111111111111111111111111111111111111111111111"/>
    <w:rsid w:val="00F43A1D"/>
    <w:rPr>
      <w:rFonts w:ascii="Times New Roman" w:hAnsi="Times New Roman" w:cs="Times New Roman"/>
    </w:rPr>
  </w:style>
  <w:style w:type="character" w:customStyle="1" w:styleId="WW-WW8Num7z011111111111111111111111111111111111111111111111">
    <w:name w:val="WW-WW8Num7z011111111111111111111111111111111111111111111111"/>
    <w:rsid w:val="00F43A1D"/>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F43A1D"/>
    <w:rPr>
      <w:rFonts w:ascii="StarSymbol" w:hAnsi="StarSymbol" w:cs="StarSymbol"/>
      <w:sz w:val="18"/>
      <w:szCs w:val="18"/>
    </w:rPr>
  </w:style>
  <w:style w:type="character" w:customStyle="1" w:styleId="WW-WW8Num9z01111111111111111111111111111111111111111111">
    <w:name w:val="WW-WW8Num9z01111111111111111111111111111111111111111111"/>
    <w:rsid w:val="00F43A1D"/>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F43A1D"/>
  </w:style>
  <w:style w:type="character" w:customStyle="1" w:styleId="WW-WW8Num1z0111111111111111111111111111111111111111111111111">
    <w:name w:val="WW-WW8Num1z0111111111111111111111111111111111111111111111111"/>
    <w:rsid w:val="00F43A1D"/>
    <w:rPr>
      <w:rFonts w:ascii="Times New Roman" w:hAnsi="Times New Roman"/>
    </w:rPr>
  </w:style>
  <w:style w:type="character" w:customStyle="1" w:styleId="WW-WW8Num2z01111111111111111111111111">
    <w:name w:val="WW-WW8Num2z01111111111111111111111111"/>
    <w:rsid w:val="00F43A1D"/>
    <w:rPr>
      <w:rFonts w:ascii="Symbol" w:hAnsi="Symbol"/>
    </w:rPr>
  </w:style>
  <w:style w:type="character" w:customStyle="1" w:styleId="WW-WW8Num4z0111111111111111111111111111111111111111111111111">
    <w:name w:val="WW-WW8Num4z0111111111111111111111111111111111111111111111111"/>
    <w:rsid w:val="00F43A1D"/>
    <w:rPr>
      <w:b w:val="0"/>
      <w:sz w:val="24"/>
    </w:rPr>
  </w:style>
  <w:style w:type="character" w:customStyle="1" w:styleId="WW-WW8Num6z011111111111111111111111111111111111111111111111">
    <w:name w:val="WW-WW8Num6z011111111111111111111111111111111111111111111111"/>
    <w:rsid w:val="00F43A1D"/>
    <w:rPr>
      <w:rFonts w:ascii="Times New Roman" w:hAnsi="Times New Roman" w:cs="Times New Roman"/>
    </w:rPr>
  </w:style>
  <w:style w:type="character" w:customStyle="1" w:styleId="WW-WW8Num7z0111111111111111111111111111111111111111111111111">
    <w:name w:val="WW-WW8Num7z0111111111111111111111111111111111111111111111111"/>
    <w:rsid w:val="00F43A1D"/>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F43A1D"/>
    <w:rPr>
      <w:rFonts w:ascii="StarSymbol" w:hAnsi="StarSymbol" w:cs="StarSymbol"/>
      <w:sz w:val="18"/>
      <w:szCs w:val="18"/>
    </w:rPr>
  </w:style>
  <w:style w:type="character" w:customStyle="1" w:styleId="WW-WW8Num9z011111111111111111111111111111111111111111111">
    <w:name w:val="WW-WW8Num9z011111111111111111111111111111111111111111111"/>
    <w:rsid w:val="00F43A1D"/>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F43A1D"/>
  </w:style>
  <w:style w:type="character" w:customStyle="1" w:styleId="WW-WW8Num1z01111111111111111111111111111111111111111111111111">
    <w:name w:val="WW-WW8Num1z01111111111111111111111111111111111111111111111111"/>
    <w:rsid w:val="00F43A1D"/>
    <w:rPr>
      <w:rFonts w:ascii="Times New Roman" w:hAnsi="Times New Roman"/>
    </w:rPr>
  </w:style>
  <w:style w:type="character" w:customStyle="1" w:styleId="WW-WW8Num2z011111111111111111111111111">
    <w:name w:val="WW-WW8Num2z011111111111111111111111111"/>
    <w:rsid w:val="00F43A1D"/>
    <w:rPr>
      <w:rFonts w:ascii="Symbol" w:hAnsi="Symbol"/>
    </w:rPr>
  </w:style>
  <w:style w:type="character" w:customStyle="1" w:styleId="WW-WW8Num4z01111111111111111111111111111111111111111111111111">
    <w:name w:val="WW-WW8Num4z01111111111111111111111111111111111111111111111111"/>
    <w:rsid w:val="00F43A1D"/>
    <w:rPr>
      <w:b w:val="0"/>
      <w:sz w:val="24"/>
    </w:rPr>
  </w:style>
  <w:style w:type="character" w:customStyle="1" w:styleId="WW-WW8Num6z0111111111111111111111111111111111111111111111111">
    <w:name w:val="WW-WW8Num6z0111111111111111111111111111111111111111111111111"/>
    <w:rsid w:val="00F43A1D"/>
    <w:rPr>
      <w:rFonts w:ascii="Times New Roman" w:hAnsi="Times New Roman" w:cs="Times New Roman"/>
    </w:rPr>
  </w:style>
  <w:style w:type="character" w:customStyle="1" w:styleId="WW-WW8Num7z01111111111111111111111111111111111111111111111111">
    <w:name w:val="WW-WW8Num7z01111111111111111111111111111111111111111111111111"/>
    <w:rsid w:val="00F43A1D"/>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F43A1D"/>
    <w:rPr>
      <w:rFonts w:ascii="StarSymbol" w:hAnsi="StarSymbol" w:cs="StarSymbol"/>
      <w:sz w:val="18"/>
      <w:szCs w:val="18"/>
    </w:rPr>
  </w:style>
  <w:style w:type="character" w:customStyle="1" w:styleId="WW-WW8Num9z0111111111111111111111111111111111111111111111">
    <w:name w:val="WW-WW8Num9z0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F43A1D"/>
  </w:style>
  <w:style w:type="character" w:customStyle="1" w:styleId="WW-WW8Num1z011111111111111111111111111111111111111111111111111">
    <w:name w:val="WW-WW8Num1z011111111111111111111111111111111111111111111111111"/>
    <w:rsid w:val="00F43A1D"/>
    <w:rPr>
      <w:rFonts w:ascii="Times New Roman" w:hAnsi="Times New Roman"/>
    </w:rPr>
  </w:style>
  <w:style w:type="character" w:customStyle="1" w:styleId="WW-WW8Num2z0111111111111111111111111111">
    <w:name w:val="WW-WW8Num2z0111111111111111111111111111"/>
    <w:rsid w:val="00F43A1D"/>
    <w:rPr>
      <w:rFonts w:ascii="Symbol" w:hAnsi="Symbol"/>
    </w:rPr>
  </w:style>
  <w:style w:type="character" w:customStyle="1" w:styleId="WW-WW8Num4z011111111111111111111111111111111111111111111111111">
    <w:name w:val="WW-WW8Num4z011111111111111111111111111111111111111111111111111"/>
    <w:rsid w:val="00F43A1D"/>
    <w:rPr>
      <w:b w:val="0"/>
      <w:sz w:val="24"/>
    </w:rPr>
  </w:style>
  <w:style w:type="character" w:customStyle="1" w:styleId="WW-WW8Num6z01111111111111111111111111111111111111111111111111">
    <w:name w:val="WW-WW8Num6z01111111111111111111111111111111111111111111111111"/>
    <w:rsid w:val="00F43A1D"/>
    <w:rPr>
      <w:rFonts w:ascii="Times New Roman" w:hAnsi="Times New Roman" w:cs="Times New Roman"/>
    </w:rPr>
  </w:style>
  <w:style w:type="character" w:customStyle="1" w:styleId="WW-WW8Num7z011111111111111111111111111111111111111111111111111">
    <w:name w:val="WW-WW8Num7z011111111111111111111111111111111111111111111111111"/>
    <w:rsid w:val="00F43A1D"/>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F43A1D"/>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F43A1D"/>
  </w:style>
  <w:style w:type="character" w:customStyle="1" w:styleId="WW-WW8Num1z0111111111111111111111111111111111111111111111111111">
    <w:name w:val="WW-WW8Num1z0111111111111111111111111111111111111111111111111111"/>
    <w:rsid w:val="00F43A1D"/>
    <w:rPr>
      <w:rFonts w:ascii="Times New Roman" w:hAnsi="Times New Roman"/>
    </w:rPr>
  </w:style>
  <w:style w:type="character" w:customStyle="1" w:styleId="WW-WW8Num2z01111111111111111111111111111">
    <w:name w:val="WW-WW8Num2z01111111111111111111111111111"/>
    <w:rsid w:val="00F43A1D"/>
    <w:rPr>
      <w:rFonts w:ascii="Symbol" w:hAnsi="Symbol"/>
    </w:rPr>
  </w:style>
  <w:style w:type="character" w:customStyle="1" w:styleId="WW-WW8Num4z0111111111111111111111111111111111111111111111111111">
    <w:name w:val="WW-WW8Num4z0111111111111111111111111111111111111111111111111111"/>
    <w:rsid w:val="00F43A1D"/>
    <w:rPr>
      <w:b w:val="0"/>
      <w:sz w:val="24"/>
    </w:rPr>
  </w:style>
  <w:style w:type="character" w:customStyle="1" w:styleId="WW-WW8Num6z011111111111111111111111111111111111111111111111111">
    <w:name w:val="WW-WW8Num6z011111111111111111111111111111111111111111111111111"/>
    <w:rsid w:val="00F43A1D"/>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F43A1D"/>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F43A1D"/>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F43A1D"/>
  </w:style>
  <w:style w:type="character" w:customStyle="1" w:styleId="WW-WW8Num1z01111111111111111111111111111111111111111111111111111">
    <w:name w:val="WW-WW8Num1z01111111111111111111111111111111111111111111111111111"/>
    <w:rsid w:val="00F43A1D"/>
    <w:rPr>
      <w:rFonts w:ascii="Times New Roman" w:hAnsi="Times New Roman"/>
    </w:rPr>
  </w:style>
  <w:style w:type="character" w:customStyle="1" w:styleId="WW-WW8Num3z0111">
    <w:name w:val="WW-WW8Num3z0111"/>
    <w:rsid w:val="00F43A1D"/>
    <w:rPr>
      <w:rFonts w:ascii="Symbol" w:hAnsi="Symbol"/>
    </w:rPr>
  </w:style>
  <w:style w:type="character" w:customStyle="1" w:styleId="WW-WW8Num5z01111111111111111111111">
    <w:name w:val="WW-WW8Num5z01111111111111111111111"/>
    <w:rsid w:val="00F43A1D"/>
    <w:rPr>
      <w:b w:val="0"/>
      <w:sz w:val="24"/>
    </w:rPr>
  </w:style>
  <w:style w:type="character" w:customStyle="1" w:styleId="WW-WW8Num7z01111111111111111111111111111111111111111111111111111">
    <w:name w:val="WW-WW8Num7z01111111111111111111111111111111111111111111111111111"/>
    <w:rsid w:val="00F43A1D"/>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F43A1D"/>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F43A1D"/>
    <w:rPr>
      <w:rFonts w:ascii="StarSymbol" w:hAnsi="StarSymbol" w:cs="StarSymbol"/>
      <w:sz w:val="18"/>
      <w:szCs w:val="18"/>
    </w:rPr>
  </w:style>
  <w:style w:type="character" w:customStyle="1" w:styleId="WW-WW8Num10z0111111111111111111111111111">
    <w:name w:val="WW-WW8Num10z0111111111111111111111111111"/>
    <w:rsid w:val="00F43A1D"/>
    <w:rPr>
      <w:rFonts w:ascii="StarSymbol" w:hAnsi="StarSymbol" w:cs="StarSymbol"/>
      <w:sz w:val="18"/>
      <w:szCs w:val="18"/>
    </w:rPr>
  </w:style>
  <w:style w:type="character" w:customStyle="1" w:styleId="WW-WW8Num11z011111111111111111111">
    <w:name w:val="WW-WW8Num11z011111111111111111111"/>
    <w:rsid w:val="00F43A1D"/>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F43A1D"/>
  </w:style>
  <w:style w:type="character" w:customStyle="1" w:styleId="WW-WW8Num1z011111111111111111111111111111111111111111111111111111">
    <w:name w:val="WW-WW8Num1z011111111111111111111111111111111111111111111111111111"/>
    <w:rsid w:val="00F43A1D"/>
    <w:rPr>
      <w:rFonts w:ascii="Times New Roman" w:hAnsi="Times New Roman"/>
    </w:rPr>
  </w:style>
  <w:style w:type="character" w:customStyle="1" w:styleId="WW-WW8Num3z01111">
    <w:name w:val="WW-WW8Num3z01111"/>
    <w:rsid w:val="00F43A1D"/>
    <w:rPr>
      <w:rFonts w:ascii="Symbol" w:hAnsi="Symbol"/>
    </w:rPr>
  </w:style>
  <w:style w:type="character" w:customStyle="1" w:styleId="WW-WW8Num5z011111111111111111111111">
    <w:name w:val="WW-WW8Num5z011111111111111111111111"/>
    <w:rsid w:val="00F43A1D"/>
    <w:rPr>
      <w:b w:val="0"/>
      <w:sz w:val="24"/>
    </w:rPr>
  </w:style>
  <w:style w:type="character" w:customStyle="1" w:styleId="WW-WW8Num7z011111111111111111111111111111111111111111111111111111">
    <w:name w:val="WW-WW8Num7z011111111111111111111111111111111111111111111111111111"/>
    <w:rsid w:val="00F43A1D"/>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F43A1D"/>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F43A1D"/>
    <w:rPr>
      <w:rFonts w:ascii="StarSymbol" w:hAnsi="StarSymbol" w:cs="StarSymbol"/>
      <w:sz w:val="18"/>
      <w:szCs w:val="18"/>
    </w:rPr>
  </w:style>
  <w:style w:type="character" w:customStyle="1" w:styleId="WW-WW8Num10z01111111111111111111111111111">
    <w:name w:val="WW-WW8Num10z01111111111111111111111111111"/>
    <w:rsid w:val="00F43A1D"/>
    <w:rPr>
      <w:rFonts w:ascii="StarSymbol" w:hAnsi="StarSymbol" w:cs="StarSymbol"/>
      <w:sz w:val="18"/>
      <w:szCs w:val="18"/>
    </w:rPr>
  </w:style>
  <w:style w:type="character" w:customStyle="1" w:styleId="WW-WW8Num11z0111111111111111111111">
    <w:name w:val="WW-WW8Num11z0111111111111111111111"/>
    <w:rsid w:val="00F43A1D"/>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F43A1D"/>
  </w:style>
  <w:style w:type="character" w:customStyle="1" w:styleId="WW-WW8Num1z0111111111111111111111111111111111111111111111111111111">
    <w:name w:val="WW-WW8Num1z0111111111111111111111111111111111111111111111111111111"/>
    <w:rsid w:val="00F43A1D"/>
    <w:rPr>
      <w:rFonts w:ascii="Times New Roman" w:hAnsi="Times New Roman"/>
    </w:rPr>
  </w:style>
  <w:style w:type="character" w:customStyle="1" w:styleId="WW-WW8Num3z011111">
    <w:name w:val="WW-WW8Num3z011111"/>
    <w:rsid w:val="00F43A1D"/>
    <w:rPr>
      <w:rFonts w:ascii="Symbol" w:hAnsi="Symbol"/>
    </w:rPr>
  </w:style>
  <w:style w:type="character" w:customStyle="1" w:styleId="WW-WW8Num5z0111111111111111111111111">
    <w:name w:val="WW-WW8Num5z0111111111111111111111111"/>
    <w:rsid w:val="00F43A1D"/>
    <w:rPr>
      <w:b w:val="0"/>
      <w:sz w:val="24"/>
    </w:rPr>
  </w:style>
  <w:style w:type="character" w:customStyle="1" w:styleId="WW-WW8Num7z0111111111111111111111111111111111111111111111111111111">
    <w:name w:val="WW-WW8Num7z0111111111111111111111111111111111111111111111111111111"/>
    <w:rsid w:val="00F43A1D"/>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F43A1D"/>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F43A1D"/>
    <w:rPr>
      <w:rFonts w:ascii="StarSymbol" w:hAnsi="StarSymbol" w:cs="StarSymbol"/>
      <w:sz w:val="18"/>
      <w:szCs w:val="18"/>
    </w:rPr>
  </w:style>
  <w:style w:type="character" w:customStyle="1" w:styleId="WW-WW8Num10z011111111111111111111111111111">
    <w:name w:val="WW-WW8Num10z011111111111111111111111111111"/>
    <w:rsid w:val="00F43A1D"/>
    <w:rPr>
      <w:rFonts w:ascii="StarSymbol" w:hAnsi="StarSymbol" w:cs="StarSymbol"/>
      <w:sz w:val="18"/>
      <w:szCs w:val="18"/>
    </w:rPr>
  </w:style>
  <w:style w:type="character" w:customStyle="1" w:styleId="WW-WW8Num11z01111111111111111111111">
    <w:name w:val="WW-WW8Num11z01111111111111111111111"/>
    <w:rsid w:val="00F43A1D"/>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F43A1D"/>
  </w:style>
  <w:style w:type="character" w:customStyle="1" w:styleId="WW-WW8Num1z01111111111111111111111111111111111111111111111111111111">
    <w:name w:val="WW-WW8Num1z01111111111111111111111111111111111111111111111111111111"/>
    <w:rsid w:val="00F43A1D"/>
    <w:rPr>
      <w:rFonts w:ascii="Times New Roman" w:hAnsi="Times New Roman"/>
    </w:rPr>
  </w:style>
  <w:style w:type="character" w:customStyle="1" w:styleId="WW-WW8Num3z0111111">
    <w:name w:val="WW-WW8Num3z0111111"/>
    <w:rsid w:val="00F43A1D"/>
    <w:rPr>
      <w:rFonts w:ascii="Symbol" w:hAnsi="Symbol"/>
    </w:rPr>
  </w:style>
  <w:style w:type="character" w:customStyle="1" w:styleId="WW-WW8Num5z01111111111111111111111111">
    <w:name w:val="WW-WW8Num5z01111111111111111111111111"/>
    <w:rsid w:val="00F43A1D"/>
    <w:rPr>
      <w:b w:val="0"/>
      <w:sz w:val="24"/>
    </w:rPr>
  </w:style>
  <w:style w:type="character" w:customStyle="1" w:styleId="WW-WW8Num7z01111111111111111111111111111111111111111111111111111111">
    <w:name w:val="WW-WW8Num7z01111111111111111111111111111111111111111111111111111111"/>
    <w:rsid w:val="00F43A1D"/>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F43A1D"/>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F43A1D"/>
    <w:rPr>
      <w:rFonts w:ascii="StarSymbol" w:hAnsi="StarSymbol" w:cs="StarSymbol"/>
      <w:sz w:val="18"/>
      <w:szCs w:val="18"/>
    </w:rPr>
  </w:style>
  <w:style w:type="character" w:customStyle="1" w:styleId="WW-WW8Num10z0111111111111111111111111111111">
    <w:name w:val="WW-WW8Num10z0111111111111111111111111111111"/>
    <w:rsid w:val="00F43A1D"/>
    <w:rPr>
      <w:rFonts w:ascii="StarSymbol" w:hAnsi="StarSymbol" w:cs="StarSymbol"/>
      <w:sz w:val="18"/>
      <w:szCs w:val="18"/>
    </w:rPr>
  </w:style>
  <w:style w:type="character" w:customStyle="1" w:styleId="WW-WW8Num11z011111111111111111111111">
    <w:name w:val="WW-WW8Num11z011111111111111111111111"/>
    <w:rsid w:val="00F43A1D"/>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F43A1D"/>
  </w:style>
  <w:style w:type="character" w:customStyle="1" w:styleId="WW-WW8Num1z011111111111111111111111111111111111111111111111111111111">
    <w:name w:val="WW-WW8Num1z011111111111111111111111111111111111111111111111111111111"/>
    <w:rsid w:val="00F43A1D"/>
    <w:rPr>
      <w:rFonts w:ascii="Times New Roman" w:hAnsi="Times New Roman"/>
    </w:rPr>
  </w:style>
  <w:style w:type="character" w:customStyle="1" w:styleId="WW-WW8Num3z01111111">
    <w:name w:val="WW-WW8Num3z01111111"/>
    <w:rsid w:val="00F43A1D"/>
    <w:rPr>
      <w:rFonts w:ascii="Symbol" w:hAnsi="Symbol"/>
    </w:rPr>
  </w:style>
  <w:style w:type="character" w:customStyle="1" w:styleId="WW-WW8Num5z011111111111111111111111111">
    <w:name w:val="WW-WW8Num5z011111111111111111111111111"/>
    <w:rsid w:val="00F43A1D"/>
    <w:rPr>
      <w:b w:val="0"/>
      <w:sz w:val="24"/>
    </w:rPr>
  </w:style>
  <w:style w:type="character" w:customStyle="1" w:styleId="WW-WW8Num7z011111111111111111111111111111111111111111111111111111111">
    <w:name w:val="WW-WW8Num7z011111111111111111111111111111111111111111111111111111111"/>
    <w:rsid w:val="00F43A1D"/>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F43A1D"/>
    <w:rPr>
      <w:rFonts w:ascii="StarSymbol" w:hAnsi="StarSymbol" w:cs="StarSymbol"/>
      <w:sz w:val="18"/>
      <w:szCs w:val="18"/>
    </w:rPr>
  </w:style>
  <w:style w:type="character" w:customStyle="1" w:styleId="WW-WW8Num10z01111111111111111111111111111111">
    <w:name w:val="WW-WW8Num10z01111111111111111111111111111111"/>
    <w:rsid w:val="00F43A1D"/>
    <w:rPr>
      <w:rFonts w:ascii="StarSymbol" w:hAnsi="StarSymbol" w:cs="StarSymbol"/>
      <w:sz w:val="18"/>
      <w:szCs w:val="18"/>
    </w:rPr>
  </w:style>
  <w:style w:type="character" w:customStyle="1" w:styleId="WW-WW8Num11z0111111111111111111111111">
    <w:name w:val="WW-WW8Num11z0111111111111111111111111"/>
    <w:rsid w:val="00F43A1D"/>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F43A1D"/>
  </w:style>
  <w:style w:type="character" w:customStyle="1" w:styleId="WW-WW8Num1z0111111111111111111111111111111111111111111111111111111111">
    <w:name w:val="WW-WW8Num1z0111111111111111111111111111111111111111111111111111111111"/>
    <w:rsid w:val="00F43A1D"/>
    <w:rPr>
      <w:rFonts w:ascii="Times New Roman" w:hAnsi="Times New Roman"/>
    </w:rPr>
  </w:style>
  <w:style w:type="character" w:customStyle="1" w:styleId="WW-WW8Num3z011111111">
    <w:name w:val="WW-WW8Num3z011111111"/>
    <w:rsid w:val="00F43A1D"/>
    <w:rPr>
      <w:rFonts w:ascii="Symbol" w:hAnsi="Symbol"/>
    </w:rPr>
  </w:style>
  <w:style w:type="character" w:customStyle="1" w:styleId="WW-WW8Num5z0111111111111111111111111111">
    <w:name w:val="WW-WW8Num5z0111111111111111111111111111"/>
    <w:rsid w:val="00F43A1D"/>
    <w:rPr>
      <w:b w:val="0"/>
      <w:sz w:val="24"/>
    </w:rPr>
  </w:style>
  <w:style w:type="character" w:customStyle="1" w:styleId="WW-WW8Num7z0111111111111111111111111111111111111111111111111111111111">
    <w:name w:val="WW-WW8Num7z0111111111111111111111111111111111111111111111111111111111"/>
    <w:rsid w:val="00F43A1D"/>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F43A1D"/>
    <w:rPr>
      <w:rFonts w:ascii="StarSymbol" w:hAnsi="StarSymbol" w:cs="StarSymbol"/>
      <w:sz w:val="18"/>
      <w:szCs w:val="18"/>
    </w:rPr>
  </w:style>
  <w:style w:type="character" w:customStyle="1" w:styleId="WW-WW8Num10z011111111111111111111111111111111">
    <w:name w:val="WW-WW8Num10z011111111111111111111111111111111"/>
    <w:rsid w:val="00F43A1D"/>
    <w:rPr>
      <w:rFonts w:ascii="StarSymbol" w:hAnsi="StarSymbol" w:cs="StarSymbol"/>
      <w:sz w:val="18"/>
      <w:szCs w:val="18"/>
    </w:rPr>
  </w:style>
  <w:style w:type="character" w:customStyle="1" w:styleId="WW-WW8Num11z01111111111111111111111111">
    <w:name w:val="WW-WW8Num11z01111111111111111111111111"/>
    <w:rsid w:val="00F43A1D"/>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F43A1D"/>
  </w:style>
  <w:style w:type="character" w:customStyle="1" w:styleId="WW-WW8Num1z01111111111111111111111111111111111111111111111111111111111">
    <w:name w:val="WW-WW8Num1z01111111111111111111111111111111111111111111111111111111111"/>
    <w:rsid w:val="00F43A1D"/>
    <w:rPr>
      <w:rFonts w:ascii="Times New Roman" w:hAnsi="Times New Roman"/>
    </w:rPr>
  </w:style>
  <w:style w:type="character" w:customStyle="1" w:styleId="WW-WW8Num3z0111111111">
    <w:name w:val="WW-WW8Num3z0111111111"/>
    <w:rsid w:val="00F43A1D"/>
    <w:rPr>
      <w:rFonts w:ascii="Symbol" w:hAnsi="Symbol"/>
    </w:rPr>
  </w:style>
  <w:style w:type="character" w:customStyle="1" w:styleId="WW-WW8Num5z01111111111111111111111111111">
    <w:name w:val="WW-WW8Num5z01111111111111111111111111111"/>
    <w:rsid w:val="00F43A1D"/>
    <w:rPr>
      <w:b w:val="0"/>
      <w:sz w:val="24"/>
    </w:rPr>
  </w:style>
  <w:style w:type="character" w:customStyle="1" w:styleId="WW-WW8Num7z01111111111111111111111111111111111111111111111111111111111">
    <w:name w:val="WW-WW8Num7z01111111111111111111111111111111111111111111111111111111111"/>
    <w:rsid w:val="00F43A1D"/>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F43A1D"/>
    <w:rPr>
      <w:rFonts w:ascii="StarSymbol" w:hAnsi="StarSymbol" w:cs="StarSymbol"/>
      <w:sz w:val="18"/>
      <w:szCs w:val="18"/>
    </w:rPr>
  </w:style>
  <w:style w:type="character" w:customStyle="1" w:styleId="WW-WW8Num10z0111111111111111111111111111111111">
    <w:name w:val="WW-WW8Num10z0111111111111111111111111111111111"/>
    <w:rsid w:val="00F43A1D"/>
    <w:rPr>
      <w:rFonts w:ascii="StarSymbol" w:hAnsi="StarSymbol" w:cs="StarSymbol"/>
      <w:sz w:val="18"/>
      <w:szCs w:val="18"/>
    </w:rPr>
  </w:style>
  <w:style w:type="character" w:customStyle="1" w:styleId="WW-WW8Num11z011111111111111111111111111">
    <w:name w:val="WW-WW8Num11z011111111111111111111111111"/>
    <w:rsid w:val="00F43A1D"/>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F43A1D"/>
  </w:style>
  <w:style w:type="character" w:customStyle="1" w:styleId="WW-WW8Num1z011111111111111111111111111111111111111111111111111111111111">
    <w:name w:val="WW-WW8Num1z011111111111111111111111111111111111111111111111111111111111"/>
    <w:rsid w:val="00F43A1D"/>
    <w:rPr>
      <w:rFonts w:ascii="Times New Roman" w:hAnsi="Times New Roman"/>
    </w:rPr>
  </w:style>
  <w:style w:type="character" w:customStyle="1" w:styleId="WW-WW8Num3z01111111111">
    <w:name w:val="WW-WW8Num3z01111111111"/>
    <w:rsid w:val="00F43A1D"/>
    <w:rPr>
      <w:rFonts w:ascii="Symbol" w:hAnsi="Symbol"/>
    </w:rPr>
  </w:style>
  <w:style w:type="character" w:customStyle="1" w:styleId="WW-WW8Num5z011111111111111111111111111111">
    <w:name w:val="WW-WW8Num5z011111111111111111111111111111"/>
    <w:rsid w:val="00F43A1D"/>
    <w:rPr>
      <w:b w:val="0"/>
      <w:sz w:val="24"/>
    </w:rPr>
  </w:style>
  <w:style w:type="character" w:customStyle="1" w:styleId="WW-WW8Num7z011111111111111111111111111111111111111111111111111111111111">
    <w:name w:val="WW-WW8Num7z011111111111111111111111111111111111111111111111111111111111"/>
    <w:rsid w:val="00F43A1D"/>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F43A1D"/>
    <w:rPr>
      <w:rFonts w:ascii="StarSymbol" w:hAnsi="StarSymbol" w:cs="StarSymbol"/>
      <w:sz w:val="18"/>
      <w:szCs w:val="18"/>
    </w:rPr>
  </w:style>
  <w:style w:type="character" w:customStyle="1" w:styleId="WW-WW8Num10z01111111111111111111111111111111111">
    <w:name w:val="WW-WW8Num10z01111111111111111111111111111111111"/>
    <w:rsid w:val="00F43A1D"/>
    <w:rPr>
      <w:rFonts w:ascii="StarSymbol" w:hAnsi="StarSymbol" w:cs="StarSymbol"/>
      <w:sz w:val="18"/>
      <w:szCs w:val="18"/>
    </w:rPr>
  </w:style>
  <w:style w:type="character" w:customStyle="1" w:styleId="WW-WW8Num11z0111111111111111111111111111">
    <w:name w:val="WW-WW8Num11z0111111111111111111111111111"/>
    <w:rsid w:val="00F43A1D"/>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F43A1D"/>
  </w:style>
  <w:style w:type="character" w:customStyle="1" w:styleId="WW-Domylnaczcionkaakapitu11">
    <w:name w:val="WW-Domyślna czcionka akapitu11"/>
    <w:rsid w:val="00F43A1D"/>
  </w:style>
  <w:style w:type="character" w:styleId="Numerstrony">
    <w:name w:val="page number"/>
    <w:basedOn w:val="WW-Domylnaczcionkaakapitu11"/>
    <w:rsid w:val="00F43A1D"/>
  </w:style>
  <w:style w:type="character" w:customStyle="1" w:styleId="Znakinumeracji">
    <w:name w:val="Znaki numeracji"/>
    <w:rsid w:val="00F43A1D"/>
  </w:style>
  <w:style w:type="character" w:customStyle="1" w:styleId="WW-Znakinumeracji">
    <w:name w:val="WW-Znaki numeracji"/>
    <w:rsid w:val="00F43A1D"/>
  </w:style>
  <w:style w:type="character" w:customStyle="1" w:styleId="WW-Znakinumeracji1">
    <w:name w:val="WW-Znaki numeracji1"/>
    <w:rsid w:val="00F43A1D"/>
  </w:style>
  <w:style w:type="character" w:customStyle="1" w:styleId="WW-Znakinumeracji11">
    <w:name w:val="WW-Znaki numeracji11"/>
    <w:rsid w:val="00F43A1D"/>
  </w:style>
  <w:style w:type="character" w:customStyle="1" w:styleId="WW-Znakinumeracji111">
    <w:name w:val="WW-Znaki numeracji111"/>
    <w:rsid w:val="00F43A1D"/>
  </w:style>
  <w:style w:type="character" w:customStyle="1" w:styleId="WW-Znakinumeracji1111">
    <w:name w:val="WW-Znaki numeracji1111"/>
    <w:rsid w:val="00F43A1D"/>
  </w:style>
  <w:style w:type="character" w:customStyle="1" w:styleId="WW-Znakinumeracji11111">
    <w:name w:val="WW-Znaki numeracji11111"/>
    <w:rsid w:val="00F43A1D"/>
  </w:style>
  <w:style w:type="character" w:customStyle="1" w:styleId="WW-Znakinumeracji111111">
    <w:name w:val="WW-Znaki numeracji111111"/>
    <w:rsid w:val="00F43A1D"/>
  </w:style>
  <w:style w:type="character" w:customStyle="1" w:styleId="WW-Znakinumeracji1111111">
    <w:name w:val="WW-Znaki numeracji1111111"/>
    <w:rsid w:val="00F43A1D"/>
  </w:style>
  <w:style w:type="character" w:customStyle="1" w:styleId="WW-Znakinumeracji11111111">
    <w:name w:val="WW-Znaki numeracji11111111"/>
    <w:rsid w:val="00F43A1D"/>
  </w:style>
  <w:style w:type="character" w:customStyle="1" w:styleId="WW-Znakinumeracji111111111">
    <w:name w:val="WW-Znaki numeracji111111111"/>
    <w:rsid w:val="00F43A1D"/>
  </w:style>
  <w:style w:type="character" w:customStyle="1" w:styleId="WW-Znakinumeracji1111111111">
    <w:name w:val="WW-Znaki numeracji1111111111"/>
    <w:rsid w:val="00F43A1D"/>
  </w:style>
  <w:style w:type="character" w:customStyle="1" w:styleId="WW-Znakinumeracji11111111111">
    <w:name w:val="WW-Znaki numeracji11111111111"/>
    <w:rsid w:val="00F43A1D"/>
  </w:style>
  <w:style w:type="character" w:customStyle="1" w:styleId="WW-Znakinumeracji111111111111">
    <w:name w:val="WW-Znaki numeracji111111111111"/>
    <w:rsid w:val="00F43A1D"/>
  </w:style>
  <w:style w:type="character" w:customStyle="1" w:styleId="WW-Znakinumeracji1111111111111">
    <w:name w:val="WW-Znaki numeracji1111111111111"/>
    <w:rsid w:val="00F43A1D"/>
  </w:style>
  <w:style w:type="character" w:customStyle="1" w:styleId="WW-Znakinumeracji11111111111111">
    <w:name w:val="WW-Znaki numeracji11111111111111"/>
    <w:rsid w:val="00F43A1D"/>
  </w:style>
  <w:style w:type="character" w:customStyle="1" w:styleId="WW-Znakinumeracji111111111111111">
    <w:name w:val="WW-Znaki numeracji111111111111111"/>
    <w:rsid w:val="00F43A1D"/>
  </w:style>
  <w:style w:type="character" w:customStyle="1" w:styleId="WW-Znakinumeracji1111111111111111">
    <w:name w:val="WW-Znaki numeracji1111111111111111"/>
    <w:rsid w:val="00F43A1D"/>
  </w:style>
  <w:style w:type="character" w:customStyle="1" w:styleId="WW-Znakinumeracji11111111111111111">
    <w:name w:val="WW-Znaki numeracji11111111111111111"/>
    <w:rsid w:val="00F43A1D"/>
  </w:style>
  <w:style w:type="character" w:customStyle="1" w:styleId="WW-Znakinumeracji111111111111111111">
    <w:name w:val="WW-Znaki numeracji111111111111111111"/>
    <w:rsid w:val="00F43A1D"/>
  </w:style>
  <w:style w:type="character" w:customStyle="1" w:styleId="WW-Znakinumeracji1111111111111111111">
    <w:name w:val="WW-Znaki numeracji1111111111111111111"/>
    <w:rsid w:val="00F43A1D"/>
  </w:style>
  <w:style w:type="character" w:customStyle="1" w:styleId="WW-Znakinumeracji11111111111111111111">
    <w:name w:val="WW-Znaki numeracji11111111111111111111"/>
    <w:rsid w:val="00F43A1D"/>
  </w:style>
  <w:style w:type="character" w:customStyle="1" w:styleId="WW-Znakinumeracji111111111111111111111">
    <w:name w:val="WW-Znaki numeracji111111111111111111111"/>
    <w:rsid w:val="00F43A1D"/>
  </w:style>
  <w:style w:type="character" w:customStyle="1" w:styleId="WW-Znakinumeracji1111111111111111111111">
    <w:name w:val="WW-Znaki numeracji1111111111111111111111"/>
    <w:rsid w:val="00F43A1D"/>
  </w:style>
  <w:style w:type="character" w:customStyle="1" w:styleId="WW-Znakinumeracji11111111111111111111111">
    <w:name w:val="WW-Znaki numeracji11111111111111111111111"/>
    <w:rsid w:val="00F43A1D"/>
  </w:style>
  <w:style w:type="character" w:customStyle="1" w:styleId="WW-Znakinumeracji111111111111111111111111">
    <w:name w:val="WW-Znaki numeracji111111111111111111111111"/>
    <w:rsid w:val="00F43A1D"/>
  </w:style>
  <w:style w:type="character" w:customStyle="1" w:styleId="WW-Znakinumeracji1111111111111111111111111">
    <w:name w:val="WW-Znaki numeracji1111111111111111111111111"/>
    <w:rsid w:val="00F43A1D"/>
  </w:style>
  <w:style w:type="character" w:customStyle="1" w:styleId="WW-Znakinumeracji11111111111111111111111111">
    <w:name w:val="WW-Znaki numeracji11111111111111111111111111"/>
    <w:rsid w:val="00F43A1D"/>
  </w:style>
  <w:style w:type="character" w:customStyle="1" w:styleId="WW-Znakinumeracji111111111111111111111111111">
    <w:name w:val="WW-Znaki numeracji111111111111111111111111111"/>
    <w:rsid w:val="00F43A1D"/>
  </w:style>
  <w:style w:type="character" w:customStyle="1" w:styleId="WW-Znakinumeracji1111111111111111111111111111">
    <w:name w:val="WW-Znaki numeracji1111111111111111111111111111"/>
    <w:rsid w:val="00F43A1D"/>
  </w:style>
  <w:style w:type="character" w:customStyle="1" w:styleId="WW-Znakinumeracji11111111111111111111111111111">
    <w:name w:val="WW-Znaki numeracji11111111111111111111111111111"/>
    <w:rsid w:val="00F43A1D"/>
  </w:style>
  <w:style w:type="character" w:customStyle="1" w:styleId="WW-Znakinumeracji111111111111111111111111111111">
    <w:name w:val="WW-Znaki numeracji111111111111111111111111111111"/>
    <w:rsid w:val="00F43A1D"/>
  </w:style>
  <w:style w:type="character" w:customStyle="1" w:styleId="WW-Znakinumeracji1111111111111111111111111111111">
    <w:name w:val="WW-Znaki numeracji1111111111111111111111111111111"/>
    <w:rsid w:val="00F43A1D"/>
  </w:style>
  <w:style w:type="character" w:customStyle="1" w:styleId="WW-Znakinumeracji11111111111111111111111111111111">
    <w:name w:val="WW-Znaki numeracji11111111111111111111111111111111"/>
    <w:rsid w:val="00F43A1D"/>
  </w:style>
  <w:style w:type="character" w:customStyle="1" w:styleId="WW-Znakinumeracji111111111111111111111111111111111">
    <w:name w:val="WW-Znaki numeracji111111111111111111111111111111111"/>
    <w:rsid w:val="00F43A1D"/>
  </w:style>
  <w:style w:type="character" w:customStyle="1" w:styleId="WW-Znakinumeracji1111111111111111111111111111111111">
    <w:name w:val="WW-Znaki numeracji1111111111111111111111111111111111"/>
    <w:rsid w:val="00F43A1D"/>
  </w:style>
  <w:style w:type="character" w:customStyle="1" w:styleId="WW-Znakinumeracji11111111111111111111111111111111111">
    <w:name w:val="WW-Znaki numeracji11111111111111111111111111111111111"/>
    <w:rsid w:val="00F43A1D"/>
  </w:style>
  <w:style w:type="character" w:customStyle="1" w:styleId="WW-Znakinumeracji111111111111111111111111111111111111">
    <w:name w:val="WW-Znaki numeracji111111111111111111111111111111111111"/>
    <w:rsid w:val="00F43A1D"/>
  </w:style>
  <w:style w:type="character" w:customStyle="1" w:styleId="WW-Znakinumeracji1111111111111111111111111111111111111">
    <w:name w:val="WW-Znaki numeracji1111111111111111111111111111111111111"/>
    <w:rsid w:val="00F43A1D"/>
  </w:style>
  <w:style w:type="character" w:customStyle="1" w:styleId="WW-Znakinumeracji11111111111111111111111111111111111111">
    <w:name w:val="WW-Znaki numeracji11111111111111111111111111111111111111"/>
    <w:rsid w:val="00F43A1D"/>
  </w:style>
  <w:style w:type="character" w:customStyle="1" w:styleId="WW-Znakinumeracji111111111111111111111111111111111111111">
    <w:name w:val="WW-Znaki numeracji111111111111111111111111111111111111111"/>
    <w:rsid w:val="00F43A1D"/>
  </w:style>
  <w:style w:type="character" w:customStyle="1" w:styleId="WW-Znakinumeracji1111111111111111111111111111111111111111">
    <w:name w:val="WW-Znaki numeracji1111111111111111111111111111111111111111"/>
    <w:rsid w:val="00F43A1D"/>
  </w:style>
  <w:style w:type="character" w:customStyle="1" w:styleId="WW-Znakinumeracji11111111111111111111111111111111111111111">
    <w:name w:val="WW-Znaki numeracji11111111111111111111111111111111111111111"/>
    <w:rsid w:val="00F43A1D"/>
  </w:style>
  <w:style w:type="character" w:customStyle="1" w:styleId="WW-Znakinumeracji111111111111111111111111111111111111111111">
    <w:name w:val="WW-Znaki numeracji111111111111111111111111111111111111111111"/>
    <w:rsid w:val="00F43A1D"/>
  </w:style>
  <w:style w:type="character" w:customStyle="1" w:styleId="WW-Znakinumeracji1111111111111111111111111111111111111111111">
    <w:name w:val="WW-Znaki numeracji1111111111111111111111111111111111111111111"/>
    <w:rsid w:val="00F43A1D"/>
  </w:style>
  <w:style w:type="character" w:customStyle="1" w:styleId="WW-Znakinumeracji11111111111111111111111111111111111111111111">
    <w:name w:val="WW-Znaki numeracji11111111111111111111111111111111111111111111"/>
    <w:rsid w:val="00F43A1D"/>
  </w:style>
  <w:style w:type="character" w:customStyle="1" w:styleId="WW-Znakinumeracji111111111111111111111111111111111111111111111">
    <w:name w:val="WW-Znaki numeracji111111111111111111111111111111111111111111111"/>
    <w:rsid w:val="00F43A1D"/>
  </w:style>
  <w:style w:type="character" w:customStyle="1" w:styleId="WW-Znakinumeracji1111111111111111111111111111111111111111111111">
    <w:name w:val="WW-Znaki numeracji1111111111111111111111111111111111111111111111"/>
    <w:rsid w:val="00F43A1D"/>
  </w:style>
  <w:style w:type="character" w:customStyle="1" w:styleId="WW-Znakinumeracji11111111111111111111111111111111111111111111111">
    <w:name w:val="WW-Znaki numeracji11111111111111111111111111111111111111111111111"/>
    <w:rsid w:val="00F43A1D"/>
  </w:style>
  <w:style w:type="character" w:customStyle="1" w:styleId="WW-Znakinumeracji111111111111111111111111111111111111111111111111">
    <w:name w:val="WW-Znaki numeracji111111111111111111111111111111111111111111111111"/>
    <w:rsid w:val="00F43A1D"/>
  </w:style>
  <w:style w:type="character" w:customStyle="1" w:styleId="WW-Znakinumeracji1111111111111111111111111111111111111111111111111">
    <w:name w:val="WW-Znaki numeracji1111111111111111111111111111111111111111111111111"/>
    <w:rsid w:val="00F43A1D"/>
  </w:style>
  <w:style w:type="character" w:customStyle="1" w:styleId="WW-Znakinumeracji11111111111111111111111111111111111111111111111111">
    <w:name w:val="WW-Znaki numeracji11111111111111111111111111111111111111111111111111"/>
    <w:rsid w:val="00F43A1D"/>
  </w:style>
  <w:style w:type="character" w:customStyle="1" w:styleId="WW-Znakinumeracji111111111111111111111111111111111111111111111111111">
    <w:name w:val="WW-Znaki numeracji111111111111111111111111111111111111111111111111111"/>
    <w:rsid w:val="00F43A1D"/>
  </w:style>
  <w:style w:type="character" w:customStyle="1" w:styleId="WW-Znakinumeracji1111111111111111111111111111111111111111111111111111">
    <w:name w:val="WW-Znaki numeracji1111111111111111111111111111111111111111111111111111"/>
    <w:rsid w:val="00F43A1D"/>
  </w:style>
  <w:style w:type="character" w:customStyle="1" w:styleId="WW-Znakinumeracji11111111111111111111111111111111111111111111111111111">
    <w:name w:val="WW-Znaki numeracji11111111111111111111111111111111111111111111111111111"/>
    <w:rsid w:val="00F43A1D"/>
  </w:style>
  <w:style w:type="character" w:customStyle="1" w:styleId="WW-Znakinumeracji111111111111111111111111111111111111111111111111111111">
    <w:name w:val="WW-Znaki numeracji111111111111111111111111111111111111111111111111111111"/>
    <w:rsid w:val="00F43A1D"/>
  </w:style>
  <w:style w:type="character" w:customStyle="1" w:styleId="WW-Znakinumeracji1111111111111111111111111111111111111111111111111111111">
    <w:name w:val="WW-Znaki numeracji1111111111111111111111111111111111111111111111111111111"/>
    <w:rsid w:val="00F43A1D"/>
  </w:style>
  <w:style w:type="character" w:customStyle="1" w:styleId="WW-Znakinumeracji11111111111111111111111111111111111111111111111111111111">
    <w:name w:val="WW-Znaki numeracji11111111111111111111111111111111111111111111111111111111"/>
    <w:rsid w:val="00F43A1D"/>
  </w:style>
  <w:style w:type="character" w:customStyle="1" w:styleId="WW-Znakinumeracji111111111111111111111111111111111111111111111111111111111">
    <w:name w:val="WW-Znaki numeracji111111111111111111111111111111111111111111111111111111111"/>
    <w:rsid w:val="00F43A1D"/>
  </w:style>
  <w:style w:type="character" w:customStyle="1" w:styleId="WW-Znakinumeracji1111111111111111111111111111111111111111111111111111111111">
    <w:name w:val="WW-Znaki numeracji1111111111111111111111111111111111111111111111111111111111"/>
    <w:rsid w:val="00F43A1D"/>
  </w:style>
  <w:style w:type="character" w:customStyle="1" w:styleId="WW-Znakinumeracji11111111111111111111111111111111111111111111111111111111111">
    <w:name w:val="WW-Znaki numeracji11111111111111111111111111111111111111111111111111111111111"/>
    <w:rsid w:val="00F43A1D"/>
  </w:style>
  <w:style w:type="character" w:customStyle="1" w:styleId="WW-Znakinumeracji111111111111111111111111111111111111111111111111111111111111">
    <w:name w:val="WW-Znaki numeracji111111111111111111111111111111111111111111111111111111111111"/>
    <w:rsid w:val="00F43A1D"/>
  </w:style>
  <w:style w:type="character" w:customStyle="1" w:styleId="Symbolewypunktowania">
    <w:name w:val="Symbole wypunktowania"/>
    <w:rsid w:val="00F43A1D"/>
    <w:rPr>
      <w:rFonts w:ascii="StarSymbol" w:eastAsia="StarSymbol" w:hAnsi="StarSymbol" w:cs="StarSymbol"/>
      <w:sz w:val="18"/>
      <w:szCs w:val="18"/>
    </w:rPr>
  </w:style>
  <w:style w:type="character" w:customStyle="1" w:styleId="WW-Symbolewypunktowania">
    <w:name w:val="WW-Symbole wypunktowania"/>
    <w:rsid w:val="00F43A1D"/>
    <w:rPr>
      <w:rFonts w:ascii="StarSymbol" w:eastAsia="StarSymbol" w:hAnsi="StarSymbol" w:cs="StarSymbol"/>
      <w:sz w:val="18"/>
      <w:szCs w:val="18"/>
    </w:rPr>
  </w:style>
  <w:style w:type="character" w:customStyle="1" w:styleId="WW-Symbolewypunktowania1">
    <w:name w:val="WW-Symbole wypunktowania1"/>
    <w:rsid w:val="00F43A1D"/>
    <w:rPr>
      <w:rFonts w:ascii="StarSymbol" w:eastAsia="StarSymbol" w:hAnsi="StarSymbol" w:cs="StarSymbol"/>
      <w:sz w:val="18"/>
      <w:szCs w:val="18"/>
    </w:rPr>
  </w:style>
  <w:style w:type="character" w:customStyle="1" w:styleId="WW-Symbolewypunktowania11">
    <w:name w:val="WW-Symbole wypunktowania11"/>
    <w:rsid w:val="00F43A1D"/>
    <w:rPr>
      <w:rFonts w:ascii="StarSymbol" w:eastAsia="StarSymbol" w:hAnsi="StarSymbol" w:cs="StarSymbol"/>
      <w:sz w:val="18"/>
      <w:szCs w:val="18"/>
    </w:rPr>
  </w:style>
  <w:style w:type="character" w:customStyle="1" w:styleId="WW-Symbolewypunktowania111">
    <w:name w:val="WW-Symbole wypunktowania111"/>
    <w:rsid w:val="00F43A1D"/>
    <w:rPr>
      <w:rFonts w:ascii="StarSymbol" w:eastAsia="StarSymbol" w:hAnsi="StarSymbol" w:cs="StarSymbol"/>
      <w:sz w:val="18"/>
      <w:szCs w:val="18"/>
    </w:rPr>
  </w:style>
  <w:style w:type="character" w:customStyle="1" w:styleId="WW-Symbolewypunktowania1111">
    <w:name w:val="WW-Symbole wypunktowania1111"/>
    <w:rsid w:val="00F43A1D"/>
    <w:rPr>
      <w:rFonts w:ascii="StarSymbol" w:eastAsia="StarSymbol" w:hAnsi="StarSymbol" w:cs="StarSymbol"/>
      <w:sz w:val="18"/>
      <w:szCs w:val="18"/>
    </w:rPr>
  </w:style>
  <w:style w:type="character" w:customStyle="1" w:styleId="WW-Symbolewypunktowania11111">
    <w:name w:val="WW-Symbole wypunktowania11111"/>
    <w:rsid w:val="00F43A1D"/>
    <w:rPr>
      <w:rFonts w:ascii="StarSymbol" w:eastAsia="StarSymbol" w:hAnsi="StarSymbol" w:cs="StarSymbol"/>
      <w:sz w:val="18"/>
      <w:szCs w:val="18"/>
    </w:rPr>
  </w:style>
  <w:style w:type="character" w:customStyle="1" w:styleId="WW-Symbolewypunktowania111111">
    <w:name w:val="WW-Symbole wypunktowania111111"/>
    <w:rsid w:val="00F43A1D"/>
    <w:rPr>
      <w:rFonts w:ascii="StarSymbol" w:eastAsia="StarSymbol" w:hAnsi="StarSymbol" w:cs="StarSymbol"/>
      <w:sz w:val="18"/>
      <w:szCs w:val="18"/>
    </w:rPr>
  </w:style>
  <w:style w:type="character" w:customStyle="1" w:styleId="WW-Symbolewypunktowania1111111">
    <w:name w:val="WW-Symbole wypunktowania1111111"/>
    <w:rsid w:val="00F43A1D"/>
    <w:rPr>
      <w:rFonts w:ascii="StarSymbol" w:eastAsia="StarSymbol" w:hAnsi="StarSymbol" w:cs="StarSymbol"/>
      <w:sz w:val="18"/>
      <w:szCs w:val="18"/>
    </w:rPr>
  </w:style>
  <w:style w:type="character" w:customStyle="1" w:styleId="WW-Symbolewypunktowania11111111">
    <w:name w:val="WW-Symbole wypunktowania11111111"/>
    <w:rsid w:val="00F43A1D"/>
    <w:rPr>
      <w:rFonts w:ascii="StarSymbol" w:eastAsia="StarSymbol" w:hAnsi="StarSymbol" w:cs="StarSymbol"/>
      <w:sz w:val="18"/>
      <w:szCs w:val="18"/>
    </w:rPr>
  </w:style>
  <w:style w:type="character" w:customStyle="1" w:styleId="WW-Symbolewypunktowania111111111">
    <w:name w:val="WW-Symbole wypunktowania111111111"/>
    <w:rsid w:val="00F43A1D"/>
    <w:rPr>
      <w:rFonts w:ascii="StarSymbol" w:eastAsia="StarSymbol" w:hAnsi="StarSymbol" w:cs="StarSymbol"/>
      <w:sz w:val="18"/>
      <w:szCs w:val="18"/>
    </w:rPr>
  </w:style>
  <w:style w:type="character" w:customStyle="1" w:styleId="WW-Symbolewypunktowania1111111111">
    <w:name w:val="WW-Symbole wypunktowania1111111111"/>
    <w:rsid w:val="00F43A1D"/>
    <w:rPr>
      <w:rFonts w:ascii="StarSymbol" w:eastAsia="StarSymbol" w:hAnsi="StarSymbol" w:cs="StarSymbol"/>
      <w:sz w:val="18"/>
      <w:szCs w:val="18"/>
    </w:rPr>
  </w:style>
  <w:style w:type="character" w:customStyle="1" w:styleId="WW-Symbolewypunktowania11111111111">
    <w:name w:val="WW-Symbole wypunktowania11111111111"/>
    <w:rsid w:val="00F43A1D"/>
    <w:rPr>
      <w:rFonts w:ascii="StarSymbol" w:eastAsia="StarSymbol" w:hAnsi="StarSymbol" w:cs="StarSymbol"/>
      <w:sz w:val="18"/>
      <w:szCs w:val="18"/>
    </w:rPr>
  </w:style>
  <w:style w:type="character" w:customStyle="1" w:styleId="WW-Symbolewypunktowania111111111111">
    <w:name w:val="WW-Symbole wypunktowania111111111111"/>
    <w:rsid w:val="00F43A1D"/>
    <w:rPr>
      <w:rFonts w:ascii="StarSymbol" w:eastAsia="StarSymbol" w:hAnsi="StarSymbol" w:cs="StarSymbol"/>
      <w:sz w:val="18"/>
      <w:szCs w:val="18"/>
    </w:rPr>
  </w:style>
  <w:style w:type="character" w:customStyle="1" w:styleId="WW-Symbolewypunktowania1111111111111">
    <w:name w:val="WW-Symbole wypunktowania1111111111111"/>
    <w:rsid w:val="00F43A1D"/>
    <w:rPr>
      <w:rFonts w:ascii="StarSymbol" w:eastAsia="StarSymbol" w:hAnsi="StarSymbol" w:cs="StarSymbol"/>
      <w:sz w:val="18"/>
      <w:szCs w:val="18"/>
    </w:rPr>
  </w:style>
  <w:style w:type="character" w:customStyle="1" w:styleId="WW-Symbolewypunktowania11111111111111">
    <w:name w:val="WW-Symbole wypunktowania11111111111111"/>
    <w:rsid w:val="00F43A1D"/>
    <w:rPr>
      <w:rFonts w:ascii="StarSymbol" w:eastAsia="StarSymbol" w:hAnsi="StarSymbol" w:cs="StarSymbol"/>
      <w:sz w:val="18"/>
      <w:szCs w:val="18"/>
    </w:rPr>
  </w:style>
  <w:style w:type="character" w:customStyle="1" w:styleId="WW-Symbolewypunktowania111111111111111">
    <w:name w:val="WW-Symbole wypunktowania111111111111111"/>
    <w:rsid w:val="00F43A1D"/>
    <w:rPr>
      <w:rFonts w:ascii="StarSymbol" w:eastAsia="StarSymbol" w:hAnsi="StarSymbol" w:cs="StarSymbol"/>
      <w:sz w:val="18"/>
      <w:szCs w:val="18"/>
    </w:rPr>
  </w:style>
  <w:style w:type="character" w:customStyle="1" w:styleId="WW-Symbolewypunktowania1111111111111111">
    <w:name w:val="WW-Symbole wypunktowania1111111111111111"/>
    <w:rsid w:val="00F43A1D"/>
    <w:rPr>
      <w:rFonts w:ascii="StarSymbol" w:eastAsia="StarSymbol" w:hAnsi="StarSymbol" w:cs="StarSymbol"/>
      <w:sz w:val="18"/>
      <w:szCs w:val="18"/>
    </w:rPr>
  </w:style>
  <w:style w:type="character" w:customStyle="1" w:styleId="WW-Symbolewypunktowania11111111111111111">
    <w:name w:val="WW-Symbole wypunktowania11111111111111111"/>
    <w:rsid w:val="00F43A1D"/>
    <w:rPr>
      <w:rFonts w:ascii="StarSymbol" w:eastAsia="StarSymbol" w:hAnsi="StarSymbol" w:cs="StarSymbol"/>
      <w:sz w:val="18"/>
      <w:szCs w:val="18"/>
    </w:rPr>
  </w:style>
  <w:style w:type="character" w:customStyle="1" w:styleId="WW-Symbolewypunktowania111111111111111111">
    <w:name w:val="WW-Symbole wypunktowania111111111111111111"/>
    <w:rsid w:val="00F43A1D"/>
    <w:rPr>
      <w:rFonts w:ascii="StarSymbol" w:eastAsia="StarSymbol" w:hAnsi="StarSymbol" w:cs="StarSymbol"/>
      <w:sz w:val="18"/>
      <w:szCs w:val="18"/>
    </w:rPr>
  </w:style>
  <w:style w:type="character" w:customStyle="1" w:styleId="WW-Symbolewypunktowania1111111111111111111">
    <w:name w:val="WW-Symbole wypunktowania1111111111111111111"/>
    <w:rsid w:val="00F43A1D"/>
    <w:rPr>
      <w:rFonts w:ascii="StarSymbol" w:eastAsia="StarSymbol" w:hAnsi="StarSymbol" w:cs="StarSymbol"/>
      <w:sz w:val="18"/>
      <w:szCs w:val="18"/>
    </w:rPr>
  </w:style>
  <w:style w:type="character" w:customStyle="1" w:styleId="WW-Symbolewypunktowania11111111111111111111">
    <w:name w:val="WW-Symbole wypunktowania11111111111111111111"/>
    <w:rsid w:val="00F43A1D"/>
    <w:rPr>
      <w:rFonts w:ascii="StarSymbol" w:eastAsia="StarSymbol" w:hAnsi="StarSymbol" w:cs="StarSymbol"/>
      <w:sz w:val="18"/>
      <w:szCs w:val="18"/>
    </w:rPr>
  </w:style>
  <w:style w:type="character" w:customStyle="1" w:styleId="WW-Symbolewypunktowania111111111111111111111">
    <w:name w:val="WW-Symbole wypunktowania111111111111111111111"/>
    <w:rsid w:val="00F43A1D"/>
    <w:rPr>
      <w:rFonts w:ascii="StarSymbol" w:eastAsia="StarSymbol" w:hAnsi="StarSymbol" w:cs="StarSymbol"/>
      <w:sz w:val="18"/>
      <w:szCs w:val="18"/>
    </w:rPr>
  </w:style>
  <w:style w:type="character" w:customStyle="1" w:styleId="WW-Symbolewypunktowania1111111111111111111111">
    <w:name w:val="WW-Symbole wypunktowania1111111111111111111111"/>
    <w:rsid w:val="00F43A1D"/>
    <w:rPr>
      <w:rFonts w:ascii="StarSymbol" w:eastAsia="StarSymbol" w:hAnsi="StarSymbol" w:cs="StarSymbol"/>
      <w:sz w:val="18"/>
      <w:szCs w:val="18"/>
    </w:rPr>
  </w:style>
  <w:style w:type="character" w:customStyle="1" w:styleId="WW-Symbolewypunktowania11111111111111111111111">
    <w:name w:val="WW-Symbole wypunktowania11111111111111111111111"/>
    <w:rsid w:val="00F43A1D"/>
    <w:rPr>
      <w:rFonts w:ascii="StarSymbol" w:eastAsia="StarSymbol" w:hAnsi="StarSymbol" w:cs="StarSymbol"/>
      <w:sz w:val="18"/>
      <w:szCs w:val="18"/>
    </w:rPr>
  </w:style>
  <w:style w:type="character" w:customStyle="1" w:styleId="WW-Symbolewypunktowania111111111111111111111111">
    <w:name w:val="WW-Symbole wypunktowania111111111111111111111111"/>
    <w:rsid w:val="00F43A1D"/>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F43A1D"/>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F43A1D"/>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F43A1D"/>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F43A1D"/>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F43A1D"/>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F43A1D"/>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F43A1D"/>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F43A1D"/>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F43A1D"/>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F43A1D"/>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F43A1D"/>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F43A1D"/>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F43A1D"/>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F43A1D"/>
    <w:rPr>
      <w:rFonts w:ascii="StarSymbol" w:eastAsia="StarSymbol" w:hAnsi="StarSymbol" w:cs="StarSymbol"/>
      <w:sz w:val="18"/>
      <w:szCs w:val="18"/>
    </w:rPr>
  </w:style>
  <w:style w:type="character" w:styleId="Hipercze">
    <w:name w:val="Hyperlink"/>
    <w:rsid w:val="00F43A1D"/>
    <w:rPr>
      <w:color w:val="0000FF"/>
      <w:u w:val="single"/>
    </w:rPr>
  </w:style>
  <w:style w:type="character" w:customStyle="1" w:styleId="WW-WW8Num1z0111111111111111111111111111111111111111111111111111111111111">
    <w:name w:val="WW-WW8Num1z0111111111111111111111111111111111111111111111111111111111111"/>
    <w:rsid w:val="00F43A1D"/>
    <w:rPr>
      <w:rFonts w:ascii="Times New Roman" w:hAnsi="Times New Roman"/>
    </w:rPr>
  </w:style>
  <w:style w:type="character" w:customStyle="1" w:styleId="WW-WW8Num3z011111111111">
    <w:name w:val="WW-WW8Num3z011111111111"/>
    <w:rsid w:val="00F43A1D"/>
    <w:rPr>
      <w:rFonts w:ascii="Symbol" w:hAnsi="Symbol"/>
    </w:rPr>
  </w:style>
  <w:style w:type="character" w:customStyle="1" w:styleId="WW-WW8Num5z0111111111111111111111111111111">
    <w:name w:val="WW-WW8Num5z0111111111111111111111111111111"/>
    <w:rsid w:val="00F43A1D"/>
    <w:rPr>
      <w:rFonts w:ascii="Symbol" w:hAnsi="Symbol"/>
    </w:rPr>
  </w:style>
  <w:style w:type="character" w:customStyle="1" w:styleId="WW-WW8Num7z0111111111111111111111111111111111111111111111111111111111111">
    <w:name w:val="WW-WW8Num7z0111111111111111111111111111111111111111111111111111111111111"/>
    <w:rsid w:val="00F43A1D"/>
    <w:rPr>
      <w:b w:val="0"/>
      <w:sz w:val="24"/>
    </w:rPr>
  </w:style>
  <w:style w:type="character" w:customStyle="1" w:styleId="WW-WW8Num9z011111111111111111111111111111111111111111111111111111111">
    <w:name w:val="WW-WW8Num9z011111111111111111111111111111111111111111111111111111111"/>
    <w:rsid w:val="00F43A1D"/>
    <w:rPr>
      <w:rFonts w:ascii="Times New Roman" w:hAnsi="Times New Roman" w:cs="Times New Roman"/>
    </w:rPr>
  </w:style>
  <w:style w:type="character" w:customStyle="1" w:styleId="WW-WW8Num10z011111111111111111111111111111111111">
    <w:name w:val="WW-WW8Num10z011111111111111111111111111111111111"/>
    <w:rsid w:val="00F43A1D"/>
    <w:rPr>
      <w:rFonts w:ascii="StarSymbol" w:hAnsi="StarSymbol" w:cs="StarSymbol"/>
      <w:sz w:val="18"/>
      <w:szCs w:val="18"/>
    </w:rPr>
  </w:style>
  <w:style w:type="character" w:customStyle="1" w:styleId="WW-WW8Num11z01111111111111111111111111111">
    <w:name w:val="WW-WW8Num11z01111111111111111111111111111"/>
    <w:rsid w:val="00F43A1D"/>
    <w:rPr>
      <w:rFonts w:ascii="StarSymbol" w:hAnsi="StarSymbol" w:cs="StarSymbol"/>
      <w:sz w:val="18"/>
      <w:szCs w:val="18"/>
    </w:rPr>
  </w:style>
  <w:style w:type="character" w:customStyle="1" w:styleId="WW-WW8Num12z011111111111111111111">
    <w:name w:val="WW-WW8Num12z011111111111111111111"/>
    <w:rsid w:val="00F43A1D"/>
    <w:rPr>
      <w:rFonts w:ascii="StarSymbol" w:hAnsi="StarSymbol" w:cs="StarSymbol"/>
      <w:sz w:val="18"/>
      <w:szCs w:val="18"/>
    </w:rPr>
  </w:style>
  <w:style w:type="character" w:customStyle="1" w:styleId="WW-WW8Num13z01111111111111111111">
    <w:name w:val="WW-WW8Num13z01111111111111111111"/>
    <w:rsid w:val="00F43A1D"/>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F43A1D"/>
  </w:style>
  <w:style w:type="character" w:customStyle="1" w:styleId="WW-WW8Num1z01111111111111111111111111111111111111111111111111111111111111">
    <w:name w:val="WW-WW8Num1z01111111111111111111111111111111111111111111111111111111111111"/>
    <w:rsid w:val="00F43A1D"/>
    <w:rPr>
      <w:rFonts w:ascii="Times New Roman" w:hAnsi="Times New Roman"/>
    </w:rPr>
  </w:style>
  <w:style w:type="character" w:customStyle="1" w:styleId="WW-WW8Num3z0111111111111">
    <w:name w:val="WW-WW8Num3z0111111111111"/>
    <w:rsid w:val="00F43A1D"/>
    <w:rPr>
      <w:rFonts w:ascii="Symbol" w:hAnsi="Symbol"/>
    </w:rPr>
  </w:style>
  <w:style w:type="character" w:customStyle="1" w:styleId="WW-WW8Num5z01111111111111111111111111111111">
    <w:name w:val="WW-WW8Num5z01111111111111111111111111111111"/>
    <w:rsid w:val="00F43A1D"/>
    <w:rPr>
      <w:rFonts w:ascii="Symbol" w:hAnsi="Symbol"/>
    </w:rPr>
  </w:style>
  <w:style w:type="character" w:customStyle="1" w:styleId="WW-WW8Num7z01111111111111111111111111111111111111111111111111111111111111">
    <w:name w:val="WW-WW8Num7z01111111111111111111111111111111111111111111111111111111111111"/>
    <w:rsid w:val="00F43A1D"/>
    <w:rPr>
      <w:b w:val="0"/>
      <w:sz w:val="24"/>
    </w:rPr>
  </w:style>
  <w:style w:type="character" w:customStyle="1" w:styleId="WW-WW8Num9z0111111111111111111111111111111111111111111111111111111111">
    <w:name w:val="WW-WW8Num9z0111111111111111111111111111111111111111111111111111111111"/>
    <w:rsid w:val="00F43A1D"/>
    <w:rPr>
      <w:rFonts w:ascii="Times New Roman" w:hAnsi="Times New Roman" w:cs="Times New Roman"/>
    </w:rPr>
  </w:style>
  <w:style w:type="character" w:customStyle="1" w:styleId="WW-WW8Num10z0111111111111111111111111111111111111">
    <w:name w:val="WW-WW8Num10z0111111111111111111111111111111111111"/>
    <w:rsid w:val="00F43A1D"/>
    <w:rPr>
      <w:rFonts w:ascii="StarSymbol" w:hAnsi="StarSymbol" w:cs="StarSymbol"/>
      <w:sz w:val="18"/>
      <w:szCs w:val="18"/>
    </w:rPr>
  </w:style>
  <w:style w:type="character" w:customStyle="1" w:styleId="WW-WW8Num11z011111111111111111111111111111">
    <w:name w:val="WW-WW8Num11z011111111111111111111111111111"/>
    <w:rsid w:val="00F43A1D"/>
    <w:rPr>
      <w:rFonts w:ascii="StarSymbol" w:hAnsi="StarSymbol" w:cs="StarSymbol"/>
      <w:sz w:val="18"/>
      <w:szCs w:val="18"/>
    </w:rPr>
  </w:style>
  <w:style w:type="character" w:customStyle="1" w:styleId="WW-WW8Num12z0111111111111111111111">
    <w:name w:val="WW-WW8Num12z0111111111111111111111"/>
    <w:rsid w:val="00F43A1D"/>
    <w:rPr>
      <w:rFonts w:ascii="StarSymbol" w:hAnsi="StarSymbol" w:cs="StarSymbol"/>
      <w:sz w:val="18"/>
      <w:szCs w:val="18"/>
    </w:rPr>
  </w:style>
  <w:style w:type="character" w:customStyle="1" w:styleId="WW-WW8Num13z011111111111111111111">
    <w:name w:val="WW-WW8Num13z011111111111111111111"/>
    <w:rsid w:val="00F43A1D"/>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F43A1D"/>
  </w:style>
  <w:style w:type="character" w:customStyle="1" w:styleId="WW-WW8Num1z011111111111111111111111111111111111111111111111111111111111111">
    <w:name w:val="WW-WW8Num1z011111111111111111111111111111111111111111111111111111111111111"/>
    <w:rsid w:val="00F43A1D"/>
    <w:rPr>
      <w:rFonts w:ascii="Times New Roman" w:hAnsi="Times New Roman"/>
    </w:rPr>
  </w:style>
  <w:style w:type="character" w:customStyle="1" w:styleId="WW-WW8Num3z01111111111111">
    <w:name w:val="WW-WW8Num3z01111111111111"/>
    <w:rsid w:val="00F43A1D"/>
    <w:rPr>
      <w:rFonts w:ascii="Symbol" w:hAnsi="Symbol"/>
    </w:rPr>
  </w:style>
  <w:style w:type="character" w:customStyle="1" w:styleId="WW-WW8Num5z011111111111111111111111111111111">
    <w:name w:val="WW-WW8Num5z011111111111111111111111111111111"/>
    <w:rsid w:val="00F43A1D"/>
    <w:rPr>
      <w:rFonts w:ascii="Symbol" w:hAnsi="Symbol"/>
    </w:rPr>
  </w:style>
  <w:style w:type="character" w:customStyle="1" w:styleId="WW-WW8Num7z011111111111111111111111111111111111111111111111111111111111111">
    <w:name w:val="WW-WW8Num7z011111111111111111111111111111111111111111111111111111111111111"/>
    <w:rsid w:val="00F43A1D"/>
    <w:rPr>
      <w:b w:val="0"/>
      <w:sz w:val="24"/>
    </w:rPr>
  </w:style>
  <w:style w:type="character" w:customStyle="1" w:styleId="WW-WW8Num9z01111111111111111111111111111111111111111111111111111111111">
    <w:name w:val="WW-WW8Num9z01111111111111111111111111111111111111111111111111111111111"/>
    <w:rsid w:val="00F43A1D"/>
    <w:rPr>
      <w:rFonts w:ascii="Times New Roman" w:hAnsi="Times New Roman" w:cs="Times New Roman"/>
    </w:rPr>
  </w:style>
  <w:style w:type="character" w:customStyle="1" w:styleId="WW-WW8Num10z01111111111111111111111111111111111111">
    <w:name w:val="WW-WW8Num10z01111111111111111111111111111111111111"/>
    <w:rsid w:val="00F43A1D"/>
    <w:rPr>
      <w:rFonts w:ascii="StarSymbol" w:hAnsi="StarSymbol" w:cs="StarSymbol"/>
      <w:sz w:val="18"/>
      <w:szCs w:val="18"/>
    </w:rPr>
  </w:style>
  <w:style w:type="character" w:customStyle="1" w:styleId="WW-WW8Num11z0111111111111111111111111111111">
    <w:name w:val="WW-WW8Num11z0111111111111111111111111111111"/>
    <w:rsid w:val="00F43A1D"/>
    <w:rPr>
      <w:rFonts w:ascii="StarSymbol" w:hAnsi="StarSymbol" w:cs="StarSymbol"/>
      <w:sz w:val="18"/>
      <w:szCs w:val="18"/>
    </w:rPr>
  </w:style>
  <w:style w:type="character" w:customStyle="1" w:styleId="WW-WW8Num12z01111111111111111111111">
    <w:name w:val="WW-WW8Num12z01111111111111111111111"/>
    <w:rsid w:val="00F43A1D"/>
    <w:rPr>
      <w:rFonts w:ascii="StarSymbol" w:hAnsi="StarSymbol" w:cs="StarSymbol"/>
      <w:sz w:val="18"/>
      <w:szCs w:val="18"/>
    </w:rPr>
  </w:style>
  <w:style w:type="character" w:customStyle="1" w:styleId="WW-WW8Num13z0111111111111111111111">
    <w:name w:val="WW-WW8Num13z0111111111111111111111"/>
    <w:rsid w:val="00F43A1D"/>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F43A1D"/>
  </w:style>
  <w:style w:type="character" w:customStyle="1" w:styleId="WW-WW8Num1z0111111111111111111111111111111111111111111111111111111111111111">
    <w:name w:val="WW-WW8Num1z0111111111111111111111111111111111111111111111111111111111111111"/>
    <w:rsid w:val="00F43A1D"/>
    <w:rPr>
      <w:rFonts w:ascii="Times New Roman" w:hAnsi="Times New Roman"/>
    </w:rPr>
  </w:style>
  <w:style w:type="character" w:customStyle="1" w:styleId="WW-WW8Num3z011111111111111">
    <w:name w:val="WW-WW8Num3z011111111111111"/>
    <w:rsid w:val="00F43A1D"/>
    <w:rPr>
      <w:rFonts w:ascii="Symbol" w:hAnsi="Symbol"/>
    </w:rPr>
  </w:style>
  <w:style w:type="character" w:customStyle="1" w:styleId="WW-WW8Num5z0111111111111111111111111111111111">
    <w:name w:val="WW-WW8Num5z0111111111111111111111111111111111"/>
    <w:rsid w:val="00F43A1D"/>
    <w:rPr>
      <w:rFonts w:ascii="Symbol" w:hAnsi="Symbol"/>
    </w:rPr>
  </w:style>
  <w:style w:type="character" w:customStyle="1" w:styleId="WW-WW8Num7z0111111111111111111111111111111111111111111111111111111111111111">
    <w:name w:val="WW-WW8Num7z0111111111111111111111111111111111111111111111111111111111111111"/>
    <w:rsid w:val="00F43A1D"/>
    <w:rPr>
      <w:b w:val="0"/>
      <w:sz w:val="24"/>
    </w:rPr>
  </w:style>
  <w:style w:type="character" w:customStyle="1" w:styleId="WW-WW8Num9z011111111111111111111111111111111111111111111111111111111111">
    <w:name w:val="WW-WW8Num9z011111111111111111111111111111111111111111111111111111111111"/>
    <w:rsid w:val="00F43A1D"/>
    <w:rPr>
      <w:rFonts w:ascii="Times New Roman" w:hAnsi="Times New Roman" w:cs="Times New Roman"/>
    </w:rPr>
  </w:style>
  <w:style w:type="character" w:customStyle="1" w:styleId="WW-WW8Num10z011111111111111111111111111111111111111">
    <w:name w:val="WW-WW8Num10z011111111111111111111111111111111111111"/>
    <w:rsid w:val="00F43A1D"/>
    <w:rPr>
      <w:rFonts w:ascii="StarSymbol" w:hAnsi="StarSymbol" w:cs="StarSymbol"/>
      <w:sz w:val="18"/>
      <w:szCs w:val="18"/>
    </w:rPr>
  </w:style>
  <w:style w:type="character" w:customStyle="1" w:styleId="WW-WW8Num11z01111111111111111111111111111111">
    <w:name w:val="WW-WW8Num11z01111111111111111111111111111111"/>
    <w:rsid w:val="00F43A1D"/>
    <w:rPr>
      <w:rFonts w:ascii="StarSymbol" w:hAnsi="StarSymbol" w:cs="StarSymbol"/>
      <w:sz w:val="18"/>
      <w:szCs w:val="18"/>
    </w:rPr>
  </w:style>
  <w:style w:type="character" w:customStyle="1" w:styleId="WW-WW8Num12z011111111111111111111111">
    <w:name w:val="WW-WW8Num12z011111111111111111111111"/>
    <w:rsid w:val="00F43A1D"/>
    <w:rPr>
      <w:rFonts w:ascii="StarSymbol" w:hAnsi="StarSymbol" w:cs="StarSymbol"/>
      <w:sz w:val="18"/>
      <w:szCs w:val="18"/>
    </w:rPr>
  </w:style>
  <w:style w:type="character" w:customStyle="1" w:styleId="WW-WW8Num13z01111111111111111111111">
    <w:name w:val="WW-WW8Num13z01111111111111111111111"/>
    <w:rsid w:val="00F43A1D"/>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F43A1D"/>
  </w:style>
  <w:style w:type="character" w:customStyle="1" w:styleId="WW-WW8Num1z01111111111111111111111111111111111111111111111111111111111111111">
    <w:name w:val="WW-WW8Num1z01111111111111111111111111111111111111111111111111111111111111111"/>
    <w:rsid w:val="00F43A1D"/>
    <w:rPr>
      <w:rFonts w:ascii="Times New Roman" w:hAnsi="Times New Roman"/>
    </w:rPr>
  </w:style>
  <w:style w:type="character" w:customStyle="1" w:styleId="WW-WW8Num3z0111111111111111">
    <w:name w:val="WW-WW8Num3z0111111111111111"/>
    <w:rsid w:val="00F43A1D"/>
    <w:rPr>
      <w:rFonts w:ascii="Symbol" w:hAnsi="Symbol"/>
    </w:rPr>
  </w:style>
  <w:style w:type="character" w:customStyle="1" w:styleId="WW-WW8Num5z01111111111111111111111111111111111">
    <w:name w:val="WW-WW8Num5z01111111111111111111111111111111111"/>
    <w:rsid w:val="00F43A1D"/>
    <w:rPr>
      <w:rFonts w:ascii="Symbol" w:hAnsi="Symbol"/>
    </w:rPr>
  </w:style>
  <w:style w:type="character" w:customStyle="1" w:styleId="WW-WW8Num7z01111111111111111111111111111111111111111111111111111111111111111">
    <w:name w:val="WW-WW8Num7z01111111111111111111111111111111111111111111111111111111111111111"/>
    <w:rsid w:val="00F43A1D"/>
    <w:rPr>
      <w:b w:val="0"/>
      <w:sz w:val="24"/>
    </w:rPr>
  </w:style>
  <w:style w:type="character" w:customStyle="1" w:styleId="WW-WW8Num9z0111111111111111111111111111111111111111111111111111111111111">
    <w:name w:val="WW-WW8Num9z0111111111111111111111111111111111111111111111111111111111111"/>
    <w:rsid w:val="00F43A1D"/>
    <w:rPr>
      <w:rFonts w:ascii="Times New Roman" w:hAnsi="Times New Roman" w:cs="Times New Roman"/>
    </w:rPr>
  </w:style>
  <w:style w:type="character" w:customStyle="1" w:styleId="WW-WW8Num10z0111111111111111111111111111111111111111">
    <w:name w:val="WW-WW8Num10z0111111111111111111111111111111111111111"/>
    <w:rsid w:val="00F43A1D"/>
    <w:rPr>
      <w:rFonts w:ascii="StarSymbol" w:hAnsi="StarSymbol" w:cs="StarSymbol"/>
      <w:sz w:val="18"/>
      <w:szCs w:val="18"/>
    </w:rPr>
  </w:style>
  <w:style w:type="character" w:customStyle="1" w:styleId="WW-WW8Num11z011111111111111111111111111111111">
    <w:name w:val="WW-WW8Num11z011111111111111111111111111111111"/>
    <w:rsid w:val="00F43A1D"/>
    <w:rPr>
      <w:rFonts w:ascii="StarSymbol" w:hAnsi="StarSymbol" w:cs="StarSymbol"/>
      <w:sz w:val="18"/>
      <w:szCs w:val="18"/>
    </w:rPr>
  </w:style>
  <w:style w:type="character" w:customStyle="1" w:styleId="WW-WW8Num12z0111111111111111111111111">
    <w:name w:val="WW-WW8Num12z0111111111111111111111111"/>
    <w:rsid w:val="00F43A1D"/>
    <w:rPr>
      <w:rFonts w:ascii="StarSymbol" w:hAnsi="StarSymbol" w:cs="StarSymbol"/>
      <w:sz w:val="18"/>
      <w:szCs w:val="18"/>
    </w:rPr>
  </w:style>
  <w:style w:type="character" w:customStyle="1" w:styleId="WW-WW8Num13z011111111111111111111111">
    <w:name w:val="WW-WW8Num13z011111111111111111111111"/>
    <w:rsid w:val="00F43A1D"/>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F43A1D"/>
  </w:style>
  <w:style w:type="character" w:customStyle="1" w:styleId="WW-WW8Num1z011111111111111111111111111111111111111111111111111111111111111111">
    <w:name w:val="WW-WW8Num1z011111111111111111111111111111111111111111111111111111111111111111"/>
    <w:rsid w:val="00F43A1D"/>
    <w:rPr>
      <w:rFonts w:ascii="Times New Roman" w:hAnsi="Times New Roman"/>
    </w:rPr>
  </w:style>
  <w:style w:type="character" w:customStyle="1" w:styleId="WW-WW8Num3z01111111111111111">
    <w:name w:val="WW-WW8Num3z01111111111111111"/>
    <w:rsid w:val="00F43A1D"/>
    <w:rPr>
      <w:rFonts w:ascii="Symbol" w:hAnsi="Symbol"/>
    </w:rPr>
  </w:style>
  <w:style w:type="character" w:customStyle="1" w:styleId="WW-WW8Num5z011111111111111111111111111111111111">
    <w:name w:val="WW-WW8Num5z011111111111111111111111111111111111"/>
    <w:rsid w:val="00F43A1D"/>
    <w:rPr>
      <w:rFonts w:ascii="Symbol" w:hAnsi="Symbol"/>
    </w:rPr>
  </w:style>
  <w:style w:type="character" w:customStyle="1" w:styleId="WW-WW8Num7z011111111111111111111111111111111111111111111111111111111111111111">
    <w:name w:val="WW-WW8Num7z011111111111111111111111111111111111111111111111111111111111111111"/>
    <w:rsid w:val="00F43A1D"/>
    <w:rPr>
      <w:b w:val="0"/>
      <w:sz w:val="24"/>
    </w:rPr>
  </w:style>
  <w:style w:type="character" w:customStyle="1" w:styleId="WW-WW8Num9z01111111111111111111111111111111111111111111111111111111111111">
    <w:name w:val="WW-WW8Num9z01111111111111111111111111111111111111111111111111111111111111"/>
    <w:rsid w:val="00F43A1D"/>
    <w:rPr>
      <w:rFonts w:ascii="Times New Roman" w:hAnsi="Times New Roman" w:cs="Times New Roman"/>
    </w:rPr>
  </w:style>
  <w:style w:type="character" w:customStyle="1" w:styleId="WW-WW8Num10z01111111111111111111111111111111111111111">
    <w:name w:val="WW-WW8Num10z01111111111111111111111111111111111111111"/>
    <w:rsid w:val="00F43A1D"/>
    <w:rPr>
      <w:rFonts w:ascii="StarSymbol" w:hAnsi="StarSymbol" w:cs="StarSymbol"/>
      <w:sz w:val="18"/>
      <w:szCs w:val="18"/>
    </w:rPr>
  </w:style>
  <w:style w:type="character" w:customStyle="1" w:styleId="WW-WW8Num11z0111111111111111111111111111111111">
    <w:name w:val="WW-WW8Num11z0111111111111111111111111111111111"/>
    <w:rsid w:val="00F43A1D"/>
    <w:rPr>
      <w:rFonts w:ascii="StarSymbol" w:hAnsi="StarSymbol" w:cs="StarSymbol"/>
      <w:sz w:val="18"/>
      <w:szCs w:val="18"/>
    </w:rPr>
  </w:style>
  <w:style w:type="character" w:customStyle="1" w:styleId="WW-WW8Num12z01111111111111111111111111">
    <w:name w:val="WW-WW8Num12z01111111111111111111111111"/>
    <w:rsid w:val="00F43A1D"/>
    <w:rPr>
      <w:rFonts w:ascii="StarSymbol" w:hAnsi="StarSymbol" w:cs="StarSymbol"/>
      <w:sz w:val="18"/>
      <w:szCs w:val="18"/>
    </w:rPr>
  </w:style>
  <w:style w:type="character" w:customStyle="1" w:styleId="WW-WW8Num13z0111111111111111111111111">
    <w:name w:val="WW-WW8Num13z0111111111111111111111111"/>
    <w:rsid w:val="00F43A1D"/>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F43A1D"/>
  </w:style>
  <w:style w:type="character" w:customStyle="1" w:styleId="WW-WW8Num1z0111111111111111111111111111111111111111111111111111111111111111111">
    <w:name w:val="WW-WW8Num1z0111111111111111111111111111111111111111111111111111111111111111111"/>
    <w:rsid w:val="00F43A1D"/>
    <w:rPr>
      <w:rFonts w:ascii="Times New Roman" w:hAnsi="Times New Roman"/>
    </w:rPr>
  </w:style>
  <w:style w:type="character" w:customStyle="1" w:styleId="WW-WW8Num3z011111111111111111">
    <w:name w:val="WW-WW8Num3z011111111111111111"/>
    <w:rsid w:val="00F43A1D"/>
    <w:rPr>
      <w:rFonts w:ascii="Symbol" w:hAnsi="Symbol"/>
    </w:rPr>
  </w:style>
  <w:style w:type="character" w:customStyle="1" w:styleId="WW-WW8Num5z0111111111111111111111111111111111111">
    <w:name w:val="WW-WW8Num5z0111111111111111111111111111111111111"/>
    <w:rsid w:val="00F43A1D"/>
    <w:rPr>
      <w:rFonts w:ascii="Symbol" w:hAnsi="Symbol"/>
    </w:rPr>
  </w:style>
  <w:style w:type="character" w:customStyle="1" w:styleId="WW-WW8Num7z0111111111111111111111111111111111111111111111111111111111111111111">
    <w:name w:val="WW-WW8Num7z0111111111111111111111111111111111111111111111111111111111111111111"/>
    <w:rsid w:val="00F43A1D"/>
    <w:rPr>
      <w:b w:val="0"/>
      <w:sz w:val="24"/>
    </w:rPr>
  </w:style>
  <w:style w:type="character" w:customStyle="1" w:styleId="WW-WW8Num9z011111111111111111111111111111111111111111111111111111111111111">
    <w:name w:val="WW-WW8Num9z011111111111111111111111111111111111111111111111111111111111111"/>
    <w:rsid w:val="00F43A1D"/>
    <w:rPr>
      <w:rFonts w:ascii="Times New Roman" w:hAnsi="Times New Roman" w:cs="Times New Roman"/>
    </w:rPr>
  </w:style>
  <w:style w:type="character" w:customStyle="1" w:styleId="WW-WW8Num10z011111111111111111111111111111111111111111">
    <w:name w:val="WW-WW8Num10z011111111111111111111111111111111111111111"/>
    <w:rsid w:val="00F43A1D"/>
    <w:rPr>
      <w:rFonts w:ascii="StarSymbol" w:hAnsi="StarSymbol" w:cs="StarSymbol"/>
      <w:sz w:val="18"/>
      <w:szCs w:val="18"/>
    </w:rPr>
  </w:style>
  <w:style w:type="character" w:customStyle="1" w:styleId="WW-WW8Num11z01111111111111111111111111111111111">
    <w:name w:val="WW-WW8Num11z01111111111111111111111111111111111"/>
    <w:rsid w:val="00F43A1D"/>
    <w:rPr>
      <w:rFonts w:ascii="StarSymbol" w:hAnsi="StarSymbol" w:cs="StarSymbol"/>
      <w:sz w:val="18"/>
      <w:szCs w:val="18"/>
    </w:rPr>
  </w:style>
  <w:style w:type="character" w:customStyle="1" w:styleId="WW-WW8Num12z011111111111111111111111111">
    <w:name w:val="WW-WW8Num12z011111111111111111111111111"/>
    <w:rsid w:val="00F43A1D"/>
    <w:rPr>
      <w:rFonts w:ascii="StarSymbol" w:hAnsi="StarSymbol" w:cs="StarSymbol"/>
      <w:sz w:val="18"/>
      <w:szCs w:val="18"/>
    </w:rPr>
  </w:style>
  <w:style w:type="character" w:customStyle="1" w:styleId="WW-WW8Num13z01111111111111111111111111">
    <w:name w:val="WW-WW8Num13z01111111111111111111111111"/>
    <w:rsid w:val="00F43A1D"/>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F43A1D"/>
  </w:style>
  <w:style w:type="character" w:customStyle="1" w:styleId="WW-WW8Num1z01111111111111111111111111111111111111111111111111111111111111111111">
    <w:name w:val="WW-WW8Num1z01111111111111111111111111111111111111111111111111111111111111111111"/>
    <w:rsid w:val="00F43A1D"/>
    <w:rPr>
      <w:rFonts w:ascii="Times New Roman" w:hAnsi="Times New Roman"/>
    </w:rPr>
  </w:style>
  <w:style w:type="character" w:customStyle="1" w:styleId="WW-WW8Num3z0111111111111111111">
    <w:name w:val="WW-WW8Num3z0111111111111111111"/>
    <w:rsid w:val="00F43A1D"/>
    <w:rPr>
      <w:rFonts w:ascii="Symbol" w:hAnsi="Symbol"/>
    </w:rPr>
  </w:style>
  <w:style w:type="character" w:customStyle="1" w:styleId="WW-WW8Num6z0111111111111111111111111111111111111111111111111111">
    <w:name w:val="WW-WW8Num6z0111111111111111111111111111111111111111111111111111"/>
    <w:rsid w:val="00F43A1D"/>
    <w:rPr>
      <w:rFonts w:ascii="Symbol" w:hAnsi="Symbol"/>
    </w:rPr>
  </w:style>
  <w:style w:type="character" w:customStyle="1" w:styleId="WW-WW8Num8z0111111111111111111111111111111111111111111111111111111111111">
    <w:name w:val="WW-WW8Num8z0111111111111111111111111111111111111111111111111111111111111"/>
    <w:rsid w:val="00F43A1D"/>
    <w:rPr>
      <w:b w:val="0"/>
      <w:sz w:val="24"/>
    </w:rPr>
  </w:style>
  <w:style w:type="character" w:customStyle="1" w:styleId="WW-WW8Num10z0111111111111111111111111111111111111111111">
    <w:name w:val="WW-WW8Num10z0111111111111111111111111111111111111111111"/>
    <w:rsid w:val="00F43A1D"/>
    <w:rPr>
      <w:rFonts w:ascii="Times New Roman" w:hAnsi="Times New Roman" w:cs="Times New Roman"/>
    </w:rPr>
  </w:style>
  <w:style w:type="character" w:customStyle="1" w:styleId="WW-WW8Num11z011111111111111111111111111111111111">
    <w:name w:val="WW-WW8Num11z011111111111111111111111111111111111"/>
    <w:rsid w:val="00F43A1D"/>
    <w:rPr>
      <w:rFonts w:ascii="StarSymbol" w:hAnsi="StarSymbol" w:cs="StarSymbol"/>
      <w:sz w:val="18"/>
      <w:szCs w:val="18"/>
    </w:rPr>
  </w:style>
  <w:style w:type="character" w:customStyle="1" w:styleId="WW-WW8Num12z0111111111111111111111111111">
    <w:name w:val="WW-WW8Num12z0111111111111111111111111111"/>
    <w:rsid w:val="00F43A1D"/>
    <w:rPr>
      <w:rFonts w:ascii="StarSymbol" w:hAnsi="StarSymbol" w:cs="StarSymbol"/>
      <w:sz w:val="18"/>
      <w:szCs w:val="18"/>
    </w:rPr>
  </w:style>
  <w:style w:type="character" w:customStyle="1" w:styleId="WW-WW8Num13z011111111111111111111111111">
    <w:name w:val="WW-WW8Num13z011111111111111111111111111"/>
    <w:rsid w:val="00F43A1D"/>
    <w:rPr>
      <w:rFonts w:ascii="StarSymbol" w:hAnsi="StarSymbol" w:cs="StarSymbol"/>
      <w:sz w:val="18"/>
      <w:szCs w:val="18"/>
    </w:rPr>
  </w:style>
  <w:style w:type="character" w:customStyle="1" w:styleId="WW8Num14z0">
    <w:name w:val="WW8Num14z0"/>
    <w:rsid w:val="00F43A1D"/>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F43A1D"/>
  </w:style>
  <w:style w:type="character" w:customStyle="1" w:styleId="WW-WW8Num1z011111111111111111111111111111111111111111111111111111111111111111111">
    <w:name w:val="WW-WW8Num1z011111111111111111111111111111111111111111111111111111111111111111111"/>
    <w:rsid w:val="00F43A1D"/>
    <w:rPr>
      <w:rFonts w:ascii="Times New Roman" w:hAnsi="Times New Roman"/>
    </w:rPr>
  </w:style>
  <w:style w:type="character" w:customStyle="1" w:styleId="WW-WW8Num3z01111111111111111111">
    <w:name w:val="WW-WW8Num3z01111111111111111111"/>
    <w:rsid w:val="00F43A1D"/>
    <w:rPr>
      <w:rFonts w:ascii="Symbol" w:hAnsi="Symbol"/>
    </w:rPr>
  </w:style>
  <w:style w:type="character" w:customStyle="1" w:styleId="WW-WW8Num6z01111111111111111111111111111111111111111111111111111">
    <w:name w:val="WW-WW8Num6z01111111111111111111111111111111111111111111111111111"/>
    <w:rsid w:val="00F43A1D"/>
    <w:rPr>
      <w:rFonts w:ascii="Symbol" w:hAnsi="Symbol"/>
    </w:rPr>
  </w:style>
  <w:style w:type="character" w:customStyle="1" w:styleId="WW-WW8Num8z01111111111111111111111111111111111111111111111111111111111111">
    <w:name w:val="WW-WW8Num8z01111111111111111111111111111111111111111111111111111111111111"/>
    <w:rsid w:val="00F43A1D"/>
    <w:rPr>
      <w:b w:val="0"/>
      <w:sz w:val="24"/>
    </w:rPr>
  </w:style>
  <w:style w:type="character" w:customStyle="1" w:styleId="WW-WW8Num10z01111111111111111111111111111111111111111111">
    <w:name w:val="WW-WW8Num10z01111111111111111111111111111111111111111111"/>
    <w:rsid w:val="00F43A1D"/>
    <w:rPr>
      <w:rFonts w:ascii="Times New Roman" w:hAnsi="Times New Roman" w:cs="Times New Roman"/>
    </w:rPr>
  </w:style>
  <w:style w:type="character" w:customStyle="1" w:styleId="WW-WW8Num11z0111111111111111111111111111111111111">
    <w:name w:val="WW-WW8Num11z0111111111111111111111111111111111111"/>
    <w:rsid w:val="00F43A1D"/>
    <w:rPr>
      <w:rFonts w:ascii="StarSymbol" w:hAnsi="StarSymbol" w:cs="StarSymbol"/>
      <w:sz w:val="18"/>
      <w:szCs w:val="18"/>
    </w:rPr>
  </w:style>
  <w:style w:type="character" w:customStyle="1" w:styleId="WW-WW8Num12z01111111111111111111111111111">
    <w:name w:val="WW-WW8Num12z01111111111111111111111111111"/>
    <w:rsid w:val="00F43A1D"/>
    <w:rPr>
      <w:rFonts w:ascii="StarSymbol" w:hAnsi="StarSymbol" w:cs="StarSymbol"/>
      <w:sz w:val="18"/>
      <w:szCs w:val="18"/>
    </w:rPr>
  </w:style>
  <w:style w:type="character" w:customStyle="1" w:styleId="WW-WW8Num13z0111111111111111111111111111">
    <w:name w:val="WW-WW8Num13z0111111111111111111111111111"/>
    <w:rsid w:val="00F43A1D"/>
    <w:rPr>
      <w:rFonts w:ascii="StarSymbol" w:hAnsi="StarSymbol" w:cs="StarSymbol"/>
      <w:sz w:val="18"/>
      <w:szCs w:val="18"/>
    </w:rPr>
  </w:style>
  <w:style w:type="character" w:customStyle="1" w:styleId="WW-WW8Num14z0">
    <w:name w:val="WW-WW8Num14z0"/>
    <w:rsid w:val="00F43A1D"/>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F43A1D"/>
  </w:style>
  <w:style w:type="character" w:customStyle="1" w:styleId="WW-WW8Num1z0111111111111111111111111111111111111111111111111111111111111111111111">
    <w:name w:val="WW-WW8Num1z0111111111111111111111111111111111111111111111111111111111111111111111"/>
    <w:rsid w:val="00F43A1D"/>
    <w:rPr>
      <w:rFonts w:ascii="Times New Roman" w:hAnsi="Times New Roman"/>
    </w:rPr>
  </w:style>
  <w:style w:type="character" w:customStyle="1" w:styleId="WW-WW8Num3z011111111111111111111">
    <w:name w:val="WW-WW8Num3z011111111111111111111"/>
    <w:rsid w:val="00F43A1D"/>
    <w:rPr>
      <w:rFonts w:ascii="Symbol" w:hAnsi="Symbol"/>
    </w:rPr>
  </w:style>
  <w:style w:type="character" w:customStyle="1" w:styleId="WW-WW8Num6z011111111111111111111111111111111111111111111111111111">
    <w:name w:val="WW-WW8Num6z011111111111111111111111111111111111111111111111111111"/>
    <w:rsid w:val="00F43A1D"/>
    <w:rPr>
      <w:rFonts w:ascii="Symbol" w:hAnsi="Symbol"/>
    </w:rPr>
  </w:style>
  <w:style w:type="character" w:customStyle="1" w:styleId="WW-WW8Num8z011111111111111111111111111111111111111111111111111111111111111">
    <w:name w:val="WW-WW8Num8z011111111111111111111111111111111111111111111111111111111111111"/>
    <w:rsid w:val="00F43A1D"/>
    <w:rPr>
      <w:b w:val="0"/>
      <w:sz w:val="24"/>
    </w:rPr>
  </w:style>
  <w:style w:type="character" w:customStyle="1" w:styleId="WW-WW8Num10z011111111111111111111111111111111111111111111">
    <w:name w:val="WW-WW8Num10z011111111111111111111111111111111111111111111"/>
    <w:rsid w:val="00F43A1D"/>
    <w:rPr>
      <w:rFonts w:ascii="Times New Roman" w:hAnsi="Times New Roman" w:cs="Times New Roman"/>
    </w:rPr>
  </w:style>
  <w:style w:type="character" w:customStyle="1" w:styleId="WW-WW8Num11z01111111111111111111111111111111111111">
    <w:name w:val="WW-WW8Num11z01111111111111111111111111111111111111"/>
    <w:rsid w:val="00F43A1D"/>
    <w:rPr>
      <w:rFonts w:ascii="StarSymbol" w:hAnsi="StarSymbol" w:cs="StarSymbol"/>
      <w:sz w:val="18"/>
      <w:szCs w:val="18"/>
    </w:rPr>
  </w:style>
  <w:style w:type="character" w:customStyle="1" w:styleId="WW-WW8Num12z011111111111111111111111111111">
    <w:name w:val="WW-WW8Num12z011111111111111111111111111111"/>
    <w:rsid w:val="00F43A1D"/>
    <w:rPr>
      <w:rFonts w:ascii="StarSymbol" w:hAnsi="StarSymbol" w:cs="StarSymbol"/>
      <w:sz w:val="18"/>
      <w:szCs w:val="18"/>
    </w:rPr>
  </w:style>
  <w:style w:type="character" w:customStyle="1" w:styleId="WW-WW8Num13z01111111111111111111111111111">
    <w:name w:val="WW-WW8Num13z01111111111111111111111111111"/>
    <w:rsid w:val="00F43A1D"/>
    <w:rPr>
      <w:rFonts w:ascii="StarSymbol" w:hAnsi="StarSymbol" w:cs="StarSymbol"/>
      <w:sz w:val="18"/>
      <w:szCs w:val="18"/>
    </w:rPr>
  </w:style>
  <w:style w:type="character" w:customStyle="1" w:styleId="WW-WW8Num14z01">
    <w:name w:val="WW-WW8Num14z01"/>
    <w:rsid w:val="00F43A1D"/>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F43A1D"/>
  </w:style>
  <w:style w:type="character" w:customStyle="1" w:styleId="WW-WW8Num1z01111111111111111111111111111111111111111111111111111111111111111111111">
    <w:name w:val="WW-WW8Num1z01111111111111111111111111111111111111111111111111111111111111111111111"/>
    <w:rsid w:val="00F43A1D"/>
    <w:rPr>
      <w:rFonts w:ascii="Times New Roman" w:hAnsi="Times New Roman"/>
    </w:rPr>
  </w:style>
  <w:style w:type="character" w:customStyle="1" w:styleId="WW-WW8Num3z0111111111111111111111">
    <w:name w:val="WW-WW8Num3z0111111111111111111111"/>
    <w:rsid w:val="00F43A1D"/>
    <w:rPr>
      <w:rFonts w:ascii="Symbol" w:hAnsi="Symbol"/>
    </w:rPr>
  </w:style>
  <w:style w:type="character" w:customStyle="1" w:styleId="WW-WW8Num6z0111111111111111111111111111111111111111111111111111111">
    <w:name w:val="WW-WW8Num6z0111111111111111111111111111111111111111111111111111111"/>
    <w:rsid w:val="00F43A1D"/>
    <w:rPr>
      <w:rFonts w:ascii="Symbol" w:hAnsi="Symbol"/>
    </w:rPr>
  </w:style>
  <w:style w:type="character" w:customStyle="1" w:styleId="WW-WW8Num8z0111111111111111111111111111111111111111111111111111111111111111">
    <w:name w:val="WW-WW8Num8z0111111111111111111111111111111111111111111111111111111111111111"/>
    <w:rsid w:val="00F43A1D"/>
    <w:rPr>
      <w:b w:val="0"/>
      <w:sz w:val="24"/>
    </w:rPr>
  </w:style>
  <w:style w:type="character" w:customStyle="1" w:styleId="WW-WW8Num10z0111111111111111111111111111111111111111111111">
    <w:name w:val="WW-WW8Num10z0111111111111111111111111111111111111111111111"/>
    <w:rsid w:val="00F43A1D"/>
    <w:rPr>
      <w:rFonts w:ascii="Times New Roman" w:hAnsi="Times New Roman" w:cs="Times New Roman"/>
    </w:rPr>
  </w:style>
  <w:style w:type="character" w:customStyle="1" w:styleId="WW-WW8Num11z011111111111111111111111111111111111111">
    <w:name w:val="WW-WW8Num11z011111111111111111111111111111111111111"/>
    <w:rsid w:val="00F43A1D"/>
    <w:rPr>
      <w:rFonts w:ascii="StarSymbol" w:hAnsi="StarSymbol" w:cs="StarSymbol"/>
      <w:sz w:val="18"/>
      <w:szCs w:val="18"/>
    </w:rPr>
  </w:style>
  <w:style w:type="character" w:customStyle="1" w:styleId="WW-WW8Num12z0111111111111111111111111111111">
    <w:name w:val="WW-WW8Num12z0111111111111111111111111111111"/>
    <w:rsid w:val="00F43A1D"/>
    <w:rPr>
      <w:rFonts w:ascii="StarSymbol" w:hAnsi="StarSymbol" w:cs="StarSymbol"/>
      <w:sz w:val="18"/>
      <w:szCs w:val="18"/>
    </w:rPr>
  </w:style>
  <w:style w:type="character" w:customStyle="1" w:styleId="WW-WW8Num13z011111111111111111111111111111">
    <w:name w:val="WW-WW8Num13z011111111111111111111111111111"/>
    <w:rsid w:val="00F43A1D"/>
    <w:rPr>
      <w:rFonts w:ascii="StarSymbol" w:hAnsi="StarSymbol" w:cs="StarSymbol"/>
      <w:sz w:val="18"/>
      <w:szCs w:val="18"/>
    </w:rPr>
  </w:style>
  <w:style w:type="character" w:customStyle="1" w:styleId="WW-WW8Num14z011">
    <w:name w:val="WW-WW8Num14z011"/>
    <w:rsid w:val="00F43A1D"/>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F43A1D"/>
  </w:style>
  <w:style w:type="character" w:customStyle="1" w:styleId="WW-WW8Num1z011111111111111111111111111111111111111111111111111111111111111111111111">
    <w:name w:val="WW-WW8Num1z011111111111111111111111111111111111111111111111111111111111111111111111"/>
    <w:rsid w:val="00F43A1D"/>
    <w:rPr>
      <w:rFonts w:ascii="Times New Roman" w:hAnsi="Times New Roman"/>
    </w:rPr>
  </w:style>
  <w:style w:type="character" w:customStyle="1" w:styleId="WW-WW8Num3z01111111111111111111111">
    <w:name w:val="WW-WW8Num3z01111111111111111111111"/>
    <w:rsid w:val="00F43A1D"/>
    <w:rPr>
      <w:rFonts w:ascii="Symbol" w:hAnsi="Symbol"/>
    </w:rPr>
  </w:style>
  <w:style w:type="character" w:customStyle="1" w:styleId="WW-WW8Num6z01111111111111111111111111111111111111111111111111111111">
    <w:name w:val="WW-WW8Num6z01111111111111111111111111111111111111111111111111111111"/>
    <w:rsid w:val="00F43A1D"/>
    <w:rPr>
      <w:rFonts w:ascii="Symbol" w:hAnsi="Symbol"/>
    </w:rPr>
  </w:style>
  <w:style w:type="character" w:customStyle="1" w:styleId="WW-WW8Num8z01111111111111111111111111111111111111111111111111111111111111111">
    <w:name w:val="WW-WW8Num8z01111111111111111111111111111111111111111111111111111111111111111"/>
    <w:rsid w:val="00F43A1D"/>
    <w:rPr>
      <w:b w:val="0"/>
      <w:sz w:val="24"/>
    </w:rPr>
  </w:style>
  <w:style w:type="character" w:customStyle="1" w:styleId="WW-WW8Num10z01111111111111111111111111111111111111111111111">
    <w:name w:val="WW-WW8Num10z01111111111111111111111111111111111111111111111"/>
    <w:rsid w:val="00F43A1D"/>
    <w:rPr>
      <w:rFonts w:ascii="Times New Roman" w:hAnsi="Times New Roman" w:cs="Times New Roman"/>
    </w:rPr>
  </w:style>
  <w:style w:type="character" w:customStyle="1" w:styleId="WW-WW8Num11z0111111111111111111111111111111111111111">
    <w:name w:val="WW-WW8Num11z0111111111111111111111111111111111111111"/>
    <w:rsid w:val="00F43A1D"/>
    <w:rPr>
      <w:rFonts w:ascii="StarSymbol" w:hAnsi="StarSymbol" w:cs="StarSymbol"/>
      <w:sz w:val="18"/>
      <w:szCs w:val="18"/>
    </w:rPr>
  </w:style>
  <w:style w:type="character" w:customStyle="1" w:styleId="WW-WW8Num12z01111111111111111111111111111111">
    <w:name w:val="WW-WW8Num12z01111111111111111111111111111111"/>
    <w:rsid w:val="00F43A1D"/>
    <w:rPr>
      <w:rFonts w:ascii="StarSymbol" w:hAnsi="StarSymbol" w:cs="StarSymbol"/>
      <w:sz w:val="18"/>
      <w:szCs w:val="18"/>
    </w:rPr>
  </w:style>
  <w:style w:type="character" w:customStyle="1" w:styleId="WW-WW8Num13z0111111111111111111111111111111">
    <w:name w:val="WW-WW8Num13z0111111111111111111111111111111"/>
    <w:rsid w:val="00F43A1D"/>
    <w:rPr>
      <w:rFonts w:ascii="StarSymbol" w:hAnsi="StarSymbol" w:cs="StarSymbol"/>
      <w:sz w:val="18"/>
      <w:szCs w:val="18"/>
    </w:rPr>
  </w:style>
  <w:style w:type="character" w:customStyle="1" w:styleId="WW-WW8Num14z0111">
    <w:name w:val="WW-WW8Num14z0111"/>
    <w:rsid w:val="00F43A1D"/>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F43A1D"/>
  </w:style>
  <w:style w:type="character" w:customStyle="1" w:styleId="WW-WW8Num1z0111111111111111111111111111111111111111111111111111111111111111111111111">
    <w:name w:val="WW-WW8Num1z0111111111111111111111111111111111111111111111111111111111111111111111111"/>
    <w:rsid w:val="00F43A1D"/>
    <w:rPr>
      <w:rFonts w:ascii="Times New Roman" w:hAnsi="Times New Roman"/>
    </w:rPr>
  </w:style>
  <w:style w:type="character" w:customStyle="1" w:styleId="WW-WW8Num3z011111111111111111111111">
    <w:name w:val="WW-WW8Num3z011111111111111111111111"/>
    <w:rsid w:val="00F43A1D"/>
    <w:rPr>
      <w:rFonts w:ascii="Symbol" w:hAnsi="Symbol"/>
    </w:rPr>
  </w:style>
  <w:style w:type="character" w:customStyle="1" w:styleId="WW-WW8Num6z011111111111111111111111111111111111111111111111111111111">
    <w:name w:val="WW-WW8Num6z011111111111111111111111111111111111111111111111111111111"/>
    <w:rsid w:val="00F43A1D"/>
    <w:rPr>
      <w:rFonts w:ascii="Symbol" w:hAnsi="Symbol"/>
    </w:rPr>
  </w:style>
  <w:style w:type="character" w:customStyle="1" w:styleId="WW-WW8Num8z011111111111111111111111111111111111111111111111111111111111111111">
    <w:name w:val="WW-WW8Num8z011111111111111111111111111111111111111111111111111111111111111111"/>
    <w:rsid w:val="00F43A1D"/>
    <w:rPr>
      <w:b w:val="0"/>
      <w:sz w:val="24"/>
    </w:rPr>
  </w:style>
  <w:style w:type="character" w:customStyle="1" w:styleId="WW-WW8Num10z011111111111111111111111111111111111111111111111">
    <w:name w:val="WW-WW8Num10z011111111111111111111111111111111111111111111111"/>
    <w:rsid w:val="00F43A1D"/>
    <w:rPr>
      <w:rFonts w:ascii="Times New Roman" w:hAnsi="Times New Roman" w:cs="Times New Roman"/>
    </w:rPr>
  </w:style>
  <w:style w:type="character" w:customStyle="1" w:styleId="WW-WW8Num11z01111111111111111111111111111111111111111">
    <w:name w:val="WW-WW8Num11z01111111111111111111111111111111111111111"/>
    <w:rsid w:val="00F43A1D"/>
    <w:rPr>
      <w:rFonts w:ascii="StarSymbol" w:hAnsi="StarSymbol" w:cs="StarSymbol"/>
      <w:sz w:val="18"/>
      <w:szCs w:val="18"/>
    </w:rPr>
  </w:style>
  <w:style w:type="character" w:customStyle="1" w:styleId="WW-WW8Num12z011111111111111111111111111111111">
    <w:name w:val="WW-WW8Num12z011111111111111111111111111111111"/>
    <w:rsid w:val="00F43A1D"/>
    <w:rPr>
      <w:rFonts w:ascii="StarSymbol" w:hAnsi="StarSymbol" w:cs="StarSymbol"/>
      <w:sz w:val="18"/>
      <w:szCs w:val="18"/>
    </w:rPr>
  </w:style>
  <w:style w:type="character" w:customStyle="1" w:styleId="WW-WW8Num13z01111111111111111111111111111111">
    <w:name w:val="WW-WW8Num13z01111111111111111111111111111111"/>
    <w:rsid w:val="00F43A1D"/>
    <w:rPr>
      <w:rFonts w:ascii="StarSymbol" w:hAnsi="StarSymbol" w:cs="StarSymbol"/>
      <w:sz w:val="18"/>
      <w:szCs w:val="18"/>
    </w:rPr>
  </w:style>
  <w:style w:type="character" w:customStyle="1" w:styleId="WW-WW8Num14z01111">
    <w:name w:val="WW-WW8Num14z01111"/>
    <w:rsid w:val="00F43A1D"/>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F43A1D"/>
  </w:style>
  <w:style w:type="character" w:customStyle="1" w:styleId="WW-WW8Num1z01111111111111111111111111111111111111111111111111111111111111111111111111">
    <w:name w:val="WW-WW8Num1z01111111111111111111111111111111111111111111111111111111111111111111111111"/>
    <w:rsid w:val="00F43A1D"/>
    <w:rPr>
      <w:rFonts w:ascii="Times New Roman" w:hAnsi="Times New Roman"/>
    </w:rPr>
  </w:style>
  <w:style w:type="character" w:customStyle="1" w:styleId="WW-WW8Num3z0111111111111111111111111">
    <w:name w:val="WW-WW8Num3z0111111111111111111111111"/>
    <w:rsid w:val="00F43A1D"/>
    <w:rPr>
      <w:rFonts w:ascii="Symbol" w:hAnsi="Symbol"/>
    </w:rPr>
  </w:style>
  <w:style w:type="character" w:customStyle="1" w:styleId="WW-WW8Num6z0111111111111111111111111111111111111111111111111111111111">
    <w:name w:val="WW-WW8Num6z0111111111111111111111111111111111111111111111111111111111"/>
    <w:rsid w:val="00F43A1D"/>
    <w:rPr>
      <w:rFonts w:ascii="Symbol" w:hAnsi="Symbol"/>
    </w:rPr>
  </w:style>
  <w:style w:type="character" w:customStyle="1" w:styleId="WW-WW8Num8z0111111111111111111111111111111111111111111111111111111111111111111">
    <w:name w:val="WW-WW8Num8z0111111111111111111111111111111111111111111111111111111111111111111"/>
    <w:rsid w:val="00F43A1D"/>
    <w:rPr>
      <w:b w:val="0"/>
      <w:sz w:val="24"/>
    </w:rPr>
  </w:style>
  <w:style w:type="character" w:customStyle="1" w:styleId="WW-WW8Num10z0111111111111111111111111111111111111111111111111">
    <w:name w:val="WW-WW8Num10z0111111111111111111111111111111111111111111111111"/>
    <w:rsid w:val="00F43A1D"/>
    <w:rPr>
      <w:rFonts w:ascii="Times New Roman" w:hAnsi="Times New Roman" w:cs="Times New Roman"/>
    </w:rPr>
  </w:style>
  <w:style w:type="character" w:customStyle="1" w:styleId="WW-WW8Num11z011111111111111111111111111111111111111111">
    <w:name w:val="WW-WW8Num11z011111111111111111111111111111111111111111"/>
    <w:rsid w:val="00F43A1D"/>
    <w:rPr>
      <w:rFonts w:ascii="StarSymbol" w:hAnsi="StarSymbol" w:cs="StarSymbol"/>
      <w:sz w:val="18"/>
      <w:szCs w:val="18"/>
    </w:rPr>
  </w:style>
  <w:style w:type="character" w:customStyle="1" w:styleId="WW-WW8Num12z0111111111111111111111111111111111">
    <w:name w:val="WW-WW8Num12z0111111111111111111111111111111111"/>
    <w:rsid w:val="00F43A1D"/>
    <w:rPr>
      <w:rFonts w:ascii="StarSymbol" w:hAnsi="StarSymbol" w:cs="StarSymbol"/>
      <w:sz w:val="18"/>
      <w:szCs w:val="18"/>
    </w:rPr>
  </w:style>
  <w:style w:type="character" w:customStyle="1" w:styleId="WW-WW8Num13z011111111111111111111111111111111">
    <w:name w:val="WW-WW8Num13z011111111111111111111111111111111"/>
    <w:rsid w:val="00F43A1D"/>
    <w:rPr>
      <w:rFonts w:ascii="StarSymbol" w:hAnsi="StarSymbol" w:cs="StarSymbol"/>
      <w:sz w:val="18"/>
      <w:szCs w:val="18"/>
    </w:rPr>
  </w:style>
  <w:style w:type="character" w:customStyle="1" w:styleId="WW-WW8Num14z011111">
    <w:name w:val="WW-WW8Num14z011111"/>
    <w:rsid w:val="00F43A1D"/>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F43A1D"/>
  </w:style>
  <w:style w:type="character" w:customStyle="1" w:styleId="WW-WW8Num1z011111111111111111111111111111111111111111111111111111111111111111111111111">
    <w:name w:val="WW-WW8Num1z011111111111111111111111111111111111111111111111111111111111111111111111111"/>
    <w:rsid w:val="00F43A1D"/>
    <w:rPr>
      <w:rFonts w:ascii="Times New Roman" w:hAnsi="Times New Roman"/>
    </w:rPr>
  </w:style>
  <w:style w:type="character" w:customStyle="1" w:styleId="WW-WW8Num3z01111111111111111111111111">
    <w:name w:val="WW-WW8Num3z01111111111111111111111111"/>
    <w:rsid w:val="00F43A1D"/>
    <w:rPr>
      <w:rFonts w:ascii="Symbol" w:hAnsi="Symbol"/>
    </w:rPr>
  </w:style>
  <w:style w:type="character" w:customStyle="1" w:styleId="WW-WW8Num6z01111111111111111111111111111111111111111111111111111111111">
    <w:name w:val="WW-WW8Num6z01111111111111111111111111111111111111111111111111111111111"/>
    <w:rsid w:val="00F43A1D"/>
    <w:rPr>
      <w:rFonts w:ascii="Symbol" w:hAnsi="Symbol"/>
    </w:rPr>
  </w:style>
  <w:style w:type="character" w:customStyle="1" w:styleId="WW-WW8Num8z01111111111111111111111111111111111111111111111111111111111111111111">
    <w:name w:val="WW-WW8Num8z01111111111111111111111111111111111111111111111111111111111111111111"/>
    <w:rsid w:val="00F43A1D"/>
    <w:rPr>
      <w:b w:val="0"/>
      <w:sz w:val="24"/>
    </w:rPr>
  </w:style>
  <w:style w:type="character" w:customStyle="1" w:styleId="WW-WW8Num10z01111111111111111111111111111111111111111111111111">
    <w:name w:val="WW-WW8Num10z01111111111111111111111111111111111111111111111111"/>
    <w:rsid w:val="00F43A1D"/>
    <w:rPr>
      <w:rFonts w:ascii="Times New Roman" w:hAnsi="Times New Roman" w:cs="Times New Roman"/>
    </w:rPr>
  </w:style>
  <w:style w:type="character" w:customStyle="1" w:styleId="WW-WW8Num11z0111111111111111111111111111111111111111111">
    <w:name w:val="WW-WW8Num11z0111111111111111111111111111111111111111111"/>
    <w:rsid w:val="00F43A1D"/>
    <w:rPr>
      <w:rFonts w:ascii="StarSymbol" w:hAnsi="StarSymbol" w:cs="StarSymbol"/>
      <w:sz w:val="18"/>
      <w:szCs w:val="18"/>
    </w:rPr>
  </w:style>
  <w:style w:type="character" w:customStyle="1" w:styleId="WW-WW8Num12z01111111111111111111111111111111111">
    <w:name w:val="WW-WW8Num12z01111111111111111111111111111111111"/>
    <w:rsid w:val="00F43A1D"/>
    <w:rPr>
      <w:rFonts w:ascii="StarSymbol" w:hAnsi="StarSymbol" w:cs="StarSymbol"/>
      <w:sz w:val="18"/>
      <w:szCs w:val="18"/>
    </w:rPr>
  </w:style>
  <w:style w:type="character" w:customStyle="1" w:styleId="WW-WW8Num13z0111111111111111111111111111111111">
    <w:name w:val="WW-WW8Num13z0111111111111111111111111111111111"/>
    <w:rsid w:val="00F43A1D"/>
    <w:rPr>
      <w:rFonts w:ascii="StarSymbol" w:hAnsi="StarSymbol" w:cs="StarSymbol"/>
      <w:sz w:val="18"/>
      <w:szCs w:val="18"/>
    </w:rPr>
  </w:style>
  <w:style w:type="character" w:customStyle="1" w:styleId="WW-WW8Num14z0111111">
    <w:name w:val="WW-WW8Num14z0111111"/>
    <w:rsid w:val="00F43A1D"/>
    <w:rPr>
      <w:rFonts w:ascii="StarSymbol" w:hAnsi="StarSymbol" w:cs="StarSymbol"/>
      <w:sz w:val="18"/>
      <w:szCs w:val="18"/>
    </w:rPr>
  </w:style>
  <w:style w:type="character" w:customStyle="1" w:styleId="WW-Domylnaczcionkaakapitu2">
    <w:name w:val="WW-Domyślna czcionka akapitu2"/>
    <w:rsid w:val="00F43A1D"/>
  </w:style>
  <w:style w:type="character" w:customStyle="1" w:styleId="WW-WW8Num1z0111111111111111111111111111111111111111111111111111111111111111111111111111">
    <w:name w:val="WW-WW8Num1z0111111111111111111111111111111111111111111111111111111111111111111111111111"/>
    <w:rsid w:val="00F43A1D"/>
    <w:rPr>
      <w:rFonts w:ascii="Times New Roman" w:hAnsi="Times New Roman"/>
    </w:rPr>
  </w:style>
  <w:style w:type="character" w:customStyle="1" w:styleId="WW-WW8Num3z011111111111111111111111111">
    <w:name w:val="WW-WW8Num3z011111111111111111111111111"/>
    <w:rsid w:val="00F43A1D"/>
    <w:rPr>
      <w:rFonts w:ascii="Symbol" w:hAnsi="Symbol"/>
    </w:rPr>
  </w:style>
  <w:style w:type="character" w:customStyle="1" w:styleId="WW-WW8Num6z011111111111111111111111111111111111111111111111111111111111">
    <w:name w:val="WW-WW8Num6z011111111111111111111111111111111111111111111111111111111111"/>
    <w:rsid w:val="00F43A1D"/>
    <w:rPr>
      <w:rFonts w:ascii="Symbol" w:hAnsi="Symbol"/>
    </w:rPr>
  </w:style>
  <w:style w:type="character" w:customStyle="1" w:styleId="WW-WW8Num8z011111111111111111111111111111111111111111111111111111111111111111111">
    <w:name w:val="WW-WW8Num8z011111111111111111111111111111111111111111111111111111111111111111111"/>
    <w:rsid w:val="00F43A1D"/>
    <w:rPr>
      <w:b w:val="0"/>
      <w:sz w:val="24"/>
    </w:rPr>
  </w:style>
  <w:style w:type="character" w:customStyle="1" w:styleId="WW-WW8Num10z011111111111111111111111111111111111111111111111111">
    <w:name w:val="WW-WW8Num10z011111111111111111111111111111111111111111111111111"/>
    <w:rsid w:val="00F43A1D"/>
    <w:rPr>
      <w:rFonts w:ascii="Times New Roman" w:hAnsi="Times New Roman" w:cs="Times New Roman"/>
    </w:rPr>
  </w:style>
  <w:style w:type="character" w:customStyle="1" w:styleId="WW-WW8Num11z01111111111111111111111111111111111111111111">
    <w:name w:val="WW-WW8Num11z01111111111111111111111111111111111111111111"/>
    <w:rsid w:val="00F43A1D"/>
    <w:rPr>
      <w:rFonts w:ascii="StarSymbol" w:hAnsi="StarSymbol" w:cs="StarSymbol"/>
      <w:sz w:val="18"/>
      <w:szCs w:val="18"/>
    </w:rPr>
  </w:style>
  <w:style w:type="character" w:customStyle="1" w:styleId="WW-WW8Num12z011111111111111111111111111111111111">
    <w:name w:val="WW-WW8Num12z011111111111111111111111111111111111"/>
    <w:rsid w:val="00F43A1D"/>
    <w:rPr>
      <w:rFonts w:ascii="StarSymbol" w:hAnsi="StarSymbol" w:cs="StarSymbol"/>
      <w:sz w:val="18"/>
      <w:szCs w:val="18"/>
    </w:rPr>
  </w:style>
  <w:style w:type="character" w:customStyle="1" w:styleId="WW-WW8Num13z01111111111111111111111111111111111">
    <w:name w:val="WW-WW8Num13z01111111111111111111111111111111111"/>
    <w:rsid w:val="00F43A1D"/>
    <w:rPr>
      <w:rFonts w:ascii="StarSymbol" w:hAnsi="StarSymbol" w:cs="StarSymbol"/>
      <w:sz w:val="18"/>
      <w:szCs w:val="18"/>
    </w:rPr>
  </w:style>
  <w:style w:type="character" w:customStyle="1" w:styleId="WW-WW8Num14z01111111">
    <w:name w:val="WW-WW8Num14z01111111"/>
    <w:rsid w:val="00F43A1D"/>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F43A1D"/>
  </w:style>
  <w:style w:type="character" w:customStyle="1" w:styleId="WW-WW8Num1z01111111111111111111111111111111111111111111111111111111111111111111111111111">
    <w:name w:val="WW-WW8Num1z01111111111111111111111111111111111111111111111111111111111111111111111111111"/>
    <w:rsid w:val="00F43A1D"/>
    <w:rPr>
      <w:rFonts w:ascii="Times New Roman" w:hAnsi="Times New Roman"/>
    </w:rPr>
  </w:style>
  <w:style w:type="character" w:customStyle="1" w:styleId="WW-WW8Num3z0111111111111111111111111111">
    <w:name w:val="WW-WW8Num3z0111111111111111111111111111"/>
    <w:rsid w:val="00F43A1D"/>
    <w:rPr>
      <w:rFonts w:ascii="Symbol" w:hAnsi="Symbol"/>
    </w:rPr>
  </w:style>
  <w:style w:type="character" w:customStyle="1" w:styleId="WW-WW8Num6z0111111111111111111111111111111111111111111111111111111111111">
    <w:name w:val="WW-WW8Num6z0111111111111111111111111111111111111111111111111111111111111"/>
    <w:rsid w:val="00F43A1D"/>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F43A1D"/>
    <w:rPr>
      <w:b w:val="0"/>
      <w:sz w:val="24"/>
    </w:rPr>
  </w:style>
  <w:style w:type="character" w:customStyle="1" w:styleId="WW-WW8Num10z0111111111111111111111111111111111111111111111111111">
    <w:name w:val="WW-WW8Num10z0111111111111111111111111111111111111111111111111111"/>
    <w:rsid w:val="00F43A1D"/>
    <w:rPr>
      <w:rFonts w:ascii="Times New Roman" w:hAnsi="Times New Roman" w:cs="Times New Roman"/>
    </w:rPr>
  </w:style>
  <w:style w:type="character" w:customStyle="1" w:styleId="WW-WW8Num11z011111111111111111111111111111111111111111111">
    <w:name w:val="WW-WW8Num11z011111111111111111111111111111111111111111111"/>
    <w:rsid w:val="00F43A1D"/>
    <w:rPr>
      <w:rFonts w:ascii="StarSymbol" w:hAnsi="StarSymbol" w:cs="StarSymbol"/>
      <w:sz w:val="18"/>
      <w:szCs w:val="18"/>
    </w:rPr>
  </w:style>
  <w:style w:type="character" w:customStyle="1" w:styleId="WW-WW8Num12z0111111111111111111111111111111111111">
    <w:name w:val="WW-WW8Num12z0111111111111111111111111111111111111"/>
    <w:rsid w:val="00F43A1D"/>
    <w:rPr>
      <w:rFonts w:ascii="StarSymbol" w:hAnsi="StarSymbol" w:cs="StarSymbol"/>
      <w:sz w:val="18"/>
      <w:szCs w:val="18"/>
    </w:rPr>
  </w:style>
  <w:style w:type="character" w:customStyle="1" w:styleId="WW-WW8Num13z011111111111111111111111111111111111">
    <w:name w:val="WW-WW8Num13z011111111111111111111111111111111111"/>
    <w:rsid w:val="00F43A1D"/>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F43A1D"/>
  </w:style>
  <w:style w:type="character" w:customStyle="1" w:styleId="WW-WW8Num1z011111111111111111111111111111111111111111111111111111111111111111111111111111">
    <w:name w:val="WW-WW8Num1z011111111111111111111111111111111111111111111111111111111111111111111111111111"/>
    <w:rsid w:val="00F43A1D"/>
    <w:rPr>
      <w:rFonts w:ascii="Times New Roman" w:hAnsi="Times New Roman"/>
    </w:rPr>
  </w:style>
  <w:style w:type="character" w:customStyle="1" w:styleId="WW-WW8Num3z01111111111111111111111111111">
    <w:name w:val="WW-WW8Num3z01111111111111111111111111111"/>
    <w:rsid w:val="00F43A1D"/>
    <w:rPr>
      <w:rFonts w:ascii="Symbol" w:hAnsi="Symbol"/>
    </w:rPr>
  </w:style>
  <w:style w:type="character" w:customStyle="1" w:styleId="WW-WW8Num6z01111111111111111111111111111111111111111111111111111111111111">
    <w:name w:val="WW-WW8Num6z01111111111111111111111111111111111111111111111111111111111111"/>
    <w:rsid w:val="00F43A1D"/>
    <w:rPr>
      <w:rFonts w:ascii="Symbol" w:hAnsi="Symbol"/>
    </w:rPr>
  </w:style>
  <w:style w:type="character" w:customStyle="1" w:styleId="WW-WW8Num10z01111111111111111111111111111111111111111111111111111">
    <w:name w:val="WW-WW8Num10z01111111111111111111111111111111111111111111111111111"/>
    <w:rsid w:val="00F43A1D"/>
    <w:rPr>
      <w:b w:val="0"/>
      <w:sz w:val="24"/>
    </w:rPr>
  </w:style>
  <w:style w:type="character" w:customStyle="1" w:styleId="WW-WW8Num12z01111111111111111111111111111111111111">
    <w:name w:val="WW-WW8Num12z01111111111111111111111111111111111111"/>
    <w:rsid w:val="00F43A1D"/>
    <w:rPr>
      <w:rFonts w:ascii="Times New Roman" w:hAnsi="Times New Roman" w:cs="Times New Roman"/>
    </w:rPr>
  </w:style>
  <w:style w:type="character" w:customStyle="1" w:styleId="WW-WW8Num13z0111111111111111111111111111111111111">
    <w:name w:val="WW-WW8Num13z0111111111111111111111111111111111111"/>
    <w:rsid w:val="00F43A1D"/>
    <w:rPr>
      <w:rFonts w:ascii="StarSymbol" w:hAnsi="StarSymbol" w:cs="StarSymbol"/>
      <w:sz w:val="18"/>
      <w:szCs w:val="18"/>
    </w:rPr>
  </w:style>
  <w:style w:type="character" w:customStyle="1" w:styleId="WW-WW8Num14z011111111">
    <w:name w:val="WW-WW8Num14z011111111"/>
    <w:rsid w:val="00F43A1D"/>
    <w:rPr>
      <w:rFonts w:ascii="StarSymbol" w:hAnsi="StarSymbol" w:cs="StarSymbol"/>
      <w:sz w:val="18"/>
      <w:szCs w:val="18"/>
    </w:rPr>
  </w:style>
  <w:style w:type="character" w:customStyle="1" w:styleId="WW8Num16z0">
    <w:name w:val="WW8Num16z0"/>
    <w:rsid w:val="00F43A1D"/>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F43A1D"/>
  </w:style>
  <w:style w:type="character" w:customStyle="1" w:styleId="WW-WW8Num1z0111111111111111111111111111111111111111111111111111111111111111111111111111111">
    <w:name w:val="WW-WW8Num1z0111111111111111111111111111111111111111111111111111111111111111111111111111111"/>
    <w:rsid w:val="00F43A1D"/>
    <w:rPr>
      <w:rFonts w:ascii="Times New Roman" w:hAnsi="Times New Roman"/>
    </w:rPr>
  </w:style>
  <w:style w:type="character" w:customStyle="1" w:styleId="WW-WW8Num2z011111111111111111111111111111">
    <w:name w:val="WW-WW8Num2z011111111111111111111111111111"/>
    <w:rsid w:val="00F43A1D"/>
    <w:rPr>
      <w:b w:val="0"/>
    </w:rPr>
  </w:style>
  <w:style w:type="character" w:customStyle="1" w:styleId="WW-WW8Num6z011111111111111111111111111111111111111111111111111111111111111">
    <w:name w:val="WW-WW8Num6z011111111111111111111111111111111111111111111111111111111111111"/>
    <w:rsid w:val="00F43A1D"/>
    <w:rPr>
      <w:rFonts w:ascii="Symbol" w:hAnsi="Symbol"/>
    </w:rPr>
  </w:style>
  <w:style w:type="character" w:customStyle="1" w:styleId="WW-WW8Num9z0111111111111111111111111111111111111111111111111111111111111111">
    <w:name w:val="WW-WW8Num9z0111111111111111111111111111111111111111111111111111111111111111"/>
    <w:rsid w:val="00F43A1D"/>
    <w:rPr>
      <w:rFonts w:ascii="Symbol" w:hAnsi="Symbol"/>
    </w:rPr>
  </w:style>
  <w:style w:type="character" w:customStyle="1" w:styleId="WW-WW8Num13z01111111111111111111111111111111111111">
    <w:name w:val="WW-WW8Num13z01111111111111111111111111111111111111"/>
    <w:rsid w:val="00F43A1D"/>
    <w:rPr>
      <w:b w:val="0"/>
      <w:sz w:val="24"/>
    </w:rPr>
  </w:style>
  <w:style w:type="character" w:customStyle="1" w:styleId="WW8Num17z0">
    <w:name w:val="WW8Num17z0"/>
    <w:rsid w:val="00F43A1D"/>
    <w:rPr>
      <w:rFonts w:ascii="Times New Roman" w:hAnsi="Times New Roman" w:cs="Times New Roman"/>
    </w:rPr>
  </w:style>
  <w:style w:type="character" w:customStyle="1" w:styleId="WW8Num18z0">
    <w:name w:val="WW8Num18z0"/>
    <w:rsid w:val="00F43A1D"/>
    <w:rPr>
      <w:rFonts w:ascii="StarSymbol" w:hAnsi="StarSymbol" w:cs="StarSymbol"/>
      <w:sz w:val="18"/>
      <w:szCs w:val="18"/>
    </w:rPr>
  </w:style>
  <w:style w:type="character" w:customStyle="1" w:styleId="WW8Num21z0">
    <w:name w:val="WW8Num21z0"/>
    <w:rsid w:val="00F43A1D"/>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43A1D"/>
  </w:style>
  <w:style w:type="character" w:customStyle="1" w:styleId="WW-WW8Num2z0111111111111111111111111111111">
    <w:name w:val="WW-WW8Num2z0111111111111111111111111111111"/>
    <w:rsid w:val="00F43A1D"/>
    <w:rPr>
      <w:rFonts w:ascii="Times New Roman" w:hAnsi="Times New Roman"/>
    </w:rPr>
  </w:style>
  <w:style w:type="character" w:customStyle="1" w:styleId="WW-WW8Num3z011111111111111111111111111111">
    <w:name w:val="WW-WW8Num3z011111111111111111111111111111"/>
    <w:rsid w:val="00F43A1D"/>
    <w:rPr>
      <w:b w:val="0"/>
    </w:rPr>
  </w:style>
  <w:style w:type="character" w:customStyle="1" w:styleId="WW-WW8Num7z01111111111111111111111111111111111111111111111111111111111111111111">
    <w:name w:val="WW-WW8Num7z01111111111111111111111111111111111111111111111111111111111111111111"/>
    <w:rsid w:val="00F43A1D"/>
    <w:rPr>
      <w:rFonts w:ascii="Symbol" w:hAnsi="Symbol"/>
    </w:rPr>
  </w:style>
  <w:style w:type="character" w:customStyle="1" w:styleId="WW-WW8Num10z011111111111111111111111111111111111111111111111111111">
    <w:name w:val="WW-WW8Num10z011111111111111111111111111111111111111111111111111111"/>
    <w:rsid w:val="00F43A1D"/>
    <w:rPr>
      <w:rFonts w:ascii="Symbol" w:hAnsi="Symbol"/>
    </w:rPr>
  </w:style>
  <w:style w:type="character" w:customStyle="1" w:styleId="WW-WW8Num14z0111111111">
    <w:name w:val="WW-WW8Num14z0111111111"/>
    <w:rsid w:val="00F43A1D"/>
    <w:rPr>
      <w:b w:val="0"/>
      <w:sz w:val="24"/>
    </w:rPr>
  </w:style>
  <w:style w:type="character" w:customStyle="1" w:styleId="WW8Num15z0">
    <w:name w:val="WW8Num15z0"/>
    <w:rsid w:val="00F43A1D"/>
    <w:rPr>
      <w:rFonts w:ascii="Arial" w:hAnsi="Arial" w:cs="Arial"/>
    </w:rPr>
  </w:style>
  <w:style w:type="character" w:customStyle="1" w:styleId="WW8Num17z1">
    <w:name w:val="WW8Num17z1"/>
    <w:rsid w:val="00F43A1D"/>
    <w:rPr>
      <w:rFonts w:ascii="Bookman Old Style" w:hAnsi="Bookman Old Style" w:cs="Arial"/>
    </w:rPr>
  </w:style>
  <w:style w:type="character" w:customStyle="1" w:styleId="WW8Num20z0">
    <w:name w:val="WW8Num20z0"/>
    <w:rsid w:val="00F43A1D"/>
    <w:rPr>
      <w:rFonts w:ascii="Arial" w:hAnsi="Arial" w:cs="Arial"/>
    </w:rPr>
  </w:style>
  <w:style w:type="character" w:customStyle="1" w:styleId="WW-WW8Num21z0">
    <w:name w:val="WW-WW8Num21z0"/>
    <w:rsid w:val="00F43A1D"/>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F43A1D"/>
  </w:style>
  <w:style w:type="character" w:customStyle="1" w:styleId="WW-WW8Num2z01111111111111111111111111111111">
    <w:name w:val="WW-WW8Num2z01111111111111111111111111111111"/>
    <w:rsid w:val="00F43A1D"/>
    <w:rPr>
      <w:rFonts w:ascii="Times New Roman" w:hAnsi="Times New Roman"/>
    </w:rPr>
  </w:style>
  <w:style w:type="character" w:customStyle="1" w:styleId="WW-WW8Num3z0111111111111111111111111111111">
    <w:name w:val="WW-WW8Num3z0111111111111111111111111111111"/>
    <w:rsid w:val="00F43A1D"/>
    <w:rPr>
      <w:b w:val="0"/>
    </w:rPr>
  </w:style>
  <w:style w:type="character" w:customStyle="1" w:styleId="WW-WW8Num7z011111111111111111111111111111111111111111111111111111111111111111111">
    <w:name w:val="WW-WW8Num7z011111111111111111111111111111111111111111111111111111111111111111111"/>
    <w:rsid w:val="00F43A1D"/>
    <w:rPr>
      <w:rFonts w:ascii="Symbol" w:hAnsi="Symbol"/>
    </w:rPr>
  </w:style>
  <w:style w:type="character" w:customStyle="1" w:styleId="WW-WW8Num10z0111111111111111111111111111111111111111111111111111111">
    <w:name w:val="WW-WW8Num10z0111111111111111111111111111111111111111111111111111111"/>
    <w:rsid w:val="00F43A1D"/>
    <w:rPr>
      <w:rFonts w:ascii="Symbol" w:hAnsi="Symbol"/>
    </w:rPr>
  </w:style>
  <w:style w:type="character" w:customStyle="1" w:styleId="WW-WW8Num14z01111111111">
    <w:name w:val="WW-WW8Num14z01111111111"/>
    <w:rsid w:val="00F43A1D"/>
    <w:rPr>
      <w:b w:val="0"/>
      <w:sz w:val="24"/>
    </w:rPr>
  </w:style>
  <w:style w:type="character" w:customStyle="1" w:styleId="WW-WW8Num15z0">
    <w:name w:val="WW-WW8Num15z0"/>
    <w:rsid w:val="00F43A1D"/>
    <w:rPr>
      <w:rFonts w:ascii="Arial" w:hAnsi="Arial" w:cs="Arial"/>
    </w:rPr>
  </w:style>
  <w:style w:type="character" w:customStyle="1" w:styleId="WW-WW8Num17z1">
    <w:name w:val="WW-WW8Num17z1"/>
    <w:rsid w:val="00F43A1D"/>
    <w:rPr>
      <w:rFonts w:ascii="Bookman Old Style" w:hAnsi="Bookman Old Style" w:cs="Arial"/>
    </w:rPr>
  </w:style>
  <w:style w:type="character" w:customStyle="1" w:styleId="WW-WW8Num20z0">
    <w:name w:val="WW-WW8Num20z0"/>
    <w:rsid w:val="00F43A1D"/>
    <w:rPr>
      <w:rFonts w:ascii="Arial" w:hAnsi="Arial" w:cs="Arial"/>
    </w:rPr>
  </w:style>
  <w:style w:type="character" w:customStyle="1" w:styleId="WW-WW8Num21z01">
    <w:name w:val="WW-WW8Num21z01"/>
    <w:rsid w:val="00F43A1D"/>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F43A1D"/>
  </w:style>
  <w:style w:type="character" w:customStyle="1" w:styleId="WW-WW8Num2z011111111111111111111111111111111">
    <w:name w:val="WW-WW8Num2z011111111111111111111111111111111"/>
    <w:rsid w:val="00F43A1D"/>
    <w:rPr>
      <w:rFonts w:ascii="Times New Roman" w:hAnsi="Times New Roman"/>
    </w:rPr>
  </w:style>
  <w:style w:type="character" w:customStyle="1" w:styleId="WW-WW8Num3z01111111111111111111111111111111">
    <w:name w:val="WW-WW8Num3z01111111111111111111111111111111"/>
    <w:rsid w:val="00F43A1D"/>
    <w:rPr>
      <w:b w:val="0"/>
    </w:rPr>
  </w:style>
  <w:style w:type="character" w:customStyle="1" w:styleId="WW-WW8Num7z0111111111111111111111111111111111111111111111111111111111111111111111">
    <w:name w:val="WW-WW8Num7z0111111111111111111111111111111111111111111111111111111111111111111111"/>
    <w:rsid w:val="00F43A1D"/>
    <w:rPr>
      <w:rFonts w:ascii="Symbol" w:hAnsi="Symbol"/>
    </w:rPr>
  </w:style>
  <w:style w:type="character" w:customStyle="1" w:styleId="WW-WW8Num10z01111111111111111111111111111111111111111111111111111111">
    <w:name w:val="WW-WW8Num10z01111111111111111111111111111111111111111111111111111111"/>
    <w:rsid w:val="00F43A1D"/>
    <w:rPr>
      <w:rFonts w:ascii="Symbol" w:hAnsi="Symbol"/>
    </w:rPr>
  </w:style>
  <w:style w:type="character" w:customStyle="1" w:styleId="WW-WW8Num14z011111111111">
    <w:name w:val="WW-WW8Num14z011111111111"/>
    <w:rsid w:val="00F43A1D"/>
    <w:rPr>
      <w:b w:val="0"/>
      <w:sz w:val="24"/>
    </w:rPr>
  </w:style>
  <w:style w:type="character" w:customStyle="1" w:styleId="WW-WW8Num15z01">
    <w:name w:val="WW-WW8Num15z01"/>
    <w:rsid w:val="00F43A1D"/>
    <w:rPr>
      <w:rFonts w:ascii="Arial" w:hAnsi="Arial" w:cs="Arial"/>
    </w:rPr>
  </w:style>
  <w:style w:type="character" w:customStyle="1" w:styleId="WW-WW8Num17z11">
    <w:name w:val="WW-WW8Num17z11"/>
    <w:rsid w:val="00F43A1D"/>
    <w:rPr>
      <w:rFonts w:ascii="Bookman Old Style" w:hAnsi="Bookman Old Style" w:cs="Arial"/>
    </w:rPr>
  </w:style>
  <w:style w:type="character" w:customStyle="1" w:styleId="WW-WW8Num20z01">
    <w:name w:val="WW-WW8Num20z01"/>
    <w:rsid w:val="00F43A1D"/>
    <w:rPr>
      <w:rFonts w:ascii="Arial" w:hAnsi="Arial" w:cs="Arial"/>
    </w:rPr>
  </w:style>
  <w:style w:type="character" w:customStyle="1" w:styleId="WW-WW8Num21z011">
    <w:name w:val="WW-WW8Num21z011"/>
    <w:rsid w:val="00F43A1D"/>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F43A1D"/>
  </w:style>
  <w:style w:type="character" w:customStyle="1" w:styleId="WW-WW8Num4z01111111111111111111111111111111111111111111111111111">
    <w:name w:val="WW-WW8Num4z01111111111111111111111111111111111111111111111111111"/>
    <w:rsid w:val="00F43A1D"/>
    <w:rPr>
      <w:rFonts w:ascii="Times New Roman" w:hAnsi="Times New Roman"/>
    </w:rPr>
  </w:style>
  <w:style w:type="character" w:customStyle="1" w:styleId="WW-WW8Num5z01111111111111111111111111111111111111">
    <w:name w:val="WW-WW8Num5z01111111111111111111111111111111111111"/>
    <w:rsid w:val="00F43A1D"/>
    <w:rPr>
      <w:b w:val="0"/>
    </w:rPr>
  </w:style>
  <w:style w:type="character" w:customStyle="1" w:styleId="WW-WW8Num8z01111111111111111111111111111111111111111111111111111111111111111111111">
    <w:name w:val="WW-WW8Num8z01111111111111111111111111111111111111111111111111111111111111111111111"/>
    <w:rsid w:val="00F43A1D"/>
    <w:rPr>
      <w:rFonts w:ascii="Monotype Sorts" w:hAnsi="Monotype Sorts"/>
    </w:rPr>
  </w:style>
  <w:style w:type="character" w:customStyle="1" w:styleId="WW-WW8Num12z011111111111111111111111111111111111111">
    <w:name w:val="WW-WW8Num12z011111111111111111111111111111111111111"/>
    <w:rsid w:val="00F43A1D"/>
    <w:rPr>
      <w:rFonts w:ascii="Symbol" w:hAnsi="Symbol"/>
    </w:rPr>
  </w:style>
  <w:style w:type="character" w:customStyle="1" w:styleId="WW8Num12z1">
    <w:name w:val="WW8Num12z1"/>
    <w:rsid w:val="00F43A1D"/>
    <w:rPr>
      <w:rFonts w:ascii="Times New Roman" w:eastAsia="Times New Roman" w:hAnsi="Times New Roman" w:cs="Times New Roman"/>
    </w:rPr>
  </w:style>
  <w:style w:type="character" w:customStyle="1" w:styleId="WW8Num12z2">
    <w:name w:val="WW8Num12z2"/>
    <w:rsid w:val="00F43A1D"/>
    <w:rPr>
      <w:rFonts w:ascii="Wingdings" w:hAnsi="Wingdings"/>
    </w:rPr>
  </w:style>
  <w:style w:type="character" w:customStyle="1" w:styleId="WW8Num12z4">
    <w:name w:val="WW8Num12z4"/>
    <w:rsid w:val="00F43A1D"/>
    <w:rPr>
      <w:rFonts w:ascii="Courier New" w:hAnsi="Courier New"/>
    </w:rPr>
  </w:style>
  <w:style w:type="character" w:customStyle="1" w:styleId="WW-WW8Num17z0">
    <w:name w:val="WW-WW8Num17z0"/>
    <w:rsid w:val="00F43A1D"/>
    <w:rPr>
      <w:rFonts w:ascii="Symbol" w:hAnsi="Symbol"/>
    </w:rPr>
  </w:style>
  <w:style w:type="character" w:customStyle="1" w:styleId="WW-WW8Num18z0">
    <w:name w:val="WW-WW8Num18z0"/>
    <w:rsid w:val="00F43A1D"/>
    <w:rPr>
      <w:rFonts w:ascii="Arial" w:hAnsi="Arial" w:cs="Arial"/>
    </w:rPr>
  </w:style>
  <w:style w:type="character" w:customStyle="1" w:styleId="WW-WW8Num21z0111">
    <w:name w:val="WW-WW8Num21z0111"/>
    <w:rsid w:val="00F43A1D"/>
    <w:rPr>
      <w:rFonts w:ascii="Arial" w:hAnsi="Arial" w:cs="Arial"/>
    </w:rPr>
  </w:style>
  <w:style w:type="character" w:customStyle="1" w:styleId="WW8Num25z0">
    <w:name w:val="WW8Num25z0"/>
    <w:rsid w:val="00F43A1D"/>
    <w:rPr>
      <w:b w:val="0"/>
      <w:sz w:val="24"/>
    </w:rPr>
  </w:style>
  <w:style w:type="character" w:customStyle="1" w:styleId="WW8Num26z0">
    <w:name w:val="WW8Num26z0"/>
    <w:rsid w:val="00F43A1D"/>
    <w:rPr>
      <w:rFonts w:ascii="Arial" w:hAnsi="Arial" w:cs="Arial"/>
    </w:rPr>
  </w:style>
  <w:style w:type="character" w:customStyle="1" w:styleId="WW8Num30z0">
    <w:name w:val="WW8Num30z0"/>
    <w:rsid w:val="00F43A1D"/>
    <w:rPr>
      <w:rFonts w:ascii="Monotype Sorts" w:hAnsi="Monotype Sorts"/>
    </w:rPr>
  </w:style>
  <w:style w:type="character" w:customStyle="1" w:styleId="WW8Num31z1">
    <w:name w:val="WW8Num31z1"/>
    <w:rsid w:val="00F43A1D"/>
    <w:rPr>
      <w:rFonts w:ascii="Bookman Old Style" w:hAnsi="Bookman Old Style" w:cs="Arial"/>
    </w:rPr>
  </w:style>
  <w:style w:type="character" w:customStyle="1" w:styleId="WW8Num35z0">
    <w:name w:val="WW8Num35z0"/>
    <w:rsid w:val="00F43A1D"/>
    <w:rPr>
      <w:rFonts w:ascii="Bookman Old Style" w:hAnsi="Bookman Old Style" w:cs="Bookman Old Style"/>
    </w:rPr>
  </w:style>
  <w:style w:type="character" w:customStyle="1" w:styleId="WW8Num36z0">
    <w:name w:val="WW8Num36z0"/>
    <w:rsid w:val="00F43A1D"/>
    <w:rPr>
      <w:rFonts w:ascii="Arial" w:hAnsi="Arial" w:cs="Arial"/>
    </w:rPr>
  </w:style>
  <w:style w:type="character" w:customStyle="1" w:styleId="WW8NumSt27z0">
    <w:name w:val="WW8NumSt27z0"/>
    <w:rsid w:val="00F43A1D"/>
    <w:rPr>
      <w:rFonts w:ascii="Arial" w:hAnsi="Arial" w:cs="Arial"/>
    </w:rPr>
  </w:style>
  <w:style w:type="character" w:customStyle="1" w:styleId="WW8NumSt34z0">
    <w:name w:val="WW8NumSt34z0"/>
    <w:rsid w:val="00F43A1D"/>
    <w:rPr>
      <w:rFonts w:ascii="Times New Roman" w:hAnsi="Times New Roman" w:cs="Times New Roman"/>
    </w:rPr>
  </w:style>
  <w:style w:type="character" w:customStyle="1" w:styleId="WW8NumSt38z0">
    <w:name w:val="WW8NumSt38z0"/>
    <w:rsid w:val="00F43A1D"/>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F43A1D"/>
  </w:style>
  <w:style w:type="character" w:customStyle="1" w:styleId="WW-Znakinumeracji11111111111111111111111111111111111111111111111111111111111111">
    <w:name w:val="WW-Znaki numeracji11111111111111111111111111111111111111111111111111111111111111"/>
    <w:rsid w:val="00F43A1D"/>
  </w:style>
  <w:style w:type="character" w:customStyle="1" w:styleId="WW-Znakinumeracji111111111111111111111111111111111111111111111111111111111111111">
    <w:name w:val="WW-Znaki numeracji111111111111111111111111111111111111111111111111111111111111111"/>
    <w:rsid w:val="00F43A1D"/>
  </w:style>
  <w:style w:type="character" w:customStyle="1" w:styleId="WW-Znakinumeracji1111111111111111111111111111111111111111111111111111111111111111">
    <w:name w:val="WW-Znaki numeracji1111111111111111111111111111111111111111111111111111111111111111"/>
    <w:rsid w:val="00F43A1D"/>
  </w:style>
  <w:style w:type="character" w:customStyle="1" w:styleId="WW-Znakinumeracji11111111111111111111111111111111111111111111111111111111111111111">
    <w:name w:val="WW-Znaki numeracji11111111111111111111111111111111111111111111111111111111111111111"/>
    <w:rsid w:val="00F43A1D"/>
  </w:style>
  <w:style w:type="character" w:customStyle="1" w:styleId="WW-Znakinumeracji111111111111111111111111111111111111111111111111111111111111111111">
    <w:name w:val="WW-Znaki numeracji111111111111111111111111111111111111111111111111111111111111111111"/>
    <w:rsid w:val="00F43A1D"/>
  </w:style>
  <w:style w:type="character" w:customStyle="1" w:styleId="WW-Znakinumeracji1111111111111111111111111111111111111111111111111111111111111111111">
    <w:name w:val="WW-Znaki numeracji1111111111111111111111111111111111111111111111111111111111111111111"/>
    <w:rsid w:val="00F43A1D"/>
  </w:style>
  <w:style w:type="character" w:customStyle="1" w:styleId="WW-Znakinumeracji11111111111111111111111111111111111111111111111111111111111111111111">
    <w:name w:val="WW-Znaki numeracji11111111111111111111111111111111111111111111111111111111111111111111"/>
    <w:rsid w:val="00F43A1D"/>
  </w:style>
  <w:style w:type="character" w:customStyle="1" w:styleId="WW-Znakinumeracji111111111111111111111111111111111111111111111111111111111111111111111">
    <w:name w:val="WW-Znaki numeracji111111111111111111111111111111111111111111111111111111111111111111111"/>
    <w:rsid w:val="00F43A1D"/>
  </w:style>
  <w:style w:type="character" w:customStyle="1" w:styleId="WW-Znakinumeracji1111111111111111111111111111111111111111111111111111111111111111111111">
    <w:name w:val="WW-Znaki numeracji1111111111111111111111111111111111111111111111111111111111111111111111"/>
    <w:rsid w:val="00F43A1D"/>
  </w:style>
  <w:style w:type="character" w:customStyle="1" w:styleId="WW-Znakinumeracji11111111111111111111111111111111111111111111111111111111111111111111111">
    <w:name w:val="WW-Znaki numeracji11111111111111111111111111111111111111111111111111111111111111111111111"/>
    <w:rsid w:val="00F43A1D"/>
  </w:style>
  <w:style w:type="character" w:customStyle="1" w:styleId="WW-Znakinumeracji111111111111111111111111111111111111111111111111111111111111111111111111">
    <w:name w:val="WW-Znaki numeracji111111111111111111111111111111111111111111111111111111111111111111111111"/>
    <w:rsid w:val="00F43A1D"/>
  </w:style>
  <w:style w:type="character" w:customStyle="1" w:styleId="WW-Znakinumeracji1111111111111111111111111111111111111111111111111111111111111111111111111">
    <w:name w:val="WW-Znaki numeracji1111111111111111111111111111111111111111111111111111111111111111111111111"/>
    <w:rsid w:val="00F43A1D"/>
  </w:style>
  <w:style w:type="character" w:customStyle="1" w:styleId="WW-Znakinumeracji11111111111111111111111111111111111111111111111111111111111111111111111111">
    <w:name w:val="WW-Znaki numeracji11111111111111111111111111111111111111111111111111111111111111111111111111"/>
    <w:rsid w:val="00F43A1D"/>
  </w:style>
  <w:style w:type="character" w:customStyle="1" w:styleId="WW-Znakinumeracji111111111111111111111111111111111111111111111111111111111111111111111111111">
    <w:name w:val="WW-Znaki numeracji111111111111111111111111111111111111111111111111111111111111111111111111111"/>
    <w:rsid w:val="00F43A1D"/>
  </w:style>
  <w:style w:type="character" w:customStyle="1" w:styleId="WW-Znakinumeracji1111111111111111111111111111111111111111111111111111111111111111111111111111">
    <w:name w:val="WW-Znaki numeracji1111111111111111111111111111111111111111111111111111111111111111111111111111"/>
    <w:rsid w:val="00F43A1D"/>
  </w:style>
  <w:style w:type="character" w:customStyle="1" w:styleId="WW-Znakinumeracji11111111111111111111111111111111111111111111111111111111111111111111111111111">
    <w:name w:val="WW-Znaki numeracji11111111111111111111111111111111111111111111111111111111111111111111111111111"/>
    <w:rsid w:val="00F43A1D"/>
  </w:style>
  <w:style w:type="character" w:customStyle="1" w:styleId="WW-Znakinumeracji111111111111111111111111111111111111111111111111111111111111111111111111111111">
    <w:name w:val="WW-Znaki numeracji111111111111111111111111111111111111111111111111111111111111111111111111111111"/>
    <w:rsid w:val="00F43A1D"/>
  </w:style>
  <w:style w:type="character" w:customStyle="1" w:styleId="WW-Znakinumeracji1111111111111111111111111111111111111111111111111111111111111111111111111111111">
    <w:name w:val="WW-Znaki numeracji1111111111111111111111111111111111111111111111111111111111111111111111111111111"/>
    <w:rsid w:val="00F43A1D"/>
  </w:style>
  <w:style w:type="character" w:customStyle="1" w:styleId="WW-Symbolewypunktowania1111111111111111111111111111111111111111111111111111111111111">
    <w:name w:val="WW-Symbole wypunktowania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F43A1D"/>
    <w:rPr>
      <w:rFonts w:ascii="StarSymbol" w:eastAsia="StarSymbol" w:hAnsi="StarSymbol" w:cs="StarSymbol"/>
      <w:sz w:val="18"/>
      <w:szCs w:val="18"/>
    </w:rPr>
  </w:style>
  <w:style w:type="character" w:customStyle="1" w:styleId="RTFNum391">
    <w:name w:val="RTF_Num 39 1"/>
    <w:rsid w:val="00F43A1D"/>
    <w:rPr>
      <w:rFonts w:ascii="Bookman Old Style" w:eastAsia="Bookman Old Style" w:hAnsi="Bookman Old Style" w:cs="Bookman Old Style"/>
      <w:shd w:val="clear" w:color="auto" w:fill="000000"/>
    </w:rPr>
  </w:style>
  <w:style w:type="character" w:customStyle="1" w:styleId="RTFNum41">
    <w:name w:val="RTF_Num 4 1"/>
    <w:rsid w:val="00F43A1D"/>
    <w:rPr>
      <w:rFonts w:ascii="Bookman Old Style" w:eastAsia="Bookman Old Style" w:hAnsi="Bookman Old Style" w:cs="Bookman Old Style"/>
      <w:shd w:val="clear" w:color="auto" w:fill="000000"/>
    </w:rPr>
  </w:style>
  <w:style w:type="character" w:customStyle="1" w:styleId="RTFNum471">
    <w:name w:val="RTF_Num 47 1"/>
    <w:rsid w:val="00F43A1D"/>
    <w:rPr>
      <w:rFonts w:ascii="Bookman Old Style" w:eastAsia="Bookman Old Style" w:hAnsi="Bookman Old Style" w:cs="Bookman Old Style"/>
      <w:shd w:val="clear" w:color="auto" w:fill="000000"/>
    </w:rPr>
  </w:style>
  <w:style w:type="character" w:customStyle="1" w:styleId="RTFNum171">
    <w:name w:val="RTF_Num 17 1"/>
    <w:rsid w:val="00F43A1D"/>
    <w:rPr>
      <w:rFonts w:ascii="Bookman Old Style" w:eastAsia="Bookman Old Style" w:hAnsi="Bookman Old Style" w:cs="Bookman Old Style"/>
      <w:shd w:val="clear" w:color="auto" w:fill="000000"/>
    </w:rPr>
  </w:style>
  <w:style w:type="character" w:customStyle="1" w:styleId="RTFNum172">
    <w:name w:val="RTF_Num 17 2"/>
    <w:rsid w:val="00F43A1D"/>
    <w:rPr>
      <w:shd w:val="clear" w:color="auto" w:fill="000000"/>
    </w:rPr>
  </w:style>
  <w:style w:type="character" w:customStyle="1" w:styleId="RTFNum173">
    <w:name w:val="RTF_Num 17 3"/>
    <w:rsid w:val="00F43A1D"/>
    <w:rPr>
      <w:shd w:val="clear" w:color="auto" w:fill="000000"/>
    </w:rPr>
  </w:style>
  <w:style w:type="character" w:customStyle="1" w:styleId="RTFNum174">
    <w:name w:val="RTF_Num 17 4"/>
    <w:rsid w:val="00F43A1D"/>
    <w:rPr>
      <w:shd w:val="clear" w:color="auto" w:fill="000000"/>
    </w:rPr>
  </w:style>
  <w:style w:type="character" w:customStyle="1" w:styleId="RTFNum175">
    <w:name w:val="RTF_Num 17 5"/>
    <w:rsid w:val="00F43A1D"/>
    <w:rPr>
      <w:shd w:val="clear" w:color="auto" w:fill="000000"/>
    </w:rPr>
  </w:style>
  <w:style w:type="character" w:customStyle="1" w:styleId="RTFNum176">
    <w:name w:val="RTF_Num 17 6"/>
    <w:rsid w:val="00F43A1D"/>
    <w:rPr>
      <w:shd w:val="clear" w:color="auto" w:fill="000000"/>
    </w:rPr>
  </w:style>
  <w:style w:type="character" w:customStyle="1" w:styleId="RTFNum177">
    <w:name w:val="RTF_Num 17 7"/>
    <w:rsid w:val="00F43A1D"/>
    <w:rPr>
      <w:shd w:val="clear" w:color="auto" w:fill="000000"/>
    </w:rPr>
  </w:style>
  <w:style w:type="character" w:customStyle="1" w:styleId="RTFNum178">
    <w:name w:val="RTF_Num 17 8"/>
    <w:rsid w:val="00F43A1D"/>
    <w:rPr>
      <w:shd w:val="clear" w:color="auto" w:fill="000000"/>
    </w:rPr>
  </w:style>
  <w:style w:type="character" w:customStyle="1" w:styleId="RTFNum179">
    <w:name w:val="RTF_Num 17 9"/>
    <w:rsid w:val="00F43A1D"/>
    <w:rPr>
      <w:shd w:val="clear" w:color="auto" w:fill="000000"/>
    </w:rPr>
  </w:style>
  <w:style w:type="character" w:customStyle="1" w:styleId="RTFNum521">
    <w:name w:val="RTF_Num 52 1"/>
    <w:rsid w:val="00F43A1D"/>
    <w:rPr>
      <w:rFonts w:ascii="Bookman Old Style" w:eastAsia="Bookman Old Style" w:hAnsi="Bookman Old Style" w:cs="Bookman Old Style"/>
      <w:shd w:val="clear" w:color="auto" w:fill="000000"/>
    </w:rPr>
  </w:style>
  <w:style w:type="character" w:customStyle="1" w:styleId="RTFNum221">
    <w:name w:val="RTF_Num 22 1"/>
    <w:rsid w:val="00F43A1D"/>
    <w:rPr>
      <w:rFonts w:ascii="Bookman Old Style" w:eastAsia="Bookman Old Style" w:hAnsi="Bookman Old Style" w:cs="Bookman Old Style"/>
      <w:shd w:val="clear" w:color="auto" w:fill="000000"/>
    </w:rPr>
  </w:style>
  <w:style w:type="character" w:customStyle="1" w:styleId="RTFNum222">
    <w:name w:val="RTF_Num 22 2"/>
    <w:rsid w:val="00F43A1D"/>
    <w:rPr>
      <w:shd w:val="clear" w:color="auto" w:fill="000000"/>
    </w:rPr>
  </w:style>
  <w:style w:type="character" w:customStyle="1" w:styleId="RTFNum223">
    <w:name w:val="RTF_Num 22 3"/>
    <w:rsid w:val="00F43A1D"/>
    <w:rPr>
      <w:shd w:val="clear" w:color="auto" w:fill="000000"/>
    </w:rPr>
  </w:style>
  <w:style w:type="character" w:customStyle="1" w:styleId="RTFNum224">
    <w:name w:val="RTF_Num 22 4"/>
    <w:rsid w:val="00F43A1D"/>
    <w:rPr>
      <w:shd w:val="clear" w:color="auto" w:fill="000000"/>
    </w:rPr>
  </w:style>
  <w:style w:type="character" w:customStyle="1" w:styleId="RTFNum225">
    <w:name w:val="RTF_Num 22 5"/>
    <w:rsid w:val="00F43A1D"/>
    <w:rPr>
      <w:shd w:val="clear" w:color="auto" w:fill="000000"/>
    </w:rPr>
  </w:style>
  <w:style w:type="character" w:customStyle="1" w:styleId="RTFNum226">
    <w:name w:val="RTF_Num 22 6"/>
    <w:rsid w:val="00F43A1D"/>
    <w:rPr>
      <w:shd w:val="clear" w:color="auto" w:fill="000000"/>
    </w:rPr>
  </w:style>
  <w:style w:type="character" w:customStyle="1" w:styleId="RTFNum227">
    <w:name w:val="RTF_Num 22 7"/>
    <w:rsid w:val="00F43A1D"/>
    <w:rPr>
      <w:shd w:val="clear" w:color="auto" w:fill="000000"/>
    </w:rPr>
  </w:style>
  <w:style w:type="character" w:customStyle="1" w:styleId="RTFNum228">
    <w:name w:val="RTF_Num 22 8"/>
    <w:rsid w:val="00F43A1D"/>
    <w:rPr>
      <w:shd w:val="clear" w:color="auto" w:fill="000000"/>
    </w:rPr>
  </w:style>
  <w:style w:type="character" w:customStyle="1" w:styleId="RTFNum229">
    <w:name w:val="RTF_Num 22 9"/>
    <w:rsid w:val="00F43A1D"/>
    <w:rPr>
      <w:shd w:val="clear" w:color="auto" w:fill="000000"/>
    </w:rPr>
  </w:style>
  <w:style w:type="character" w:customStyle="1" w:styleId="RTFNum401">
    <w:name w:val="RTF_Num 40 1"/>
    <w:rsid w:val="00F43A1D"/>
    <w:rPr>
      <w:rFonts w:ascii="Bookman Old Style" w:eastAsia="Bookman Old Style" w:hAnsi="Bookman Old Style" w:cs="Bookman Old Style"/>
      <w:shd w:val="clear" w:color="auto" w:fill="000000"/>
    </w:rPr>
  </w:style>
  <w:style w:type="character" w:styleId="UyteHipercze">
    <w:name w:val="FollowedHyperlink"/>
    <w:rsid w:val="00F43A1D"/>
    <w:rPr>
      <w:color w:val="800000"/>
      <w:u w:val="single"/>
    </w:rPr>
  </w:style>
  <w:style w:type="paragraph" w:styleId="Tekstpodstawowy">
    <w:name w:val="Body Text"/>
    <w:basedOn w:val="Normalny"/>
    <w:link w:val="TekstpodstawowyZnak"/>
    <w:rsid w:val="00F43A1D"/>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TekstpodstawowyZnak">
    <w:name w:val="Tekst podstawowy Znak"/>
    <w:basedOn w:val="Domylnaczcionkaakapitu"/>
    <w:link w:val="Tekstpodstawowy"/>
    <w:rsid w:val="00F43A1D"/>
    <w:rPr>
      <w:rFonts w:ascii="Times New Roman" w:eastAsia="Times New Roman" w:hAnsi="Times New Roman" w:cs="Times New Roman"/>
      <w:sz w:val="24"/>
      <w:szCs w:val="20"/>
      <w:lang w:eastAsia="ar-SA"/>
    </w:rPr>
  </w:style>
  <w:style w:type="paragraph" w:styleId="Lista">
    <w:name w:val="List"/>
    <w:basedOn w:val="Normalny"/>
    <w:rsid w:val="00F43A1D"/>
    <w:pPr>
      <w:tabs>
        <w:tab w:val="left" w:pos="397"/>
      </w:tabs>
      <w:suppressAutoHyphens/>
      <w:spacing w:after="0" w:line="240" w:lineRule="auto"/>
      <w:ind w:left="397" w:hanging="397"/>
    </w:pPr>
    <w:rPr>
      <w:rFonts w:ascii="Arial" w:eastAsia="Times New Roman" w:hAnsi="Arial" w:cs="Times New Roman"/>
      <w:color w:val="000000"/>
      <w:sz w:val="16"/>
      <w:szCs w:val="20"/>
      <w:lang w:eastAsia="ar-SA"/>
    </w:rPr>
  </w:style>
  <w:style w:type="paragraph" w:customStyle="1" w:styleId="Podpis4">
    <w:name w:val="Podpis4"/>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Indeks">
    <w:name w:val="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40">
    <w:name w:val="Nagłówek4"/>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
    <w:name w:val="WW-Podpis"/>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
    <w:name w:val="WW-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
    <w:name w:val="WW-Nagłówek"/>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
    <w:name w:val="WW-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
    <w:name w:val="WW-Indeks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
    <w:name w:val="WW-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
    <w:name w:val="WW-Podpis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
    <w:name w:val="WW-Indeks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
    <w:name w:val="WW-Nagłówek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
    <w:name w:val="WW-Podpis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
    <w:name w:val="WW-Indeks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
    <w:name w:val="WW-Nagłówek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
    <w:name w:val="WW-Podpis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
    <w:name w:val="WW-Indeks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
    <w:name w:val="WW-Nagłówek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
    <w:name w:val="WW-Podpis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
    <w:name w:val="WW-Indeks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
    <w:name w:val="WW-Nagłówek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
    <w:name w:val="WW-Podpis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
    <w:name w:val="WW-Indeks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
    <w:name w:val="WW-Nagłówek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
    <w:name w:val="WW-Podpis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
    <w:name w:val="WW-Indeks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
    <w:name w:val="WW-Nagłówek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
    <w:name w:val="WW-Podpis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
    <w:name w:val="WW-Indeks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
    <w:name w:val="WW-Nagłówek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
    <w:name w:val="WW-Podpis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
    <w:name w:val="WW-Indeks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
    <w:name w:val="WW-Nagłówek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
    <w:name w:val="WW-Podpis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
    <w:name w:val="WW-Indeks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
    <w:name w:val="WW-Nagłówek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
    <w:name w:val="WW-Podpis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
    <w:name w:val="WW-Indeks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
    <w:name w:val="WW-Nagłówek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
    <w:name w:val="WW-Podpis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
    <w:name w:val="WW-Indeks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
    <w:name w:val="WW-Nagłówek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
    <w:name w:val="WW-Podpis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
    <w:name w:val="WW-Indeks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
    <w:name w:val="WW-Nagłówek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
    <w:name w:val="WW-Podpis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
    <w:name w:val="WW-Indeks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
    <w:name w:val="WW-Nagłówek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
    <w:name w:val="WW-Podpis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
    <w:name w:val="WW-Indeks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
    <w:name w:val="WW-Nagłówek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
    <w:name w:val="WW-Podpis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
    <w:name w:val="WW-Indeks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
    <w:name w:val="WW-Nagłówek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3">
    <w:name w:val="Podpis3"/>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
    <w:name w:val="WW-Indeks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30">
    <w:name w:val="Nagłówek3"/>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
    <w:name w:val="WW-Podpis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
    <w:name w:val="WW-Indeks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
    <w:name w:val="WW-Nagłówek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
    <w:name w:val="WW-Podpis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
    <w:name w:val="WW-Indeks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
    <w:name w:val="WW-Nagłówek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
    <w:name w:val="WW-Podpis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
    <w:name w:val="WW-Indeks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
    <w:name w:val="WW-Nagłówek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
    <w:name w:val="WW-Podpis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
    <w:name w:val="WW-Indeks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
    <w:name w:val="WW-Nagłówek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
    <w:name w:val="WW-Podpis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
    <w:name w:val="WW-Indeks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
    <w:name w:val="WW-Nagłówek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2">
    <w:name w:val="Podpis2"/>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
    <w:name w:val="WW-Indeks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20">
    <w:name w:val="Nagłówek2"/>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
    <w:name w:val="WW-Podpis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
    <w:name w:val="WW-Indeks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
    <w:name w:val="WW-Nagłówek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
    <w:name w:val="WW-Podpis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
    <w:name w:val="WW-Indeks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
    <w:name w:val="WW-Nagłówek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
    <w:name w:val="WW-Podpis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
    <w:name w:val="WW-Indeks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
    <w:name w:val="WW-Nagłówek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
    <w:name w:val="WW-Podpis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
    <w:name w:val="WW-Indeks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
    <w:name w:val="WW-Nagłówek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
    <w:name w:val="WW-Podpis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
    <w:name w:val="WW-Indeks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
    <w:name w:val="WW-Nagłówek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
    <w:name w:val="WW-Podpis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
    <w:name w:val="WW-Indeks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
    <w:name w:val="WW-Nagłówek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
    <w:name w:val="WW-Podpis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
    <w:name w:val="WW-Indeks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
    <w:name w:val="WW-Nagłówek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
    <w:name w:val="WW-Podpis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
    <w:name w:val="WW-Indeks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
    <w:name w:val="WW-Nagłówek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
    <w:name w:val="WW-Podpis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
    <w:name w:val="WW-Indeks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
    <w:name w:val="WW-Nagłówek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
    <w:name w:val="WW-Podpis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
    <w:name w:val="WW-Indeks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
    <w:name w:val="WW-Nagłówek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
    <w:name w:val="WW-Podpis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
    <w:name w:val="WW-Indeks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
    <w:name w:val="WW-Nagłówek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
    <w:name w:val="WW-Podpis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
    <w:name w:val="WW-Indeks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
    <w:name w:val="WW-Nagłówek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
    <w:name w:val="WW-Podpis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
    <w:name w:val="WW-Indeks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
    <w:name w:val="WW-Nagłówek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
    <w:name w:val="WW-Podpis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
    <w:name w:val="WW-Indeks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
    <w:name w:val="WW-Nagłówek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
    <w:name w:val="WW-Podpis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
    <w:name w:val="WW-Indeks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
    <w:name w:val="WW-Nagłówek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
    <w:name w:val="WW-Podpis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
    <w:name w:val="WW-Indeks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
    <w:name w:val="WW-Nagłówek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
    <w:name w:val="WW-Podpis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
    <w:name w:val="WW-Indeks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
    <w:name w:val="WW-Nagłówek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
    <w:name w:val="WW-Podpis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
    <w:name w:val="WW-Indeks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
    <w:name w:val="WW-Nagłówek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
    <w:name w:val="WW-Podpis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
    <w:name w:val="WW-Indeks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
    <w:name w:val="WW-Nagłówek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
    <w:name w:val="WW-Podpis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
    <w:name w:val="WW-Indeks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
    <w:name w:val="WW-Nagłówek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
    <w:name w:val="WW-Podpis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
    <w:name w:val="WW-Indeks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
    <w:name w:val="WW-Nagłówek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
    <w:name w:val="WW-Podpis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
    <w:name w:val="WW-Indeks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
    <w:name w:val="WW-Nagłówek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
    <w:name w:val="WW-Podpis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
    <w:name w:val="WW-Indeks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
    <w:name w:val="WW-Nagłówek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
    <w:name w:val="WW-Podpis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
    <w:name w:val="WW-Indeks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
    <w:name w:val="WW-Nagłówek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
    <w:name w:val="WW-Podpis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
    <w:name w:val="WW-Indeks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
    <w:name w:val="WW-Nagłówek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
    <w:name w:val="WW-Podpis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
    <w:name w:val="WW-Indeks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
    <w:name w:val="WW-Nagłówek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
    <w:name w:val="WW-Podpis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
    <w:name w:val="WW-Indeks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
    <w:name w:val="WW-Nagłówek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
    <w:name w:val="WW-Podpis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
    <w:name w:val="WW-Indeks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
    <w:name w:val="WW-Nagłówek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
    <w:name w:val="WW-Podpis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
    <w:name w:val="WW-Indeks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
    <w:name w:val="WW-Nagłówek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
    <w:name w:val="WW-Podpis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
    <w:name w:val="WW-Indeks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
    <w:name w:val="WW-Nagłówek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
    <w:name w:val="WW-Podpis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
    <w:name w:val="WW-Indeks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
    <w:name w:val="WW-Nagłówek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
    <w:name w:val="WW-Podpis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
    <w:name w:val="WW-Indeks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
    <w:name w:val="WW-Nagłówek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
    <w:name w:val="WW-Podpis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
    <w:name w:val="WW-Indeks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
    <w:name w:val="WW-Nagłówek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
    <w:name w:val="WW-Podpis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
    <w:name w:val="WW-Indeks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
    <w:name w:val="WW-Nagłówek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
    <w:name w:val="WW-Podpis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
    <w:name w:val="WW-Indeks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
    <w:name w:val="WW-Nagłówek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
    <w:name w:val="WW-Podpis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
    <w:name w:val="WW-Indeks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
    <w:name w:val="WW-Nagłówek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styleId="Tekstpodstawowywcity">
    <w:name w:val="Body Text Indent"/>
    <w:basedOn w:val="Normalny"/>
    <w:link w:val="TekstpodstawowywcityZnak"/>
    <w:rsid w:val="00F43A1D"/>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rsid w:val="00F43A1D"/>
    <w:rPr>
      <w:rFonts w:ascii="Bookman Old Style" w:eastAsia="Times New Roman" w:hAnsi="Bookman Old Style" w:cs="Times New Roman"/>
      <w:sz w:val="24"/>
      <w:szCs w:val="20"/>
      <w:lang w:eastAsia="ar-SA"/>
    </w:rPr>
  </w:style>
  <w:style w:type="paragraph" w:customStyle="1" w:styleId="WW-Podpis1111111111111111111111111111111111111111111111111111111111">
    <w:name w:val="WW-Podpis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Nagwek1111111111111111111111111111111111111111111111111111111111">
    <w:name w:val="WW-Nagłówek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Zawartotabeli">
    <w:name w:val="Zawartość tabeli"/>
    <w:basedOn w:val="Tekstpodstawowy"/>
    <w:rsid w:val="00F43A1D"/>
    <w:pPr>
      <w:suppressLineNumbers/>
    </w:pPr>
  </w:style>
  <w:style w:type="paragraph" w:customStyle="1" w:styleId="WW-Zawartotabeli">
    <w:name w:val="WW-Zawartość tabeli"/>
    <w:basedOn w:val="Tekstpodstawowy"/>
    <w:rsid w:val="00F43A1D"/>
    <w:pPr>
      <w:suppressLineNumbers/>
    </w:pPr>
  </w:style>
  <w:style w:type="paragraph" w:customStyle="1" w:styleId="WW-Zawartotabeli1">
    <w:name w:val="WW-Zawartość tabeli1"/>
    <w:basedOn w:val="Tekstpodstawowy"/>
    <w:rsid w:val="00F43A1D"/>
    <w:pPr>
      <w:suppressLineNumbers/>
    </w:pPr>
  </w:style>
  <w:style w:type="paragraph" w:customStyle="1" w:styleId="WW-Zawartotabeli11">
    <w:name w:val="WW-Zawartość tabeli11"/>
    <w:basedOn w:val="Tekstpodstawowy"/>
    <w:rsid w:val="00F43A1D"/>
    <w:pPr>
      <w:suppressLineNumbers/>
    </w:pPr>
  </w:style>
  <w:style w:type="paragraph" w:customStyle="1" w:styleId="WW-Zawartotabeli111">
    <w:name w:val="WW-Zawartość tabeli111"/>
    <w:basedOn w:val="Tekstpodstawowy"/>
    <w:rsid w:val="00F43A1D"/>
    <w:pPr>
      <w:suppressLineNumbers/>
    </w:pPr>
  </w:style>
  <w:style w:type="paragraph" w:customStyle="1" w:styleId="WW-Zawartotabeli1111">
    <w:name w:val="WW-Zawartość tabeli1111"/>
    <w:basedOn w:val="Tekstpodstawowy"/>
    <w:rsid w:val="00F43A1D"/>
    <w:pPr>
      <w:suppressLineNumbers/>
    </w:pPr>
  </w:style>
  <w:style w:type="paragraph" w:customStyle="1" w:styleId="WW-Zawartotabeli11111">
    <w:name w:val="WW-Zawartość tabeli11111"/>
    <w:basedOn w:val="Tekstpodstawowy"/>
    <w:rsid w:val="00F43A1D"/>
    <w:pPr>
      <w:suppressLineNumbers/>
    </w:pPr>
  </w:style>
  <w:style w:type="paragraph" w:customStyle="1" w:styleId="WW-Zawartotabeli111111">
    <w:name w:val="WW-Zawartość tabeli111111"/>
    <w:basedOn w:val="Tekstpodstawowy"/>
    <w:rsid w:val="00F43A1D"/>
    <w:pPr>
      <w:suppressLineNumbers/>
    </w:pPr>
  </w:style>
  <w:style w:type="paragraph" w:customStyle="1" w:styleId="WW-Zawartotabeli1111111">
    <w:name w:val="WW-Zawartość tabeli1111111"/>
    <w:basedOn w:val="Tekstpodstawowy"/>
    <w:rsid w:val="00F43A1D"/>
    <w:pPr>
      <w:suppressLineNumbers/>
    </w:pPr>
  </w:style>
  <w:style w:type="paragraph" w:customStyle="1" w:styleId="WW-Zawartotabeli11111111">
    <w:name w:val="WW-Zawartość tabeli11111111"/>
    <w:basedOn w:val="Tekstpodstawowy"/>
    <w:rsid w:val="00F43A1D"/>
    <w:pPr>
      <w:suppressLineNumbers/>
    </w:pPr>
  </w:style>
  <w:style w:type="paragraph" w:customStyle="1" w:styleId="WW-Zawartotabeli111111111">
    <w:name w:val="WW-Zawartość tabeli111111111"/>
    <w:basedOn w:val="Tekstpodstawowy"/>
    <w:rsid w:val="00F43A1D"/>
    <w:pPr>
      <w:suppressLineNumbers/>
    </w:pPr>
  </w:style>
  <w:style w:type="paragraph" w:customStyle="1" w:styleId="WW-Zawartotabeli1111111111">
    <w:name w:val="WW-Zawartość tabeli1111111111"/>
    <w:basedOn w:val="Tekstpodstawowy"/>
    <w:rsid w:val="00F43A1D"/>
    <w:pPr>
      <w:suppressLineNumbers/>
    </w:pPr>
  </w:style>
  <w:style w:type="paragraph" w:customStyle="1" w:styleId="WW-Zawartotabeli11111111111">
    <w:name w:val="WW-Zawartość tabeli11111111111"/>
    <w:basedOn w:val="Tekstpodstawowy"/>
    <w:rsid w:val="00F43A1D"/>
    <w:pPr>
      <w:suppressLineNumbers/>
    </w:pPr>
  </w:style>
  <w:style w:type="paragraph" w:customStyle="1" w:styleId="WW-Zawartotabeli111111111111">
    <w:name w:val="WW-Zawartość tabeli111111111111"/>
    <w:basedOn w:val="Tekstpodstawowy"/>
    <w:rsid w:val="00F43A1D"/>
    <w:pPr>
      <w:suppressLineNumbers/>
    </w:pPr>
  </w:style>
  <w:style w:type="paragraph" w:customStyle="1" w:styleId="WW-Zawartotabeli1111111111111">
    <w:name w:val="WW-Zawartość tabeli1111111111111"/>
    <w:basedOn w:val="Tekstpodstawowy"/>
    <w:rsid w:val="00F43A1D"/>
    <w:pPr>
      <w:suppressLineNumbers/>
    </w:pPr>
  </w:style>
  <w:style w:type="paragraph" w:customStyle="1" w:styleId="WW-Zawartotabeli11111111111111">
    <w:name w:val="WW-Zawartość tabeli11111111111111"/>
    <w:basedOn w:val="Tekstpodstawowy"/>
    <w:rsid w:val="00F43A1D"/>
    <w:pPr>
      <w:suppressLineNumbers/>
    </w:pPr>
  </w:style>
  <w:style w:type="paragraph" w:customStyle="1" w:styleId="WW-Zawartotabeli111111111111111">
    <w:name w:val="WW-Zawartość tabeli111111111111111"/>
    <w:basedOn w:val="Tekstpodstawowy"/>
    <w:rsid w:val="00F43A1D"/>
    <w:pPr>
      <w:suppressLineNumbers/>
    </w:pPr>
  </w:style>
  <w:style w:type="paragraph" w:customStyle="1" w:styleId="WW-Zawartotabeli1111111111111111">
    <w:name w:val="WW-Zawartość tabeli1111111111111111"/>
    <w:basedOn w:val="Tekstpodstawowy"/>
    <w:rsid w:val="00F43A1D"/>
    <w:pPr>
      <w:suppressLineNumbers/>
    </w:pPr>
  </w:style>
  <w:style w:type="paragraph" w:customStyle="1" w:styleId="WW-Zawartotabeli11111111111111111">
    <w:name w:val="WW-Zawartość tabeli11111111111111111"/>
    <w:basedOn w:val="Tekstpodstawowy"/>
    <w:rsid w:val="00F43A1D"/>
    <w:pPr>
      <w:suppressLineNumbers/>
    </w:pPr>
  </w:style>
  <w:style w:type="paragraph" w:customStyle="1" w:styleId="WW-Zawartotabeli111111111111111111">
    <w:name w:val="WW-Zawartość tabeli111111111111111111"/>
    <w:basedOn w:val="Tekstpodstawowy"/>
    <w:rsid w:val="00F43A1D"/>
    <w:pPr>
      <w:suppressLineNumbers/>
    </w:pPr>
  </w:style>
  <w:style w:type="paragraph" w:customStyle="1" w:styleId="WW-Zawartotabeli1111111111111111111">
    <w:name w:val="WW-Zawartość tabeli1111111111111111111"/>
    <w:basedOn w:val="Tekstpodstawowy"/>
    <w:rsid w:val="00F43A1D"/>
    <w:pPr>
      <w:suppressLineNumbers/>
    </w:pPr>
  </w:style>
  <w:style w:type="paragraph" w:customStyle="1" w:styleId="WW-Zawartotabeli11111111111111111111">
    <w:name w:val="WW-Zawartość tabeli11111111111111111111"/>
    <w:basedOn w:val="Tekstpodstawowy"/>
    <w:rsid w:val="00F43A1D"/>
    <w:pPr>
      <w:suppressLineNumbers/>
    </w:pPr>
  </w:style>
  <w:style w:type="paragraph" w:customStyle="1" w:styleId="WW-Zawartotabeli111111111111111111111">
    <w:name w:val="WW-Zawartość tabeli111111111111111111111"/>
    <w:basedOn w:val="Tekstpodstawowy"/>
    <w:rsid w:val="00F43A1D"/>
    <w:pPr>
      <w:suppressLineNumbers/>
    </w:pPr>
  </w:style>
  <w:style w:type="paragraph" w:customStyle="1" w:styleId="WW-Zawartotabeli1111111111111111111111">
    <w:name w:val="WW-Zawartość tabeli1111111111111111111111"/>
    <w:basedOn w:val="Tekstpodstawowy"/>
    <w:rsid w:val="00F43A1D"/>
    <w:pPr>
      <w:suppressLineNumbers/>
    </w:pPr>
  </w:style>
  <w:style w:type="paragraph" w:customStyle="1" w:styleId="WW-Zawartotabeli11111111111111111111111">
    <w:name w:val="WW-Zawartość tabeli11111111111111111111111"/>
    <w:basedOn w:val="Tekstpodstawowy"/>
    <w:rsid w:val="00F43A1D"/>
    <w:pPr>
      <w:suppressLineNumbers/>
    </w:pPr>
  </w:style>
  <w:style w:type="paragraph" w:customStyle="1" w:styleId="WW-Zawartotabeli111111111111111111111111">
    <w:name w:val="WW-Zawartość tabeli111111111111111111111111"/>
    <w:basedOn w:val="Tekstpodstawowy"/>
    <w:rsid w:val="00F43A1D"/>
    <w:pPr>
      <w:suppressLineNumbers/>
    </w:pPr>
  </w:style>
  <w:style w:type="paragraph" w:customStyle="1" w:styleId="WW-Zawartotabeli1111111111111111111111111">
    <w:name w:val="WW-Zawartość tabeli1111111111111111111111111"/>
    <w:basedOn w:val="Tekstpodstawowy"/>
    <w:rsid w:val="00F43A1D"/>
    <w:pPr>
      <w:suppressLineNumbers/>
    </w:pPr>
  </w:style>
  <w:style w:type="paragraph" w:customStyle="1" w:styleId="WW-Zawartotabeli11111111111111111111111111">
    <w:name w:val="WW-Zawartość tabeli11111111111111111111111111"/>
    <w:basedOn w:val="Tekstpodstawowy"/>
    <w:rsid w:val="00F43A1D"/>
    <w:pPr>
      <w:suppressLineNumbers/>
    </w:pPr>
  </w:style>
  <w:style w:type="paragraph" w:customStyle="1" w:styleId="WW-Zawartotabeli111111111111111111111111111">
    <w:name w:val="WW-Zawartość tabeli111111111111111111111111111"/>
    <w:basedOn w:val="Tekstpodstawowy"/>
    <w:rsid w:val="00F43A1D"/>
    <w:pPr>
      <w:suppressLineNumbers/>
    </w:pPr>
  </w:style>
  <w:style w:type="paragraph" w:customStyle="1" w:styleId="WW-Zawartotabeli1111111111111111111111111111">
    <w:name w:val="WW-Zawartość tabeli1111111111111111111111111111"/>
    <w:basedOn w:val="Tekstpodstawowy"/>
    <w:rsid w:val="00F43A1D"/>
    <w:pPr>
      <w:suppressLineNumbers/>
    </w:pPr>
  </w:style>
  <w:style w:type="paragraph" w:customStyle="1" w:styleId="WW-Zawartotabeli11111111111111111111111111111">
    <w:name w:val="WW-Zawartość tabeli11111111111111111111111111111"/>
    <w:basedOn w:val="Tekstpodstawowy"/>
    <w:rsid w:val="00F43A1D"/>
    <w:pPr>
      <w:suppressLineNumbers/>
    </w:pPr>
  </w:style>
  <w:style w:type="paragraph" w:customStyle="1" w:styleId="WW-Zawartotabeli111111111111111111111111111111">
    <w:name w:val="WW-Zawartość tabeli111111111111111111111111111111"/>
    <w:basedOn w:val="Tekstpodstawowy"/>
    <w:rsid w:val="00F43A1D"/>
    <w:pPr>
      <w:suppressLineNumbers/>
    </w:pPr>
  </w:style>
  <w:style w:type="paragraph" w:customStyle="1" w:styleId="WW-Zawartotabeli1111111111111111111111111111111">
    <w:name w:val="WW-Zawartość tabeli1111111111111111111111111111111"/>
    <w:basedOn w:val="Tekstpodstawowy"/>
    <w:rsid w:val="00F43A1D"/>
    <w:pPr>
      <w:suppressLineNumbers/>
    </w:pPr>
  </w:style>
  <w:style w:type="paragraph" w:customStyle="1" w:styleId="WW-Zawartotabeli11111111111111111111111111111111">
    <w:name w:val="WW-Zawartość tabeli11111111111111111111111111111111"/>
    <w:basedOn w:val="Tekstpodstawowy"/>
    <w:rsid w:val="00F43A1D"/>
    <w:pPr>
      <w:suppressLineNumbers/>
    </w:pPr>
  </w:style>
  <w:style w:type="paragraph" w:customStyle="1" w:styleId="WW-Zawartotabeli111111111111111111111111111111111">
    <w:name w:val="WW-Zawartość tabeli111111111111111111111111111111111"/>
    <w:basedOn w:val="Tekstpodstawowy"/>
    <w:rsid w:val="00F43A1D"/>
    <w:pPr>
      <w:suppressLineNumbers/>
    </w:pPr>
  </w:style>
  <w:style w:type="paragraph" w:customStyle="1" w:styleId="WW-Zawartotabeli1111111111111111111111111111111111">
    <w:name w:val="WW-Zawartość tabeli1111111111111111111111111111111111"/>
    <w:basedOn w:val="Tekstpodstawowy"/>
    <w:rsid w:val="00F43A1D"/>
    <w:pPr>
      <w:suppressLineNumbers/>
    </w:pPr>
  </w:style>
  <w:style w:type="paragraph" w:customStyle="1" w:styleId="WW-Zawartotabeli11111111111111111111111111111111111">
    <w:name w:val="WW-Zawartość tabeli11111111111111111111111111111111111"/>
    <w:basedOn w:val="Tekstpodstawowy"/>
    <w:rsid w:val="00F43A1D"/>
    <w:pPr>
      <w:suppressLineNumbers/>
    </w:pPr>
  </w:style>
  <w:style w:type="paragraph" w:customStyle="1" w:styleId="WW-Zawartotabeli111111111111111111111111111111111111">
    <w:name w:val="WW-Zawartość tabeli111111111111111111111111111111111111"/>
    <w:basedOn w:val="Tekstpodstawowy"/>
    <w:rsid w:val="00F43A1D"/>
    <w:pPr>
      <w:suppressLineNumbers/>
    </w:pPr>
  </w:style>
  <w:style w:type="paragraph" w:customStyle="1" w:styleId="WW-Zawartotabeli1111111111111111111111111111111111111">
    <w:name w:val="WW-Zawartość tabeli1111111111111111111111111111111111111"/>
    <w:basedOn w:val="Tekstpodstawowy"/>
    <w:rsid w:val="00F43A1D"/>
    <w:pPr>
      <w:suppressLineNumbers/>
    </w:pPr>
  </w:style>
  <w:style w:type="paragraph" w:customStyle="1" w:styleId="WW-Zawartotabeli11111111111111111111111111111111111111">
    <w:name w:val="WW-Zawartość tabeli11111111111111111111111111111111111111"/>
    <w:basedOn w:val="Tekstpodstawowy"/>
    <w:rsid w:val="00F43A1D"/>
    <w:pPr>
      <w:suppressLineNumbers/>
    </w:pPr>
  </w:style>
  <w:style w:type="paragraph" w:customStyle="1" w:styleId="WW-Zawartotabeli111111111111111111111111111111111111111">
    <w:name w:val="WW-Zawartość tabeli111111111111111111111111111111111111111"/>
    <w:basedOn w:val="Tekstpodstawowy"/>
    <w:rsid w:val="00F43A1D"/>
    <w:pPr>
      <w:suppressLineNumbers/>
    </w:pPr>
  </w:style>
  <w:style w:type="paragraph" w:customStyle="1" w:styleId="WW-Zawartotabeli1111111111111111111111111111111111111111">
    <w:name w:val="WW-Zawartość tabeli1111111111111111111111111111111111111111"/>
    <w:basedOn w:val="Tekstpodstawowy"/>
    <w:rsid w:val="00F43A1D"/>
    <w:pPr>
      <w:suppressLineNumbers/>
    </w:pPr>
  </w:style>
  <w:style w:type="paragraph" w:customStyle="1" w:styleId="WW-Zawartotabeli11111111111111111111111111111111111111111">
    <w:name w:val="WW-Zawartość tabeli11111111111111111111111111111111111111111"/>
    <w:basedOn w:val="Tekstpodstawowy"/>
    <w:rsid w:val="00F43A1D"/>
    <w:pPr>
      <w:suppressLineNumbers/>
    </w:pPr>
  </w:style>
  <w:style w:type="paragraph" w:customStyle="1" w:styleId="WW-Zawartotabeli111111111111111111111111111111111111111111">
    <w:name w:val="WW-Zawartość tabeli111111111111111111111111111111111111111111"/>
    <w:basedOn w:val="Tekstpodstawowy"/>
    <w:rsid w:val="00F43A1D"/>
    <w:pPr>
      <w:suppressLineNumbers/>
    </w:pPr>
  </w:style>
  <w:style w:type="paragraph" w:customStyle="1" w:styleId="WW-Zawartotabeli1111111111111111111111111111111111111111111">
    <w:name w:val="WW-Zawartość tabeli1111111111111111111111111111111111111111111"/>
    <w:basedOn w:val="Tekstpodstawowy"/>
    <w:rsid w:val="00F43A1D"/>
    <w:pPr>
      <w:suppressLineNumbers/>
    </w:pPr>
  </w:style>
  <w:style w:type="paragraph" w:customStyle="1" w:styleId="WW-Zawartotabeli11111111111111111111111111111111111111111111">
    <w:name w:val="WW-Zawartość tabeli11111111111111111111111111111111111111111111"/>
    <w:basedOn w:val="Tekstpodstawowy"/>
    <w:rsid w:val="00F43A1D"/>
    <w:pPr>
      <w:suppressLineNumbers/>
    </w:pPr>
  </w:style>
  <w:style w:type="paragraph" w:customStyle="1" w:styleId="WW-Zawartotabeli111111111111111111111111111111111111111111111">
    <w:name w:val="WW-Zawartość tabeli111111111111111111111111111111111111111111111"/>
    <w:basedOn w:val="Tekstpodstawowy"/>
    <w:rsid w:val="00F43A1D"/>
    <w:pPr>
      <w:suppressLineNumbers/>
    </w:pPr>
  </w:style>
  <w:style w:type="paragraph" w:customStyle="1" w:styleId="WW-Zawartotabeli1111111111111111111111111111111111111111111111">
    <w:name w:val="WW-Zawartość tabeli1111111111111111111111111111111111111111111111"/>
    <w:basedOn w:val="Tekstpodstawowy"/>
    <w:rsid w:val="00F43A1D"/>
    <w:pPr>
      <w:suppressLineNumbers/>
    </w:pPr>
  </w:style>
  <w:style w:type="paragraph" w:customStyle="1" w:styleId="WW-Zawartotabeli11111111111111111111111111111111111111111111111">
    <w:name w:val="WW-Zawartość tabeli11111111111111111111111111111111111111111111111"/>
    <w:basedOn w:val="Tekstpodstawowy"/>
    <w:rsid w:val="00F43A1D"/>
    <w:pPr>
      <w:suppressLineNumbers/>
    </w:pPr>
  </w:style>
  <w:style w:type="paragraph" w:customStyle="1" w:styleId="WW-Zawartotabeli111111111111111111111111111111111111111111111111">
    <w:name w:val="WW-Zawartość tabeli111111111111111111111111111111111111111111111111"/>
    <w:basedOn w:val="Tekstpodstawowy"/>
    <w:rsid w:val="00F43A1D"/>
    <w:pPr>
      <w:suppressLineNumbers/>
    </w:pPr>
  </w:style>
  <w:style w:type="paragraph" w:customStyle="1" w:styleId="WW-Zawartotabeli1111111111111111111111111111111111111111111111111">
    <w:name w:val="WW-Zawartość tabeli1111111111111111111111111111111111111111111111111"/>
    <w:basedOn w:val="Tekstpodstawowy"/>
    <w:rsid w:val="00F43A1D"/>
    <w:pPr>
      <w:suppressLineNumbers/>
    </w:pPr>
  </w:style>
  <w:style w:type="paragraph" w:customStyle="1" w:styleId="WW-Zawartotabeli11111111111111111111111111111111111111111111111111">
    <w:name w:val="WW-Zawartość tabeli11111111111111111111111111111111111111111111111111"/>
    <w:basedOn w:val="Tekstpodstawowy"/>
    <w:rsid w:val="00F43A1D"/>
    <w:pPr>
      <w:suppressLineNumbers/>
    </w:pPr>
  </w:style>
  <w:style w:type="paragraph" w:customStyle="1" w:styleId="WW-Zawartotabeli111111111111111111111111111111111111111111111111111">
    <w:name w:val="WW-Zawartość tabeli111111111111111111111111111111111111111111111111111"/>
    <w:basedOn w:val="Tekstpodstawowy"/>
    <w:rsid w:val="00F43A1D"/>
    <w:pPr>
      <w:suppressLineNumbers/>
    </w:pPr>
  </w:style>
  <w:style w:type="paragraph" w:customStyle="1" w:styleId="WW-Zawartotabeli1111111111111111111111111111111111111111111111111111">
    <w:name w:val="WW-Zawartość tabeli1111111111111111111111111111111111111111111111111111"/>
    <w:basedOn w:val="Tekstpodstawowy"/>
    <w:rsid w:val="00F43A1D"/>
    <w:pPr>
      <w:suppressLineNumbers/>
    </w:pPr>
  </w:style>
  <w:style w:type="paragraph" w:customStyle="1" w:styleId="WW-Zawartotabeli11111111111111111111111111111111111111111111111111111">
    <w:name w:val="WW-Zawartość tabeli11111111111111111111111111111111111111111111111111111"/>
    <w:basedOn w:val="Tekstpodstawowy"/>
    <w:rsid w:val="00F43A1D"/>
    <w:pPr>
      <w:suppressLineNumbers/>
    </w:pPr>
  </w:style>
  <w:style w:type="paragraph" w:customStyle="1" w:styleId="WW-Zawartotabeli111111111111111111111111111111111111111111111111111111">
    <w:name w:val="WW-Zawartość tabeli111111111111111111111111111111111111111111111111111111"/>
    <w:basedOn w:val="Tekstpodstawowy"/>
    <w:rsid w:val="00F43A1D"/>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F43A1D"/>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F43A1D"/>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F43A1D"/>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F43A1D"/>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F43A1D"/>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F43A1D"/>
    <w:pPr>
      <w:suppressLineNumbers/>
    </w:pPr>
  </w:style>
  <w:style w:type="paragraph" w:customStyle="1" w:styleId="Nagwektabeli">
    <w:name w:val="Nagłówek tabeli"/>
    <w:basedOn w:val="Zawartotabeli"/>
    <w:rsid w:val="00F43A1D"/>
    <w:pPr>
      <w:jc w:val="center"/>
    </w:pPr>
    <w:rPr>
      <w:b/>
      <w:bCs/>
      <w:i/>
      <w:iCs/>
    </w:rPr>
  </w:style>
  <w:style w:type="paragraph" w:customStyle="1" w:styleId="WW-Nagwektabeli">
    <w:name w:val="WW-Nagłówek tabeli"/>
    <w:basedOn w:val="WW-Zawartotabeli"/>
    <w:rsid w:val="00F43A1D"/>
    <w:pPr>
      <w:jc w:val="center"/>
    </w:pPr>
    <w:rPr>
      <w:b/>
      <w:bCs/>
      <w:i/>
      <w:iCs/>
    </w:rPr>
  </w:style>
  <w:style w:type="paragraph" w:customStyle="1" w:styleId="WW-Nagwektabeli1">
    <w:name w:val="WW-Nagłówek tabeli1"/>
    <w:basedOn w:val="WW-Zawartotabeli1"/>
    <w:rsid w:val="00F43A1D"/>
    <w:pPr>
      <w:jc w:val="center"/>
    </w:pPr>
    <w:rPr>
      <w:b/>
      <w:bCs/>
      <w:i/>
      <w:iCs/>
    </w:rPr>
  </w:style>
  <w:style w:type="paragraph" w:customStyle="1" w:styleId="WW-Nagwektabeli11">
    <w:name w:val="WW-Nagłówek tabeli11"/>
    <w:basedOn w:val="WW-Zawartotabeli11"/>
    <w:rsid w:val="00F43A1D"/>
    <w:pPr>
      <w:jc w:val="center"/>
    </w:pPr>
    <w:rPr>
      <w:b/>
      <w:bCs/>
      <w:i/>
      <w:iCs/>
    </w:rPr>
  </w:style>
  <w:style w:type="paragraph" w:customStyle="1" w:styleId="WW-Nagwektabeli111">
    <w:name w:val="WW-Nagłówek tabeli111"/>
    <w:basedOn w:val="WW-Zawartotabeli111"/>
    <w:rsid w:val="00F43A1D"/>
    <w:pPr>
      <w:jc w:val="center"/>
    </w:pPr>
    <w:rPr>
      <w:b/>
      <w:bCs/>
      <w:i/>
      <w:iCs/>
    </w:rPr>
  </w:style>
  <w:style w:type="paragraph" w:customStyle="1" w:styleId="WW-Nagwektabeli1111">
    <w:name w:val="WW-Nagłówek tabeli1111"/>
    <w:basedOn w:val="WW-Zawartotabeli1111"/>
    <w:rsid w:val="00F43A1D"/>
    <w:pPr>
      <w:jc w:val="center"/>
    </w:pPr>
    <w:rPr>
      <w:b/>
      <w:bCs/>
      <w:i/>
      <w:iCs/>
    </w:rPr>
  </w:style>
  <w:style w:type="paragraph" w:customStyle="1" w:styleId="WW-Nagwektabeli11111">
    <w:name w:val="WW-Nagłówek tabeli11111"/>
    <w:basedOn w:val="WW-Zawartotabeli11111"/>
    <w:rsid w:val="00F43A1D"/>
    <w:pPr>
      <w:jc w:val="center"/>
    </w:pPr>
    <w:rPr>
      <w:b/>
      <w:bCs/>
      <w:i/>
      <w:iCs/>
    </w:rPr>
  </w:style>
  <w:style w:type="paragraph" w:customStyle="1" w:styleId="WW-Nagwektabeli111111">
    <w:name w:val="WW-Nagłówek tabeli111111"/>
    <w:basedOn w:val="WW-Zawartotabeli111111"/>
    <w:rsid w:val="00F43A1D"/>
    <w:pPr>
      <w:jc w:val="center"/>
    </w:pPr>
    <w:rPr>
      <w:b/>
      <w:bCs/>
      <w:i/>
      <w:iCs/>
    </w:rPr>
  </w:style>
  <w:style w:type="paragraph" w:customStyle="1" w:styleId="WW-Nagwektabeli1111111">
    <w:name w:val="WW-Nagłówek tabeli1111111"/>
    <w:basedOn w:val="WW-Zawartotabeli1111111"/>
    <w:rsid w:val="00F43A1D"/>
    <w:pPr>
      <w:jc w:val="center"/>
    </w:pPr>
    <w:rPr>
      <w:b/>
      <w:bCs/>
      <w:i/>
      <w:iCs/>
    </w:rPr>
  </w:style>
  <w:style w:type="paragraph" w:customStyle="1" w:styleId="WW-Nagwektabeli11111111">
    <w:name w:val="WW-Nagłówek tabeli11111111"/>
    <w:basedOn w:val="WW-Zawartotabeli11111111"/>
    <w:rsid w:val="00F43A1D"/>
    <w:pPr>
      <w:jc w:val="center"/>
    </w:pPr>
    <w:rPr>
      <w:b/>
      <w:bCs/>
      <w:i/>
      <w:iCs/>
    </w:rPr>
  </w:style>
  <w:style w:type="paragraph" w:customStyle="1" w:styleId="WW-Nagwektabeli111111111">
    <w:name w:val="WW-Nagłówek tabeli111111111"/>
    <w:basedOn w:val="WW-Zawartotabeli111111111"/>
    <w:rsid w:val="00F43A1D"/>
    <w:pPr>
      <w:jc w:val="center"/>
    </w:pPr>
    <w:rPr>
      <w:b/>
      <w:bCs/>
      <w:i/>
      <w:iCs/>
    </w:rPr>
  </w:style>
  <w:style w:type="paragraph" w:customStyle="1" w:styleId="WW-Nagwektabeli1111111111">
    <w:name w:val="WW-Nagłówek tabeli1111111111"/>
    <w:basedOn w:val="WW-Zawartotabeli1111111111"/>
    <w:rsid w:val="00F43A1D"/>
    <w:pPr>
      <w:jc w:val="center"/>
    </w:pPr>
    <w:rPr>
      <w:b/>
      <w:bCs/>
      <w:i/>
      <w:iCs/>
    </w:rPr>
  </w:style>
  <w:style w:type="paragraph" w:customStyle="1" w:styleId="WW-Nagwektabeli11111111111">
    <w:name w:val="WW-Nagłówek tabeli11111111111"/>
    <w:basedOn w:val="WW-Zawartotabeli11111111111"/>
    <w:rsid w:val="00F43A1D"/>
    <w:pPr>
      <w:jc w:val="center"/>
    </w:pPr>
    <w:rPr>
      <w:b/>
      <w:bCs/>
      <w:i/>
      <w:iCs/>
    </w:rPr>
  </w:style>
  <w:style w:type="paragraph" w:customStyle="1" w:styleId="WW-Nagwektabeli111111111111">
    <w:name w:val="WW-Nagłówek tabeli111111111111"/>
    <w:basedOn w:val="WW-Zawartotabeli111111111111"/>
    <w:rsid w:val="00F43A1D"/>
    <w:pPr>
      <w:jc w:val="center"/>
    </w:pPr>
    <w:rPr>
      <w:b/>
      <w:bCs/>
      <w:i/>
      <w:iCs/>
    </w:rPr>
  </w:style>
  <w:style w:type="paragraph" w:customStyle="1" w:styleId="WW-Nagwektabeli1111111111111">
    <w:name w:val="WW-Nagłówek tabeli1111111111111"/>
    <w:basedOn w:val="WW-Zawartotabeli1111111111111"/>
    <w:rsid w:val="00F43A1D"/>
    <w:pPr>
      <w:jc w:val="center"/>
    </w:pPr>
    <w:rPr>
      <w:b/>
      <w:bCs/>
      <w:i/>
      <w:iCs/>
    </w:rPr>
  </w:style>
  <w:style w:type="paragraph" w:customStyle="1" w:styleId="WW-Nagwektabeli11111111111111">
    <w:name w:val="WW-Nagłówek tabeli11111111111111"/>
    <w:basedOn w:val="WW-Zawartotabeli11111111111111"/>
    <w:rsid w:val="00F43A1D"/>
    <w:pPr>
      <w:jc w:val="center"/>
    </w:pPr>
    <w:rPr>
      <w:b/>
      <w:bCs/>
      <w:i/>
      <w:iCs/>
    </w:rPr>
  </w:style>
  <w:style w:type="paragraph" w:customStyle="1" w:styleId="WW-Nagwektabeli111111111111111">
    <w:name w:val="WW-Nagłówek tabeli111111111111111"/>
    <w:basedOn w:val="WW-Zawartotabeli111111111111111"/>
    <w:rsid w:val="00F43A1D"/>
    <w:pPr>
      <w:jc w:val="center"/>
    </w:pPr>
    <w:rPr>
      <w:b/>
      <w:bCs/>
      <w:i/>
      <w:iCs/>
    </w:rPr>
  </w:style>
  <w:style w:type="paragraph" w:customStyle="1" w:styleId="WW-Nagwektabeli1111111111111111">
    <w:name w:val="WW-Nagłówek tabeli1111111111111111"/>
    <w:basedOn w:val="WW-Zawartotabeli1111111111111111"/>
    <w:rsid w:val="00F43A1D"/>
    <w:pPr>
      <w:jc w:val="center"/>
    </w:pPr>
    <w:rPr>
      <w:b/>
      <w:bCs/>
      <w:i/>
      <w:iCs/>
    </w:rPr>
  </w:style>
  <w:style w:type="paragraph" w:customStyle="1" w:styleId="WW-Nagwektabeli11111111111111111">
    <w:name w:val="WW-Nagłówek tabeli11111111111111111"/>
    <w:basedOn w:val="WW-Zawartotabeli11111111111111111"/>
    <w:rsid w:val="00F43A1D"/>
    <w:pPr>
      <w:jc w:val="center"/>
    </w:pPr>
    <w:rPr>
      <w:b/>
      <w:bCs/>
      <w:i/>
      <w:iCs/>
    </w:rPr>
  </w:style>
  <w:style w:type="paragraph" w:customStyle="1" w:styleId="WW-Nagwektabeli111111111111111111">
    <w:name w:val="WW-Nagłówek tabeli111111111111111111"/>
    <w:basedOn w:val="WW-Zawartotabeli111111111111111111"/>
    <w:rsid w:val="00F43A1D"/>
    <w:pPr>
      <w:jc w:val="center"/>
    </w:pPr>
    <w:rPr>
      <w:b/>
      <w:bCs/>
      <w:i/>
      <w:iCs/>
    </w:rPr>
  </w:style>
  <w:style w:type="paragraph" w:customStyle="1" w:styleId="WW-Nagwektabeli1111111111111111111">
    <w:name w:val="WW-Nagłówek tabeli1111111111111111111"/>
    <w:basedOn w:val="WW-Zawartotabeli1111111111111111111"/>
    <w:rsid w:val="00F43A1D"/>
    <w:pPr>
      <w:jc w:val="center"/>
    </w:pPr>
    <w:rPr>
      <w:b/>
      <w:bCs/>
      <w:i/>
      <w:iCs/>
    </w:rPr>
  </w:style>
  <w:style w:type="paragraph" w:customStyle="1" w:styleId="WW-Nagwektabeli11111111111111111111">
    <w:name w:val="WW-Nagłówek tabeli11111111111111111111"/>
    <w:basedOn w:val="WW-Zawartotabeli11111111111111111111"/>
    <w:rsid w:val="00F43A1D"/>
    <w:pPr>
      <w:jc w:val="center"/>
    </w:pPr>
    <w:rPr>
      <w:b/>
      <w:bCs/>
      <w:i/>
      <w:iCs/>
    </w:rPr>
  </w:style>
  <w:style w:type="paragraph" w:customStyle="1" w:styleId="WW-Nagwektabeli111111111111111111111">
    <w:name w:val="WW-Nagłówek tabeli111111111111111111111"/>
    <w:basedOn w:val="WW-Zawartotabeli111111111111111111111"/>
    <w:rsid w:val="00F43A1D"/>
    <w:pPr>
      <w:jc w:val="center"/>
    </w:pPr>
    <w:rPr>
      <w:b/>
      <w:bCs/>
      <w:i/>
      <w:iCs/>
    </w:rPr>
  </w:style>
  <w:style w:type="paragraph" w:customStyle="1" w:styleId="WW-Nagwektabeli1111111111111111111111">
    <w:name w:val="WW-Nagłówek tabeli1111111111111111111111"/>
    <w:basedOn w:val="WW-Zawartotabeli1111111111111111111111"/>
    <w:rsid w:val="00F43A1D"/>
    <w:pPr>
      <w:jc w:val="center"/>
    </w:pPr>
    <w:rPr>
      <w:b/>
      <w:bCs/>
      <w:i/>
      <w:iCs/>
    </w:rPr>
  </w:style>
  <w:style w:type="paragraph" w:customStyle="1" w:styleId="WW-Nagwektabeli11111111111111111111111">
    <w:name w:val="WW-Nagłówek tabeli11111111111111111111111"/>
    <w:basedOn w:val="WW-Zawartotabeli11111111111111111111111"/>
    <w:rsid w:val="00F43A1D"/>
    <w:pPr>
      <w:jc w:val="center"/>
    </w:pPr>
    <w:rPr>
      <w:b/>
      <w:bCs/>
      <w:i/>
      <w:iCs/>
    </w:rPr>
  </w:style>
  <w:style w:type="paragraph" w:customStyle="1" w:styleId="WW-Nagwektabeli111111111111111111111111">
    <w:name w:val="WW-Nagłówek tabeli111111111111111111111111"/>
    <w:basedOn w:val="WW-Zawartotabeli111111111111111111111111"/>
    <w:rsid w:val="00F43A1D"/>
    <w:pPr>
      <w:jc w:val="center"/>
    </w:pPr>
    <w:rPr>
      <w:b/>
      <w:bCs/>
      <w:i/>
      <w:iCs/>
    </w:rPr>
  </w:style>
  <w:style w:type="paragraph" w:customStyle="1" w:styleId="WW-Nagwektabeli1111111111111111111111111">
    <w:name w:val="WW-Nagłówek tabeli1111111111111111111111111"/>
    <w:basedOn w:val="WW-Zawartotabeli1111111111111111111111111"/>
    <w:rsid w:val="00F43A1D"/>
    <w:pPr>
      <w:jc w:val="center"/>
    </w:pPr>
    <w:rPr>
      <w:b/>
      <w:bCs/>
      <w:i/>
      <w:iCs/>
    </w:rPr>
  </w:style>
  <w:style w:type="paragraph" w:customStyle="1" w:styleId="WW-Nagwektabeli11111111111111111111111111">
    <w:name w:val="WW-Nagłówek tabeli11111111111111111111111111"/>
    <w:basedOn w:val="WW-Zawartotabeli11111111111111111111111111"/>
    <w:rsid w:val="00F43A1D"/>
    <w:pPr>
      <w:jc w:val="center"/>
    </w:pPr>
    <w:rPr>
      <w:b/>
      <w:bCs/>
      <w:i/>
      <w:iCs/>
    </w:rPr>
  </w:style>
  <w:style w:type="paragraph" w:customStyle="1" w:styleId="WW-Nagwektabeli111111111111111111111111111">
    <w:name w:val="WW-Nagłówek tabeli111111111111111111111111111"/>
    <w:basedOn w:val="WW-Zawartotabeli111111111111111111111111111"/>
    <w:rsid w:val="00F43A1D"/>
    <w:pPr>
      <w:jc w:val="center"/>
    </w:pPr>
    <w:rPr>
      <w:b/>
      <w:bCs/>
      <w:i/>
      <w:iCs/>
    </w:rPr>
  </w:style>
  <w:style w:type="paragraph" w:customStyle="1" w:styleId="WW-Nagwektabeli1111111111111111111111111111">
    <w:name w:val="WW-Nagłówek tabeli1111111111111111111111111111"/>
    <w:basedOn w:val="WW-Zawartotabeli1111111111111111111111111111"/>
    <w:rsid w:val="00F43A1D"/>
    <w:pPr>
      <w:jc w:val="center"/>
    </w:pPr>
    <w:rPr>
      <w:b/>
      <w:bCs/>
      <w:i/>
      <w:iCs/>
    </w:rPr>
  </w:style>
  <w:style w:type="paragraph" w:customStyle="1" w:styleId="WW-Nagwektabeli11111111111111111111111111111">
    <w:name w:val="WW-Nagłówek tabeli11111111111111111111111111111"/>
    <w:basedOn w:val="WW-Zawartotabeli11111111111111111111111111111"/>
    <w:rsid w:val="00F43A1D"/>
    <w:pPr>
      <w:jc w:val="center"/>
    </w:pPr>
    <w:rPr>
      <w:b/>
      <w:bCs/>
      <w:i/>
      <w:iCs/>
    </w:rPr>
  </w:style>
  <w:style w:type="paragraph" w:customStyle="1" w:styleId="WW-Nagwektabeli111111111111111111111111111111">
    <w:name w:val="WW-Nagłówek tabeli111111111111111111111111111111"/>
    <w:basedOn w:val="WW-Zawartotabeli111111111111111111111111111111"/>
    <w:rsid w:val="00F43A1D"/>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F43A1D"/>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F43A1D"/>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F43A1D"/>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F43A1D"/>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F43A1D"/>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F43A1D"/>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F43A1D"/>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F43A1D"/>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F43A1D"/>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F43A1D"/>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F43A1D"/>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F43A1D"/>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F43A1D"/>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F43A1D"/>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F43A1D"/>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F43A1D"/>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F43A1D"/>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F43A1D"/>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F43A1D"/>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F43A1D"/>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F43A1D"/>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F43A1D"/>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F43A1D"/>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F43A1D"/>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F43A1D"/>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F43A1D"/>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F43A1D"/>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F43A1D"/>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F43A1D"/>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F43A1D"/>
    <w:pPr>
      <w:jc w:val="center"/>
    </w:pPr>
    <w:rPr>
      <w:b/>
      <w:bCs/>
      <w:i/>
      <w:iCs/>
    </w:rPr>
  </w:style>
  <w:style w:type="paragraph" w:customStyle="1" w:styleId="Zawartoramki">
    <w:name w:val="Zawartość ramki"/>
    <w:basedOn w:val="Tekstpodstawowy"/>
    <w:rsid w:val="00F43A1D"/>
  </w:style>
  <w:style w:type="paragraph" w:customStyle="1" w:styleId="WW-Zawartoramki">
    <w:name w:val="WW-Zawartość ramki"/>
    <w:basedOn w:val="Tekstpodstawowy"/>
    <w:rsid w:val="00F43A1D"/>
  </w:style>
  <w:style w:type="paragraph" w:customStyle="1" w:styleId="WW-Zawartoramki1">
    <w:name w:val="WW-Zawartość ramki1"/>
    <w:basedOn w:val="Tekstpodstawowy"/>
    <w:rsid w:val="00F43A1D"/>
  </w:style>
  <w:style w:type="paragraph" w:customStyle="1" w:styleId="WW-Zawartoramki11">
    <w:name w:val="WW-Zawartość ramki11"/>
    <w:basedOn w:val="Tekstpodstawowy"/>
    <w:rsid w:val="00F43A1D"/>
  </w:style>
  <w:style w:type="paragraph" w:customStyle="1" w:styleId="WW-Zawartoramki111">
    <w:name w:val="WW-Zawartość ramki111"/>
    <w:basedOn w:val="Tekstpodstawowy"/>
    <w:rsid w:val="00F43A1D"/>
  </w:style>
  <w:style w:type="paragraph" w:customStyle="1" w:styleId="WW-Zawartoramki1111">
    <w:name w:val="WW-Zawartość ramki1111"/>
    <w:basedOn w:val="Tekstpodstawowy"/>
    <w:rsid w:val="00F43A1D"/>
  </w:style>
  <w:style w:type="paragraph" w:customStyle="1" w:styleId="WW-Zawartoramki11111">
    <w:name w:val="WW-Zawartość ramki11111"/>
    <w:basedOn w:val="Tekstpodstawowy"/>
    <w:rsid w:val="00F43A1D"/>
  </w:style>
  <w:style w:type="paragraph" w:customStyle="1" w:styleId="WW-Zawartoramki111111">
    <w:name w:val="WW-Zawartość ramki111111"/>
    <w:basedOn w:val="Tekstpodstawowy"/>
    <w:rsid w:val="00F43A1D"/>
  </w:style>
  <w:style w:type="paragraph" w:customStyle="1" w:styleId="WW-Zawartoramki1111111">
    <w:name w:val="WW-Zawartość ramki1111111"/>
    <w:basedOn w:val="Tekstpodstawowy"/>
    <w:rsid w:val="00F43A1D"/>
  </w:style>
  <w:style w:type="paragraph" w:customStyle="1" w:styleId="WW-Zawartoramki11111111">
    <w:name w:val="WW-Zawartość ramki11111111"/>
    <w:basedOn w:val="Tekstpodstawowy"/>
    <w:rsid w:val="00F43A1D"/>
  </w:style>
  <w:style w:type="paragraph" w:customStyle="1" w:styleId="WW-Zawartoramki111111111">
    <w:name w:val="WW-Zawartość ramki111111111"/>
    <w:basedOn w:val="Tekstpodstawowy"/>
    <w:rsid w:val="00F43A1D"/>
  </w:style>
  <w:style w:type="paragraph" w:customStyle="1" w:styleId="WW-Zawartoramki1111111111">
    <w:name w:val="WW-Zawartość ramki1111111111"/>
    <w:basedOn w:val="Tekstpodstawowy"/>
    <w:rsid w:val="00F43A1D"/>
  </w:style>
  <w:style w:type="paragraph" w:customStyle="1" w:styleId="WW-Zawartoramki11111111111">
    <w:name w:val="WW-Zawartość ramki11111111111"/>
    <w:basedOn w:val="Tekstpodstawowy"/>
    <w:rsid w:val="00F43A1D"/>
  </w:style>
  <w:style w:type="paragraph" w:customStyle="1" w:styleId="WW-Zawartoramki111111111111">
    <w:name w:val="WW-Zawartość ramki111111111111"/>
    <w:basedOn w:val="Tekstpodstawowy"/>
    <w:rsid w:val="00F43A1D"/>
  </w:style>
  <w:style w:type="paragraph" w:customStyle="1" w:styleId="WW-Zawartoramki1111111111111">
    <w:name w:val="WW-Zawartość ramki1111111111111"/>
    <w:basedOn w:val="Tekstpodstawowy"/>
    <w:rsid w:val="00F43A1D"/>
  </w:style>
  <w:style w:type="paragraph" w:customStyle="1" w:styleId="WW-Zawartoramki11111111111111">
    <w:name w:val="WW-Zawartość ramki11111111111111"/>
    <w:basedOn w:val="Tekstpodstawowy"/>
    <w:rsid w:val="00F43A1D"/>
  </w:style>
  <w:style w:type="paragraph" w:customStyle="1" w:styleId="WW-Zawartoramki111111111111111">
    <w:name w:val="WW-Zawartość ramki111111111111111"/>
    <w:basedOn w:val="Tekstpodstawowy"/>
    <w:rsid w:val="00F43A1D"/>
  </w:style>
  <w:style w:type="paragraph" w:customStyle="1" w:styleId="WW-Zawartoramki1111111111111111">
    <w:name w:val="WW-Zawartość ramki1111111111111111"/>
    <w:basedOn w:val="Tekstpodstawowy"/>
    <w:rsid w:val="00F43A1D"/>
  </w:style>
  <w:style w:type="paragraph" w:customStyle="1" w:styleId="WW-Zawartoramki11111111111111111">
    <w:name w:val="WW-Zawartość ramki11111111111111111"/>
    <w:basedOn w:val="Tekstpodstawowy"/>
    <w:rsid w:val="00F43A1D"/>
  </w:style>
  <w:style w:type="paragraph" w:customStyle="1" w:styleId="WW-Zawartoramki111111111111111111">
    <w:name w:val="WW-Zawartość ramki111111111111111111"/>
    <w:basedOn w:val="Tekstpodstawowy"/>
    <w:rsid w:val="00F43A1D"/>
  </w:style>
  <w:style w:type="paragraph" w:customStyle="1" w:styleId="WW-Zawartoramki1111111111111111111">
    <w:name w:val="WW-Zawartość ramki1111111111111111111"/>
    <w:basedOn w:val="Tekstpodstawowy"/>
    <w:rsid w:val="00F43A1D"/>
  </w:style>
  <w:style w:type="paragraph" w:customStyle="1" w:styleId="WW-Zawartoramki11111111111111111111">
    <w:name w:val="WW-Zawartość ramki11111111111111111111"/>
    <w:basedOn w:val="Tekstpodstawowy"/>
    <w:rsid w:val="00F43A1D"/>
  </w:style>
  <w:style w:type="paragraph" w:customStyle="1" w:styleId="WW-Zawartoramki111111111111111111111">
    <w:name w:val="WW-Zawartość ramki111111111111111111111"/>
    <w:basedOn w:val="Tekstpodstawowy"/>
    <w:rsid w:val="00F43A1D"/>
  </w:style>
  <w:style w:type="paragraph" w:customStyle="1" w:styleId="WW-Zawartoramki1111111111111111111111">
    <w:name w:val="WW-Zawartość ramki1111111111111111111111"/>
    <w:basedOn w:val="Tekstpodstawowy"/>
    <w:rsid w:val="00F43A1D"/>
  </w:style>
  <w:style w:type="paragraph" w:customStyle="1" w:styleId="WW-Zawartoramki11111111111111111111111">
    <w:name w:val="WW-Zawartość ramki11111111111111111111111"/>
    <w:basedOn w:val="Tekstpodstawowy"/>
    <w:rsid w:val="00F43A1D"/>
  </w:style>
  <w:style w:type="paragraph" w:customStyle="1" w:styleId="WW-Zawartoramki111111111111111111111111">
    <w:name w:val="WW-Zawartość ramki111111111111111111111111"/>
    <w:basedOn w:val="Tekstpodstawowy"/>
    <w:rsid w:val="00F43A1D"/>
  </w:style>
  <w:style w:type="paragraph" w:customStyle="1" w:styleId="WW-Zawartoramki1111111111111111111111111">
    <w:name w:val="WW-Zawartość ramki1111111111111111111111111"/>
    <w:basedOn w:val="Tekstpodstawowy"/>
    <w:rsid w:val="00F43A1D"/>
  </w:style>
  <w:style w:type="paragraph" w:customStyle="1" w:styleId="WW-Zawartoramki11111111111111111111111111">
    <w:name w:val="WW-Zawartość ramki11111111111111111111111111"/>
    <w:basedOn w:val="Tekstpodstawowy"/>
    <w:rsid w:val="00F43A1D"/>
  </w:style>
  <w:style w:type="paragraph" w:customStyle="1" w:styleId="WW-Zawartoramki111111111111111111111111111">
    <w:name w:val="WW-Zawartość ramki111111111111111111111111111"/>
    <w:basedOn w:val="Tekstpodstawowy"/>
    <w:rsid w:val="00F43A1D"/>
  </w:style>
  <w:style w:type="paragraph" w:customStyle="1" w:styleId="WW-Zawartoramki1111111111111111111111111111">
    <w:name w:val="WW-Zawartość ramki1111111111111111111111111111"/>
    <w:basedOn w:val="Tekstpodstawowy"/>
    <w:rsid w:val="00F43A1D"/>
  </w:style>
  <w:style w:type="paragraph" w:customStyle="1" w:styleId="WW-Zawartoramki11111111111111111111111111111">
    <w:name w:val="WW-Zawartość ramki11111111111111111111111111111"/>
    <w:basedOn w:val="Tekstpodstawowy"/>
    <w:rsid w:val="00F43A1D"/>
  </w:style>
  <w:style w:type="paragraph" w:customStyle="1" w:styleId="WW-Zawartoramki111111111111111111111111111111">
    <w:name w:val="WW-Zawartość ramki111111111111111111111111111111"/>
    <w:basedOn w:val="Tekstpodstawowy"/>
    <w:rsid w:val="00F43A1D"/>
  </w:style>
  <w:style w:type="paragraph" w:customStyle="1" w:styleId="WW-Zawartoramki1111111111111111111111111111111">
    <w:name w:val="WW-Zawartość ramki1111111111111111111111111111111"/>
    <w:basedOn w:val="Tekstpodstawowy"/>
    <w:rsid w:val="00F43A1D"/>
  </w:style>
  <w:style w:type="paragraph" w:customStyle="1" w:styleId="WW-Zawartoramki11111111111111111111111111111111">
    <w:name w:val="WW-Zawartość ramki11111111111111111111111111111111"/>
    <w:basedOn w:val="Tekstpodstawowy"/>
    <w:rsid w:val="00F43A1D"/>
  </w:style>
  <w:style w:type="paragraph" w:customStyle="1" w:styleId="WW-Zawartoramki111111111111111111111111111111111">
    <w:name w:val="WW-Zawartość ramki111111111111111111111111111111111"/>
    <w:basedOn w:val="Tekstpodstawowy"/>
    <w:rsid w:val="00F43A1D"/>
  </w:style>
  <w:style w:type="paragraph" w:customStyle="1" w:styleId="WW-Zawartoramki1111111111111111111111111111111111">
    <w:name w:val="WW-Zawartość ramki1111111111111111111111111111111111"/>
    <w:basedOn w:val="Tekstpodstawowy"/>
    <w:rsid w:val="00F43A1D"/>
  </w:style>
  <w:style w:type="paragraph" w:customStyle="1" w:styleId="WW-Zawartoramki11111111111111111111111111111111111">
    <w:name w:val="WW-Zawartość ramki11111111111111111111111111111111111"/>
    <w:basedOn w:val="Tekstpodstawowy"/>
    <w:rsid w:val="00F43A1D"/>
  </w:style>
  <w:style w:type="paragraph" w:customStyle="1" w:styleId="WW-Zawartoramki111111111111111111111111111111111111">
    <w:name w:val="WW-Zawartość ramki111111111111111111111111111111111111"/>
    <w:basedOn w:val="Tekstpodstawowy"/>
    <w:rsid w:val="00F43A1D"/>
  </w:style>
  <w:style w:type="paragraph" w:customStyle="1" w:styleId="WW-Zawartoramki1111111111111111111111111111111111111">
    <w:name w:val="WW-Zawartość ramki1111111111111111111111111111111111111"/>
    <w:basedOn w:val="Tekstpodstawowy"/>
    <w:rsid w:val="00F43A1D"/>
  </w:style>
  <w:style w:type="paragraph" w:customStyle="1" w:styleId="WW-Zawartoramki11111111111111111111111111111111111111">
    <w:name w:val="WW-Zawartość ramki11111111111111111111111111111111111111"/>
    <w:basedOn w:val="Tekstpodstawowy"/>
    <w:rsid w:val="00F43A1D"/>
  </w:style>
  <w:style w:type="paragraph" w:customStyle="1" w:styleId="WW-Zawartoramki111111111111111111111111111111111111111">
    <w:name w:val="WW-Zawartość ramki111111111111111111111111111111111111111"/>
    <w:basedOn w:val="Tekstpodstawowy"/>
    <w:rsid w:val="00F43A1D"/>
  </w:style>
  <w:style w:type="paragraph" w:customStyle="1" w:styleId="WW-Zawartoramki1111111111111111111111111111111111111111">
    <w:name w:val="WW-Zawartość ramki1111111111111111111111111111111111111111"/>
    <w:basedOn w:val="Tekstpodstawowy"/>
    <w:rsid w:val="00F43A1D"/>
  </w:style>
  <w:style w:type="paragraph" w:customStyle="1" w:styleId="WW-Zawartoramki11111111111111111111111111111111111111111">
    <w:name w:val="WW-Zawartość ramki11111111111111111111111111111111111111111"/>
    <w:basedOn w:val="Tekstpodstawowy"/>
    <w:rsid w:val="00F43A1D"/>
  </w:style>
  <w:style w:type="paragraph" w:customStyle="1" w:styleId="WW-Zawartoramki111111111111111111111111111111111111111111">
    <w:name w:val="WW-Zawartość ramki111111111111111111111111111111111111111111"/>
    <w:basedOn w:val="Tekstpodstawowy"/>
    <w:rsid w:val="00F43A1D"/>
  </w:style>
  <w:style w:type="paragraph" w:customStyle="1" w:styleId="WW-Zawartoramki1111111111111111111111111111111111111111111">
    <w:name w:val="WW-Zawartość ramki1111111111111111111111111111111111111111111"/>
    <w:basedOn w:val="Tekstpodstawowy"/>
    <w:rsid w:val="00F43A1D"/>
  </w:style>
  <w:style w:type="paragraph" w:customStyle="1" w:styleId="WW-Zawartoramki11111111111111111111111111111111111111111111">
    <w:name w:val="WW-Zawartość ramki11111111111111111111111111111111111111111111"/>
    <w:basedOn w:val="Tekstpodstawowy"/>
    <w:rsid w:val="00F43A1D"/>
  </w:style>
  <w:style w:type="paragraph" w:customStyle="1" w:styleId="WW-Zawartoramki111111111111111111111111111111111111111111111">
    <w:name w:val="WW-Zawartość ramki111111111111111111111111111111111111111111111"/>
    <w:basedOn w:val="Tekstpodstawowy"/>
    <w:rsid w:val="00F43A1D"/>
  </w:style>
  <w:style w:type="paragraph" w:customStyle="1" w:styleId="WW-Zawartoramki1111111111111111111111111111111111111111111111">
    <w:name w:val="WW-Zawartość ramki1111111111111111111111111111111111111111111111"/>
    <w:basedOn w:val="Tekstpodstawowy"/>
    <w:rsid w:val="00F43A1D"/>
  </w:style>
  <w:style w:type="paragraph" w:customStyle="1" w:styleId="WW-Zawartoramki11111111111111111111111111111111111111111111111">
    <w:name w:val="WW-Zawartość ramki11111111111111111111111111111111111111111111111"/>
    <w:basedOn w:val="Tekstpodstawowy"/>
    <w:rsid w:val="00F43A1D"/>
  </w:style>
  <w:style w:type="paragraph" w:customStyle="1" w:styleId="WW-Zawartoramki111111111111111111111111111111111111111111111111">
    <w:name w:val="WW-Zawartość ramki111111111111111111111111111111111111111111111111"/>
    <w:basedOn w:val="Tekstpodstawowy"/>
    <w:rsid w:val="00F43A1D"/>
  </w:style>
  <w:style w:type="paragraph" w:customStyle="1" w:styleId="WW-Zawartoramki1111111111111111111111111111111111111111111111111">
    <w:name w:val="WW-Zawartość ramki1111111111111111111111111111111111111111111111111"/>
    <w:basedOn w:val="Tekstpodstawowy"/>
    <w:rsid w:val="00F43A1D"/>
  </w:style>
  <w:style w:type="paragraph" w:customStyle="1" w:styleId="WW-Zawartoramki11111111111111111111111111111111111111111111111111">
    <w:name w:val="WW-Zawartość ramki11111111111111111111111111111111111111111111111111"/>
    <w:basedOn w:val="Tekstpodstawowy"/>
    <w:rsid w:val="00F43A1D"/>
  </w:style>
  <w:style w:type="paragraph" w:customStyle="1" w:styleId="WW-Zawartoramki111111111111111111111111111111111111111111111111111">
    <w:name w:val="WW-Zawartość ramki111111111111111111111111111111111111111111111111111"/>
    <w:basedOn w:val="Tekstpodstawowy"/>
    <w:rsid w:val="00F43A1D"/>
  </w:style>
  <w:style w:type="paragraph" w:customStyle="1" w:styleId="WW-Zawartoramki1111111111111111111111111111111111111111111111111111">
    <w:name w:val="WW-Zawartość ramki1111111111111111111111111111111111111111111111111111"/>
    <w:basedOn w:val="Tekstpodstawowy"/>
    <w:rsid w:val="00F43A1D"/>
  </w:style>
  <w:style w:type="paragraph" w:customStyle="1" w:styleId="WW-Zawartoramki11111111111111111111111111111111111111111111111111111">
    <w:name w:val="WW-Zawartość ramki11111111111111111111111111111111111111111111111111111"/>
    <w:basedOn w:val="Tekstpodstawowy"/>
    <w:rsid w:val="00F43A1D"/>
  </w:style>
  <w:style w:type="paragraph" w:customStyle="1" w:styleId="WW-Zawartoramki111111111111111111111111111111111111111111111111111111">
    <w:name w:val="WW-Zawartość ramki111111111111111111111111111111111111111111111111111111"/>
    <w:basedOn w:val="Tekstpodstawowy"/>
    <w:rsid w:val="00F43A1D"/>
  </w:style>
  <w:style w:type="paragraph" w:customStyle="1" w:styleId="WW-Zawartoramki1111111111111111111111111111111111111111111111111111111">
    <w:name w:val="WW-Zawartość ramki1111111111111111111111111111111111111111111111111111111"/>
    <w:basedOn w:val="Tekstpodstawowy"/>
    <w:rsid w:val="00F43A1D"/>
  </w:style>
  <w:style w:type="paragraph" w:customStyle="1" w:styleId="WW-Zawartoramki11111111111111111111111111111111111111111111111111111111">
    <w:name w:val="WW-Zawartość ramki11111111111111111111111111111111111111111111111111111111"/>
    <w:basedOn w:val="Tekstpodstawowy"/>
    <w:rsid w:val="00F43A1D"/>
  </w:style>
  <w:style w:type="paragraph" w:customStyle="1" w:styleId="WW-Zawartoramki111111111111111111111111111111111111111111111111111111111">
    <w:name w:val="WW-Zawartość ramki111111111111111111111111111111111111111111111111111111111"/>
    <w:basedOn w:val="Tekstpodstawowy"/>
    <w:rsid w:val="00F43A1D"/>
  </w:style>
  <w:style w:type="paragraph" w:customStyle="1" w:styleId="WW-Zawartoramki1111111111111111111111111111111111111111111111111111111111">
    <w:name w:val="WW-Zawartość ramki1111111111111111111111111111111111111111111111111111111111"/>
    <w:basedOn w:val="Tekstpodstawowy"/>
    <w:rsid w:val="00F43A1D"/>
  </w:style>
  <w:style w:type="paragraph" w:customStyle="1" w:styleId="WW-Zawartoramki11111111111111111111111111111111111111111111111111111111111">
    <w:name w:val="WW-Zawartość ramki11111111111111111111111111111111111111111111111111111111111"/>
    <w:basedOn w:val="Tekstpodstawowy"/>
    <w:rsid w:val="00F43A1D"/>
  </w:style>
  <w:style w:type="paragraph" w:customStyle="1" w:styleId="WW-Zawartoramki111111111111111111111111111111111111111111111111111111111111">
    <w:name w:val="WW-Zawartość ramki111111111111111111111111111111111111111111111111111111111111"/>
    <w:basedOn w:val="Tekstpodstawowy"/>
    <w:rsid w:val="00F43A1D"/>
  </w:style>
  <w:style w:type="paragraph" w:customStyle="1" w:styleId="WW-Indeks111111111111111111111111111111111111111111111111111111111111">
    <w:name w:val="WW-Indeks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Podpis11111111111111111111111111111111111111111111111111111111111">
    <w:name w:val="WW-Podpis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
    <w:name w:val="WW-Indeks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
    <w:name w:val="WW-Nagłówek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
    <w:name w:val="WW-Podpis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
    <w:name w:val="WW-Indeks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
    <w:name w:val="WW-Nagłówek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
    <w:name w:val="WW-Podpis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
    <w:name w:val="WW-Indeks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
    <w:name w:val="WW-Nagłówek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
    <w:name w:val="WW-Podpis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
    <w:name w:val="WW-Indeks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
    <w:name w:val="WW-Nagłówek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
    <w:name w:val="WW-Podpis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
    <w:name w:val="WW-Indeks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
    <w:name w:val="WW-Nagłówek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
    <w:name w:val="WW-Podpis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
    <w:name w:val="WW-Indeks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
    <w:name w:val="WW-Nagłówek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
    <w:name w:val="WW-Podpis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
    <w:name w:val="WW-Indeks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
    <w:name w:val="WW-Podpis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
    <w:name w:val="WW-Indeks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
    <w:name w:val="WW-Podpis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
    <w:name w:val="WW-Indeks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
    <w:name w:val="WW-Podpis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
    <w:name w:val="WW-Indeks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
    <w:name w:val="WW-Podpis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
    <w:name w:val="WW-Indeks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
    <w:name w:val="WW-Podpis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
    <w:name w:val="WW-Indeks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
    <w:name w:val="WW-Podpis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
    <w:name w:val="WW-Indeks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
    <w:name w:val="WW-Podpis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
    <w:name w:val="WW-Indeks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
    <w:name w:val="WW-Indeks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10">
    <w:name w:val="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
    <w:name w:val="WW-Podpis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
    <w:name w:val="WW-Indeks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
    <w:name w:val="WW-Podpis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
    <w:name w:val="WW-Indeks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
    <w:name w:val="WW-Podpis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
    <w:name w:val="WW-Indeks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
    <w:name w:val="WW-Podpis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
    <w:name w:val="WW-Indeks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
    <w:name w:val="WW-Podpis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
    <w:name w:val="WW-Indeks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
    <w:name w:val="WW-Podpis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1">
    <w:name w:val="WW-Podpis1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Sowowa">
    <w:name w:val="Sowowa"/>
    <w:basedOn w:val="Normalny"/>
    <w:rsid w:val="00F43A1D"/>
    <w:pPr>
      <w:widowControl w:val="0"/>
      <w:suppressAutoHyphens/>
      <w:spacing w:after="0" w:line="360" w:lineRule="auto"/>
    </w:pPr>
    <w:rPr>
      <w:rFonts w:ascii="Times New Roman" w:eastAsia="Times New Roman" w:hAnsi="Times New Roman" w:cs="Times New Roman"/>
      <w:sz w:val="24"/>
      <w:szCs w:val="20"/>
      <w:lang w:eastAsia="ar-SA"/>
    </w:rPr>
  </w:style>
  <w:style w:type="paragraph" w:customStyle="1" w:styleId="Styl1">
    <w:name w:val="Styl1"/>
    <w:basedOn w:val="Normalny"/>
    <w:rsid w:val="00F43A1D"/>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BodyText23">
    <w:name w:val="Body Text 23"/>
    <w:basedOn w:val="Normalny"/>
    <w:rsid w:val="00F43A1D"/>
    <w:pPr>
      <w:widowControl w:val="0"/>
      <w:suppressAutoHyphens/>
      <w:spacing w:after="0" w:line="240" w:lineRule="auto"/>
      <w:jc w:val="center"/>
    </w:pPr>
    <w:rPr>
      <w:rFonts w:ascii="Arial" w:eastAsia="Times New Roman" w:hAnsi="Arial" w:cs="Times New Roman"/>
      <w:sz w:val="24"/>
      <w:szCs w:val="20"/>
      <w:lang w:eastAsia="ar-SA"/>
    </w:rPr>
  </w:style>
  <w:style w:type="paragraph" w:customStyle="1" w:styleId="WW-Tekstpodstawowywcity2">
    <w:name w:val="WW-Tekst podstawowy wcięty 2"/>
    <w:basedOn w:val="Normalny"/>
    <w:qFormat/>
    <w:rsid w:val="00F43A1D"/>
    <w:pPr>
      <w:suppressAutoHyphens/>
      <w:spacing w:after="0" w:line="240" w:lineRule="auto"/>
      <w:ind w:left="426" w:hanging="426"/>
      <w:jc w:val="both"/>
    </w:pPr>
    <w:rPr>
      <w:rFonts w:ascii="Bookman Old Style" w:eastAsia="Times New Roman" w:hAnsi="Bookman Old Style" w:cs="Times New Roman"/>
      <w:sz w:val="24"/>
      <w:szCs w:val="20"/>
      <w:lang w:eastAsia="ar-SA"/>
    </w:rPr>
  </w:style>
  <w:style w:type="paragraph" w:customStyle="1" w:styleId="WW-Tekstblokowy">
    <w:name w:val="WW-Tekst blokowy"/>
    <w:basedOn w:val="Normalny"/>
    <w:rsid w:val="00F43A1D"/>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customStyle="1" w:styleId="WW-Tekstpodstawowywcity3">
    <w:name w:val="WW-Tekst podstawowy wcięty 3"/>
    <w:basedOn w:val="Normalny"/>
    <w:uiPriority w:val="99"/>
    <w:rsid w:val="00F43A1D"/>
    <w:pPr>
      <w:suppressAutoHyphens/>
      <w:spacing w:after="0" w:line="240" w:lineRule="auto"/>
      <w:ind w:left="426" w:hanging="568"/>
      <w:jc w:val="both"/>
    </w:pPr>
    <w:rPr>
      <w:rFonts w:ascii="Bookman Old Style" w:eastAsia="Times New Roman" w:hAnsi="Bookman Old Style" w:cs="Times New Roman"/>
      <w:sz w:val="24"/>
      <w:szCs w:val="20"/>
      <w:lang w:eastAsia="ar-SA"/>
    </w:rPr>
  </w:style>
  <w:style w:type="paragraph" w:customStyle="1" w:styleId="WW-Tekstpodstawowy2">
    <w:name w:val="WW-Tekst podstawowy 2"/>
    <w:basedOn w:val="Normalny"/>
    <w:rsid w:val="00F43A1D"/>
    <w:pPr>
      <w:suppressAutoHyphens/>
      <w:spacing w:after="0" w:line="240" w:lineRule="auto"/>
      <w:jc w:val="both"/>
    </w:pPr>
    <w:rPr>
      <w:rFonts w:ascii="Bookman Old Style" w:eastAsia="Times New Roman" w:hAnsi="Bookman Old Style" w:cs="Times New Roman"/>
      <w:sz w:val="24"/>
      <w:szCs w:val="20"/>
      <w:lang w:eastAsia="ar-SA"/>
    </w:rPr>
  </w:style>
  <w:style w:type="paragraph" w:customStyle="1" w:styleId="WW-Tekstpodstawowy3">
    <w:name w:val="WW-Tekst podstawowy 3"/>
    <w:basedOn w:val="Normalny"/>
    <w:rsid w:val="00F43A1D"/>
    <w:pPr>
      <w:suppressAutoHyphens/>
      <w:spacing w:after="0" w:line="240" w:lineRule="auto"/>
      <w:ind w:right="-1"/>
      <w:jc w:val="both"/>
    </w:pPr>
    <w:rPr>
      <w:rFonts w:ascii="Bookman Old Style" w:eastAsia="Times New Roman" w:hAnsi="Bookman Old Style" w:cs="Times New Roman"/>
      <w:szCs w:val="20"/>
      <w:lang w:eastAsia="ar-SA"/>
    </w:rPr>
  </w:style>
  <w:style w:type="paragraph" w:customStyle="1" w:styleId="WW-Tekstdymka">
    <w:name w:val="WW-Tekst dymka"/>
    <w:basedOn w:val="Normalny"/>
    <w:rsid w:val="00F43A1D"/>
    <w:pPr>
      <w:suppressAutoHyphens/>
      <w:spacing w:after="0" w:line="240" w:lineRule="auto"/>
    </w:pPr>
    <w:rPr>
      <w:rFonts w:ascii="Tahoma" w:eastAsia="Times New Roman" w:hAnsi="Tahoma" w:cs="Tahoma"/>
      <w:sz w:val="16"/>
      <w:szCs w:val="16"/>
      <w:lang w:eastAsia="ar-SA"/>
    </w:rPr>
  </w:style>
  <w:style w:type="paragraph" w:customStyle="1" w:styleId="WW-Zawartotabeli1111111111111111111111111111111111111111111111111111111111111">
    <w:name w:val="WW-Zawartość tabeli1111111111111111111111111111111111111111111111111111111111111"/>
    <w:basedOn w:val="Tekstpodstawowy"/>
    <w:rsid w:val="00F43A1D"/>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F43A1D"/>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F43A1D"/>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F43A1D"/>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F43A1D"/>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F43A1D"/>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F43A1D"/>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F43A1D"/>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F43A1D"/>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F43A1D"/>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F43A1D"/>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F43A1D"/>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F43A1D"/>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F43A1D"/>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F43A1D"/>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F43A1D"/>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F43A1D"/>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F43A1D"/>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F43A1D"/>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F43A1D"/>
  </w:style>
  <w:style w:type="paragraph" w:customStyle="1" w:styleId="WW-Zawartoramki11111111111111111111111111111111111111111111111111111111111111">
    <w:name w:val="WW-Zawartość ramki11111111111111111111111111111111111111111111111111111111111111"/>
    <w:basedOn w:val="Tekstpodstawowy"/>
    <w:rsid w:val="00F43A1D"/>
  </w:style>
  <w:style w:type="paragraph" w:customStyle="1" w:styleId="WW-Zawartoramki111111111111111111111111111111111111111111111111111111111111111">
    <w:name w:val="WW-Zawartość ramki111111111111111111111111111111111111111111111111111111111111111"/>
    <w:basedOn w:val="Tekstpodstawowy"/>
    <w:rsid w:val="00F43A1D"/>
  </w:style>
  <w:style w:type="paragraph" w:customStyle="1" w:styleId="WW-Zawartoramki1111111111111111111111111111111111111111111111111111111111111111">
    <w:name w:val="WW-Zawartość ramki1111111111111111111111111111111111111111111111111111111111111111"/>
    <w:basedOn w:val="Tekstpodstawowy"/>
    <w:rsid w:val="00F43A1D"/>
  </w:style>
  <w:style w:type="paragraph" w:customStyle="1" w:styleId="WW-Zawartoramki11111111111111111111111111111111111111111111111111111111111111111">
    <w:name w:val="WW-Zawartość ramki11111111111111111111111111111111111111111111111111111111111111111"/>
    <w:basedOn w:val="Tekstpodstawowy"/>
    <w:rsid w:val="00F43A1D"/>
  </w:style>
  <w:style w:type="paragraph" w:customStyle="1" w:styleId="WW-Zawartoramki111111111111111111111111111111111111111111111111111111111111111111">
    <w:name w:val="WW-Zawartość ramki111111111111111111111111111111111111111111111111111111111111111111"/>
    <w:basedOn w:val="Tekstpodstawowy"/>
    <w:rsid w:val="00F43A1D"/>
  </w:style>
  <w:style w:type="paragraph" w:customStyle="1" w:styleId="WW-Zawartoramki1111111111111111111111111111111111111111111111111111111111111111111">
    <w:name w:val="WW-Zawartość ramki1111111111111111111111111111111111111111111111111111111111111111111"/>
    <w:basedOn w:val="Tekstpodstawowy"/>
    <w:rsid w:val="00F43A1D"/>
  </w:style>
  <w:style w:type="paragraph" w:customStyle="1" w:styleId="WW-Zawartoramki11111111111111111111111111111111111111111111111111111111111111111111">
    <w:name w:val="WW-Zawartość ramki11111111111111111111111111111111111111111111111111111111111111111111"/>
    <w:basedOn w:val="Tekstpodstawowy"/>
    <w:rsid w:val="00F43A1D"/>
  </w:style>
  <w:style w:type="paragraph" w:customStyle="1" w:styleId="WW-Zawartoramki111111111111111111111111111111111111111111111111111111111111111111111">
    <w:name w:val="WW-Zawartość ramki111111111111111111111111111111111111111111111111111111111111111111111"/>
    <w:basedOn w:val="Tekstpodstawowy"/>
    <w:rsid w:val="00F43A1D"/>
  </w:style>
  <w:style w:type="paragraph" w:customStyle="1" w:styleId="WW-Zawartoramki1111111111111111111111111111111111111111111111111111111111111111111111">
    <w:name w:val="WW-Zawartość ramki1111111111111111111111111111111111111111111111111111111111111111111111"/>
    <w:basedOn w:val="Tekstpodstawowy"/>
    <w:rsid w:val="00F43A1D"/>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F43A1D"/>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F43A1D"/>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F43A1D"/>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F43A1D"/>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F43A1D"/>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F43A1D"/>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F43A1D"/>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F43A1D"/>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F43A1D"/>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F43A1D"/>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F43A1D"/>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F43A1D"/>
  </w:style>
  <w:style w:type="paragraph" w:customStyle="1" w:styleId="Normalny1">
    <w:name w:val="Normalny1"/>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1"/>
    <w:rsid w:val="00F43A1D"/>
    <w:pPr>
      <w:jc w:val="center"/>
    </w:pPr>
    <w:rPr>
      <w:b/>
      <w:bCs/>
    </w:rPr>
  </w:style>
  <w:style w:type="paragraph" w:customStyle="1" w:styleId="Wysunicietekstu">
    <w:name w:val="Wysunięcie tekstu"/>
    <w:basedOn w:val="Tekstpodstawowy"/>
    <w:rsid w:val="00F43A1D"/>
    <w:pPr>
      <w:tabs>
        <w:tab w:val="left" w:pos="567"/>
      </w:tabs>
      <w:ind w:left="567" w:hanging="283"/>
    </w:pPr>
  </w:style>
  <w:style w:type="paragraph" w:customStyle="1" w:styleId="WW-Wysunicietekstu">
    <w:name w:val="WW-Wysunięcie tekstu"/>
    <w:basedOn w:val="Tekstpodstawowy"/>
    <w:rsid w:val="00F43A1D"/>
    <w:pPr>
      <w:tabs>
        <w:tab w:val="left" w:pos="567"/>
      </w:tabs>
      <w:ind w:left="567" w:hanging="283"/>
    </w:pPr>
  </w:style>
  <w:style w:type="paragraph" w:customStyle="1" w:styleId="WW-Wysunicietekstu1">
    <w:name w:val="WW-Wysunięcie tekstu1"/>
    <w:basedOn w:val="Tekstpodstawowy"/>
    <w:rsid w:val="00F43A1D"/>
    <w:pPr>
      <w:tabs>
        <w:tab w:val="left" w:pos="567"/>
      </w:tabs>
      <w:ind w:left="567" w:hanging="283"/>
    </w:pPr>
  </w:style>
  <w:style w:type="paragraph" w:customStyle="1" w:styleId="WW-Wysunicietekstu11">
    <w:name w:val="WW-Wysunięcie tekstu11"/>
    <w:basedOn w:val="Tekstpodstawowy"/>
    <w:rsid w:val="00F43A1D"/>
    <w:pPr>
      <w:tabs>
        <w:tab w:val="left" w:pos="567"/>
      </w:tabs>
      <w:ind w:left="567" w:hanging="283"/>
    </w:pPr>
  </w:style>
  <w:style w:type="paragraph" w:customStyle="1" w:styleId="WW-Wysunicietekstu111">
    <w:name w:val="WW-Wysunięcie tekstu111"/>
    <w:basedOn w:val="Tekstpodstawowy"/>
    <w:rsid w:val="00F43A1D"/>
    <w:pPr>
      <w:tabs>
        <w:tab w:val="left" w:pos="567"/>
      </w:tabs>
      <w:ind w:left="567" w:hanging="283"/>
    </w:pPr>
  </w:style>
  <w:style w:type="paragraph" w:customStyle="1" w:styleId="WW-Wysunicietekstu1111">
    <w:name w:val="WW-Wysunięcie tekstu1111"/>
    <w:basedOn w:val="Tekstpodstawowy"/>
    <w:rsid w:val="00F43A1D"/>
    <w:pPr>
      <w:tabs>
        <w:tab w:val="left" w:pos="567"/>
      </w:tabs>
      <w:ind w:left="567" w:hanging="283"/>
    </w:pPr>
  </w:style>
  <w:style w:type="paragraph" w:customStyle="1" w:styleId="WW-Wysunicietekstu11111">
    <w:name w:val="WW-Wysunięcie tekstu11111"/>
    <w:basedOn w:val="Tekstpodstawowy"/>
    <w:rsid w:val="00F43A1D"/>
    <w:pPr>
      <w:tabs>
        <w:tab w:val="left" w:pos="567"/>
      </w:tabs>
      <w:ind w:left="567" w:hanging="283"/>
    </w:pPr>
  </w:style>
  <w:style w:type="paragraph" w:customStyle="1" w:styleId="WW-Wysunicietekstu111111">
    <w:name w:val="WW-Wysunięcie tekstu111111"/>
    <w:basedOn w:val="Tekstpodstawowy"/>
    <w:rsid w:val="00F43A1D"/>
    <w:pPr>
      <w:tabs>
        <w:tab w:val="left" w:pos="567"/>
      </w:tabs>
      <w:ind w:left="567" w:hanging="283"/>
    </w:pPr>
  </w:style>
  <w:style w:type="paragraph" w:customStyle="1" w:styleId="WW-Wysunicietekstu1111111">
    <w:name w:val="WW-Wysunięcie tekstu1111111"/>
    <w:basedOn w:val="Tekstpodstawowy"/>
    <w:rsid w:val="00F43A1D"/>
    <w:pPr>
      <w:tabs>
        <w:tab w:val="left" w:pos="567"/>
      </w:tabs>
      <w:ind w:left="567" w:hanging="283"/>
    </w:pPr>
  </w:style>
  <w:style w:type="paragraph" w:customStyle="1" w:styleId="WW-Wysunicietekstu11111111">
    <w:name w:val="WW-Wysunięcie tekstu11111111"/>
    <w:basedOn w:val="Tekstpodstawowy"/>
    <w:rsid w:val="00F43A1D"/>
    <w:pPr>
      <w:tabs>
        <w:tab w:val="left" w:pos="567"/>
      </w:tabs>
      <w:ind w:left="567" w:hanging="283"/>
    </w:pPr>
  </w:style>
  <w:style w:type="paragraph" w:customStyle="1" w:styleId="WW-Wysunicietekstu111111111">
    <w:name w:val="WW-Wysunięcie tekstu111111111"/>
    <w:basedOn w:val="Tekstpodstawowy"/>
    <w:rsid w:val="00F43A1D"/>
    <w:pPr>
      <w:tabs>
        <w:tab w:val="left" w:pos="567"/>
      </w:tabs>
      <w:ind w:left="567" w:hanging="283"/>
    </w:pPr>
  </w:style>
  <w:style w:type="paragraph" w:customStyle="1" w:styleId="WW-Wysunicietekstu1111111111">
    <w:name w:val="WW-Wysunięcie tekstu1111111111"/>
    <w:basedOn w:val="Tekstpodstawowy"/>
    <w:rsid w:val="00F43A1D"/>
    <w:pPr>
      <w:tabs>
        <w:tab w:val="left" w:pos="567"/>
      </w:tabs>
      <w:ind w:left="567" w:hanging="283"/>
    </w:pPr>
  </w:style>
  <w:style w:type="paragraph" w:customStyle="1" w:styleId="WW-Wysunicietekstu11111111111">
    <w:name w:val="WW-Wysunięcie tekstu11111111111"/>
    <w:basedOn w:val="Tekstpodstawowy"/>
    <w:rsid w:val="00F43A1D"/>
    <w:pPr>
      <w:tabs>
        <w:tab w:val="left" w:pos="567"/>
      </w:tabs>
      <w:ind w:left="567" w:hanging="283"/>
    </w:pPr>
  </w:style>
  <w:style w:type="paragraph" w:customStyle="1" w:styleId="WW-Wysunicietekstu111111111111">
    <w:name w:val="WW-Wysunięcie tekstu111111111111"/>
    <w:basedOn w:val="Tekstpodstawowy"/>
    <w:rsid w:val="00F43A1D"/>
    <w:pPr>
      <w:tabs>
        <w:tab w:val="left" w:pos="567"/>
      </w:tabs>
      <w:ind w:left="567" w:hanging="283"/>
    </w:pPr>
  </w:style>
  <w:style w:type="paragraph" w:customStyle="1" w:styleId="WW-Wysunicietekstu1111111111111">
    <w:name w:val="WW-Wysunięcie tekstu1111111111111"/>
    <w:basedOn w:val="Tekstpodstawowy"/>
    <w:rsid w:val="00F43A1D"/>
    <w:pPr>
      <w:tabs>
        <w:tab w:val="left" w:pos="567"/>
      </w:tabs>
      <w:ind w:left="567" w:hanging="283"/>
    </w:pPr>
  </w:style>
  <w:style w:type="paragraph" w:customStyle="1" w:styleId="WW-Wysunicietekstu11111111111111">
    <w:name w:val="WW-Wysunięcie tekstu11111111111111"/>
    <w:basedOn w:val="Tekstpodstawowy"/>
    <w:rsid w:val="00F43A1D"/>
    <w:pPr>
      <w:tabs>
        <w:tab w:val="left" w:pos="567"/>
      </w:tabs>
      <w:ind w:left="567" w:hanging="283"/>
    </w:pPr>
  </w:style>
  <w:style w:type="paragraph" w:customStyle="1" w:styleId="WW-Wysunicietekstu111111111111111">
    <w:name w:val="WW-Wysunięcie tekstu111111111111111"/>
    <w:basedOn w:val="Tekstpodstawowy"/>
    <w:rsid w:val="00F43A1D"/>
    <w:pPr>
      <w:tabs>
        <w:tab w:val="left" w:pos="567"/>
      </w:tabs>
      <w:ind w:left="567" w:hanging="283"/>
    </w:pPr>
  </w:style>
  <w:style w:type="paragraph" w:customStyle="1" w:styleId="WW-Wysunicietekstu1111111111111111">
    <w:name w:val="WW-Wysunięcie tekstu1111111111111111"/>
    <w:basedOn w:val="Tekstpodstawowy"/>
    <w:rsid w:val="00F43A1D"/>
    <w:pPr>
      <w:tabs>
        <w:tab w:val="left" w:pos="567"/>
      </w:tabs>
      <w:ind w:left="567" w:hanging="283"/>
    </w:pPr>
  </w:style>
  <w:style w:type="paragraph" w:customStyle="1" w:styleId="WW-Wysunicietekstu11111111111111111">
    <w:name w:val="WW-Wysunięcie tekstu11111111111111111"/>
    <w:basedOn w:val="Tekstpodstawowy"/>
    <w:rsid w:val="00F43A1D"/>
    <w:pPr>
      <w:tabs>
        <w:tab w:val="left" w:pos="567"/>
      </w:tabs>
      <w:ind w:left="567" w:hanging="283"/>
    </w:pPr>
  </w:style>
  <w:style w:type="paragraph" w:customStyle="1" w:styleId="WW-Wysunicietekstu111111111111111111">
    <w:name w:val="WW-Wysunięcie tekstu111111111111111111"/>
    <w:basedOn w:val="Tekstpodstawowy"/>
    <w:rsid w:val="00F43A1D"/>
    <w:pPr>
      <w:tabs>
        <w:tab w:val="left" w:pos="567"/>
      </w:tabs>
      <w:ind w:left="567" w:hanging="283"/>
    </w:pPr>
  </w:style>
  <w:style w:type="paragraph" w:customStyle="1" w:styleId="WW-Wysunicietekstu1111111111111111111">
    <w:name w:val="WW-Wysunięcie tekstu1111111111111111111"/>
    <w:basedOn w:val="Tekstpodstawowy"/>
    <w:rsid w:val="00F43A1D"/>
    <w:pPr>
      <w:tabs>
        <w:tab w:val="left" w:pos="567"/>
      </w:tabs>
      <w:ind w:left="567" w:hanging="283"/>
    </w:pPr>
  </w:style>
  <w:style w:type="paragraph" w:customStyle="1" w:styleId="WW-Wysunicietekstu11111111111111111111">
    <w:name w:val="WW-Wysunięcie tekstu11111111111111111111"/>
    <w:basedOn w:val="Tekstpodstawowy"/>
    <w:rsid w:val="00F43A1D"/>
    <w:pPr>
      <w:tabs>
        <w:tab w:val="left" w:pos="567"/>
      </w:tabs>
      <w:ind w:left="567" w:hanging="283"/>
    </w:pPr>
  </w:style>
  <w:style w:type="paragraph" w:customStyle="1" w:styleId="WW-Wysunicietekstu111111111111111111111">
    <w:name w:val="WW-Wysunięcie tekstu111111111111111111111"/>
    <w:basedOn w:val="Tekstpodstawowy"/>
    <w:rsid w:val="00F43A1D"/>
    <w:pPr>
      <w:tabs>
        <w:tab w:val="left" w:pos="567"/>
      </w:tabs>
      <w:ind w:left="567" w:hanging="283"/>
    </w:pPr>
  </w:style>
  <w:style w:type="paragraph" w:customStyle="1" w:styleId="WW-Wysunicietekstu1111111111111111111111">
    <w:name w:val="WW-Wysunięcie tekstu1111111111111111111111"/>
    <w:basedOn w:val="Tekstpodstawowy"/>
    <w:rsid w:val="00F43A1D"/>
    <w:pPr>
      <w:tabs>
        <w:tab w:val="left" w:pos="567"/>
      </w:tabs>
      <w:ind w:left="567" w:hanging="283"/>
    </w:pPr>
  </w:style>
  <w:style w:type="paragraph" w:customStyle="1" w:styleId="WW-Wysunicietekstu11111111111111111111111">
    <w:name w:val="WW-Wysunięcie tekstu11111111111111111111111"/>
    <w:basedOn w:val="Tekstpodstawowy"/>
    <w:rsid w:val="00F43A1D"/>
    <w:pPr>
      <w:tabs>
        <w:tab w:val="left" w:pos="567"/>
      </w:tabs>
      <w:ind w:left="567" w:hanging="283"/>
    </w:pPr>
  </w:style>
  <w:style w:type="paragraph" w:customStyle="1" w:styleId="WW-Wysunicietekstu111111111111111111111111">
    <w:name w:val="WW-Wysunięcie tekstu111111111111111111111111"/>
    <w:basedOn w:val="Tekstpodstawowy"/>
    <w:rsid w:val="00F43A1D"/>
    <w:pPr>
      <w:tabs>
        <w:tab w:val="left" w:pos="567"/>
      </w:tabs>
      <w:ind w:left="567" w:hanging="283"/>
    </w:pPr>
  </w:style>
  <w:style w:type="paragraph" w:customStyle="1" w:styleId="WW-Wysunicietekstu1111111111111111111111111">
    <w:name w:val="WW-Wysunięcie tekstu1111111111111111111111111"/>
    <w:basedOn w:val="Tekstpodstawowy"/>
    <w:rsid w:val="00F43A1D"/>
    <w:pPr>
      <w:tabs>
        <w:tab w:val="left" w:pos="567"/>
      </w:tabs>
      <w:ind w:left="567" w:hanging="283"/>
    </w:pPr>
  </w:style>
  <w:style w:type="paragraph" w:customStyle="1" w:styleId="WW-Wysunicietekstu11111111111111111111111111">
    <w:name w:val="WW-Wysunięcie tekstu11111111111111111111111111"/>
    <w:basedOn w:val="Tekstpodstawowy"/>
    <w:rsid w:val="00F43A1D"/>
    <w:pPr>
      <w:tabs>
        <w:tab w:val="left" w:pos="567"/>
      </w:tabs>
      <w:ind w:left="567" w:hanging="283"/>
    </w:pPr>
  </w:style>
  <w:style w:type="paragraph" w:customStyle="1" w:styleId="WW-Wysunicietekstu111111111111111111111111111">
    <w:name w:val="WW-Wysunięcie tekstu111111111111111111111111111"/>
    <w:basedOn w:val="Tekstpodstawowy"/>
    <w:rsid w:val="00F43A1D"/>
    <w:pPr>
      <w:tabs>
        <w:tab w:val="left" w:pos="567"/>
      </w:tabs>
      <w:ind w:left="567" w:hanging="283"/>
    </w:pPr>
  </w:style>
  <w:style w:type="paragraph" w:customStyle="1" w:styleId="WW-Wysunicietekstu1111111111111111111111111111">
    <w:name w:val="WW-Wysunięcie tekstu1111111111111111111111111111"/>
    <w:basedOn w:val="Tekstpodstawowy"/>
    <w:rsid w:val="00F43A1D"/>
    <w:pPr>
      <w:tabs>
        <w:tab w:val="left" w:pos="567"/>
      </w:tabs>
      <w:ind w:left="567" w:hanging="283"/>
    </w:pPr>
  </w:style>
  <w:style w:type="paragraph" w:customStyle="1" w:styleId="WW-Wysunicietekstu11111111111111111111111111111">
    <w:name w:val="WW-Wysunięcie tekstu11111111111111111111111111111"/>
    <w:basedOn w:val="Tekstpodstawowy"/>
    <w:rsid w:val="00F43A1D"/>
    <w:pPr>
      <w:tabs>
        <w:tab w:val="left" w:pos="567"/>
      </w:tabs>
      <w:ind w:left="567" w:hanging="283"/>
    </w:pPr>
  </w:style>
  <w:style w:type="paragraph" w:customStyle="1" w:styleId="WW-Wysunicietekstu111111111111111111111111111111">
    <w:name w:val="WW-Wysunięcie tekstu111111111111111111111111111111"/>
    <w:basedOn w:val="Tekstpodstawowy"/>
    <w:rsid w:val="00F43A1D"/>
    <w:pPr>
      <w:tabs>
        <w:tab w:val="left" w:pos="567"/>
      </w:tabs>
      <w:ind w:left="567" w:hanging="283"/>
    </w:pPr>
  </w:style>
  <w:style w:type="paragraph" w:customStyle="1" w:styleId="WW-Wysunicietekstu1111111111111111111111111111111">
    <w:name w:val="WW-Wysunięcie tekstu1111111111111111111111111111111"/>
    <w:basedOn w:val="Tekstpodstawowy"/>
    <w:rsid w:val="00F43A1D"/>
    <w:pPr>
      <w:tabs>
        <w:tab w:val="left" w:pos="567"/>
      </w:tabs>
      <w:ind w:left="567" w:hanging="283"/>
    </w:pPr>
  </w:style>
  <w:style w:type="paragraph" w:customStyle="1" w:styleId="WW-Wysunicietekstu11111111111111111111111111111111">
    <w:name w:val="WW-Wysunięcie tekstu11111111111111111111111111111111"/>
    <w:basedOn w:val="Tekstpodstawowy"/>
    <w:rsid w:val="00F43A1D"/>
    <w:pPr>
      <w:tabs>
        <w:tab w:val="left" w:pos="567"/>
      </w:tabs>
      <w:ind w:left="567" w:hanging="283"/>
    </w:pPr>
  </w:style>
  <w:style w:type="paragraph" w:customStyle="1" w:styleId="WW-Wysunicietekstu111111111111111111111111111111111">
    <w:name w:val="WW-Wysunięcie tekstu111111111111111111111111111111111"/>
    <w:basedOn w:val="Tekstpodstawowy"/>
    <w:rsid w:val="00F43A1D"/>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F43A1D"/>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F43A1D"/>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F43A1D"/>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F43A1D"/>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F43A1D"/>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F43A1D"/>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F43A1D"/>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F43A1D"/>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F43A1D"/>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F43A1D"/>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F43A1D"/>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F43A1D"/>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F43A1D"/>
    <w:pPr>
      <w:tabs>
        <w:tab w:val="left" w:pos="567"/>
      </w:tabs>
      <w:ind w:left="567" w:hanging="283"/>
    </w:pPr>
  </w:style>
  <w:style w:type="paragraph" w:customStyle="1" w:styleId="ust1art">
    <w:name w:val="ust1 art"/>
    <w:rsid w:val="00F43A1D"/>
    <w:pPr>
      <w:overflowPunct w:val="0"/>
      <w:autoSpaceDE w:val="0"/>
      <w:autoSpaceDN w:val="0"/>
      <w:adjustRightInd w:val="0"/>
      <w:spacing w:before="60" w:after="60" w:line="240" w:lineRule="auto"/>
      <w:ind w:left="1843" w:hanging="255"/>
      <w:jc w:val="both"/>
      <w:textAlignment w:val="baseline"/>
    </w:pPr>
    <w:rPr>
      <w:rFonts w:ascii="Times New Roman" w:eastAsia="Times New Roman" w:hAnsi="Times New Roman" w:cs="Times New Roman"/>
      <w:sz w:val="24"/>
      <w:szCs w:val="20"/>
      <w:lang w:eastAsia="pl-PL"/>
    </w:rPr>
  </w:style>
  <w:style w:type="paragraph" w:customStyle="1" w:styleId="lit">
    <w:name w:val="lit"/>
    <w:rsid w:val="00F43A1D"/>
    <w:pPr>
      <w:overflowPunct w:val="0"/>
      <w:autoSpaceDE w:val="0"/>
      <w:autoSpaceDN w:val="0"/>
      <w:adjustRightInd w:val="0"/>
      <w:spacing w:before="60" w:after="60" w:line="240" w:lineRule="auto"/>
      <w:ind w:left="1281" w:hanging="272"/>
      <w:jc w:val="both"/>
      <w:textAlignment w:val="baseline"/>
    </w:pPr>
    <w:rPr>
      <w:rFonts w:ascii="Times New Roman" w:eastAsia="Times New Roman" w:hAnsi="Times New Roman" w:cs="Times New Roman"/>
      <w:sz w:val="24"/>
      <w:szCs w:val="20"/>
      <w:lang w:eastAsia="pl-PL"/>
    </w:rPr>
  </w:style>
  <w:style w:type="paragraph" w:customStyle="1" w:styleId="lit1">
    <w:name w:val="lit1"/>
    <w:basedOn w:val="lit"/>
    <w:rsid w:val="00F43A1D"/>
    <w:pPr>
      <w:ind w:left="1276" w:hanging="340"/>
    </w:pPr>
  </w:style>
  <w:style w:type="paragraph" w:customStyle="1" w:styleId="zmart2">
    <w:name w:val="zm art2"/>
    <w:basedOn w:val="Normalny"/>
    <w:rsid w:val="00F43A1D"/>
    <w:pPr>
      <w:overflowPunct w:val="0"/>
      <w:autoSpaceDE w:val="0"/>
      <w:autoSpaceDN w:val="0"/>
      <w:adjustRightInd w:val="0"/>
      <w:spacing w:before="60" w:after="60" w:line="240" w:lineRule="auto"/>
      <w:ind w:left="1843" w:hanging="1219"/>
      <w:jc w:val="both"/>
      <w:textAlignment w:val="baseline"/>
    </w:pPr>
    <w:rPr>
      <w:rFonts w:ascii="Times New Roman" w:eastAsia="Times New Roman" w:hAnsi="Times New Roman" w:cs="Times New Roman"/>
      <w:sz w:val="24"/>
      <w:szCs w:val="20"/>
      <w:lang w:eastAsia="pl-PL"/>
    </w:rPr>
  </w:style>
  <w:style w:type="paragraph" w:styleId="Tekstdymka">
    <w:name w:val="Balloon Text"/>
    <w:basedOn w:val="Normalny"/>
    <w:link w:val="TekstdymkaZnak"/>
    <w:semiHidden/>
    <w:rsid w:val="00F43A1D"/>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semiHidden/>
    <w:rsid w:val="00F43A1D"/>
    <w:rPr>
      <w:rFonts w:ascii="Tahoma" w:eastAsia="Times New Roman" w:hAnsi="Tahoma" w:cs="Tahoma"/>
      <w:sz w:val="16"/>
      <w:szCs w:val="16"/>
      <w:lang w:eastAsia="ar-SA"/>
    </w:rPr>
  </w:style>
  <w:style w:type="paragraph" w:customStyle="1" w:styleId="ww-tekstpodstawowywcity20">
    <w:name w:val="ww-tekstpodstawowywcity2"/>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semiHidden/>
    <w:rsid w:val="00F43A1D"/>
    <w:rPr>
      <w:rFonts w:ascii="Times New Roman" w:eastAsia="Times New Roman" w:hAnsi="Times New Roman" w:cs="Times New Roman"/>
      <w:sz w:val="20"/>
      <w:szCs w:val="20"/>
      <w:lang w:eastAsia="ar-SA"/>
    </w:rPr>
  </w:style>
  <w:style w:type="paragraph" w:styleId="Tematkomentarza">
    <w:name w:val="annotation subject"/>
    <w:basedOn w:val="Normalny"/>
    <w:next w:val="Normalny"/>
    <w:link w:val="TematkomentarzaZnak"/>
    <w:rsid w:val="00F43A1D"/>
    <w:pPr>
      <w:suppressAutoHyphens/>
      <w:spacing w:after="0" w:line="240" w:lineRule="auto"/>
    </w:pPr>
    <w:rPr>
      <w:rFonts w:ascii="Times New Roman" w:eastAsia="Times New Roman" w:hAnsi="Times New Roman" w:cs="Times New Roman"/>
      <w:b/>
      <w:bCs/>
      <w:sz w:val="20"/>
      <w:szCs w:val="20"/>
      <w:lang w:eastAsia="ar-SA"/>
    </w:rPr>
  </w:style>
  <w:style w:type="character" w:customStyle="1" w:styleId="TematkomentarzaZnak">
    <w:name w:val="Temat komentarza Znak"/>
    <w:basedOn w:val="TekstkomentarzaZnak"/>
    <w:link w:val="Tematkomentarza"/>
    <w:rsid w:val="00F43A1D"/>
    <w:rPr>
      <w:b/>
      <w:bCs/>
    </w:rPr>
  </w:style>
  <w:style w:type="paragraph" w:styleId="Tekstpodstawowy3">
    <w:name w:val="Body Text 3"/>
    <w:basedOn w:val="Normalny"/>
    <w:link w:val="Tekstpodstawowy3Znak"/>
    <w:rsid w:val="00F43A1D"/>
    <w:pPr>
      <w:suppressAutoHyphens/>
      <w:spacing w:after="120" w:line="240" w:lineRule="auto"/>
    </w:pPr>
    <w:rPr>
      <w:rFonts w:ascii="Times New Roman" w:eastAsia="Times New Roman" w:hAnsi="Times New Roman" w:cs="Times New Roman"/>
      <w:sz w:val="16"/>
      <w:szCs w:val="16"/>
      <w:lang w:eastAsia="ar-SA"/>
    </w:rPr>
  </w:style>
  <w:style w:type="character" w:customStyle="1" w:styleId="Tekstpodstawowy3Znak">
    <w:name w:val="Tekst podstawowy 3 Znak"/>
    <w:basedOn w:val="Domylnaczcionkaakapitu"/>
    <w:link w:val="Tekstpodstawowy3"/>
    <w:rsid w:val="00F43A1D"/>
    <w:rPr>
      <w:rFonts w:ascii="Times New Roman" w:eastAsia="Times New Roman" w:hAnsi="Times New Roman" w:cs="Times New Roman"/>
      <w:sz w:val="16"/>
      <w:szCs w:val="16"/>
      <w:lang w:eastAsia="ar-SA"/>
    </w:rPr>
  </w:style>
  <w:style w:type="table" w:styleId="Tabela-Siatka">
    <w:name w:val="Table Grid"/>
    <w:basedOn w:val="Standardowy"/>
    <w:rsid w:val="00F43A1D"/>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podstawowy21">
    <w:name w:val="Tekst podstawowy 21"/>
    <w:basedOn w:val="Normalny1"/>
    <w:rsid w:val="00F43A1D"/>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F43A1D"/>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F43A1D"/>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link w:val="Tekstprzypisukocowego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link w:val="Tekstprzypisukocowego"/>
    <w:semiHidden/>
    <w:rsid w:val="00F43A1D"/>
    <w:rPr>
      <w:rFonts w:ascii="Times New Roman" w:eastAsia="Times New Roman" w:hAnsi="Times New Roman" w:cs="Times New Roman"/>
      <w:sz w:val="20"/>
      <w:szCs w:val="20"/>
      <w:lang w:eastAsia="ar-SA"/>
    </w:rPr>
  </w:style>
  <w:style w:type="character" w:styleId="Odwoanieprzypisukocowego">
    <w:name w:val="endnote reference"/>
    <w:semiHidden/>
    <w:rsid w:val="00F43A1D"/>
    <w:rPr>
      <w:vertAlign w:val="superscript"/>
    </w:rPr>
  </w:style>
  <w:style w:type="paragraph" w:styleId="Tekstprzypisudolnego">
    <w:name w:val="footnote text"/>
    <w:basedOn w:val="Normalny"/>
    <w:link w:val="TekstprzypisudolnegoZnak"/>
    <w:semiHidden/>
    <w:rsid w:val="00F43A1D"/>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semiHidden/>
    <w:rsid w:val="00F43A1D"/>
    <w:rPr>
      <w:rFonts w:ascii="Times New Roman" w:eastAsia="Times New Roman" w:hAnsi="Times New Roman" w:cs="Times New Roman"/>
      <w:sz w:val="20"/>
      <w:szCs w:val="20"/>
      <w:lang w:eastAsia="pl-PL"/>
    </w:rPr>
  </w:style>
  <w:style w:type="paragraph" w:customStyle="1" w:styleId="ZnakZnakZnakZnak">
    <w:name w:val="Znak Znak Znak Znak"/>
    <w:basedOn w:val="Normalny"/>
    <w:rsid w:val="00F43A1D"/>
    <w:pPr>
      <w:spacing w:after="0" w:line="240" w:lineRule="auto"/>
    </w:pPr>
    <w:rPr>
      <w:rFonts w:ascii="Arial" w:eastAsia="Times New Roman" w:hAnsi="Arial" w:cs="Arial"/>
      <w:sz w:val="24"/>
      <w:szCs w:val="24"/>
      <w:lang w:eastAsia="pl-PL"/>
    </w:rPr>
  </w:style>
  <w:style w:type="paragraph" w:styleId="Tekstpodstawowywcity3">
    <w:name w:val="Body Text Indent 3"/>
    <w:basedOn w:val="Normalny"/>
    <w:link w:val="Tekstpodstawowywcity3Znak"/>
    <w:rsid w:val="00F43A1D"/>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F43A1D"/>
    <w:rPr>
      <w:rFonts w:ascii="Times New Roman" w:eastAsia="Times New Roman" w:hAnsi="Times New Roman" w:cs="Times New Roman"/>
      <w:sz w:val="16"/>
      <w:szCs w:val="16"/>
      <w:lang w:eastAsia="ar-SA"/>
    </w:rPr>
  </w:style>
  <w:style w:type="paragraph" w:customStyle="1" w:styleId="ZnakZnak1">
    <w:name w:val="Znak Znak1"/>
    <w:basedOn w:val="Normalny"/>
    <w:rsid w:val="00F43A1D"/>
    <w:pPr>
      <w:spacing w:after="0" w:line="240" w:lineRule="auto"/>
    </w:pPr>
    <w:rPr>
      <w:rFonts w:ascii="Arial" w:eastAsia="Times New Roman" w:hAnsi="Arial" w:cs="Arial"/>
      <w:sz w:val="24"/>
      <w:szCs w:val="24"/>
      <w:lang w:eastAsia="pl-PL"/>
    </w:rPr>
  </w:style>
  <w:style w:type="paragraph" w:customStyle="1" w:styleId="Znak1">
    <w:name w:val="Znak1"/>
    <w:basedOn w:val="Normalny"/>
    <w:rsid w:val="00F43A1D"/>
    <w:pPr>
      <w:spacing w:after="0" w:line="240" w:lineRule="auto"/>
    </w:pPr>
    <w:rPr>
      <w:rFonts w:ascii="Arial" w:eastAsia="Times New Roman" w:hAnsi="Arial" w:cs="Arial"/>
      <w:sz w:val="24"/>
      <w:szCs w:val="24"/>
      <w:lang w:eastAsia="pl-PL"/>
    </w:rPr>
  </w:style>
  <w:style w:type="paragraph" w:styleId="NormalnyWeb">
    <w:name w:val="Normal (Web)"/>
    <w:basedOn w:val="Normalny"/>
    <w:uiPriority w:val="99"/>
    <w:rsid w:val="00F43A1D"/>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Znak1ZnakZnak">
    <w:name w:val="Znak1 Znak Znak"/>
    <w:basedOn w:val="Normalny"/>
    <w:rsid w:val="00F43A1D"/>
    <w:pPr>
      <w:spacing w:after="0" w:line="240" w:lineRule="auto"/>
    </w:pPr>
    <w:rPr>
      <w:rFonts w:ascii="Arial" w:eastAsia="Times New Roman" w:hAnsi="Arial" w:cs="Arial"/>
      <w:sz w:val="24"/>
      <w:szCs w:val="24"/>
      <w:lang w:eastAsia="pl-PL"/>
    </w:rPr>
  </w:style>
  <w:style w:type="character" w:customStyle="1" w:styleId="postbody">
    <w:name w:val="postbody"/>
    <w:basedOn w:val="Domylnaczcionkaakapitu"/>
    <w:rsid w:val="00F43A1D"/>
  </w:style>
  <w:style w:type="character" w:customStyle="1" w:styleId="apple-style-span">
    <w:name w:val="apple-style-span"/>
    <w:basedOn w:val="Domylnaczcionkaakapitu"/>
    <w:rsid w:val="00F43A1D"/>
  </w:style>
  <w:style w:type="character" w:styleId="Pogrubienie">
    <w:name w:val="Strong"/>
    <w:uiPriority w:val="22"/>
    <w:qFormat/>
    <w:rsid w:val="00F43A1D"/>
    <w:rPr>
      <w:b/>
      <w:bCs/>
    </w:rPr>
  </w:style>
  <w:style w:type="paragraph" w:styleId="Lista2">
    <w:name w:val="List 2"/>
    <w:basedOn w:val="Normalny"/>
    <w:rsid w:val="00F43A1D"/>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Lista-kontynuacja">
    <w:name w:val="List Continue"/>
    <w:basedOn w:val="Normalny"/>
    <w:rsid w:val="00F43A1D"/>
    <w:pPr>
      <w:suppressAutoHyphens/>
      <w:spacing w:after="120" w:line="240" w:lineRule="auto"/>
      <w:ind w:left="283"/>
    </w:pPr>
    <w:rPr>
      <w:rFonts w:ascii="Times New Roman" w:eastAsia="Times New Roman" w:hAnsi="Times New Roman" w:cs="Times New Roman"/>
      <w:sz w:val="20"/>
      <w:szCs w:val="20"/>
      <w:lang w:eastAsia="ar-SA"/>
    </w:rPr>
  </w:style>
  <w:style w:type="paragraph" w:styleId="Listapunktowana3">
    <w:name w:val="List Bullet 3"/>
    <w:basedOn w:val="Normalny"/>
    <w:rsid w:val="00F43A1D"/>
    <w:pPr>
      <w:widowControl w:val="0"/>
      <w:numPr>
        <w:numId w:val="2"/>
      </w:numPr>
      <w:suppressAutoHyphens/>
      <w:spacing w:after="0" w:line="240" w:lineRule="auto"/>
      <w:contextualSpacing/>
    </w:pPr>
    <w:rPr>
      <w:rFonts w:ascii="Times New Roman" w:eastAsia="Lucida Sans Unicode" w:hAnsi="Times New Roman" w:cs="Times New Roman"/>
      <w:color w:val="000000"/>
      <w:sz w:val="24"/>
      <w:szCs w:val="24"/>
      <w:lang w:eastAsia="ar-SA"/>
    </w:rPr>
  </w:style>
  <w:style w:type="paragraph" w:customStyle="1" w:styleId="Znak">
    <w:name w:val="Znak"/>
    <w:basedOn w:val="Normalny"/>
    <w:rsid w:val="00F43A1D"/>
    <w:pPr>
      <w:spacing w:after="0" w:line="240" w:lineRule="auto"/>
    </w:pPr>
    <w:rPr>
      <w:rFonts w:ascii="Arial" w:eastAsia="Times New Roman" w:hAnsi="Arial" w:cs="Arial"/>
      <w:sz w:val="24"/>
      <w:szCs w:val="24"/>
      <w:lang w:eastAsia="pl-PL"/>
    </w:rPr>
  </w:style>
  <w:style w:type="paragraph" w:customStyle="1" w:styleId="ZnakZnakZnakZnakZnakZnak">
    <w:name w:val="Znak Znak Znak Znak Znak Znak"/>
    <w:basedOn w:val="Normalny"/>
    <w:rsid w:val="00F43A1D"/>
    <w:pPr>
      <w:spacing w:after="0" w:line="240" w:lineRule="auto"/>
    </w:pPr>
    <w:rPr>
      <w:rFonts w:ascii="Arial" w:eastAsia="Times New Roman" w:hAnsi="Arial" w:cs="Arial"/>
      <w:sz w:val="24"/>
      <w:szCs w:val="24"/>
      <w:lang w:eastAsia="pl-PL"/>
    </w:rPr>
  </w:style>
  <w:style w:type="paragraph" w:customStyle="1" w:styleId="Zwykytekst1">
    <w:name w:val="Zwykły tekst1"/>
    <w:basedOn w:val="Normalny"/>
    <w:rsid w:val="00F43A1D"/>
    <w:pPr>
      <w:suppressAutoHyphens/>
      <w:spacing w:after="0" w:line="240" w:lineRule="auto"/>
    </w:pPr>
    <w:rPr>
      <w:rFonts w:ascii="Courier New" w:eastAsia="Times New Roman" w:hAnsi="Courier New" w:cs="Times New Roman"/>
      <w:sz w:val="20"/>
      <w:szCs w:val="20"/>
      <w:lang w:eastAsia="ar-SA"/>
    </w:rPr>
  </w:style>
  <w:style w:type="paragraph" w:customStyle="1" w:styleId="Znak1ZnakZnakZnak">
    <w:name w:val="Znak1 Znak Znak Znak"/>
    <w:basedOn w:val="Normalny"/>
    <w:rsid w:val="00F43A1D"/>
    <w:pPr>
      <w:spacing w:after="0" w:line="240" w:lineRule="auto"/>
    </w:pPr>
    <w:rPr>
      <w:rFonts w:ascii="Arial" w:eastAsia="Times New Roman" w:hAnsi="Arial" w:cs="Arial"/>
      <w:sz w:val="24"/>
      <w:szCs w:val="24"/>
      <w:lang w:eastAsia="pl-PL"/>
    </w:rPr>
  </w:style>
  <w:style w:type="paragraph" w:customStyle="1" w:styleId="Default">
    <w:name w:val="Default"/>
    <w:rsid w:val="00F43A1D"/>
    <w:pPr>
      <w:autoSpaceDE w:val="0"/>
      <w:autoSpaceDN w:val="0"/>
      <w:adjustRightInd w:val="0"/>
      <w:spacing w:after="0" w:line="240" w:lineRule="auto"/>
    </w:pPr>
    <w:rPr>
      <w:rFonts w:ascii="Arial" w:eastAsia="Calibri" w:hAnsi="Arial" w:cs="Arial"/>
      <w:color w:val="000000"/>
      <w:sz w:val="24"/>
      <w:szCs w:val="24"/>
    </w:rPr>
  </w:style>
  <w:style w:type="character" w:customStyle="1" w:styleId="tabulatory">
    <w:name w:val="tabulatory"/>
    <w:basedOn w:val="Domylnaczcionkaakapitu"/>
    <w:rsid w:val="00F43A1D"/>
  </w:style>
  <w:style w:type="character" w:styleId="Uwydatnienie">
    <w:name w:val="Emphasis"/>
    <w:uiPriority w:val="20"/>
    <w:qFormat/>
    <w:rsid w:val="00F43A1D"/>
    <w:rPr>
      <w:i/>
      <w:iCs/>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99"/>
    <w:qFormat/>
    <w:rsid w:val="00F43A1D"/>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gray">
    <w:name w:val="gray"/>
    <w:basedOn w:val="Domylnaczcionkaakapitu"/>
    <w:rsid w:val="00F43A1D"/>
  </w:style>
  <w:style w:type="paragraph" w:customStyle="1" w:styleId="ZnakZnakZnak1ZnakZnakZnakZnak">
    <w:name w:val="Znak Znak Znak1 Znak Znak Znak Znak"/>
    <w:basedOn w:val="Normalny"/>
    <w:rsid w:val="00F43A1D"/>
    <w:pPr>
      <w:spacing w:after="0" w:line="240" w:lineRule="auto"/>
    </w:pPr>
    <w:rPr>
      <w:rFonts w:ascii="Times New Roman" w:eastAsia="Times New Roman" w:hAnsi="Times New Roman" w:cs="Times New Roman"/>
      <w:sz w:val="24"/>
      <w:szCs w:val="24"/>
      <w:lang w:eastAsia="pl-PL"/>
    </w:rPr>
  </w:style>
  <w:style w:type="paragraph" w:styleId="Plandokumentu">
    <w:name w:val="Document Map"/>
    <w:basedOn w:val="Normalny"/>
    <w:link w:val="PlandokumentuZnak"/>
    <w:semiHidden/>
    <w:rsid w:val="00F43A1D"/>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PlandokumentuZnak">
    <w:name w:val="Plan dokumentu Znak"/>
    <w:basedOn w:val="Domylnaczcionkaakapitu"/>
    <w:link w:val="Plandokumentu"/>
    <w:semiHidden/>
    <w:rsid w:val="00F43A1D"/>
    <w:rPr>
      <w:rFonts w:ascii="Tahoma" w:eastAsia="Times New Roman" w:hAnsi="Tahoma" w:cs="Tahoma"/>
      <w:sz w:val="20"/>
      <w:szCs w:val="20"/>
      <w:shd w:val="clear" w:color="auto" w:fill="000080"/>
      <w:lang w:eastAsia="ar-SA"/>
    </w:rPr>
  </w:style>
  <w:style w:type="character" w:styleId="Odwoaniedokomentarza">
    <w:name w:val="annotation reference"/>
    <w:semiHidden/>
    <w:rsid w:val="00F43A1D"/>
    <w:rPr>
      <w:sz w:val="16"/>
      <w:szCs w:val="16"/>
    </w:rPr>
  </w:style>
  <w:style w:type="paragraph" w:customStyle="1" w:styleId="Tekstpodstawowy22">
    <w:name w:val="Tekst podstawowy 22"/>
    <w:basedOn w:val="Normalny"/>
    <w:rsid w:val="00F43A1D"/>
    <w:pPr>
      <w:spacing w:after="120" w:line="480" w:lineRule="auto"/>
    </w:pPr>
    <w:rPr>
      <w:rFonts w:ascii="Times New Roman" w:eastAsia="Times New Roman" w:hAnsi="Times New Roman" w:cs="Times New Roman"/>
      <w:kern w:val="1"/>
      <w:sz w:val="24"/>
      <w:szCs w:val="24"/>
      <w:lang w:eastAsia="ar-SA"/>
    </w:rPr>
  </w:style>
  <w:style w:type="character" w:customStyle="1" w:styleId="st">
    <w:name w:val="st"/>
    <w:basedOn w:val="Domylnaczcionkaakapitu"/>
    <w:uiPriority w:val="99"/>
    <w:rsid w:val="00F43A1D"/>
  </w:style>
  <w:style w:type="character" w:customStyle="1" w:styleId="FontStyle59">
    <w:name w:val="Font Style59"/>
    <w:rsid w:val="00F43A1D"/>
    <w:rPr>
      <w:rFonts w:ascii="Times New Roman" w:hAnsi="Times New Roman" w:cs="Times New Roman"/>
      <w:sz w:val="22"/>
      <w:szCs w:val="22"/>
    </w:rPr>
  </w:style>
  <w:style w:type="character" w:customStyle="1" w:styleId="apple-converted-space">
    <w:name w:val="apple-converted-space"/>
    <w:basedOn w:val="Domylnaczcionkaakapitu"/>
    <w:uiPriority w:val="99"/>
    <w:rsid w:val="00F43A1D"/>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99"/>
    <w:qFormat/>
    <w:rsid w:val="00F43A1D"/>
    <w:rPr>
      <w:rFonts w:ascii="Times New Roman" w:eastAsia="Lucida Sans Unicode" w:hAnsi="Times New Roman" w:cs="Times New Roman"/>
      <w:kern w:val="1"/>
      <w:sz w:val="24"/>
      <w:szCs w:val="24"/>
      <w:lang w:eastAsia="ar-SA"/>
    </w:rPr>
  </w:style>
  <w:style w:type="character" w:customStyle="1" w:styleId="gwpc1276e06size">
    <w:name w:val="gwpc1276e06_size"/>
    <w:basedOn w:val="Domylnaczcionkaakapitu"/>
    <w:rsid w:val="00F43A1D"/>
  </w:style>
  <w:style w:type="paragraph" w:customStyle="1" w:styleId="Normalny2">
    <w:name w:val="Normalny2"/>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character" w:customStyle="1" w:styleId="tm9">
    <w:name w:val="tm9"/>
    <w:basedOn w:val="Domylnaczcionkaakapitu"/>
    <w:rsid w:val="00F43A1D"/>
  </w:style>
  <w:style w:type="character" w:customStyle="1" w:styleId="tm8">
    <w:name w:val="tm8"/>
    <w:basedOn w:val="Domylnaczcionkaakapitu"/>
    <w:rsid w:val="00F43A1D"/>
  </w:style>
  <w:style w:type="character" w:customStyle="1" w:styleId="size">
    <w:name w:val="size"/>
    <w:basedOn w:val="Domylnaczcionkaakapitu"/>
    <w:rsid w:val="00F43A1D"/>
  </w:style>
  <w:style w:type="paragraph" w:customStyle="1" w:styleId="ARTartustawynprozporzdzenia">
    <w:name w:val="ART(§) – art. ustawy (§ np. rozporządzenia)"/>
    <w:uiPriority w:val="11"/>
    <w:qFormat/>
    <w:rsid w:val="00F43A1D"/>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F43A1D"/>
    <w:pPr>
      <w:spacing w:before="0"/>
    </w:pPr>
    <w:rPr>
      <w:bCs/>
    </w:rPr>
  </w:style>
  <w:style w:type="paragraph" w:customStyle="1" w:styleId="PKTpunkt">
    <w:name w:val="PKT – punkt"/>
    <w:uiPriority w:val="13"/>
    <w:qFormat/>
    <w:rsid w:val="00F43A1D"/>
    <w:pPr>
      <w:spacing w:after="0" w:line="360" w:lineRule="auto"/>
      <w:ind w:left="510" w:hanging="510"/>
      <w:jc w:val="both"/>
    </w:pPr>
    <w:rPr>
      <w:rFonts w:ascii="Times" w:eastAsiaTheme="minorEastAsia" w:hAnsi="Times" w:cs="Arial"/>
      <w:bCs/>
      <w:sz w:val="24"/>
      <w:szCs w:val="20"/>
      <w:lang w:eastAsia="pl-PL"/>
    </w:rPr>
  </w:style>
  <w:style w:type="character" w:customStyle="1" w:styleId="Ppogrubienie">
    <w:name w:val="_P_ – pogrubienie"/>
    <w:basedOn w:val="Domylnaczcionkaakapitu"/>
    <w:uiPriority w:val="1"/>
    <w:qFormat/>
    <w:rsid w:val="00F43A1D"/>
    <w:rPr>
      <w:b/>
    </w:rPr>
  </w:style>
  <w:style w:type="character" w:customStyle="1" w:styleId="highlight">
    <w:name w:val="highlight"/>
    <w:basedOn w:val="Domylnaczcionkaakapitu"/>
    <w:rsid w:val="00F43A1D"/>
  </w:style>
  <w:style w:type="paragraph" w:customStyle="1" w:styleId="pkt">
    <w:name w:val="pkt"/>
    <w:basedOn w:val="Normalny"/>
    <w:link w:val="pktZnak"/>
    <w:rsid w:val="00F43A1D"/>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locked/>
    <w:rsid w:val="00F43A1D"/>
    <w:rPr>
      <w:rFonts w:ascii="Times New Roman" w:eastAsiaTheme="minorEastAsia" w:hAnsi="Times New Roman" w:cs="Times New Roman"/>
      <w:sz w:val="24"/>
      <w:szCs w:val="20"/>
      <w:lang w:eastAsia="pl-PL"/>
    </w:rPr>
  </w:style>
  <w:style w:type="paragraph" w:customStyle="1" w:styleId="text-left">
    <w:name w:val="text-left"/>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iddenspellerror">
    <w:name w:val="hiddenspellerror"/>
    <w:basedOn w:val="Domylnaczcionkaakapitu"/>
    <w:rsid w:val="00F43A1D"/>
  </w:style>
  <w:style w:type="character" w:customStyle="1" w:styleId="d2edcug0">
    <w:name w:val="d2edcug0"/>
    <w:basedOn w:val="Domylnaczcionkaakapitu"/>
    <w:rsid w:val="00F43A1D"/>
  </w:style>
  <w:style w:type="character" w:customStyle="1" w:styleId="tojvnm2t">
    <w:name w:val="tojvnm2t"/>
    <w:basedOn w:val="Domylnaczcionkaakapitu"/>
    <w:rsid w:val="00F43A1D"/>
  </w:style>
  <w:style w:type="character" w:customStyle="1" w:styleId="j1lvzwm4">
    <w:name w:val="j1lvzwm4"/>
    <w:basedOn w:val="Domylnaczcionkaakapitu"/>
    <w:rsid w:val="00F43A1D"/>
  </w:style>
  <w:style w:type="character" w:customStyle="1" w:styleId="jpp8pzdo">
    <w:name w:val="jpp8pzdo"/>
    <w:basedOn w:val="Domylnaczcionkaakapitu"/>
    <w:rsid w:val="00F43A1D"/>
  </w:style>
  <w:style w:type="character" w:customStyle="1" w:styleId="rfua0xdk">
    <w:name w:val="rfua0xdk"/>
    <w:basedOn w:val="Domylnaczcionkaakapitu"/>
    <w:rsid w:val="00F43A1D"/>
  </w:style>
  <w:style w:type="character" w:customStyle="1" w:styleId="kvj6zsgd">
    <w:name w:val="kvj6zsgd"/>
    <w:basedOn w:val="Domylnaczcionkaakapitu"/>
    <w:rsid w:val="00F43A1D"/>
  </w:style>
  <w:style w:type="character" w:customStyle="1" w:styleId="6cok">
    <w:name w:val="_6cok"/>
    <w:basedOn w:val="Domylnaczcionkaakapitu"/>
    <w:rsid w:val="00F43A1D"/>
  </w:style>
  <w:style w:type="paragraph" w:styleId="Zagicieodgryformularza">
    <w:name w:val="HTML Top of Form"/>
    <w:basedOn w:val="Normalny"/>
    <w:next w:val="Normalny"/>
    <w:link w:val="ZagicieodgryformularzaZnak"/>
    <w:hidden/>
    <w:uiPriority w:val="99"/>
    <w:semiHidden/>
    <w:unhideWhenUsed/>
    <w:rsid w:val="00F43A1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F43A1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F43A1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F43A1D"/>
    <w:rPr>
      <w:rFonts w:ascii="Arial" w:eastAsia="Times New Roman" w:hAnsi="Arial" w:cs="Arial"/>
      <w:vanish/>
      <w:sz w:val="16"/>
      <w:szCs w:val="16"/>
      <w:lang w:eastAsia="pl-PL"/>
    </w:rPr>
  </w:style>
  <w:style w:type="paragraph" w:customStyle="1" w:styleId="normalny10">
    <w:name w:val="normalny1"/>
    <w:basedOn w:val="Normalny"/>
    <w:rsid w:val="00F43A1D"/>
    <w:pPr>
      <w:spacing w:before="100" w:beforeAutospacing="1" w:after="100" w:afterAutospacing="1" w:line="240" w:lineRule="auto"/>
    </w:pPr>
    <w:rPr>
      <w:rFonts w:ascii="Times New Roman" w:hAnsi="Times New Roman" w:cs="Times New Roman"/>
      <w:sz w:val="24"/>
      <w:szCs w:val="24"/>
      <w:lang w:eastAsia="pl-PL"/>
    </w:rPr>
  </w:style>
  <w:style w:type="character" w:customStyle="1" w:styleId="markedcontent">
    <w:name w:val="markedcontent"/>
    <w:basedOn w:val="Domylnaczcionkaakapitu"/>
    <w:rsid w:val="00F43A1D"/>
  </w:style>
  <w:style w:type="paragraph" w:customStyle="1" w:styleId="Standard">
    <w:name w:val="Standard"/>
    <w:uiPriority w:val="99"/>
    <w:rsid w:val="00F43A1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elementor-icon-list-text">
    <w:name w:val="elementor-icon-list-text"/>
    <w:basedOn w:val="Domylnaczcionkaakapitu"/>
    <w:rsid w:val="00E6001E"/>
  </w:style>
  <w:style w:type="paragraph" w:styleId="Zwykytekst">
    <w:name w:val="Plain Text"/>
    <w:basedOn w:val="Normalny"/>
    <w:link w:val="ZwykytekstZnak"/>
    <w:rsid w:val="00751B35"/>
    <w:pPr>
      <w:spacing w:after="0" w:line="360" w:lineRule="atLeast"/>
    </w:pPr>
    <w:rPr>
      <w:rFonts w:ascii="Courier New" w:eastAsia="Times New Roman" w:hAnsi="Courier New" w:cs="Times New Roman"/>
      <w:sz w:val="20"/>
      <w:szCs w:val="20"/>
      <w:lang w:eastAsia="pl-PL"/>
    </w:rPr>
  </w:style>
  <w:style w:type="character" w:customStyle="1" w:styleId="ZwykytekstZnak">
    <w:name w:val="Zwykły tekst Znak"/>
    <w:basedOn w:val="Domylnaczcionkaakapitu"/>
    <w:link w:val="Zwykytekst"/>
    <w:rsid w:val="00751B35"/>
    <w:rPr>
      <w:rFonts w:ascii="Courier New" w:eastAsia="Times New Roman" w:hAnsi="Courier New" w:cs="Times New Roman"/>
      <w:sz w:val="20"/>
      <w:szCs w:val="20"/>
      <w:lang w:eastAsia="pl-PL"/>
    </w:rPr>
  </w:style>
</w:styles>
</file>

<file path=word/webSettings.xml><?xml version="1.0" encoding="utf-8"?>
<w:webSettings xmlns:r="http://schemas.openxmlformats.org/officeDocument/2006/relationships" xmlns:w="http://schemas.openxmlformats.org/wordprocessingml/2006/main">
  <w:divs>
    <w:div w:id="1998147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 TargetMode="External"/><Relationship Id="rId18" Type="http://schemas.openxmlformats.org/officeDocument/2006/relationships/hyperlink" Target="mailto:zam.pub@tomaszow-maz.pl" TargetMode="External"/><Relationship Id="rId26" Type="http://schemas.openxmlformats.org/officeDocument/2006/relationships/hyperlink" Target="http://www.nbp.gov.pl" TargetMode="External"/><Relationship Id="rId3" Type="http://schemas.openxmlformats.org/officeDocument/2006/relationships/styles" Target="styles.xml"/><Relationship Id="rId21" Type="http://schemas.openxmlformats.org/officeDocument/2006/relationships/hyperlink" Target="http://www.nccert.pl" TargetMode="External"/><Relationship Id="rId7" Type="http://schemas.openxmlformats.org/officeDocument/2006/relationships/endnotes" Target="endnotes.xml"/><Relationship Id="rId12" Type="http://schemas.openxmlformats.org/officeDocument/2006/relationships/hyperlink" Target="mailto:zam.pub@tomaszow-maz.pl" TargetMode="External"/><Relationship Id="rId17" Type="http://schemas.openxmlformats.org/officeDocument/2006/relationships/hyperlink" Target="https://miniportal.uzp.gov.pl/" TargetMode="External"/><Relationship Id="rId25" Type="http://schemas.openxmlformats.org/officeDocument/2006/relationships/hyperlink" Target="https://pl.wikipedia.org/wiki/Estakada" TargetMode="External"/><Relationship Id="rId2" Type="http://schemas.openxmlformats.org/officeDocument/2006/relationships/numbering" Target="numbering.xml"/><Relationship Id="rId16" Type="http://schemas.openxmlformats.org/officeDocument/2006/relationships/hyperlink" Target="http://bip.tomaszow.miasta.pl/public/?id=217167" TargetMode="External"/><Relationship Id="rId20" Type="http://schemas.openxmlformats.org/officeDocument/2006/relationships/hyperlink" Target="https://miniportal.uzp.gov.pl/Instrukcj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hyperlink" Target="https://pl.wikipedia.org/wiki/Wiadukt" TargetMode="External"/><Relationship Id="rId5" Type="http://schemas.openxmlformats.org/officeDocument/2006/relationships/webSettings" Target="webSettings.xml"/><Relationship Id="rId15" Type="http://schemas.openxmlformats.org/officeDocument/2006/relationships/hyperlink" Target="https://epuap.gov.pl" TargetMode="External"/><Relationship Id="rId23" Type="http://schemas.openxmlformats.org/officeDocument/2006/relationships/hyperlink" Target="https://pl.wikipedia.org/wiki/Most" TargetMode="External"/><Relationship Id="rId28" Type="http://schemas.openxmlformats.org/officeDocument/2006/relationships/footer" Target="footer1.xml"/><Relationship Id="rId10" Type="http://schemas.openxmlformats.org/officeDocument/2006/relationships/hyperlink" Target="http://bip.tomaszow.miasta.pl/public/?id=217167" TargetMode="External"/><Relationship Id="rId19" Type="http://schemas.openxmlformats.org/officeDocument/2006/relationships/hyperlink" Target="mailto:zam.pub@tomaszow-maz.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bip.tomaszow.miasta.pl/public/?id=217167" TargetMode="External"/><Relationship Id="rId22" Type="http://schemas.openxmlformats.org/officeDocument/2006/relationships/hyperlink" Target="http://www.nccert.pl/"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D6B7C9-6471-4225-A7D9-AFBEC450E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487</TotalTime>
  <Pages>41</Pages>
  <Words>17247</Words>
  <Characters>103482</Characters>
  <Application>Microsoft Office Word</Application>
  <DocSecurity>0</DocSecurity>
  <Lines>862</Lines>
  <Paragraphs>240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120489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apawlik</cp:lastModifiedBy>
  <cp:revision>49</cp:revision>
  <cp:lastPrinted>2022-04-27T09:15:00Z</cp:lastPrinted>
  <dcterms:created xsi:type="dcterms:W3CDTF">2021-12-14T09:08:00Z</dcterms:created>
  <dcterms:modified xsi:type="dcterms:W3CDTF">2022-05-24T08:43:00Z</dcterms:modified>
</cp:coreProperties>
</file>