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24A" w:rsidRDefault="0087524A" w:rsidP="0087524A">
      <w:pPr>
        <w:jc w:val="right"/>
        <w:rPr>
          <w:rFonts w:ascii="Cambria" w:hAnsi="Cambria" w:cs="Tahoma"/>
        </w:rPr>
      </w:pPr>
      <w:r w:rsidRPr="00FC5536">
        <w:rPr>
          <w:rFonts w:ascii="Cambria" w:hAnsi="Cambria" w:cs="Tahoma"/>
        </w:rPr>
        <w:t>T</w:t>
      </w:r>
      <w:r w:rsidR="00C25CBB">
        <w:rPr>
          <w:rFonts w:ascii="Cambria" w:hAnsi="Cambria" w:cs="Tahoma"/>
        </w:rPr>
        <w:t xml:space="preserve">omaszów </w:t>
      </w:r>
      <w:proofErr w:type="spellStart"/>
      <w:r w:rsidR="00C25CBB">
        <w:rPr>
          <w:rFonts w:ascii="Cambria" w:hAnsi="Cambria" w:cs="Tahoma"/>
        </w:rPr>
        <w:t>Maz</w:t>
      </w:r>
      <w:proofErr w:type="spellEnd"/>
      <w:r w:rsidR="00C25CBB">
        <w:rPr>
          <w:rFonts w:ascii="Cambria" w:hAnsi="Cambria" w:cs="Tahoma"/>
        </w:rPr>
        <w:t xml:space="preserve">., </w:t>
      </w:r>
      <w:r w:rsidR="00F64162">
        <w:rPr>
          <w:rFonts w:ascii="Cambria" w:hAnsi="Cambria" w:cs="Tahoma"/>
        </w:rPr>
        <w:t>19.05.2022 r.</w:t>
      </w:r>
    </w:p>
    <w:p w:rsidR="0087524A" w:rsidRDefault="0087524A" w:rsidP="00B617AB">
      <w:pPr>
        <w:spacing w:after="0" w:line="240" w:lineRule="auto"/>
        <w:rPr>
          <w:rFonts w:ascii="Cambria" w:hAnsi="Cambria" w:cs="Tahoma"/>
        </w:rPr>
      </w:pPr>
    </w:p>
    <w:p w:rsidR="00C25CBB" w:rsidRDefault="00C25CBB" w:rsidP="00C25CB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PYTANIE WYKONAWCY WRAZ Z ODPOWIEDZIĄ</w:t>
      </w:r>
    </w:p>
    <w:p w:rsidR="0008683A" w:rsidRDefault="0008683A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 xml:space="preserve">ZMIANA TERMINU SKŁADANIA </w:t>
      </w:r>
      <w:r w:rsidR="00A41E66">
        <w:rPr>
          <w:rFonts w:ascii="Cambria" w:eastAsia="Calibri" w:hAnsi="Cambria" w:cs="Tahoma"/>
          <w:b/>
        </w:rPr>
        <w:t xml:space="preserve">I OTWARCIA </w:t>
      </w:r>
      <w:r>
        <w:rPr>
          <w:rFonts w:ascii="Cambria" w:eastAsia="Calibri" w:hAnsi="Cambria" w:cs="Tahoma"/>
          <w:b/>
        </w:rPr>
        <w:t>OFERT</w:t>
      </w:r>
    </w:p>
    <w:p w:rsidR="00A41E66" w:rsidRDefault="00A41E66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ZMIANA TERMINU ZWIĄZANIA OFERTĄ</w:t>
      </w:r>
    </w:p>
    <w:p w:rsidR="000B7E82" w:rsidRDefault="000B7E82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ZMIANA OGŁOSZENIA O ZAMÓWIENIU</w:t>
      </w:r>
    </w:p>
    <w:p w:rsidR="0008683A" w:rsidRDefault="0008683A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</w:p>
    <w:p w:rsidR="00A41E66" w:rsidRDefault="00A41E66" w:rsidP="002D0DBA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</w:p>
    <w:p w:rsidR="00C25CBB" w:rsidRPr="00C25CBB" w:rsidRDefault="00C25CBB" w:rsidP="00C25CBB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r w:rsidRPr="00C25CBB">
        <w:rPr>
          <w:rFonts w:ascii="Cambria" w:eastAsia="Times New Roman" w:hAnsi="Cambria" w:cs="Tahoma"/>
          <w:b/>
          <w:lang w:eastAsia="pl-PL"/>
        </w:rPr>
        <w:t>Numer postępowania: WRIK.271.1.13.2022.ZP</w:t>
      </w:r>
    </w:p>
    <w:p w:rsidR="00C25CBB" w:rsidRPr="00C25CBB" w:rsidRDefault="00C25CBB" w:rsidP="00C25CBB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C25CBB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Pr="00C25CBB">
        <w:rPr>
          <w:rFonts w:ascii="Cambria" w:eastAsia="Times New Roman" w:hAnsi="Cambria" w:cs="ArialMT"/>
          <w:b/>
          <w:lang w:eastAsia="pl-PL"/>
        </w:rPr>
        <w:t>2022/BZP 00136210/01 z dnia 2022-04-27</w:t>
      </w:r>
    </w:p>
    <w:p w:rsidR="00C25CBB" w:rsidRPr="00C25CBB" w:rsidRDefault="00C25CBB" w:rsidP="00C25CBB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C25CBB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C25CBB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C25CBB">
        <w:rPr>
          <w:rFonts w:ascii="Cambria" w:eastAsia="Times New Roman" w:hAnsi="Cambria" w:cs="CIDFont+F2"/>
          <w:b/>
          <w:lang w:eastAsia="pl-PL"/>
        </w:rPr>
        <w:t xml:space="preserve">: </w:t>
      </w:r>
      <w:r w:rsidRPr="00C25CBB">
        <w:rPr>
          <w:rFonts w:ascii="Cambria" w:eastAsia="Times New Roman" w:hAnsi="Cambria" w:cs="Arial"/>
          <w:b/>
          <w:shd w:val="clear" w:color="auto" w:fill="FFFFFF"/>
          <w:lang w:eastAsia="pl-PL"/>
        </w:rPr>
        <w:t>fc4e763d-7f72-43bf-8139-8fede2d92cc5</w:t>
      </w:r>
    </w:p>
    <w:p w:rsidR="00C25CBB" w:rsidRPr="00C25CBB" w:rsidRDefault="00C25CBB" w:rsidP="00C25CBB">
      <w:pPr>
        <w:spacing w:after="0" w:line="276" w:lineRule="auto"/>
        <w:rPr>
          <w:rFonts w:ascii="Cambria" w:eastAsia="Times New Roman" w:hAnsi="Cambria" w:cs="Tahoma"/>
          <w:color w:val="FF0000"/>
          <w:highlight w:val="yellow"/>
          <w:lang w:eastAsia="pl-PL"/>
        </w:rPr>
      </w:pPr>
    </w:p>
    <w:p w:rsidR="00C25CBB" w:rsidRPr="00C25CBB" w:rsidRDefault="00C25CBB" w:rsidP="00C25CBB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C25CBB" w:rsidRPr="00C25CBB" w:rsidRDefault="00C25CBB" w:rsidP="00C25CBB">
      <w:pPr>
        <w:spacing w:after="0" w:line="240" w:lineRule="auto"/>
        <w:jc w:val="both"/>
        <w:rPr>
          <w:rFonts w:ascii="Cambria" w:hAnsi="Cambria" w:cs="Calibri"/>
          <w:b/>
          <w:color w:val="0070C0"/>
        </w:rPr>
      </w:pPr>
      <w:r w:rsidRPr="00C25CBB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C25CBB">
        <w:rPr>
          <w:rFonts w:ascii="Cambria" w:hAnsi="Cambria" w:cs="Calibri"/>
          <w:b/>
          <w:color w:val="0070C0"/>
        </w:rPr>
        <w:t>Rozbudowa, przebudowa i adaptacja dawnego Kinoteatru „Włókniarz” wraz z jego otoczeniem na cele kulturalne – aktualizacja dokumentacji technicznej.</w:t>
      </w:r>
    </w:p>
    <w:p w:rsidR="001B7E99" w:rsidRDefault="001B7E99" w:rsidP="008C2231">
      <w:pPr>
        <w:spacing w:after="0" w:line="276" w:lineRule="auto"/>
        <w:jc w:val="both"/>
        <w:rPr>
          <w:rFonts w:ascii="Cambria" w:hAnsi="Cambria" w:cs="Tahoma"/>
        </w:rPr>
      </w:pPr>
    </w:p>
    <w:p w:rsidR="00E8498B" w:rsidRDefault="00E8498B" w:rsidP="00E8498B">
      <w:pPr>
        <w:spacing w:after="0" w:line="240" w:lineRule="auto"/>
        <w:jc w:val="center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PYTANIE WYKONAWCY WRAZ Z ODPOWIEDZIĄ</w:t>
      </w:r>
    </w:p>
    <w:p w:rsidR="00A41E66" w:rsidRDefault="00A41E66" w:rsidP="00281355">
      <w:pPr>
        <w:spacing w:after="0" w:line="276" w:lineRule="auto"/>
        <w:jc w:val="both"/>
        <w:rPr>
          <w:rFonts w:ascii="Cambria" w:eastAsia="Calibri" w:hAnsi="Cambria" w:cs="Tahoma"/>
        </w:rPr>
      </w:pPr>
    </w:p>
    <w:p w:rsidR="00C25CBB" w:rsidRPr="00980809" w:rsidRDefault="00C25CBB" w:rsidP="00C25CBB">
      <w:pPr>
        <w:spacing w:line="276" w:lineRule="auto"/>
        <w:ind w:firstLine="708"/>
        <w:jc w:val="both"/>
        <w:rPr>
          <w:rFonts w:ascii="Cambria" w:eastAsia="Calibri" w:hAnsi="Cambria" w:cs="Tahoma"/>
        </w:rPr>
      </w:pPr>
      <w:r w:rsidRPr="00980809">
        <w:rPr>
          <w:rFonts w:ascii="Cambria" w:eastAsia="Calibri" w:hAnsi="Cambria" w:cs="Tahoma"/>
        </w:rPr>
        <w:t xml:space="preserve">W imieniu Zamawiającego jakim jest Gmina Miasto Tomaszów Mazowiecki w związku </w:t>
      </w:r>
      <w:r>
        <w:rPr>
          <w:rFonts w:ascii="Cambria" w:eastAsia="Calibri" w:hAnsi="Cambria" w:cs="Tahoma"/>
        </w:rPr>
        <w:t xml:space="preserve">              </w:t>
      </w:r>
      <w:r>
        <w:rPr>
          <w:rFonts w:ascii="Cambria" w:hAnsi="Cambria" w:cs="Tahoma"/>
        </w:rPr>
        <w:t xml:space="preserve">                  </w:t>
      </w:r>
      <w:r w:rsidRPr="00980809">
        <w:rPr>
          <w:rFonts w:ascii="Cambria" w:eastAsia="Calibri" w:hAnsi="Cambria" w:cs="Tahoma"/>
        </w:rPr>
        <w:t xml:space="preserve">z wpływem zapytań do niniejszego postępowania mając na względzie art. 284 ust. </w:t>
      </w:r>
      <w:r w:rsidR="000E1B28">
        <w:rPr>
          <w:rFonts w:ascii="Cambria" w:eastAsia="Calibri" w:hAnsi="Cambria" w:cs="Tahoma"/>
        </w:rPr>
        <w:t>2</w:t>
      </w:r>
      <w:r>
        <w:rPr>
          <w:rFonts w:ascii="Cambria" w:eastAsia="Calibri" w:hAnsi="Cambria" w:cs="Tahoma"/>
        </w:rPr>
        <w:t xml:space="preserve"> i </w:t>
      </w:r>
      <w:r w:rsidRPr="00980809">
        <w:rPr>
          <w:rFonts w:ascii="Cambria" w:eastAsia="Calibri" w:hAnsi="Cambria" w:cs="Tahoma"/>
        </w:rPr>
        <w:t>6 ustawy Prawo zamówień publicznych</w:t>
      </w:r>
      <w:r>
        <w:rPr>
          <w:rFonts w:ascii="Cambria" w:eastAsia="Calibri" w:hAnsi="Cambria" w:cs="Tahoma"/>
        </w:rPr>
        <w:t>,</w:t>
      </w:r>
      <w:r w:rsidRPr="00980809">
        <w:rPr>
          <w:rFonts w:ascii="Cambria" w:eastAsia="Calibri" w:hAnsi="Cambria" w:cs="Tahoma"/>
        </w:rPr>
        <w:t xml:space="preserve"> udzielam wyjaśnień bez ujawnienia źródła zapytania zamieszczając je na stronie internetowej prowadzonego postępowania.</w:t>
      </w:r>
    </w:p>
    <w:p w:rsidR="003C471A" w:rsidRPr="00B617AB" w:rsidRDefault="003C471A" w:rsidP="003C471A">
      <w:pPr>
        <w:rPr>
          <w:rFonts w:ascii="Cambria" w:hAnsi="Cambria"/>
          <w:b/>
        </w:rPr>
      </w:pPr>
      <w:r w:rsidRPr="00B617AB">
        <w:rPr>
          <w:rFonts w:ascii="Cambria" w:hAnsi="Cambria"/>
          <w:b/>
          <w:bCs/>
        </w:rPr>
        <w:t>Pytan</w:t>
      </w:r>
      <w:r>
        <w:rPr>
          <w:rFonts w:ascii="Cambria" w:hAnsi="Cambria"/>
          <w:b/>
        </w:rPr>
        <w:t>ia:</w:t>
      </w:r>
    </w:p>
    <w:p w:rsidR="00CF6D9C" w:rsidRPr="00CF6D9C" w:rsidRDefault="00CF6D9C" w:rsidP="00CF6D9C">
      <w:pPr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CF6D9C">
        <w:rPr>
          <w:rFonts w:ascii="Cambria" w:eastAsia="Times New Roman" w:hAnsi="Cambria" w:cs="Calibri"/>
          <w:lang w:eastAsia="pl-PL"/>
        </w:rPr>
        <w:t>Czy należy wykonać na nowo projekt akustyki wnętrz dla sali kinoteatru, sali kinowej na 30 osób, Sali prób aktorów, Sali baletowej, Sali multimedialnej, Sali wielofunkcyjnej?</w:t>
      </w:r>
    </w:p>
    <w:p w:rsidR="00CF6D9C" w:rsidRPr="00CF6D9C" w:rsidRDefault="00CF6D9C" w:rsidP="00CF6D9C">
      <w:pPr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CF6D9C">
        <w:rPr>
          <w:rFonts w:ascii="Cambria" w:eastAsia="Times New Roman" w:hAnsi="Cambria" w:cs="Calibri"/>
          <w:lang w:eastAsia="pl-PL"/>
        </w:rPr>
        <w:t>Co należy rozumieć przez „multimedialne studio” (występuje w opisie, na rysunkach jest pracownia multimedialna) ?</w:t>
      </w:r>
    </w:p>
    <w:p w:rsidR="00CF6D9C" w:rsidRPr="00CF6D9C" w:rsidRDefault="00CF6D9C" w:rsidP="00CF6D9C">
      <w:pPr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CF6D9C">
        <w:rPr>
          <w:rFonts w:ascii="Cambria" w:eastAsia="Times New Roman" w:hAnsi="Cambria" w:cs="Calibri"/>
          <w:lang w:eastAsia="pl-PL"/>
        </w:rPr>
        <w:t xml:space="preserve">Czy sala kinowo – teatralna posiada </w:t>
      </w:r>
      <w:proofErr w:type="spellStart"/>
      <w:r w:rsidRPr="00CF6D9C">
        <w:rPr>
          <w:rFonts w:ascii="Cambria" w:eastAsia="Times New Roman" w:hAnsi="Cambria" w:cs="Calibri"/>
          <w:lang w:eastAsia="pl-PL"/>
        </w:rPr>
        <w:t>orkiestron</w:t>
      </w:r>
      <w:proofErr w:type="spellEnd"/>
      <w:r w:rsidRPr="00CF6D9C">
        <w:rPr>
          <w:rFonts w:ascii="Cambria" w:eastAsia="Times New Roman" w:hAnsi="Cambria" w:cs="Calibri"/>
          <w:lang w:eastAsia="pl-PL"/>
        </w:rPr>
        <w:t xml:space="preserve"> (występuje tylko w opisie, w spisie pomieszczeń) ?</w:t>
      </w:r>
    </w:p>
    <w:p w:rsidR="00CF6D9C" w:rsidRPr="00CF6D9C" w:rsidRDefault="00CF6D9C" w:rsidP="00CF6D9C">
      <w:pPr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CF6D9C">
        <w:rPr>
          <w:rFonts w:ascii="Cambria" w:eastAsia="Times New Roman" w:hAnsi="Cambria" w:cs="Calibri"/>
          <w:lang w:eastAsia="pl-PL"/>
        </w:rPr>
        <w:t>W opisie jest napisane:</w:t>
      </w:r>
    </w:p>
    <w:p w:rsidR="00CF6D9C" w:rsidRPr="00CF6D9C" w:rsidRDefault="00CF6D9C" w:rsidP="00CF6D9C">
      <w:pPr>
        <w:spacing w:after="0" w:line="240" w:lineRule="auto"/>
        <w:ind w:left="720"/>
        <w:jc w:val="both"/>
        <w:rPr>
          <w:rFonts w:ascii="Calibri" w:eastAsia="Times New Roman" w:hAnsi="Calibri" w:cs="Calibri"/>
          <w:lang w:eastAsia="pl-PL"/>
        </w:rPr>
      </w:pPr>
      <w:r w:rsidRPr="00CF6D9C">
        <w:rPr>
          <w:rFonts w:ascii="Cambria" w:eastAsia="Times New Roman" w:hAnsi="Cambria" w:cs="Calibri"/>
          <w:b/>
          <w:bCs/>
          <w:lang w:eastAsia="pl-PL"/>
        </w:rPr>
        <w:t>"Opis materiałów wykończeniowych w poszczególnych pomieszczeniach opisano na programie użytkowym obiektu".</w:t>
      </w:r>
    </w:p>
    <w:p w:rsidR="00CF6D9C" w:rsidRPr="00CF6D9C" w:rsidRDefault="00CF6D9C" w:rsidP="00CF6D9C">
      <w:pPr>
        <w:spacing w:after="0" w:line="240" w:lineRule="auto"/>
        <w:ind w:left="720"/>
        <w:jc w:val="both"/>
        <w:rPr>
          <w:rFonts w:ascii="Calibri" w:eastAsia="Times New Roman" w:hAnsi="Calibri" w:cs="Calibri"/>
          <w:lang w:eastAsia="pl-PL"/>
        </w:rPr>
      </w:pPr>
      <w:r w:rsidRPr="00CF6D9C">
        <w:rPr>
          <w:rFonts w:ascii="Cambria" w:eastAsia="Times New Roman" w:hAnsi="Cambria" w:cs="Calibri"/>
          <w:lang w:eastAsia="pl-PL"/>
        </w:rPr>
        <w:t>Czy w trakcie aktualizacji projektu należy wykorzystywać tylko materiały wymienione w programie użytkowym?</w:t>
      </w:r>
    </w:p>
    <w:p w:rsidR="00CF6D9C" w:rsidRPr="00CF6D9C" w:rsidRDefault="00CF6D9C" w:rsidP="00CF6D9C">
      <w:pPr>
        <w:numPr>
          <w:ilvl w:val="0"/>
          <w:numId w:val="6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CF6D9C">
        <w:rPr>
          <w:rFonts w:ascii="Cambria" w:eastAsia="Times New Roman" w:hAnsi="Cambria" w:cs="Calibri"/>
          <w:lang w:eastAsia="pl-PL"/>
        </w:rPr>
        <w:t>Prosimy o udostępnienie programu użytkowego.</w:t>
      </w:r>
    </w:p>
    <w:p w:rsidR="00CF6D9C" w:rsidRPr="00CF6D9C" w:rsidRDefault="00CF6D9C" w:rsidP="00CF6D9C">
      <w:pPr>
        <w:numPr>
          <w:ilvl w:val="0"/>
          <w:numId w:val="6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CF6D9C">
        <w:rPr>
          <w:rFonts w:ascii="Cambria" w:eastAsia="Times New Roman" w:hAnsi="Cambria" w:cs="Calibri"/>
          <w:lang w:eastAsia="pl-PL"/>
        </w:rPr>
        <w:t>Prosimy o udostępnienie projektów akustyki i budowlanej ochrony przed hałasem (analizy akustycznej / operatu akustycznego).</w:t>
      </w:r>
    </w:p>
    <w:p w:rsidR="00C25CBB" w:rsidRDefault="00C25CBB" w:rsidP="00281355">
      <w:pPr>
        <w:spacing w:after="0" w:line="276" w:lineRule="auto"/>
        <w:jc w:val="both"/>
        <w:rPr>
          <w:rFonts w:ascii="Cambria" w:eastAsia="Calibri" w:hAnsi="Cambria" w:cs="Tahoma"/>
        </w:rPr>
      </w:pPr>
      <w:r>
        <w:rPr>
          <w:rFonts w:ascii="Cambria" w:eastAsia="Calibri" w:hAnsi="Cambria" w:cs="Tahoma"/>
        </w:rPr>
        <w:tab/>
      </w:r>
    </w:p>
    <w:p w:rsidR="003C471A" w:rsidRDefault="003C471A" w:rsidP="003C471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 w:rsidRPr="006C05B4">
        <w:rPr>
          <w:rFonts w:ascii="Cambria" w:hAnsi="Cambria" w:cs="Calibri"/>
          <w:b/>
          <w:u w:val="single"/>
        </w:rPr>
        <w:t>ODPOWIEDZI:</w:t>
      </w:r>
    </w:p>
    <w:p w:rsidR="003C471A" w:rsidRPr="002D37B0" w:rsidRDefault="003C471A" w:rsidP="003C471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 w:rsidRPr="002D37B0">
        <w:rPr>
          <w:rFonts w:ascii="Cambria" w:hAnsi="Cambria" w:cs="Calibri"/>
          <w:b/>
          <w:u w:val="single"/>
        </w:rPr>
        <w:t>Ad 1.</w:t>
      </w:r>
    </w:p>
    <w:p w:rsidR="002D37B0" w:rsidRPr="002D37B0" w:rsidRDefault="002D37B0" w:rsidP="002D37B0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 w:rsidRPr="002D37B0">
        <w:rPr>
          <w:rFonts w:ascii="Cambria" w:hAnsi="Cambria"/>
        </w:rPr>
        <w:t>Ze względu na zmianę urządzeń w projekcie ze względu na rozwój techniki kinowej i teatralnej na przełomie 10</w:t>
      </w:r>
      <w:r>
        <w:rPr>
          <w:rFonts w:ascii="Cambria" w:hAnsi="Cambria"/>
        </w:rPr>
        <w:t xml:space="preserve"> </w:t>
      </w:r>
      <w:r w:rsidRPr="002D37B0">
        <w:rPr>
          <w:rFonts w:ascii="Cambria" w:hAnsi="Cambria"/>
        </w:rPr>
        <w:t>lat wszystkie opracowania akustyczne i techniki kinowej (technologii), należy wykonać ponownie.</w:t>
      </w:r>
    </w:p>
    <w:p w:rsidR="002D37B0" w:rsidRDefault="002D37B0" w:rsidP="003C471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</w:p>
    <w:p w:rsidR="002D37B0" w:rsidRDefault="002D37B0" w:rsidP="003C471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</w:p>
    <w:p w:rsidR="003C471A" w:rsidRPr="002D37B0" w:rsidRDefault="003C471A" w:rsidP="003C471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 w:rsidRPr="002D37B0">
        <w:rPr>
          <w:rFonts w:ascii="Cambria" w:hAnsi="Cambria" w:cs="Calibri"/>
          <w:b/>
          <w:u w:val="single"/>
        </w:rPr>
        <w:lastRenderedPageBreak/>
        <w:t>Ad 2.</w:t>
      </w:r>
    </w:p>
    <w:p w:rsidR="002D37B0" w:rsidRPr="002D37B0" w:rsidRDefault="002D37B0" w:rsidP="003C471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 w:rsidRPr="002D37B0">
        <w:rPr>
          <w:rFonts w:ascii="Cambria" w:hAnsi="Cambria"/>
        </w:rPr>
        <w:t>Studio do nagrań - pomieszczenie o charakterze wielofunkcyjnym ze szczególnymi wymagania co do akustyki - również wymaga się dla tego pomieszczenia wykonania projektu akustyki i doboru urządzeń.</w:t>
      </w:r>
    </w:p>
    <w:p w:rsidR="003C471A" w:rsidRPr="002D37B0" w:rsidRDefault="003C471A" w:rsidP="003C471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 w:rsidRPr="002D37B0">
        <w:rPr>
          <w:rFonts w:ascii="Cambria" w:eastAsia="Times New Roman" w:hAnsi="Cambria" w:cs="Times New Roman"/>
          <w:lang w:eastAsia="pl-PL"/>
        </w:rPr>
        <w:t> </w:t>
      </w:r>
      <w:r w:rsidRPr="002D37B0">
        <w:rPr>
          <w:rFonts w:ascii="Cambria" w:hAnsi="Cambria" w:cs="Calibri"/>
          <w:b/>
          <w:u w:val="single"/>
        </w:rPr>
        <w:t>Ad 3.</w:t>
      </w:r>
    </w:p>
    <w:p w:rsidR="002D37B0" w:rsidRPr="002D37B0" w:rsidRDefault="002D37B0" w:rsidP="003C471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 w:rsidRPr="002D37B0">
        <w:rPr>
          <w:rFonts w:ascii="Cambria" w:hAnsi="Cambria"/>
        </w:rPr>
        <w:t>Projekt pierwotny przewidywał likw</w:t>
      </w:r>
      <w:r w:rsidRPr="002D37B0">
        <w:rPr>
          <w:rFonts w:ascii="Cambria" w:hAnsi="Cambria"/>
        </w:rPr>
        <w:t xml:space="preserve">idację </w:t>
      </w:r>
      <w:proofErr w:type="spellStart"/>
      <w:r w:rsidRPr="002D37B0">
        <w:rPr>
          <w:rFonts w:ascii="Cambria" w:hAnsi="Cambria"/>
        </w:rPr>
        <w:t>orkiestronu</w:t>
      </w:r>
      <w:proofErr w:type="spellEnd"/>
      <w:r w:rsidRPr="002D37B0">
        <w:rPr>
          <w:rFonts w:ascii="Cambria" w:hAnsi="Cambria"/>
        </w:rPr>
        <w:t xml:space="preserve"> - decyzja zamawiającego zapadnie w trakcie projektowania.</w:t>
      </w:r>
    </w:p>
    <w:p w:rsidR="00CF6D9C" w:rsidRPr="002D37B0" w:rsidRDefault="00CF6D9C" w:rsidP="00CF6D9C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 w:rsidRPr="002D37B0">
        <w:rPr>
          <w:rFonts w:ascii="Cambria" w:eastAsia="Times New Roman" w:hAnsi="Cambria" w:cs="Times New Roman"/>
          <w:lang w:eastAsia="pl-PL"/>
        </w:rPr>
        <w:t> </w:t>
      </w:r>
      <w:r w:rsidRPr="002D37B0">
        <w:rPr>
          <w:rFonts w:ascii="Cambria" w:hAnsi="Cambria" w:cs="Calibri"/>
          <w:b/>
          <w:u w:val="single"/>
        </w:rPr>
        <w:t>Ad 4.</w:t>
      </w:r>
    </w:p>
    <w:p w:rsidR="002D37B0" w:rsidRPr="002D37B0" w:rsidRDefault="002D37B0" w:rsidP="00CF6D9C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 w:rsidRPr="002D37B0">
        <w:rPr>
          <w:rFonts w:ascii="Cambria" w:hAnsi="Cambria"/>
        </w:rPr>
        <w:t>Zamawiający dopuszcza zmiany materiałów wykończeniowych na etapie wykonywania nowej (aktualizowanej) dokumentacji lecz w standardzie materiałowym nie gorszym niż zakładał projekt pierwotny i po uzasadnieniu Zamawiającemu wprowadzanych zmian oraz przedstawieniu parametrów technicznych.</w:t>
      </w:r>
    </w:p>
    <w:p w:rsidR="00CF6D9C" w:rsidRPr="002D37B0" w:rsidRDefault="00CF6D9C" w:rsidP="00CF6D9C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 w:rsidRPr="002D37B0">
        <w:rPr>
          <w:rFonts w:ascii="Cambria" w:eastAsia="Times New Roman" w:hAnsi="Cambria" w:cs="Times New Roman"/>
          <w:lang w:eastAsia="pl-PL"/>
        </w:rPr>
        <w:t> </w:t>
      </w:r>
      <w:r w:rsidRPr="002D37B0">
        <w:rPr>
          <w:rFonts w:ascii="Cambria" w:hAnsi="Cambria" w:cs="Calibri"/>
          <w:b/>
          <w:u w:val="single"/>
        </w:rPr>
        <w:t>Ad 5.</w:t>
      </w:r>
    </w:p>
    <w:p w:rsidR="002D37B0" w:rsidRPr="002D37B0" w:rsidRDefault="002D37B0" w:rsidP="00CF6D9C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 w:rsidRPr="002D37B0">
        <w:rPr>
          <w:rFonts w:ascii="Cambria" w:hAnsi="Cambria"/>
        </w:rPr>
        <w:t>Program użytkowy pomieszczeń jest zawarty w opisie cz. architektonicznej od strony 5 - tabela pomieszczeń z wskazaniem materiału wykończenia  sufitu, ściany i podłogi. Bardziej szczegółowe informacje w opisie technicznym i opisie przedmiotu zamówienia.</w:t>
      </w:r>
    </w:p>
    <w:p w:rsidR="00CF6D9C" w:rsidRPr="002D37B0" w:rsidRDefault="00CF6D9C" w:rsidP="00CF6D9C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 w:rsidRPr="002D37B0">
        <w:rPr>
          <w:rFonts w:ascii="Cambria" w:eastAsia="Times New Roman" w:hAnsi="Cambria" w:cs="Times New Roman"/>
          <w:lang w:eastAsia="pl-PL"/>
        </w:rPr>
        <w:t> </w:t>
      </w:r>
      <w:r w:rsidRPr="002D37B0">
        <w:rPr>
          <w:rFonts w:ascii="Cambria" w:hAnsi="Cambria" w:cs="Calibri"/>
          <w:b/>
          <w:u w:val="single"/>
        </w:rPr>
        <w:t>Ad 6.</w:t>
      </w:r>
    </w:p>
    <w:p w:rsidR="00CF6D9C" w:rsidRPr="002D37B0" w:rsidRDefault="002D37B0" w:rsidP="003C471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 w:rsidRPr="002D37B0">
        <w:rPr>
          <w:rFonts w:ascii="Cambria" w:hAnsi="Cambria"/>
        </w:rPr>
        <w:t>W załączeniu zamawiający udostępnia opracowania: 1) analizę akustyczną, 2) ekspertyzę techniczną ppoż., 3) odstępstwo i ekspertyzę ppoż.</w:t>
      </w:r>
    </w:p>
    <w:p w:rsidR="003C471A" w:rsidRPr="003C471A" w:rsidRDefault="003C471A" w:rsidP="003C471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</w:p>
    <w:p w:rsidR="00E8498B" w:rsidRDefault="00E8498B" w:rsidP="00E8498B">
      <w:pPr>
        <w:spacing w:after="0" w:line="240" w:lineRule="auto"/>
        <w:jc w:val="center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ZMIANA TERMINU SKŁADANIA I OTWARCIA OFERT</w:t>
      </w:r>
    </w:p>
    <w:p w:rsidR="00E8498B" w:rsidRDefault="00E8498B" w:rsidP="00E8498B">
      <w:pPr>
        <w:spacing w:after="0" w:line="240" w:lineRule="auto"/>
        <w:jc w:val="center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ZMIANA TERMINU ZWIĄZANIA OFERTĄ</w:t>
      </w:r>
    </w:p>
    <w:p w:rsidR="00E8498B" w:rsidRDefault="00E8498B" w:rsidP="00E8498B">
      <w:pPr>
        <w:spacing w:after="0" w:line="240" w:lineRule="auto"/>
        <w:jc w:val="center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ZMIANA OGŁOSZENIA O ZAMÓWIENIU</w:t>
      </w:r>
    </w:p>
    <w:p w:rsidR="00E8498B" w:rsidRDefault="00E8498B" w:rsidP="00281355">
      <w:pPr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816EDF" w:rsidRDefault="00E8498B" w:rsidP="000E1B28">
      <w:pPr>
        <w:spacing w:after="0" w:line="276" w:lineRule="auto"/>
        <w:ind w:firstLine="708"/>
        <w:jc w:val="both"/>
        <w:rPr>
          <w:rFonts w:ascii="Cambria" w:eastAsia="Calibri" w:hAnsi="Cambria" w:cs="Tahoma"/>
        </w:rPr>
      </w:pPr>
      <w:r>
        <w:rPr>
          <w:rFonts w:ascii="Cambria" w:eastAsia="Calibri" w:hAnsi="Cambria" w:cs="Tahoma"/>
        </w:rPr>
        <w:t>W</w:t>
      </w:r>
      <w:r w:rsidR="00B617AB" w:rsidRPr="00980809">
        <w:rPr>
          <w:rFonts w:ascii="Cambria" w:eastAsia="Calibri" w:hAnsi="Cambria" w:cs="Tahoma"/>
        </w:rPr>
        <w:t xml:space="preserve"> związku z wpływem </w:t>
      </w:r>
      <w:r w:rsidR="00386A11">
        <w:rPr>
          <w:rFonts w:ascii="Cambria" w:eastAsia="Calibri" w:hAnsi="Cambria" w:cs="Tahoma"/>
        </w:rPr>
        <w:t xml:space="preserve">powyższych </w:t>
      </w:r>
      <w:r w:rsidR="00B617AB" w:rsidRPr="00980809">
        <w:rPr>
          <w:rFonts w:ascii="Cambria" w:eastAsia="Calibri" w:hAnsi="Cambria" w:cs="Tahoma"/>
        </w:rPr>
        <w:t xml:space="preserve">zapytań do niniejszego postępowania </w:t>
      </w:r>
      <w:r w:rsidR="006157B3">
        <w:rPr>
          <w:rFonts w:ascii="Cambria" w:eastAsia="Calibri" w:hAnsi="Cambria" w:cs="Tahoma"/>
        </w:rPr>
        <w:t>w dniu 18</w:t>
      </w:r>
      <w:r>
        <w:rPr>
          <w:rFonts w:ascii="Cambria" w:eastAsia="Calibri" w:hAnsi="Cambria" w:cs="Tahoma"/>
        </w:rPr>
        <w:t>.05</w:t>
      </w:r>
      <w:r w:rsidR="006157B3">
        <w:rPr>
          <w:rFonts w:ascii="Cambria" w:eastAsia="Calibri" w:hAnsi="Cambria" w:cs="Tahoma"/>
        </w:rPr>
        <w:t xml:space="preserve">.2022 r. oraz tym, aby w wyniku udzielonych </w:t>
      </w:r>
      <w:r w:rsidR="000E1B28">
        <w:rPr>
          <w:rFonts w:ascii="Cambria" w:eastAsia="Calibri" w:hAnsi="Cambria" w:cs="Tahoma"/>
        </w:rPr>
        <w:t xml:space="preserve">przez zamawiającego odpowiedzi, </w:t>
      </w:r>
      <w:r w:rsidR="006157B3">
        <w:rPr>
          <w:rFonts w:ascii="Cambria" w:eastAsia="Calibri" w:hAnsi="Cambria" w:cs="Tahoma"/>
        </w:rPr>
        <w:t>wykonawcy mieli taki czas, aby mogli się dostatecznie zapoznać z nimi zapoznać i uwzględnić je w o</w:t>
      </w:r>
      <w:r w:rsidR="000E1B28">
        <w:rPr>
          <w:rFonts w:ascii="Cambria" w:eastAsia="Calibri" w:hAnsi="Cambria" w:cs="Tahoma"/>
        </w:rPr>
        <w:t xml:space="preserve">fertach, zamawiający mając na względzie </w:t>
      </w:r>
      <w:r w:rsidR="00386A11">
        <w:rPr>
          <w:rFonts w:ascii="Cambria" w:eastAsia="Calibri" w:hAnsi="Cambria" w:cs="Tahoma"/>
        </w:rPr>
        <w:t xml:space="preserve">art. </w:t>
      </w:r>
      <w:r w:rsidR="00843FFC">
        <w:rPr>
          <w:rFonts w:ascii="Cambria" w:eastAsia="Calibri" w:hAnsi="Cambria" w:cs="Tahoma"/>
        </w:rPr>
        <w:t>286</w:t>
      </w:r>
      <w:r w:rsidR="00816EDF">
        <w:rPr>
          <w:rFonts w:ascii="Cambria" w:eastAsia="Calibri" w:hAnsi="Cambria" w:cs="Tahoma"/>
        </w:rPr>
        <w:t xml:space="preserve"> ust. 3 , </w:t>
      </w:r>
      <w:r w:rsidR="00843FFC">
        <w:rPr>
          <w:rFonts w:ascii="Cambria" w:eastAsia="Calibri" w:hAnsi="Cambria" w:cs="Tahoma"/>
        </w:rPr>
        <w:t xml:space="preserve">w zw. z art. 284 ust. 2, </w:t>
      </w:r>
      <w:r w:rsidR="00816EDF">
        <w:rPr>
          <w:rFonts w:ascii="Cambria" w:eastAsia="Calibri" w:hAnsi="Cambria" w:cs="Tahoma"/>
        </w:rPr>
        <w:t xml:space="preserve">a także rozdział 13 ust. 13-17 SWZ, zamawiający przedłuża </w:t>
      </w:r>
      <w:r w:rsidR="00816EDF" w:rsidRPr="00816EDF">
        <w:rPr>
          <w:rFonts w:ascii="Cambria" w:eastAsia="Calibri" w:hAnsi="Cambria" w:cs="Tahoma"/>
          <w:b/>
          <w:color w:val="0070C0"/>
          <w:u w:val="single"/>
        </w:rPr>
        <w:t>termin składania ofert</w:t>
      </w:r>
      <w:r w:rsidR="00816EDF">
        <w:rPr>
          <w:rFonts w:ascii="Cambria" w:eastAsia="Calibri" w:hAnsi="Cambria" w:cs="Tahoma"/>
        </w:rPr>
        <w:t xml:space="preserve"> o czas niezbędny na ich przygotowanie wyznaczając go na dzień </w:t>
      </w:r>
      <w:r w:rsidR="008759CF">
        <w:rPr>
          <w:rFonts w:ascii="Cambria" w:eastAsia="Calibri" w:hAnsi="Cambria" w:cs="Tahoma"/>
          <w:b/>
          <w:color w:val="0070C0"/>
          <w:u w:val="single"/>
        </w:rPr>
        <w:t>31</w:t>
      </w:r>
      <w:r w:rsidR="00816EDF" w:rsidRPr="00816EDF">
        <w:rPr>
          <w:rFonts w:ascii="Cambria" w:eastAsia="Calibri" w:hAnsi="Cambria" w:cs="Tahoma"/>
          <w:b/>
          <w:color w:val="0070C0"/>
          <w:u w:val="single"/>
        </w:rPr>
        <w:t>.05.2022 r. godz. 9:30.</w:t>
      </w:r>
    </w:p>
    <w:p w:rsidR="000E1B28" w:rsidRDefault="000E1B28" w:rsidP="000E1B28">
      <w:pPr>
        <w:spacing w:after="0" w:line="276" w:lineRule="auto"/>
        <w:jc w:val="both"/>
        <w:rPr>
          <w:rFonts w:ascii="Cambria" w:eastAsia="Calibri" w:hAnsi="Cambria" w:cs="Tahoma"/>
        </w:rPr>
      </w:pPr>
    </w:p>
    <w:p w:rsidR="000E1B28" w:rsidRPr="000E1B28" w:rsidRDefault="000E1B28" w:rsidP="000E1B28">
      <w:pPr>
        <w:spacing w:after="0" w:line="276" w:lineRule="auto"/>
        <w:jc w:val="both"/>
        <w:rPr>
          <w:rFonts w:ascii="Cambria" w:eastAsia="Calibri" w:hAnsi="Cambria" w:cs="Tahoma"/>
        </w:rPr>
      </w:pPr>
      <w:r>
        <w:rPr>
          <w:rFonts w:ascii="Cambria" w:eastAsia="Calibri" w:hAnsi="Cambria" w:cs="Tahoma"/>
        </w:rPr>
        <w:t xml:space="preserve">Z uwagi na to, iż niniejsze zamówienie jest współfinansowane ze środków UE oraz z daleko posuniętej ostrożności procesowej, chociażby w kontekście kontroli, zamawiający pragnie zauważyć, iż </w:t>
      </w:r>
      <w:r>
        <w:rPr>
          <w:rFonts w:ascii="Cambria" w:hAnsi="Cambria"/>
          <w:shd w:val="clear" w:color="auto" w:fill="FFFFFF"/>
        </w:rPr>
        <w:t>pomiędzy niniejszym ogłoszeniem o zmianie ogłoszenia, a terminem składania ofert w niniejszym postępowaniu upływa co najmniej 7 dni, co należy uznać, za spełnione w przypadku zamówień na usługi zachowania co najmniej minimalnego terminu składania ofert.</w:t>
      </w:r>
    </w:p>
    <w:p w:rsidR="000E1B28" w:rsidRDefault="000E1B28" w:rsidP="00281355">
      <w:pPr>
        <w:spacing w:after="0" w:line="276" w:lineRule="auto"/>
        <w:jc w:val="both"/>
        <w:rPr>
          <w:rFonts w:ascii="Cambria" w:eastAsia="Calibri" w:hAnsi="Cambria" w:cs="Tahoma"/>
          <w:b/>
        </w:rPr>
      </w:pPr>
    </w:p>
    <w:p w:rsidR="000E1B28" w:rsidRDefault="000E1B28" w:rsidP="00281355">
      <w:pPr>
        <w:spacing w:after="0" w:line="276" w:lineRule="auto"/>
        <w:jc w:val="both"/>
        <w:rPr>
          <w:rFonts w:ascii="Cambria" w:eastAsia="Calibri" w:hAnsi="Cambria" w:cs="Tahoma"/>
          <w:b/>
        </w:rPr>
      </w:pPr>
    </w:p>
    <w:p w:rsidR="00281355" w:rsidRDefault="00281355" w:rsidP="00281355">
      <w:pPr>
        <w:spacing w:after="0" w:line="276" w:lineRule="auto"/>
        <w:jc w:val="both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Ot</w:t>
      </w:r>
      <w:r w:rsidR="008759CF">
        <w:rPr>
          <w:rFonts w:ascii="Cambria" w:eastAsia="Calibri" w:hAnsi="Cambria" w:cs="Tahoma"/>
          <w:b/>
        </w:rPr>
        <w:t>warcie ofert nastąpi: 31</w:t>
      </w:r>
      <w:r w:rsidR="00816EDF">
        <w:rPr>
          <w:rFonts w:ascii="Cambria" w:eastAsia="Calibri" w:hAnsi="Cambria" w:cs="Tahoma"/>
          <w:b/>
        </w:rPr>
        <w:t>.05.2022</w:t>
      </w:r>
      <w:r>
        <w:rPr>
          <w:rFonts w:ascii="Cambria" w:eastAsia="Calibri" w:hAnsi="Cambria" w:cs="Tahoma"/>
          <w:b/>
        </w:rPr>
        <w:t xml:space="preserve"> r. godz. 10:00.</w:t>
      </w:r>
    </w:p>
    <w:p w:rsidR="00A41E66" w:rsidRDefault="00A41E66" w:rsidP="00281355">
      <w:pPr>
        <w:spacing w:after="0" w:line="276" w:lineRule="auto"/>
        <w:jc w:val="both"/>
        <w:rPr>
          <w:rFonts w:ascii="Cambria" w:eastAsia="Calibri" w:hAnsi="Cambria" w:cs="Tahoma"/>
        </w:rPr>
      </w:pPr>
    </w:p>
    <w:p w:rsidR="00907216" w:rsidRDefault="00907216" w:rsidP="00281355">
      <w:pPr>
        <w:spacing w:after="0" w:line="276" w:lineRule="auto"/>
        <w:jc w:val="both"/>
        <w:rPr>
          <w:rFonts w:ascii="Cambria" w:eastAsia="Calibri" w:hAnsi="Cambria" w:cs="Tahoma"/>
        </w:rPr>
      </w:pPr>
      <w:r w:rsidRPr="00A41E66">
        <w:rPr>
          <w:rFonts w:ascii="Cambria" w:eastAsia="Calibri" w:hAnsi="Cambria" w:cs="Tahoma"/>
        </w:rPr>
        <w:t>Zmianie ulega także termin związania ofertą</w:t>
      </w:r>
      <w:r w:rsidR="00A41E66">
        <w:rPr>
          <w:rFonts w:ascii="Cambria" w:eastAsia="Calibri" w:hAnsi="Cambria" w:cs="Tahoma"/>
        </w:rPr>
        <w:t xml:space="preserve"> </w:t>
      </w:r>
      <w:r w:rsidR="00816EDF">
        <w:rPr>
          <w:rFonts w:ascii="Cambria" w:eastAsia="Calibri" w:hAnsi="Cambria" w:cs="Tahoma"/>
        </w:rPr>
        <w:t xml:space="preserve">(ustalony </w:t>
      </w:r>
      <w:r w:rsidR="00B26FDA">
        <w:rPr>
          <w:rFonts w:ascii="Cambria" w:eastAsia="Calibri" w:hAnsi="Cambria" w:cs="Tahoma"/>
        </w:rPr>
        <w:t xml:space="preserve">jest </w:t>
      </w:r>
      <w:r w:rsidR="008759CF">
        <w:rPr>
          <w:rFonts w:ascii="Cambria" w:eastAsia="Calibri" w:hAnsi="Cambria" w:cs="Tahoma"/>
        </w:rPr>
        <w:t>na dzień 29</w:t>
      </w:r>
      <w:r w:rsidR="00816EDF">
        <w:rPr>
          <w:rFonts w:ascii="Cambria" w:eastAsia="Calibri" w:hAnsi="Cambria" w:cs="Tahoma"/>
        </w:rPr>
        <w:t>.06.</w:t>
      </w:r>
      <w:r w:rsidR="00A41E66">
        <w:rPr>
          <w:rFonts w:ascii="Cambria" w:eastAsia="Calibri" w:hAnsi="Cambria" w:cs="Tahoma"/>
        </w:rPr>
        <w:t>2022 r.</w:t>
      </w:r>
      <w:r w:rsidR="00B26FDA">
        <w:rPr>
          <w:rFonts w:ascii="Cambria" w:eastAsia="Calibri" w:hAnsi="Cambria" w:cs="Tahoma"/>
        </w:rPr>
        <w:t>).</w:t>
      </w:r>
    </w:p>
    <w:p w:rsidR="003835DB" w:rsidRDefault="003835DB" w:rsidP="00281355">
      <w:pPr>
        <w:spacing w:after="0" w:line="276" w:lineRule="auto"/>
        <w:jc w:val="both"/>
        <w:rPr>
          <w:rFonts w:ascii="Cambria" w:eastAsia="Calibri" w:hAnsi="Cambria" w:cs="Tahoma"/>
        </w:rPr>
      </w:pPr>
    </w:p>
    <w:p w:rsidR="00B26FDA" w:rsidRDefault="00B26FDA" w:rsidP="00281355">
      <w:pPr>
        <w:spacing w:after="0" w:line="276" w:lineRule="auto"/>
        <w:jc w:val="both"/>
        <w:rPr>
          <w:rFonts w:ascii="Cambria" w:eastAsia="Calibri" w:hAnsi="Cambria" w:cs="Tahoma"/>
        </w:rPr>
      </w:pPr>
      <w:r>
        <w:rPr>
          <w:rFonts w:ascii="Cambria" w:eastAsia="Calibri" w:hAnsi="Cambria" w:cs="Tahoma"/>
        </w:rPr>
        <w:lastRenderedPageBreak/>
        <w:t>Dokonuje się także zmiany ogłoszenia o zamówieniu</w:t>
      </w:r>
      <w:r w:rsidR="003835DB">
        <w:rPr>
          <w:rFonts w:ascii="Cambria" w:eastAsia="Calibri" w:hAnsi="Cambria" w:cs="Tahoma"/>
        </w:rPr>
        <w:t xml:space="preserve"> zamieszczając ją w Biuletynie Zamówień P</w:t>
      </w:r>
      <w:r w:rsidR="00B70440">
        <w:rPr>
          <w:rFonts w:ascii="Cambria" w:eastAsia="Calibri" w:hAnsi="Cambria" w:cs="Tahoma"/>
        </w:rPr>
        <w:t>ublicznych.</w:t>
      </w:r>
    </w:p>
    <w:p w:rsidR="00B26FDA" w:rsidRDefault="00B26FDA" w:rsidP="00B617AB">
      <w:pPr>
        <w:rPr>
          <w:rFonts w:ascii="Cambria" w:hAnsi="Cambria"/>
          <w:b/>
          <w:bCs/>
        </w:rPr>
      </w:pPr>
    </w:p>
    <w:p w:rsidR="00A41E66" w:rsidRDefault="00B26FDA" w:rsidP="00B617AB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Zamawiający zgodnie z zapisami SWZ (rozdział 13 ust. 14-17):</w:t>
      </w:r>
    </w:p>
    <w:p w:rsidR="00B26FDA" w:rsidRPr="00B26FDA" w:rsidRDefault="00B26FDA" w:rsidP="00B26FDA">
      <w:pPr>
        <w:widowControl w:val="0"/>
        <w:tabs>
          <w:tab w:val="num" w:pos="426"/>
        </w:tabs>
        <w:suppressAutoHyphens/>
        <w:spacing w:after="0"/>
        <w:jc w:val="both"/>
        <w:rPr>
          <w:rFonts w:ascii="Cambria" w:hAnsi="Cambria" w:cs="Tahoma"/>
        </w:rPr>
      </w:pPr>
      <w:r>
        <w:rPr>
          <w:rFonts w:ascii="Cambria" w:hAnsi="Cambria"/>
        </w:rPr>
        <w:t>I</w:t>
      </w:r>
      <w:r w:rsidRPr="00B26FDA">
        <w:rPr>
          <w:rFonts w:ascii="Cambria" w:hAnsi="Cambria"/>
        </w:rPr>
        <w:t>nformuje wykonawców o przedłużonym terminie składania ofert przez zamieszczenie informacji na stronie internetowej prowadzonego postępowania, na której została udostępniona SWZ.</w:t>
      </w:r>
    </w:p>
    <w:p w:rsidR="00B26FDA" w:rsidRPr="00B26FDA" w:rsidRDefault="00B26FDA" w:rsidP="00B26FDA">
      <w:pPr>
        <w:widowControl w:val="0"/>
        <w:tabs>
          <w:tab w:val="num" w:pos="426"/>
        </w:tabs>
        <w:suppressAutoHyphens/>
        <w:spacing w:after="0"/>
        <w:jc w:val="both"/>
        <w:rPr>
          <w:rFonts w:ascii="Cambria" w:hAnsi="Cambria" w:cs="Tahoma"/>
        </w:rPr>
      </w:pPr>
      <w:r w:rsidRPr="00B26FDA">
        <w:rPr>
          <w:rFonts w:ascii="Cambria" w:hAnsi="Cambria"/>
        </w:rPr>
        <w:t xml:space="preserve">Informację o przedłużonym terminie składania ofert zamawiający zamieszcza w ogłoszeniu,                       o którym mowa w art. 267 ust. 2 pkt 6 </w:t>
      </w:r>
      <w:proofErr w:type="spellStart"/>
      <w:r w:rsidRPr="00B26FDA">
        <w:rPr>
          <w:rFonts w:ascii="Cambria" w:hAnsi="Cambria"/>
        </w:rPr>
        <w:t>pzp</w:t>
      </w:r>
      <w:proofErr w:type="spellEnd"/>
      <w:r w:rsidRPr="00B26FDA">
        <w:rPr>
          <w:rFonts w:ascii="Cambria" w:hAnsi="Cambria"/>
        </w:rPr>
        <w:t>, tj. ogłoszenia o zmianie ogłoszenia.</w:t>
      </w:r>
    </w:p>
    <w:p w:rsidR="00B26FDA" w:rsidRDefault="00B26FDA" w:rsidP="00B26FDA">
      <w:pPr>
        <w:widowControl w:val="0"/>
        <w:tabs>
          <w:tab w:val="num" w:pos="426"/>
        </w:tabs>
        <w:suppressAutoHyphens/>
        <w:spacing w:after="0"/>
        <w:jc w:val="both"/>
        <w:rPr>
          <w:rFonts w:ascii="Cambria" w:hAnsi="Cambria"/>
        </w:rPr>
      </w:pPr>
      <w:r w:rsidRPr="00B26FDA">
        <w:rPr>
          <w:rFonts w:ascii="Cambria" w:hAnsi="Cambria"/>
        </w:rPr>
        <w:t>Dokonaną zmianę treści SWZ zamawiający udostępnia na stronie internetowej prowadzonego postępowania.</w:t>
      </w:r>
    </w:p>
    <w:p w:rsidR="00B26FDA" w:rsidRPr="00B26FDA" w:rsidRDefault="00B26FDA" w:rsidP="00B26FDA">
      <w:pPr>
        <w:widowControl w:val="0"/>
        <w:tabs>
          <w:tab w:val="num" w:pos="426"/>
        </w:tabs>
        <w:suppressAutoHyphens/>
        <w:spacing w:after="0"/>
        <w:jc w:val="both"/>
        <w:rPr>
          <w:rFonts w:ascii="Cambria" w:hAnsi="Cambria" w:cs="Tahoma"/>
        </w:rPr>
      </w:pPr>
      <w:r w:rsidRPr="00B26FDA">
        <w:rPr>
          <w:rFonts w:ascii="Cambria" w:hAnsi="Cambria"/>
        </w:rPr>
        <w:t>W przypadku gdy zmiana treści SWZ prowadzi do zmiany treści ogłoszenia o zamówieniu, zamawiający zamieszcza w Biuletynie Zamówień Publicznych ogłoszenie, o którym mowa                         w art. 267 ust. 2 pkt 6 tj. ogłoszenie o zmianie ogłoszenia.</w:t>
      </w:r>
    </w:p>
    <w:p w:rsidR="00B26FDA" w:rsidRDefault="00B26FDA" w:rsidP="00B617AB">
      <w:pPr>
        <w:rPr>
          <w:rFonts w:ascii="Cambria" w:hAnsi="Cambria"/>
          <w:b/>
          <w:bCs/>
        </w:rPr>
      </w:pPr>
    </w:p>
    <w:p w:rsidR="00A41E66" w:rsidRPr="00B26FDA" w:rsidRDefault="00281355" w:rsidP="00B617AB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Mając powyższe na względzie zamawiający zmienia zapisy w SWZ:</w:t>
      </w:r>
    </w:p>
    <w:p w:rsidR="00281355" w:rsidRPr="00281355" w:rsidRDefault="00281355" w:rsidP="00B617AB">
      <w:pPr>
        <w:rPr>
          <w:rFonts w:ascii="Cambria" w:hAnsi="Cambria"/>
          <w:b/>
          <w:bCs/>
          <w:u w:val="single"/>
        </w:rPr>
      </w:pPr>
      <w:r w:rsidRPr="00281355">
        <w:rPr>
          <w:rFonts w:ascii="Cambria" w:hAnsi="Cambria"/>
          <w:b/>
          <w:bCs/>
          <w:u w:val="single"/>
        </w:rPr>
        <w:t>ROZDZIAŁ 13 ust. 2 otrzymuje brzmienie:</w:t>
      </w:r>
    </w:p>
    <w:p w:rsidR="001A26E7" w:rsidRPr="00FC0CD3" w:rsidRDefault="001A26E7" w:rsidP="001A26E7">
      <w:pPr>
        <w:tabs>
          <w:tab w:val="num" w:pos="567"/>
        </w:tabs>
        <w:suppressAutoHyphens/>
        <w:spacing w:after="0" w:line="240" w:lineRule="auto"/>
        <w:jc w:val="both"/>
        <w:rPr>
          <w:rFonts w:ascii="Cambria" w:hAnsi="Cambria" w:cs="Tahoma"/>
          <w:color w:val="0070C0"/>
        </w:rPr>
      </w:pPr>
      <w:r w:rsidRPr="00F43A1D">
        <w:rPr>
          <w:rFonts w:ascii="Cambria" w:hAnsi="Cambria" w:cs="Tahoma"/>
        </w:rPr>
        <w:t xml:space="preserve">Oferta musi być złożona w terminie do </w:t>
      </w:r>
      <w:r w:rsidRPr="00F43A1D">
        <w:rPr>
          <w:rFonts w:ascii="Cambria" w:hAnsi="Cambria" w:cs="Tahoma"/>
          <w:b/>
          <w:color w:val="FF0000"/>
          <w:highlight w:val="yellow"/>
        </w:rPr>
        <w:t xml:space="preserve">dnia </w:t>
      </w:r>
      <w:r w:rsidR="008759CF">
        <w:rPr>
          <w:rFonts w:ascii="Cambria" w:hAnsi="Cambria" w:cs="Tahoma"/>
          <w:b/>
          <w:color w:val="FF0000"/>
          <w:highlight w:val="yellow"/>
        </w:rPr>
        <w:t>31</w:t>
      </w:r>
      <w:r>
        <w:rPr>
          <w:rFonts w:ascii="Cambria" w:hAnsi="Cambria" w:cs="Tahoma"/>
          <w:b/>
          <w:color w:val="FF0000"/>
          <w:highlight w:val="yellow"/>
        </w:rPr>
        <w:t>.05.2022 r.</w:t>
      </w:r>
      <w:r w:rsidRPr="00F43A1D">
        <w:rPr>
          <w:rFonts w:ascii="Cambria" w:hAnsi="Cambria" w:cs="Tahoma"/>
          <w:b/>
          <w:color w:val="FF0000"/>
          <w:highlight w:val="yellow"/>
        </w:rPr>
        <w:t xml:space="preserve"> do </w:t>
      </w:r>
      <w:proofErr w:type="spellStart"/>
      <w:r w:rsidRPr="00F43A1D">
        <w:rPr>
          <w:rFonts w:ascii="Cambria" w:hAnsi="Cambria" w:cs="Tahoma"/>
          <w:b/>
          <w:color w:val="FF0000"/>
          <w:highlight w:val="yellow"/>
        </w:rPr>
        <w:t>godz</w:t>
      </w:r>
      <w:proofErr w:type="spellEnd"/>
      <w:r w:rsidRPr="00F43A1D">
        <w:rPr>
          <w:rFonts w:ascii="Cambria" w:hAnsi="Cambria" w:cs="Tahoma"/>
          <w:b/>
          <w:color w:val="FF0000"/>
          <w:highlight w:val="yellow"/>
        </w:rPr>
        <w:t xml:space="preserve"> 9:30</w:t>
      </w:r>
      <w:r>
        <w:rPr>
          <w:rFonts w:ascii="Cambria" w:hAnsi="Cambria" w:cs="Tahoma"/>
        </w:rPr>
        <w:t xml:space="preserve"> </w:t>
      </w:r>
      <w:r w:rsidRPr="00F43A1D">
        <w:rPr>
          <w:rFonts w:ascii="Cambria" w:hAnsi="Cambria" w:cs="Tahoma"/>
        </w:rPr>
        <w:t>i podpisana zgodnie z zapisami rozdziału 12 ust. 6 SWZ z dopiskiem: oferta dotyczy</w:t>
      </w:r>
      <w:r w:rsidRPr="00FC0CD3">
        <w:rPr>
          <w:rFonts w:ascii="Cambria" w:hAnsi="Cambria" w:cs="Tahoma"/>
        </w:rPr>
        <w:t xml:space="preserve">: </w:t>
      </w:r>
      <w:r>
        <w:rPr>
          <w:rFonts w:ascii="Cambria" w:hAnsi="Cambria" w:cs="Calibri"/>
          <w:b/>
          <w:color w:val="0070C0"/>
          <w:sz w:val="24"/>
          <w:szCs w:val="24"/>
        </w:rPr>
        <w:t>Rozbudowa, przebudowa i adaptacja dawnego Kinoteatru „Włókniarz” – aktualizacja dokumentacji technicznej.</w:t>
      </w:r>
    </w:p>
    <w:p w:rsidR="00281355" w:rsidRDefault="00281355" w:rsidP="00B617AB">
      <w:pPr>
        <w:rPr>
          <w:rFonts w:ascii="Cambria" w:hAnsi="Cambria"/>
          <w:b/>
          <w:bCs/>
        </w:rPr>
      </w:pPr>
    </w:p>
    <w:p w:rsidR="00281355" w:rsidRPr="00281355" w:rsidRDefault="00281355" w:rsidP="00281355">
      <w:pPr>
        <w:rPr>
          <w:rFonts w:ascii="Cambria" w:hAnsi="Cambria"/>
          <w:b/>
          <w:bCs/>
          <w:u w:val="single"/>
        </w:rPr>
      </w:pPr>
      <w:r>
        <w:rPr>
          <w:rFonts w:ascii="Cambria" w:hAnsi="Cambria"/>
          <w:b/>
          <w:bCs/>
          <w:u w:val="single"/>
        </w:rPr>
        <w:t>ROZDZIAŁ 14</w:t>
      </w:r>
      <w:r w:rsidRPr="00281355">
        <w:rPr>
          <w:rFonts w:ascii="Cambria" w:hAnsi="Cambria"/>
          <w:b/>
          <w:bCs/>
          <w:u w:val="single"/>
        </w:rPr>
        <w:t xml:space="preserve"> ust. </w:t>
      </w:r>
      <w:r>
        <w:rPr>
          <w:rFonts w:ascii="Cambria" w:hAnsi="Cambria"/>
          <w:b/>
          <w:bCs/>
          <w:u w:val="single"/>
        </w:rPr>
        <w:t>1</w:t>
      </w:r>
      <w:r w:rsidRPr="00281355">
        <w:rPr>
          <w:rFonts w:ascii="Cambria" w:hAnsi="Cambria"/>
          <w:b/>
          <w:bCs/>
          <w:u w:val="single"/>
        </w:rPr>
        <w:t xml:space="preserve"> otrzymuje brzmienie:</w:t>
      </w:r>
    </w:p>
    <w:p w:rsidR="001A26E7" w:rsidRPr="001A26E7" w:rsidRDefault="001A26E7" w:rsidP="001A26E7">
      <w:pPr>
        <w:widowControl w:val="0"/>
        <w:suppressAutoHyphens/>
        <w:spacing w:after="0" w:line="240" w:lineRule="auto"/>
        <w:jc w:val="both"/>
        <w:rPr>
          <w:rFonts w:ascii="Cambria" w:eastAsia="Lucida Sans Unicode" w:hAnsi="Cambria" w:cs="Tahoma"/>
          <w:kern w:val="1"/>
          <w:lang w:eastAsia="ar-SA"/>
        </w:rPr>
      </w:pPr>
      <w:r w:rsidRPr="001A26E7">
        <w:rPr>
          <w:rFonts w:ascii="Cambria" w:eastAsia="Lucida Sans Unicode" w:hAnsi="Cambria" w:cs="Tahoma"/>
          <w:kern w:val="1"/>
          <w:lang w:eastAsia="ar-SA"/>
        </w:rPr>
        <w:t xml:space="preserve">Otwarcie ofert nastąpi </w:t>
      </w:r>
      <w:r w:rsidRPr="001A26E7">
        <w:rPr>
          <w:rFonts w:ascii="Cambria" w:eastAsia="Lucida Sans Unicode" w:hAnsi="Cambria" w:cs="Tahoma"/>
          <w:kern w:val="1"/>
          <w:u w:val="single"/>
          <w:lang w:eastAsia="ar-SA"/>
        </w:rPr>
        <w:t xml:space="preserve">w dniu </w:t>
      </w:r>
      <w:r w:rsidR="008759CF">
        <w:rPr>
          <w:rFonts w:ascii="Cambria" w:eastAsia="Lucida Sans Unicode" w:hAnsi="Cambria" w:cs="Tahoma"/>
          <w:b/>
          <w:color w:val="FF0000"/>
          <w:kern w:val="1"/>
          <w:highlight w:val="yellow"/>
          <w:u w:val="single"/>
          <w:lang w:eastAsia="ar-SA"/>
        </w:rPr>
        <w:t>31</w:t>
      </w:r>
      <w:r w:rsidRPr="001A26E7">
        <w:rPr>
          <w:rFonts w:ascii="Cambria" w:eastAsia="Lucida Sans Unicode" w:hAnsi="Cambria" w:cs="Tahoma"/>
          <w:b/>
          <w:color w:val="FF0000"/>
          <w:kern w:val="1"/>
          <w:highlight w:val="yellow"/>
          <w:u w:val="single"/>
          <w:lang w:eastAsia="ar-SA"/>
        </w:rPr>
        <w:t>.05.2022 r. o godzinie 10.00</w:t>
      </w:r>
      <w:r w:rsidRPr="001A26E7">
        <w:rPr>
          <w:rFonts w:ascii="Cambria" w:eastAsia="Lucida Sans Unicode" w:hAnsi="Cambria" w:cs="Tahoma"/>
          <w:kern w:val="1"/>
          <w:lang w:eastAsia="ar-SA"/>
        </w:rPr>
        <w:t xml:space="preserve"> w Urzędzie Miasta  w Tomaszowie Mazowieckim, ul. POW 10/16, budynek C, II piętro – pok. 11 (Wydział Rozwoju Inwestycji i Klimatu  – Zamówienia publiczne).</w:t>
      </w:r>
    </w:p>
    <w:p w:rsidR="00A41E66" w:rsidRDefault="00A41E66" w:rsidP="00907216">
      <w:pPr>
        <w:rPr>
          <w:rFonts w:ascii="Cambria" w:hAnsi="Cambria"/>
          <w:b/>
          <w:bCs/>
          <w:u w:val="single"/>
        </w:rPr>
      </w:pPr>
    </w:p>
    <w:p w:rsidR="00907216" w:rsidRPr="00281355" w:rsidRDefault="00907216" w:rsidP="00907216">
      <w:pPr>
        <w:rPr>
          <w:rFonts w:ascii="Cambria" w:hAnsi="Cambria"/>
          <w:b/>
          <w:bCs/>
          <w:u w:val="single"/>
        </w:rPr>
      </w:pPr>
      <w:r>
        <w:rPr>
          <w:rFonts w:ascii="Cambria" w:hAnsi="Cambria"/>
          <w:b/>
          <w:bCs/>
          <w:u w:val="single"/>
        </w:rPr>
        <w:t>ROZDZIAŁ 11</w:t>
      </w:r>
      <w:r w:rsidRPr="00281355">
        <w:rPr>
          <w:rFonts w:ascii="Cambria" w:hAnsi="Cambria"/>
          <w:b/>
          <w:bCs/>
          <w:u w:val="single"/>
        </w:rPr>
        <w:t xml:space="preserve"> ust. </w:t>
      </w:r>
      <w:r>
        <w:rPr>
          <w:rFonts w:ascii="Cambria" w:hAnsi="Cambria"/>
          <w:b/>
          <w:bCs/>
          <w:u w:val="single"/>
        </w:rPr>
        <w:t>1</w:t>
      </w:r>
      <w:r w:rsidRPr="00281355">
        <w:rPr>
          <w:rFonts w:ascii="Cambria" w:hAnsi="Cambria"/>
          <w:b/>
          <w:bCs/>
          <w:u w:val="single"/>
        </w:rPr>
        <w:t xml:space="preserve"> otrzymuje brzmienie:</w:t>
      </w:r>
    </w:p>
    <w:p w:rsidR="00843FFC" w:rsidRPr="00121E28" w:rsidRDefault="00843FFC" w:rsidP="00843FFC">
      <w:pPr>
        <w:tabs>
          <w:tab w:val="num" w:pos="426"/>
        </w:tabs>
        <w:suppressAutoHyphens/>
        <w:spacing w:after="0" w:line="240" w:lineRule="auto"/>
        <w:jc w:val="both"/>
        <w:rPr>
          <w:rFonts w:ascii="Cambria" w:hAnsi="Cambria" w:cs="Tahoma"/>
          <w:b/>
        </w:rPr>
      </w:pPr>
      <w:r w:rsidRPr="00F43A1D">
        <w:rPr>
          <w:rFonts w:ascii="Cambria" w:hAnsi="Cambria"/>
        </w:rPr>
        <w:t xml:space="preserve">Wykonawca jest związany ofertą do upływu terminu określonego datą w dokumentach zamówienia, jednak nie dłużej niż 30 dni od dnia upływu terminu składania ofert, przy czym pierwszym dniem terminu związania ofertą jest dzień, w którym upływa termin składania ofert. Zgodnie z art. 307 ust. 1 – zamawiający określa datę terminu związania ofertę i wskazuje ją na </w:t>
      </w:r>
      <w:r w:rsidR="008759CF">
        <w:rPr>
          <w:rFonts w:ascii="Cambria" w:hAnsi="Cambria"/>
          <w:b/>
          <w:highlight w:val="yellow"/>
        </w:rPr>
        <w:t>dzień 29</w:t>
      </w:r>
      <w:r w:rsidRPr="004E4BE2">
        <w:rPr>
          <w:rFonts w:ascii="Cambria" w:hAnsi="Cambria"/>
          <w:b/>
          <w:highlight w:val="yellow"/>
        </w:rPr>
        <w:t>.06.2022 r.</w:t>
      </w:r>
    </w:p>
    <w:p w:rsidR="00907216" w:rsidRDefault="00907216" w:rsidP="00843FFC">
      <w:pPr>
        <w:rPr>
          <w:rFonts w:ascii="Cambria" w:hAnsi="Cambria"/>
          <w:b/>
          <w:bCs/>
        </w:rPr>
      </w:pPr>
      <w:bookmarkStart w:id="0" w:name="_GoBack"/>
      <w:bookmarkEnd w:id="0"/>
    </w:p>
    <w:p w:rsidR="00B617AB" w:rsidRDefault="00B26FDA" w:rsidP="00B617AB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Dokonane zmiany stają się </w:t>
      </w:r>
      <w:r w:rsidR="00B617AB">
        <w:rPr>
          <w:rFonts w:ascii="Cambria" w:hAnsi="Cambria" w:cs="Tahoma"/>
          <w:b/>
        </w:rPr>
        <w:t>wiążące dla wykonawców.</w:t>
      </w:r>
    </w:p>
    <w:p w:rsidR="005C61A5" w:rsidRDefault="005C61A5"/>
    <w:sectPr w:rsidR="005C61A5" w:rsidSect="00386A11">
      <w:headerReference w:type="default" r:id="rId7"/>
      <w:pgSz w:w="11906" w:h="16838"/>
      <w:pgMar w:top="1158" w:right="1417" w:bottom="993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88E" w:rsidRDefault="0075588E" w:rsidP="005C61A5">
      <w:pPr>
        <w:spacing w:after="0" w:line="240" w:lineRule="auto"/>
      </w:pPr>
      <w:r>
        <w:separator/>
      </w:r>
    </w:p>
  </w:endnote>
  <w:endnote w:type="continuationSeparator" w:id="0">
    <w:p w:rsidR="0075588E" w:rsidRDefault="0075588E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88E" w:rsidRDefault="0075588E" w:rsidP="005C61A5">
      <w:pPr>
        <w:spacing w:after="0" w:line="240" w:lineRule="auto"/>
      </w:pPr>
      <w:r>
        <w:separator/>
      </w:r>
    </w:p>
  </w:footnote>
  <w:footnote w:type="continuationSeparator" w:id="0">
    <w:p w:rsidR="0075588E" w:rsidRDefault="0075588E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C25CB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8240" behindDoc="1" locked="0" layoutInCell="1" allowOverlap="1" wp14:anchorId="38F5F29C" wp14:editId="4E692FD3">
          <wp:simplePos x="0" y="0"/>
          <wp:positionH relativeFrom="column">
            <wp:posOffset>4140200</wp:posOffset>
          </wp:positionH>
          <wp:positionV relativeFrom="paragraph">
            <wp:posOffset>-140335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6192" behindDoc="1" locked="0" layoutInCell="1" allowOverlap="1" wp14:anchorId="7A2C132C" wp14:editId="07E8857C">
          <wp:simplePos x="0" y="0"/>
          <wp:positionH relativeFrom="column">
            <wp:posOffset>-69850</wp:posOffset>
          </wp:positionH>
          <wp:positionV relativeFrom="paragraph">
            <wp:posOffset>-229235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C20436"/>
    <w:multiLevelType w:val="multilevel"/>
    <w:tmpl w:val="84529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543BC2"/>
    <w:multiLevelType w:val="multilevel"/>
    <w:tmpl w:val="645A2FD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64149"/>
    <w:rsid w:val="0008683A"/>
    <w:rsid w:val="0009064A"/>
    <w:rsid w:val="000B6567"/>
    <w:rsid w:val="000B7E82"/>
    <w:rsid w:val="000C533C"/>
    <w:rsid w:val="000E14E6"/>
    <w:rsid w:val="000E1B28"/>
    <w:rsid w:val="00132DF0"/>
    <w:rsid w:val="00176200"/>
    <w:rsid w:val="001A26E7"/>
    <w:rsid w:val="001B7887"/>
    <w:rsid w:val="001B7E99"/>
    <w:rsid w:val="001F5833"/>
    <w:rsid w:val="00280B9E"/>
    <w:rsid w:val="00281355"/>
    <w:rsid w:val="002830C8"/>
    <w:rsid w:val="002D0DBA"/>
    <w:rsid w:val="002D37B0"/>
    <w:rsid w:val="002F507C"/>
    <w:rsid w:val="00315ABE"/>
    <w:rsid w:val="00357D10"/>
    <w:rsid w:val="003755B4"/>
    <w:rsid w:val="003835DB"/>
    <w:rsid w:val="00386A11"/>
    <w:rsid w:val="003C471A"/>
    <w:rsid w:val="0045378B"/>
    <w:rsid w:val="004B0C86"/>
    <w:rsid w:val="004D4A5D"/>
    <w:rsid w:val="004F1517"/>
    <w:rsid w:val="004F7E56"/>
    <w:rsid w:val="00546587"/>
    <w:rsid w:val="005B1A37"/>
    <w:rsid w:val="005C61A5"/>
    <w:rsid w:val="006157B3"/>
    <w:rsid w:val="00660D60"/>
    <w:rsid w:val="0067535D"/>
    <w:rsid w:val="00743557"/>
    <w:rsid w:val="0075588E"/>
    <w:rsid w:val="00816EDF"/>
    <w:rsid w:val="00830241"/>
    <w:rsid w:val="00843FFC"/>
    <w:rsid w:val="0087186B"/>
    <w:rsid w:val="0087524A"/>
    <w:rsid w:val="00875315"/>
    <w:rsid w:val="008759CF"/>
    <w:rsid w:val="00897D98"/>
    <w:rsid w:val="008A2E67"/>
    <w:rsid w:val="008A4D14"/>
    <w:rsid w:val="008C2231"/>
    <w:rsid w:val="00907216"/>
    <w:rsid w:val="0099044D"/>
    <w:rsid w:val="009D3365"/>
    <w:rsid w:val="009F09A1"/>
    <w:rsid w:val="00A41E66"/>
    <w:rsid w:val="00AC69EC"/>
    <w:rsid w:val="00B26FDA"/>
    <w:rsid w:val="00B617AB"/>
    <w:rsid w:val="00B70440"/>
    <w:rsid w:val="00B77050"/>
    <w:rsid w:val="00BC507B"/>
    <w:rsid w:val="00BD3F65"/>
    <w:rsid w:val="00BE5A6A"/>
    <w:rsid w:val="00C030E6"/>
    <w:rsid w:val="00C25CBB"/>
    <w:rsid w:val="00C418D0"/>
    <w:rsid w:val="00C65501"/>
    <w:rsid w:val="00C955B9"/>
    <w:rsid w:val="00CB3D7D"/>
    <w:rsid w:val="00CD6442"/>
    <w:rsid w:val="00CF6D9C"/>
    <w:rsid w:val="00D009C6"/>
    <w:rsid w:val="00D82618"/>
    <w:rsid w:val="00E17E3E"/>
    <w:rsid w:val="00E4343E"/>
    <w:rsid w:val="00E43E87"/>
    <w:rsid w:val="00E60B2F"/>
    <w:rsid w:val="00E82C6C"/>
    <w:rsid w:val="00E8498B"/>
    <w:rsid w:val="00ED3F4F"/>
    <w:rsid w:val="00F416CA"/>
    <w:rsid w:val="00F57528"/>
    <w:rsid w:val="00F64162"/>
    <w:rsid w:val="00FA34BF"/>
    <w:rsid w:val="00FC5536"/>
    <w:rsid w:val="00FD5AC0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515928"/>
  <w15:docId w15:val="{80AA0129-B442-4B75-9C63-094620F26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Default">
    <w:name w:val="Default"/>
    <w:rsid w:val="00B617A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2D0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0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D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basedOn w:val="Domylnaczcionkaakapitu"/>
    <w:link w:val="Akapitzlist"/>
    <w:uiPriority w:val="99"/>
    <w:qFormat/>
    <w:locked/>
    <w:rsid w:val="00D009C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ss-1kg2ufv-lead--paragraph">
    <w:name w:val="css-1kg2ufv-lead--paragraph"/>
    <w:basedOn w:val="Normalny"/>
    <w:rsid w:val="00D00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blokowy">
    <w:name w:val="WW-Tekst blokowy"/>
    <w:basedOn w:val="Normalny"/>
    <w:rsid w:val="00907216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26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36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6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4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2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2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6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898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7</cp:revision>
  <cp:lastPrinted>2022-05-10T09:03:00Z</cp:lastPrinted>
  <dcterms:created xsi:type="dcterms:W3CDTF">2022-05-10T08:10:00Z</dcterms:created>
  <dcterms:modified xsi:type="dcterms:W3CDTF">2022-05-19T12:04:00Z</dcterms:modified>
</cp:coreProperties>
</file>