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składane na podst. art. 118 ust. 3 ustawy </w:t>
      </w:r>
      <w:proofErr w:type="spellStart"/>
      <w:r w:rsidRPr="00CD284F">
        <w:rPr>
          <w:rFonts w:ascii="Cambria" w:hAnsi="Cambria" w:cstheme="minorHAnsi"/>
          <w:b/>
          <w:sz w:val="32"/>
          <w:szCs w:val="32"/>
          <w:lang w:eastAsia="pl-PL"/>
        </w:rPr>
        <w:t>pzp</w:t>
      </w:r>
      <w:proofErr w:type="spellEnd"/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E340F7" w:rsidRPr="00F076F4" w:rsidRDefault="00CD284F" w:rsidP="00E340F7">
      <w:pPr>
        <w:spacing w:after="0" w:line="240" w:lineRule="auto"/>
        <w:jc w:val="both"/>
        <w:rPr>
          <w:rFonts w:ascii="Cambria" w:hAnsi="Cambria" w:cs="Arial"/>
          <w:b/>
          <w:color w:val="0070C0"/>
          <w:sz w:val="20"/>
          <w:szCs w:val="20"/>
        </w:rPr>
      </w:pPr>
      <w:r w:rsidRPr="00CD284F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E340F7" w:rsidRPr="00F076F4">
        <w:rPr>
          <w:rFonts w:ascii="Cambria" w:hAnsi="Cambria" w:cs="Arial"/>
          <w:b/>
          <w:color w:val="0070C0"/>
          <w:sz w:val="20"/>
          <w:szCs w:val="20"/>
        </w:rPr>
        <w:t xml:space="preserve">Opracowanie „Analiz i badania rynku na potrzeby wykonania zadań publicznych w partnerstwie </w:t>
      </w:r>
      <w:proofErr w:type="spellStart"/>
      <w:r w:rsidR="00E340F7" w:rsidRPr="00F076F4">
        <w:rPr>
          <w:rFonts w:ascii="Cambria" w:hAnsi="Cambria" w:cs="Arial"/>
          <w:b/>
          <w:color w:val="0070C0"/>
          <w:sz w:val="20"/>
          <w:szCs w:val="20"/>
        </w:rPr>
        <w:t>publiczno</w:t>
      </w:r>
      <w:proofErr w:type="spellEnd"/>
      <w:r w:rsidR="00E340F7" w:rsidRPr="00F076F4">
        <w:rPr>
          <w:rFonts w:ascii="Cambria" w:hAnsi="Cambria" w:cs="Arial"/>
          <w:b/>
          <w:color w:val="0070C0"/>
          <w:sz w:val="20"/>
          <w:szCs w:val="2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E340F7" w:rsidRDefault="00E340F7" w:rsidP="00E340F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CD284F" w:rsidRPr="00082C8D" w:rsidRDefault="00082C8D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>
        <w:rPr>
          <w:rFonts w:ascii="Cambria" w:eastAsia="Bookman Old Style" w:hAnsi="Cambria" w:cstheme="minorHAnsi"/>
        </w:rPr>
        <w:t xml:space="preserve">- </w:t>
      </w:r>
      <w:r w:rsidR="00CD284F" w:rsidRPr="00CD284F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082C8D">
        <w:rPr>
          <w:rFonts w:ascii="Cambria" w:hAnsi="Cambria" w:cs="Tahoma"/>
          <w:strike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 xml:space="preserve">(należy wpisać rodzaj/charakter umowy (zlecenia, </w:t>
      </w:r>
      <w:proofErr w:type="spellStart"/>
      <w:r w:rsidRPr="00CD284F">
        <w:rPr>
          <w:rFonts w:ascii="Cambria" w:hAnsi="Cambria" w:cs="Arial"/>
          <w:sz w:val="16"/>
          <w:szCs w:val="16"/>
        </w:rPr>
        <w:t>cywilno</w:t>
      </w:r>
      <w:proofErr w:type="spellEnd"/>
      <w:r w:rsidRPr="00CD284F">
        <w:rPr>
          <w:rFonts w:ascii="Cambria" w:hAnsi="Cambria" w:cs="Arial"/>
          <w:sz w:val="16"/>
          <w:szCs w:val="16"/>
        </w:rPr>
        <w:t xml:space="preserve">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E340F7" w:rsidRPr="005A028D" w:rsidRDefault="00E340F7" w:rsidP="00E340F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obę uprawnioną do reprezentacji </w:t>
      </w:r>
      <w:r w:rsidRPr="005E12C4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  <w:u w:val="single"/>
        </w:rPr>
        <w:t>podmiotu udostępniającego zasób.</w:t>
      </w:r>
    </w:p>
    <w:p w:rsidR="005C61A5" w:rsidRPr="00CD284F" w:rsidRDefault="005C61A5" w:rsidP="00CD284F">
      <w:bookmarkStart w:id="0" w:name="_GoBack"/>
      <w:bookmarkEnd w:id="0"/>
    </w:p>
    <w:sectPr w:rsidR="005C61A5" w:rsidRPr="00CD284F" w:rsidSect="00E340F7">
      <w:headerReference w:type="default" r:id="rId7"/>
      <w:pgSz w:w="11906" w:h="16838"/>
      <w:pgMar w:top="1423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145" w:rsidRDefault="00B52145" w:rsidP="005C61A5">
      <w:pPr>
        <w:spacing w:after="0" w:line="240" w:lineRule="auto"/>
      </w:pPr>
      <w:r>
        <w:separator/>
      </w:r>
    </w:p>
  </w:endnote>
  <w:endnote w:type="continuationSeparator" w:id="0">
    <w:p w:rsidR="00B52145" w:rsidRDefault="00B5214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145" w:rsidRDefault="00B52145" w:rsidP="005C61A5">
      <w:pPr>
        <w:spacing w:after="0" w:line="240" w:lineRule="auto"/>
      </w:pPr>
      <w:r>
        <w:separator/>
      </w:r>
    </w:p>
  </w:footnote>
  <w:footnote w:type="continuationSeparator" w:id="0">
    <w:p w:rsidR="00B52145" w:rsidRDefault="00B5214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E340F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A6F62A2" wp14:editId="1E27D358">
          <wp:simplePos x="0" y="0"/>
          <wp:positionH relativeFrom="column">
            <wp:posOffset>4152900</wp:posOffset>
          </wp:positionH>
          <wp:positionV relativeFrom="paragraph">
            <wp:posOffset>-248285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297FCBF" wp14:editId="0BC7F592">
          <wp:simplePos x="0" y="0"/>
          <wp:positionH relativeFrom="column">
            <wp:posOffset>-57150</wp:posOffset>
          </wp:positionH>
          <wp:positionV relativeFrom="paragraph">
            <wp:posOffset>-292735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82C8D"/>
    <w:rsid w:val="0009064A"/>
    <w:rsid w:val="001009A3"/>
    <w:rsid w:val="00140E69"/>
    <w:rsid w:val="001B7887"/>
    <w:rsid w:val="001C2788"/>
    <w:rsid w:val="002A01A5"/>
    <w:rsid w:val="003C616B"/>
    <w:rsid w:val="00457975"/>
    <w:rsid w:val="005A1ECE"/>
    <w:rsid w:val="005C61A5"/>
    <w:rsid w:val="00660D60"/>
    <w:rsid w:val="006D17B7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B52145"/>
    <w:rsid w:val="00C030E6"/>
    <w:rsid w:val="00C965AD"/>
    <w:rsid w:val="00CD284F"/>
    <w:rsid w:val="00CE3837"/>
    <w:rsid w:val="00D6789F"/>
    <w:rsid w:val="00E340F7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0E439"/>
  <w15:docId w15:val="{89E10477-E6D6-4F2E-B71A-1D2D9BF6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</cp:revision>
  <dcterms:created xsi:type="dcterms:W3CDTF">2022-05-05T09:04:00Z</dcterms:created>
  <dcterms:modified xsi:type="dcterms:W3CDTF">2022-05-05T09:04:00Z</dcterms:modified>
</cp:coreProperties>
</file>