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F5A" w:rsidRPr="00C47FA1" w:rsidRDefault="00945F5A" w:rsidP="00945F5A">
      <w:pPr>
        <w:jc w:val="right"/>
        <w:rPr>
          <w:rFonts w:ascii="Cambria" w:hAnsi="Cambria" w:cs="Tahoma"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To</w:t>
      </w:r>
      <w:r w:rsidR="002B1B30" w:rsidRPr="00C47FA1">
        <w:rPr>
          <w:rFonts w:ascii="Cambria" w:hAnsi="Cambria" w:cs="Tahoma"/>
          <w:sz w:val="22"/>
          <w:szCs w:val="22"/>
        </w:rPr>
        <w:t>maszó</w:t>
      </w:r>
      <w:r w:rsidR="00B90D85">
        <w:rPr>
          <w:rFonts w:ascii="Cambria" w:hAnsi="Cambria" w:cs="Tahoma"/>
          <w:sz w:val="22"/>
          <w:szCs w:val="22"/>
        </w:rPr>
        <w:t xml:space="preserve">w Mazowiecki, dnia </w:t>
      </w:r>
      <w:r w:rsidR="00A51697">
        <w:rPr>
          <w:rFonts w:ascii="Cambria" w:hAnsi="Cambria" w:cs="Tahoma"/>
          <w:sz w:val="22"/>
          <w:szCs w:val="22"/>
        </w:rPr>
        <w:t>27.04</w:t>
      </w:r>
      <w:r w:rsidR="001B5A41">
        <w:rPr>
          <w:rFonts w:ascii="Cambria" w:hAnsi="Cambria" w:cs="Tahoma"/>
          <w:sz w:val="22"/>
          <w:szCs w:val="22"/>
        </w:rPr>
        <w:t>.2022 r.</w:t>
      </w:r>
    </w:p>
    <w:p w:rsidR="00945F5A" w:rsidRPr="00C47FA1" w:rsidRDefault="00945F5A" w:rsidP="00B90D85">
      <w:pPr>
        <w:jc w:val="center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jc w:val="right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PRZED OTWARCIEM OFERT</w:t>
      </w: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A51697" w:rsidRDefault="00945F5A" w:rsidP="00945F5A">
      <w:pPr>
        <w:spacing w:line="276" w:lineRule="auto"/>
        <w:rPr>
          <w:rFonts w:ascii="Cambria" w:hAnsi="Cambria" w:cs="Tahoma"/>
          <w:b/>
          <w:sz w:val="22"/>
          <w:szCs w:val="22"/>
        </w:rPr>
      </w:pPr>
      <w:r w:rsidRPr="00A51697">
        <w:rPr>
          <w:rFonts w:ascii="Cambria" w:hAnsi="Cambria" w:cs="Tahoma"/>
          <w:b/>
          <w:sz w:val="22"/>
          <w:szCs w:val="22"/>
        </w:rPr>
        <w:t>N</w:t>
      </w:r>
      <w:r w:rsidR="00A51697" w:rsidRPr="00A51697">
        <w:rPr>
          <w:rFonts w:ascii="Cambria" w:hAnsi="Cambria" w:cs="Tahoma"/>
          <w:b/>
          <w:sz w:val="22"/>
          <w:szCs w:val="22"/>
        </w:rPr>
        <w:t>umer postępowania: WRIK.271.1.13</w:t>
      </w:r>
      <w:r w:rsidR="00C47FA1" w:rsidRPr="00A51697">
        <w:rPr>
          <w:rFonts w:ascii="Cambria" w:hAnsi="Cambria" w:cs="Tahoma"/>
          <w:b/>
          <w:sz w:val="22"/>
          <w:szCs w:val="22"/>
        </w:rPr>
        <w:t>.2022</w:t>
      </w:r>
      <w:r w:rsidRPr="00A51697">
        <w:rPr>
          <w:rFonts w:ascii="Cambria" w:hAnsi="Cambria" w:cs="Tahoma"/>
          <w:b/>
          <w:sz w:val="22"/>
          <w:szCs w:val="22"/>
        </w:rPr>
        <w:t>.ZP</w:t>
      </w:r>
    </w:p>
    <w:p w:rsidR="00945F5A" w:rsidRPr="00A51697" w:rsidRDefault="00945F5A" w:rsidP="00945F5A">
      <w:pPr>
        <w:spacing w:line="276" w:lineRule="auto"/>
        <w:rPr>
          <w:rFonts w:ascii="Cambria" w:hAnsi="Cambria" w:cs="ArialMT"/>
          <w:b/>
          <w:sz w:val="22"/>
          <w:szCs w:val="22"/>
        </w:rPr>
      </w:pPr>
      <w:r w:rsidRPr="00A51697">
        <w:rPr>
          <w:rFonts w:ascii="Cambria" w:hAnsi="Cambria" w:cs="Tahoma"/>
          <w:b/>
          <w:sz w:val="22"/>
          <w:szCs w:val="22"/>
        </w:rPr>
        <w:t xml:space="preserve">Ogłoszenie nr: </w:t>
      </w:r>
      <w:r w:rsidR="00A51697" w:rsidRPr="00A51697">
        <w:rPr>
          <w:rFonts w:ascii="Cambria" w:hAnsi="Cambria" w:cs="ArialMT"/>
          <w:b/>
          <w:sz w:val="22"/>
          <w:szCs w:val="22"/>
        </w:rPr>
        <w:t>2022/BZP 00136210</w:t>
      </w:r>
      <w:r w:rsidR="00336268" w:rsidRPr="00A51697">
        <w:rPr>
          <w:rFonts w:ascii="Cambria" w:hAnsi="Cambria" w:cs="ArialMT"/>
          <w:b/>
          <w:sz w:val="22"/>
          <w:szCs w:val="22"/>
        </w:rPr>
        <w:t xml:space="preserve">/01 z dnia </w:t>
      </w:r>
      <w:r w:rsidR="00A51697" w:rsidRPr="00A51697">
        <w:rPr>
          <w:rFonts w:ascii="Cambria" w:hAnsi="Cambria" w:cs="ArialMT"/>
          <w:b/>
          <w:sz w:val="22"/>
          <w:szCs w:val="22"/>
        </w:rPr>
        <w:t>2022-04-27</w:t>
      </w:r>
    </w:p>
    <w:p w:rsidR="00B24C2B" w:rsidRPr="00A51697" w:rsidRDefault="00B24C2B" w:rsidP="00B24C2B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 w:rsidRPr="00A51697">
        <w:rPr>
          <w:rFonts w:ascii="Cambria" w:hAnsi="Cambria" w:cs="CIDFont+F2"/>
          <w:b/>
          <w:sz w:val="22"/>
          <w:szCs w:val="22"/>
        </w:rPr>
        <w:t xml:space="preserve">ID postępowania z </w:t>
      </w:r>
      <w:proofErr w:type="spellStart"/>
      <w:r w:rsidRPr="00A51697">
        <w:rPr>
          <w:rFonts w:ascii="Cambria" w:hAnsi="Cambria" w:cs="CIDFont+F2"/>
          <w:b/>
          <w:sz w:val="22"/>
          <w:szCs w:val="22"/>
        </w:rPr>
        <w:t>miniPortalu</w:t>
      </w:r>
      <w:proofErr w:type="spellEnd"/>
      <w:r w:rsidRPr="00A51697">
        <w:rPr>
          <w:rFonts w:ascii="Cambria" w:hAnsi="Cambria" w:cs="CIDFont+F2"/>
          <w:b/>
          <w:sz w:val="22"/>
          <w:szCs w:val="22"/>
        </w:rPr>
        <w:t xml:space="preserve">: </w:t>
      </w:r>
      <w:r w:rsidR="00A51697" w:rsidRPr="00A51697">
        <w:rPr>
          <w:rFonts w:ascii="Cambria" w:hAnsi="Cambria" w:cs="Arial"/>
          <w:b/>
          <w:sz w:val="22"/>
          <w:szCs w:val="22"/>
          <w:shd w:val="clear" w:color="auto" w:fill="FFFFFF"/>
        </w:rPr>
        <w:t>fc4e763d-7f72-43bf-8139-8fede2d92cc5</w:t>
      </w:r>
    </w:p>
    <w:p w:rsidR="00945F5A" w:rsidRPr="00C47FA1" w:rsidRDefault="00945F5A" w:rsidP="00945F5A">
      <w:pPr>
        <w:spacing w:line="276" w:lineRule="auto"/>
        <w:rPr>
          <w:rFonts w:ascii="Cambria" w:hAnsi="Cambria" w:cs="Tahoma"/>
          <w:color w:val="FF0000"/>
          <w:sz w:val="22"/>
          <w:szCs w:val="22"/>
          <w:highlight w:val="yellow"/>
        </w:rPr>
      </w:pPr>
    </w:p>
    <w:p w:rsidR="00945F5A" w:rsidRPr="00C47FA1" w:rsidRDefault="00945F5A" w:rsidP="00945F5A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A51697" w:rsidRPr="00A51697" w:rsidRDefault="00945F5A" w:rsidP="00A51697">
      <w:pPr>
        <w:jc w:val="both"/>
        <w:rPr>
          <w:rFonts w:ascii="Cambria" w:eastAsiaTheme="minorHAnsi" w:hAnsi="Cambria" w:cs="Calibri"/>
          <w:b/>
          <w:color w:val="0070C0"/>
          <w:sz w:val="22"/>
          <w:szCs w:val="22"/>
          <w:lang w:eastAsia="en-US"/>
        </w:rPr>
      </w:pPr>
      <w:r w:rsidRPr="00A51697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A51697" w:rsidRPr="00A51697">
        <w:rPr>
          <w:rFonts w:ascii="Cambria" w:eastAsiaTheme="minorHAnsi" w:hAnsi="Cambria" w:cs="Calibri"/>
          <w:b/>
          <w:color w:val="0070C0"/>
          <w:sz w:val="22"/>
          <w:szCs w:val="22"/>
          <w:lang w:eastAsia="en-US"/>
        </w:rPr>
        <w:t>Rozbudowa, przebudowa i adaptacja dawnego Kinoteatru „Włókniarz” wraz z jego otoczeniem na cele kulturalne – aktualizacja dokumentacji technicznej.</w:t>
      </w:r>
    </w:p>
    <w:p w:rsidR="00BC6CB3" w:rsidRPr="00BC6CB3" w:rsidRDefault="00BC6CB3" w:rsidP="00BC6CB3">
      <w:pPr>
        <w:jc w:val="both"/>
        <w:rPr>
          <w:rFonts w:ascii="Cambria" w:eastAsiaTheme="minorHAnsi" w:hAnsi="Cambria" w:cs="Calibri"/>
          <w:b/>
          <w:color w:val="0070C0"/>
          <w:sz w:val="22"/>
          <w:szCs w:val="22"/>
          <w:lang w:eastAsia="en-US"/>
        </w:rPr>
      </w:pPr>
    </w:p>
    <w:p w:rsidR="00BC6CB3" w:rsidRPr="00BC6CB3" w:rsidRDefault="00BC6CB3" w:rsidP="00BC6CB3">
      <w:pPr>
        <w:tabs>
          <w:tab w:val="left" w:pos="709"/>
        </w:tabs>
        <w:jc w:val="both"/>
        <w:rPr>
          <w:rFonts w:ascii="Cambria" w:eastAsiaTheme="minorHAnsi" w:hAnsi="Cambria" w:cstheme="minorBidi"/>
          <w:b/>
          <w:color w:val="0070C0"/>
          <w:sz w:val="22"/>
          <w:szCs w:val="22"/>
          <w:lang w:eastAsia="en-US"/>
        </w:rPr>
      </w:pPr>
    </w:p>
    <w:p w:rsidR="00945F5A" w:rsidRPr="00C47FA1" w:rsidRDefault="00945F5A" w:rsidP="00C47FA1">
      <w:pPr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INFORMACJA O KWOCIE</w:t>
      </w:r>
      <w:r w:rsidR="00C0077B" w:rsidRPr="00C47FA1">
        <w:rPr>
          <w:rFonts w:ascii="Cambria" w:hAnsi="Cambria" w:cs="Tahoma"/>
          <w:b/>
          <w:sz w:val="22"/>
          <w:szCs w:val="22"/>
        </w:rPr>
        <w:t>,</w:t>
      </w:r>
      <w:r w:rsidRPr="00C47FA1">
        <w:rPr>
          <w:rFonts w:ascii="Cambria" w:hAnsi="Cambria" w:cs="Tahoma"/>
          <w:b/>
          <w:sz w:val="22"/>
          <w:szCs w:val="22"/>
        </w:rPr>
        <w:t xml:space="preserve"> JAKĄ ZAMAWIAJĄCY ZAMIERZA PRZEZNACZYĆ </w:t>
      </w: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NA REALIZACJĘ ZAMÓWIENIA</w:t>
      </w: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W imieniu Zamawiającego jakim jest Gmina Mi</w:t>
      </w:r>
      <w:r w:rsidR="00C47FA1">
        <w:rPr>
          <w:rFonts w:ascii="Cambria" w:hAnsi="Cambria" w:cs="Tahoma"/>
          <w:sz w:val="22"/>
          <w:szCs w:val="22"/>
        </w:rPr>
        <w:t xml:space="preserve">asto Tomaszów Mazowiecki mając </w:t>
      </w:r>
      <w:r w:rsidRPr="00C47FA1">
        <w:rPr>
          <w:rFonts w:ascii="Cambria" w:hAnsi="Cambria" w:cs="Tahoma"/>
          <w:sz w:val="22"/>
          <w:szCs w:val="22"/>
        </w:rPr>
        <w:t xml:space="preserve">na względzie art. 222 ust. 4 ustawy Prawo zamówień publicznych przekazuję informację o kwocie, jaką zamierza przeznaczyć na sfinansowanie przedmiotowego zamówienia, która wynosi: </w:t>
      </w:r>
      <w:r w:rsidR="00C47FA1">
        <w:rPr>
          <w:rFonts w:ascii="Cambria" w:hAnsi="Cambria" w:cs="Tahoma"/>
          <w:sz w:val="22"/>
          <w:szCs w:val="22"/>
        </w:rPr>
        <w:t xml:space="preserve">   </w:t>
      </w:r>
      <w:r w:rsidR="00A51697">
        <w:rPr>
          <w:rFonts w:ascii="Cambria" w:hAnsi="Cambria" w:cs="Tahoma"/>
          <w:b/>
          <w:sz w:val="22"/>
          <w:szCs w:val="22"/>
        </w:rPr>
        <w:t>160 268,13</w:t>
      </w:r>
      <w:bookmarkStart w:id="0" w:name="_GoBack"/>
      <w:bookmarkEnd w:id="0"/>
      <w:r w:rsidR="00C47FA1">
        <w:rPr>
          <w:rFonts w:ascii="Cambria" w:hAnsi="Cambria" w:cs="Tahoma"/>
          <w:b/>
          <w:sz w:val="22"/>
          <w:szCs w:val="22"/>
        </w:rPr>
        <w:t xml:space="preserve"> </w:t>
      </w:r>
      <w:r w:rsidR="00C0077B" w:rsidRPr="00C47FA1">
        <w:rPr>
          <w:rFonts w:ascii="Cambria" w:hAnsi="Cambria" w:cs="Tahoma"/>
          <w:b/>
          <w:sz w:val="22"/>
          <w:szCs w:val="22"/>
        </w:rPr>
        <w:t>zł</w:t>
      </w:r>
      <w:r w:rsidRPr="00C47FA1">
        <w:rPr>
          <w:rFonts w:ascii="Cambria" w:hAnsi="Cambria" w:cs="Tahoma"/>
          <w:b/>
          <w:sz w:val="22"/>
          <w:szCs w:val="22"/>
        </w:rPr>
        <w:t xml:space="preserve"> brutto.</w:t>
      </w: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C47FA1" w:rsidRPr="00C47FA1" w:rsidRDefault="00C47FA1" w:rsidP="00C47FA1">
      <w:pPr>
        <w:spacing w:line="259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>- sza</w:t>
      </w:r>
      <w:r>
        <w:rPr>
          <w:rFonts w:ascii="Cambria" w:eastAsiaTheme="minorHAnsi" w:hAnsi="Cambria" w:cs="Calibri"/>
          <w:sz w:val="20"/>
          <w:szCs w:val="20"/>
          <w:lang w:eastAsia="en-US"/>
        </w:rPr>
        <w:t>c</w:t>
      </w:r>
      <w:r w:rsidR="00A51697">
        <w:rPr>
          <w:rFonts w:ascii="Cambria" w:eastAsiaTheme="minorHAnsi" w:hAnsi="Cambria" w:cs="Calibri"/>
          <w:sz w:val="20"/>
          <w:szCs w:val="20"/>
          <w:lang w:eastAsia="en-US"/>
        </w:rPr>
        <w:t>unkowa wartość netto: 260 271,00</w:t>
      </w: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C47FA1" w:rsidRPr="00C47FA1" w:rsidRDefault="00C47FA1" w:rsidP="00C47FA1">
      <w:pPr>
        <w:spacing w:line="259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>- szacu</w:t>
      </w:r>
      <w:r w:rsidR="00A51697">
        <w:rPr>
          <w:rFonts w:ascii="Cambria" w:eastAsiaTheme="minorHAnsi" w:hAnsi="Cambria" w:cs="Calibri"/>
          <w:sz w:val="20"/>
          <w:szCs w:val="20"/>
          <w:lang w:eastAsia="en-US"/>
        </w:rPr>
        <w:t>nkowa wartość brutto: 320 133,33</w:t>
      </w: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3B07FF" w:rsidRPr="00C47FA1" w:rsidRDefault="003B07FF">
      <w:pPr>
        <w:rPr>
          <w:sz w:val="22"/>
          <w:szCs w:val="22"/>
        </w:rPr>
      </w:pPr>
    </w:p>
    <w:sectPr w:rsidR="003B07FF" w:rsidRPr="00C47FA1" w:rsidSect="00507963">
      <w:headerReference w:type="default" r:id="rId7"/>
      <w:pgSz w:w="11906" w:h="16838"/>
      <w:pgMar w:top="19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713" w:rsidRDefault="00FE6713" w:rsidP="00945F5A">
      <w:r>
        <w:separator/>
      </w:r>
    </w:p>
  </w:endnote>
  <w:endnote w:type="continuationSeparator" w:id="0">
    <w:p w:rsidR="00FE6713" w:rsidRDefault="00FE6713" w:rsidP="00945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713" w:rsidRDefault="00FE6713" w:rsidP="00945F5A">
      <w:r>
        <w:separator/>
      </w:r>
    </w:p>
  </w:footnote>
  <w:footnote w:type="continuationSeparator" w:id="0">
    <w:p w:rsidR="00FE6713" w:rsidRDefault="00FE6713" w:rsidP="00945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963" w:rsidRDefault="00507963">
    <w:pPr>
      <w:pStyle w:val="Nagwek"/>
    </w:pP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 wp14:anchorId="3FA93BCB" wp14:editId="5A67AEF7">
          <wp:simplePos x="0" y="0"/>
          <wp:positionH relativeFrom="column">
            <wp:posOffset>4088765</wp:posOffset>
          </wp:positionH>
          <wp:positionV relativeFrom="paragraph">
            <wp:posOffset>-102235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1342F472" wp14:editId="0AA88013">
          <wp:simplePos x="0" y="0"/>
          <wp:positionH relativeFrom="column">
            <wp:posOffset>-146050</wp:posOffset>
          </wp:positionH>
          <wp:positionV relativeFrom="paragraph">
            <wp:posOffset>-121285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6EA"/>
    <w:rsid w:val="001B5A41"/>
    <w:rsid w:val="001E5987"/>
    <w:rsid w:val="002B1B30"/>
    <w:rsid w:val="00336268"/>
    <w:rsid w:val="003B07FF"/>
    <w:rsid w:val="003E681B"/>
    <w:rsid w:val="003F5EFC"/>
    <w:rsid w:val="004C2FAD"/>
    <w:rsid w:val="00507963"/>
    <w:rsid w:val="005F5E00"/>
    <w:rsid w:val="00651879"/>
    <w:rsid w:val="00651BDF"/>
    <w:rsid w:val="007C7C34"/>
    <w:rsid w:val="0094428E"/>
    <w:rsid w:val="00945F5A"/>
    <w:rsid w:val="00A51697"/>
    <w:rsid w:val="00AC46EA"/>
    <w:rsid w:val="00B24C2B"/>
    <w:rsid w:val="00B90D85"/>
    <w:rsid w:val="00BA42BE"/>
    <w:rsid w:val="00BC6CB3"/>
    <w:rsid w:val="00C0077B"/>
    <w:rsid w:val="00C47FA1"/>
    <w:rsid w:val="00E46165"/>
    <w:rsid w:val="00FE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4E3A90"/>
  <w15:chartTrackingRefBased/>
  <w15:docId w15:val="{07D8DCF5-B7B0-4516-9E54-ADF05B423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5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B24C2B"/>
    <w:pPr>
      <w:widowControl w:val="0"/>
      <w:suppressAutoHyphens/>
      <w:ind w:left="720"/>
    </w:pPr>
    <w:rPr>
      <w:rFonts w:eastAsia="Lucida Sans Unicode"/>
      <w:kern w:val="1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B24C2B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2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2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8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12</cp:revision>
  <cp:lastPrinted>2022-03-24T09:26:00Z</cp:lastPrinted>
  <dcterms:created xsi:type="dcterms:W3CDTF">2021-10-06T09:22:00Z</dcterms:created>
  <dcterms:modified xsi:type="dcterms:W3CDTF">2022-04-27T06:05:00Z</dcterms:modified>
</cp:coreProperties>
</file>