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78C" w:rsidRPr="00BA0033" w:rsidRDefault="00FF178C" w:rsidP="00FF178C">
      <w:pPr>
        <w:rPr>
          <w:rFonts w:cstheme="minorHAnsi"/>
          <w:b/>
        </w:rPr>
      </w:pPr>
      <w:r>
        <w:t xml:space="preserve">Dotyczy: </w:t>
      </w:r>
      <w:r>
        <w:rPr>
          <w:rFonts w:cstheme="minorHAnsi"/>
          <w:b/>
        </w:rPr>
        <w:t>Budowy</w:t>
      </w:r>
      <w:r w:rsidRPr="00BA0033">
        <w:rPr>
          <w:rFonts w:cstheme="minorHAnsi"/>
          <w:b/>
        </w:rPr>
        <w:t xml:space="preserve"> placu zabaw w Szkole Podstawowej Nr 3 w Tomaszowie Mazowieckim.</w:t>
      </w:r>
    </w:p>
    <w:p w:rsidR="002375C1" w:rsidRDefault="002375C1"/>
    <w:p w:rsidR="00FF178C" w:rsidRDefault="00707493" w:rsidP="00FF178C">
      <w:r>
        <w:t>Kosztorys nakładczy</w:t>
      </w:r>
    </w:p>
    <w:tbl>
      <w:tblPr>
        <w:tblStyle w:val="Jasnecieniowanieakcent4"/>
        <w:tblW w:w="0" w:type="auto"/>
        <w:tblLook w:val="04A0"/>
      </w:tblPr>
      <w:tblGrid>
        <w:gridCol w:w="6062"/>
        <w:gridCol w:w="1417"/>
        <w:gridCol w:w="1733"/>
      </w:tblGrid>
      <w:tr w:rsidR="00FF178C" w:rsidTr="00FF178C">
        <w:trPr>
          <w:cnfStyle w:val="100000000000"/>
          <w:trHeight w:val="446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tabs>
                <w:tab w:val="left" w:pos="-142"/>
              </w:tabs>
              <w:ind w:left="928"/>
              <w:jc w:val="both"/>
              <w:rPr>
                <w:color w:val="auto"/>
              </w:rPr>
            </w:pPr>
            <w:r w:rsidRPr="00FF178C">
              <w:rPr>
                <w:color w:val="auto"/>
              </w:rPr>
              <w:t xml:space="preserve">ZAKRES ROBÓT </w:t>
            </w: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100000000000"/>
              <w:rPr>
                <w:color w:val="auto"/>
              </w:rPr>
            </w:pPr>
            <w:r w:rsidRPr="00FF178C">
              <w:rPr>
                <w:color w:val="auto"/>
              </w:rPr>
              <w:t>ILOŚĆ</w:t>
            </w:r>
          </w:p>
        </w:tc>
        <w:tc>
          <w:tcPr>
            <w:tcW w:w="1733" w:type="dxa"/>
          </w:tcPr>
          <w:p w:rsidR="00FF178C" w:rsidRPr="00FF178C" w:rsidRDefault="00FF178C" w:rsidP="00FF178C">
            <w:pPr>
              <w:cnfStyle w:val="100000000000"/>
              <w:rPr>
                <w:color w:val="auto"/>
              </w:rPr>
            </w:pPr>
            <w:r w:rsidRPr="00FF178C">
              <w:rPr>
                <w:color w:val="auto"/>
              </w:rPr>
              <w:t>CENA  BRUTTO</w:t>
            </w:r>
          </w:p>
        </w:tc>
      </w:tr>
      <w:tr w:rsidR="00FF178C" w:rsidTr="00FF178C">
        <w:trPr>
          <w:cnfStyle w:val="000000100000"/>
          <w:trHeight w:val="2546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Wykonanie projektu zagospodarowania terenu placu zabaw w zakresie:</w:t>
            </w:r>
          </w:p>
          <w:p w:rsidR="00FF178C" w:rsidRPr="00FF178C" w:rsidRDefault="00FF178C" w:rsidP="00FF178C">
            <w:pPr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color w:val="auto"/>
              </w:rPr>
            </w:pPr>
            <w:r w:rsidRPr="00FF178C">
              <w:rPr>
                <w:rFonts w:cstheme="minorHAnsi"/>
                <w:color w:val="auto"/>
              </w:rPr>
              <w:t>zakup mapy sytuacyjno-wysokościowej,</w:t>
            </w:r>
          </w:p>
          <w:p w:rsidR="00FF178C" w:rsidRPr="00FF178C" w:rsidRDefault="00FF178C" w:rsidP="00FF178C">
            <w:pPr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color w:val="auto"/>
              </w:rPr>
            </w:pPr>
            <w:r w:rsidRPr="00FF178C">
              <w:rPr>
                <w:rFonts w:cstheme="minorHAnsi"/>
                <w:color w:val="auto"/>
              </w:rPr>
              <w:t>wykonanie projektu zagospodarowania placu zabaw zgodnie z obowiązującymi przepisami,</w:t>
            </w:r>
          </w:p>
          <w:p w:rsidR="00FF178C" w:rsidRPr="00FF178C" w:rsidRDefault="00FF178C" w:rsidP="00FF178C">
            <w:pPr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color w:val="auto"/>
              </w:rPr>
            </w:pPr>
            <w:r w:rsidRPr="00FF178C">
              <w:rPr>
                <w:rFonts w:cstheme="minorHAnsi"/>
                <w:color w:val="auto"/>
              </w:rPr>
              <w:t>przygotowanie i złożenie zgłoszenia budowy placu zabaw w imieniu zamawiającego,</w:t>
            </w:r>
          </w:p>
          <w:p w:rsidR="00FF178C" w:rsidRPr="00FF178C" w:rsidRDefault="00FF178C" w:rsidP="00FF178C">
            <w:pPr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color w:val="auto"/>
              </w:rPr>
            </w:pPr>
            <w:r w:rsidRPr="00FF178C">
              <w:rPr>
                <w:rFonts w:cstheme="minorHAnsi"/>
                <w:color w:val="auto"/>
              </w:rPr>
              <w:t>uzyskanie w imieniu zamawiającego oświadczenia o braku sprzeciwu wykonania budowy,</w:t>
            </w:r>
          </w:p>
          <w:p w:rsidR="00FF178C" w:rsidRPr="00FF178C" w:rsidRDefault="00FF178C" w:rsidP="00FF178C">
            <w:pPr>
              <w:pStyle w:val="Akapitzlist"/>
              <w:tabs>
                <w:tab w:val="left" w:pos="-142"/>
              </w:tabs>
              <w:ind w:left="36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100000"/>
              <w:rPr>
                <w:color w:val="auto"/>
              </w:rPr>
            </w:pPr>
            <w:r w:rsidRPr="00FF178C">
              <w:rPr>
                <w:color w:val="auto"/>
              </w:rPr>
              <w:t>1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1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trHeight w:val="806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Zakup dostawa i montaż zestawu zabawowego w kształcie okrętu o wymiarach w rzucie poziomym 792 x 559 cm( ± 50 cm) wysokość całkowita 586 cm (± 50 cm).</w:t>
            </w: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000000"/>
              <w:rPr>
                <w:color w:val="auto"/>
              </w:rPr>
            </w:pPr>
            <w:r w:rsidRPr="00FF178C">
              <w:rPr>
                <w:color w:val="auto"/>
              </w:rPr>
              <w:t>1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0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cnfStyle w:val="000000100000"/>
          <w:trHeight w:val="322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Zakup dostawa i montaż hamaków zewnętrznych - 4 szt.</w:t>
            </w: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100000"/>
              <w:rPr>
                <w:color w:val="auto"/>
              </w:rPr>
            </w:pPr>
            <w:r w:rsidRPr="00FF178C">
              <w:rPr>
                <w:color w:val="auto"/>
              </w:rPr>
              <w:t>4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1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trHeight w:val="541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Zakup dostawa i montaż tablicy z regulaminem użytkowania – 1 szt. </w:t>
            </w: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000000"/>
              <w:rPr>
                <w:color w:val="auto"/>
              </w:rPr>
            </w:pPr>
            <w:r w:rsidRPr="00FF178C">
              <w:rPr>
                <w:color w:val="auto"/>
              </w:rPr>
              <w:t>1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0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cnfStyle w:val="000000100000"/>
          <w:trHeight w:val="2949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Wykonanie nawierzchni wylewanej z poliuretanu w kilku kolorach na podbudowie z kruszywa o powierzchni całkowitej 104,50 m2 w tym 66 m2 nawierzchni bezpiecznej przed upadkiem z wysokości 2,7 m w zakresie:</w:t>
            </w:r>
          </w:p>
          <w:p w:rsidR="00FF178C" w:rsidRPr="00FF178C" w:rsidRDefault="00FF178C" w:rsidP="00FF178C">
            <w:pPr>
              <w:pStyle w:val="Akapitzlist"/>
              <w:numPr>
                <w:ilvl w:val="0"/>
                <w:numId w:val="3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ind w:hanging="50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wykonanie prac ziemnych, </w:t>
            </w:r>
          </w:p>
          <w:p w:rsidR="00FF178C" w:rsidRPr="00FF178C" w:rsidRDefault="00FF178C" w:rsidP="00FF178C">
            <w:pPr>
              <w:pStyle w:val="Akapitzlist"/>
              <w:numPr>
                <w:ilvl w:val="0"/>
                <w:numId w:val="3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ind w:hanging="50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ustawienie obrzeży betonowych na ławie betonowej,</w:t>
            </w:r>
          </w:p>
          <w:p w:rsidR="00FF178C" w:rsidRPr="00FF178C" w:rsidRDefault="00FF178C" w:rsidP="00FF178C">
            <w:pPr>
              <w:pStyle w:val="Akapitzlist"/>
              <w:numPr>
                <w:ilvl w:val="0"/>
                <w:numId w:val="3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ind w:hanging="50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ułożenie </w:t>
            </w:r>
            <w:proofErr w:type="spellStart"/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geotkaniny</w:t>
            </w:r>
            <w:proofErr w:type="spellEnd"/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</w:p>
          <w:p w:rsidR="00FF178C" w:rsidRPr="00FF178C" w:rsidRDefault="00FF178C" w:rsidP="00FF178C">
            <w:pPr>
              <w:pStyle w:val="Akapitzlist"/>
              <w:numPr>
                <w:ilvl w:val="0"/>
                <w:numId w:val="3"/>
              </w:numPr>
              <w:tabs>
                <w:tab w:val="left" w:pos="567"/>
                <w:tab w:val="left" w:pos="924"/>
                <w:tab w:val="left" w:pos="7965"/>
              </w:tabs>
              <w:autoSpaceDE w:val="0"/>
              <w:autoSpaceDN w:val="0"/>
              <w:adjustRightInd w:val="0"/>
              <w:ind w:hanging="50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wykonanie podbudowy z kruszywa,</w:t>
            </w:r>
          </w:p>
          <w:p w:rsidR="00FF178C" w:rsidRPr="00FF178C" w:rsidRDefault="00FF178C" w:rsidP="00FF178C">
            <w:pPr>
              <w:pStyle w:val="Akapitzlist"/>
              <w:numPr>
                <w:ilvl w:val="0"/>
                <w:numId w:val="3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ind w:left="1800" w:hanging="123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wykonanie nawierzchni poliuretanowej wylewanej podkład i górna warstwa w kolorze,</w:t>
            </w: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100000"/>
              <w:rPr>
                <w:color w:val="auto"/>
              </w:rPr>
            </w:pPr>
            <w:r w:rsidRPr="00FF178C">
              <w:rPr>
                <w:color w:val="auto"/>
              </w:rPr>
              <w:t>104,50 m2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1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trHeight w:val="576"/>
        </w:trPr>
        <w:tc>
          <w:tcPr>
            <w:cnfStyle w:val="001000000000"/>
            <w:tcW w:w="6062" w:type="dxa"/>
          </w:tcPr>
          <w:p w:rsidR="00FF178C" w:rsidRPr="00FF178C" w:rsidRDefault="00FF178C" w:rsidP="00FF178C">
            <w:pPr>
              <w:pStyle w:val="Akapitzlist"/>
              <w:numPr>
                <w:ilvl w:val="0"/>
                <w:numId w:val="2"/>
              </w:numPr>
              <w:tabs>
                <w:tab w:val="left" w:pos="924"/>
                <w:tab w:val="left" w:pos="796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F17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Uporządkowanie terenu, wywóz nadmiaru ziemi z koryta.</w:t>
            </w:r>
          </w:p>
          <w:p w:rsidR="00FF178C" w:rsidRPr="00FF178C" w:rsidRDefault="00FF178C" w:rsidP="00FF178C">
            <w:pPr>
              <w:rPr>
                <w:rFonts w:cstheme="minorHAnsi"/>
                <w:color w:val="auto"/>
              </w:rPr>
            </w:pPr>
          </w:p>
        </w:tc>
        <w:tc>
          <w:tcPr>
            <w:tcW w:w="1417" w:type="dxa"/>
          </w:tcPr>
          <w:p w:rsidR="00FF178C" w:rsidRPr="00FF178C" w:rsidRDefault="00FF178C" w:rsidP="00FF178C">
            <w:pPr>
              <w:cnfStyle w:val="000000000000"/>
              <w:rPr>
                <w:color w:val="auto"/>
              </w:rPr>
            </w:pPr>
            <w:r w:rsidRPr="00FF178C">
              <w:rPr>
                <w:color w:val="auto"/>
              </w:rPr>
              <w:t>21 m3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0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FF178C" w:rsidTr="00FF178C">
        <w:trPr>
          <w:cnfStyle w:val="000000100000"/>
          <w:trHeight w:val="576"/>
        </w:trPr>
        <w:tc>
          <w:tcPr>
            <w:cnfStyle w:val="001000000000"/>
            <w:tcW w:w="7479" w:type="dxa"/>
            <w:gridSpan w:val="2"/>
          </w:tcPr>
          <w:p w:rsidR="00FF178C" w:rsidRPr="00FF178C" w:rsidRDefault="00FF178C" w:rsidP="00FF178C">
            <w:pPr>
              <w:rPr>
                <w:color w:val="auto"/>
              </w:rPr>
            </w:pPr>
            <w:r w:rsidRPr="00FF178C">
              <w:rPr>
                <w:rFonts w:cstheme="minorHAnsi"/>
                <w:color w:val="auto"/>
              </w:rPr>
              <w:t>Razem:</w:t>
            </w:r>
          </w:p>
        </w:tc>
        <w:tc>
          <w:tcPr>
            <w:tcW w:w="1733" w:type="dxa"/>
          </w:tcPr>
          <w:p w:rsidR="00FF178C" w:rsidRPr="00FF178C" w:rsidRDefault="00707493" w:rsidP="00FF178C">
            <w:pPr>
              <w:cnfStyle w:val="000000100000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</w:tbl>
    <w:p w:rsidR="00FF178C" w:rsidRPr="00FF178C" w:rsidRDefault="00FF178C" w:rsidP="00FF178C"/>
    <w:sectPr w:rsidR="00FF178C" w:rsidRPr="00FF178C" w:rsidSect="00237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D79"/>
    <w:multiLevelType w:val="hybridMultilevel"/>
    <w:tmpl w:val="8DEADEC4"/>
    <w:lvl w:ilvl="0" w:tplc="62A6D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9B12018"/>
    <w:multiLevelType w:val="hybridMultilevel"/>
    <w:tmpl w:val="4E8824D8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2835010"/>
    <w:multiLevelType w:val="hybridMultilevel"/>
    <w:tmpl w:val="03D2F196"/>
    <w:lvl w:ilvl="0" w:tplc="0415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FF178C"/>
    <w:rsid w:val="002375C1"/>
    <w:rsid w:val="005F3D7A"/>
    <w:rsid w:val="00707493"/>
    <w:rsid w:val="00FF1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75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17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F178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F178C"/>
    <w:rPr>
      <w:rFonts w:ascii="Times New Roman" w:eastAsia="Times New Roman" w:hAnsi="Times New Roman" w:cs="Times New Roman"/>
      <w:sz w:val="24"/>
      <w:szCs w:val="20"/>
      <w:lang w:eastAsia="en-US"/>
    </w:rPr>
  </w:style>
  <w:style w:type="table" w:styleId="Jasnecieniowanieakcent4">
    <w:name w:val="Light Shading Accent 4"/>
    <w:basedOn w:val="Standardowy"/>
    <w:uiPriority w:val="60"/>
    <w:rsid w:val="00FF178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3</cp:revision>
  <dcterms:created xsi:type="dcterms:W3CDTF">2022-03-28T11:48:00Z</dcterms:created>
  <dcterms:modified xsi:type="dcterms:W3CDTF">2022-04-04T06:56:00Z</dcterms:modified>
</cp:coreProperties>
</file>