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Pr="00111F6E" w:rsidRDefault="00DA490C" w:rsidP="004F556E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980D16" w:rsidRPr="00111F6E">
        <w:rPr>
          <w:rFonts w:ascii="Cambria" w:hAnsi="Cambria" w:cs="Tahoma"/>
        </w:rPr>
        <w:t xml:space="preserve">dnia </w:t>
      </w:r>
      <w:r w:rsidR="008B22DB">
        <w:rPr>
          <w:rFonts w:ascii="Cambria" w:hAnsi="Cambria" w:cs="Tahoma"/>
        </w:rPr>
        <w:t>2</w:t>
      </w:r>
      <w:r w:rsidR="00980D16" w:rsidRPr="00111F6E">
        <w:rPr>
          <w:rFonts w:ascii="Cambria" w:hAnsi="Cambria" w:cs="Tahoma"/>
        </w:rPr>
        <w:t>4-03-2022</w:t>
      </w:r>
    </w:p>
    <w:p w:rsidR="00DA490C" w:rsidRDefault="00DA490C" w:rsidP="004F556E">
      <w:pPr>
        <w:spacing w:after="0"/>
        <w:rPr>
          <w:rFonts w:ascii="Cambria" w:hAnsi="Cambria" w:cs="Tahoma"/>
        </w:rPr>
      </w:pPr>
    </w:p>
    <w:p w:rsidR="00DA490C" w:rsidRDefault="00DA490C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6658DC" w:rsidRDefault="00DA490C" w:rsidP="008B22DB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8B22DB" w:rsidRPr="008B22DB" w:rsidRDefault="008B22DB" w:rsidP="008B22DB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8B22DB">
        <w:rPr>
          <w:rFonts w:ascii="Cambria" w:hAnsi="Cambria" w:cs="Tahoma"/>
          <w:b/>
          <w:sz w:val="16"/>
          <w:szCs w:val="16"/>
        </w:rPr>
        <w:t>Numer postępowania: WRIK.271.1.5.2022.ZP</w:t>
      </w:r>
    </w:p>
    <w:p w:rsidR="008B22DB" w:rsidRPr="008B22DB" w:rsidRDefault="008B22DB" w:rsidP="008B22DB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8B22DB">
        <w:rPr>
          <w:rFonts w:ascii="Cambria" w:hAnsi="Cambria" w:cs="ArialMT"/>
          <w:b/>
          <w:sz w:val="16"/>
          <w:szCs w:val="16"/>
        </w:rPr>
        <w:t>Ogłoszenie nr 2022/BZP 00084710/01 z dnia 2022-03-14</w:t>
      </w:r>
    </w:p>
    <w:p w:rsidR="008B22DB" w:rsidRPr="008B22DB" w:rsidRDefault="008B22DB" w:rsidP="008B22DB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8B22DB">
        <w:rPr>
          <w:rFonts w:ascii="Cambria" w:hAnsi="Cambria" w:cs="Tahoma"/>
          <w:b/>
          <w:sz w:val="16"/>
          <w:szCs w:val="16"/>
        </w:rPr>
        <w:t>ID - miniportal:</w:t>
      </w:r>
      <w:r w:rsidRPr="008B22DB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8B22DB">
        <w:rPr>
          <w:rFonts w:ascii="Cambria" w:hAnsi="Cambria"/>
          <w:b/>
          <w:sz w:val="16"/>
          <w:szCs w:val="16"/>
        </w:rPr>
        <w:t>c7e7d101-25db-4bd2-97e0-354a5a15cbf6</w:t>
      </w:r>
    </w:p>
    <w:p w:rsidR="008B22DB" w:rsidRPr="008B22DB" w:rsidRDefault="008B22DB" w:rsidP="008B22DB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  <w:highlight w:val="yellow"/>
        </w:rPr>
      </w:pPr>
    </w:p>
    <w:p w:rsidR="008B22DB" w:rsidRDefault="008B22DB" w:rsidP="008B22DB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8B22DB" w:rsidRPr="002202ED" w:rsidRDefault="008B22DB" w:rsidP="008B22DB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2202ED">
        <w:rPr>
          <w:rFonts w:ascii="Cambria" w:hAnsi="Cambria"/>
          <w:b/>
          <w:bCs/>
          <w:color w:val="0070C0"/>
          <w:szCs w:val="24"/>
        </w:rPr>
        <w:t xml:space="preserve">Budowa sieci światłowodowej pomiędzy Urzędem Miasta </w:t>
      </w:r>
      <w:r>
        <w:rPr>
          <w:rFonts w:ascii="Cambria" w:hAnsi="Cambria"/>
          <w:b/>
          <w:bCs/>
          <w:color w:val="0070C0"/>
          <w:szCs w:val="24"/>
        </w:rPr>
        <w:t xml:space="preserve">                     </w:t>
      </w:r>
      <w:r w:rsidRPr="002202ED">
        <w:rPr>
          <w:rFonts w:ascii="Cambria" w:hAnsi="Cambria"/>
          <w:b/>
          <w:bCs/>
          <w:color w:val="0070C0"/>
          <w:szCs w:val="24"/>
        </w:rPr>
        <w:t>a wszystkimi jednostkami włączonymi w jednolity system zarządzania w ramach projektu pn. „TOMASZÓW MAZOWIECKI - ARENA POZYTYWNEJ ENERGII</w:t>
      </w:r>
      <w:r>
        <w:rPr>
          <w:rFonts w:ascii="Cambria" w:hAnsi="Cambria"/>
          <w:b/>
          <w:bCs/>
          <w:color w:val="0070C0"/>
          <w:szCs w:val="24"/>
        </w:rPr>
        <w:t>.</w:t>
      </w: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F556E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8B22DB" w:rsidRPr="009D75B9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8B22DB" w:rsidRPr="008B22DB" w:rsidRDefault="008B22DB" w:rsidP="008B22DB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641 072,51 </w:t>
      </w:r>
      <w:r w:rsidRPr="00E60B2F">
        <w:rPr>
          <w:rFonts w:ascii="Cambria" w:hAnsi="Cambria" w:cs="Calibri"/>
          <w:b/>
        </w:rPr>
        <w:t>zł</w:t>
      </w:r>
      <w:r>
        <w:rPr>
          <w:rFonts w:ascii="Cambria" w:hAnsi="Cambria" w:cs="Calibri"/>
          <w:b/>
        </w:rPr>
        <w:t xml:space="preserve">  brutto</w:t>
      </w:r>
    </w:p>
    <w:p w:rsidR="008B22DB" w:rsidRDefault="008B22DB" w:rsidP="008B22DB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641 200,00 zł</w:t>
      </w:r>
    </w:p>
    <w:p w:rsidR="008B22DB" w:rsidRDefault="008B22DB" w:rsidP="008B22DB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788 725,20 zł</w:t>
      </w: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4F556E">
        <w:rPr>
          <w:rFonts w:ascii="Cambria" w:hAnsi="Cambria" w:cs="Tahoma"/>
        </w:rPr>
        <w:t xml:space="preserve">Do dnia </w:t>
      </w:r>
      <w:r w:rsidR="008B22DB" w:rsidRPr="008B22DB">
        <w:rPr>
          <w:rFonts w:ascii="Cambria" w:hAnsi="Cambria" w:cs="Tahoma"/>
          <w:b/>
        </w:rPr>
        <w:t>2</w:t>
      </w:r>
      <w:r w:rsidR="00980D16" w:rsidRPr="004F556E">
        <w:rPr>
          <w:rFonts w:ascii="Cambria" w:hAnsi="Cambria" w:cs="Tahoma"/>
          <w:b/>
        </w:rPr>
        <w:t>4-03</w:t>
      </w:r>
      <w:r w:rsidRPr="004F556E">
        <w:rPr>
          <w:rFonts w:ascii="Cambria" w:hAnsi="Cambria" w:cs="Tahoma"/>
          <w:b/>
        </w:rPr>
        <w:t>-202</w:t>
      </w:r>
      <w:r w:rsidR="00980D16" w:rsidRPr="004F556E">
        <w:rPr>
          <w:rFonts w:ascii="Cambria" w:hAnsi="Cambria" w:cs="Tahoma"/>
          <w:b/>
        </w:rPr>
        <w:t>2</w:t>
      </w:r>
      <w:r w:rsidRPr="004F556E">
        <w:rPr>
          <w:rFonts w:ascii="Cambria" w:hAnsi="Cambria" w:cs="Tahoma"/>
        </w:rPr>
        <w:t xml:space="preserve"> r. tj. upływu terminu składania ofert </w:t>
      </w:r>
      <w:r w:rsidR="006639E1">
        <w:rPr>
          <w:rFonts w:ascii="Cambria" w:hAnsi="Cambria" w:cs="Tahoma"/>
          <w:b/>
        </w:rPr>
        <w:t>wpłynęła</w:t>
      </w:r>
      <w:r w:rsidRPr="004F556E">
        <w:rPr>
          <w:rFonts w:ascii="Cambria" w:hAnsi="Cambria" w:cs="Tahoma"/>
          <w:b/>
        </w:rPr>
        <w:t xml:space="preserve"> </w:t>
      </w:r>
      <w:r w:rsidR="006639E1">
        <w:rPr>
          <w:rFonts w:ascii="Cambria" w:hAnsi="Cambria" w:cs="Tahoma"/>
          <w:b/>
        </w:rPr>
        <w:t>1</w:t>
      </w:r>
      <w:r w:rsidRPr="004F556E">
        <w:rPr>
          <w:rFonts w:ascii="Cambria" w:hAnsi="Cambria" w:cs="Tahoma"/>
          <w:b/>
        </w:rPr>
        <w:t xml:space="preserve"> ofert</w:t>
      </w:r>
      <w:r w:rsidR="006639E1">
        <w:rPr>
          <w:rFonts w:ascii="Cambria" w:hAnsi="Cambria" w:cs="Tahoma"/>
          <w:b/>
        </w:rPr>
        <w:t>a</w:t>
      </w:r>
      <w:r w:rsidRPr="004F556E">
        <w:rPr>
          <w:rFonts w:ascii="Cambria" w:hAnsi="Cambria" w:cs="Tahoma"/>
        </w:rPr>
        <w:t xml:space="preserve"> zgodnie                   </w:t>
      </w:r>
      <w:r w:rsidR="00111F6E" w:rsidRPr="004F556E">
        <w:rPr>
          <w:rFonts w:ascii="Cambria" w:hAnsi="Cambria" w:cs="Tahoma"/>
        </w:rPr>
        <w:t xml:space="preserve"> </w:t>
      </w:r>
      <w:r w:rsidRPr="004F556E">
        <w:rPr>
          <w:rFonts w:ascii="Cambria" w:hAnsi="Cambria" w:cs="Tahoma"/>
        </w:rPr>
        <w:t xml:space="preserve">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3157"/>
        <w:gridCol w:w="1559"/>
        <w:gridCol w:w="1418"/>
        <w:gridCol w:w="2693"/>
      </w:tblGrid>
      <w:tr w:rsidR="008B22DB" w:rsidRPr="00FD463A" w:rsidTr="008B22DB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sz w:val="16"/>
                <w:szCs w:val="16"/>
              </w:rPr>
              <w:t>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sz w:val="16"/>
                <w:szCs w:val="16"/>
              </w:rPr>
              <w:t>złotych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DB" w:rsidRPr="006639E1" w:rsidRDefault="008B22DB" w:rsidP="006639E1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6639E1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Wydłużenie gwarancji</w:t>
            </w:r>
          </w:p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6639E1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2/3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8B22DB" w:rsidRPr="00A034AB" w:rsidTr="008B22DB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B22DB" w:rsidRPr="006639E1" w:rsidRDefault="008B22DB" w:rsidP="006639E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6639E1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B9" w:rsidRDefault="009D75B9" w:rsidP="006639E1">
            <w:pPr>
              <w:spacing w:after="0"/>
              <w:jc w:val="center"/>
              <w:rPr>
                <w:rFonts w:ascii="Cambria" w:hAnsi="Cambria" w:cs="Calibri Light"/>
              </w:rPr>
            </w:pPr>
          </w:p>
          <w:p w:rsidR="008B22DB" w:rsidRPr="006639E1" w:rsidRDefault="0000490B" w:rsidP="006639E1">
            <w:pPr>
              <w:spacing w:after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ORANGE</w:t>
            </w:r>
            <w:r w:rsidR="006639E1" w:rsidRPr="006639E1">
              <w:rPr>
                <w:rFonts w:ascii="Cambria" w:hAnsi="Cambria" w:cs="Calibri Light"/>
              </w:rPr>
              <w:t xml:space="preserve"> POLSKA S.A.</w:t>
            </w:r>
          </w:p>
          <w:p w:rsidR="006639E1" w:rsidRPr="006639E1" w:rsidRDefault="006639E1" w:rsidP="006639E1">
            <w:pPr>
              <w:spacing w:after="0"/>
              <w:jc w:val="center"/>
              <w:rPr>
                <w:rFonts w:ascii="Cambria" w:hAnsi="Cambria" w:cs="Calibri Light"/>
              </w:rPr>
            </w:pPr>
            <w:r w:rsidRPr="006639E1">
              <w:rPr>
                <w:rFonts w:ascii="Cambria" w:hAnsi="Cambria" w:cs="Calibri Light"/>
              </w:rPr>
              <w:t>ul. Al. Jerozolimskie 160</w:t>
            </w:r>
          </w:p>
          <w:p w:rsidR="006639E1" w:rsidRDefault="006639E1" w:rsidP="006639E1">
            <w:pPr>
              <w:spacing w:after="0"/>
              <w:jc w:val="center"/>
              <w:rPr>
                <w:rFonts w:ascii="Cambria" w:hAnsi="Cambria" w:cs="Calibri Light"/>
              </w:rPr>
            </w:pPr>
            <w:r w:rsidRPr="006639E1">
              <w:rPr>
                <w:rFonts w:ascii="Cambria" w:hAnsi="Cambria" w:cs="Calibri Light"/>
              </w:rPr>
              <w:t>02-326 Warszawa</w:t>
            </w:r>
          </w:p>
          <w:p w:rsidR="008438D5" w:rsidRDefault="008438D5" w:rsidP="006639E1">
            <w:pPr>
              <w:spacing w:after="0"/>
              <w:jc w:val="center"/>
              <w:rPr>
                <w:rFonts w:ascii="Cambria" w:hAnsi="Cambria" w:cs="Calibri Light"/>
              </w:rPr>
            </w:pPr>
            <w:hyperlink r:id="rId6" w:history="1">
              <w:r w:rsidRPr="002A3AA0">
                <w:rPr>
                  <w:rStyle w:val="Hipercze"/>
                  <w:rFonts w:ascii="Cambria" w:hAnsi="Cambria" w:cs="Calibri Light"/>
                </w:rPr>
                <w:t>arkadiusz.prokop@orange.com</w:t>
              </w:r>
            </w:hyperlink>
          </w:p>
          <w:p w:rsidR="006639E1" w:rsidRPr="006639E1" w:rsidRDefault="006639E1" w:rsidP="008438D5">
            <w:pPr>
              <w:spacing w:after="0"/>
              <w:rPr>
                <w:rFonts w:ascii="Cambria" w:hAnsi="Cambria" w:cs="Calibri Light"/>
                <w:b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DB" w:rsidRDefault="008B22DB" w:rsidP="006639E1">
            <w:pPr>
              <w:jc w:val="center"/>
              <w:rPr>
                <w:rFonts w:ascii="Cambria" w:hAnsi="Cambria" w:cs="Calibri Light"/>
              </w:rPr>
            </w:pPr>
          </w:p>
          <w:p w:rsidR="008438D5" w:rsidRPr="006639E1" w:rsidRDefault="008438D5" w:rsidP="006639E1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789 389,40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DB" w:rsidRDefault="008B22DB" w:rsidP="006639E1">
            <w:pPr>
              <w:jc w:val="center"/>
              <w:rPr>
                <w:rFonts w:ascii="Cambria" w:hAnsi="Cambria"/>
              </w:rPr>
            </w:pPr>
          </w:p>
          <w:p w:rsidR="008438D5" w:rsidRPr="006639E1" w:rsidRDefault="008438D5" w:rsidP="006639E1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B9" w:rsidRDefault="009D75B9" w:rsidP="006639E1">
            <w:pPr>
              <w:jc w:val="center"/>
              <w:rPr>
                <w:rFonts w:ascii="Cambria" w:hAnsi="Cambria"/>
              </w:rPr>
            </w:pPr>
          </w:p>
          <w:p w:rsidR="008B22DB" w:rsidRPr="006639E1" w:rsidRDefault="006639E1" w:rsidP="006639E1">
            <w:pPr>
              <w:jc w:val="center"/>
              <w:rPr>
                <w:rFonts w:ascii="Cambria" w:hAnsi="Cambria" w:cs="Calibri Light"/>
              </w:rPr>
            </w:pPr>
            <w:r w:rsidRPr="006639E1">
              <w:rPr>
                <w:rFonts w:ascii="Cambria" w:hAnsi="Cambria"/>
              </w:rPr>
              <w:t>23.03.2022 21:10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Pr="00A034AB" w:rsidRDefault="009E1516" w:rsidP="009E1516">
      <w:pPr>
        <w:spacing w:after="0" w:line="276" w:lineRule="auto"/>
        <w:jc w:val="both"/>
        <w:rPr>
          <w:rFonts w:ascii="Cambria" w:hAnsi="Cambria" w:cs="Tahoma"/>
        </w:rPr>
      </w:pPr>
    </w:p>
    <w:p w:rsidR="003E55B2" w:rsidRDefault="003E55B2" w:rsidP="003E55B2">
      <w:pPr>
        <w:jc w:val="right"/>
        <w:rPr>
          <w:rFonts w:ascii="Tahoma" w:hAnsi="Tahoma" w:cs="Tahoma"/>
          <w:b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5C5" w:rsidRDefault="00F575C5" w:rsidP="005C61A5">
      <w:pPr>
        <w:spacing w:after="0" w:line="240" w:lineRule="auto"/>
      </w:pPr>
      <w:r>
        <w:separator/>
      </w:r>
    </w:p>
  </w:endnote>
  <w:endnote w:type="continuationSeparator" w:id="1">
    <w:p w:rsidR="00F575C5" w:rsidRDefault="00F575C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623BA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623B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5C5" w:rsidRDefault="00F575C5" w:rsidP="005C61A5">
      <w:pPr>
        <w:spacing w:after="0" w:line="240" w:lineRule="auto"/>
      </w:pPr>
      <w:r>
        <w:separator/>
      </w:r>
    </w:p>
  </w:footnote>
  <w:footnote w:type="continuationSeparator" w:id="1">
    <w:p w:rsidR="00F575C5" w:rsidRDefault="00F575C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623B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623BA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623B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490B"/>
    <w:rsid w:val="000129C2"/>
    <w:rsid w:val="00012AA2"/>
    <w:rsid w:val="0009064A"/>
    <w:rsid w:val="000D4F48"/>
    <w:rsid w:val="00111F6E"/>
    <w:rsid w:val="001B6DFD"/>
    <w:rsid w:val="001B7887"/>
    <w:rsid w:val="001E0A66"/>
    <w:rsid w:val="0020799C"/>
    <w:rsid w:val="0021080D"/>
    <w:rsid w:val="003E3736"/>
    <w:rsid w:val="003E55B2"/>
    <w:rsid w:val="004150FA"/>
    <w:rsid w:val="00493EFB"/>
    <w:rsid w:val="004F556E"/>
    <w:rsid w:val="00501E47"/>
    <w:rsid w:val="005B4AAA"/>
    <w:rsid w:val="005C61A5"/>
    <w:rsid w:val="005F14DE"/>
    <w:rsid w:val="00660D60"/>
    <w:rsid w:val="006639E1"/>
    <w:rsid w:val="006658DC"/>
    <w:rsid w:val="00706F67"/>
    <w:rsid w:val="00727BBF"/>
    <w:rsid w:val="007319C8"/>
    <w:rsid w:val="008308B1"/>
    <w:rsid w:val="008438D5"/>
    <w:rsid w:val="00856D05"/>
    <w:rsid w:val="008623BA"/>
    <w:rsid w:val="0087186B"/>
    <w:rsid w:val="00871B9A"/>
    <w:rsid w:val="00891E8B"/>
    <w:rsid w:val="008B22DB"/>
    <w:rsid w:val="008B22FF"/>
    <w:rsid w:val="008D4770"/>
    <w:rsid w:val="00966822"/>
    <w:rsid w:val="00980D16"/>
    <w:rsid w:val="009A692B"/>
    <w:rsid w:val="009D3365"/>
    <w:rsid w:val="009D75B9"/>
    <w:rsid w:val="009E047B"/>
    <w:rsid w:val="009E1516"/>
    <w:rsid w:val="00A034AB"/>
    <w:rsid w:val="00A120B5"/>
    <w:rsid w:val="00A13EF5"/>
    <w:rsid w:val="00A52A6A"/>
    <w:rsid w:val="00A87767"/>
    <w:rsid w:val="00AA2BDC"/>
    <w:rsid w:val="00AC6321"/>
    <w:rsid w:val="00BA0933"/>
    <w:rsid w:val="00BD08AF"/>
    <w:rsid w:val="00C030E6"/>
    <w:rsid w:val="00C14002"/>
    <w:rsid w:val="00C37CDD"/>
    <w:rsid w:val="00C47C4C"/>
    <w:rsid w:val="00C55A06"/>
    <w:rsid w:val="00C5626B"/>
    <w:rsid w:val="00D1067D"/>
    <w:rsid w:val="00D82541"/>
    <w:rsid w:val="00DA490C"/>
    <w:rsid w:val="00E229D1"/>
    <w:rsid w:val="00F416CA"/>
    <w:rsid w:val="00F575C5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rkadiusz.prokop@orange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dcterms:created xsi:type="dcterms:W3CDTF">2021-12-14T09:08:00Z</dcterms:created>
  <dcterms:modified xsi:type="dcterms:W3CDTF">2022-03-24T09:48:00Z</dcterms:modified>
</cp:coreProperties>
</file>