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0DD" w:rsidRPr="008830DD" w:rsidRDefault="008830DD" w:rsidP="008830DD">
      <w:pPr>
        <w:jc w:val="right"/>
        <w:rPr>
          <w:rFonts w:ascii="Times New Roman" w:hAnsi="Times New Roman" w:cs="Times New Roman"/>
          <w:b/>
        </w:rPr>
      </w:pPr>
      <w:r w:rsidRPr="008830DD">
        <w:rPr>
          <w:rFonts w:ascii="Times New Roman" w:hAnsi="Times New Roman" w:cs="Times New Roman"/>
          <w:b/>
        </w:rPr>
        <w:t>Załącznik nr 1 do umowy nr WRIK.272.1. … .2022.ZP</w:t>
      </w:r>
    </w:p>
    <w:p w:rsidR="008830DD" w:rsidRPr="008830DD" w:rsidRDefault="008830DD" w:rsidP="008830DD">
      <w:pPr>
        <w:jc w:val="center"/>
        <w:rPr>
          <w:rFonts w:ascii="Times New Roman" w:hAnsi="Times New Roman" w:cs="Times New Roman"/>
          <w:b/>
        </w:rPr>
      </w:pPr>
      <w:r w:rsidRPr="008830DD">
        <w:rPr>
          <w:rFonts w:ascii="Times New Roman" w:hAnsi="Times New Roman" w:cs="Times New Roman"/>
          <w:b/>
        </w:rPr>
        <w:t>SZCZEGÓŁOWY OPIS PRZEDMIOTU ZAMÓWIENIA</w:t>
      </w:r>
    </w:p>
    <w:p w:rsidR="008830DD" w:rsidRPr="008830DD" w:rsidRDefault="008830DD" w:rsidP="008830DD">
      <w:pPr>
        <w:spacing w:after="0" w:line="240" w:lineRule="auto"/>
        <w:ind w:firstLine="705"/>
        <w:jc w:val="both"/>
        <w:rPr>
          <w:rFonts w:ascii="Times New Roman" w:hAnsi="Times New Roman" w:cs="Times New Roman"/>
        </w:rPr>
      </w:pPr>
      <w:r w:rsidRPr="008830DD">
        <w:rPr>
          <w:rFonts w:ascii="Times New Roman" w:hAnsi="Times New Roman" w:cs="Times New Roman"/>
        </w:rPr>
        <w:t xml:space="preserve">Opracowanie analizy potencjału miasta w zakresie rozwoju biznesu sportowego </w:t>
      </w:r>
      <w:r w:rsidRPr="008830DD">
        <w:rPr>
          <w:rFonts w:ascii="Times New Roman" w:hAnsi="Times New Roman" w:cs="Times New Roman"/>
        </w:rPr>
        <w:br/>
        <w:t xml:space="preserve">w ramach zadania budżetowego pn. Tomaszów Mazowiecki – opracowanie dokumentacji </w:t>
      </w:r>
      <w:r w:rsidRPr="008830DD">
        <w:rPr>
          <w:rFonts w:ascii="Times New Roman" w:hAnsi="Times New Roman" w:cs="Times New Roman"/>
        </w:rPr>
        <w:br/>
        <w:t>w ramach wsparcia rozwoju miast POPT 2014-2020.</w:t>
      </w:r>
    </w:p>
    <w:p w:rsidR="008830DD" w:rsidRPr="008830DD" w:rsidRDefault="008830DD" w:rsidP="008830DD">
      <w:pPr>
        <w:spacing w:after="0" w:line="240" w:lineRule="auto"/>
        <w:ind w:firstLine="705"/>
        <w:jc w:val="both"/>
        <w:rPr>
          <w:rFonts w:ascii="Times New Roman" w:hAnsi="Times New Roman" w:cs="Times New Roman"/>
        </w:rPr>
      </w:pPr>
    </w:p>
    <w:p w:rsidR="008830DD" w:rsidRPr="008830DD" w:rsidRDefault="008830DD" w:rsidP="008830DD">
      <w:pPr>
        <w:pStyle w:val="Akapitzlist"/>
        <w:ind w:left="284" w:firstLine="424"/>
        <w:jc w:val="both"/>
        <w:rPr>
          <w:sz w:val="22"/>
          <w:szCs w:val="22"/>
        </w:rPr>
      </w:pPr>
      <w:r w:rsidRPr="008830DD">
        <w:rPr>
          <w:sz w:val="22"/>
          <w:szCs w:val="22"/>
        </w:rPr>
        <w:t xml:space="preserve">W ramach projektu działań wspierających rozwój przedsiębiorczości pod hasłem AKTYWNI GOSPODARCZO, zaplanowano opracowanie analizy potencjału miasta w zakresie rozwoju biznesu sportowego Tomaszowa Mazowieckiego. </w:t>
      </w:r>
    </w:p>
    <w:p w:rsidR="008830DD" w:rsidRPr="008830DD" w:rsidRDefault="008830DD" w:rsidP="008830DD">
      <w:pPr>
        <w:pStyle w:val="Akapitzlist"/>
        <w:ind w:left="284" w:firstLine="424"/>
        <w:jc w:val="both"/>
        <w:rPr>
          <w:sz w:val="22"/>
          <w:szCs w:val="22"/>
        </w:rPr>
      </w:pPr>
    </w:p>
    <w:p w:rsidR="008830DD" w:rsidRPr="008830DD" w:rsidRDefault="008830DD" w:rsidP="008830DD">
      <w:pPr>
        <w:pStyle w:val="Akapitzlist"/>
        <w:widowControl/>
        <w:numPr>
          <w:ilvl w:val="0"/>
          <w:numId w:val="1"/>
        </w:numPr>
        <w:suppressAutoHyphens w:val="0"/>
        <w:jc w:val="both"/>
        <w:rPr>
          <w:bCs/>
          <w:sz w:val="22"/>
          <w:szCs w:val="22"/>
        </w:rPr>
      </w:pPr>
      <w:r w:rsidRPr="008830DD">
        <w:rPr>
          <w:sz w:val="22"/>
          <w:szCs w:val="22"/>
        </w:rPr>
        <w:t xml:space="preserve">Analiza prowadzić ma do określenia możliwości rozwojowych miasta w oparciu o sport. Podstawą do dokonania analizy będzie diagnoza, opracowana przez wykonawcę </w:t>
      </w:r>
      <w:r w:rsidRPr="008830DD">
        <w:rPr>
          <w:sz w:val="22"/>
          <w:szCs w:val="22"/>
        </w:rPr>
        <w:br/>
        <w:t xml:space="preserve">w zakresie potencjału i uwarunkowań rozwoju sportu. </w:t>
      </w:r>
    </w:p>
    <w:p w:rsidR="008830DD" w:rsidRPr="008830DD" w:rsidRDefault="008830DD" w:rsidP="008830DD">
      <w:pPr>
        <w:pStyle w:val="Akapitzlist"/>
        <w:widowControl/>
        <w:numPr>
          <w:ilvl w:val="0"/>
          <w:numId w:val="1"/>
        </w:numPr>
        <w:suppressAutoHyphens w:val="0"/>
        <w:jc w:val="both"/>
        <w:rPr>
          <w:bCs/>
          <w:sz w:val="22"/>
          <w:szCs w:val="22"/>
        </w:rPr>
      </w:pPr>
      <w:r w:rsidRPr="008830DD">
        <w:rPr>
          <w:sz w:val="22"/>
          <w:szCs w:val="22"/>
        </w:rPr>
        <w:t xml:space="preserve">Analiza ma odpowiedzieć na wyzwania związane z budowaniem rozwoju gospodarczego miasta w oparciu o sport, zarówno ten sprofesjonalizowany jak </w:t>
      </w:r>
      <w:r w:rsidRPr="008830DD">
        <w:rPr>
          <w:sz w:val="22"/>
          <w:szCs w:val="22"/>
        </w:rPr>
        <w:br/>
        <w:t xml:space="preserve">i amatorski. </w:t>
      </w:r>
      <w:r w:rsidRPr="008830DD">
        <w:rPr>
          <w:bCs/>
          <w:sz w:val="22"/>
          <w:szCs w:val="22"/>
        </w:rPr>
        <w:t>Analiza ma wyznaczyć kierunki i cele rozwoju gospodarczego miasta, i ma być jednym z elementów strategii rozwoju gospodarczego.</w:t>
      </w:r>
    </w:p>
    <w:p w:rsidR="008830DD" w:rsidRPr="008830DD" w:rsidRDefault="008830DD" w:rsidP="008830DD">
      <w:pPr>
        <w:pStyle w:val="Akapitzlist"/>
        <w:widowControl/>
        <w:numPr>
          <w:ilvl w:val="0"/>
          <w:numId w:val="1"/>
        </w:numPr>
        <w:suppressAutoHyphens w:val="0"/>
        <w:jc w:val="both"/>
        <w:rPr>
          <w:bCs/>
          <w:sz w:val="22"/>
          <w:szCs w:val="22"/>
        </w:rPr>
      </w:pPr>
      <w:r w:rsidRPr="008830DD">
        <w:rPr>
          <w:sz w:val="22"/>
          <w:szCs w:val="22"/>
        </w:rPr>
        <w:t xml:space="preserve">Ma ona dokonać oceny obecnych potencjałów i deficytów oraz ma wskazać możliwe ścieżki rozwoju w oparciu o modele biznesowe, dobre praktyki, tak aby sport mógł być narzędziem biznesowym i elementem gospodarki </w:t>
      </w:r>
      <w:proofErr w:type="spellStart"/>
      <w:r w:rsidRPr="008830DD">
        <w:rPr>
          <w:sz w:val="22"/>
          <w:szCs w:val="22"/>
        </w:rPr>
        <w:t>jst</w:t>
      </w:r>
      <w:proofErr w:type="spellEnd"/>
      <w:r w:rsidRPr="008830DD">
        <w:rPr>
          <w:sz w:val="22"/>
          <w:szCs w:val="22"/>
        </w:rPr>
        <w:t xml:space="preserve">. </w:t>
      </w:r>
      <w:r w:rsidRPr="008830DD">
        <w:rPr>
          <w:bCs/>
          <w:sz w:val="22"/>
          <w:szCs w:val="22"/>
        </w:rPr>
        <w:t>Analiza ma zawierać SWOT/TOWS, analizę konkurencyjności i atrakcyjności, bazę dobrych praktyk, katalog narzędzi wspierania biznesu sportowego przez samorząd.</w:t>
      </w:r>
    </w:p>
    <w:p w:rsidR="008830DD" w:rsidRPr="008830DD" w:rsidRDefault="008830DD" w:rsidP="008830DD">
      <w:pPr>
        <w:pStyle w:val="Akapitzlist"/>
        <w:widowControl/>
        <w:numPr>
          <w:ilvl w:val="0"/>
          <w:numId w:val="1"/>
        </w:numPr>
        <w:suppressAutoHyphens w:val="0"/>
        <w:jc w:val="both"/>
        <w:rPr>
          <w:sz w:val="22"/>
          <w:szCs w:val="22"/>
        </w:rPr>
      </w:pPr>
      <w:r w:rsidRPr="008830DD">
        <w:rPr>
          <w:sz w:val="22"/>
          <w:szCs w:val="22"/>
        </w:rPr>
        <w:t xml:space="preserve">Celem przeprowadzonej analizy będzie w dalszej kolejności sprawdzenie potencjałów i zaproponowanych w analizie rozwiązań w odniesieniu do realizowanych przez </w:t>
      </w:r>
      <w:proofErr w:type="spellStart"/>
      <w:r w:rsidRPr="008830DD">
        <w:rPr>
          <w:sz w:val="22"/>
          <w:szCs w:val="22"/>
        </w:rPr>
        <w:t>jst</w:t>
      </w:r>
      <w:proofErr w:type="spellEnd"/>
      <w:r w:rsidRPr="008830DD">
        <w:rPr>
          <w:sz w:val="22"/>
          <w:szCs w:val="22"/>
        </w:rPr>
        <w:t xml:space="preserve"> zadań publicznych w ramach współpracy w formule partnerstwa </w:t>
      </w:r>
      <w:proofErr w:type="spellStart"/>
      <w:r w:rsidRPr="008830DD">
        <w:rPr>
          <w:sz w:val="22"/>
          <w:szCs w:val="22"/>
        </w:rPr>
        <w:t>publiczno</w:t>
      </w:r>
      <w:proofErr w:type="spellEnd"/>
      <w:r w:rsidRPr="008830DD">
        <w:rPr>
          <w:sz w:val="22"/>
          <w:szCs w:val="22"/>
        </w:rPr>
        <w:t xml:space="preserve"> – prywatnego w zakresie rozwoju biznesu sportowego.</w:t>
      </w:r>
      <w:r w:rsidRPr="008830DD">
        <w:rPr>
          <w:b/>
          <w:bCs/>
          <w:color w:val="FF0000"/>
          <w:sz w:val="22"/>
          <w:szCs w:val="22"/>
        </w:rPr>
        <w:t xml:space="preserve"> </w:t>
      </w:r>
      <w:r w:rsidRPr="008830DD">
        <w:rPr>
          <w:bCs/>
          <w:sz w:val="22"/>
          <w:szCs w:val="22"/>
        </w:rPr>
        <w:t>W ramach analizy wskazane będą propozycje działań publicznych w ramach sportu i wsparcie wybranych przez biznes zarówno w wymiarze lokalnym, regionalnym jak i ogólnopolskim.</w:t>
      </w:r>
    </w:p>
    <w:p w:rsidR="008830DD" w:rsidRPr="008830DD" w:rsidRDefault="008830DD" w:rsidP="008830DD">
      <w:pPr>
        <w:pStyle w:val="Akapitzlist"/>
        <w:ind w:left="709" w:hanging="425"/>
        <w:jc w:val="both"/>
        <w:rPr>
          <w:sz w:val="22"/>
          <w:szCs w:val="22"/>
        </w:rPr>
      </w:pPr>
    </w:p>
    <w:p w:rsidR="008830DD" w:rsidRPr="008830DD" w:rsidRDefault="008830DD" w:rsidP="008830DD">
      <w:pPr>
        <w:pStyle w:val="Akapitzlist"/>
        <w:ind w:left="709" w:hanging="425"/>
        <w:jc w:val="both"/>
        <w:rPr>
          <w:b/>
          <w:bCs/>
          <w:sz w:val="22"/>
          <w:szCs w:val="22"/>
        </w:rPr>
      </w:pPr>
      <w:r w:rsidRPr="008830DD">
        <w:rPr>
          <w:b/>
          <w:bCs/>
          <w:sz w:val="22"/>
          <w:szCs w:val="22"/>
        </w:rPr>
        <w:t>Powyższa analiza powinna uwzględniać między innymi:</w:t>
      </w:r>
    </w:p>
    <w:p w:rsidR="008830DD" w:rsidRPr="008830DD" w:rsidRDefault="008830DD" w:rsidP="008830DD">
      <w:pPr>
        <w:pStyle w:val="Akapitzlist"/>
        <w:widowControl/>
        <w:numPr>
          <w:ilvl w:val="0"/>
          <w:numId w:val="2"/>
        </w:numPr>
        <w:suppressAutoHyphens w:val="0"/>
        <w:ind w:left="709" w:hanging="425"/>
        <w:contextualSpacing/>
        <w:jc w:val="both"/>
        <w:rPr>
          <w:sz w:val="22"/>
          <w:szCs w:val="22"/>
        </w:rPr>
      </w:pPr>
      <w:r w:rsidRPr="008830DD">
        <w:rPr>
          <w:sz w:val="22"/>
          <w:szCs w:val="22"/>
        </w:rPr>
        <w:t xml:space="preserve">posiadane doświadczenie w zakresie rozwoju dyscyplin sportowych </w:t>
      </w:r>
      <w:r w:rsidRPr="008830DD">
        <w:rPr>
          <w:sz w:val="22"/>
          <w:szCs w:val="22"/>
        </w:rPr>
        <w:br/>
        <w:t>w Tomaszowie Mazowieckim (m.in. łyżwiarstwo, piłka nożna czy piłka siatkowa),</w:t>
      </w:r>
    </w:p>
    <w:p w:rsidR="008830DD" w:rsidRPr="008830DD" w:rsidRDefault="008830DD" w:rsidP="008830DD">
      <w:pPr>
        <w:pStyle w:val="Akapitzlist"/>
        <w:widowControl/>
        <w:numPr>
          <w:ilvl w:val="0"/>
          <w:numId w:val="2"/>
        </w:numPr>
        <w:suppressAutoHyphens w:val="0"/>
        <w:ind w:left="709" w:hanging="425"/>
        <w:contextualSpacing/>
        <w:jc w:val="both"/>
        <w:rPr>
          <w:sz w:val="22"/>
          <w:szCs w:val="22"/>
        </w:rPr>
      </w:pPr>
      <w:r w:rsidRPr="008830DD">
        <w:rPr>
          <w:sz w:val="22"/>
          <w:szCs w:val="22"/>
        </w:rPr>
        <w:t>dotychczasowe sukcesy na arenie krajowej, czy międzynarodowej tomaszowskich klubów sportowych,</w:t>
      </w:r>
    </w:p>
    <w:p w:rsidR="008830DD" w:rsidRPr="008830DD" w:rsidRDefault="008830DD" w:rsidP="008830DD">
      <w:pPr>
        <w:pStyle w:val="Akapitzlist"/>
        <w:widowControl/>
        <w:numPr>
          <w:ilvl w:val="0"/>
          <w:numId w:val="2"/>
        </w:numPr>
        <w:suppressAutoHyphens w:val="0"/>
        <w:ind w:left="709" w:hanging="425"/>
        <w:contextualSpacing/>
        <w:jc w:val="both"/>
        <w:rPr>
          <w:sz w:val="22"/>
          <w:szCs w:val="22"/>
        </w:rPr>
      </w:pPr>
      <w:r w:rsidRPr="008830DD">
        <w:rPr>
          <w:sz w:val="22"/>
          <w:szCs w:val="22"/>
        </w:rPr>
        <w:t>posiadaną infrastrukturę sportową oraz rekreacyjno-turystyczną,</w:t>
      </w:r>
    </w:p>
    <w:p w:rsidR="008830DD" w:rsidRPr="008830DD" w:rsidRDefault="008830DD" w:rsidP="008830DD">
      <w:pPr>
        <w:pStyle w:val="Akapitzlist"/>
        <w:widowControl/>
        <w:numPr>
          <w:ilvl w:val="0"/>
          <w:numId w:val="2"/>
        </w:numPr>
        <w:suppressAutoHyphens w:val="0"/>
        <w:ind w:left="709" w:hanging="425"/>
        <w:contextualSpacing/>
        <w:jc w:val="both"/>
        <w:rPr>
          <w:sz w:val="22"/>
          <w:szCs w:val="22"/>
        </w:rPr>
      </w:pPr>
      <w:r w:rsidRPr="008830DD">
        <w:rPr>
          <w:sz w:val="22"/>
          <w:szCs w:val="22"/>
        </w:rPr>
        <w:t>tradycje sportowe Tomaszowa Mazowieckiego,</w:t>
      </w:r>
    </w:p>
    <w:p w:rsidR="008830DD" w:rsidRPr="008830DD" w:rsidRDefault="008830DD" w:rsidP="008830DD">
      <w:pPr>
        <w:pStyle w:val="Akapitzlist"/>
        <w:widowControl/>
        <w:numPr>
          <w:ilvl w:val="0"/>
          <w:numId w:val="2"/>
        </w:numPr>
        <w:suppressAutoHyphens w:val="0"/>
        <w:ind w:left="709" w:hanging="425"/>
        <w:contextualSpacing/>
        <w:jc w:val="both"/>
        <w:rPr>
          <w:sz w:val="22"/>
          <w:szCs w:val="22"/>
        </w:rPr>
      </w:pPr>
      <w:r w:rsidRPr="008830DD">
        <w:rPr>
          <w:sz w:val="22"/>
          <w:szCs w:val="22"/>
        </w:rPr>
        <w:t>rozwój nowych, zyskujących popularność dyscyplin sportowych,</w:t>
      </w:r>
    </w:p>
    <w:p w:rsidR="008830DD" w:rsidRPr="008830DD" w:rsidRDefault="008830DD" w:rsidP="008830DD">
      <w:pPr>
        <w:pStyle w:val="Akapitzlist"/>
        <w:widowControl/>
        <w:numPr>
          <w:ilvl w:val="0"/>
          <w:numId w:val="2"/>
        </w:numPr>
        <w:suppressAutoHyphens w:val="0"/>
        <w:ind w:left="709" w:hanging="425"/>
        <w:contextualSpacing/>
        <w:jc w:val="both"/>
        <w:rPr>
          <w:sz w:val="22"/>
          <w:szCs w:val="22"/>
        </w:rPr>
      </w:pPr>
      <w:r w:rsidRPr="008830DD">
        <w:rPr>
          <w:sz w:val="22"/>
          <w:szCs w:val="22"/>
        </w:rPr>
        <w:t>bazę noclegową i usługi gastronomiczne,</w:t>
      </w:r>
    </w:p>
    <w:p w:rsidR="008830DD" w:rsidRPr="008830DD" w:rsidRDefault="008830DD" w:rsidP="008830DD">
      <w:pPr>
        <w:pStyle w:val="Akapitzlist"/>
        <w:widowControl/>
        <w:numPr>
          <w:ilvl w:val="0"/>
          <w:numId w:val="2"/>
        </w:numPr>
        <w:suppressAutoHyphens w:val="0"/>
        <w:ind w:left="709" w:hanging="425"/>
        <w:jc w:val="both"/>
        <w:rPr>
          <w:sz w:val="22"/>
          <w:szCs w:val="22"/>
        </w:rPr>
      </w:pPr>
      <w:r w:rsidRPr="008830DD">
        <w:rPr>
          <w:sz w:val="22"/>
          <w:szCs w:val="22"/>
        </w:rPr>
        <w:t xml:space="preserve">korzystną lokalizację, potencjał społeczny, walory przyrodnicze </w:t>
      </w:r>
      <w:r w:rsidRPr="008830DD">
        <w:rPr>
          <w:sz w:val="22"/>
          <w:szCs w:val="22"/>
        </w:rPr>
        <w:br/>
        <w:t>i rekreacyjne.</w:t>
      </w:r>
    </w:p>
    <w:p w:rsidR="008830DD" w:rsidRPr="008830DD" w:rsidRDefault="008830DD" w:rsidP="008830DD">
      <w:pPr>
        <w:pStyle w:val="Akapitzlist"/>
        <w:widowControl/>
        <w:suppressAutoHyphens w:val="0"/>
        <w:ind w:left="709"/>
        <w:jc w:val="both"/>
        <w:rPr>
          <w:sz w:val="22"/>
          <w:szCs w:val="22"/>
        </w:rPr>
      </w:pPr>
    </w:p>
    <w:p w:rsidR="008830DD" w:rsidRPr="008830DD" w:rsidRDefault="008830DD" w:rsidP="008830DD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8830DD">
        <w:rPr>
          <w:rFonts w:ascii="Times New Roman" w:hAnsi="Times New Roman" w:cs="Times New Roman"/>
          <w:b/>
          <w:bCs/>
        </w:rPr>
        <w:t>Powyższa analiza ma wskazać:</w:t>
      </w:r>
    </w:p>
    <w:p w:rsidR="008830DD" w:rsidRPr="008830DD" w:rsidRDefault="008830DD" w:rsidP="008830DD">
      <w:pPr>
        <w:pStyle w:val="Akapitzlist"/>
        <w:widowControl/>
        <w:numPr>
          <w:ilvl w:val="0"/>
          <w:numId w:val="3"/>
        </w:numPr>
        <w:suppressAutoHyphens w:val="0"/>
        <w:jc w:val="both"/>
        <w:rPr>
          <w:sz w:val="22"/>
          <w:szCs w:val="22"/>
        </w:rPr>
      </w:pPr>
      <w:r w:rsidRPr="008830DD">
        <w:rPr>
          <w:sz w:val="22"/>
          <w:szCs w:val="22"/>
        </w:rPr>
        <w:t>Czy przedsiębiorcy, w szczególności prywatni, mogą w oparciu o sport rozwijać dotychczasową lub podejmować nową działalności, w jakim zakresie i w oparciu o jakie narzędzia i modele?</w:t>
      </w:r>
    </w:p>
    <w:p w:rsidR="008830DD" w:rsidRPr="008830DD" w:rsidRDefault="008830DD" w:rsidP="008830DD">
      <w:pPr>
        <w:pStyle w:val="Akapitzlist"/>
        <w:widowControl/>
        <w:numPr>
          <w:ilvl w:val="0"/>
          <w:numId w:val="3"/>
        </w:numPr>
        <w:suppressAutoHyphens w:val="0"/>
        <w:jc w:val="both"/>
        <w:rPr>
          <w:sz w:val="22"/>
          <w:szCs w:val="22"/>
        </w:rPr>
      </w:pPr>
      <w:r w:rsidRPr="008830DD">
        <w:rPr>
          <w:sz w:val="22"/>
          <w:szCs w:val="22"/>
        </w:rPr>
        <w:t>Czy i jakie występują dysfunkcje pod kątem niewykorzystanego potencjału sportowego czy infrastrukturalnego?</w:t>
      </w:r>
    </w:p>
    <w:p w:rsidR="008830DD" w:rsidRPr="008830DD" w:rsidRDefault="008830DD" w:rsidP="008830DD">
      <w:pPr>
        <w:pStyle w:val="Akapitzlist"/>
        <w:widowControl/>
        <w:numPr>
          <w:ilvl w:val="0"/>
          <w:numId w:val="3"/>
        </w:numPr>
        <w:suppressAutoHyphens w:val="0"/>
        <w:jc w:val="both"/>
        <w:rPr>
          <w:sz w:val="22"/>
          <w:szCs w:val="22"/>
        </w:rPr>
      </w:pPr>
      <w:r w:rsidRPr="008830DD">
        <w:rPr>
          <w:sz w:val="22"/>
          <w:szCs w:val="22"/>
        </w:rPr>
        <w:t>Czy na bazie posiadanych potencjałów Gmina Miasto może stworzyć ofertę produktów i usług sportowych, która była by unikalna w regionie, czy jednak komplementarna?</w:t>
      </w:r>
    </w:p>
    <w:p w:rsidR="008830DD" w:rsidRPr="008830DD" w:rsidRDefault="008830DD" w:rsidP="008830DD">
      <w:pPr>
        <w:pStyle w:val="Akapitzlist"/>
        <w:widowControl/>
        <w:numPr>
          <w:ilvl w:val="0"/>
          <w:numId w:val="3"/>
        </w:numPr>
        <w:suppressAutoHyphens w:val="0"/>
        <w:jc w:val="both"/>
        <w:rPr>
          <w:sz w:val="22"/>
          <w:szCs w:val="22"/>
        </w:rPr>
      </w:pPr>
      <w:r w:rsidRPr="008830DD">
        <w:rPr>
          <w:sz w:val="22"/>
          <w:szCs w:val="22"/>
        </w:rPr>
        <w:t xml:space="preserve">Na jakie gałęzie sportu Gmina Miasto powinna postawić, aby stworzyć  taką ofertę komplementarną, aby współpracować, a nie konkurować z innymi ośrodkami </w:t>
      </w:r>
      <w:r w:rsidRPr="008830DD">
        <w:rPr>
          <w:sz w:val="22"/>
          <w:szCs w:val="22"/>
        </w:rPr>
        <w:br/>
        <w:t>w regionie?</w:t>
      </w:r>
    </w:p>
    <w:p w:rsidR="008830DD" w:rsidRPr="008830DD" w:rsidRDefault="008830DD" w:rsidP="008830DD">
      <w:pPr>
        <w:pStyle w:val="Akapitzlist"/>
        <w:widowControl/>
        <w:numPr>
          <w:ilvl w:val="0"/>
          <w:numId w:val="3"/>
        </w:numPr>
        <w:suppressAutoHyphens w:val="0"/>
        <w:jc w:val="both"/>
        <w:rPr>
          <w:sz w:val="22"/>
          <w:szCs w:val="22"/>
        </w:rPr>
      </w:pPr>
      <w:r w:rsidRPr="008830DD">
        <w:rPr>
          <w:sz w:val="22"/>
          <w:szCs w:val="22"/>
        </w:rPr>
        <w:lastRenderedPageBreak/>
        <w:t>Czy posiadana infrastruktura jest wystarczająca, czy i ewentualnie w jakim zakresie ją należy zmodernizować, aby powyższą ofertę stworzyć?</w:t>
      </w:r>
    </w:p>
    <w:p w:rsidR="008830DD" w:rsidRPr="008830DD" w:rsidRDefault="008830DD" w:rsidP="008830DD">
      <w:pPr>
        <w:pStyle w:val="Akapitzlist"/>
        <w:widowControl/>
        <w:numPr>
          <w:ilvl w:val="0"/>
          <w:numId w:val="3"/>
        </w:numPr>
        <w:suppressAutoHyphens w:val="0"/>
        <w:jc w:val="both"/>
        <w:rPr>
          <w:sz w:val="22"/>
          <w:szCs w:val="22"/>
        </w:rPr>
      </w:pPr>
      <w:r w:rsidRPr="008830DD">
        <w:rPr>
          <w:sz w:val="22"/>
          <w:szCs w:val="22"/>
        </w:rPr>
        <w:t>Czy można utworzyć pewną prognozę dotyczącą w jaki sposób biznes sportowy będzie kształtował się w przyszłości (czy występują jakieś trendy)?</w:t>
      </w:r>
    </w:p>
    <w:p w:rsidR="008830DD" w:rsidRPr="008830DD" w:rsidRDefault="008830DD" w:rsidP="008830DD">
      <w:pPr>
        <w:pStyle w:val="Akapitzlist"/>
        <w:widowControl/>
        <w:numPr>
          <w:ilvl w:val="0"/>
          <w:numId w:val="3"/>
        </w:numPr>
        <w:suppressAutoHyphens w:val="0"/>
        <w:jc w:val="both"/>
        <w:rPr>
          <w:sz w:val="22"/>
          <w:szCs w:val="22"/>
        </w:rPr>
      </w:pPr>
      <w:r w:rsidRPr="008830DD">
        <w:rPr>
          <w:sz w:val="22"/>
          <w:szCs w:val="22"/>
        </w:rPr>
        <w:t>Jeśli trendy takie występują, to w jaki sposób Gmina Miasto ma się do tego dostosować?</w:t>
      </w:r>
    </w:p>
    <w:p w:rsidR="008830DD" w:rsidRPr="008830DD" w:rsidRDefault="008830DD" w:rsidP="008830DD">
      <w:pPr>
        <w:pStyle w:val="Akapitzlist"/>
        <w:widowControl/>
        <w:numPr>
          <w:ilvl w:val="0"/>
          <w:numId w:val="3"/>
        </w:numPr>
        <w:suppressAutoHyphens w:val="0"/>
        <w:jc w:val="both"/>
        <w:rPr>
          <w:sz w:val="22"/>
          <w:szCs w:val="22"/>
        </w:rPr>
      </w:pPr>
      <w:r w:rsidRPr="008830DD">
        <w:rPr>
          <w:sz w:val="22"/>
          <w:szCs w:val="22"/>
        </w:rPr>
        <w:t xml:space="preserve">Czy powinny być konkretne metody i kanały promocji, aby przyciągnąć nowych mieszkańców do miasta? </w:t>
      </w:r>
    </w:p>
    <w:p w:rsidR="008830DD" w:rsidRPr="008830DD" w:rsidRDefault="008830DD" w:rsidP="008830DD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</w:p>
    <w:p w:rsidR="008830DD" w:rsidRPr="008830DD" w:rsidRDefault="008830DD" w:rsidP="008830DD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8830DD">
        <w:rPr>
          <w:rFonts w:ascii="Times New Roman" w:hAnsi="Times New Roman" w:cs="Times New Roman"/>
        </w:rPr>
        <w:t>Dokonana ocena winna zawierać wnioski, proponowane kierunki działania zmierzające wskazania modeli biznesowych zarówno o charakterze publicznym jak i prywatnym jako jednego z istotnych elementów rozwoju gospodarczego, społecznego miasta tak, aby powstała swoista „mapa drogowa” – rekomendacje w zakresie sieciowania.</w:t>
      </w:r>
    </w:p>
    <w:p w:rsidR="008830DD" w:rsidRPr="008830DD" w:rsidRDefault="008830DD" w:rsidP="008830DD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8830DD" w:rsidRPr="008830DD" w:rsidRDefault="008830DD" w:rsidP="008830DD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8830DD" w:rsidRPr="008830DD" w:rsidRDefault="008830DD" w:rsidP="008830DD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8830DD">
        <w:rPr>
          <w:rFonts w:ascii="Times New Roman" w:hAnsi="Times New Roman" w:cs="Times New Roman"/>
        </w:rPr>
        <w:t>Dokument będzie dostarczony w wersji papierowej (minimum 2 szt., w formie A4, wydruk w pełnym kolorze) wraz z zapisem w formie elektronicznej na płycie CD/DVD lub pendrive (w formatach .doc. i .pdf.)</w:t>
      </w:r>
    </w:p>
    <w:p w:rsidR="008830DD" w:rsidRPr="008830DD" w:rsidRDefault="008830DD" w:rsidP="008830DD">
      <w:pPr>
        <w:spacing w:after="0" w:line="240" w:lineRule="auto"/>
        <w:rPr>
          <w:rFonts w:ascii="Times New Roman" w:hAnsi="Times New Roman" w:cs="Times New Roman"/>
          <w:b/>
        </w:rPr>
      </w:pPr>
    </w:p>
    <w:p w:rsidR="008830DD" w:rsidRPr="008830DD" w:rsidRDefault="008830DD" w:rsidP="008830DD">
      <w:pPr>
        <w:spacing w:after="0" w:line="240" w:lineRule="auto"/>
        <w:rPr>
          <w:rFonts w:ascii="Times New Roman" w:hAnsi="Times New Roman" w:cs="Times New Roman"/>
          <w:b/>
        </w:rPr>
      </w:pPr>
    </w:p>
    <w:p w:rsidR="008830DD" w:rsidRPr="008830DD" w:rsidRDefault="008830DD" w:rsidP="008830DD">
      <w:pPr>
        <w:widowControl w:val="0"/>
        <w:suppressAutoHyphens/>
        <w:spacing w:after="0" w:line="240" w:lineRule="auto"/>
        <w:ind w:left="284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8830DD">
        <w:rPr>
          <w:rStyle w:val="Uwydatnienie"/>
          <w:rFonts w:ascii="Times New Roman" w:hAnsi="Times New Roman" w:cs="Times New Roman"/>
        </w:rPr>
        <w:t xml:space="preserve">Wykonawca zobowiązuje się, że wykonując umowę będzie przestrzegał przepisów ustawy z dnia 19 lipca 2019 r. – o zapewnieniu dostępności osobom ze szczególnymi potrzebami                             (Dz.U.2020 poz.1062). </w:t>
      </w:r>
    </w:p>
    <w:p w:rsidR="008830DD" w:rsidRDefault="008830DD" w:rsidP="008830DD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830DD" w:rsidRDefault="008830DD" w:rsidP="008830DD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830DD" w:rsidRPr="008830DD" w:rsidRDefault="008830DD" w:rsidP="008830DD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ZAMAWIAJĄCY: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WYKONAWCA:</w:t>
      </w:r>
      <w:bookmarkStart w:id="0" w:name="_GoBack"/>
      <w:bookmarkEnd w:id="0"/>
    </w:p>
    <w:p w:rsidR="00386254" w:rsidRPr="008830DD" w:rsidRDefault="00386254">
      <w:pPr>
        <w:rPr>
          <w:rFonts w:ascii="Times New Roman" w:hAnsi="Times New Roman" w:cs="Times New Roman"/>
        </w:rPr>
      </w:pPr>
    </w:p>
    <w:sectPr w:rsidR="00386254" w:rsidRPr="008830DD" w:rsidSect="008830DD">
      <w:headerReference w:type="default" r:id="rId7"/>
      <w:pgSz w:w="11906" w:h="16838"/>
      <w:pgMar w:top="176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767A" w:rsidRDefault="008B767A" w:rsidP="008830DD">
      <w:pPr>
        <w:spacing w:after="0" w:line="240" w:lineRule="auto"/>
      </w:pPr>
      <w:r>
        <w:separator/>
      </w:r>
    </w:p>
  </w:endnote>
  <w:endnote w:type="continuationSeparator" w:id="0">
    <w:p w:rsidR="008B767A" w:rsidRDefault="008B767A" w:rsidP="008830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767A" w:rsidRDefault="008B767A" w:rsidP="008830DD">
      <w:pPr>
        <w:spacing w:after="0" w:line="240" w:lineRule="auto"/>
      </w:pPr>
      <w:r>
        <w:separator/>
      </w:r>
    </w:p>
  </w:footnote>
  <w:footnote w:type="continuationSeparator" w:id="0">
    <w:p w:rsidR="008B767A" w:rsidRDefault="008B767A" w:rsidP="008830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0DD" w:rsidRDefault="008830DD" w:rsidP="008830DD">
    <w:pPr>
      <w:pStyle w:val="Nagwek"/>
    </w:pPr>
    <w:r>
      <w:rPr>
        <w:noProof/>
        <w:lang w:eastAsia="pl-PL"/>
      </w:rPr>
      <w:drawing>
        <wp:inline distT="0" distB="0" distL="0" distR="0" wp14:anchorId="4832210B" wp14:editId="64ED4777">
          <wp:extent cx="1224915" cy="564515"/>
          <wp:effectExtent l="0" t="0" r="0" b="6985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915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  <w:lang w:eastAsia="pl-PL"/>
      </w:rPr>
      <w:drawing>
        <wp:inline distT="0" distB="0" distL="0" distR="0" wp14:anchorId="0B659DC0" wp14:editId="54618080">
          <wp:extent cx="1605915" cy="534035"/>
          <wp:effectExtent l="0" t="0" r="0" b="0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5915" cy="534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93438"/>
    <w:multiLevelType w:val="hybridMultilevel"/>
    <w:tmpl w:val="03AEA6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DB7E19"/>
    <w:multiLevelType w:val="multilevel"/>
    <w:tmpl w:val="CC5C71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E37297"/>
    <w:multiLevelType w:val="hybridMultilevel"/>
    <w:tmpl w:val="63C4AFEA"/>
    <w:lvl w:ilvl="0" w:tplc="86248E94">
      <w:start w:val="1"/>
      <w:numFmt w:val="lowerLetter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193"/>
    <w:rsid w:val="00385193"/>
    <w:rsid w:val="00386254"/>
    <w:rsid w:val="008830DD"/>
    <w:rsid w:val="008B7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1484F2"/>
  <w15:chartTrackingRefBased/>
  <w15:docId w15:val="{82F4F98F-6548-43E9-968F-EE95FE460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30D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locked/>
    <w:rsid w:val="008830DD"/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8830D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8830DD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8830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30DD"/>
  </w:style>
  <w:style w:type="paragraph" w:styleId="Stopka">
    <w:name w:val="footer"/>
    <w:basedOn w:val="Normalny"/>
    <w:link w:val="StopkaZnak"/>
    <w:uiPriority w:val="99"/>
    <w:unhideWhenUsed/>
    <w:rsid w:val="008830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30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44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614</Words>
  <Characters>3690</Characters>
  <Application>Microsoft Office Word</Application>
  <DocSecurity>0</DocSecurity>
  <Lines>30</Lines>
  <Paragraphs>8</Paragraphs>
  <ScaleCrop>false</ScaleCrop>
  <Company/>
  <LinksUpToDate>false</LinksUpToDate>
  <CharactersWithSpaces>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2</cp:revision>
  <dcterms:created xsi:type="dcterms:W3CDTF">2022-03-04T12:02:00Z</dcterms:created>
  <dcterms:modified xsi:type="dcterms:W3CDTF">2022-03-04T12:05:00Z</dcterms:modified>
</cp:coreProperties>
</file>