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800" w:rsidRDefault="00367800" w:rsidP="00367800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CZĘŚĆ  III WZÓR UMOWY  </w:t>
      </w:r>
    </w:p>
    <w:p w:rsidR="00367800" w:rsidRDefault="00367800" w:rsidP="00367800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367800" w:rsidRDefault="00367800" w:rsidP="00367800">
      <w:pPr>
        <w:ind w:left="-426"/>
        <w:jc w:val="both"/>
        <w:rPr>
          <w:rFonts w:ascii="Times New Roman" w:hAnsi="Times New Roman" w:cs="Times New Roman"/>
        </w:rPr>
      </w:pPr>
      <w:r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>
        <w:rPr>
          <w:rFonts w:ascii="Times New Roman" w:hAnsi="Times New Roman" w:cs="Times New Roman"/>
        </w:rPr>
        <w:t xml:space="preserve">trybie podstawowym w oparciu o art. 266 i 275 pkt 1 ustawy z dnia 11 września 2019 r. Prawo zamówień publicznych (tekst. jedn. Dz. U. z 2021 r. poz. 1129 ze zm.) dalej jako ustawa </w:t>
      </w:r>
      <w:proofErr w:type="spellStart"/>
      <w:r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>
        <w:rPr>
          <w:rFonts w:ascii="Times New Roman" w:hAnsi="Times New Roman" w:cs="Times New Roman"/>
          <w:bCs/>
        </w:rPr>
        <w:t xml:space="preserve">REGON 590648310 </w:t>
      </w:r>
      <w:r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367800" w:rsidRDefault="00367800" w:rsidP="00367800">
      <w:pPr>
        <w:pStyle w:val="Normalny1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367800" w:rsidRDefault="00367800" w:rsidP="00367800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a</w:t>
      </w:r>
    </w:p>
    <w:p w:rsidR="00367800" w:rsidRDefault="00367800" w:rsidP="00367800">
      <w:pPr>
        <w:pStyle w:val="Normalny1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367800" w:rsidRDefault="00367800" w:rsidP="00367800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zwanym dalej „wykonawcą”, w imieniu którego występują:</w:t>
      </w:r>
    </w:p>
    <w:p w:rsidR="00367800" w:rsidRDefault="00367800" w:rsidP="00367800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367800" w:rsidRDefault="00367800" w:rsidP="00367800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367800" w:rsidRDefault="00367800" w:rsidP="00367800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367800" w:rsidRDefault="00367800" w:rsidP="00367800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367800" w:rsidRDefault="00367800" w:rsidP="00367800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367800" w:rsidRDefault="00367800" w:rsidP="00367800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1.</w:t>
      </w:r>
    </w:p>
    <w:p w:rsidR="00367800" w:rsidRDefault="00367800" w:rsidP="00367800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367800" w:rsidRDefault="00367800" w:rsidP="00367800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367800" w:rsidRDefault="00367800" w:rsidP="00367800">
      <w:pPr>
        <w:widowControl w:val="0"/>
        <w:numPr>
          <w:ilvl w:val="0"/>
          <w:numId w:val="1"/>
        </w:numPr>
        <w:tabs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Nazwa zamówienia: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Opracowanie </w:t>
      </w:r>
      <w:bookmarkStart w:id="0" w:name="_Hlk79480803"/>
      <w:r>
        <w:rPr>
          <w:rFonts w:ascii="Times New Roman" w:hAnsi="Times New Roman" w:cs="Times New Roman"/>
          <w:b/>
          <w:bCs/>
        </w:rPr>
        <w:t>Strategii ZIT - dokumentu strategicznego Miejskiego Obszaru Funkcjonalnego Tomaszów Mazowiecki - Opoczno na lata 2021-2027</w:t>
      </w:r>
      <w:bookmarkEnd w:id="0"/>
      <w:r>
        <w:rPr>
          <w:rFonts w:ascii="Times New Roman" w:hAnsi="Times New Roman" w:cs="Times New Roman"/>
          <w:b/>
          <w:bCs/>
        </w:rPr>
        <w:t xml:space="preserve">w ramach zadania: </w:t>
      </w:r>
      <w:r>
        <w:rPr>
          <w:rFonts w:ascii="Times New Roman" w:hAnsi="Times New Roman" w:cs="Times New Roman"/>
          <w:b/>
        </w:rPr>
        <w:t>„Opracowanie dokumentu strategicznego Miejskiego Obszaru Funkcjonalnego Tomaszów Mazowiecki – Opoczno”.</w:t>
      </w:r>
    </w:p>
    <w:p w:rsidR="00367800" w:rsidRPr="00EE5B0C" w:rsidRDefault="00367800" w:rsidP="00367800">
      <w:pPr>
        <w:widowControl w:val="0"/>
        <w:numPr>
          <w:ilvl w:val="0"/>
          <w:numId w:val="1"/>
        </w:numPr>
        <w:tabs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  <w:b/>
        </w:rPr>
      </w:pPr>
      <w:r w:rsidRPr="00EE5B0C">
        <w:rPr>
          <w:rFonts w:ascii="Times New Roman" w:hAnsi="Times New Roman" w:cs="Times New Roman"/>
        </w:rPr>
        <w:t>Przedmiot zamówienia:</w:t>
      </w:r>
      <w:r w:rsidRPr="00EE5B0C">
        <w:rPr>
          <w:rFonts w:ascii="Times New Roman" w:hAnsi="Times New Roman" w:cs="Times New Roman"/>
          <w:b/>
        </w:rPr>
        <w:t xml:space="preserve"> </w:t>
      </w:r>
      <w:r w:rsidRPr="00EE5B0C">
        <w:rPr>
          <w:rFonts w:ascii="Times New Roman" w:hAnsi="Times New Roman" w:cs="Times New Roman"/>
          <w:bCs/>
        </w:rPr>
        <w:t>Opracowanie Strategii ZIT</w:t>
      </w:r>
      <w:r w:rsidRPr="00EE5B0C">
        <w:rPr>
          <w:rFonts w:ascii="Times New Roman" w:hAnsi="Times New Roman" w:cs="Times New Roman"/>
          <w:b/>
          <w:bCs/>
        </w:rPr>
        <w:t xml:space="preserve"> - dokumentu strategicznego </w:t>
      </w:r>
      <w:r w:rsidRPr="00EE5B0C">
        <w:rPr>
          <w:rFonts w:ascii="Times New Roman" w:hAnsi="Times New Roman" w:cs="Times New Roman"/>
          <w:bCs/>
        </w:rPr>
        <w:t>Miejskiego Obszaru Funkcjonalnego Tomaszów Mazowiecki - Opoczno na lata 2021-2027, o której mowa w punkcie 8.2 B projektu Umowy Partnerstwa dla realizacji Polityki Spójności 2021-2027w wersji przyjętej 30 listopada 2021 r. przez Radę Ministrów.</w:t>
      </w:r>
    </w:p>
    <w:p w:rsidR="00367800" w:rsidRPr="00EE5B0C" w:rsidRDefault="00367800" w:rsidP="00367800">
      <w:pPr>
        <w:widowControl w:val="0"/>
        <w:numPr>
          <w:ilvl w:val="0"/>
          <w:numId w:val="1"/>
        </w:numPr>
        <w:tabs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  <w:b/>
        </w:rPr>
      </w:pPr>
      <w:r w:rsidRPr="00EE5B0C">
        <w:rPr>
          <w:rFonts w:ascii="Times New Roman" w:eastAsia="Lucida Sans Unicode" w:hAnsi="Times New Roman" w:cs="Times New Roman"/>
          <w:bCs/>
        </w:rPr>
        <w:t xml:space="preserve">Zakres przedmiotu zamówienia: </w:t>
      </w:r>
      <w:r w:rsidRPr="00EE5B0C">
        <w:rPr>
          <w:rFonts w:ascii="Times New Roman" w:hAnsi="Times New Roman" w:cs="Times New Roman"/>
          <w:bCs/>
        </w:rPr>
        <w:t>Strategia ZIT, będąca przedmiotem niniejszego zamówienia, pełnić będzie rolę strategii terytorialnej, o której mowa w art. 29 Rozporządzenia PARLAMENTU EUROPEJSKIEGO I RADY (UE) 2021/1060 z dnia 24 czerwca 2021 r. ustanawiającego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Wizowej.</w:t>
      </w:r>
    </w:p>
    <w:p w:rsidR="00367800" w:rsidRDefault="00367800" w:rsidP="00367800">
      <w:pPr>
        <w:widowControl w:val="0"/>
        <w:numPr>
          <w:ilvl w:val="0"/>
          <w:numId w:val="1"/>
        </w:numPr>
        <w:tabs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Termin rozpoczęcia wykonywania przedmiotu umowy rozpoczyna się nie później niż 14 dni od dnia podpisania umowy.</w:t>
      </w:r>
    </w:p>
    <w:p w:rsidR="00367800" w:rsidRDefault="00367800" w:rsidP="00367800">
      <w:pPr>
        <w:widowControl w:val="0"/>
        <w:numPr>
          <w:ilvl w:val="0"/>
          <w:numId w:val="1"/>
        </w:numPr>
        <w:tabs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realizacji przedmiotu umowy: </w:t>
      </w:r>
      <w:r>
        <w:rPr>
          <w:rFonts w:ascii="Times New Roman" w:hAnsi="Times New Roman" w:cs="Times New Roman"/>
          <w:b/>
        </w:rPr>
        <w:t>7 miesięcy od dnia podpisania umowy.</w:t>
      </w:r>
    </w:p>
    <w:p w:rsidR="00367800" w:rsidRDefault="00367800" w:rsidP="00367800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</w:rPr>
        <w:tab/>
        <w:t>Za termin wykonania przedmiotu umowy uważa się dzień wskazany w protokole odbioru końcowego przedmiotu umowy.</w:t>
      </w:r>
    </w:p>
    <w:p w:rsidR="00367800" w:rsidRDefault="00367800" w:rsidP="00367800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</w:rPr>
        <w:tab/>
        <w:t>Dokumentem potwierdzającym prawidłową i zgodną z wymaganiami zamawiającego realizację przedmiotu zamówienia, będzie protokół odbioru przedmiotu umowy, podpisany przez strony umowy, po dostarczeniu do siedziby zamawiającego programu rewitalizacji będącego wynikiem realizacji przedmiotu umowy.</w:t>
      </w:r>
    </w:p>
    <w:p w:rsidR="00367800" w:rsidRDefault="00576415" w:rsidP="00367800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367800">
        <w:rPr>
          <w:rFonts w:ascii="Times New Roman" w:hAnsi="Times New Roman" w:cs="Times New Roman"/>
        </w:rPr>
        <w:t>.</w:t>
      </w:r>
      <w:r w:rsidR="00367800">
        <w:rPr>
          <w:rFonts w:ascii="Times New Roman" w:hAnsi="Times New Roman" w:cs="Times New Roman"/>
        </w:rPr>
        <w:tab/>
      </w:r>
      <w:r w:rsidR="00367800">
        <w:rPr>
          <w:rFonts w:ascii="Times New Roman" w:hAnsi="Times New Roman" w:cs="Times New Roman"/>
          <w:u w:val="single"/>
        </w:rPr>
        <w:t xml:space="preserve">Szczegółowy opis przedmiotu zamówienia stanowi </w:t>
      </w:r>
      <w:r w:rsidR="00367800">
        <w:rPr>
          <w:rFonts w:ascii="Times New Roman" w:hAnsi="Times New Roman" w:cs="Times New Roman"/>
          <w:b/>
          <w:u w:val="single"/>
        </w:rPr>
        <w:t>załącznik nr 1</w:t>
      </w:r>
      <w:r w:rsidR="00367800">
        <w:rPr>
          <w:rFonts w:ascii="Times New Roman" w:hAnsi="Times New Roman" w:cs="Times New Roman"/>
          <w:u w:val="single"/>
        </w:rPr>
        <w:t xml:space="preserve"> do niniejszej umowy.</w:t>
      </w:r>
    </w:p>
    <w:p w:rsidR="00367800" w:rsidRDefault="00367800" w:rsidP="00367800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67800" w:rsidRDefault="00367800" w:rsidP="00367800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2.</w:t>
      </w:r>
    </w:p>
    <w:p w:rsidR="00367800" w:rsidRDefault="00367800" w:rsidP="00367800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367800" w:rsidRDefault="00367800" w:rsidP="00367800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367800" w:rsidRDefault="00367800" w:rsidP="00367800">
      <w:pPr>
        <w:pStyle w:val="Normalny1"/>
        <w:numPr>
          <w:ilvl w:val="0"/>
          <w:numId w:val="2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Za wykonanie przedmiotu umowy określonego w § 1, zamawiający zapłaci wykonawcy wynagrodzenie               w wysokości </w:t>
      </w:r>
      <w:r>
        <w:rPr>
          <w:b/>
          <w:sz w:val="22"/>
          <w:szCs w:val="22"/>
        </w:rPr>
        <w:t>brutto ………………złotych</w:t>
      </w:r>
      <w:r>
        <w:rPr>
          <w:sz w:val="22"/>
          <w:szCs w:val="22"/>
        </w:rPr>
        <w:t xml:space="preserve">: </w:t>
      </w:r>
    </w:p>
    <w:p w:rsidR="00367800" w:rsidRDefault="00367800" w:rsidP="00367800">
      <w:pPr>
        <w:pStyle w:val="Normalny1"/>
        <w:numPr>
          <w:ilvl w:val="0"/>
          <w:numId w:val="2"/>
        </w:numPr>
        <w:tabs>
          <w:tab w:val="left" w:pos="-142"/>
        </w:tabs>
        <w:autoSpaceDE w:val="0"/>
        <w:ind w:left="-142" w:hanging="284"/>
        <w:jc w:val="both"/>
        <w:rPr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Wynagrodzenie wskazane w ust. 1 jest wynagrodzeniem ryczałtowym i </w:t>
      </w:r>
      <w:r>
        <w:rPr>
          <w:sz w:val="22"/>
          <w:szCs w:val="22"/>
        </w:rPr>
        <w:t xml:space="preserve">obejmuje wszystkie koszty związane z realizacją usługi objętej przedmiotem zamówienia oraz z uwzględnieniem ryzyka wykonawcy </w:t>
      </w:r>
      <w:r>
        <w:rPr>
          <w:sz w:val="22"/>
          <w:szCs w:val="22"/>
        </w:rPr>
        <w:lastRenderedPageBreak/>
        <w:t>z tytułu prawidłowego ich oszacowania i innych czynników mających lub mogących mieć wpływ na koszty, w tym obejmuje przeniesienie autorskich praw majątkowych do opracowanego świadczenia.</w:t>
      </w:r>
    </w:p>
    <w:p w:rsidR="00367800" w:rsidRDefault="00367800" w:rsidP="00367800">
      <w:pPr>
        <w:pStyle w:val="Normalny1"/>
        <w:numPr>
          <w:ilvl w:val="0"/>
          <w:numId w:val="2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 związku z przyjętym wynagrodzeniem ryczałtowym wykonawcy nie będzie przysługiwać roszczenie                o podwyższenie wynagrodzenia chyba, ze zaistnieją okoliczności, o których mowa w </w:t>
      </w:r>
      <w:r>
        <w:rPr>
          <w:rFonts w:eastAsia="Bookman Old Style"/>
          <w:bCs/>
          <w:sz w:val="22"/>
          <w:szCs w:val="22"/>
        </w:rPr>
        <w:t>§ 8 ust. 3 umowy</w:t>
      </w:r>
      <w:r>
        <w:rPr>
          <w:rFonts w:eastAsia="Bookman Old Style"/>
          <w:b/>
          <w:bCs/>
          <w:sz w:val="22"/>
          <w:szCs w:val="22"/>
        </w:rPr>
        <w:t>.</w:t>
      </w:r>
    </w:p>
    <w:p w:rsidR="00367800" w:rsidRPr="00307B4A" w:rsidRDefault="00367800" w:rsidP="00367800">
      <w:pPr>
        <w:pStyle w:val="Normalny1"/>
        <w:numPr>
          <w:ilvl w:val="0"/>
          <w:numId w:val="2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Płatność jednorazowa </w:t>
      </w:r>
      <w:r>
        <w:rPr>
          <w:sz w:val="22"/>
          <w:szCs w:val="22"/>
        </w:rPr>
        <w:t xml:space="preserve">za wykonanie przedmiotu umowy, nastąpi </w:t>
      </w:r>
      <w:r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 wraz z protokołem odbioru, j</w:t>
      </w:r>
      <w:r w:rsidR="00ED5AF0">
        <w:rPr>
          <w:rFonts w:eastAsia="Bookman Old Style"/>
          <w:sz w:val="22"/>
          <w:szCs w:val="22"/>
        </w:rPr>
        <w:t>ednak nie później niż do dnia 30</w:t>
      </w:r>
      <w:bookmarkStart w:id="1" w:name="_GoBack"/>
      <w:bookmarkEnd w:id="1"/>
      <w:r>
        <w:rPr>
          <w:rFonts w:eastAsia="Bookman Old Style"/>
          <w:sz w:val="22"/>
          <w:szCs w:val="22"/>
        </w:rPr>
        <w:t>.12.2022 r.</w:t>
      </w:r>
    </w:p>
    <w:p w:rsidR="00307B4A" w:rsidRDefault="00307B4A" w:rsidP="00367800">
      <w:pPr>
        <w:pStyle w:val="Normalny1"/>
        <w:numPr>
          <w:ilvl w:val="0"/>
          <w:numId w:val="2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>Faktura winna być wystawiona i doręczona w terminie do dnia 10 grudnia 2022 r.</w:t>
      </w:r>
    </w:p>
    <w:p w:rsidR="00367800" w:rsidRDefault="00367800" w:rsidP="00367800">
      <w:pPr>
        <w:pStyle w:val="Normalny1"/>
        <w:numPr>
          <w:ilvl w:val="0"/>
          <w:numId w:val="2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Podstawą do wystawienia faktury będzie protokół końcowy odbioru podpisany przez strony umowy, potwierdzający prawidłową realizację usług objętych przedmiotem umowy.</w:t>
      </w:r>
    </w:p>
    <w:p w:rsidR="00367800" w:rsidRDefault="00367800" w:rsidP="00367800">
      <w:pPr>
        <w:pStyle w:val="Normalny1"/>
        <w:numPr>
          <w:ilvl w:val="0"/>
          <w:numId w:val="2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W przypadku stwierdzenia wad przedmiotu umowy, nieprawidłowości lub niezgodności z wymaganiami zamawiającego lub opisem przedmiotu zamówienia w protokole odbioru zostanie określony termin i sposób usunięcia wad. Protokół podpisują strony.</w:t>
      </w:r>
    </w:p>
    <w:p w:rsidR="00367800" w:rsidRDefault="00367800" w:rsidP="00367800">
      <w:pPr>
        <w:pStyle w:val="Normalny1"/>
        <w:numPr>
          <w:ilvl w:val="0"/>
          <w:numId w:val="2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367800" w:rsidRDefault="00367800" w:rsidP="00367800">
      <w:pPr>
        <w:pStyle w:val="Normalny1"/>
        <w:numPr>
          <w:ilvl w:val="0"/>
          <w:numId w:val="2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367800" w:rsidRDefault="00367800" w:rsidP="00367800">
      <w:pPr>
        <w:pStyle w:val="Normalny1"/>
        <w:numPr>
          <w:ilvl w:val="0"/>
          <w:numId w:val="2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Zamawiający wypłaci wykonawcy wynagrodzenie za prace zrealizowane przez podwykonawców                        (o ile zakres przewidziany do realizacji przez podwykonawców, został wskazany w niniejszej umowie),               po uzyskaniu oświadczenia podwykonawców, iż wykonawca dokonał płatności na ich rzecz. Oświadczenie musi posiadać formę pisemną 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367800" w:rsidRDefault="00367800" w:rsidP="00367800">
      <w:pPr>
        <w:pStyle w:val="Normalny1"/>
        <w:numPr>
          <w:ilvl w:val="0"/>
          <w:numId w:val="2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się w przypadku ponownego wpisania do rejestru podatników VAT czynnych, zawiadomić o tym fakcie Zamawiającego w terminie 3 dni, pod rygorem odpowiedzialności za szkody (utracone korzyści) powstałe w wyniku zaniechania tego obowiązku</w:t>
      </w:r>
    </w:p>
    <w:p w:rsidR="00367800" w:rsidRDefault="00367800" w:rsidP="00367800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>
        <w:rPr>
          <w:sz w:val="22"/>
          <w:szCs w:val="22"/>
        </w:rPr>
        <w:tab/>
      </w:r>
      <w:r>
        <w:rPr>
          <w:b/>
          <w:sz w:val="22"/>
          <w:szCs w:val="22"/>
        </w:rPr>
        <w:t>lub</w:t>
      </w:r>
    </w:p>
    <w:p w:rsidR="00367800" w:rsidRDefault="00367800" w:rsidP="00367800">
      <w:pPr>
        <w:pStyle w:val="Normalny1"/>
        <w:tabs>
          <w:tab w:val="left" w:pos="0"/>
          <w:tab w:val="left" w:pos="567"/>
        </w:tabs>
        <w:autoSpaceDE w:val="0"/>
        <w:ind w:rightChars="1" w:right="2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367800" w:rsidRDefault="00367800" w:rsidP="00367800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67800" w:rsidRDefault="00367800" w:rsidP="00367800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3.</w:t>
      </w:r>
    </w:p>
    <w:p w:rsidR="00367800" w:rsidRDefault="00367800" w:rsidP="00367800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Obowiązki zamawiającego</w:t>
      </w:r>
    </w:p>
    <w:p w:rsidR="00367800" w:rsidRDefault="00367800" w:rsidP="00367800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367800" w:rsidRDefault="00367800" w:rsidP="00367800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367800" w:rsidRDefault="00367800" w:rsidP="00367800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Zamawiający udzieli wykonawcy wszelkich informacji mogących pomóc w prawidłowej realizacji przedmiotu niniejszej umowy, w tym udostępni posiadane dane, materiały i opracowania w formie                     w jakiej są przechowywane.</w:t>
      </w:r>
    </w:p>
    <w:p w:rsidR="00367800" w:rsidRDefault="00367800" w:rsidP="00367800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Przedstawiciel zamawiającego ma prawo zapoznania się z przebiegiem i postępem prac na każdym etapie realizacji zamówienia.</w:t>
      </w:r>
    </w:p>
    <w:p w:rsidR="00367800" w:rsidRDefault="00367800" w:rsidP="00367800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bCs/>
          <w:iCs/>
          <w:sz w:val="22"/>
          <w:szCs w:val="22"/>
        </w:rPr>
        <w:t>Zamawiający zastrzega sobie prawo do wprowadzenia uwag, zmian i wytycznych do przygotowanego opracowania zgodnie z postanowieniami niniejszej umowy.</w:t>
      </w:r>
    </w:p>
    <w:p w:rsidR="00367800" w:rsidRDefault="00367800" w:rsidP="00307B4A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67800" w:rsidRDefault="00367800" w:rsidP="00367800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4.</w:t>
      </w:r>
    </w:p>
    <w:p w:rsidR="00367800" w:rsidRDefault="00367800" w:rsidP="00367800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Obowiązki wykonawcy</w:t>
      </w:r>
    </w:p>
    <w:p w:rsidR="00367800" w:rsidRDefault="00367800" w:rsidP="00367800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367800" w:rsidRDefault="00367800" w:rsidP="00367800">
      <w:pPr>
        <w:widowControl w:val="0"/>
        <w:numPr>
          <w:ilvl w:val="0"/>
          <w:numId w:val="4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przyjmuje na siebie pełną odpowiedzialność za właściwe wykonanie usługi zgodnie                         </w:t>
      </w:r>
      <w:r>
        <w:rPr>
          <w:rFonts w:ascii="Times New Roman" w:hAnsi="Times New Roman" w:cs="Times New Roman"/>
        </w:rPr>
        <w:lastRenderedPageBreak/>
        <w:t>z wymaganiami określonymi przez zamawiającego.</w:t>
      </w:r>
    </w:p>
    <w:p w:rsidR="00367800" w:rsidRDefault="00367800" w:rsidP="00367800">
      <w:pPr>
        <w:widowControl w:val="0"/>
        <w:numPr>
          <w:ilvl w:val="0"/>
          <w:numId w:val="4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ponosi odpowiedzialność odszkodowawczą za szkody wyrządzone osobom trzecim                   przy wykonywaniu usług.</w:t>
      </w:r>
    </w:p>
    <w:p w:rsidR="00367800" w:rsidRPr="004F021F" w:rsidRDefault="00367800" w:rsidP="00367800">
      <w:pPr>
        <w:widowControl w:val="0"/>
        <w:numPr>
          <w:ilvl w:val="0"/>
          <w:numId w:val="4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4F021F">
        <w:rPr>
          <w:rStyle w:val="Uwydatnienie"/>
          <w:rFonts w:ascii="Times New Roman" w:hAnsi="Times New Roman" w:cs="Times New Roman"/>
          <w:i w:val="0"/>
        </w:rPr>
        <w:t xml:space="preserve">Wykonawca zobowiązuje się, że wykonując umowę będzie przestrzegał przepisów ustawy z dnia                 19 lipca 2019 r. – o zapewnieniu dostępności osobom ze szczególnymi potrzebami                             (Dz.U.2020 poz.1062). </w:t>
      </w:r>
    </w:p>
    <w:p w:rsidR="00367800" w:rsidRDefault="00367800" w:rsidP="00367800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367800" w:rsidRDefault="00367800" w:rsidP="00367800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E03231" w:rsidRDefault="00E03231" w:rsidP="00367800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367800" w:rsidRDefault="00367800" w:rsidP="00367800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5.</w:t>
      </w:r>
    </w:p>
    <w:p w:rsidR="00367800" w:rsidRDefault="00367800" w:rsidP="00367800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Podwykonawstwo</w:t>
      </w:r>
    </w:p>
    <w:p w:rsidR="00367800" w:rsidRDefault="00367800" w:rsidP="00367800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367800" w:rsidRDefault="00367800" w:rsidP="00367800">
      <w:pPr>
        <w:pStyle w:val="ZnakZnak1"/>
        <w:numPr>
          <w:ilvl w:val="0"/>
          <w:numId w:val="5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367800" w:rsidRDefault="00367800" w:rsidP="00367800">
      <w:pPr>
        <w:pStyle w:val="ZnakZnak1"/>
        <w:numPr>
          <w:ilvl w:val="0"/>
          <w:numId w:val="5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367800" w:rsidRDefault="00367800" w:rsidP="00367800">
      <w:pPr>
        <w:pStyle w:val="ZnakZnak1"/>
        <w:numPr>
          <w:ilvl w:val="0"/>
          <w:numId w:val="5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>
        <w:rPr>
          <w:rFonts w:ascii="Times New Roman" w:eastAsia="Bookman Old Style" w:hAnsi="Times New Roman" w:cs="Times New Roman"/>
          <w:sz w:val="22"/>
          <w:szCs w:val="22"/>
        </w:rPr>
        <w:t>Wykonawca jest zobowiązany do przedłożenia projektu umowy lub umowy z podwykonawcą,                       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367800" w:rsidRDefault="00367800" w:rsidP="00367800">
      <w:pPr>
        <w:pStyle w:val="ZnakZnak1"/>
        <w:numPr>
          <w:ilvl w:val="0"/>
          <w:numId w:val="5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trakcie realizacji zamówienia publicznego zamawiający dopuszcza zmianę podwykonawców                     w zakresie określonym w ofercie lub wprowadzenie nowych podwykonawców.</w:t>
      </w:r>
    </w:p>
    <w:p w:rsidR="00367800" w:rsidRDefault="00367800" w:rsidP="00367800">
      <w:pPr>
        <w:pStyle w:val="ZnakZnak1"/>
        <w:numPr>
          <w:ilvl w:val="0"/>
          <w:numId w:val="5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zamawiającemu formie pisemnej.</w:t>
      </w:r>
    </w:p>
    <w:p w:rsidR="00367800" w:rsidRDefault="00367800" w:rsidP="00367800">
      <w:pPr>
        <w:pStyle w:val="ZnakZnak1"/>
        <w:numPr>
          <w:ilvl w:val="0"/>
          <w:numId w:val="5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367800" w:rsidRDefault="00367800" w:rsidP="00367800">
      <w:pPr>
        <w:rPr>
          <w:rFonts w:ascii="Times New Roman" w:hAnsi="Times New Roman" w:cs="Times New Roman"/>
          <w:b/>
          <w:bCs/>
        </w:rPr>
      </w:pPr>
    </w:p>
    <w:p w:rsidR="00367800" w:rsidRDefault="00367800" w:rsidP="00367800">
      <w:pPr>
        <w:ind w:left="426" w:hanging="426"/>
        <w:contextualSpacing/>
        <w:jc w:val="center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b/>
          <w:bCs/>
        </w:rPr>
        <w:t>§ 6.</w:t>
      </w:r>
    </w:p>
    <w:p w:rsidR="00367800" w:rsidRDefault="00367800" w:rsidP="00367800">
      <w:pPr>
        <w:spacing w:before="4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Gwarancja</w:t>
      </w:r>
    </w:p>
    <w:p w:rsidR="00367800" w:rsidRDefault="00367800" w:rsidP="00333DBD">
      <w:pPr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udziela zamawiającemu gwarancji na zasadach określonych w kodeksie cywilnym                   na poprawne funkcjonowanie usług będących przedmiotem umowy. </w:t>
      </w:r>
    </w:p>
    <w:p w:rsidR="00367800" w:rsidRDefault="00367800" w:rsidP="00367800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E03231" w:rsidRDefault="00E03231" w:rsidP="00E03231">
      <w:pPr>
        <w:spacing w:after="0" w:line="240" w:lineRule="auto"/>
        <w:rPr>
          <w:rFonts w:ascii="Times New Roman" w:hAnsi="Times New Roman" w:cs="Times New Roman"/>
          <w:b/>
        </w:rPr>
      </w:pPr>
    </w:p>
    <w:p w:rsidR="00367800" w:rsidRDefault="00367800" w:rsidP="0036780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7.</w:t>
      </w:r>
    </w:p>
    <w:p w:rsidR="00367800" w:rsidRDefault="00367800" w:rsidP="0036780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Prawa autorskie</w:t>
      </w:r>
    </w:p>
    <w:p w:rsidR="00367800" w:rsidRDefault="00367800" w:rsidP="00367800">
      <w:pPr>
        <w:spacing w:after="0" w:line="240" w:lineRule="auto"/>
        <w:rPr>
          <w:rFonts w:ascii="Times New Roman" w:hAnsi="Times New Roman" w:cs="Times New Roman"/>
          <w:b/>
        </w:rPr>
      </w:pPr>
    </w:p>
    <w:p w:rsidR="00994C66" w:rsidRDefault="00367800" w:rsidP="00994C66">
      <w:pPr>
        <w:pStyle w:val="Akapitzlist"/>
        <w:numPr>
          <w:ilvl w:val="0"/>
          <w:numId w:val="17"/>
        </w:num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Z chwilą podpisania protokołu odbioru wykonawca przenosi na zamawiającego wszystkie majątkowe prawa autorskie do przedmiotu umowy bez konieczności składania dodatkowych oświadczeń woli.</w:t>
      </w:r>
    </w:p>
    <w:p w:rsidR="00994C66" w:rsidRDefault="00367800" w:rsidP="00994C66">
      <w:pPr>
        <w:pStyle w:val="Akapitzlist"/>
        <w:numPr>
          <w:ilvl w:val="0"/>
          <w:numId w:val="17"/>
        </w:numPr>
        <w:tabs>
          <w:tab w:val="left" w:pos="284"/>
        </w:tabs>
        <w:jc w:val="both"/>
        <w:rPr>
          <w:sz w:val="22"/>
          <w:szCs w:val="22"/>
        </w:rPr>
      </w:pPr>
      <w:r w:rsidRPr="00994C66">
        <w:rPr>
          <w:sz w:val="22"/>
          <w:szCs w:val="22"/>
        </w:rPr>
        <w:t>Przeniesienie majątkowych praw autorskich następuje na zasadzie wyłączności, na czas nieograniczony i obejmuje w szczególności prawa do wielokrotnego wykorzystywania i udostępniania na potrzeby zamawiającego.</w:t>
      </w:r>
    </w:p>
    <w:p w:rsidR="00994C66" w:rsidRPr="00994C66" w:rsidRDefault="00367800" w:rsidP="00994C66">
      <w:pPr>
        <w:pStyle w:val="Akapitzlist"/>
        <w:numPr>
          <w:ilvl w:val="0"/>
          <w:numId w:val="17"/>
        </w:numPr>
        <w:tabs>
          <w:tab w:val="left" w:pos="284"/>
        </w:tabs>
        <w:jc w:val="both"/>
        <w:rPr>
          <w:sz w:val="22"/>
          <w:szCs w:val="22"/>
        </w:rPr>
      </w:pPr>
      <w:r w:rsidRPr="00994C66">
        <w:rPr>
          <w:sz w:val="22"/>
          <w:szCs w:val="22"/>
        </w:rPr>
        <w:t>Wykonawca oświadcza, że jego prawa autorskie do dzieła nie są ograniczone w zakresie objętym niniejszą umową i nie naruszają praw i uprawnień osób trzecich.</w:t>
      </w:r>
    </w:p>
    <w:p w:rsidR="00333DBD" w:rsidRPr="00994C66" w:rsidRDefault="00333DBD" w:rsidP="00994C66">
      <w:pPr>
        <w:pStyle w:val="Akapitzlist"/>
        <w:numPr>
          <w:ilvl w:val="0"/>
          <w:numId w:val="17"/>
        </w:numPr>
        <w:tabs>
          <w:tab w:val="left" w:pos="284"/>
        </w:tabs>
        <w:jc w:val="both"/>
        <w:rPr>
          <w:sz w:val="22"/>
          <w:szCs w:val="22"/>
        </w:rPr>
      </w:pPr>
      <w:r w:rsidRPr="00994C66">
        <w:rPr>
          <w:rFonts w:eastAsia="Bookman Old Style"/>
          <w:sz w:val="22"/>
          <w:szCs w:val="22"/>
        </w:rPr>
        <w:t xml:space="preserve">Przeniesienie praw autorskich na rzecz Zamawiającego polegać będzie na umożliwieniu korzystania z przedmiotu umowy w sposób nieograniczony czasowo i terytorialnie w dowolnym celu, w zakresie wszystkich pól eksploatacji znanych w chwili zawarcia umowy, obejmujących </w:t>
      </w:r>
      <w:r w:rsidRPr="00994C66">
        <w:rPr>
          <w:rFonts w:eastAsia="Bookman Old Style"/>
          <w:sz w:val="22"/>
          <w:szCs w:val="22"/>
        </w:rPr>
        <w:br/>
        <w:t xml:space="preserve">w szczególności: </w:t>
      </w:r>
    </w:p>
    <w:p w:rsidR="00E770C8" w:rsidRPr="00E770C8" w:rsidRDefault="00333DBD" w:rsidP="00E770C8">
      <w:pPr>
        <w:pStyle w:val="Akapitzlist"/>
        <w:widowControl/>
        <w:numPr>
          <w:ilvl w:val="0"/>
          <w:numId w:val="16"/>
        </w:numPr>
        <w:tabs>
          <w:tab w:val="left" w:pos="284"/>
        </w:tabs>
        <w:suppressAutoHyphens w:val="0"/>
        <w:autoSpaceDE w:val="0"/>
        <w:autoSpaceDN w:val="0"/>
        <w:adjustRightInd w:val="0"/>
        <w:spacing w:before="120"/>
        <w:contextualSpacing/>
        <w:jc w:val="both"/>
        <w:rPr>
          <w:rFonts w:eastAsia="Bookman Old Style"/>
          <w:sz w:val="22"/>
          <w:szCs w:val="22"/>
        </w:rPr>
      </w:pPr>
      <w:r w:rsidRPr="00E770C8">
        <w:rPr>
          <w:rFonts w:eastAsia="Bookman Old Style"/>
          <w:sz w:val="22"/>
          <w:szCs w:val="22"/>
        </w:rPr>
        <w:t xml:space="preserve">prawo do korzystania z dokumentacji wytworzonej w wyniku realizacji umowy; </w:t>
      </w:r>
    </w:p>
    <w:p w:rsidR="00E770C8" w:rsidRPr="00E770C8" w:rsidRDefault="00333DBD" w:rsidP="00E770C8">
      <w:pPr>
        <w:pStyle w:val="Akapitzlist"/>
        <w:widowControl/>
        <w:numPr>
          <w:ilvl w:val="0"/>
          <w:numId w:val="16"/>
        </w:numPr>
        <w:tabs>
          <w:tab w:val="left" w:pos="284"/>
        </w:tabs>
        <w:suppressAutoHyphens w:val="0"/>
        <w:autoSpaceDE w:val="0"/>
        <w:autoSpaceDN w:val="0"/>
        <w:adjustRightInd w:val="0"/>
        <w:spacing w:before="120"/>
        <w:contextualSpacing/>
        <w:jc w:val="both"/>
        <w:rPr>
          <w:rFonts w:eastAsia="Bookman Old Style"/>
          <w:sz w:val="22"/>
          <w:szCs w:val="22"/>
        </w:rPr>
      </w:pPr>
      <w:r w:rsidRPr="00E770C8">
        <w:rPr>
          <w:rFonts w:eastAsia="Bookman Old Style"/>
          <w:sz w:val="22"/>
          <w:szCs w:val="22"/>
        </w:rPr>
        <w:t xml:space="preserve">wprowadzenie do pamięci komputera; </w:t>
      </w:r>
    </w:p>
    <w:p w:rsidR="00E770C8" w:rsidRPr="00E770C8" w:rsidRDefault="00333DBD" w:rsidP="00E770C8">
      <w:pPr>
        <w:pStyle w:val="Akapitzlist"/>
        <w:widowControl/>
        <w:numPr>
          <w:ilvl w:val="0"/>
          <w:numId w:val="16"/>
        </w:numPr>
        <w:tabs>
          <w:tab w:val="left" w:pos="284"/>
        </w:tabs>
        <w:suppressAutoHyphens w:val="0"/>
        <w:autoSpaceDE w:val="0"/>
        <w:autoSpaceDN w:val="0"/>
        <w:adjustRightInd w:val="0"/>
        <w:spacing w:before="120"/>
        <w:contextualSpacing/>
        <w:jc w:val="both"/>
        <w:rPr>
          <w:rFonts w:eastAsia="Bookman Old Style"/>
          <w:sz w:val="22"/>
          <w:szCs w:val="22"/>
        </w:rPr>
      </w:pPr>
      <w:r w:rsidRPr="00E770C8">
        <w:rPr>
          <w:rFonts w:eastAsia="Bookman Old Style"/>
          <w:sz w:val="22"/>
          <w:szCs w:val="22"/>
        </w:rPr>
        <w:t xml:space="preserve">nagrywanie na urządzeniach służących do wielokrotnego odtwarzania za pomocą nośników cyfrowych i/lub optycznych, w tym powielanie, rozpowszechnianie i odtwarzanie; </w:t>
      </w:r>
    </w:p>
    <w:p w:rsidR="00E770C8" w:rsidRPr="00E770C8" w:rsidRDefault="00333DBD" w:rsidP="00E770C8">
      <w:pPr>
        <w:pStyle w:val="Akapitzlist"/>
        <w:widowControl/>
        <w:numPr>
          <w:ilvl w:val="0"/>
          <w:numId w:val="16"/>
        </w:numPr>
        <w:tabs>
          <w:tab w:val="left" w:pos="284"/>
        </w:tabs>
        <w:suppressAutoHyphens w:val="0"/>
        <w:autoSpaceDE w:val="0"/>
        <w:autoSpaceDN w:val="0"/>
        <w:adjustRightInd w:val="0"/>
        <w:spacing w:before="120"/>
        <w:contextualSpacing/>
        <w:jc w:val="both"/>
        <w:rPr>
          <w:rFonts w:eastAsia="Bookman Old Style"/>
          <w:sz w:val="22"/>
          <w:szCs w:val="22"/>
        </w:rPr>
      </w:pPr>
      <w:r w:rsidRPr="00E770C8">
        <w:rPr>
          <w:rFonts w:eastAsia="Bookman Old Style"/>
          <w:sz w:val="22"/>
          <w:szCs w:val="22"/>
        </w:rPr>
        <w:lastRenderedPageBreak/>
        <w:t xml:space="preserve">nadanie, przekazywanie, odtwarzanie i emitowanie w audycjach w środkach masowego przekazu, po utrwaleniu na nośnikach obrazu; </w:t>
      </w:r>
    </w:p>
    <w:p w:rsidR="00E770C8" w:rsidRPr="00994C66" w:rsidRDefault="00333DBD" w:rsidP="00E770C8">
      <w:pPr>
        <w:pStyle w:val="Akapitzlist"/>
        <w:widowControl/>
        <w:numPr>
          <w:ilvl w:val="0"/>
          <w:numId w:val="16"/>
        </w:numPr>
        <w:tabs>
          <w:tab w:val="left" w:pos="284"/>
        </w:tabs>
        <w:suppressAutoHyphens w:val="0"/>
        <w:autoSpaceDE w:val="0"/>
        <w:autoSpaceDN w:val="0"/>
        <w:adjustRightInd w:val="0"/>
        <w:spacing w:before="120"/>
        <w:contextualSpacing/>
        <w:jc w:val="both"/>
        <w:rPr>
          <w:rFonts w:eastAsia="Bookman Old Style"/>
          <w:sz w:val="22"/>
          <w:szCs w:val="22"/>
        </w:rPr>
      </w:pPr>
      <w:r w:rsidRPr="00E770C8">
        <w:rPr>
          <w:rFonts w:eastAsia="Bookman Old Style"/>
          <w:sz w:val="22"/>
          <w:szCs w:val="22"/>
        </w:rPr>
        <w:t xml:space="preserve">wykorzystanie do celów marketingowych i/lub promocji, w tym reklamy, sponsoringu, </w:t>
      </w:r>
      <w:proofErr w:type="spellStart"/>
      <w:r w:rsidRPr="00994C66">
        <w:rPr>
          <w:rFonts w:eastAsia="Bookman Old Style"/>
          <w:sz w:val="22"/>
          <w:szCs w:val="22"/>
        </w:rPr>
        <w:t>product</w:t>
      </w:r>
      <w:proofErr w:type="spellEnd"/>
      <w:r w:rsidRPr="00994C66">
        <w:rPr>
          <w:rFonts w:eastAsia="Bookman Old Style"/>
          <w:sz w:val="22"/>
          <w:szCs w:val="22"/>
        </w:rPr>
        <w:t xml:space="preserve"> </w:t>
      </w:r>
      <w:proofErr w:type="spellStart"/>
      <w:r w:rsidRPr="00994C66">
        <w:rPr>
          <w:rFonts w:eastAsia="Bookman Old Style"/>
          <w:sz w:val="22"/>
          <w:szCs w:val="22"/>
        </w:rPr>
        <w:t>placement</w:t>
      </w:r>
      <w:proofErr w:type="spellEnd"/>
      <w:r w:rsidRPr="00994C66">
        <w:rPr>
          <w:rFonts w:eastAsia="Bookman Old Style"/>
          <w:sz w:val="22"/>
          <w:szCs w:val="22"/>
        </w:rPr>
        <w:t xml:space="preserve">, public relations; </w:t>
      </w:r>
    </w:p>
    <w:p w:rsidR="00E770C8" w:rsidRPr="00994C66" w:rsidRDefault="00333DBD" w:rsidP="00E770C8">
      <w:pPr>
        <w:pStyle w:val="Akapitzlist"/>
        <w:widowControl/>
        <w:numPr>
          <w:ilvl w:val="0"/>
          <w:numId w:val="16"/>
        </w:numPr>
        <w:tabs>
          <w:tab w:val="left" w:pos="284"/>
        </w:tabs>
        <w:suppressAutoHyphens w:val="0"/>
        <w:autoSpaceDE w:val="0"/>
        <w:autoSpaceDN w:val="0"/>
        <w:adjustRightInd w:val="0"/>
        <w:spacing w:before="120"/>
        <w:contextualSpacing/>
        <w:jc w:val="both"/>
        <w:rPr>
          <w:rFonts w:eastAsia="Bookman Old Style"/>
          <w:sz w:val="22"/>
          <w:szCs w:val="22"/>
        </w:rPr>
      </w:pPr>
      <w:r w:rsidRPr="00994C66">
        <w:rPr>
          <w:rFonts w:eastAsia="Bookman Old Style"/>
          <w:sz w:val="22"/>
          <w:szCs w:val="22"/>
        </w:rPr>
        <w:t xml:space="preserve">inne przypadki rozpowszechniania, w tym publikacja na stronie internetowej, wyświetlanie lub publiczne odtwarzanie; </w:t>
      </w:r>
    </w:p>
    <w:p w:rsidR="00E770C8" w:rsidRPr="00994C66" w:rsidRDefault="00333DBD" w:rsidP="00E770C8">
      <w:pPr>
        <w:pStyle w:val="Akapitzlist"/>
        <w:widowControl/>
        <w:numPr>
          <w:ilvl w:val="0"/>
          <w:numId w:val="16"/>
        </w:numPr>
        <w:tabs>
          <w:tab w:val="left" w:pos="284"/>
        </w:tabs>
        <w:suppressAutoHyphens w:val="0"/>
        <w:autoSpaceDE w:val="0"/>
        <w:autoSpaceDN w:val="0"/>
        <w:adjustRightInd w:val="0"/>
        <w:spacing w:before="120"/>
        <w:contextualSpacing/>
        <w:jc w:val="both"/>
        <w:rPr>
          <w:rFonts w:eastAsia="Bookman Old Style"/>
          <w:sz w:val="22"/>
          <w:szCs w:val="22"/>
        </w:rPr>
      </w:pPr>
      <w:r w:rsidRPr="00994C66">
        <w:rPr>
          <w:rFonts w:eastAsia="Bookman Old Style"/>
          <w:sz w:val="22"/>
          <w:szCs w:val="22"/>
        </w:rPr>
        <w:t xml:space="preserve">dokonywanie opracowań, w tym prawo dokonywania obróbki komputerowej oraz wprowadzania zmian i modyfikacji, w szczególności ze względu na wymogi techniczne związane </w:t>
      </w:r>
      <w:r w:rsidRPr="00994C66">
        <w:rPr>
          <w:rFonts w:eastAsia="Bookman Old Style"/>
          <w:sz w:val="22"/>
          <w:szCs w:val="22"/>
        </w:rPr>
        <w:br/>
        <w:t xml:space="preserve">z określonymi powyżej sposobami rozpowszechniania i publicznego rozpowszechniania dzieła, jak również wykorzystywania takich opracowań i zezwalania na wykorzystywanie opracowań; </w:t>
      </w:r>
    </w:p>
    <w:p w:rsidR="00E770C8" w:rsidRPr="00994C66" w:rsidRDefault="00333DBD" w:rsidP="00E770C8">
      <w:pPr>
        <w:pStyle w:val="Akapitzlist"/>
        <w:widowControl/>
        <w:numPr>
          <w:ilvl w:val="0"/>
          <w:numId w:val="16"/>
        </w:numPr>
        <w:tabs>
          <w:tab w:val="left" w:pos="284"/>
        </w:tabs>
        <w:suppressAutoHyphens w:val="0"/>
        <w:autoSpaceDE w:val="0"/>
        <w:autoSpaceDN w:val="0"/>
        <w:adjustRightInd w:val="0"/>
        <w:spacing w:before="120"/>
        <w:contextualSpacing/>
        <w:jc w:val="both"/>
        <w:rPr>
          <w:rFonts w:eastAsia="Bookman Old Style"/>
          <w:sz w:val="22"/>
          <w:szCs w:val="22"/>
        </w:rPr>
      </w:pPr>
      <w:r w:rsidRPr="00994C66">
        <w:rPr>
          <w:rFonts w:eastAsia="Bookman Old Style"/>
          <w:sz w:val="22"/>
          <w:szCs w:val="22"/>
        </w:rPr>
        <w:t xml:space="preserve">prawo do dokonywania zmian uzasadnionych istniejącymi lub mogącymi się pojawić potrzebami Zamawiającego. </w:t>
      </w:r>
    </w:p>
    <w:p w:rsidR="00994C66" w:rsidRPr="00994C66" w:rsidRDefault="00367800" w:rsidP="00994C66">
      <w:pPr>
        <w:pStyle w:val="Akapitzlist"/>
        <w:numPr>
          <w:ilvl w:val="0"/>
          <w:numId w:val="14"/>
        </w:numPr>
        <w:tabs>
          <w:tab w:val="clear" w:pos="1920"/>
          <w:tab w:val="left" w:pos="284"/>
        </w:tabs>
        <w:autoSpaceDE w:val="0"/>
        <w:autoSpaceDN w:val="0"/>
        <w:adjustRightInd w:val="0"/>
        <w:spacing w:before="120"/>
        <w:ind w:left="142" w:hanging="426"/>
        <w:contextualSpacing/>
        <w:jc w:val="both"/>
        <w:rPr>
          <w:rFonts w:eastAsia="Bookman Old Style"/>
          <w:sz w:val="22"/>
          <w:szCs w:val="22"/>
        </w:rPr>
      </w:pPr>
      <w:r w:rsidRPr="00994C66">
        <w:rPr>
          <w:sz w:val="22"/>
          <w:szCs w:val="22"/>
        </w:rPr>
        <w:t>Wykonawca przenosi na zamawiającego autorskie prawa zależne do dzieła, które</w:t>
      </w:r>
      <w:r w:rsidRPr="00994C66">
        <w:rPr>
          <w:rFonts w:eastAsia="Bookman Old Style"/>
          <w:sz w:val="22"/>
          <w:szCs w:val="22"/>
        </w:rPr>
        <w:t xml:space="preserve"> </w:t>
      </w:r>
      <w:r w:rsidRPr="00994C66">
        <w:rPr>
          <w:sz w:val="22"/>
          <w:szCs w:val="22"/>
        </w:rPr>
        <w:t>obejmują jego opracowanie oraz korzystanie z o</w:t>
      </w:r>
      <w:r w:rsidR="00994C66" w:rsidRPr="00994C66">
        <w:rPr>
          <w:sz w:val="22"/>
          <w:szCs w:val="22"/>
        </w:rPr>
        <w:t>pracowania i rozporządzania nim.</w:t>
      </w:r>
    </w:p>
    <w:p w:rsidR="00994C66" w:rsidRDefault="00367800" w:rsidP="00994C66">
      <w:pPr>
        <w:pStyle w:val="Akapitzlist"/>
        <w:numPr>
          <w:ilvl w:val="0"/>
          <w:numId w:val="14"/>
        </w:numPr>
        <w:tabs>
          <w:tab w:val="clear" w:pos="1920"/>
          <w:tab w:val="left" w:pos="284"/>
        </w:tabs>
        <w:autoSpaceDE w:val="0"/>
        <w:autoSpaceDN w:val="0"/>
        <w:adjustRightInd w:val="0"/>
        <w:spacing w:before="120"/>
        <w:ind w:left="142" w:hanging="426"/>
        <w:contextualSpacing/>
        <w:jc w:val="both"/>
        <w:rPr>
          <w:rFonts w:eastAsia="Bookman Old Style" w:cstheme="minorHAnsi"/>
        </w:rPr>
      </w:pPr>
      <w:r w:rsidRPr="00994C66">
        <w:rPr>
          <w:sz w:val="22"/>
          <w:szCs w:val="22"/>
        </w:rPr>
        <w:t xml:space="preserve">W przypadku wystąpienia przeciwko zamawiającemu przez osobę trzecią z roszczeniami wynikającymi z naruszenia jej praw, wykonawca zobowiązany jest do ich zaspokojenia </w:t>
      </w:r>
      <w:r w:rsidRPr="00994C66">
        <w:rPr>
          <w:sz w:val="22"/>
          <w:szCs w:val="22"/>
        </w:rPr>
        <w:br/>
        <w:t>i zwolnienia zamawiającego od obowiązku świadczeń z tego tytułu.</w:t>
      </w:r>
    </w:p>
    <w:p w:rsidR="00367800" w:rsidRPr="00994C66" w:rsidRDefault="00367800" w:rsidP="00994C66">
      <w:pPr>
        <w:pStyle w:val="Akapitzlist"/>
        <w:numPr>
          <w:ilvl w:val="0"/>
          <w:numId w:val="14"/>
        </w:numPr>
        <w:tabs>
          <w:tab w:val="clear" w:pos="1920"/>
          <w:tab w:val="left" w:pos="284"/>
        </w:tabs>
        <w:autoSpaceDE w:val="0"/>
        <w:autoSpaceDN w:val="0"/>
        <w:adjustRightInd w:val="0"/>
        <w:spacing w:before="120"/>
        <w:ind w:left="142" w:hanging="426"/>
        <w:contextualSpacing/>
        <w:jc w:val="both"/>
        <w:rPr>
          <w:rFonts w:eastAsia="Bookman Old Style" w:cstheme="minorHAnsi"/>
        </w:rPr>
      </w:pPr>
      <w:r w:rsidRPr="00994C66">
        <w:rPr>
          <w:rFonts w:eastAsia="Bookman Old Style"/>
          <w:sz w:val="22"/>
          <w:szCs w:val="22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:rsidR="00367800" w:rsidRDefault="00367800" w:rsidP="0036780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67800" w:rsidRDefault="00367800" w:rsidP="00367800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367800" w:rsidRDefault="00367800" w:rsidP="00367800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8.</w:t>
      </w:r>
    </w:p>
    <w:p w:rsidR="00367800" w:rsidRDefault="00367800" w:rsidP="00367800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Zmiany umowy</w:t>
      </w:r>
    </w:p>
    <w:p w:rsidR="00367800" w:rsidRDefault="00367800" w:rsidP="00367800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367800" w:rsidRDefault="00367800" w:rsidP="00367800">
      <w:pPr>
        <w:numPr>
          <w:ilvl w:val="0"/>
          <w:numId w:val="8"/>
        </w:numPr>
        <w:tabs>
          <w:tab w:val="num" w:pos="396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przewiduje możliwość zmiany umowy w zakresie:</w:t>
      </w:r>
    </w:p>
    <w:p w:rsidR="00367800" w:rsidRDefault="00367800" w:rsidP="0036780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hAnsi="Times New Roman" w:cs="Times New Roman"/>
        </w:rPr>
        <w:t xml:space="preserve">podwykonawstwa zgodnie z postanowieniami </w:t>
      </w:r>
      <w:r>
        <w:rPr>
          <w:rFonts w:ascii="Times New Roman" w:eastAsia="Lucida Sans Unicode" w:hAnsi="Times New Roman" w:cs="Times New Roman"/>
        </w:rPr>
        <w:t>§ 5 niniejszej umowy,</w:t>
      </w:r>
    </w:p>
    <w:p w:rsidR="00367800" w:rsidRDefault="00367800" w:rsidP="00367800">
      <w:pPr>
        <w:numPr>
          <w:ilvl w:val="0"/>
          <w:numId w:val="9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Lucida Sans Unicode" w:hAnsi="Times New Roman" w:cs="Times New Roman"/>
        </w:rPr>
        <w:t>zmiany osób wskazanych do realizacji zamówienia (wskazanych w ofercie w ramach kryteriów oceny ofert) ze strony wykonawcy, o ile osoby te spełniają minimalne warunki określone w dokumentach zamówienia,</w:t>
      </w:r>
    </w:p>
    <w:p w:rsidR="00367800" w:rsidRDefault="00367800" w:rsidP="00367800">
      <w:pPr>
        <w:numPr>
          <w:ilvl w:val="0"/>
          <w:numId w:val="9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Lucida Sans Unicode" w:hAnsi="Times New Roman" w:cs="Times New Roman"/>
        </w:rPr>
        <w:t>zmiany terminów realizacji umowy, o ile konieczność ta będzie spowodowana przyczynami niezależnymi od zamawiającego oraz od wykonawcy i pod warunkiem, że każda ze stron               w ciągu 3 dni od zaistnienia tych przyczyn powiadomi drugą stronę o ich zaistnieniu,                       tj. w przypadku wystąpienia:</w:t>
      </w:r>
    </w:p>
    <w:p w:rsidR="00367800" w:rsidRDefault="00367800" w:rsidP="00367800">
      <w:pPr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Lucida Sans Unicode" w:hAnsi="Times New Roman" w:cs="Times New Roman"/>
          <w:kern w:val="2"/>
        </w:rPr>
        <w:t>siły wyższej a także innych zdarzeń, na które strony nie mają wpływu, lecz które utrudniają pełne lub częściowe wypełnienie zobowiązań wymienionych w umowie                      i których nie da się uniknąć nawet w przypadku maksymalnej staranności stron w tym przedłużające się stany epidemiczne/pandemiczne,</w:t>
      </w:r>
    </w:p>
    <w:p w:rsidR="00367800" w:rsidRDefault="00367800" w:rsidP="00367800">
      <w:pPr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zmiany przepisów prawnych istotnych dla realizacji przedmiotu umowy</w:t>
      </w:r>
      <w:r w:rsidR="00307B4A">
        <w:rPr>
          <w:rFonts w:ascii="Times New Roman" w:hAnsi="Times New Roman" w:cs="Times New Roman"/>
        </w:rPr>
        <w:t>, tj. zmiana przepisów krajowych lub/i UE, zgodnie z którymi musi być opracowany przedmiot zamówienia. Zmiany te mogą obejmować: wymaganą zawartość merytoryczną Strategii ZIT, zmianę metodologii konsultacji, uzgadniania i opiniowania Strategii ZIT, zmianę wykazu dokumentów zgodnie z którymi wykonawca jest zobligowany zachować  momencie odbioru przedmiotu zamówienia</w:t>
      </w:r>
      <w:r>
        <w:rPr>
          <w:rFonts w:ascii="Times New Roman" w:hAnsi="Times New Roman" w:cs="Times New Roman"/>
        </w:rPr>
        <w:t>;</w:t>
      </w:r>
    </w:p>
    <w:p w:rsidR="00367800" w:rsidRDefault="00367800" w:rsidP="00367800">
      <w:pPr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zmiany przepisów prawnych powodujących konieczność uzyskania dokumentów, które te przepisy narzucają;</w:t>
      </w:r>
    </w:p>
    <w:p w:rsidR="00367800" w:rsidRDefault="00367800" w:rsidP="00367800">
      <w:pPr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działania lub zaniechania osób trzecich np. organów administracji publicznej i innych podmiotów uczestniczących w procedurze opiniowania i uchwalania,</w:t>
      </w:r>
    </w:p>
    <w:p w:rsidR="00367800" w:rsidRPr="00E03231" w:rsidRDefault="00367800" w:rsidP="00E03231">
      <w:pPr>
        <w:pStyle w:val="Akapitzlist"/>
        <w:numPr>
          <w:ilvl w:val="1"/>
          <w:numId w:val="9"/>
        </w:numPr>
        <w:jc w:val="both"/>
      </w:pPr>
      <w:r w:rsidRPr="00E03231">
        <w:t>inne nieokreślone w ust. 1 uniemożliwiające wykonania w terminie przedmiotu umowy.</w:t>
      </w:r>
    </w:p>
    <w:p w:rsidR="00E03231" w:rsidRDefault="00E03231" w:rsidP="00E03231">
      <w:pPr>
        <w:jc w:val="both"/>
      </w:pPr>
    </w:p>
    <w:p w:rsidR="00E03231" w:rsidRPr="00E03231" w:rsidRDefault="00E03231" w:rsidP="00E03231">
      <w:pPr>
        <w:jc w:val="both"/>
      </w:pPr>
    </w:p>
    <w:p w:rsidR="00367800" w:rsidRDefault="00367800" w:rsidP="00367800">
      <w:pPr>
        <w:numPr>
          <w:ilvl w:val="0"/>
          <w:numId w:val="8"/>
        </w:numPr>
        <w:tabs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lastRenderedPageBreak/>
        <w:t>Dopuszcza się możliwość zmiany umowy, w przypadku gdy zaistnieje konieczność wprowadzenia zmian w wyniku zmiany wytycznych lub zaleceń instytucji, która przyznała środki na współfinansowanie projektu.</w:t>
      </w:r>
    </w:p>
    <w:p w:rsidR="00367800" w:rsidRDefault="00367800" w:rsidP="00367800">
      <w:pPr>
        <w:numPr>
          <w:ilvl w:val="0"/>
          <w:numId w:val="8"/>
        </w:numPr>
        <w:tabs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hAnsi="Times New Roman" w:cs="Times New Roman"/>
        </w:rPr>
        <w:t xml:space="preserve">Strony dopuszczają także zmianę postanowień niniejszej umowy zgodnie z wymogami art. 455 </w:t>
      </w:r>
      <w:r>
        <w:rPr>
          <w:rFonts w:ascii="Times New Roman" w:eastAsia="Calibri" w:hAnsi="Times New Roman" w:cs="Times New Roman"/>
        </w:rPr>
        <w:t xml:space="preserve">ust. 1, 2, 3, 4  ustawy Prawo zamówień publicznych w szczególności, gdy: </w:t>
      </w:r>
    </w:p>
    <w:p w:rsidR="00367800" w:rsidRDefault="00367800" w:rsidP="00367800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1)</w:t>
      </w:r>
      <w:r>
        <w:rPr>
          <w:rFonts w:ascii="Times New Roman" w:eastAsia="Calibri" w:hAnsi="Times New Roman" w:cs="Times New Roman"/>
        </w:rPr>
        <w:tab/>
        <w:t xml:space="preserve">wiąże się z koniecznością wprowadzenia zmiany wynagrodzenia, </w:t>
      </w:r>
    </w:p>
    <w:p w:rsidR="00367800" w:rsidRDefault="00367800" w:rsidP="00367800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2)</w:t>
      </w:r>
      <w:r>
        <w:rPr>
          <w:rFonts w:ascii="Times New Roman" w:eastAsia="Calibri" w:hAnsi="Times New Roman" w:cs="Times New Roman"/>
        </w:rPr>
        <w:tab/>
        <w:t xml:space="preserve">terminu realizacji wykonania przedmiotu umowy (lub etapów) - albo </w:t>
      </w:r>
    </w:p>
    <w:p w:rsidR="00367800" w:rsidRDefault="00367800" w:rsidP="00367800">
      <w:pPr>
        <w:spacing w:after="0" w:line="240" w:lineRule="auto"/>
        <w:ind w:left="708" w:hanging="312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>3)</w:t>
      </w:r>
      <w:r>
        <w:rPr>
          <w:rFonts w:ascii="Times New Roman" w:eastAsia="Calibri" w:hAnsi="Times New Roman" w:cs="Times New Roman"/>
        </w:rPr>
        <w:tab/>
        <w:t xml:space="preserve">w sposób nieznaczny </w:t>
      </w:r>
      <w:r>
        <w:rPr>
          <w:rFonts w:ascii="Times New Roman" w:hAnsi="Times New Roman" w:cs="Times New Roman"/>
        </w:rPr>
        <w:t>rozszerza lub zmniejsza zakres świadczeń i zobowiązań wynikający                z umowy.</w:t>
      </w:r>
    </w:p>
    <w:p w:rsidR="00367800" w:rsidRDefault="00367800" w:rsidP="00367800">
      <w:pPr>
        <w:numPr>
          <w:ilvl w:val="0"/>
          <w:numId w:val="8"/>
        </w:numPr>
        <w:tabs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hAnsi="Times New Roman" w:cs="Times New Roman"/>
        </w:rPr>
        <w:t xml:space="preserve">Zamawiający dopuszcza zmianę wysokości wynagrodzenia należnego wykonawcy, w przypadku zmiany: </w:t>
      </w:r>
    </w:p>
    <w:p w:rsidR="00367800" w:rsidRDefault="00367800" w:rsidP="00367800">
      <w:pPr>
        <w:pStyle w:val="Akapitzlist"/>
        <w:numPr>
          <w:ilvl w:val="1"/>
          <w:numId w:val="10"/>
        </w:numPr>
        <w:jc w:val="both"/>
        <w:rPr>
          <w:sz w:val="22"/>
          <w:szCs w:val="22"/>
        </w:rPr>
      </w:pPr>
      <w:r>
        <w:rPr>
          <w:sz w:val="22"/>
          <w:szCs w:val="22"/>
          <w:lang w:eastAsia="pl-PL"/>
        </w:rPr>
        <w:t xml:space="preserve">stawki podatku od towarów i usług oraz podatku akcyzowego, </w:t>
      </w:r>
    </w:p>
    <w:p w:rsidR="00367800" w:rsidRDefault="00367800" w:rsidP="00367800">
      <w:pPr>
        <w:pStyle w:val="Akapitzlist"/>
        <w:numPr>
          <w:ilvl w:val="1"/>
          <w:numId w:val="10"/>
        </w:numPr>
        <w:jc w:val="both"/>
        <w:rPr>
          <w:sz w:val="22"/>
          <w:szCs w:val="22"/>
        </w:rPr>
      </w:pPr>
      <w:r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o minimalnym wynagrodzeniu za pracę, </w:t>
      </w:r>
    </w:p>
    <w:p w:rsidR="00367800" w:rsidRDefault="00367800" w:rsidP="00367800">
      <w:pPr>
        <w:pStyle w:val="Akapitzlist"/>
        <w:numPr>
          <w:ilvl w:val="1"/>
          <w:numId w:val="10"/>
        </w:numPr>
        <w:jc w:val="both"/>
        <w:rPr>
          <w:sz w:val="22"/>
          <w:szCs w:val="22"/>
        </w:rPr>
      </w:pPr>
      <w:r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367800" w:rsidRDefault="00367800" w:rsidP="00367800">
      <w:pPr>
        <w:pStyle w:val="Akapitzlist"/>
        <w:numPr>
          <w:ilvl w:val="1"/>
          <w:numId w:val="10"/>
        </w:numPr>
        <w:jc w:val="both"/>
        <w:rPr>
          <w:sz w:val="22"/>
          <w:szCs w:val="22"/>
        </w:rPr>
      </w:pPr>
      <w:r>
        <w:rPr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                 </w:t>
      </w:r>
      <w:r w:rsidR="00F46765">
        <w:rPr>
          <w:sz w:val="22"/>
          <w:szCs w:val="22"/>
          <w:lang w:eastAsia="pl-PL"/>
        </w:rPr>
        <w:t xml:space="preserve">               (Dz. U. z 2020 r. poz. 1342</w:t>
      </w:r>
      <w:r>
        <w:rPr>
          <w:sz w:val="22"/>
          <w:szCs w:val="22"/>
          <w:lang w:eastAsia="pl-PL"/>
        </w:rPr>
        <w:t xml:space="preserve">) </w:t>
      </w:r>
    </w:p>
    <w:p w:rsidR="00367800" w:rsidRDefault="00367800" w:rsidP="00367800">
      <w:pPr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‒ jeżeli zmiany te będą miały wpływ na koszty wykonania zamówienia przez wykonawcę.</w:t>
      </w:r>
    </w:p>
    <w:p w:rsidR="00367800" w:rsidRPr="00F46765" w:rsidRDefault="00367800" w:rsidP="00367800">
      <w:pPr>
        <w:numPr>
          <w:ilvl w:val="0"/>
          <w:numId w:val="8"/>
        </w:numPr>
        <w:tabs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hAnsi="Times New Roman" w:cs="Times New Roman"/>
        </w:rPr>
        <w:t xml:space="preserve">W przypadku zmiany, o której mowa w ust. 4 - wykonawca zobowiązany jest wykazać wpływ zmiany regulacji na koszty wykonania przedmiotowego zamówienia przedstawiając stosowne dokumenty lub oświadczenia. </w:t>
      </w:r>
    </w:p>
    <w:p w:rsidR="00F46765" w:rsidRPr="005E6B77" w:rsidRDefault="00F46765" w:rsidP="00367800">
      <w:pPr>
        <w:numPr>
          <w:ilvl w:val="0"/>
          <w:numId w:val="8"/>
        </w:numPr>
        <w:tabs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hAnsi="Times New Roman" w:cs="Times New Roman"/>
        </w:rPr>
        <w:t>Maksymalna wartość zmiany wynagrodzenia, jaką dopuszcza zamawiający,</w:t>
      </w:r>
      <w:r w:rsidR="005E6B77">
        <w:rPr>
          <w:rFonts w:ascii="Times New Roman" w:hAnsi="Times New Roman" w:cs="Times New Roman"/>
        </w:rPr>
        <w:t xml:space="preserve"> to zmiany poziomu cen materiałów lub kosztów powyżej 10%, porównując ceny z dnia otwarcia ofert i obowiązujące ceny materiałów i kosztów na dzień pisemny złożenia wniosku.</w:t>
      </w:r>
    </w:p>
    <w:p w:rsidR="005E6B77" w:rsidRPr="00993840" w:rsidRDefault="005E6B77" w:rsidP="00367800">
      <w:pPr>
        <w:numPr>
          <w:ilvl w:val="0"/>
          <w:numId w:val="8"/>
        </w:numPr>
        <w:tabs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hAnsi="Times New Roman" w:cs="Times New Roman"/>
        </w:rPr>
        <w:t xml:space="preserve">W przypadku zmiany </w:t>
      </w:r>
      <w:r w:rsidR="002C58CE">
        <w:rPr>
          <w:rFonts w:ascii="Times New Roman" w:hAnsi="Times New Roman" w:cs="Times New Roman"/>
        </w:rPr>
        <w:t>wysokości wynagrodzenia, o</w:t>
      </w:r>
      <w:r>
        <w:rPr>
          <w:rFonts w:ascii="Times New Roman" w:hAnsi="Times New Roman" w:cs="Times New Roman"/>
        </w:rPr>
        <w:t xml:space="preserve"> który</w:t>
      </w:r>
      <w:r w:rsidR="002C58CE">
        <w:rPr>
          <w:rFonts w:ascii="Times New Roman" w:hAnsi="Times New Roman" w:cs="Times New Roman"/>
        </w:rPr>
        <w:t>m mowa w ust. 6</w:t>
      </w:r>
      <w:r>
        <w:rPr>
          <w:rFonts w:ascii="Times New Roman" w:hAnsi="Times New Roman" w:cs="Times New Roman"/>
        </w:rPr>
        <w:t xml:space="preserve">, </w:t>
      </w:r>
      <w:r w:rsidR="002C58CE">
        <w:rPr>
          <w:rFonts w:ascii="Times New Roman" w:hAnsi="Times New Roman" w:cs="Times New Roman"/>
        </w:rPr>
        <w:t>wykonawca składa pisemny wniosek o zmianę wynagrodzenia przedstawiając poziom zmiany ceny materiałów lub kosztów, w oparciu o poziom wskaźnika zmiany ceny materiałów lub kosztów, w szczególności wskaźnika ogłaszanego w komunikacie Prezesa Głównego Urzędu Statystycznego lub poprzez wskazanie innej podstawy, w szczególności wykazu rodzajów materiałów lub kosztów, w przypadku których zmiana ceny uprawnia wykonawcę do żądania zmiany wynagrodzenia oraz określenia sposobu wpływu zmiany ceny materiałów lub kosztów na koszt wykonania zamówienia wraz ze wskazaniem okresów, w których może nastąpić zmiana wynagrodzenia wykonawcy.</w:t>
      </w:r>
    </w:p>
    <w:p w:rsidR="00993840" w:rsidRDefault="00993840" w:rsidP="00367800">
      <w:pPr>
        <w:numPr>
          <w:ilvl w:val="0"/>
          <w:numId w:val="8"/>
        </w:numPr>
        <w:tabs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hAnsi="Times New Roman" w:cs="Times New Roman"/>
        </w:rPr>
        <w:t>Na wykonawcy spoczywa obowiązek dowiedzenia, że wnioskowany przez niego zakres zmian jest zgodny z przyp</w:t>
      </w:r>
      <w:r w:rsidR="00EF3748">
        <w:rPr>
          <w:rFonts w:ascii="Times New Roman" w:hAnsi="Times New Roman" w:cs="Times New Roman"/>
        </w:rPr>
        <w:t>adkami dopuszczonymi w niniejszej umowie.</w:t>
      </w:r>
    </w:p>
    <w:p w:rsidR="00367800" w:rsidRDefault="00367800" w:rsidP="00367800">
      <w:pPr>
        <w:numPr>
          <w:ilvl w:val="0"/>
          <w:numId w:val="8"/>
        </w:numPr>
        <w:tabs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hAnsi="Times New Roman" w:cs="Times New Roman"/>
        </w:rPr>
        <w:t xml:space="preserve">Nie jest dopuszczalna zmiana umowy, która powoduje </w:t>
      </w:r>
      <w:r>
        <w:rPr>
          <w:rFonts w:ascii="Times New Roman" w:hAnsi="Times New Roman" w:cs="Times New Roman"/>
          <w:sz w:val="23"/>
          <w:szCs w:val="23"/>
        </w:rPr>
        <w:t xml:space="preserve">że charakter umowy zmienia się                        w sposób istotny w stosunku do pierwotnej umowy, o której mowa w art. 454 ust. 2 ustawy </w:t>
      </w:r>
      <w:proofErr w:type="spellStart"/>
      <w:r>
        <w:rPr>
          <w:rFonts w:ascii="Times New Roman" w:hAnsi="Times New Roman" w:cs="Times New Roman"/>
          <w:sz w:val="23"/>
          <w:szCs w:val="23"/>
        </w:rPr>
        <w:t>pzp</w:t>
      </w:r>
      <w:proofErr w:type="spellEnd"/>
      <w:r>
        <w:rPr>
          <w:rFonts w:ascii="Times New Roman" w:hAnsi="Times New Roman" w:cs="Times New Roman"/>
          <w:sz w:val="23"/>
          <w:szCs w:val="23"/>
        </w:rPr>
        <w:t>.</w:t>
      </w:r>
    </w:p>
    <w:p w:rsidR="00367800" w:rsidRDefault="00367800" w:rsidP="00367800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367800" w:rsidRDefault="00367800" w:rsidP="00367800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9.</w:t>
      </w:r>
    </w:p>
    <w:p w:rsidR="00367800" w:rsidRDefault="00367800" w:rsidP="00367800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367800" w:rsidRDefault="00367800" w:rsidP="00367800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367800" w:rsidRDefault="00367800" w:rsidP="00367800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1.</w:t>
      </w:r>
      <w:r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367800" w:rsidRDefault="00367800" w:rsidP="00367800">
      <w:pPr>
        <w:pStyle w:val="Normalny1"/>
        <w:widowControl w:val="0"/>
        <w:numPr>
          <w:ilvl w:val="0"/>
          <w:numId w:val="11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wykonawca stracił uprawnienia do wykonywania przedmiotu umowy,</w:t>
      </w:r>
    </w:p>
    <w:p w:rsidR="00367800" w:rsidRDefault="00367800" w:rsidP="00367800">
      <w:pPr>
        <w:pStyle w:val="Normalny1"/>
        <w:widowControl w:val="0"/>
        <w:numPr>
          <w:ilvl w:val="0"/>
          <w:numId w:val="11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wykonawca realizuje przedmiot umowy w sposób sprzeczny z obowiązującymi przepisami, zaleceniami i wskazaniami zamawiającego oraz w sposób sprzeczny                        z elementami zawartymi w dokumentach zamówienia,</w:t>
      </w:r>
    </w:p>
    <w:p w:rsidR="00367800" w:rsidRDefault="00367800" w:rsidP="00367800">
      <w:pPr>
        <w:pStyle w:val="Normalny1"/>
        <w:widowControl w:val="0"/>
        <w:numPr>
          <w:ilvl w:val="0"/>
          <w:numId w:val="11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wykonawca realizuje przedmiot umowy przy pomocy podwykonawców w zakresie, jaki zastrzegł do swojej  wyłącznej kompetencji</w:t>
      </w:r>
      <w:r>
        <w:rPr>
          <w:rFonts w:eastAsia="Bookman Old Style"/>
          <w:sz w:val="22"/>
          <w:szCs w:val="22"/>
        </w:rPr>
        <w:t>,</w:t>
      </w:r>
    </w:p>
    <w:p w:rsidR="00367800" w:rsidRDefault="00367800" w:rsidP="00367800">
      <w:pPr>
        <w:pStyle w:val="Normalny1"/>
        <w:widowControl w:val="0"/>
        <w:numPr>
          <w:ilvl w:val="0"/>
          <w:numId w:val="11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wykonawca nie wskazał osób, o których mowa w </w:t>
      </w:r>
      <w:r>
        <w:rPr>
          <w:rFonts w:eastAsia="Bookman Old Style"/>
          <w:bCs/>
          <w:sz w:val="22"/>
          <w:szCs w:val="22"/>
        </w:rPr>
        <w:t>§ 8 ust. 1 pkt 2 albo osoby wskazane nie spełniają minimalnych warunków określonych w dokumentach zamówienia.</w:t>
      </w:r>
    </w:p>
    <w:p w:rsidR="00367800" w:rsidRDefault="00367800" w:rsidP="00367800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2.</w:t>
      </w:r>
      <w:r>
        <w:rPr>
          <w:rFonts w:ascii="Times New Roman" w:hAnsi="Times New Roman" w:cs="Times New Roman"/>
          <w:color w:val="000000"/>
        </w:rPr>
        <w:tab/>
        <w:t xml:space="preserve">Zamawiający może odstąpić od umowy zgodnie z art. 456 ust. 1 </w:t>
      </w:r>
      <w:proofErr w:type="spellStart"/>
      <w:r>
        <w:rPr>
          <w:rFonts w:ascii="Times New Roman" w:hAnsi="Times New Roman" w:cs="Times New Roman"/>
          <w:color w:val="000000"/>
        </w:rPr>
        <w:t>pzp</w:t>
      </w:r>
      <w:proofErr w:type="spellEnd"/>
      <w:r>
        <w:rPr>
          <w:rFonts w:ascii="Times New Roman" w:hAnsi="Times New Roman" w:cs="Times New Roman"/>
          <w:color w:val="000000"/>
        </w:rPr>
        <w:t xml:space="preserve"> w terminie 30 dni od dnia powzięcia wiadomości o zaistnieniu istotnej zmiany okoliczności powodującej, że wykonanie umowy nie leży w interesie publicznym, czego nie można było przewidzieć.</w:t>
      </w:r>
    </w:p>
    <w:p w:rsidR="00367800" w:rsidRDefault="00367800" w:rsidP="00367800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3.</w:t>
      </w:r>
      <w:r>
        <w:rPr>
          <w:rFonts w:ascii="Times New Roman" w:hAnsi="Times New Roman" w:cs="Times New Roman"/>
          <w:color w:val="000000"/>
        </w:rPr>
        <w:tab/>
        <w:t xml:space="preserve">Zamawiający może odstąpić od umowy, jeżeli </w:t>
      </w:r>
      <w:r>
        <w:rPr>
          <w:rFonts w:ascii="Times New Roman" w:hAnsi="Times New Roman" w:cs="Times New Roman"/>
        </w:rPr>
        <w:t xml:space="preserve"> wykonawca w chwili zawarcia umowy podlegał wykluczeniu na podstawie art. 108 </w:t>
      </w:r>
      <w:proofErr w:type="spellStart"/>
      <w:r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>.</w:t>
      </w:r>
    </w:p>
    <w:p w:rsidR="00367800" w:rsidRDefault="00367800" w:rsidP="00367800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3"/>
          <w:szCs w:val="23"/>
        </w:rPr>
        <w:t>W przypadkach, o których mowa w ust. 2, wykonawca może żądać wyłącznie wynagrodzenia należnego z tytułu wykonania części umowy.</w:t>
      </w:r>
    </w:p>
    <w:p w:rsidR="00367800" w:rsidRDefault="00367800" w:rsidP="00367800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</w:p>
    <w:p w:rsidR="00367800" w:rsidRDefault="00367800" w:rsidP="00367800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367800" w:rsidRDefault="00367800" w:rsidP="00367800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10.</w:t>
      </w:r>
    </w:p>
    <w:p w:rsidR="00367800" w:rsidRDefault="00367800" w:rsidP="00367800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Kary umowne</w:t>
      </w:r>
    </w:p>
    <w:p w:rsidR="00367800" w:rsidRDefault="00367800" w:rsidP="00367800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367800" w:rsidRDefault="00367800" w:rsidP="00367800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</w:rPr>
        <w:t>1.</w:t>
      </w:r>
      <w:r>
        <w:rPr>
          <w:rFonts w:eastAsia="Bookman Old Style"/>
          <w:sz w:val="22"/>
          <w:szCs w:val="22"/>
        </w:rPr>
        <w:tab/>
      </w:r>
      <w:r>
        <w:rPr>
          <w:sz w:val="22"/>
          <w:szCs w:val="22"/>
        </w:rPr>
        <w:t>W przypadku rozwiązania niniejszej umowy z przyczyn za które odpowiedzialność ponosi wykonawca jest on zobowiązany zapłacić zamawiającemu karę umowną w wysokości 20% wartości brutto przedmiotu umowy.</w:t>
      </w:r>
    </w:p>
    <w:p w:rsidR="00367800" w:rsidRDefault="00367800" w:rsidP="00367800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>
        <w:rPr>
          <w:rFonts w:eastAsia="Bookman Old Style"/>
          <w:sz w:val="22"/>
          <w:szCs w:val="22"/>
        </w:rPr>
        <w:t>Wykonawca zapłaci zamawiającemu kary umowne w przypadku wystąpienia następujących okoliczności:</w:t>
      </w:r>
    </w:p>
    <w:p w:rsidR="00367800" w:rsidRDefault="00367800" w:rsidP="00367800">
      <w:pPr>
        <w:pStyle w:val="Normalny2"/>
        <w:autoSpaceDE w:val="0"/>
        <w:ind w:left="851" w:hanging="425"/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</w:rPr>
        <w:t>1)</w:t>
      </w:r>
      <w:r>
        <w:rPr>
          <w:rFonts w:eastAsia="Bookman Old Style"/>
          <w:sz w:val="22"/>
          <w:szCs w:val="22"/>
        </w:rPr>
        <w:tab/>
      </w:r>
      <w:r>
        <w:rPr>
          <w:sz w:val="22"/>
          <w:szCs w:val="22"/>
        </w:rPr>
        <w:t>za nieterminowe przeka</w:t>
      </w:r>
      <w:r w:rsidR="001D0E89">
        <w:rPr>
          <w:sz w:val="22"/>
          <w:szCs w:val="22"/>
        </w:rPr>
        <w:t>zanie zamawiającemu opracowanego dokumentu strategicznego</w:t>
      </w:r>
      <w:r>
        <w:rPr>
          <w:sz w:val="22"/>
          <w:szCs w:val="22"/>
        </w:rPr>
        <w:t>, będącego wynikiem realizacji przedmiotu zamówienia uwzględniających zgłoszone zastrzeżenia, kara umowna w wysokości 50 PLN za każdy dzień zwłoki liczonego od terminu wskazanego w § 1 ust. 5 niniejszej umowy,</w:t>
      </w:r>
    </w:p>
    <w:p w:rsidR="00367800" w:rsidRDefault="00367800" w:rsidP="00367800">
      <w:pPr>
        <w:pStyle w:val="Normalny2"/>
        <w:autoSpaceDE w:val="0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</w:t>
      </w:r>
      <w:r>
        <w:rPr>
          <w:sz w:val="22"/>
          <w:szCs w:val="22"/>
        </w:rPr>
        <w:tab/>
        <w:t>za każdy dzień zwłoki w usunięciu wad lub usterek stwierdzonych przy odbiorze przedmiotu umowy, kara umowna w wysokości 50 PLN – liczona od terminu wskazanego zgodnie z § 2 ust. 6 niniejszej umowy.</w:t>
      </w:r>
    </w:p>
    <w:p w:rsidR="00367800" w:rsidRDefault="00367800" w:rsidP="00367800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3.</w:t>
      </w:r>
      <w:r>
        <w:rPr>
          <w:rFonts w:ascii="Times New Roman" w:eastAsia="Calibri" w:hAnsi="Times New Roman" w:cs="Times New Roman"/>
        </w:rPr>
        <w:tab/>
        <w:t xml:space="preserve">Wykonawca zapłaci zamawiającemu karę umowną w wysokości </w:t>
      </w:r>
      <w:r>
        <w:rPr>
          <w:rFonts w:ascii="Times New Roman" w:hAnsi="Times New Roman" w:cs="Times New Roman"/>
        </w:rPr>
        <w:t>1</w:t>
      </w:r>
      <w:r>
        <w:rPr>
          <w:rFonts w:ascii="Times New Roman" w:eastAsia="Calibri" w:hAnsi="Times New Roman" w:cs="Times New Roman"/>
        </w:rPr>
        <w:t>0% wartości przedmiotu umowy, jeżeli usługę objętą przedmiotem niniejszej umowy będą wykonywały inne osoby/ podmioty niż wskazane w ofercie.</w:t>
      </w:r>
    </w:p>
    <w:p w:rsidR="00367800" w:rsidRDefault="00367800" w:rsidP="00367800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  <w:bCs/>
        </w:rPr>
      </w:pPr>
      <w:r>
        <w:rPr>
          <w:rFonts w:ascii="Times New Roman" w:eastAsia="Calibri" w:hAnsi="Times New Roman" w:cs="Times New Roman"/>
        </w:rPr>
        <w:t>4.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hAnsi="Times New Roman" w:cs="Times New Roman"/>
        </w:rPr>
        <w:t xml:space="preserve">W przypadku nie wykonania obowiązku o którym mowa w </w:t>
      </w:r>
      <w:r w:rsidR="00307B4A">
        <w:rPr>
          <w:rFonts w:ascii="Times New Roman" w:eastAsia="Bookman Old Style" w:hAnsi="Times New Roman" w:cs="Times New Roman"/>
          <w:bCs/>
        </w:rPr>
        <w:t>§ 2 ust. 11</w:t>
      </w:r>
      <w:r>
        <w:rPr>
          <w:rFonts w:ascii="Times New Roman" w:eastAsia="Bookman Old Style" w:hAnsi="Times New Roman" w:cs="Times New Roman"/>
          <w:bCs/>
        </w:rPr>
        <w:t>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367800" w:rsidRDefault="00367800" w:rsidP="00367800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Calibri" w:hAnsi="Times New Roman" w:cs="Times New Roman"/>
        </w:rPr>
        <w:t>5.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hAnsi="Times New Roman" w:cs="Times New Roman"/>
        </w:rPr>
        <w:t xml:space="preserve">Zamawiający </w:t>
      </w:r>
      <w:r>
        <w:rPr>
          <w:rFonts w:ascii="Times New Roman" w:eastAsia="Bookman Old Style" w:hAnsi="Times New Roman" w:cs="Times New Roman"/>
        </w:rPr>
        <w:t>zastrzega sobie prawo do odszkodowania uzupełniającego i przekraczającego wysokość kar umownych do wysokości faktycznie poniesionej szkody.</w:t>
      </w:r>
    </w:p>
    <w:p w:rsidR="00367800" w:rsidRDefault="00367800" w:rsidP="00367800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6.</w:t>
      </w:r>
      <w:r>
        <w:rPr>
          <w:rFonts w:ascii="Times New Roman" w:eastAsia="Bookman Old Style" w:hAnsi="Times New Roman" w:cs="Times New Roman"/>
        </w:rPr>
        <w:tab/>
        <w:t>Zamawiający zastrzega sobie prawo do potrącenia kar umownych z wynagrodzenia przysługującego wykonawcy z tytułu realizacji umowy.</w:t>
      </w:r>
    </w:p>
    <w:p w:rsidR="0077183D" w:rsidRDefault="0077183D" w:rsidP="00367800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7.</w:t>
      </w:r>
      <w:r>
        <w:rPr>
          <w:rFonts w:ascii="Times New Roman" w:eastAsia="Bookman Old Style" w:hAnsi="Times New Roman" w:cs="Times New Roman"/>
        </w:rPr>
        <w:tab/>
        <w:t>Zamawiający ma prawo do sumowania wyżej wymienionych kar umownych i obciążenia wykonawcy w ich łącznym wymiarze.</w:t>
      </w:r>
    </w:p>
    <w:p w:rsidR="0077183D" w:rsidRDefault="0077183D" w:rsidP="00367800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8.</w:t>
      </w:r>
      <w:r>
        <w:rPr>
          <w:rFonts w:ascii="Times New Roman" w:eastAsia="Bookman Old Style" w:hAnsi="Times New Roman" w:cs="Times New Roman"/>
        </w:rPr>
        <w:tab/>
        <w:t>Zapłata kary przez wykonawcę lub potrącenia przez zamawiającego kwoty kary z wynagrodzenia wykonawcy, nie zwalnia wykonawcy z obowiązków i zobowiązań wynikających z niniejszej umowy.</w:t>
      </w:r>
    </w:p>
    <w:p w:rsidR="00367800" w:rsidRDefault="0077183D" w:rsidP="00367800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Bookman Old Style" w:hAnsi="Times New Roman" w:cs="Times New Roman"/>
        </w:rPr>
        <w:t>9</w:t>
      </w:r>
      <w:r w:rsidR="00367800">
        <w:rPr>
          <w:rFonts w:ascii="Times New Roman" w:eastAsia="Bookman Old Style" w:hAnsi="Times New Roman" w:cs="Times New Roman"/>
        </w:rPr>
        <w:t>.</w:t>
      </w:r>
      <w:r w:rsidR="00367800">
        <w:rPr>
          <w:rFonts w:ascii="Times New Roman" w:eastAsia="Bookman Old Style" w:hAnsi="Times New Roman" w:cs="Times New Roman"/>
        </w:rPr>
        <w:tab/>
        <w:t xml:space="preserve">Łączna maksymalna wysokość kar umownych, których może dochodzić zamawiający, nie może przekroczyć 20% wartości przedmiotu umowy wskazanej w </w:t>
      </w:r>
      <w:r w:rsidR="00367800">
        <w:rPr>
          <w:rFonts w:ascii="Times New Roman" w:eastAsia="Bookman Old Style" w:hAnsi="Times New Roman" w:cs="Times New Roman"/>
          <w:bCs/>
        </w:rPr>
        <w:t>§ 2 ust. 1.</w:t>
      </w:r>
    </w:p>
    <w:p w:rsidR="00367800" w:rsidRDefault="00367800" w:rsidP="00367800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67800" w:rsidRDefault="00367800" w:rsidP="00367800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67800" w:rsidRDefault="00367800" w:rsidP="00367800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11.</w:t>
      </w:r>
    </w:p>
    <w:p w:rsidR="00367800" w:rsidRDefault="00367800" w:rsidP="00367800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Przepisy prawa</w:t>
      </w:r>
    </w:p>
    <w:p w:rsidR="00367800" w:rsidRDefault="00367800" w:rsidP="00367800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</w:p>
    <w:p w:rsidR="00367800" w:rsidRDefault="00367800" w:rsidP="00367800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367800" w:rsidRDefault="00367800" w:rsidP="00367800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67800" w:rsidRDefault="00367800" w:rsidP="00367800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67800" w:rsidRDefault="00367800" w:rsidP="00367800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263FC7" w:rsidRDefault="00263FC7" w:rsidP="00367800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263FC7" w:rsidRDefault="00263FC7" w:rsidP="00367800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367800" w:rsidRDefault="00367800" w:rsidP="00367800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lastRenderedPageBreak/>
        <w:t>§ 12.</w:t>
      </w:r>
    </w:p>
    <w:p w:rsidR="00367800" w:rsidRDefault="00367800" w:rsidP="00367800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Postanowienia końcowe</w:t>
      </w:r>
    </w:p>
    <w:p w:rsidR="00367800" w:rsidRDefault="00367800" w:rsidP="00367800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367800" w:rsidRDefault="00367800" w:rsidP="00367800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1.</w:t>
      </w:r>
      <w:r>
        <w:rPr>
          <w:rFonts w:ascii="Times New Roman" w:eastAsia="Bookman Old Style" w:hAnsi="Times New Roman" w:cs="Times New Roman"/>
        </w:rPr>
        <w:tab/>
        <w:t>Prawa i obowiązki wynikające z niniejszej umowy nie mogą być przenoszone przez żadną                          ze stron  na osoby trzecie bez zgody drugiej strony.</w:t>
      </w:r>
    </w:p>
    <w:p w:rsidR="00367800" w:rsidRDefault="00367800" w:rsidP="00367800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2.</w:t>
      </w:r>
      <w:r>
        <w:rPr>
          <w:rFonts w:ascii="Times New Roman" w:eastAsia="Bookman Old Style" w:hAnsi="Times New Roman" w:cs="Times New Roman"/>
        </w:rPr>
        <w:tab/>
        <w:t>Spory wynikające z realizacji niniejszej umowy będą rozstrzygane przez sąd właściwy                                  dla siedziby zamawiającego.</w:t>
      </w:r>
    </w:p>
    <w:p w:rsidR="00367800" w:rsidRDefault="00367800" w:rsidP="00367800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3.</w:t>
      </w:r>
      <w:r>
        <w:rPr>
          <w:rFonts w:ascii="Times New Roman" w:eastAsia="Bookman Old Style" w:hAnsi="Times New Roman" w:cs="Times New Roman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367800" w:rsidRDefault="00367800" w:rsidP="00367800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4.</w:t>
      </w:r>
      <w:r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367800" w:rsidRDefault="00367800" w:rsidP="00367800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5.</w:t>
      </w:r>
      <w:r>
        <w:rPr>
          <w:rFonts w:eastAsia="Bookman Old Style"/>
          <w:sz w:val="22"/>
          <w:szCs w:val="22"/>
        </w:rPr>
        <w:tab/>
        <w:t>Integralną część niniejszej umowy stanowi oferta wykonawcy.</w:t>
      </w:r>
    </w:p>
    <w:p w:rsidR="00367800" w:rsidRDefault="00367800" w:rsidP="00367800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6.</w:t>
      </w:r>
      <w:r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367800" w:rsidRDefault="00367800" w:rsidP="00367800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367800" w:rsidRDefault="00367800" w:rsidP="00367800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367800" w:rsidRDefault="00367800" w:rsidP="00367800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 xml:space="preserve">ZAMAWIAJĄCY: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  <w:t xml:space="preserve">      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  <w:t>WYKONAWCA:</w:t>
      </w:r>
    </w:p>
    <w:p w:rsidR="00367800" w:rsidRDefault="00367800" w:rsidP="00367800">
      <w:pPr>
        <w:rPr>
          <w:rFonts w:ascii="Times New Roman" w:eastAsia="Bookman Old Style" w:hAnsi="Times New Roman" w:cs="Times New Roman"/>
          <w:b/>
          <w:bCs/>
        </w:rPr>
      </w:pPr>
    </w:p>
    <w:p w:rsidR="00367800" w:rsidRDefault="00367800" w:rsidP="00367800">
      <w:pPr>
        <w:rPr>
          <w:rFonts w:ascii="Times New Roman" w:eastAsia="Bookman Old Style" w:hAnsi="Times New Roman" w:cs="Times New Roman"/>
          <w:b/>
          <w:bCs/>
        </w:rPr>
      </w:pPr>
    </w:p>
    <w:p w:rsidR="00367800" w:rsidRDefault="00367800" w:rsidP="00367800"/>
    <w:p w:rsidR="00BB0D87" w:rsidRDefault="00BB0D87"/>
    <w:sectPr w:rsidR="00BB0D87" w:rsidSect="00994C66">
      <w:footerReference w:type="default" r:id="rId8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841" w:rsidRDefault="004B3841" w:rsidP="00994C66">
      <w:pPr>
        <w:spacing w:after="0" w:line="240" w:lineRule="auto"/>
      </w:pPr>
      <w:r>
        <w:separator/>
      </w:r>
    </w:p>
  </w:endnote>
  <w:endnote w:type="continuationSeparator" w:id="0">
    <w:p w:rsidR="004B3841" w:rsidRDefault="004B3841" w:rsidP="00994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584267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994C66" w:rsidRPr="00994C66" w:rsidRDefault="00994C66">
        <w:pPr>
          <w:pStyle w:val="Stopka"/>
          <w:jc w:val="right"/>
          <w:rPr>
            <w:rFonts w:ascii="Times New Roman" w:hAnsi="Times New Roman" w:cs="Times New Roman"/>
          </w:rPr>
        </w:pPr>
        <w:r w:rsidRPr="00994C66">
          <w:rPr>
            <w:rFonts w:ascii="Times New Roman" w:hAnsi="Times New Roman" w:cs="Times New Roman"/>
          </w:rPr>
          <w:fldChar w:fldCharType="begin"/>
        </w:r>
        <w:r w:rsidRPr="00994C66">
          <w:rPr>
            <w:rFonts w:ascii="Times New Roman" w:hAnsi="Times New Roman" w:cs="Times New Roman"/>
          </w:rPr>
          <w:instrText>PAGE   \* MERGEFORMAT</w:instrText>
        </w:r>
        <w:r w:rsidRPr="00994C66">
          <w:rPr>
            <w:rFonts w:ascii="Times New Roman" w:hAnsi="Times New Roman" w:cs="Times New Roman"/>
          </w:rPr>
          <w:fldChar w:fldCharType="separate"/>
        </w:r>
        <w:r w:rsidR="00ED5AF0">
          <w:rPr>
            <w:rFonts w:ascii="Times New Roman" w:hAnsi="Times New Roman" w:cs="Times New Roman"/>
            <w:noProof/>
          </w:rPr>
          <w:t>7</w:t>
        </w:r>
        <w:r w:rsidRPr="00994C66">
          <w:rPr>
            <w:rFonts w:ascii="Times New Roman" w:hAnsi="Times New Roman" w:cs="Times New Roman"/>
          </w:rPr>
          <w:fldChar w:fldCharType="end"/>
        </w:r>
      </w:p>
    </w:sdtContent>
  </w:sdt>
  <w:p w:rsidR="00994C66" w:rsidRDefault="00994C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841" w:rsidRDefault="004B3841" w:rsidP="00994C66">
      <w:pPr>
        <w:spacing w:after="0" w:line="240" w:lineRule="auto"/>
      </w:pPr>
      <w:r>
        <w:separator/>
      </w:r>
    </w:p>
  </w:footnote>
  <w:footnote w:type="continuationSeparator" w:id="0">
    <w:p w:rsidR="004B3841" w:rsidRDefault="004B3841" w:rsidP="00994C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</w:lvl>
    <w:lvl w:ilvl="1" w:tplc="04150019">
      <w:start w:val="1"/>
      <w:numFmt w:val="lowerLetter"/>
      <w:lvlText w:val="%2."/>
      <w:lvlJc w:val="left"/>
      <w:pPr>
        <w:ind w:left="654" w:hanging="360"/>
      </w:pPr>
    </w:lvl>
    <w:lvl w:ilvl="2" w:tplc="0415001B">
      <w:start w:val="1"/>
      <w:numFmt w:val="lowerRoman"/>
      <w:lvlText w:val="%3."/>
      <w:lvlJc w:val="right"/>
      <w:pPr>
        <w:ind w:left="1374" w:hanging="180"/>
      </w:pPr>
    </w:lvl>
    <w:lvl w:ilvl="3" w:tplc="0415000F">
      <w:start w:val="1"/>
      <w:numFmt w:val="decimal"/>
      <w:lvlText w:val="%4."/>
      <w:lvlJc w:val="left"/>
      <w:pPr>
        <w:ind w:left="2094" w:hanging="360"/>
      </w:pPr>
    </w:lvl>
    <w:lvl w:ilvl="4" w:tplc="04150019">
      <w:start w:val="1"/>
      <w:numFmt w:val="lowerLetter"/>
      <w:lvlText w:val="%5."/>
      <w:lvlJc w:val="left"/>
      <w:pPr>
        <w:ind w:left="2814" w:hanging="360"/>
      </w:pPr>
    </w:lvl>
    <w:lvl w:ilvl="5" w:tplc="0415001B">
      <w:start w:val="1"/>
      <w:numFmt w:val="lowerRoman"/>
      <w:lvlText w:val="%6."/>
      <w:lvlJc w:val="right"/>
      <w:pPr>
        <w:ind w:left="3534" w:hanging="180"/>
      </w:pPr>
    </w:lvl>
    <w:lvl w:ilvl="6" w:tplc="0415000F">
      <w:start w:val="1"/>
      <w:numFmt w:val="decimal"/>
      <w:lvlText w:val="%7."/>
      <w:lvlJc w:val="left"/>
      <w:pPr>
        <w:ind w:left="4254" w:hanging="360"/>
      </w:pPr>
    </w:lvl>
    <w:lvl w:ilvl="7" w:tplc="04150019">
      <w:start w:val="1"/>
      <w:numFmt w:val="lowerLetter"/>
      <w:lvlText w:val="%8."/>
      <w:lvlJc w:val="left"/>
      <w:pPr>
        <w:ind w:left="4974" w:hanging="360"/>
      </w:pPr>
    </w:lvl>
    <w:lvl w:ilvl="8" w:tplc="0415001B">
      <w:start w:val="1"/>
      <w:numFmt w:val="lowerRoman"/>
      <w:lvlText w:val="%9."/>
      <w:lvlJc w:val="right"/>
      <w:pPr>
        <w:ind w:left="5694" w:hanging="180"/>
      </w:pPr>
    </w:lvl>
  </w:abstractNum>
  <w:abstractNum w:abstractNumId="1" w15:restartNumberingAfterBreak="0">
    <w:nsid w:val="2776069D"/>
    <w:multiLevelType w:val="hybridMultilevel"/>
    <w:tmpl w:val="EFEE21A2"/>
    <w:lvl w:ilvl="0" w:tplc="9F785586">
      <w:start w:val="5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4141835"/>
    <w:multiLevelType w:val="hybridMultilevel"/>
    <w:tmpl w:val="BC9409C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5" w15:restartNumberingAfterBreak="0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/>
      </w:rPr>
    </w:lvl>
  </w:abstractNum>
  <w:abstractNum w:abstractNumId="7" w15:restartNumberingAfterBreak="0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4417DB"/>
    <w:multiLevelType w:val="hybridMultilevel"/>
    <w:tmpl w:val="AB3EF2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08065D9"/>
    <w:multiLevelType w:val="hybridMultilevel"/>
    <w:tmpl w:val="B7A264CA"/>
    <w:lvl w:ilvl="0" w:tplc="B1187534">
      <w:start w:val="1"/>
      <w:numFmt w:val="decimal"/>
      <w:lvlText w:val="%1."/>
      <w:lvlJc w:val="left"/>
      <w:pPr>
        <w:ind w:left="278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</w:lvl>
    <w:lvl w:ilvl="1" w:tplc="04150019">
      <w:start w:val="1"/>
      <w:numFmt w:val="lowerLetter"/>
      <w:lvlText w:val="%2."/>
      <w:lvlJc w:val="left"/>
      <w:pPr>
        <w:ind w:left="1095" w:hanging="360"/>
      </w:pPr>
    </w:lvl>
    <w:lvl w:ilvl="2" w:tplc="0415001B">
      <w:start w:val="1"/>
      <w:numFmt w:val="lowerRoman"/>
      <w:lvlText w:val="%3."/>
      <w:lvlJc w:val="right"/>
      <w:pPr>
        <w:ind w:left="1815" w:hanging="180"/>
      </w:pPr>
    </w:lvl>
    <w:lvl w:ilvl="3" w:tplc="0415000F">
      <w:start w:val="1"/>
      <w:numFmt w:val="decimal"/>
      <w:lvlText w:val="%4."/>
      <w:lvlJc w:val="left"/>
      <w:pPr>
        <w:ind w:left="2535" w:hanging="360"/>
      </w:pPr>
    </w:lvl>
    <w:lvl w:ilvl="4" w:tplc="04150019">
      <w:start w:val="1"/>
      <w:numFmt w:val="lowerLetter"/>
      <w:lvlText w:val="%5."/>
      <w:lvlJc w:val="left"/>
      <w:pPr>
        <w:ind w:left="3255" w:hanging="360"/>
      </w:pPr>
    </w:lvl>
    <w:lvl w:ilvl="5" w:tplc="0415001B">
      <w:start w:val="1"/>
      <w:numFmt w:val="lowerRoman"/>
      <w:lvlText w:val="%6."/>
      <w:lvlJc w:val="right"/>
      <w:pPr>
        <w:ind w:left="3975" w:hanging="180"/>
      </w:pPr>
    </w:lvl>
    <w:lvl w:ilvl="6" w:tplc="0415000F">
      <w:start w:val="1"/>
      <w:numFmt w:val="decimal"/>
      <w:lvlText w:val="%7."/>
      <w:lvlJc w:val="left"/>
      <w:pPr>
        <w:ind w:left="4695" w:hanging="360"/>
      </w:pPr>
    </w:lvl>
    <w:lvl w:ilvl="7" w:tplc="04150019">
      <w:start w:val="1"/>
      <w:numFmt w:val="lowerLetter"/>
      <w:lvlText w:val="%8."/>
      <w:lvlJc w:val="left"/>
      <w:pPr>
        <w:ind w:left="5415" w:hanging="360"/>
      </w:pPr>
    </w:lvl>
    <w:lvl w:ilvl="8" w:tplc="0415001B">
      <w:start w:val="1"/>
      <w:numFmt w:val="lowerRoman"/>
      <w:lvlText w:val="%9."/>
      <w:lvlJc w:val="right"/>
      <w:pPr>
        <w:ind w:left="6135" w:hanging="180"/>
      </w:pPr>
    </w:lvl>
  </w:abstractNum>
  <w:abstractNum w:abstractNumId="13" w15:restartNumberingAfterBreak="0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787678"/>
    <w:multiLevelType w:val="hybridMultilevel"/>
    <w:tmpl w:val="262A96D2"/>
    <w:lvl w:ilvl="0" w:tplc="CBD8AB5A">
      <w:start w:val="1"/>
      <w:numFmt w:val="decimal"/>
      <w:lvlText w:val="%1)"/>
      <w:lvlJc w:val="left"/>
      <w:pPr>
        <w:ind w:left="1440" w:hanging="360"/>
      </w:pPr>
      <w:rPr>
        <w:rFonts w:asciiTheme="minorHAnsi" w:eastAsia="Bookman Old Style" w:hAnsiTheme="minorHAnsi" w:cstheme="minorHAnsi"/>
        <w:b w:val="0"/>
      </w:rPr>
    </w:lvl>
    <w:lvl w:ilvl="1" w:tplc="814CD86A">
      <w:start w:val="1"/>
      <w:numFmt w:val="lowerLetter"/>
      <w:lvlText w:val="%2)"/>
      <w:lvlJc w:val="left"/>
      <w:pPr>
        <w:ind w:left="2160" w:hanging="360"/>
      </w:pPr>
      <w:rPr>
        <w:rFonts w:asciiTheme="minorHAnsi" w:eastAsia="Bookman Old Style" w:hAnsiTheme="minorHAnsi" w:cstheme="minorHAnsi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"/>
  </w:num>
  <w:num w:numId="15">
    <w:abstractNumId w:val="8"/>
  </w:num>
  <w:num w:numId="16">
    <w:abstractNumId w:val="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A2D"/>
    <w:rsid w:val="001124CE"/>
    <w:rsid w:val="001D0E89"/>
    <w:rsid w:val="00263FC7"/>
    <w:rsid w:val="002C58CE"/>
    <w:rsid w:val="00307B4A"/>
    <w:rsid w:val="00333DBD"/>
    <w:rsid w:val="00367800"/>
    <w:rsid w:val="004B3841"/>
    <w:rsid w:val="004F021F"/>
    <w:rsid w:val="00576415"/>
    <w:rsid w:val="005E6B77"/>
    <w:rsid w:val="0077183D"/>
    <w:rsid w:val="0083186D"/>
    <w:rsid w:val="00993840"/>
    <w:rsid w:val="00994C66"/>
    <w:rsid w:val="00BA621C"/>
    <w:rsid w:val="00BB0D87"/>
    <w:rsid w:val="00D85ED0"/>
    <w:rsid w:val="00E03231"/>
    <w:rsid w:val="00E35A2D"/>
    <w:rsid w:val="00E723D4"/>
    <w:rsid w:val="00E770C8"/>
    <w:rsid w:val="00ED5AF0"/>
    <w:rsid w:val="00EE5B0C"/>
    <w:rsid w:val="00EF3748"/>
    <w:rsid w:val="00F46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F1535"/>
  <w15:chartTrackingRefBased/>
  <w15:docId w15:val="{8CC271B2-740D-4A47-A68B-EC7307476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7800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locked/>
    <w:rsid w:val="00367800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367800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customStyle="1" w:styleId="Styl1">
    <w:name w:val="Styl1"/>
    <w:basedOn w:val="Normalny"/>
    <w:rsid w:val="00367800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NormalZnak">
    <w:name w:val="Normal Znak"/>
    <w:link w:val="Normalny1"/>
    <w:locked/>
    <w:rsid w:val="0036780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1">
    <w:name w:val="Normalny1"/>
    <w:basedOn w:val="Normalny"/>
    <w:link w:val="NormalZnak"/>
    <w:rsid w:val="0036780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wcity31">
    <w:name w:val="Tekst podstawowy wcięty 31"/>
    <w:basedOn w:val="Normalny1"/>
    <w:rsid w:val="0036780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ZnakZnak1">
    <w:name w:val="Znak Znak1"/>
    <w:basedOn w:val="Normalny"/>
    <w:rsid w:val="00367800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Normalny2">
    <w:name w:val="Normalny2"/>
    <w:basedOn w:val="Normalny"/>
    <w:rsid w:val="0036780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36780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367800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994C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4C66"/>
  </w:style>
  <w:style w:type="paragraph" w:styleId="Stopka">
    <w:name w:val="footer"/>
    <w:basedOn w:val="Normalny"/>
    <w:link w:val="StopkaZnak"/>
    <w:uiPriority w:val="99"/>
    <w:unhideWhenUsed/>
    <w:rsid w:val="00994C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4C66"/>
  </w:style>
  <w:style w:type="paragraph" w:styleId="Tekstdymka">
    <w:name w:val="Balloon Text"/>
    <w:basedOn w:val="Normalny"/>
    <w:link w:val="TekstdymkaZnak"/>
    <w:uiPriority w:val="99"/>
    <w:semiHidden/>
    <w:unhideWhenUsed/>
    <w:rsid w:val="00263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3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0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567CA-9E70-4495-B63C-7F8D524B1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7</Pages>
  <Words>2963</Words>
  <Characters>17780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14</cp:revision>
  <cp:lastPrinted>2022-03-21T08:11:00Z</cp:lastPrinted>
  <dcterms:created xsi:type="dcterms:W3CDTF">2022-03-04T06:49:00Z</dcterms:created>
  <dcterms:modified xsi:type="dcterms:W3CDTF">2022-03-21T08:11:00Z</dcterms:modified>
</cp:coreProperties>
</file>