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C0" w:rsidRPr="00707E6F" w:rsidRDefault="0087524A" w:rsidP="00707E6F">
      <w:pPr>
        <w:jc w:val="right"/>
        <w:rPr>
          <w:rFonts w:ascii="Cambria" w:hAnsi="Cambria" w:cs="Tahoma"/>
        </w:rPr>
      </w:pPr>
      <w:bookmarkStart w:id="0" w:name="_GoBack"/>
      <w:bookmarkEnd w:id="0"/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707E6F">
        <w:rPr>
          <w:rFonts w:ascii="Cambria" w:hAnsi="Cambria" w:cs="Tahoma"/>
        </w:rPr>
        <w:t>dnia 21</w:t>
      </w:r>
      <w:r w:rsidR="00FF6F77">
        <w:rPr>
          <w:rFonts w:ascii="Cambria" w:hAnsi="Cambria" w:cs="Tahoma"/>
        </w:rPr>
        <w:t>-03</w:t>
      </w:r>
      <w:r w:rsidR="00357D10">
        <w:rPr>
          <w:rFonts w:ascii="Cambria" w:hAnsi="Cambria" w:cs="Tahoma"/>
        </w:rPr>
        <w:t>-2022</w:t>
      </w:r>
    </w:p>
    <w:p w:rsidR="00FF6F77" w:rsidRPr="00707E6F" w:rsidRDefault="00164FC0" w:rsidP="00707E6F">
      <w:pPr>
        <w:jc w:val="right"/>
        <w:rPr>
          <w:rFonts w:ascii="Cambria" w:hAnsi="Cambria" w:cs="Tahoma"/>
          <w:b/>
          <w:sz w:val="24"/>
          <w:szCs w:val="24"/>
        </w:rPr>
      </w:pPr>
      <w:r w:rsidRPr="00164FC0">
        <w:rPr>
          <w:rFonts w:ascii="Cambria" w:hAnsi="Cambria" w:cs="Tahoma"/>
          <w:b/>
          <w:sz w:val="24"/>
          <w:szCs w:val="24"/>
        </w:rPr>
        <w:t>INFORMACJA O WYBORZE OFERTY</w:t>
      </w:r>
    </w:p>
    <w:p w:rsidR="00707E6F" w:rsidRPr="00696701" w:rsidRDefault="00707E6F" w:rsidP="00707E6F">
      <w:pPr>
        <w:spacing w:after="0" w:line="276" w:lineRule="auto"/>
        <w:rPr>
          <w:rFonts w:ascii="Cambria" w:hAnsi="Cambria" w:cs="Tahoma"/>
          <w:b/>
          <w:sz w:val="16"/>
          <w:szCs w:val="16"/>
        </w:rPr>
      </w:pPr>
      <w:r w:rsidRPr="00696701">
        <w:rPr>
          <w:rFonts w:ascii="Cambria" w:hAnsi="Cambria" w:cs="Tahoma"/>
          <w:b/>
          <w:sz w:val="16"/>
          <w:szCs w:val="16"/>
        </w:rPr>
        <w:t>Numer postępowania: WRIK.271.1.4.2022.ZP</w:t>
      </w:r>
    </w:p>
    <w:p w:rsidR="00707E6F" w:rsidRPr="00696701" w:rsidRDefault="00707E6F" w:rsidP="00707E6F">
      <w:pPr>
        <w:spacing w:after="0" w:line="276" w:lineRule="auto"/>
        <w:rPr>
          <w:rFonts w:ascii="Cambria" w:hAnsi="Cambria" w:cs="ArialMT"/>
          <w:b/>
          <w:sz w:val="16"/>
          <w:szCs w:val="16"/>
        </w:rPr>
      </w:pPr>
      <w:r w:rsidRPr="00696701">
        <w:rPr>
          <w:rFonts w:ascii="Cambria" w:hAnsi="Cambria" w:cs="ArialMT"/>
          <w:b/>
          <w:sz w:val="16"/>
          <w:szCs w:val="16"/>
        </w:rPr>
        <w:t>Ogłoszenie nr 2022/BZP 00067927/01 z dnia 2022-02-25</w:t>
      </w:r>
    </w:p>
    <w:p w:rsidR="00707E6F" w:rsidRPr="00696701" w:rsidRDefault="00707E6F" w:rsidP="00707E6F">
      <w:pPr>
        <w:spacing w:after="0" w:line="276" w:lineRule="auto"/>
        <w:rPr>
          <w:rFonts w:ascii="Cambria" w:hAnsi="Cambria" w:cs="Tahoma"/>
          <w:b/>
          <w:color w:val="FF0000"/>
          <w:sz w:val="16"/>
          <w:szCs w:val="16"/>
        </w:rPr>
      </w:pPr>
      <w:r w:rsidRPr="00696701">
        <w:rPr>
          <w:rFonts w:ascii="Cambria" w:hAnsi="Cambria" w:cs="Tahoma"/>
          <w:b/>
          <w:sz w:val="16"/>
          <w:szCs w:val="16"/>
        </w:rPr>
        <w:t>ID - miniportal:</w:t>
      </w:r>
      <w:r w:rsidRPr="00696701">
        <w:rPr>
          <w:rFonts w:ascii="Cambria" w:hAnsi="Cambria" w:cs="Tahoma"/>
          <w:b/>
          <w:color w:val="FF0000"/>
          <w:sz w:val="16"/>
          <w:szCs w:val="16"/>
        </w:rPr>
        <w:t xml:space="preserve"> </w:t>
      </w:r>
      <w:r w:rsidRPr="00696701">
        <w:rPr>
          <w:rFonts w:ascii="Cambria" w:hAnsi="Cambria" w:cs="Arial"/>
          <w:b/>
          <w:color w:val="111111"/>
          <w:sz w:val="16"/>
          <w:szCs w:val="16"/>
          <w:shd w:val="clear" w:color="auto" w:fill="FFFFFF"/>
        </w:rPr>
        <w:t>5ad59bac-61ce-49dc-a545-f803cb834126</w:t>
      </w:r>
    </w:p>
    <w:p w:rsidR="00707E6F" w:rsidRDefault="00707E6F" w:rsidP="00707E6F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707E6F" w:rsidRPr="00E60B2F" w:rsidRDefault="00707E6F" w:rsidP="00707E6F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</w:t>
      </w:r>
      <w:r w:rsidRPr="000B6567">
        <w:rPr>
          <w:rFonts w:ascii="Cambria" w:hAnsi="Cambria" w:cs="Tahoma"/>
        </w:rPr>
        <w:t xml:space="preserve">podstawie art. 275 pkt 1 ustawy z dnia  11 września 2019 r. Prawo zamówień publicznych pod nazwą: </w:t>
      </w:r>
      <w:r w:rsidRPr="00E60B2F">
        <w:rPr>
          <w:rFonts w:ascii="Cambria" w:hAnsi="Cambria" w:cstheme="minorHAnsi"/>
          <w:b/>
          <w:color w:val="0070C0"/>
        </w:rPr>
        <w:t xml:space="preserve">Organizacja kampanii promocyjnej w mediach ogólnopolskich </w:t>
      </w:r>
      <w:r>
        <w:rPr>
          <w:rFonts w:ascii="Cambria" w:hAnsi="Cambria" w:cstheme="minorHAnsi"/>
          <w:b/>
          <w:color w:val="0070C0"/>
        </w:rPr>
        <w:t xml:space="preserve">                 </w:t>
      </w:r>
      <w:r w:rsidRPr="00E60B2F">
        <w:rPr>
          <w:rFonts w:ascii="Cambria" w:hAnsi="Cambria" w:cstheme="minorHAnsi"/>
          <w:b/>
          <w:color w:val="0070C0"/>
        </w:rPr>
        <w:t xml:space="preserve">- TV ogólnopolskie </w:t>
      </w:r>
      <w:r w:rsidRPr="00E60B2F">
        <w:rPr>
          <w:rFonts w:ascii="Cambria" w:hAnsi="Cambria" w:cstheme="minorHAnsi"/>
          <w:b/>
          <w:bCs/>
          <w:color w:val="0070C0"/>
        </w:rPr>
        <w:t xml:space="preserve">w ramach promocji projektu </w:t>
      </w:r>
      <w:r w:rsidRPr="00E60B2F">
        <w:rPr>
          <w:rFonts w:ascii="Cambria" w:hAnsi="Cambria" w:cstheme="minorHAnsi"/>
          <w:b/>
          <w:color w:val="0070C0"/>
        </w:rPr>
        <w:t xml:space="preserve">„TOMASZÓW MAZOWIECKI - ARENA POZYTYWNEJ ENERGII: wzmocnienie spójności społecznej i gospodarczej </w:t>
      </w:r>
      <w:r>
        <w:rPr>
          <w:rFonts w:ascii="Cambria" w:hAnsi="Cambria" w:cstheme="minorHAnsi"/>
          <w:b/>
          <w:color w:val="0070C0"/>
        </w:rPr>
        <w:t xml:space="preserve">                                         </w:t>
      </w:r>
      <w:r w:rsidRPr="00E60B2F">
        <w:rPr>
          <w:rFonts w:ascii="Cambria" w:hAnsi="Cambria" w:cstheme="minorHAnsi"/>
          <w:b/>
          <w:color w:val="0070C0"/>
        </w:rPr>
        <w:t>oraz podniesienie jakości środowiska naturalnego w Toma</w:t>
      </w:r>
      <w:r w:rsidRPr="00E60B2F">
        <w:rPr>
          <w:rFonts w:ascii="Cambria" w:hAnsi="Cambria" w:cstheme="minorHAnsi"/>
          <w:b/>
          <w:i/>
          <w:iCs/>
          <w:color w:val="0070C0"/>
        </w:rPr>
        <w:t>s</w:t>
      </w:r>
      <w:r w:rsidRPr="00E60B2F">
        <w:rPr>
          <w:rFonts w:ascii="Cambria" w:hAnsi="Cambria" w:cstheme="minorHAnsi"/>
          <w:b/>
          <w:color w:val="0070C0"/>
        </w:rPr>
        <w:t>zowie Mazowieckim”.</w:t>
      </w:r>
    </w:p>
    <w:p w:rsidR="0087524A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87524A" w:rsidRPr="002715BD" w:rsidRDefault="00FF6F77" w:rsidP="002715BD">
      <w:pPr>
        <w:jc w:val="center"/>
        <w:rPr>
          <w:rFonts w:ascii="Cambria" w:hAnsi="Cambria" w:cs="Tahoma"/>
          <w:b/>
          <w:sz w:val="24"/>
          <w:szCs w:val="24"/>
        </w:rPr>
      </w:pPr>
      <w:r>
        <w:rPr>
          <w:rFonts w:ascii="Cambria" w:hAnsi="Cambria" w:cs="Tahoma"/>
          <w:b/>
        </w:rPr>
        <w:t>INFORMACJA O WYBORZE OFERTY</w:t>
      </w:r>
    </w:p>
    <w:p w:rsidR="00164FC0" w:rsidRDefault="00164FC0" w:rsidP="00ED542D">
      <w:pPr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W imieniu Zamawiającego jakim jest Gmina Miasto Tomaszów Mazowiecki mając na względzie                   art. 253 ust. 1 ustawy Prawo zamówień publicznych przekazuję informację o dokonaniu wyboru oferty najkorzystniejszej podając nazwy wykonawców i ich siedzibę a także punktację przyznaną ofertom w każdym kryterium oceny ofert i łączną punktację.</w:t>
      </w:r>
    </w:p>
    <w:p w:rsidR="00707E6F" w:rsidRDefault="00707E6F" w:rsidP="00707E6F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707E6F" w:rsidRPr="00696701" w:rsidRDefault="00707E6F" w:rsidP="00707E6F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  <w:b/>
        </w:rPr>
        <w:t>320 536,26</w:t>
      </w:r>
      <w:r>
        <w:rPr>
          <w:rFonts w:ascii="Cambria" w:hAnsi="Cambria" w:cs="Calibri"/>
          <w:b/>
        </w:rPr>
        <w:t xml:space="preserve"> zł  brutto</w:t>
      </w:r>
    </w:p>
    <w:p w:rsidR="00707E6F" w:rsidRDefault="00707E6F" w:rsidP="00707E6F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szacunkowa wartość 346 000,00 zł</w:t>
      </w:r>
    </w:p>
    <w:p w:rsidR="00707E6F" w:rsidRDefault="00707E6F" w:rsidP="00707E6F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szacunkowa wartość brutto: 425 580,00 zł</w:t>
      </w:r>
    </w:p>
    <w:p w:rsidR="00707E6F" w:rsidRPr="009E1516" w:rsidRDefault="00707E6F" w:rsidP="00707E6F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707E6F" w:rsidRPr="009736EB" w:rsidRDefault="00707E6F" w:rsidP="00707E6F">
      <w:pPr>
        <w:jc w:val="both"/>
        <w:rPr>
          <w:rFonts w:ascii="Cambria" w:hAnsi="Cambria" w:cs="Tahoma"/>
        </w:rPr>
      </w:pPr>
      <w:r w:rsidRPr="00557DDE">
        <w:rPr>
          <w:rFonts w:ascii="Cambria" w:hAnsi="Cambria" w:cs="Tahoma"/>
        </w:rPr>
        <w:t xml:space="preserve">Do dnia </w:t>
      </w:r>
      <w:r>
        <w:rPr>
          <w:rFonts w:ascii="Cambria" w:hAnsi="Cambria" w:cs="Tahoma"/>
          <w:b/>
        </w:rPr>
        <w:t>18-03</w:t>
      </w:r>
      <w:r w:rsidRPr="00557DDE">
        <w:rPr>
          <w:rFonts w:ascii="Cambria" w:hAnsi="Cambria" w:cs="Tahoma"/>
          <w:b/>
        </w:rPr>
        <w:t>-202</w:t>
      </w:r>
      <w:r>
        <w:rPr>
          <w:rFonts w:ascii="Cambria" w:hAnsi="Cambria" w:cs="Tahoma"/>
          <w:b/>
        </w:rPr>
        <w:t>2</w:t>
      </w:r>
      <w:r w:rsidRPr="00557DDE">
        <w:rPr>
          <w:rFonts w:ascii="Cambria" w:hAnsi="Cambria" w:cs="Tahoma"/>
        </w:rPr>
        <w:t xml:space="preserve"> r. tj. upływu terminu składania ofert </w:t>
      </w:r>
      <w:r w:rsidRPr="00557DDE">
        <w:rPr>
          <w:rFonts w:ascii="Cambria" w:hAnsi="Cambria" w:cs="Tahoma"/>
          <w:b/>
        </w:rPr>
        <w:t xml:space="preserve">wpłynęły </w:t>
      </w:r>
      <w:r>
        <w:rPr>
          <w:rFonts w:ascii="Cambria" w:hAnsi="Cambria" w:cs="Tahoma"/>
          <w:b/>
        </w:rPr>
        <w:t>4</w:t>
      </w:r>
      <w:r w:rsidRPr="00557DDE">
        <w:rPr>
          <w:rFonts w:ascii="Cambria" w:hAnsi="Cambria" w:cs="Tahoma"/>
          <w:b/>
        </w:rPr>
        <w:t xml:space="preserve"> oferty</w:t>
      </w:r>
      <w:r w:rsidRPr="00557DDE">
        <w:rPr>
          <w:rFonts w:ascii="Cambria" w:hAnsi="Cambria" w:cs="Tahoma"/>
        </w:rPr>
        <w:t xml:space="preserve"> zgodnie                      z 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9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4"/>
        <w:gridCol w:w="4538"/>
        <w:gridCol w:w="1882"/>
        <w:gridCol w:w="1957"/>
      </w:tblGrid>
      <w:tr w:rsidR="00707E6F" w:rsidRPr="00FD463A" w:rsidTr="009E4837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E6F" w:rsidRPr="00C14002" w:rsidRDefault="00707E6F" w:rsidP="009E4837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E6F" w:rsidRPr="00FD463A" w:rsidRDefault="00707E6F" w:rsidP="009E4837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sz w:val="16"/>
                <w:szCs w:val="16"/>
              </w:rPr>
              <w:t>Nazwa Firmy (imiona, nazwiska)</w:t>
            </w:r>
          </w:p>
          <w:p w:rsidR="00707E6F" w:rsidRPr="00FD463A" w:rsidRDefault="00707E6F" w:rsidP="009E4837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sz w:val="16"/>
                <w:szCs w:val="16"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E6F" w:rsidRPr="00FD463A" w:rsidRDefault="00707E6F" w:rsidP="009E4837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sz w:val="16"/>
                <w:szCs w:val="16"/>
              </w:rPr>
              <w:t>Cena</w:t>
            </w:r>
          </w:p>
          <w:p w:rsidR="00707E6F" w:rsidRPr="00FD463A" w:rsidRDefault="00707E6F" w:rsidP="009E4837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sz w:val="16"/>
                <w:szCs w:val="16"/>
              </w:rPr>
              <w:t xml:space="preserve">złotych brutto 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E6F" w:rsidRPr="00FD463A" w:rsidRDefault="00707E6F" w:rsidP="009E4837">
            <w:pPr>
              <w:jc w:val="center"/>
              <w:rPr>
                <w:rFonts w:ascii="Cambria" w:hAnsi="Cambria" w:cs="Calibri Light"/>
                <w:b/>
                <w:bCs/>
                <w:color w:val="000000"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bCs/>
                <w:color w:val="000000"/>
                <w:sz w:val="16"/>
                <w:szCs w:val="16"/>
              </w:rPr>
              <w:t>Data wpływu oferty</w:t>
            </w:r>
          </w:p>
        </w:tc>
      </w:tr>
      <w:tr w:rsidR="00707E6F" w:rsidRPr="00A034AB" w:rsidTr="009E4837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E6F" w:rsidRPr="00D831D4" w:rsidRDefault="00707E6F" w:rsidP="009E4837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707E6F" w:rsidRPr="00D831D4" w:rsidRDefault="00707E6F" w:rsidP="009E4837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D831D4">
              <w:rPr>
                <w:rFonts w:ascii="Cambria" w:hAnsi="Cambria" w:cs="Calibri Light"/>
                <w:sz w:val="20"/>
                <w:szCs w:val="20"/>
              </w:rPr>
              <w:t>1.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E6F" w:rsidRPr="00D831D4" w:rsidRDefault="00707E6F" w:rsidP="009E4837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D831D4">
              <w:rPr>
                <w:rFonts w:ascii="Cambria" w:hAnsi="Cambria" w:cs="Calibri Light"/>
                <w:sz w:val="20"/>
                <w:szCs w:val="20"/>
              </w:rPr>
              <w:t>Sadowski Sp. z o.o.</w:t>
            </w:r>
          </w:p>
          <w:p w:rsidR="00707E6F" w:rsidRPr="00D831D4" w:rsidRDefault="00707E6F" w:rsidP="009E4837">
            <w:pPr>
              <w:spacing w:after="0"/>
              <w:jc w:val="center"/>
              <w:rPr>
                <w:rFonts w:ascii="Cambria" w:hAnsi="Cambria" w:cs="Tahoma"/>
                <w:sz w:val="20"/>
                <w:szCs w:val="20"/>
              </w:rPr>
            </w:pPr>
            <w:r w:rsidRPr="00D831D4">
              <w:rPr>
                <w:rFonts w:ascii="Cambria" w:hAnsi="Cambria" w:cs="Tahoma"/>
                <w:sz w:val="20"/>
                <w:szCs w:val="20"/>
              </w:rPr>
              <w:t>ul. FLISACKA, nr 3A, lok. 2,</w:t>
            </w:r>
          </w:p>
          <w:p w:rsidR="00707E6F" w:rsidRPr="00D831D4" w:rsidRDefault="00707E6F" w:rsidP="009E4837">
            <w:pPr>
              <w:spacing w:after="0"/>
              <w:jc w:val="center"/>
              <w:rPr>
                <w:rFonts w:ascii="Cambria" w:hAnsi="Cambria" w:cs="Tahoma"/>
                <w:sz w:val="20"/>
                <w:szCs w:val="20"/>
              </w:rPr>
            </w:pPr>
            <w:r w:rsidRPr="00D831D4">
              <w:rPr>
                <w:rFonts w:ascii="Cambria" w:hAnsi="Cambria" w:cs="Tahoma"/>
                <w:sz w:val="20"/>
                <w:szCs w:val="20"/>
              </w:rPr>
              <w:t>30-114 Kraków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E6F" w:rsidRPr="00D831D4" w:rsidRDefault="00707E6F" w:rsidP="009E4837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707E6F" w:rsidRPr="00D831D4" w:rsidRDefault="00707E6F" w:rsidP="009E4837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D831D4">
              <w:rPr>
                <w:rFonts w:ascii="Cambria" w:hAnsi="Cambria" w:cs="Calibri Light"/>
                <w:sz w:val="20"/>
                <w:szCs w:val="20"/>
              </w:rPr>
              <w:t>309 345,00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E6F" w:rsidRPr="00D831D4" w:rsidRDefault="00707E6F" w:rsidP="009E4837">
            <w:pPr>
              <w:ind w:left="34" w:hanging="34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707E6F" w:rsidRPr="00D831D4" w:rsidRDefault="00707E6F" w:rsidP="009E4837">
            <w:pPr>
              <w:ind w:left="34" w:hanging="34"/>
              <w:jc w:val="center"/>
              <w:rPr>
                <w:rFonts w:ascii="Cambria" w:hAnsi="Cambria"/>
                <w:sz w:val="20"/>
                <w:szCs w:val="20"/>
              </w:rPr>
            </w:pPr>
            <w:r w:rsidRPr="00D831D4">
              <w:rPr>
                <w:rFonts w:ascii="Cambria" w:hAnsi="Cambria"/>
                <w:sz w:val="20"/>
                <w:szCs w:val="20"/>
              </w:rPr>
              <w:t>15.03.2022 15:05</w:t>
            </w:r>
          </w:p>
          <w:p w:rsidR="00707E6F" w:rsidRPr="00D831D4" w:rsidRDefault="00707E6F" w:rsidP="009E4837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</w:tc>
      </w:tr>
      <w:tr w:rsidR="00707E6F" w:rsidRPr="00A034AB" w:rsidTr="009E4837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E6F" w:rsidRPr="00D831D4" w:rsidRDefault="00707E6F" w:rsidP="009E4837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707E6F" w:rsidRPr="00D831D4" w:rsidRDefault="00707E6F" w:rsidP="009E4837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D831D4">
              <w:rPr>
                <w:rFonts w:ascii="Cambria" w:hAnsi="Cambria" w:cs="Calibri Light"/>
                <w:sz w:val="20"/>
                <w:szCs w:val="20"/>
              </w:rPr>
              <w:t>2.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E6F" w:rsidRPr="00D831D4" w:rsidRDefault="00707E6F" w:rsidP="009E4837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D831D4">
              <w:rPr>
                <w:rFonts w:ascii="Cambria" w:hAnsi="Cambria" w:cs="Calibri Light"/>
                <w:sz w:val="20"/>
                <w:szCs w:val="20"/>
              </w:rPr>
              <w:t>TARRAYA S.A</w:t>
            </w:r>
          </w:p>
          <w:p w:rsidR="00707E6F" w:rsidRPr="00D831D4" w:rsidRDefault="00707E6F" w:rsidP="009E4837">
            <w:pPr>
              <w:spacing w:after="0"/>
              <w:jc w:val="center"/>
              <w:rPr>
                <w:rFonts w:ascii="Cambria" w:hAnsi="Cambria" w:cs="Tahoma"/>
                <w:sz w:val="20"/>
                <w:szCs w:val="20"/>
              </w:rPr>
            </w:pPr>
            <w:r w:rsidRPr="00D831D4">
              <w:rPr>
                <w:rFonts w:ascii="Cambria" w:hAnsi="Cambria" w:cs="Tahoma"/>
                <w:sz w:val="20"/>
                <w:szCs w:val="20"/>
              </w:rPr>
              <w:t>ul. GŁOGOWSKA, nr 108, lok. 6,</w:t>
            </w:r>
          </w:p>
          <w:p w:rsidR="00707E6F" w:rsidRPr="00D831D4" w:rsidRDefault="00707E6F" w:rsidP="009E4837">
            <w:pPr>
              <w:spacing w:after="0"/>
              <w:jc w:val="center"/>
              <w:rPr>
                <w:rFonts w:ascii="Cambria" w:hAnsi="Cambria" w:cs="Tahoma"/>
                <w:sz w:val="20"/>
                <w:szCs w:val="20"/>
              </w:rPr>
            </w:pPr>
            <w:r w:rsidRPr="00D831D4">
              <w:rPr>
                <w:rFonts w:ascii="Cambria" w:hAnsi="Cambria" w:cs="Tahoma"/>
                <w:sz w:val="20"/>
                <w:szCs w:val="20"/>
              </w:rPr>
              <w:t>60-263 Poznań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E6F" w:rsidRPr="00D831D4" w:rsidRDefault="00707E6F" w:rsidP="009E4837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707E6F" w:rsidRPr="00D831D4" w:rsidRDefault="00707E6F" w:rsidP="009E4837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D831D4">
              <w:rPr>
                <w:rFonts w:ascii="Cambria" w:hAnsi="Cambria" w:cs="Calibri Light"/>
                <w:sz w:val="20"/>
                <w:szCs w:val="20"/>
              </w:rPr>
              <w:t>490 059,68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E6F" w:rsidRPr="00D831D4" w:rsidRDefault="00707E6F" w:rsidP="009E4837">
            <w:pPr>
              <w:ind w:left="34" w:hanging="34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707E6F" w:rsidRPr="00D831D4" w:rsidRDefault="00707E6F" w:rsidP="009E4837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D831D4">
              <w:rPr>
                <w:rFonts w:ascii="Cambria" w:hAnsi="Cambria"/>
                <w:sz w:val="20"/>
                <w:szCs w:val="20"/>
              </w:rPr>
              <w:t>17.03.2022 15:12</w:t>
            </w:r>
          </w:p>
        </w:tc>
      </w:tr>
      <w:tr w:rsidR="00707E6F" w:rsidRPr="00A034AB" w:rsidTr="009E4837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E6F" w:rsidRPr="00D831D4" w:rsidRDefault="00707E6F" w:rsidP="009E4837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707E6F" w:rsidRPr="00D831D4" w:rsidRDefault="00707E6F" w:rsidP="009E4837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D831D4">
              <w:rPr>
                <w:rFonts w:ascii="Cambria" w:hAnsi="Cambria" w:cs="Calibri Light"/>
                <w:sz w:val="20"/>
                <w:szCs w:val="20"/>
              </w:rPr>
              <w:t>3.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E6F" w:rsidRPr="00D831D4" w:rsidRDefault="00707E6F" w:rsidP="009E4837">
            <w:pPr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D831D4">
              <w:rPr>
                <w:rStyle w:val="Pogrubienie"/>
                <w:rFonts w:ascii="Cambria" w:hAnsi="Cambria"/>
                <w:b w:val="0"/>
                <w:sz w:val="20"/>
              </w:rPr>
              <w:t>SUN &amp; MORE SP. Z O. O.</w:t>
            </w:r>
            <w:r w:rsidRPr="00D831D4">
              <w:rPr>
                <w:rFonts w:ascii="Cambria" w:hAnsi="Cambria"/>
                <w:b/>
                <w:sz w:val="20"/>
                <w:szCs w:val="20"/>
              </w:rPr>
              <w:br/>
            </w:r>
            <w:r w:rsidRPr="00D831D4">
              <w:rPr>
                <w:rFonts w:ascii="Cambria" w:hAnsi="Cambria"/>
                <w:sz w:val="20"/>
                <w:szCs w:val="20"/>
              </w:rPr>
              <w:t>ul. Madalińskiego 8/215,</w:t>
            </w:r>
          </w:p>
          <w:p w:rsidR="00707E6F" w:rsidRPr="00D831D4" w:rsidRDefault="00707E6F" w:rsidP="009E4837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D831D4">
              <w:rPr>
                <w:rFonts w:ascii="Cambria" w:hAnsi="Cambria"/>
                <w:sz w:val="20"/>
                <w:szCs w:val="20"/>
              </w:rPr>
              <w:t>71-037 Szczecin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E6F" w:rsidRPr="00D831D4" w:rsidRDefault="00707E6F" w:rsidP="009E4837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707E6F" w:rsidRPr="00D831D4" w:rsidRDefault="00707E6F" w:rsidP="009E4837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D831D4">
              <w:rPr>
                <w:rFonts w:ascii="Cambria" w:hAnsi="Cambria" w:cs="Calibri Light"/>
                <w:sz w:val="20"/>
                <w:szCs w:val="20"/>
              </w:rPr>
              <w:t>669 900,00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E6F" w:rsidRPr="00D831D4" w:rsidRDefault="00707E6F" w:rsidP="009E4837">
            <w:pPr>
              <w:ind w:left="34" w:hanging="34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707E6F" w:rsidRPr="00707E6F" w:rsidRDefault="00707E6F" w:rsidP="00707E6F">
            <w:pPr>
              <w:ind w:left="34" w:hanging="34"/>
              <w:jc w:val="center"/>
              <w:rPr>
                <w:rFonts w:ascii="Cambria" w:hAnsi="Cambria"/>
                <w:sz w:val="20"/>
                <w:szCs w:val="20"/>
              </w:rPr>
            </w:pPr>
            <w:r w:rsidRPr="00D831D4">
              <w:rPr>
                <w:rFonts w:ascii="Cambria" w:hAnsi="Cambria"/>
                <w:sz w:val="20"/>
                <w:szCs w:val="20"/>
              </w:rPr>
              <w:t>17.03.2022 16:08</w:t>
            </w:r>
          </w:p>
        </w:tc>
      </w:tr>
      <w:tr w:rsidR="00707E6F" w:rsidRPr="00A034AB" w:rsidTr="009E4837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E6F" w:rsidRPr="00D831D4" w:rsidRDefault="00707E6F" w:rsidP="00707E6F">
            <w:pPr>
              <w:rPr>
                <w:rFonts w:ascii="Cambria" w:hAnsi="Cambria" w:cs="Calibri Light"/>
                <w:sz w:val="20"/>
                <w:szCs w:val="20"/>
              </w:rPr>
            </w:pPr>
          </w:p>
          <w:p w:rsidR="00707E6F" w:rsidRPr="00D831D4" w:rsidRDefault="00707E6F" w:rsidP="009E4837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D831D4">
              <w:rPr>
                <w:rFonts w:ascii="Cambria" w:hAnsi="Cambria" w:cs="Calibri Light"/>
                <w:sz w:val="20"/>
                <w:szCs w:val="20"/>
              </w:rPr>
              <w:t>4.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E6F" w:rsidRPr="00707E6F" w:rsidRDefault="00707E6F" w:rsidP="00707E6F">
            <w:pPr>
              <w:jc w:val="center"/>
              <w:rPr>
                <w:rStyle w:val="Pogrubienie"/>
                <w:rFonts w:ascii="Cambria" w:hAnsi="Cambria" w:cs="Tahoma"/>
                <w:bCs w:val="0"/>
                <w:sz w:val="20"/>
                <w:szCs w:val="20"/>
              </w:rPr>
            </w:pPr>
            <w:r w:rsidRPr="00D831D4">
              <w:rPr>
                <w:rFonts w:ascii="Cambria" w:hAnsi="Cambria"/>
                <w:sz w:val="20"/>
                <w:szCs w:val="20"/>
              </w:rPr>
              <w:t xml:space="preserve">Effective Media Solutions Sp. z o. o. Sp. kom    </w:t>
            </w:r>
            <w:r w:rsidRPr="00D831D4">
              <w:rPr>
                <w:rFonts w:ascii="Cambria" w:hAnsi="Cambria" w:cs="Tahoma"/>
                <w:sz w:val="20"/>
                <w:szCs w:val="20"/>
              </w:rPr>
              <w:t>ul. BŁ. ŁADYSŁAWA Z GIELNIOWA, nr 4                     02-066 WARSZAWA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E6F" w:rsidRPr="00D831D4" w:rsidRDefault="00707E6F" w:rsidP="00707E6F">
            <w:pPr>
              <w:rPr>
                <w:rFonts w:ascii="Cambria" w:hAnsi="Cambria" w:cs="Calibri Light"/>
                <w:sz w:val="20"/>
                <w:szCs w:val="20"/>
              </w:rPr>
            </w:pPr>
          </w:p>
          <w:p w:rsidR="00707E6F" w:rsidRPr="00D831D4" w:rsidRDefault="00707E6F" w:rsidP="009E4837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D831D4">
              <w:rPr>
                <w:rFonts w:ascii="Cambria" w:hAnsi="Cambria" w:cs="Calibri Light"/>
                <w:sz w:val="20"/>
                <w:szCs w:val="20"/>
              </w:rPr>
              <w:t>348 348,70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E6F" w:rsidRPr="00D831D4" w:rsidRDefault="00707E6F" w:rsidP="00707E6F">
            <w:pPr>
              <w:rPr>
                <w:rFonts w:ascii="Cambria" w:hAnsi="Cambria"/>
                <w:sz w:val="20"/>
                <w:szCs w:val="20"/>
              </w:rPr>
            </w:pPr>
          </w:p>
          <w:p w:rsidR="00707E6F" w:rsidRPr="00D831D4" w:rsidRDefault="00707E6F" w:rsidP="009E4837">
            <w:pPr>
              <w:ind w:left="34" w:hanging="34"/>
              <w:jc w:val="center"/>
              <w:rPr>
                <w:rFonts w:ascii="Cambria" w:hAnsi="Cambria"/>
                <w:sz w:val="20"/>
                <w:szCs w:val="20"/>
              </w:rPr>
            </w:pPr>
            <w:r w:rsidRPr="00D831D4">
              <w:rPr>
                <w:rFonts w:ascii="Cambria" w:hAnsi="Cambria"/>
                <w:sz w:val="20"/>
                <w:szCs w:val="20"/>
              </w:rPr>
              <w:t>18.03.2022 08:50</w:t>
            </w:r>
          </w:p>
        </w:tc>
      </w:tr>
    </w:tbl>
    <w:p w:rsidR="00707E6F" w:rsidRDefault="00707E6F" w:rsidP="00707E6F">
      <w:pPr>
        <w:rPr>
          <w:rFonts w:ascii="Tahoma" w:hAnsi="Tahoma" w:cs="Tahoma"/>
          <w:b/>
        </w:rPr>
      </w:pPr>
    </w:p>
    <w:p w:rsidR="00707E6F" w:rsidRDefault="00707E6F" w:rsidP="00ED542D">
      <w:pPr>
        <w:jc w:val="both"/>
        <w:rPr>
          <w:rFonts w:ascii="Cambria" w:hAnsi="Cambria" w:cs="Tahoma"/>
        </w:rPr>
      </w:pPr>
    </w:p>
    <w:p w:rsidR="00FF6F77" w:rsidRDefault="00FF6F77" w:rsidP="00FF6F77">
      <w:pPr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Zamawiający dokonał oceny ofert w oparciu o art. 223-226 pzp w związku z zapisami SWZ                          i dokonał wyboru oferty Wykonawcy:</w:t>
      </w:r>
    </w:p>
    <w:p w:rsidR="00707E6F" w:rsidRPr="00707E6F" w:rsidRDefault="00707E6F" w:rsidP="00707E6F">
      <w:pPr>
        <w:spacing w:after="0"/>
        <w:rPr>
          <w:rFonts w:ascii="Cambria" w:hAnsi="Cambria" w:cs="Calibri Light"/>
          <w:b/>
          <w:sz w:val="24"/>
          <w:szCs w:val="24"/>
        </w:rPr>
      </w:pPr>
      <w:r w:rsidRPr="00707E6F">
        <w:rPr>
          <w:rFonts w:ascii="Cambria" w:hAnsi="Cambria" w:cs="Calibri Light"/>
          <w:b/>
          <w:sz w:val="24"/>
          <w:szCs w:val="24"/>
        </w:rPr>
        <w:t>Sadowski Sp. z o.o.</w:t>
      </w:r>
    </w:p>
    <w:p w:rsidR="00707E6F" w:rsidRPr="00707E6F" w:rsidRDefault="00707E6F" w:rsidP="00707E6F">
      <w:pPr>
        <w:spacing w:after="0"/>
        <w:rPr>
          <w:rFonts w:ascii="Cambria" w:hAnsi="Cambria" w:cs="Tahoma"/>
          <w:b/>
          <w:sz w:val="24"/>
          <w:szCs w:val="24"/>
        </w:rPr>
      </w:pPr>
      <w:r w:rsidRPr="00707E6F">
        <w:rPr>
          <w:rFonts w:ascii="Cambria" w:hAnsi="Cambria" w:cs="Tahoma"/>
          <w:b/>
          <w:sz w:val="24"/>
          <w:szCs w:val="24"/>
        </w:rPr>
        <w:t>ul. FLISACKA, nr 3A, lok. 2,</w:t>
      </w:r>
    </w:p>
    <w:p w:rsidR="002715BD" w:rsidRPr="00707E6F" w:rsidRDefault="00707E6F" w:rsidP="00707E6F">
      <w:pPr>
        <w:rPr>
          <w:rFonts w:ascii="Cambria" w:hAnsi="Cambria" w:cs="Tahoma"/>
          <w:b/>
          <w:sz w:val="24"/>
          <w:szCs w:val="24"/>
        </w:rPr>
      </w:pPr>
      <w:r w:rsidRPr="00707E6F">
        <w:rPr>
          <w:rFonts w:ascii="Cambria" w:hAnsi="Cambria" w:cs="Tahoma"/>
          <w:b/>
          <w:sz w:val="24"/>
          <w:szCs w:val="24"/>
        </w:rPr>
        <w:t>30-114 Kraków</w:t>
      </w:r>
    </w:p>
    <w:p w:rsidR="00FF6F77" w:rsidRDefault="002715BD" w:rsidP="002715BD">
      <w:pPr>
        <w:spacing w:after="0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Wykonawca wybrany nie podlegał wykluczeniu z postępowania.</w:t>
      </w:r>
    </w:p>
    <w:p w:rsidR="002715BD" w:rsidRDefault="002715BD" w:rsidP="002715BD">
      <w:pPr>
        <w:spacing w:after="0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Oferty zostały podpisane w sposób prawidłowy co zostało zweryfikowane.</w:t>
      </w:r>
    </w:p>
    <w:p w:rsidR="00FF6F77" w:rsidRDefault="00FF6F77" w:rsidP="002715BD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 xml:space="preserve">Wykonawca otrzymał najwyższą ilość punktów </w:t>
      </w:r>
      <w:r w:rsidR="00707E6F">
        <w:rPr>
          <w:rFonts w:ascii="Cambria" w:hAnsi="Cambria" w:cs="Tahoma"/>
          <w:bCs/>
          <w:color w:val="000000"/>
        </w:rPr>
        <w:t>w ramach kryteriów oceny ofert – CENA 100%.</w:t>
      </w:r>
    </w:p>
    <w:p w:rsidR="00FF6F77" w:rsidRDefault="00FF6F77" w:rsidP="002715BD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Ofer</w:t>
      </w:r>
      <w:r w:rsidR="002715BD">
        <w:rPr>
          <w:rFonts w:ascii="Cambria" w:hAnsi="Cambria" w:cs="Tahoma"/>
          <w:bCs/>
          <w:color w:val="000000"/>
        </w:rPr>
        <w:t>ta nie podlegała odrzuceniu.</w:t>
      </w:r>
    </w:p>
    <w:p w:rsidR="00FF6F77" w:rsidRDefault="00FF6F77" w:rsidP="002715BD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Wykonawca zaoferował przedmiot zamówienia zgodny z postanowieniami określonymi                          w dokumentach zamówienia.</w:t>
      </w:r>
    </w:p>
    <w:p w:rsidR="00707E6F" w:rsidRDefault="00FF6F77" w:rsidP="002715BD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 xml:space="preserve">Nie zaistniały ustawowe przesłanki z art. 224 pzp - do wzywania wykonawców o uzupełnienie dokumentów i oświadczeń ani badania </w:t>
      </w:r>
      <w:r w:rsidRPr="00707E6F">
        <w:rPr>
          <w:rFonts w:ascii="Cambria" w:hAnsi="Cambria" w:cs="Tahoma"/>
          <w:bCs/>
          <w:color w:val="000000"/>
        </w:rPr>
        <w:t>rażąco niskiej ceny.</w:t>
      </w:r>
      <w:r w:rsidR="00707E6F" w:rsidRPr="00707E6F">
        <w:rPr>
          <w:rFonts w:ascii="Cambria" w:hAnsi="Cambria" w:cs="Tahoma"/>
          <w:bCs/>
          <w:color w:val="000000"/>
        </w:rPr>
        <w:t xml:space="preserve"> Zamawiający odstąpił od badania ceny rażąco niskiej uznając, iż jedna z ofert została zawyżona</w:t>
      </w:r>
      <w:r w:rsidR="00707E6F">
        <w:rPr>
          <w:rFonts w:ascii="Cambria" w:hAnsi="Cambria" w:cs="Tahoma"/>
          <w:bCs/>
          <w:color w:val="000000"/>
        </w:rPr>
        <w:t>.</w:t>
      </w:r>
      <w:r w:rsidR="00707E6F" w:rsidRPr="00707E6F">
        <w:rPr>
          <w:rFonts w:ascii="Cambria" w:hAnsi="Cambria" w:cs="Tahoma"/>
          <w:bCs/>
          <w:color w:val="000000"/>
        </w:rPr>
        <w:t xml:space="preserve"> </w:t>
      </w:r>
      <w:r w:rsidR="00707E6F" w:rsidRPr="00707E6F">
        <w:rPr>
          <w:rFonts w:ascii="Cambria" w:hAnsi="Cambria" w:cs="Tahoma"/>
        </w:rPr>
        <w:t>Jak wskazuje orzecznictwo (KIO 2499/18) -  Fakt, że cena tylko jednej oferty jest tak wysoka, zwłaszcza w porównaniu do szacunku zamawiającego, nakazuje przyjąć, że to cena oferty odwołującego jest zawyżona, nie zaś - że cena oferty Wykonawcy(…) ., jest zaniżona.</w:t>
      </w:r>
    </w:p>
    <w:p w:rsidR="00FF6F77" w:rsidRDefault="00FF6F77" w:rsidP="002715BD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Cena oferty Wykonawcy wybranego nie przekracza kwoty jaką zamawiający zamierza przeznaczyć na realizację zamówienia.</w:t>
      </w:r>
    </w:p>
    <w:p w:rsidR="00707E6F" w:rsidRPr="00707E6F" w:rsidRDefault="00FF6F77" w:rsidP="00707E6F">
      <w:pPr>
        <w:pStyle w:val="Tytu"/>
        <w:jc w:val="both"/>
        <w:rPr>
          <w:rFonts w:ascii="Cambria" w:hAnsi="Cambria" w:cs="Tahoma"/>
          <w:b w:val="0"/>
          <w:sz w:val="22"/>
          <w:szCs w:val="22"/>
        </w:rPr>
      </w:pPr>
      <w:r>
        <w:rPr>
          <w:rFonts w:ascii="Cambria" w:hAnsi="Cambria" w:cs="Tahoma"/>
          <w:b w:val="0"/>
          <w:sz w:val="22"/>
          <w:szCs w:val="22"/>
        </w:rPr>
        <w:t>Punktacja przyznana w kryterium oraz łączna punktacja przyznana ofertom przedstawia się następująco:</w:t>
      </w:r>
    </w:p>
    <w:tbl>
      <w:tblPr>
        <w:tblW w:w="93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44"/>
        <w:gridCol w:w="3523"/>
        <w:gridCol w:w="1512"/>
        <w:gridCol w:w="1513"/>
        <w:gridCol w:w="1681"/>
      </w:tblGrid>
      <w:tr w:rsidR="00707E6F" w:rsidRPr="004D5A62" w:rsidTr="009E4837">
        <w:trPr>
          <w:trHeight w:val="624"/>
        </w:trPr>
        <w:tc>
          <w:tcPr>
            <w:tcW w:w="1144" w:type="dxa"/>
            <w:shd w:val="pct5" w:color="auto" w:fill="auto"/>
          </w:tcPr>
          <w:p w:rsidR="00707E6F" w:rsidRPr="004D5A62" w:rsidRDefault="00707E6F" w:rsidP="009E4837">
            <w:pPr>
              <w:jc w:val="center"/>
              <w:rPr>
                <w:rFonts w:ascii="Cambria" w:hAnsi="Cambria" w:cs="Tahoma"/>
              </w:rPr>
            </w:pPr>
            <w:r w:rsidRPr="004D5A62">
              <w:rPr>
                <w:rFonts w:ascii="Cambria" w:hAnsi="Cambria" w:cs="Tahoma"/>
              </w:rPr>
              <w:t>Nr oferty</w:t>
            </w:r>
          </w:p>
        </w:tc>
        <w:tc>
          <w:tcPr>
            <w:tcW w:w="3523" w:type="dxa"/>
            <w:shd w:val="pct5" w:color="auto" w:fill="auto"/>
          </w:tcPr>
          <w:p w:rsidR="00707E6F" w:rsidRPr="004D5A62" w:rsidRDefault="00707E6F" w:rsidP="009E4837">
            <w:pPr>
              <w:jc w:val="center"/>
              <w:rPr>
                <w:rFonts w:ascii="Cambria" w:hAnsi="Cambria" w:cs="Tahoma"/>
              </w:rPr>
            </w:pPr>
            <w:r w:rsidRPr="004D5A62">
              <w:rPr>
                <w:rFonts w:ascii="Cambria" w:hAnsi="Cambria" w:cs="Tahoma"/>
              </w:rPr>
              <w:t>Nazwa Firmy i adres wykonawcy</w:t>
            </w:r>
          </w:p>
        </w:tc>
        <w:tc>
          <w:tcPr>
            <w:tcW w:w="1512" w:type="dxa"/>
            <w:shd w:val="pct5" w:color="auto" w:fill="auto"/>
          </w:tcPr>
          <w:p w:rsidR="00707E6F" w:rsidRPr="004D5A62" w:rsidRDefault="00707E6F" w:rsidP="009E4837">
            <w:pPr>
              <w:jc w:val="center"/>
              <w:rPr>
                <w:rFonts w:ascii="Cambria" w:hAnsi="Cambria" w:cs="Tahoma"/>
              </w:rPr>
            </w:pPr>
            <w:r w:rsidRPr="004D5A62">
              <w:rPr>
                <w:rFonts w:ascii="Cambria" w:hAnsi="Cambria" w:cs="Tahoma"/>
              </w:rPr>
              <w:t>Ilość przyznanych pkt zakresie kryterium:</w:t>
            </w:r>
          </w:p>
          <w:p w:rsidR="00707E6F" w:rsidRPr="004D5A62" w:rsidRDefault="00707E6F" w:rsidP="009E4837">
            <w:pPr>
              <w:jc w:val="center"/>
              <w:rPr>
                <w:rFonts w:ascii="Cambria" w:hAnsi="Cambria" w:cs="Tahoma"/>
              </w:rPr>
            </w:pPr>
          </w:p>
          <w:p w:rsidR="00707E6F" w:rsidRPr="004D5A62" w:rsidRDefault="00707E6F" w:rsidP="009E4837">
            <w:pPr>
              <w:jc w:val="center"/>
              <w:rPr>
                <w:rFonts w:ascii="Cambria" w:hAnsi="Cambria" w:cs="Tahoma"/>
                <w:b/>
              </w:rPr>
            </w:pPr>
            <w:r w:rsidRPr="004D5A62">
              <w:rPr>
                <w:rFonts w:ascii="Cambria" w:hAnsi="Cambria" w:cs="Tahoma"/>
                <w:b/>
              </w:rPr>
              <w:t>Cena</w:t>
            </w:r>
          </w:p>
        </w:tc>
        <w:tc>
          <w:tcPr>
            <w:tcW w:w="1513" w:type="dxa"/>
            <w:shd w:val="pct5" w:color="auto" w:fill="auto"/>
          </w:tcPr>
          <w:p w:rsidR="00707E6F" w:rsidRPr="004D5A62" w:rsidRDefault="00707E6F" w:rsidP="009E4837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 xml:space="preserve">Łączna ilość pkt </w:t>
            </w:r>
            <w:r w:rsidRPr="004D5A62">
              <w:rPr>
                <w:rFonts w:ascii="Cambria" w:hAnsi="Cambria" w:cs="Tahoma"/>
              </w:rPr>
              <w:t>w ramach kryteriów</w:t>
            </w:r>
          </w:p>
        </w:tc>
        <w:tc>
          <w:tcPr>
            <w:tcW w:w="1681" w:type="dxa"/>
            <w:shd w:val="pct5" w:color="auto" w:fill="auto"/>
          </w:tcPr>
          <w:p w:rsidR="00707E6F" w:rsidRPr="004D5A62" w:rsidRDefault="00707E6F" w:rsidP="009E4837">
            <w:pPr>
              <w:rPr>
                <w:rFonts w:ascii="Cambria" w:hAnsi="Cambria" w:cs="Tahoma"/>
              </w:rPr>
            </w:pPr>
            <w:r w:rsidRPr="004D5A62">
              <w:rPr>
                <w:rFonts w:ascii="Cambria" w:hAnsi="Cambria" w:cs="Tahoma"/>
              </w:rPr>
              <w:t>Kolejność ofert wg przyznanej punktacji</w:t>
            </w:r>
          </w:p>
        </w:tc>
      </w:tr>
      <w:tr w:rsidR="00707E6F" w:rsidRPr="005A2A87" w:rsidTr="009E4837">
        <w:trPr>
          <w:trHeight w:val="540"/>
        </w:trPr>
        <w:tc>
          <w:tcPr>
            <w:tcW w:w="1144" w:type="dxa"/>
          </w:tcPr>
          <w:p w:rsidR="00707E6F" w:rsidRPr="004D5A62" w:rsidRDefault="00707E6F" w:rsidP="009E4837">
            <w:pPr>
              <w:jc w:val="center"/>
              <w:rPr>
                <w:rFonts w:ascii="Cambria" w:hAnsi="Cambria" w:cs="Tahoma"/>
              </w:rPr>
            </w:pPr>
            <w:r w:rsidRPr="004D5A62">
              <w:rPr>
                <w:rFonts w:ascii="Cambria" w:hAnsi="Cambria" w:cs="Tahoma"/>
              </w:rPr>
              <w:t>1</w:t>
            </w:r>
          </w:p>
        </w:tc>
        <w:tc>
          <w:tcPr>
            <w:tcW w:w="3523" w:type="dxa"/>
          </w:tcPr>
          <w:p w:rsidR="00707E6F" w:rsidRPr="00707E6F" w:rsidRDefault="00707E6F" w:rsidP="009E4837">
            <w:pPr>
              <w:spacing w:after="0"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707E6F">
              <w:rPr>
                <w:rFonts w:ascii="Cambria" w:hAnsi="Cambria" w:cs="Calibri Light"/>
                <w:b/>
                <w:sz w:val="20"/>
                <w:szCs w:val="20"/>
              </w:rPr>
              <w:t>Sadowski Sp. z o.o.</w:t>
            </w:r>
          </w:p>
          <w:p w:rsidR="00707E6F" w:rsidRPr="00707E6F" w:rsidRDefault="00707E6F" w:rsidP="009E4837">
            <w:pPr>
              <w:spacing w:after="0"/>
              <w:jc w:val="center"/>
              <w:rPr>
                <w:rFonts w:ascii="Cambria" w:hAnsi="Cambria" w:cs="Tahoma"/>
                <w:b/>
                <w:sz w:val="20"/>
                <w:szCs w:val="20"/>
              </w:rPr>
            </w:pPr>
            <w:r w:rsidRPr="00707E6F">
              <w:rPr>
                <w:rFonts w:ascii="Cambria" w:hAnsi="Cambria" w:cs="Tahoma"/>
                <w:b/>
                <w:sz w:val="20"/>
                <w:szCs w:val="20"/>
              </w:rPr>
              <w:t>ul. FLISACKA, nr 3A, lok. 2,</w:t>
            </w:r>
          </w:p>
          <w:p w:rsidR="00707E6F" w:rsidRPr="00707E6F" w:rsidRDefault="00707E6F" w:rsidP="009E4837">
            <w:pPr>
              <w:spacing w:after="0"/>
              <w:jc w:val="center"/>
              <w:rPr>
                <w:rFonts w:ascii="Cambria" w:hAnsi="Cambria" w:cs="Tahoma"/>
                <w:b/>
                <w:sz w:val="20"/>
                <w:szCs w:val="20"/>
              </w:rPr>
            </w:pPr>
            <w:r w:rsidRPr="00707E6F">
              <w:rPr>
                <w:rFonts w:ascii="Cambria" w:hAnsi="Cambria" w:cs="Tahoma"/>
                <w:b/>
                <w:sz w:val="20"/>
                <w:szCs w:val="20"/>
              </w:rPr>
              <w:t>30-114 Kraków</w:t>
            </w:r>
          </w:p>
        </w:tc>
        <w:tc>
          <w:tcPr>
            <w:tcW w:w="1512" w:type="dxa"/>
          </w:tcPr>
          <w:p w:rsidR="00707E6F" w:rsidRPr="00707E6F" w:rsidRDefault="00707E6F" w:rsidP="009E4837">
            <w:pPr>
              <w:jc w:val="center"/>
              <w:rPr>
                <w:rFonts w:ascii="Cambria" w:hAnsi="Cambria" w:cs="Tahoma"/>
                <w:b/>
                <w:sz w:val="20"/>
                <w:szCs w:val="20"/>
              </w:rPr>
            </w:pPr>
          </w:p>
          <w:p w:rsidR="00707E6F" w:rsidRPr="00707E6F" w:rsidRDefault="00707E6F" w:rsidP="009E4837">
            <w:pPr>
              <w:jc w:val="center"/>
              <w:rPr>
                <w:rFonts w:ascii="Cambria" w:hAnsi="Cambria" w:cs="Tahoma"/>
                <w:b/>
                <w:sz w:val="20"/>
                <w:szCs w:val="20"/>
              </w:rPr>
            </w:pPr>
            <w:r w:rsidRPr="00707E6F">
              <w:rPr>
                <w:rFonts w:ascii="Cambria" w:hAnsi="Cambria" w:cs="Tahoma"/>
                <w:b/>
                <w:sz w:val="20"/>
                <w:szCs w:val="20"/>
              </w:rPr>
              <w:t>100</w:t>
            </w:r>
          </w:p>
        </w:tc>
        <w:tc>
          <w:tcPr>
            <w:tcW w:w="1513" w:type="dxa"/>
          </w:tcPr>
          <w:p w:rsidR="00707E6F" w:rsidRPr="00707E6F" w:rsidRDefault="00707E6F" w:rsidP="009E4837">
            <w:pPr>
              <w:jc w:val="center"/>
              <w:rPr>
                <w:rFonts w:ascii="Cambria" w:hAnsi="Cambria" w:cs="Tahoma"/>
                <w:b/>
                <w:color w:val="000000"/>
                <w:sz w:val="20"/>
                <w:szCs w:val="20"/>
              </w:rPr>
            </w:pPr>
          </w:p>
          <w:p w:rsidR="00707E6F" w:rsidRPr="00707E6F" w:rsidRDefault="00707E6F" w:rsidP="009E4837">
            <w:pPr>
              <w:jc w:val="center"/>
              <w:rPr>
                <w:rFonts w:ascii="Cambria" w:hAnsi="Cambria" w:cs="Tahoma"/>
                <w:b/>
                <w:color w:val="000000"/>
                <w:sz w:val="20"/>
                <w:szCs w:val="20"/>
              </w:rPr>
            </w:pPr>
            <w:r w:rsidRPr="00707E6F">
              <w:rPr>
                <w:rFonts w:ascii="Cambria" w:hAnsi="Cambria" w:cs="Tahoma"/>
                <w:b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681" w:type="dxa"/>
            <w:vAlign w:val="center"/>
          </w:tcPr>
          <w:p w:rsidR="00707E6F" w:rsidRPr="00707E6F" w:rsidRDefault="00707E6F" w:rsidP="009E4837">
            <w:pPr>
              <w:jc w:val="center"/>
              <w:rPr>
                <w:rFonts w:ascii="Cambria" w:hAnsi="Cambria" w:cs="Tahoma"/>
                <w:b/>
                <w:color w:val="000000"/>
                <w:sz w:val="20"/>
                <w:szCs w:val="20"/>
              </w:rPr>
            </w:pPr>
            <w:r w:rsidRPr="00707E6F">
              <w:rPr>
                <w:rFonts w:ascii="Cambria" w:hAnsi="Cambria" w:cs="Tahoma"/>
                <w:b/>
                <w:color w:val="000000"/>
                <w:sz w:val="20"/>
                <w:szCs w:val="20"/>
              </w:rPr>
              <w:t>1 w kolejności</w:t>
            </w:r>
          </w:p>
        </w:tc>
      </w:tr>
      <w:tr w:rsidR="00707E6F" w:rsidTr="009E4837">
        <w:trPr>
          <w:trHeight w:val="540"/>
        </w:trPr>
        <w:tc>
          <w:tcPr>
            <w:tcW w:w="1144" w:type="dxa"/>
          </w:tcPr>
          <w:p w:rsidR="00707E6F" w:rsidRPr="004D5A62" w:rsidRDefault="00707E6F" w:rsidP="009E4837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2.</w:t>
            </w:r>
          </w:p>
        </w:tc>
        <w:tc>
          <w:tcPr>
            <w:tcW w:w="3523" w:type="dxa"/>
          </w:tcPr>
          <w:p w:rsidR="00707E6F" w:rsidRPr="00707E6F" w:rsidRDefault="00707E6F" w:rsidP="009E4837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707E6F">
              <w:rPr>
                <w:rFonts w:ascii="Cambria" w:hAnsi="Cambria" w:cs="Calibri Light"/>
                <w:sz w:val="20"/>
                <w:szCs w:val="20"/>
              </w:rPr>
              <w:t>TARRAYA S.A</w:t>
            </w:r>
          </w:p>
          <w:p w:rsidR="00707E6F" w:rsidRPr="00707E6F" w:rsidRDefault="00707E6F" w:rsidP="009E4837">
            <w:pPr>
              <w:spacing w:after="0"/>
              <w:jc w:val="center"/>
              <w:rPr>
                <w:rFonts w:ascii="Cambria" w:hAnsi="Cambria" w:cs="Tahoma"/>
                <w:sz w:val="20"/>
                <w:szCs w:val="20"/>
              </w:rPr>
            </w:pPr>
            <w:r w:rsidRPr="00707E6F">
              <w:rPr>
                <w:rFonts w:ascii="Cambria" w:hAnsi="Cambria" w:cs="Tahoma"/>
                <w:sz w:val="20"/>
                <w:szCs w:val="20"/>
              </w:rPr>
              <w:t>ul. GŁOGOWSKA, nr 108, lok. 6,</w:t>
            </w:r>
          </w:p>
          <w:p w:rsidR="00707E6F" w:rsidRPr="00707E6F" w:rsidRDefault="00707E6F" w:rsidP="009E4837">
            <w:pPr>
              <w:spacing w:after="0"/>
              <w:jc w:val="center"/>
              <w:rPr>
                <w:rFonts w:ascii="Cambria" w:hAnsi="Cambria" w:cs="Tahoma"/>
                <w:sz w:val="20"/>
                <w:szCs w:val="20"/>
              </w:rPr>
            </w:pPr>
            <w:r w:rsidRPr="00707E6F">
              <w:rPr>
                <w:rFonts w:ascii="Cambria" w:hAnsi="Cambria" w:cs="Tahoma"/>
                <w:sz w:val="20"/>
                <w:szCs w:val="20"/>
              </w:rPr>
              <w:t>60-263 Poznań</w:t>
            </w:r>
          </w:p>
        </w:tc>
        <w:tc>
          <w:tcPr>
            <w:tcW w:w="1512" w:type="dxa"/>
          </w:tcPr>
          <w:p w:rsidR="00707E6F" w:rsidRPr="00707E6F" w:rsidRDefault="00707E6F" w:rsidP="009E4837">
            <w:pPr>
              <w:jc w:val="center"/>
              <w:rPr>
                <w:rFonts w:ascii="Cambria" w:hAnsi="Cambria" w:cs="Tahoma"/>
                <w:sz w:val="20"/>
                <w:szCs w:val="20"/>
              </w:rPr>
            </w:pPr>
          </w:p>
          <w:p w:rsidR="00707E6F" w:rsidRPr="00707E6F" w:rsidRDefault="00707E6F" w:rsidP="009E4837">
            <w:pPr>
              <w:jc w:val="center"/>
              <w:rPr>
                <w:rFonts w:ascii="Cambria" w:hAnsi="Cambria" w:cs="Tahoma"/>
                <w:sz w:val="20"/>
                <w:szCs w:val="20"/>
              </w:rPr>
            </w:pPr>
            <w:r w:rsidRPr="00707E6F">
              <w:rPr>
                <w:rFonts w:ascii="Cambria" w:hAnsi="Cambria" w:cs="Tahoma"/>
                <w:sz w:val="20"/>
                <w:szCs w:val="20"/>
              </w:rPr>
              <w:t>63.12</w:t>
            </w:r>
          </w:p>
        </w:tc>
        <w:tc>
          <w:tcPr>
            <w:tcW w:w="1513" w:type="dxa"/>
          </w:tcPr>
          <w:p w:rsidR="00707E6F" w:rsidRPr="00707E6F" w:rsidRDefault="00707E6F" w:rsidP="009E4837">
            <w:pPr>
              <w:jc w:val="center"/>
              <w:rPr>
                <w:rFonts w:ascii="Cambria" w:hAnsi="Cambria" w:cs="Tahoma"/>
                <w:color w:val="000000"/>
                <w:sz w:val="20"/>
                <w:szCs w:val="20"/>
              </w:rPr>
            </w:pPr>
          </w:p>
          <w:p w:rsidR="00707E6F" w:rsidRPr="00707E6F" w:rsidRDefault="00707E6F" w:rsidP="009E4837">
            <w:pPr>
              <w:jc w:val="center"/>
              <w:rPr>
                <w:rFonts w:ascii="Cambria" w:hAnsi="Cambria" w:cs="Tahoma"/>
                <w:color w:val="000000"/>
                <w:sz w:val="20"/>
                <w:szCs w:val="20"/>
              </w:rPr>
            </w:pPr>
            <w:r w:rsidRPr="00707E6F">
              <w:rPr>
                <w:rFonts w:ascii="Cambria" w:hAnsi="Cambria" w:cs="Tahoma"/>
                <w:color w:val="000000"/>
                <w:sz w:val="20"/>
                <w:szCs w:val="20"/>
              </w:rPr>
              <w:t>63.12</w:t>
            </w:r>
          </w:p>
        </w:tc>
        <w:tc>
          <w:tcPr>
            <w:tcW w:w="1681" w:type="dxa"/>
          </w:tcPr>
          <w:p w:rsidR="00707E6F" w:rsidRPr="00707E6F" w:rsidRDefault="00707E6F" w:rsidP="009E4837">
            <w:pPr>
              <w:jc w:val="center"/>
              <w:rPr>
                <w:rFonts w:ascii="Cambria" w:hAnsi="Cambria" w:cs="Tahoma"/>
                <w:color w:val="000000"/>
                <w:sz w:val="20"/>
                <w:szCs w:val="20"/>
              </w:rPr>
            </w:pPr>
          </w:p>
          <w:p w:rsidR="00707E6F" w:rsidRPr="00707E6F" w:rsidRDefault="00707E6F" w:rsidP="009E4837">
            <w:pPr>
              <w:jc w:val="center"/>
              <w:rPr>
                <w:sz w:val="20"/>
                <w:szCs w:val="20"/>
              </w:rPr>
            </w:pPr>
            <w:r w:rsidRPr="00707E6F">
              <w:rPr>
                <w:rFonts w:ascii="Cambria" w:hAnsi="Cambria" w:cs="Tahoma"/>
                <w:color w:val="000000"/>
                <w:sz w:val="20"/>
                <w:szCs w:val="20"/>
              </w:rPr>
              <w:t>3 w kolejności</w:t>
            </w:r>
          </w:p>
        </w:tc>
      </w:tr>
      <w:tr w:rsidR="00707E6F" w:rsidTr="009E4837">
        <w:trPr>
          <w:trHeight w:val="540"/>
        </w:trPr>
        <w:tc>
          <w:tcPr>
            <w:tcW w:w="1144" w:type="dxa"/>
          </w:tcPr>
          <w:p w:rsidR="00707E6F" w:rsidRPr="004D5A62" w:rsidRDefault="00707E6F" w:rsidP="009E4837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3.</w:t>
            </w:r>
          </w:p>
        </w:tc>
        <w:tc>
          <w:tcPr>
            <w:tcW w:w="3523" w:type="dxa"/>
          </w:tcPr>
          <w:p w:rsidR="00707E6F" w:rsidRPr="00707E6F" w:rsidRDefault="00707E6F" w:rsidP="009E4837">
            <w:pPr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707E6F">
              <w:rPr>
                <w:rStyle w:val="Pogrubienie"/>
                <w:rFonts w:ascii="Cambria" w:hAnsi="Cambria"/>
                <w:b w:val="0"/>
                <w:sz w:val="20"/>
                <w:szCs w:val="20"/>
              </w:rPr>
              <w:t>SUN &amp; MORE SP. Z O. O.</w:t>
            </w:r>
            <w:r w:rsidRPr="00707E6F">
              <w:rPr>
                <w:rFonts w:ascii="Cambria" w:hAnsi="Cambria"/>
                <w:b/>
                <w:sz w:val="20"/>
                <w:szCs w:val="20"/>
              </w:rPr>
              <w:br/>
            </w:r>
            <w:r w:rsidRPr="00707E6F">
              <w:rPr>
                <w:rFonts w:ascii="Cambria" w:hAnsi="Cambria"/>
                <w:sz w:val="20"/>
                <w:szCs w:val="20"/>
              </w:rPr>
              <w:t>ul. Madalińskiego 8/215,</w:t>
            </w:r>
          </w:p>
          <w:p w:rsidR="00707E6F" w:rsidRPr="00707E6F" w:rsidRDefault="00707E6F" w:rsidP="009E4837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707E6F">
              <w:rPr>
                <w:rFonts w:ascii="Cambria" w:hAnsi="Cambria"/>
                <w:sz w:val="20"/>
                <w:szCs w:val="20"/>
              </w:rPr>
              <w:t>71-037 Szczecin</w:t>
            </w:r>
          </w:p>
        </w:tc>
        <w:tc>
          <w:tcPr>
            <w:tcW w:w="1512" w:type="dxa"/>
          </w:tcPr>
          <w:p w:rsidR="00707E6F" w:rsidRPr="00707E6F" w:rsidRDefault="00707E6F" w:rsidP="009E4837">
            <w:pPr>
              <w:jc w:val="center"/>
              <w:rPr>
                <w:rFonts w:ascii="Cambria" w:hAnsi="Cambria" w:cs="Tahoma"/>
                <w:sz w:val="20"/>
                <w:szCs w:val="20"/>
              </w:rPr>
            </w:pPr>
          </w:p>
          <w:p w:rsidR="00707E6F" w:rsidRPr="00707E6F" w:rsidRDefault="00707E6F" w:rsidP="009E4837">
            <w:pPr>
              <w:jc w:val="center"/>
              <w:rPr>
                <w:rFonts w:ascii="Cambria" w:hAnsi="Cambria" w:cs="Tahoma"/>
                <w:sz w:val="20"/>
                <w:szCs w:val="20"/>
              </w:rPr>
            </w:pPr>
            <w:r w:rsidRPr="00707E6F">
              <w:rPr>
                <w:rFonts w:ascii="Cambria" w:hAnsi="Cambria" w:cs="Tahoma"/>
                <w:sz w:val="20"/>
                <w:szCs w:val="20"/>
              </w:rPr>
              <w:t>46.18</w:t>
            </w:r>
          </w:p>
        </w:tc>
        <w:tc>
          <w:tcPr>
            <w:tcW w:w="1513" w:type="dxa"/>
          </w:tcPr>
          <w:p w:rsidR="00707E6F" w:rsidRPr="00707E6F" w:rsidRDefault="00707E6F" w:rsidP="009E4837">
            <w:pPr>
              <w:jc w:val="center"/>
              <w:rPr>
                <w:rFonts w:ascii="Cambria" w:hAnsi="Cambria" w:cs="Tahoma"/>
                <w:color w:val="000000"/>
                <w:sz w:val="20"/>
                <w:szCs w:val="20"/>
              </w:rPr>
            </w:pPr>
          </w:p>
          <w:p w:rsidR="00707E6F" w:rsidRPr="00707E6F" w:rsidRDefault="00707E6F" w:rsidP="009E4837">
            <w:pPr>
              <w:jc w:val="center"/>
              <w:rPr>
                <w:rFonts w:ascii="Cambria" w:hAnsi="Cambria" w:cs="Tahoma"/>
                <w:color w:val="000000"/>
                <w:sz w:val="20"/>
                <w:szCs w:val="20"/>
              </w:rPr>
            </w:pPr>
            <w:r w:rsidRPr="00707E6F">
              <w:rPr>
                <w:rFonts w:ascii="Cambria" w:hAnsi="Cambria" w:cs="Tahoma"/>
                <w:color w:val="000000"/>
                <w:sz w:val="20"/>
                <w:szCs w:val="20"/>
              </w:rPr>
              <w:t>46.18</w:t>
            </w:r>
          </w:p>
        </w:tc>
        <w:tc>
          <w:tcPr>
            <w:tcW w:w="1681" w:type="dxa"/>
          </w:tcPr>
          <w:p w:rsidR="00707E6F" w:rsidRPr="00707E6F" w:rsidRDefault="00707E6F" w:rsidP="009E4837">
            <w:pPr>
              <w:jc w:val="center"/>
              <w:rPr>
                <w:rFonts w:ascii="Cambria" w:hAnsi="Cambria" w:cs="Tahoma"/>
                <w:color w:val="000000"/>
                <w:sz w:val="20"/>
                <w:szCs w:val="20"/>
              </w:rPr>
            </w:pPr>
          </w:p>
          <w:p w:rsidR="00707E6F" w:rsidRPr="00707E6F" w:rsidRDefault="00707E6F" w:rsidP="009E4837">
            <w:pPr>
              <w:jc w:val="center"/>
              <w:rPr>
                <w:sz w:val="20"/>
                <w:szCs w:val="20"/>
              </w:rPr>
            </w:pPr>
            <w:r w:rsidRPr="00707E6F">
              <w:rPr>
                <w:rFonts w:ascii="Cambria" w:hAnsi="Cambria" w:cs="Tahoma"/>
                <w:color w:val="000000"/>
                <w:sz w:val="20"/>
                <w:szCs w:val="20"/>
              </w:rPr>
              <w:t>4 w kolejności</w:t>
            </w:r>
          </w:p>
        </w:tc>
      </w:tr>
      <w:tr w:rsidR="00707E6F" w:rsidTr="009E4837">
        <w:trPr>
          <w:trHeight w:val="540"/>
        </w:trPr>
        <w:tc>
          <w:tcPr>
            <w:tcW w:w="1144" w:type="dxa"/>
          </w:tcPr>
          <w:p w:rsidR="00707E6F" w:rsidRDefault="00707E6F" w:rsidP="009E4837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4.</w:t>
            </w:r>
          </w:p>
        </w:tc>
        <w:tc>
          <w:tcPr>
            <w:tcW w:w="3523" w:type="dxa"/>
          </w:tcPr>
          <w:p w:rsidR="00707E6F" w:rsidRPr="00707E6F" w:rsidRDefault="00707E6F" w:rsidP="00707E6F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707E6F">
              <w:rPr>
                <w:rFonts w:ascii="Cambria" w:hAnsi="Cambria"/>
                <w:sz w:val="20"/>
                <w:szCs w:val="20"/>
              </w:rPr>
              <w:t xml:space="preserve">Effective Media Solutions Sp. z o. o. </w:t>
            </w:r>
            <w:r w:rsidRPr="00707E6F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707E6F">
              <w:rPr>
                <w:rFonts w:ascii="Cambria" w:hAnsi="Cambria"/>
                <w:sz w:val="20"/>
                <w:szCs w:val="20"/>
              </w:rPr>
              <w:t xml:space="preserve">Sp. kom    </w:t>
            </w:r>
            <w:r w:rsidRPr="00707E6F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707E6F">
              <w:rPr>
                <w:rFonts w:ascii="Cambria" w:hAnsi="Cambria" w:cs="Tahoma"/>
                <w:sz w:val="20"/>
                <w:szCs w:val="20"/>
              </w:rPr>
              <w:t>ul. BŁ. ŁADYSŁAWA Z GIELNIOWA, nr 4 02-066 WARSZAWA</w:t>
            </w:r>
          </w:p>
        </w:tc>
        <w:tc>
          <w:tcPr>
            <w:tcW w:w="1512" w:type="dxa"/>
          </w:tcPr>
          <w:p w:rsidR="00707E6F" w:rsidRPr="00707E6F" w:rsidRDefault="00707E6F" w:rsidP="009E4837">
            <w:pPr>
              <w:jc w:val="center"/>
              <w:rPr>
                <w:rFonts w:ascii="Cambria" w:hAnsi="Cambria" w:cs="Tahoma"/>
                <w:sz w:val="20"/>
                <w:szCs w:val="20"/>
              </w:rPr>
            </w:pPr>
          </w:p>
          <w:p w:rsidR="00707E6F" w:rsidRPr="00707E6F" w:rsidRDefault="00707E6F" w:rsidP="009E4837">
            <w:pPr>
              <w:jc w:val="center"/>
              <w:rPr>
                <w:rFonts w:ascii="Cambria" w:hAnsi="Cambria" w:cs="Tahoma"/>
                <w:sz w:val="20"/>
                <w:szCs w:val="20"/>
              </w:rPr>
            </w:pPr>
            <w:r w:rsidRPr="00707E6F">
              <w:rPr>
                <w:rFonts w:ascii="Cambria" w:hAnsi="Cambria" w:cs="Tahoma"/>
                <w:sz w:val="20"/>
                <w:szCs w:val="20"/>
              </w:rPr>
              <w:t>88.80</w:t>
            </w:r>
          </w:p>
        </w:tc>
        <w:tc>
          <w:tcPr>
            <w:tcW w:w="1513" w:type="dxa"/>
          </w:tcPr>
          <w:p w:rsidR="00707E6F" w:rsidRPr="00707E6F" w:rsidRDefault="00707E6F" w:rsidP="009E4837">
            <w:pPr>
              <w:jc w:val="center"/>
              <w:rPr>
                <w:rFonts w:ascii="Cambria" w:hAnsi="Cambria" w:cs="Tahoma"/>
                <w:color w:val="000000"/>
                <w:sz w:val="20"/>
                <w:szCs w:val="20"/>
              </w:rPr>
            </w:pPr>
          </w:p>
          <w:p w:rsidR="00707E6F" w:rsidRPr="00707E6F" w:rsidRDefault="00707E6F" w:rsidP="009E4837">
            <w:pPr>
              <w:jc w:val="center"/>
              <w:rPr>
                <w:rFonts w:ascii="Cambria" w:hAnsi="Cambria" w:cs="Tahoma"/>
                <w:color w:val="000000"/>
                <w:sz w:val="20"/>
                <w:szCs w:val="20"/>
              </w:rPr>
            </w:pPr>
            <w:r w:rsidRPr="00707E6F">
              <w:rPr>
                <w:rFonts w:ascii="Cambria" w:hAnsi="Cambria" w:cs="Tahoma"/>
                <w:color w:val="000000"/>
                <w:sz w:val="20"/>
                <w:szCs w:val="20"/>
              </w:rPr>
              <w:t>88.80</w:t>
            </w:r>
          </w:p>
        </w:tc>
        <w:tc>
          <w:tcPr>
            <w:tcW w:w="1681" w:type="dxa"/>
          </w:tcPr>
          <w:p w:rsidR="00707E6F" w:rsidRPr="00707E6F" w:rsidRDefault="00707E6F" w:rsidP="009E4837">
            <w:pPr>
              <w:jc w:val="center"/>
              <w:rPr>
                <w:rFonts w:ascii="Cambria" w:hAnsi="Cambria" w:cs="Tahoma"/>
                <w:color w:val="000000"/>
                <w:sz w:val="20"/>
                <w:szCs w:val="20"/>
              </w:rPr>
            </w:pPr>
          </w:p>
          <w:p w:rsidR="00707E6F" w:rsidRPr="00707E6F" w:rsidRDefault="00707E6F" w:rsidP="009E4837">
            <w:pPr>
              <w:jc w:val="center"/>
              <w:rPr>
                <w:sz w:val="20"/>
                <w:szCs w:val="20"/>
              </w:rPr>
            </w:pPr>
            <w:r w:rsidRPr="00707E6F">
              <w:rPr>
                <w:rFonts w:ascii="Cambria" w:hAnsi="Cambria" w:cs="Tahoma"/>
                <w:color w:val="000000"/>
                <w:sz w:val="20"/>
                <w:szCs w:val="20"/>
              </w:rPr>
              <w:t>2 w kolejności</w:t>
            </w:r>
          </w:p>
        </w:tc>
      </w:tr>
    </w:tbl>
    <w:p w:rsidR="00707E6F" w:rsidRDefault="00707E6F" w:rsidP="002715BD">
      <w:pPr>
        <w:pStyle w:val="Akapitzlist"/>
        <w:ind w:left="0"/>
        <w:rPr>
          <w:rFonts w:ascii="Cambria" w:hAnsi="Cambria" w:cs="Tahoma"/>
          <w:sz w:val="22"/>
          <w:szCs w:val="22"/>
        </w:rPr>
      </w:pPr>
    </w:p>
    <w:p w:rsidR="00707E6F" w:rsidRDefault="00707E6F" w:rsidP="002715BD">
      <w:pPr>
        <w:pStyle w:val="Akapitzlist"/>
        <w:ind w:left="0"/>
        <w:rPr>
          <w:rFonts w:ascii="Cambria" w:hAnsi="Cambria" w:cs="Tahoma"/>
          <w:sz w:val="22"/>
          <w:szCs w:val="22"/>
        </w:rPr>
      </w:pPr>
    </w:p>
    <w:p w:rsidR="00707E6F" w:rsidRDefault="00707E6F" w:rsidP="002715BD">
      <w:pPr>
        <w:pStyle w:val="Akapitzlist"/>
        <w:ind w:left="0"/>
        <w:rPr>
          <w:rFonts w:ascii="Cambria" w:hAnsi="Cambria" w:cs="Tahoma"/>
          <w:sz w:val="22"/>
          <w:szCs w:val="22"/>
        </w:rPr>
      </w:pPr>
    </w:p>
    <w:p w:rsidR="002715BD" w:rsidRDefault="002715BD" w:rsidP="00FF6F77">
      <w:pPr>
        <w:pStyle w:val="Tytu"/>
        <w:jc w:val="both"/>
        <w:rPr>
          <w:rFonts w:ascii="Cambria" w:hAnsi="Cambria" w:cs="Tahoma"/>
          <w:b w:val="0"/>
          <w:sz w:val="22"/>
          <w:szCs w:val="22"/>
        </w:rPr>
      </w:pPr>
    </w:p>
    <w:p w:rsidR="00FF6F77" w:rsidRPr="002715BD" w:rsidRDefault="00FF6F77" w:rsidP="00FF6F77">
      <w:pPr>
        <w:jc w:val="both"/>
        <w:rPr>
          <w:rFonts w:ascii="Cambria" w:hAnsi="Cambria" w:cs="Tahoma"/>
          <w:b/>
          <w:u w:val="single"/>
        </w:rPr>
      </w:pPr>
      <w:r>
        <w:rPr>
          <w:rFonts w:ascii="Cambria" w:hAnsi="Cambria" w:cs="Tahoma"/>
          <w:b/>
          <w:u w:val="single"/>
        </w:rPr>
        <w:t>Zamawiający informuje o przysługujących środkach ochrony prawnej, o których mowa               w dziale IX ustawy Prawo zamówień publicznych. Szczegółowe zasady wniesienia odwołania określa art. 513 i dalsze ustawy.</w:t>
      </w:r>
    </w:p>
    <w:p w:rsidR="00FF6F77" w:rsidRDefault="00FF6F77" w:rsidP="00FF6F77">
      <w:pPr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Zawarcie umowy w sprawie zamówienia publicznego nastąpi zgodnie z art. 308 ust. 2 pzp               w terminie nie krótszym niż 5 dni od dnia przekazania niniejszego zawiadomienia i ustalone zostaje na </w:t>
      </w:r>
      <w:r w:rsidRPr="002715BD">
        <w:rPr>
          <w:rFonts w:ascii="Cambria" w:hAnsi="Cambria" w:cs="Tahoma"/>
        </w:rPr>
        <w:t xml:space="preserve">dzień </w:t>
      </w:r>
      <w:r w:rsidR="00707E6F">
        <w:rPr>
          <w:rFonts w:ascii="Cambria" w:hAnsi="Cambria" w:cs="Tahoma"/>
          <w:b/>
        </w:rPr>
        <w:t>30-03</w:t>
      </w:r>
      <w:r w:rsidR="002715BD" w:rsidRPr="002715BD">
        <w:rPr>
          <w:rFonts w:ascii="Cambria" w:hAnsi="Cambria" w:cs="Tahoma"/>
          <w:b/>
        </w:rPr>
        <w:t>-2022</w:t>
      </w:r>
      <w:r w:rsidRPr="002715BD">
        <w:rPr>
          <w:rFonts w:ascii="Cambria" w:hAnsi="Cambria" w:cs="Tahoma"/>
          <w:b/>
        </w:rPr>
        <w:t xml:space="preserve"> r.</w:t>
      </w:r>
      <w:r>
        <w:rPr>
          <w:rFonts w:ascii="Cambria" w:hAnsi="Cambria" w:cs="Tahoma"/>
          <w:b/>
        </w:rPr>
        <w:t xml:space="preserve"> </w:t>
      </w:r>
      <w:r>
        <w:rPr>
          <w:rFonts w:ascii="Cambria" w:hAnsi="Cambria" w:cs="Tahoma"/>
        </w:rPr>
        <w:t>w siedzibie Zamawiającego.</w:t>
      </w:r>
    </w:p>
    <w:p w:rsidR="00FF6F77" w:rsidRDefault="00FF6F77" w:rsidP="00FF6F77">
      <w:pPr>
        <w:rPr>
          <w:rFonts w:ascii="Cambria" w:hAnsi="Cambria" w:cs="Tahoma"/>
        </w:rPr>
      </w:pPr>
    </w:p>
    <w:p w:rsidR="00FF6F77" w:rsidRDefault="00FF6F77" w:rsidP="00FF6F77">
      <w:pPr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>Z poważaniem</w:t>
      </w:r>
    </w:p>
    <w:p w:rsidR="00BD6588" w:rsidRDefault="002715BD" w:rsidP="00FF6F77">
      <w:pPr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 xml:space="preserve">Tomasz Jurek </w:t>
      </w:r>
    </w:p>
    <w:p w:rsidR="002715BD" w:rsidRDefault="002715BD" w:rsidP="00BD6588">
      <w:pPr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>Zastępca Prezydenta Miasta Tomaszowa Mazowieckiego</w:t>
      </w:r>
    </w:p>
    <w:p w:rsidR="005C61A5" w:rsidRDefault="005C61A5"/>
    <w:sectPr w:rsidR="005C61A5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7037" w:rsidRDefault="00A57037" w:rsidP="005C61A5">
      <w:pPr>
        <w:spacing w:after="0" w:line="240" w:lineRule="auto"/>
      </w:pPr>
      <w:r>
        <w:separator/>
      </w:r>
    </w:p>
  </w:endnote>
  <w:endnote w:type="continuationSeparator" w:id="1">
    <w:p w:rsidR="00A57037" w:rsidRDefault="00A57037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8311A1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8311A1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7037" w:rsidRDefault="00A57037" w:rsidP="005C61A5">
      <w:pPr>
        <w:spacing w:after="0" w:line="240" w:lineRule="auto"/>
      </w:pPr>
      <w:r>
        <w:separator/>
      </w:r>
    </w:p>
  </w:footnote>
  <w:footnote w:type="continuationSeparator" w:id="1">
    <w:p w:rsidR="00A57037" w:rsidRDefault="00A57037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311A1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8311A1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8311A1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hyphenationZone w:val="425"/>
  <w:characterSpacingControl w:val="doNotCompress"/>
  <w:hdrShapeDefaults>
    <o:shapedefaults v:ext="edit" spidmax="31746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B6567"/>
    <w:rsid w:val="000E14E6"/>
    <w:rsid w:val="00132DF0"/>
    <w:rsid w:val="00164FC0"/>
    <w:rsid w:val="001B7887"/>
    <w:rsid w:val="001B7E99"/>
    <w:rsid w:val="00215022"/>
    <w:rsid w:val="002715BD"/>
    <w:rsid w:val="002830C8"/>
    <w:rsid w:val="002F507C"/>
    <w:rsid w:val="00357D10"/>
    <w:rsid w:val="003755B4"/>
    <w:rsid w:val="0045378B"/>
    <w:rsid w:val="004B0C86"/>
    <w:rsid w:val="004F1517"/>
    <w:rsid w:val="004F7E56"/>
    <w:rsid w:val="00546587"/>
    <w:rsid w:val="00563691"/>
    <w:rsid w:val="00571FDE"/>
    <w:rsid w:val="005A7FAA"/>
    <w:rsid w:val="005B1A37"/>
    <w:rsid w:val="005C61A5"/>
    <w:rsid w:val="00660D60"/>
    <w:rsid w:val="0067535D"/>
    <w:rsid w:val="006B6BDB"/>
    <w:rsid w:val="00707E6F"/>
    <w:rsid w:val="008311A1"/>
    <w:rsid w:val="0087186B"/>
    <w:rsid w:val="0087524A"/>
    <w:rsid w:val="00897D98"/>
    <w:rsid w:val="008A2E67"/>
    <w:rsid w:val="008C2231"/>
    <w:rsid w:val="009D3365"/>
    <w:rsid w:val="00A57037"/>
    <w:rsid w:val="00AC69EC"/>
    <w:rsid w:val="00BD3F65"/>
    <w:rsid w:val="00BD6588"/>
    <w:rsid w:val="00BE5A6A"/>
    <w:rsid w:val="00C030E6"/>
    <w:rsid w:val="00C65501"/>
    <w:rsid w:val="00C955B9"/>
    <w:rsid w:val="00D82618"/>
    <w:rsid w:val="00E17E3E"/>
    <w:rsid w:val="00E60B2F"/>
    <w:rsid w:val="00ED542D"/>
    <w:rsid w:val="00F416CA"/>
    <w:rsid w:val="00FA34BF"/>
    <w:rsid w:val="00FC5536"/>
    <w:rsid w:val="00FE78E3"/>
    <w:rsid w:val="00FF6F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character" w:styleId="Hipercze">
    <w:name w:val="Hyperlink"/>
    <w:basedOn w:val="Domylnaczcionkaakapitu"/>
    <w:semiHidden/>
    <w:unhideWhenUsed/>
    <w:rsid w:val="00FF6F77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FF6F77"/>
    <w:pPr>
      <w:spacing w:after="0" w:line="240" w:lineRule="auto"/>
      <w:jc w:val="center"/>
    </w:pPr>
    <w:rPr>
      <w:rFonts w:ascii="Tahoma" w:eastAsia="Times New Roman" w:hAnsi="Tahoma" w:cs="Times New Roman"/>
      <w:b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FF6F77"/>
    <w:rPr>
      <w:rFonts w:ascii="Tahoma" w:eastAsia="Times New Roman" w:hAnsi="Tahoma" w:cs="Times New Roman"/>
      <w:b/>
      <w:sz w:val="32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2715B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1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15BD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2715B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2715B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707E6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60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629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20</cp:revision>
  <dcterms:created xsi:type="dcterms:W3CDTF">2021-12-14T09:08:00Z</dcterms:created>
  <dcterms:modified xsi:type="dcterms:W3CDTF">2022-03-18T12:11:00Z</dcterms:modified>
</cp:coreProperties>
</file>