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610EA">
        <w:rPr>
          <w:rFonts w:ascii="Cambria" w:hAnsi="Cambria" w:cs="Tahoma"/>
        </w:rPr>
        <w:t>dnia 18</w:t>
      </w:r>
      <w:r w:rsidR="002D0DBA">
        <w:rPr>
          <w:rFonts w:ascii="Cambria" w:hAnsi="Cambria" w:cs="Tahoma"/>
        </w:rPr>
        <w:t>-03</w:t>
      </w:r>
      <w:r w:rsidR="00357D10">
        <w:rPr>
          <w:rFonts w:ascii="Cambria" w:hAnsi="Cambria" w:cs="Tahoma"/>
        </w:rPr>
        <w:t>-2022</w:t>
      </w:r>
    </w:p>
    <w:p w:rsidR="0087524A" w:rsidRDefault="0087524A" w:rsidP="00B617AB">
      <w:pPr>
        <w:spacing w:after="0" w:line="240" w:lineRule="auto"/>
        <w:rPr>
          <w:rFonts w:ascii="Cambria" w:hAnsi="Cambria" w:cs="Tahoma"/>
        </w:rPr>
      </w:pPr>
    </w:p>
    <w:p w:rsidR="00B617AB" w:rsidRDefault="00B617AB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 xml:space="preserve">PYTANIE WYKONAWCY </w:t>
      </w:r>
    </w:p>
    <w:p w:rsidR="0087524A" w:rsidRPr="002D0DBA" w:rsidRDefault="00B617AB" w:rsidP="002D0DBA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WRAZ Z ODPOWIEDZIĄ</w:t>
      </w:r>
    </w:p>
    <w:p w:rsidR="00896B4E" w:rsidRPr="00896B4E" w:rsidRDefault="00896B4E" w:rsidP="00896B4E">
      <w:pPr>
        <w:spacing w:after="0" w:line="276" w:lineRule="auto"/>
        <w:rPr>
          <w:rFonts w:ascii="Cambria" w:hAnsi="Cambria" w:cs="Tahoma"/>
          <w:b/>
          <w:sz w:val="20"/>
          <w:szCs w:val="20"/>
        </w:rPr>
      </w:pPr>
      <w:r w:rsidRPr="00896B4E">
        <w:rPr>
          <w:rFonts w:ascii="Cambria" w:hAnsi="Cambria" w:cs="Tahoma"/>
          <w:b/>
          <w:sz w:val="20"/>
          <w:szCs w:val="20"/>
        </w:rPr>
        <w:t>Numer postępowania: WRIK.271.1.5.2022.ZP</w:t>
      </w:r>
    </w:p>
    <w:p w:rsidR="00896B4E" w:rsidRPr="00896B4E" w:rsidRDefault="00896B4E" w:rsidP="00896B4E">
      <w:pPr>
        <w:spacing w:after="0" w:line="276" w:lineRule="auto"/>
        <w:rPr>
          <w:rFonts w:ascii="Cambria" w:hAnsi="Cambria" w:cs="ArialMT"/>
          <w:b/>
          <w:sz w:val="20"/>
          <w:szCs w:val="20"/>
        </w:rPr>
      </w:pPr>
      <w:r w:rsidRPr="00896B4E">
        <w:rPr>
          <w:rFonts w:ascii="Cambria" w:hAnsi="Cambria" w:cs="ArialMT"/>
          <w:b/>
          <w:sz w:val="20"/>
          <w:szCs w:val="20"/>
        </w:rPr>
        <w:t>Ogłoszenie nr 2022/BZP 00084710/01 z dnia 2022-03-14</w:t>
      </w:r>
    </w:p>
    <w:p w:rsidR="00896B4E" w:rsidRPr="00896B4E" w:rsidRDefault="00896B4E" w:rsidP="00896B4E">
      <w:pPr>
        <w:spacing w:after="0" w:line="276" w:lineRule="auto"/>
        <w:rPr>
          <w:rFonts w:ascii="Cambria" w:hAnsi="Cambria" w:cs="Tahoma"/>
          <w:b/>
          <w:color w:val="FF0000"/>
          <w:sz w:val="20"/>
          <w:szCs w:val="20"/>
        </w:rPr>
      </w:pPr>
      <w:r w:rsidRPr="00896B4E">
        <w:rPr>
          <w:rFonts w:ascii="Cambria" w:hAnsi="Cambria" w:cs="Tahoma"/>
          <w:b/>
          <w:sz w:val="20"/>
          <w:szCs w:val="20"/>
        </w:rPr>
        <w:t>ID - miniportal:</w:t>
      </w:r>
      <w:r w:rsidRPr="00896B4E">
        <w:rPr>
          <w:rFonts w:ascii="Cambria" w:hAnsi="Cambria" w:cs="Tahoma"/>
          <w:b/>
          <w:color w:val="FF0000"/>
          <w:sz w:val="20"/>
          <w:szCs w:val="20"/>
        </w:rPr>
        <w:t xml:space="preserve"> </w:t>
      </w:r>
      <w:r w:rsidRPr="00896B4E">
        <w:rPr>
          <w:rFonts w:ascii="Cambria" w:hAnsi="Cambria"/>
          <w:b/>
          <w:sz w:val="20"/>
          <w:szCs w:val="20"/>
        </w:rPr>
        <w:t>c7e7d101-25db-4bd2-97e0-354a5a15cbf6</w:t>
      </w:r>
    </w:p>
    <w:p w:rsidR="00896B4E" w:rsidRDefault="00896B4E" w:rsidP="00896B4E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896B4E" w:rsidRPr="002202ED" w:rsidRDefault="00896B4E" w:rsidP="00896B4E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2202ED">
        <w:rPr>
          <w:rFonts w:ascii="Cambria" w:hAnsi="Cambria"/>
          <w:b/>
          <w:bCs/>
          <w:color w:val="0070C0"/>
          <w:szCs w:val="24"/>
        </w:rPr>
        <w:t xml:space="preserve">Budowa sieci światłowodowej pomiędzy Urzędem Miasta </w:t>
      </w:r>
      <w:r>
        <w:rPr>
          <w:rFonts w:ascii="Cambria" w:hAnsi="Cambria"/>
          <w:b/>
          <w:bCs/>
          <w:color w:val="0070C0"/>
          <w:szCs w:val="24"/>
        </w:rPr>
        <w:t xml:space="preserve">                     </w:t>
      </w:r>
      <w:r w:rsidRPr="002202ED">
        <w:rPr>
          <w:rFonts w:ascii="Cambria" w:hAnsi="Cambria"/>
          <w:b/>
          <w:bCs/>
          <w:color w:val="0070C0"/>
          <w:szCs w:val="24"/>
        </w:rPr>
        <w:t>a wszystkimi jednostkami włączonymi w jednolity system zarządzania w ramach projektu pn. „TOMASZÓW MAZOWIECKI - ARENA POZYTYWNEJ ENERGII</w:t>
      </w:r>
      <w:r>
        <w:rPr>
          <w:rFonts w:ascii="Cambria" w:hAnsi="Cambria"/>
          <w:b/>
          <w:bCs/>
          <w:color w:val="0070C0"/>
          <w:szCs w:val="24"/>
        </w:rPr>
        <w:t>.</w:t>
      </w:r>
    </w:p>
    <w:p w:rsidR="00896B4E" w:rsidRDefault="00896B4E" w:rsidP="00896B4E">
      <w:pPr>
        <w:spacing w:after="0" w:line="276" w:lineRule="auto"/>
        <w:jc w:val="both"/>
        <w:rPr>
          <w:rFonts w:ascii="Cambria" w:hAnsi="Cambria" w:cs="Tahoma"/>
        </w:rPr>
      </w:pPr>
    </w:p>
    <w:p w:rsidR="001B7E99" w:rsidRDefault="001B7E99" w:rsidP="008C2231">
      <w:pPr>
        <w:spacing w:after="0" w:line="276" w:lineRule="auto"/>
        <w:jc w:val="both"/>
        <w:rPr>
          <w:rFonts w:ascii="Cambria" w:hAnsi="Cambria" w:cs="Tahoma"/>
        </w:rPr>
      </w:pPr>
    </w:p>
    <w:p w:rsidR="00B617AB" w:rsidRPr="00980809" w:rsidRDefault="00B617AB" w:rsidP="00B617AB">
      <w:pPr>
        <w:spacing w:line="276" w:lineRule="auto"/>
        <w:jc w:val="both"/>
        <w:rPr>
          <w:rFonts w:ascii="Cambria" w:eastAsia="Calibri" w:hAnsi="Cambria" w:cs="Tahoma"/>
        </w:rPr>
      </w:pPr>
      <w:r w:rsidRPr="00980809">
        <w:rPr>
          <w:rFonts w:ascii="Cambria" w:eastAsia="Calibri" w:hAnsi="Cambria" w:cs="Tahoma"/>
        </w:rPr>
        <w:t xml:space="preserve">W imieniu Zamawiającego jakim jest Gmina Miasto Tomaszów Mazowiecki w związku </w:t>
      </w:r>
      <w:r>
        <w:rPr>
          <w:rFonts w:ascii="Cambria" w:eastAsia="Calibri" w:hAnsi="Cambria" w:cs="Tahoma"/>
        </w:rPr>
        <w:t xml:space="preserve">              </w:t>
      </w:r>
      <w:r>
        <w:rPr>
          <w:rFonts w:ascii="Cambria" w:hAnsi="Cambria" w:cs="Tahoma"/>
        </w:rPr>
        <w:t xml:space="preserve">                  </w:t>
      </w:r>
      <w:r w:rsidRPr="00980809">
        <w:rPr>
          <w:rFonts w:ascii="Cambria" w:eastAsia="Calibri" w:hAnsi="Cambria" w:cs="Tahoma"/>
        </w:rPr>
        <w:t xml:space="preserve">z wpływem zapytań do niniejszego postępowania mając na względzie art. 284 ust. </w:t>
      </w:r>
      <w:r>
        <w:rPr>
          <w:rFonts w:ascii="Cambria" w:eastAsia="Calibri" w:hAnsi="Cambria" w:cs="Tahoma"/>
        </w:rPr>
        <w:t xml:space="preserve">2 i </w:t>
      </w:r>
      <w:r w:rsidRPr="00980809">
        <w:rPr>
          <w:rFonts w:ascii="Cambria" w:eastAsia="Calibri" w:hAnsi="Cambria" w:cs="Tahoma"/>
        </w:rPr>
        <w:t>6 ustawy Prawo zamówień publicznych</w:t>
      </w:r>
      <w:r>
        <w:rPr>
          <w:rFonts w:ascii="Cambria" w:eastAsia="Calibri" w:hAnsi="Cambria" w:cs="Tahoma"/>
        </w:rPr>
        <w:t>,</w:t>
      </w:r>
      <w:r w:rsidRPr="00980809">
        <w:rPr>
          <w:rFonts w:ascii="Cambria" w:eastAsia="Calibri" w:hAnsi="Cambria" w:cs="Tahoma"/>
        </w:rPr>
        <w:t xml:space="preserve"> udzielam wyjaśnień bez ujawnienia źródła zapytania zamieszczając je na stronie internetowej prowadzonego postępowania.</w:t>
      </w:r>
    </w:p>
    <w:p w:rsidR="002610EA" w:rsidRPr="004B702F" w:rsidRDefault="00B617AB" w:rsidP="004B702F">
      <w:pPr>
        <w:rPr>
          <w:rFonts w:ascii="Cambria" w:hAnsi="Cambria"/>
          <w:b/>
        </w:rPr>
      </w:pPr>
      <w:r w:rsidRPr="004B702F">
        <w:rPr>
          <w:rFonts w:ascii="Cambria" w:hAnsi="Cambria"/>
          <w:b/>
          <w:bCs/>
        </w:rPr>
        <w:t>Pytan</w:t>
      </w:r>
      <w:r w:rsidR="002610EA" w:rsidRPr="004B702F">
        <w:rPr>
          <w:rFonts w:ascii="Cambria" w:hAnsi="Cambria"/>
          <w:b/>
        </w:rPr>
        <w:t>ia</w:t>
      </w:r>
      <w:bookmarkStart w:id="1" w:name="_Hlk49369528"/>
    </w:p>
    <w:p w:rsidR="002610EA" w:rsidRPr="004B702F" w:rsidRDefault="002610EA" w:rsidP="004B702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B702F">
        <w:rPr>
          <w:rFonts w:ascii="Cambria" w:eastAsia="Times New Roman" w:hAnsi="Cambria" w:cs="Times New Roman"/>
          <w:sz w:val="24"/>
          <w:szCs w:val="24"/>
          <w:lang w:eastAsia="pl-PL"/>
        </w:rPr>
        <w:t>Czy Zamawiający jest w posiadaniu dokumentacji projektowej dotyczącej przedmiotowego zadania?</w:t>
      </w:r>
    </w:p>
    <w:p w:rsidR="002610EA" w:rsidRPr="004B702F" w:rsidRDefault="002610EA" w:rsidP="004B702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B702F">
        <w:rPr>
          <w:rFonts w:ascii="Cambria" w:eastAsia="Times New Roman" w:hAnsi="Cambria" w:cs="Times New Roman"/>
          <w:sz w:val="24"/>
          <w:szCs w:val="24"/>
          <w:lang w:eastAsia="pl-PL"/>
        </w:rPr>
        <w:t>Czy przy budowie połączeń między Urzędem Miasta a 33 jednostkami podległymi można wykorzystać kanalizację Orange Polska S.A. lub innych operatorów telekomunikacyjnych?</w:t>
      </w:r>
    </w:p>
    <w:p w:rsidR="002610EA" w:rsidRPr="004B702F" w:rsidRDefault="002610EA" w:rsidP="004B702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B702F">
        <w:rPr>
          <w:rFonts w:ascii="Cambria" w:eastAsia="Times New Roman" w:hAnsi="Cambria" w:cs="Times New Roman"/>
          <w:sz w:val="24"/>
          <w:szCs w:val="24"/>
          <w:lang w:eastAsia="pl-PL"/>
        </w:rPr>
        <w:t>Czy Zamawiający ma podpisane umowy na dzierżawę kanalizacji teletechnicznej z Orange Polska S.A. lub innymi operatorami?</w:t>
      </w:r>
    </w:p>
    <w:p w:rsidR="00896B4E" w:rsidRPr="004B702F" w:rsidRDefault="002610EA" w:rsidP="00896B4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B702F">
        <w:rPr>
          <w:rFonts w:ascii="Cambria" w:eastAsia="Times New Roman" w:hAnsi="Cambria" w:cs="Times New Roman"/>
          <w:sz w:val="24"/>
          <w:szCs w:val="24"/>
          <w:lang w:eastAsia="pl-PL"/>
        </w:rPr>
        <w:t>Czy opłata za umieszczenie kabli w kanalizacji teletechnicznej Orange Polska S.A. lub innych operatorów ponoszona będzie przez Zamawiającego czy przez wykonawcę.</w:t>
      </w:r>
      <w:bookmarkEnd w:id="1"/>
    </w:p>
    <w:p w:rsidR="002D0DBA" w:rsidRPr="004B702F" w:rsidRDefault="002D0DBA" w:rsidP="002D0DB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4B702F">
        <w:rPr>
          <w:rFonts w:ascii="Cambria" w:hAnsi="Cambria" w:cs="Calibri"/>
          <w:b/>
          <w:u w:val="single"/>
        </w:rPr>
        <w:t>ODPOWIEDZI:</w:t>
      </w:r>
    </w:p>
    <w:p w:rsidR="004B702F" w:rsidRDefault="004B702F" w:rsidP="004B702F">
      <w:pPr>
        <w:autoSpaceDE w:val="0"/>
        <w:autoSpaceDN w:val="0"/>
        <w:adjustRightInd w:val="0"/>
        <w:spacing w:line="276" w:lineRule="auto"/>
        <w:ind w:left="705" w:hanging="705"/>
        <w:jc w:val="both"/>
        <w:rPr>
          <w:rFonts w:ascii="Cambria" w:hAnsi="Cambria"/>
        </w:rPr>
      </w:pPr>
      <w:r w:rsidRPr="004B702F">
        <w:rPr>
          <w:rFonts w:ascii="Cambria" w:hAnsi="Cambria"/>
        </w:rPr>
        <w:t xml:space="preserve">1. </w:t>
      </w:r>
      <w:r>
        <w:rPr>
          <w:rFonts w:ascii="Cambria" w:hAnsi="Cambria"/>
        </w:rPr>
        <w:tab/>
      </w:r>
      <w:r w:rsidRPr="004B702F">
        <w:rPr>
          <w:rFonts w:ascii="Cambria" w:hAnsi="Cambria"/>
        </w:rPr>
        <w:t>Nie, ponieważ dokumentację projektową  przygotuje oraz dostarczy wykonawca.</w:t>
      </w:r>
    </w:p>
    <w:p w:rsidR="004B702F" w:rsidRDefault="004B702F" w:rsidP="004B702F">
      <w:pPr>
        <w:autoSpaceDE w:val="0"/>
        <w:autoSpaceDN w:val="0"/>
        <w:adjustRightInd w:val="0"/>
        <w:spacing w:line="276" w:lineRule="auto"/>
        <w:ind w:left="705" w:hanging="705"/>
        <w:jc w:val="both"/>
        <w:rPr>
          <w:rFonts w:ascii="Cambria" w:hAnsi="Cambria"/>
        </w:rPr>
      </w:pPr>
      <w:r>
        <w:rPr>
          <w:rFonts w:ascii="Cambria" w:hAnsi="Cambria"/>
        </w:rPr>
        <w:t>2.</w:t>
      </w:r>
      <w:r>
        <w:rPr>
          <w:rFonts w:ascii="Cambria" w:hAnsi="Cambria"/>
        </w:rPr>
        <w:tab/>
      </w:r>
      <w:r w:rsidRPr="004B702F">
        <w:rPr>
          <w:rFonts w:ascii="Cambria" w:hAnsi="Cambria"/>
        </w:rPr>
        <w:t>Tak, można wykorzystać kanalizację Orange Polska S.A. lub innych operatorów telekomunikacyjnych.</w:t>
      </w:r>
    </w:p>
    <w:p w:rsidR="004B702F" w:rsidRDefault="004B702F" w:rsidP="004B702F">
      <w:pPr>
        <w:autoSpaceDE w:val="0"/>
        <w:autoSpaceDN w:val="0"/>
        <w:adjustRightInd w:val="0"/>
        <w:spacing w:line="276" w:lineRule="auto"/>
        <w:ind w:left="705" w:hanging="705"/>
        <w:jc w:val="both"/>
        <w:rPr>
          <w:rFonts w:ascii="Cambria" w:hAnsi="Cambria"/>
        </w:rPr>
      </w:pPr>
      <w:r>
        <w:rPr>
          <w:rFonts w:ascii="Cambria" w:hAnsi="Cambria"/>
        </w:rPr>
        <w:t>3.</w:t>
      </w:r>
      <w:r>
        <w:rPr>
          <w:rFonts w:ascii="Cambria" w:hAnsi="Cambria"/>
        </w:rPr>
        <w:tab/>
      </w:r>
      <w:r w:rsidRPr="004B702F">
        <w:rPr>
          <w:rFonts w:ascii="Cambria" w:hAnsi="Cambria"/>
        </w:rPr>
        <w:t>Nie mamy podpisanej żadnej umowy.</w:t>
      </w:r>
    </w:p>
    <w:p w:rsidR="00896B4E" w:rsidRPr="004B702F" w:rsidRDefault="004B702F" w:rsidP="004B702F">
      <w:pPr>
        <w:autoSpaceDE w:val="0"/>
        <w:autoSpaceDN w:val="0"/>
        <w:adjustRightInd w:val="0"/>
        <w:spacing w:line="276" w:lineRule="auto"/>
        <w:ind w:left="705" w:hanging="705"/>
        <w:jc w:val="both"/>
        <w:rPr>
          <w:rFonts w:ascii="Cambria" w:hAnsi="Cambria" w:cs="Calibri"/>
          <w:b/>
        </w:rPr>
      </w:pPr>
      <w:r>
        <w:rPr>
          <w:rFonts w:ascii="Cambria" w:hAnsi="Cambria"/>
        </w:rPr>
        <w:t>4.</w:t>
      </w:r>
      <w:r>
        <w:rPr>
          <w:rFonts w:ascii="Cambria" w:hAnsi="Cambria"/>
        </w:rPr>
        <w:tab/>
      </w:r>
      <w:r w:rsidRPr="004B702F">
        <w:rPr>
          <w:rFonts w:ascii="Cambria" w:hAnsi="Cambria"/>
        </w:rPr>
        <w:t>Opłata za umieszczenie kabli w kanalizacji teletechnicznej Orange Polska S.A. lub innych operatorów ponoszona będzie przez Wykonawcę.</w:t>
      </w:r>
    </w:p>
    <w:p w:rsidR="00B617AB" w:rsidRPr="00896B4E" w:rsidRDefault="00B617AB" w:rsidP="00B617AB">
      <w:pPr>
        <w:spacing w:line="276" w:lineRule="auto"/>
        <w:jc w:val="both"/>
        <w:rPr>
          <w:rFonts w:ascii="Cambria" w:hAnsi="Cambria" w:cs="Tahoma"/>
          <w:b/>
        </w:rPr>
      </w:pPr>
      <w:r w:rsidRPr="00896B4E">
        <w:rPr>
          <w:rFonts w:ascii="Cambria" w:hAnsi="Cambria" w:cs="Tahoma"/>
          <w:b/>
        </w:rPr>
        <w:t>Udzielone wyjaśnienia są wiążące dla wykonawców.</w:t>
      </w: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015D" w:rsidRDefault="00C3015D" w:rsidP="005C61A5">
      <w:pPr>
        <w:spacing w:after="0" w:line="240" w:lineRule="auto"/>
      </w:pPr>
      <w:r>
        <w:separator/>
      </w:r>
    </w:p>
  </w:endnote>
  <w:endnote w:type="continuationSeparator" w:id="1">
    <w:p w:rsidR="00C3015D" w:rsidRDefault="00C3015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A857B2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A857B2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015D" w:rsidRDefault="00C3015D" w:rsidP="005C61A5">
      <w:pPr>
        <w:spacing w:after="0" w:line="240" w:lineRule="auto"/>
      </w:pPr>
      <w:r>
        <w:separator/>
      </w:r>
    </w:p>
  </w:footnote>
  <w:footnote w:type="continuationSeparator" w:id="1">
    <w:p w:rsidR="00C3015D" w:rsidRDefault="00C3015D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A857B2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857B2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A857B2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E69759D"/>
    <w:multiLevelType w:val="multilevel"/>
    <w:tmpl w:val="AE963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993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E14E6"/>
    <w:rsid w:val="00132DF0"/>
    <w:rsid w:val="001B7887"/>
    <w:rsid w:val="001B7E99"/>
    <w:rsid w:val="002610EA"/>
    <w:rsid w:val="002830C8"/>
    <w:rsid w:val="002D0DBA"/>
    <w:rsid w:val="002F507C"/>
    <w:rsid w:val="00357D10"/>
    <w:rsid w:val="003755B4"/>
    <w:rsid w:val="00452307"/>
    <w:rsid w:val="0045378B"/>
    <w:rsid w:val="004B0C86"/>
    <w:rsid w:val="004B702F"/>
    <w:rsid w:val="004F1517"/>
    <w:rsid w:val="004F7E56"/>
    <w:rsid w:val="0051431A"/>
    <w:rsid w:val="00546587"/>
    <w:rsid w:val="005B1A37"/>
    <w:rsid w:val="005C61A5"/>
    <w:rsid w:val="00660D60"/>
    <w:rsid w:val="0067535D"/>
    <w:rsid w:val="00803C47"/>
    <w:rsid w:val="0087186B"/>
    <w:rsid w:val="0087524A"/>
    <w:rsid w:val="00896B4E"/>
    <w:rsid w:val="00897D98"/>
    <w:rsid w:val="008A2E67"/>
    <w:rsid w:val="008A4D14"/>
    <w:rsid w:val="008C2231"/>
    <w:rsid w:val="00972650"/>
    <w:rsid w:val="009D3365"/>
    <w:rsid w:val="00A20A99"/>
    <w:rsid w:val="00A82C72"/>
    <w:rsid w:val="00A857B2"/>
    <w:rsid w:val="00AC69EC"/>
    <w:rsid w:val="00B617AB"/>
    <w:rsid w:val="00B77050"/>
    <w:rsid w:val="00BC507B"/>
    <w:rsid w:val="00BD3F65"/>
    <w:rsid w:val="00BE5A6A"/>
    <w:rsid w:val="00C030E6"/>
    <w:rsid w:val="00C3015D"/>
    <w:rsid w:val="00C65501"/>
    <w:rsid w:val="00C955B9"/>
    <w:rsid w:val="00CD6442"/>
    <w:rsid w:val="00D009C6"/>
    <w:rsid w:val="00D762BF"/>
    <w:rsid w:val="00D82618"/>
    <w:rsid w:val="00E17E3E"/>
    <w:rsid w:val="00E60B2F"/>
    <w:rsid w:val="00E82C6C"/>
    <w:rsid w:val="00EA3E44"/>
    <w:rsid w:val="00ED3F4F"/>
    <w:rsid w:val="00EF65AA"/>
    <w:rsid w:val="00F416CA"/>
    <w:rsid w:val="00FA34BF"/>
    <w:rsid w:val="00FC5536"/>
    <w:rsid w:val="00FD5AC0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Default">
    <w:name w:val="Default"/>
    <w:rsid w:val="00B617A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2D0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0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D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basedOn w:val="Domylnaczcionkaakapitu"/>
    <w:link w:val="Akapitzlist"/>
    <w:uiPriority w:val="34"/>
    <w:locked/>
    <w:rsid w:val="00D009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ss-1kg2ufv-lead--paragraph">
    <w:name w:val="css-1kg2ufv-lead--paragraph"/>
    <w:basedOn w:val="Normalny"/>
    <w:rsid w:val="00D00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3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23</cp:revision>
  <dcterms:created xsi:type="dcterms:W3CDTF">2021-12-14T09:08:00Z</dcterms:created>
  <dcterms:modified xsi:type="dcterms:W3CDTF">2022-03-18T10:39:00Z</dcterms:modified>
</cp:coreProperties>
</file>