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wyrażenia zgody na sprzedaż nieruchomości stanowiącej własność Gminy Miasto Tomaszów Mazowiecki, położonej w  Tomaszowie Mazowieckim przy ulicy Kępa 28.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both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 xml:space="preserve">Na podstawie art. 18 ust. 2 pkt 9 lit. a ustawy z dnia 8 marca 1990 r. o samorządzie gminnym </w:t>
        <w:br/>
        <w:t>(t.j. Dz. U. z 2022 r. poz. 559)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Wyraża się zgodę na sprzedaż nieruchomości stanowiącej własność Gminy Miasto Tomaszów Mazowiecki, położonej w Tomaszowie Mazowieckim przy ulicy Kępa 28, oznaczonej w ewidencji gruntów numerem 462, w obr. 6, o pow. 1615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, dla której prowadzona jest księga wieczysta </w:t>
        <w:br/>
        <w:t>PT1T/00002454/0.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tabs>
          <w:tab w:val="left" w:pos="2835" w:leader="dot"/>
        </w:tabs>
        <w:rPr/>
      </w:pPr>
      <w:r>
        <w:rPr>
          <w:sz w:val="24"/>
        </w:rPr>
        <w:t>…………………………………</w:t>
      </w:r>
    </w:p>
    <w:p>
      <w:pPr>
        <w:pStyle w:val="Normal"/>
        <w:rPr/>
      </w:pPr>
      <w:r>
        <w:rPr>
          <w:sz w:val="24"/>
        </w:rPr>
        <w:t>Projekt sporządził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………………………………</w:t>
      </w:r>
      <w:r>
        <w:rPr>
          <w:sz w:val="24"/>
        </w:rPr>
        <w:t>...</w:t>
      </w:r>
    </w:p>
    <w:p>
      <w:pPr>
        <w:pStyle w:val="Normal"/>
        <w:spacing w:lineRule="auto" w:line="276" w:before="120" w:after="120"/>
        <w:ind w:left="0" w:right="0" w:hanging="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zaopiniował pod względem prawnym</w:t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jc w:val="center"/>
        <w:rPr/>
      </w:pPr>
      <w:r>
        <w:rPr>
          <w:b/>
          <w:spacing w:val="60"/>
          <w:sz w:val="24"/>
        </w:rPr>
        <w:t>UZASADNIENIE</w:t>
      </w:r>
    </w:p>
    <w:p>
      <w:pPr>
        <w:pStyle w:val="Normal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Nieruchomość niezabudowana położona w Tomaszowie Mazowieckim przy ul. Kępa 28 oznaczona w ewidencji gruntów numerem 462, w obr. 6, o pow. 1615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użytek R V (grunty orne klasa V), dla której prowadzona jest księga wieczysta PT1T/00002454/0 stanowi własność Gminy Miasto Tomaszów Mazowiecki.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Przedmiotowa działka zbliżona jest kształtem do trapezu o wymiarach: szerokości od frontu około 32 metrów i głębokości wzdłuż zachodniej granicy działki około 46 metrów a wzdłuż wschodniej jej granicy około 60 metrów. Jest to teren z dostępem do następujących sieci: energetycznej i wodociągowej.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 strefie przyrodniczo-ekologicznej, w terenach zieleni urządzonej.</w:t>
      </w:r>
    </w:p>
    <w:p>
      <w:pPr>
        <w:pStyle w:val="Normal"/>
        <w:spacing w:lineRule="auto" w:line="360"/>
        <w:ind w:firstLine="709"/>
        <w:rPr/>
      </w:pPr>
      <w:r>
        <w:rPr>
          <w:sz w:val="24"/>
        </w:rPr>
        <w:t>Do Prezydenta Miasta Tomaszowa Mazowieckiego wpłyną wniosek w sprawie sprzedaży przedmiotowego gruntu.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Sprzedaż będzie realizowana w drodze przetargu.</w:t>
      </w:r>
    </w:p>
    <w:p>
      <w:pPr>
        <w:pStyle w:val="Normal"/>
        <w:spacing w:lineRule="auto" w:line="360" w:before="120" w:after="120"/>
        <w:ind w:firstLine="709"/>
        <w:jc w:val="both"/>
        <w:rPr/>
      </w:pPr>
      <w:bookmarkStart w:id="0" w:name="__DdeLink__119_2220180693"/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Mając na uwadze oczekiwania społeczne oraz realizację dochodów budżetowych przygotowany został projekt uchwały w sprawie wyrażenia zgody na sprzedaż wyżej opisanej nieruchomości.</w:t>
      </w:r>
      <w:bookmarkEnd w:id="0"/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64910" cy="88798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7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02D188CC-C5D4-4A23-8D03-D9FB6D899DDA.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3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</TotalTime>
  <Application>LibreOffice/6.0.3.2$Windows_x86 LibreOffice_project/8f48d515416608e3a835360314dac7e47fd0b821</Application>
  <Pages>3</Pages>
  <Words>363</Words>
  <Characters>2284</Characters>
  <CharactersWithSpaces>2630</CharactersWithSpaces>
  <Paragraphs>21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2022-03-14T11:59:02Z</dcterms:created>
  <dc:creator>pchuderski</dc:creator>
  <dc:description/>
  <dc:language>pl-PL</dc:language>
  <cp:lastModifiedBy/>
  <cp:lastPrinted>2022-03-14T12:10:58Z</cp:lastPrinted>
  <dcterms:modified xsi:type="dcterms:W3CDTF">2022-03-16T11:09:38Z</dcterms:modified>
  <cp:revision>5</cp:revision>
  <dc:subject>w sprawie wyrażenia zgody na sprzedaż nieruchomości stanowiącej własność Gminy Miasto Tomaszów Mazowiecki, położonej w^Tomaszowie Mazowieckim przy ulicy Kępa 28.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