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C25" w:rsidRPr="00F43A1D" w:rsidRDefault="000A0C25" w:rsidP="000A0C25">
      <w:pPr>
        <w:spacing w:line="240" w:lineRule="auto"/>
        <w:jc w:val="right"/>
        <w:rPr>
          <w:rFonts w:ascii="Cambria" w:hAnsi="Cambria" w:cs="Tahoma"/>
          <w:u w:val="single"/>
        </w:rPr>
      </w:pPr>
      <w:r w:rsidRPr="00F43A1D">
        <w:rPr>
          <w:rFonts w:ascii="Cambria" w:hAnsi="Cambria" w:cs="Tahoma"/>
          <w:u w:val="single"/>
        </w:rPr>
        <w:t xml:space="preserve">Numer postępowania: </w:t>
      </w:r>
      <w:r w:rsidR="00EC4701">
        <w:rPr>
          <w:rFonts w:ascii="Cambria" w:hAnsi="Cambria" w:cs="Tahoma"/>
          <w:u w:val="single"/>
        </w:rPr>
        <w:t>WRIK.271.1.5</w:t>
      </w:r>
      <w:r w:rsidR="003B3C1D" w:rsidRPr="005F169D">
        <w:rPr>
          <w:rFonts w:ascii="Cambria" w:hAnsi="Cambria" w:cs="Tahoma"/>
          <w:u w:val="single"/>
        </w:rPr>
        <w:t>.2022</w:t>
      </w:r>
      <w:r w:rsidRPr="005F169D">
        <w:rPr>
          <w:rFonts w:ascii="Cambria" w:hAnsi="Cambria" w:cs="Tahoma"/>
          <w:u w:val="single"/>
        </w:rPr>
        <w:t>.ZP</w:t>
      </w:r>
    </w:p>
    <w:p w:rsidR="000A0C25" w:rsidRPr="00F43A1D" w:rsidRDefault="000A0C25" w:rsidP="000A0C25">
      <w:pPr>
        <w:pStyle w:val="Tekstpodstawowywcity"/>
        <w:ind w:left="0" w:firstLine="0"/>
        <w:rPr>
          <w:rFonts w:ascii="Cambria" w:hAnsi="Cambria" w:cs="Tahoma"/>
          <w:b/>
          <w:sz w:val="22"/>
          <w:szCs w:val="22"/>
        </w:rPr>
      </w:pPr>
    </w:p>
    <w:p w:rsidR="000A0C25" w:rsidRDefault="000A0C25" w:rsidP="000A0C25">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0A0C25" w:rsidRDefault="000A0C25" w:rsidP="000A0C25">
      <w:pPr>
        <w:pStyle w:val="Tekstpodstawowywcity"/>
        <w:ind w:left="0" w:hanging="426"/>
        <w:rPr>
          <w:rFonts w:ascii="Cambria" w:hAnsi="Cambria" w:cs="Tahoma"/>
          <w:b/>
          <w:sz w:val="28"/>
          <w:szCs w:val="28"/>
          <w:u w:val="single"/>
        </w:rPr>
      </w:pPr>
    </w:p>
    <w:p w:rsidR="000A0C25" w:rsidRPr="00957D47" w:rsidRDefault="000A0C25" w:rsidP="000A0C25">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0A0C25" w:rsidRPr="00F43A1D" w:rsidRDefault="000A0C25" w:rsidP="000A0C25">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0A0C25" w:rsidRPr="00F43A1D" w:rsidRDefault="000A0C25" w:rsidP="000A0C25">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0A0C25" w:rsidRPr="00F43A1D" w:rsidRDefault="000A0C25" w:rsidP="000A0C25">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0A0C25" w:rsidRPr="00F43A1D" w:rsidRDefault="000A0C25" w:rsidP="000A0C25">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0A0C25" w:rsidRPr="00F43A1D" w:rsidRDefault="000A0C25" w:rsidP="000A0C25">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0A0C25" w:rsidRDefault="000A0C25" w:rsidP="000A0C25">
      <w:pPr>
        <w:spacing w:line="240" w:lineRule="auto"/>
        <w:rPr>
          <w:rFonts w:ascii="Cambria" w:hAnsi="Cambria" w:cs="Tahoma"/>
          <w:b/>
          <w:bCs/>
          <w:sz w:val="28"/>
          <w:szCs w:val="28"/>
        </w:rPr>
      </w:pPr>
    </w:p>
    <w:p w:rsidR="000A0C25" w:rsidRDefault="000A0C25" w:rsidP="000A0C25">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0A0C25" w:rsidRPr="00F43A1D" w:rsidRDefault="000A0C25" w:rsidP="000A0C25">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0A0C25" w:rsidRPr="00F43A1D" w:rsidRDefault="001B22E5" w:rsidP="000A0C25">
      <w:pPr>
        <w:spacing w:after="0" w:line="240" w:lineRule="auto"/>
        <w:ind w:hanging="426"/>
        <w:rPr>
          <w:rFonts w:ascii="Cambria" w:hAnsi="Cambria" w:cs="CIDFont+F2"/>
          <w:b/>
          <w:color w:val="FFC000"/>
          <w:lang w:eastAsia="pl-PL"/>
        </w:rPr>
      </w:pPr>
      <w:hyperlink r:id="rId9" w:history="1">
        <w:r w:rsidR="000A0C25" w:rsidRPr="00F43A1D">
          <w:rPr>
            <w:rStyle w:val="Hipercze"/>
            <w:rFonts w:ascii="Cambria" w:hAnsi="Cambria" w:cs="CIDFont+F2"/>
            <w:b/>
            <w:lang w:eastAsia="pl-PL"/>
          </w:rPr>
          <w:t>https://miniportal.uzp.gov.pl/</w:t>
        </w:r>
      </w:hyperlink>
    </w:p>
    <w:p w:rsidR="000A0C25" w:rsidRPr="00F43A1D" w:rsidRDefault="000A0C25" w:rsidP="000A0C25">
      <w:pPr>
        <w:spacing w:after="0" w:line="240" w:lineRule="auto"/>
        <w:ind w:hanging="426"/>
        <w:rPr>
          <w:rFonts w:ascii="Cambria" w:hAnsi="Cambria" w:cs="Tahoma"/>
          <w:b/>
          <w:bCs/>
        </w:rPr>
      </w:pPr>
      <w:r w:rsidRPr="00F43A1D">
        <w:rPr>
          <w:rFonts w:ascii="Cambria" w:hAnsi="Cambria" w:cs="Tahoma"/>
          <w:b/>
          <w:bCs/>
        </w:rPr>
        <w:t>a także:</w:t>
      </w:r>
    </w:p>
    <w:p w:rsidR="000A0C25" w:rsidRPr="00D42A3C" w:rsidRDefault="001B22E5" w:rsidP="000A0C25">
      <w:pPr>
        <w:spacing w:after="0" w:line="240" w:lineRule="auto"/>
        <w:ind w:hanging="426"/>
        <w:rPr>
          <w:rFonts w:ascii="Cambria" w:hAnsi="Cambria"/>
          <w:b/>
        </w:rPr>
      </w:pPr>
      <w:hyperlink r:id="rId10" w:history="1">
        <w:r w:rsidR="000A0C25" w:rsidRPr="00D42A3C">
          <w:rPr>
            <w:rStyle w:val="Hipercze"/>
            <w:rFonts w:ascii="Cambria" w:hAnsi="Cambria"/>
            <w:b/>
          </w:rPr>
          <w:t>http://bip.tomaszow.miasta.pl/public/?id=217167</w:t>
        </w:r>
      </w:hyperlink>
    </w:p>
    <w:p w:rsidR="000A0C25" w:rsidRPr="00F43A1D" w:rsidRDefault="000A0C25" w:rsidP="000A0C25">
      <w:pPr>
        <w:spacing w:after="0" w:line="240" w:lineRule="auto"/>
        <w:rPr>
          <w:rFonts w:ascii="Cambria" w:hAnsi="Cambria" w:cs="Tahoma"/>
          <w:b/>
        </w:rPr>
      </w:pPr>
    </w:p>
    <w:p w:rsidR="000A0C25" w:rsidRPr="00F43A1D" w:rsidRDefault="000A0C25" w:rsidP="000A0C25">
      <w:pPr>
        <w:spacing w:after="0" w:line="240" w:lineRule="auto"/>
        <w:ind w:left="426" w:hanging="852"/>
        <w:rPr>
          <w:rFonts w:ascii="Cambria" w:hAnsi="Cambria" w:cs="Tahoma"/>
          <w:b/>
          <w:bCs/>
        </w:rPr>
      </w:pPr>
      <w:r w:rsidRPr="00F43A1D">
        <w:rPr>
          <w:rFonts w:ascii="Cambria" w:hAnsi="Cambria" w:cs="Tahoma"/>
          <w:b/>
          <w:bCs/>
        </w:rPr>
        <w:t>SKRZYNKA EPUAP:</w:t>
      </w:r>
    </w:p>
    <w:p w:rsidR="000A0C25" w:rsidRDefault="001B22E5" w:rsidP="000A0C25">
      <w:pPr>
        <w:spacing w:after="0" w:line="240" w:lineRule="auto"/>
        <w:ind w:left="426" w:hanging="852"/>
        <w:rPr>
          <w:rFonts w:ascii="Cambria" w:hAnsi="Cambria"/>
        </w:rPr>
      </w:pPr>
      <w:hyperlink r:id="rId11" w:history="1">
        <w:r w:rsidR="000A0C25" w:rsidRPr="00F43A1D">
          <w:rPr>
            <w:rStyle w:val="Hipercze"/>
            <w:rFonts w:ascii="Cambria" w:hAnsi="Cambria" w:cs="Tahoma"/>
            <w:b/>
          </w:rPr>
          <w:t>https://epuap.gov.pl</w:t>
        </w:r>
      </w:hyperlink>
      <w:r w:rsidR="000A0C25">
        <w:rPr>
          <w:rFonts w:ascii="Cambria" w:hAnsi="Cambria"/>
        </w:rPr>
        <w:t xml:space="preserve"> </w:t>
      </w:r>
      <w:r w:rsidR="000A0C25" w:rsidRPr="00F43A1D">
        <w:rPr>
          <w:rFonts w:ascii="Cambria" w:hAnsi="Cambria"/>
          <w:b/>
          <w:color w:val="FF0000"/>
        </w:rPr>
        <w:t>(wln5m2j74x)</w:t>
      </w:r>
    </w:p>
    <w:p w:rsidR="000A0C25" w:rsidRPr="003F67C1" w:rsidRDefault="000A0C25" w:rsidP="000A0C25">
      <w:pPr>
        <w:spacing w:after="0" w:line="240" w:lineRule="auto"/>
        <w:ind w:left="426" w:hanging="852"/>
        <w:rPr>
          <w:rFonts w:ascii="Cambria" w:hAnsi="Cambria"/>
        </w:rPr>
      </w:pPr>
    </w:p>
    <w:p w:rsidR="000A0C25" w:rsidRPr="00F43A1D" w:rsidRDefault="000A0C25" w:rsidP="000A0C25">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0A0C25" w:rsidRPr="003F67C1" w:rsidRDefault="000A0C25" w:rsidP="000A0C25">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0A0C25" w:rsidRDefault="000A0C25" w:rsidP="000A0C25">
      <w:pPr>
        <w:spacing w:line="240" w:lineRule="auto"/>
        <w:jc w:val="center"/>
        <w:rPr>
          <w:rFonts w:ascii="Cambria" w:hAnsi="Cambria" w:cs="Tahoma"/>
          <w:b/>
        </w:rPr>
      </w:pPr>
    </w:p>
    <w:p w:rsidR="00EC4701" w:rsidRPr="00EC4701" w:rsidRDefault="000A0C25" w:rsidP="00EC4701">
      <w:pPr>
        <w:spacing w:line="240" w:lineRule="auto"/>
        <w:jc w:val="center"/>
        <w:rPr>
          <w:rFonts w:ascii="Cambria" w:hAnsi="Cambria" w:cs="Tahoma"/>
          <w:b/>
        </w:rPr>
      </w:pPr>
      <w:r w:rsidRPr="00F43A1D">
        <w:rPr>
          <w:rFonts w:ascii="Cambria" w:hAnsi="Cambria" w:cs="Tahoma"/>
          <w:b/>
        </w:rPr>
        <w:t>Zamówienie pn:</w:t>
      </w:r>
    </w:p>
    <w:p w:rsidR="00EC4701" w:rsidRPr="00EC4701" w:rsidRDefault="00EC4701" w:rsidP="00EC4701">
      <w:pPr>
        <w:pStyle w:val="Nagwek3"/>
        <w:numPr>
          <w:ilvl w:val="0"/>
          <w:numId w:val="0"/>
        </w:numPr>
        <w:spacing w:before="60" w:after="60"/>
        <w:rPr>
          <w:rFonts w:ascii="Cambria" w:hAnsi="Cambria"/>
          <w:bCs/>
          <w:color w:val="0070C0"/>
          <w:szCs w:val="24"/>
        </w:rPr>
      </w:pPr>
      <w:r w:rsidRPr="00EC4701">
        <w:rPr>
          <w:rFonts w:ascii="Cambria" w:hAnsi="Cambria"/>
          <w:color w:val="0070C0"/>
          <w:szCs w:val="24"/>
        </w:rPr>
        <w:t xml:space="preserve"> </w:t>
      </w:r>
      <w:r w:rsidRPr="00EC4701">
        <w:rPr>
          <w:rFonts w:ascii="Cambria" w:hAnsi="Cambria"/>
          <w:bCs/>
          <w:color w:val="0070C0"/>
          <w:szCs w:val="24"/>
        </w:rPr>
        <w:t xml:space="preserve">Budowa sieci światłowodowej pomiędzy Urzędem Miasta a wszystkimi jednostkami włączonymi w jednolity system zarządzania w ramach projektu pn. „TOMASZÓW MAZOWIECKI - ARENA POZYTYWNEJ ENERGII: wzmocnienie spójności społecznej i gospodarczej oraz podniesienie jakości środowiska naturalnego w Tomaszowie Mazowieckim” finansowanego w ramach Programu „Rozwój Lokalny” ze środków Mechanizmu Finansowego EOG 2021-2024. </w:t>
      </w:r>
    </w:p>
    <w:p w:rsidR="000A0C25" w:rsidRDefault="000A0C25" w:rsidP="000A0C25">
      <w:pPr>
        <w:pStyle w:val="Nagwek3"/>
        <w:numPr>
          <w:ilvl w:val="0"/>
          <w:numId w:val="0"/>
        </w:numPr>
        <w:spacing w:before="60" w:after="60"/>
        <w:jc w:val="both"/>
        <w:rPr>
          <w:rFonts w:ascii="Cambria" w:hAnsi="Cambria" w:cstheme="minorHAnsi"/>
          <w:bCs/>
          <w:color w:val="0070C0"/>
          <w:sz w:val="20"/>
        </w:rPr>
      </w:pPr>
    </w:p>
    <w:p w:rsidR="000A0C25" w:rsidRDefault="000A0C25" w:rsidP="000A0C25">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000520">
        <w:rPr>
          <w:rFonts w:ascii="Cambria" w:hAnsi="Cambria" w:cs="Tahoma"/>
          <w:sz w:val="22"/>
          <w:szCs w:val="22"/>
        </w:rPr>
        <w:t>:</w:t>
      </w:r>
    </w:p>
    <w:p w:rsidR="009D11E1" w:rsidRDefault="009D11E1" w:rsidP="000A0C25">
      <w:pPr>
        <w:pStyle w:val="Styl1"/>
        <w:widowControl/>
        <w:spacing w:before="0"/>
        <w:jc w:val="right"/>
        <w:rPr>
          <w:rFonts w:ascii="Cambria" w:hAnsi="Cambria" w:cs="Tahoma"/>
          <w:sz w:val="22"/>
          <w:szCs w:val="22"/>
        </w:rPr>
      </w:pPr>
      <w:r>
        <w:rPr>
          <w:rFonts w:ascii="Cambria" w:hAnsi="Cambria" w:cs="Tahoma"/>
          <w:sz w:val="22"/>
          <w:szCs w:val="22"/>
        </w:rPr>
        <w:t xml:space="preserve">Tomasz Jurek </w:t>
      </w:r>
    </w:p>
    <w:p w:rsidR="009D11E1" w:rsidRPr="00F43A1D" w:rsidRDefault="009D11E1" w:rsidP="000A0C25">
      <w:pPr>
        <w:pStyle w:val="Styl1"/>
        <w:widowControl/>
        <w:spacing w:before="0"/>
        <w:jc w:val="right"/>
        <w:rPr>
          <w:rFonts w:ascii="Cambria" w:hAnsi="Cambria" w:cs="Tahoma"/>
          <w:sz w:val="22"/>
          <w:szCs w:val="22"/>
        </w:rPr>
      </w:pPr>
      <w:r>
        <w:rPr>
          <w:rFonts w:ascii="Cambria" w:hAnsi="Cambria" w:cs="Tahoma"/>
          <w:sz w:val="22"/>
          <w:szCs w:val="22"/>
        </w:rPr>
        <w:t>Zastępca Prezydenta Miasta Tomaszowa Mazowieckiego</w:t>
      </w:r>
    </w:p>
    <w:p w:rsidR="000A0C25" w:rsidRPr="00F43A1D" w:rsidRDefault="000A0C25" w:rsidP="000A0C25">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D91211">
        <w:rPr>
          <w:rFonts w:ascii="Cambria" w:hAnsi="Cambria" w:cs="Tahoma"/>
          <w:sz w:val="22"/>
          <w:szCs w:val="22"/>
        </w:rPr>
        <w:t>14-03-2022</w:t>
      </w:r>
    </w:p>
    <w:p w:rsidR="005F169D" w:rsidRDefault="005F169D" w:rsidP="000A0C25">
      <w:pPr>
        <w:pStyle w:val="Styl1"/>
        <w:widowControl/>
        <w:spacing w:before="0"/>
        <w:jc w:val="center"/>
        <w:rPr>
          <w:rFonts w:ascii="Cambria" w:hAnsi="Cambria" w:cs="Tahoma"/>
          <w:b/>
          <w:sz w:val="44"/>
          <w:szCs w:val="44"/>
        </w:rPr>
      </w:pPr>
    </w:p>
    <w:p w:rsidR="000A0C25" w:rsidRPr="00F43A1D" w:rsidRDefault="000A0C25" w:rsidP="000A0C25">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0A0C25" w:rsidRPr="00F43A1D" w:rsidRDefault="000A0C25" w:rsidP="000A0C25">
      <w:pPr>
        <w:pStyle w:val="Styl1"/>
        <w:widowControl/>
        <w:spacing w:before="0"/>
        <w:ind w:left="426" w:hanging="426"/>
        <w:jc w:val="center"/>
        <w:rPr>
          <w:rFonts w:ascii="Cambria" w:hAnsi="Cambria" w:cs="Tahoma"/>
          <w:b/>
          <w:sz w:val="22"/>
          <w:szCs w:val="22"/>
        </w:rPr>
      </w:pPr>
    </w:p>
    <w:p w:rsidR="000A0C25" w:rsidRPr="00F43A1D" w:rsidRDefault="000A0C25" w:rsidP="000A0C25">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0A0C25" w:rsidRPr="00F43A1D" w:rsidRDefault="000A0C25" w:rsidP="000A0C25">
      <w:pPr>
        <w:spacing w:line="240" w:lineRule="auto"/>
        <w:jc w:val="both"/>
        <w:rPr>
          <w:rFonts w:ascii="Cambria" w:hAnsi="Cambria" w:cs="Tahoma"/>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rPr>
        <w:t>Tryb udzielenia zamówienia.</w:t>
      </w: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ab/>
      </w: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0A0C25" w:rsidRPr="00F43A1D" w:rsidRDefault="000A0C25" w:rsidP="000A0C25">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rPr>
        <w:t>Opis przedmiotu zamówienia.</w:t>
      </w:r>
    </w:p>
    <w:p w:rsidR="000A0C25" w:rsidRPr="00F43A1D" w:rsidRDefault="000A0C25" w:rsidP="000A0C25">
      <w:pPr>
        <w:spacing w:after="0" w:line="240" w:lineRule="auto"/>
        <w:ind w:left="2836" w:hanging="2127"/>
        <w:jc w:val="both"/>
        <w:rPr>
          <w:rFonts w:ascii="Cambria" w:hAnsi="Cambria" w:cs="Tahoma"/>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 xml:space="preserve">Rozdział 6 </w:t>
      </w:r>
    </w:p>
    <w:p w:rsidR="000A0C25" w:rsidRPr="00F43A1D" w:rsidRDefault="000A0C25" w:rsidP="000A0C25">
      <w:pPr>
        <w:spacing w:after="0" w:line="240" w:lineRule="auto"/>
        <w:jc w:val="both"/>
        <w:rPr>
          <w:rFonts w:ascii="Cambria" w:hAnsi="Cambria" w:cs="Tahoma"/>
        </w:rPr>
      </w:pPr>
      <w:r w:rsidRPr="00F43A1D">
        <w:rPr>
          <w:rFonts w:ascii="Cambria" w:hAnsi="Cambria"/>
        </w:rPr>
        <w:t>Termin wykonania zamówienia.</w:t>
      </w:r>
    </w:p>
    <w:p w:rsidR="000A0C25" w:rsidRPr="00F43A1D" w:rsidRDefault="000A0C25" w:rsidP="000A0C25">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0A0C25" w:rsidRPr="00F43A1D" w:rsidRDefault="000A0C25" w:rsidP="000A0C25">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0A0C25" w:rsidRPr="00F43A1D" w:rsidRDefault="000A0C25" w:rsidP="000A0C25">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0A0C25" w:rsidRPr="00F43A1D" w:rsidRDefault="000A0C25" w:rsidP="000A0C25">
      <w:pPr>
        <w:pStyle w:val="WW-Tekstpodstawowywcity2"/>
        <w:ind w:left="0" w:firstLine="0"/>
        <w:rPr>
          <w:rFonts w:ascii="Cambria" w:hAnsi="Cambria" w:cs="Tahoma"/>
          <w:sz w:val="22"/>
          <w:szCs w:val="22"/>
        </w:rPr>
      </w:pPr>
    </w:p>
    <w:p w:rsidR="000A0C25" w:rsidRPr="00F43A1D" w:rsidRDefault="000A0C25" w:rsidP="000A0C25">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0A0C25" w:rsidRPr="00F43A1D" w:rsidRDefault="000A0C25" w:rsidP="000A0C25">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w:t>
      </w:r>
      <w:r w:rsidR="005F169D">
        <w:rPr>
          <w:rFonts w:ascii="Cambria" w:hAnsi="Cambria"/>
          <w:sz w:val="22"/>
          <w:szCs w:val="22"/>
        </w:rPr>
        <w:t xml:space="preserve">                                       </w:t>
      </w:r>
      <w:r w:rsidRPr="00F43A1D">
        <w:rPr>
          <w:rFonts w:ascii="Cambria" w:hAnsi="Cambria"/>
          <w:sz w:val="22"/>
          <w:szCs w:val="22"/>
        </w:rPr>
        <w:t xml:space="preserve"> i organizacyjnych sporządzania, wysyłania i odbierania korespondencji elektronicznej.</w:t>
      </w:r>
    </w:p>
    <w:p w:rsidR="000A0C25" w:rsidRPr="00F43A1D" w:rsidRDefault="000A0C25" w:rsidP="000A0C25">
      <w:pPr>
        <w:pStyle w:val="Normalny1"/>
        <w:tabs>
          <w:tab w:val="left" w:pos="426"/>
        </w:tabs>
        <w:autoSpaceDE w:val="0"/>
        <w:jc w:val="both"/>
        <w:rPr>
          <w:rFonts w:ascii="Cambria" w:eastAsia="Bookman Old Style" w:hAnsi="Cambria" w:cs="Tahoma"/>
          <w:bCs/>
          <w:sz w:val="22"/>
          <w:szCs w:val="22"/>
        </w:rPr>
      </w:pPr>
    </w:p>
    <w:p w:rsidR="000A0C25" w:rsidRPr="00F43A1D" w:rsidRDefault="000A0C25" w:rsidP="000A0C25">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0A0C25" w:rsidRPr="00F43A1D" w:rsidRDefault="000A0C25" w:rsidP="000A0C25">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0A0C25" w:rsidRPr="00F43A1D" w:rsidRDefault="000A0C25" w:rsidP="000A0C25">
      <w:pPr>
        <w:pStyle w:val="WW-Tekstpodstawowywcity2"/>
        <w:ind w:left="0" w:firstLine="0"/>
        <w:rPr>
          <w:rFonts w:ascii="Cambria" w:hAnsi="Cambria" w:cs="Tahoma"/>
          <w:strike/>
          <w:sz w:val="22"/>
          <w:szCs w:val="22"/>
        </w:rPr>
      </w:pPr>
    </w:p>
    <w:p w:rsidR="000A0C25" w:rsidRPr="00F43A1D" w:rsidRDefault="000A0C25" w:rsidP="000A0C25">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0A0C25" w:rsidRPr="00F43A1D" w:rsidRDefault="000A0C25" w:rsidP="000A0C25">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0A0C25" w:rsidRPr="00F43A1D" w:rsidRDefault="000A0C25" w:rsidP="000A0C25">
      <w:pPr>
        <w:pStyle w:val="WW-Tekstblokowy"/>
        <w:ind w:left="0" w:firstLine="0"/>
        <w:rPr>
          <w:rFonts w:ascii="Cambria" w:hAnsi="Cambria" w:cs="Tahoma"/>
          <w:b/>
          <w:sz w:val="22"/>
          <w:szCs w:val="22"/>
        </w:rPr>
      </w:pPr>
    </w:p>
    <w:p w:rsidR="000A0C25" w:rsidRPr="00F43A1D" w:rsidRDefault="000A0C25" w:rsidP="000A0C25">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0A0C25" w:rsidRPr="00F43A1D" w:rsidRDefault="000A0C25" w:rsidP="000A0C25">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0A0C25" w:rsidRPr="00F43A1D"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Opis sposobu przygotowania oferty.</w:t>
      </w:r>
    </w:p>
    <w:p w:rsidR="000A0C25" w:rsidRPr="00F43A1D"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 xml:space="preserve">Rozdział 13    </w:t>
      </w:r>
    </w:p>
    <w:p w:rsidR="000A0C25" w:rsidRPr="00F43A1D" w:rsidRDefault="000A0C25" w:rsidP="000A0C25">
      <w:pPr>
        <w:spacing w:after="0" w:line="240" w:lineRule="auto"/>
        <w:jc w:val="both"/>
        <w:rPr>
          <w:rFonts w:ascii="Cambria" w:hAnsi="Cambria" w:cs="Tahoma"/>
        </w:rPr>
      </w:pPr>
      <w:r w:rsidRPr="00F43A1D">
        <w:rPr>
          <w:rFonts w:ascii="Cambria" w:hAnsi="Cambria"/>
        </w:rPr>
        <w:t>Sposób oraz termin składania ofert.</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rPr>
        <w:t>Termin otwarcia ofert.</w:t>
      </w:r>
    </w:p>
    <w:p w:rsidR="000A0C25" w:rsidRPr="00F43A1D"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 xml:space="preserve">Rozdział 15      </w:t>
      </w:r>
    </w:p>
    <w:p w:rsidR="000A0C25" w:rsidRPr="00F43A1D" w:rsidRDefault="000A0C25" w:rsidP="000A0C25">
      <w:pPr>
        <w:spacing w:after="0" w:line="240" w:lineRule="auto"/>
        <w:jc w:val="both"/>
        <w:rPr>
          <w:rFonts w:ascii="Cambria" w:hAnsi="Cambria" w:cs="Tahoma"/>
        </w:rPr>
      </w:pPr>
      <w:r w:rsidRPr="00F43A1D">
        <w:rPr>
          <w:rFonts w:ascii="Cambria" w:hAnsi="Cambria"/>
        </w:rPr>
        <w:t>Podstawy wykluczenia, o których mowa w art. 108 ust. 1.</w:t>
      </w:r>
    </w:p>
    <w:p w:rsidR="000A0C25" w:rsidRPr="00F43A1D" w:rsidRDefault="000A0C25" w:rsidP="000A0C25">
      <w:pPr>
        <w:pStyle w:val="WW-Tekstpodstawowy3"/>
        <w:ind w:right="-2"/>
        <w:rPr>
          <w:rFonts w:ascii="Cambria" w:hAnsi="Cambria" w:cs="Tahoma"/>
          <w:bCs/>
          <w:szCs w:val="22"/>
        </w:rPr>
      </w:pPr>
    </w:p>
    <w:p w:rsidR="000A0C25" w:rsidRPr="00F43A1D" w:rsidRDefault="000A0C25" w:rsidP="000A0C25">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0A0C25" w:rsidRPr="00F43A1D" w:rsidRDefault="000A0C25" w:rsidP="000A0C25">
      <w:pPr>
        <w:pStyle w:val="WW-Tekstpodstawowy3"/>
        <w:ind w:left="426" w:right="-2" w:hanging="426"/>
        <w:rPr>
          <w:rFonts w:ascii="Cambria" w:hAnsi="Cambria" w:cs="Tahoma"/>
          <w:bCs/>
          <w:szCs w:val="22"/>
        </w:rPr>
      </w:pPr>
      <w:r w:rsidRPr="00F43A1D">
        <w:rPr>
          <w:rFonts w:ascii="Cambria" w:hAnsi="Cambria"/>
          <w:szCs w:val="22"/>
        </w:rPr>
        <w:t>Sposób obliczenia ceny.</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0A0C25" w:rsidRDefault="000A0C25" w:rsidP="009D11E1">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D11E1" w:rsidRPr="00F43A1D" w:rsidRDefault="009D11E1" w:rsidP="009D11E1">
      <w:pPr>
        <w:spacing w:after="0" w:line="240" w:lineRule="auto"/>
        <w:jc w:val="both"/>
        <w:rPr>
          <w:rFonts w:ascii="Cambria" w:hAnsi="Cambria" w:cs="Tahoma"/>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 xml:space="preserve">Rozdział 19      </w:t>
      </w:r>
    </w:p>
    <w:p w:rsidR="000A0C25" w:rsidRPr="00F43A1D" w:rsidRDefault="000A0C25" w:rsidP="000A0C25">
      <w:pPr>
        <w:spacing w:after="0" w:line="240" w:lineRule="auto"/>
        <w:jc w:val="both"/>
        <w:rPr>
          <w:rFonts w:ascii="Cambria" w:hAnsi="Cambria" w:cs="Tahoma"/>
        </w:rPr>
      </w:pPr>
      <w:r w:rsidRPr="00F43A1D">
        <w:rPr>
          <w:rFonts w:ascii="Cambria" w:hAnsi="Cambria"/>
        </w:rPr>
        <w:t>Pouczenie o środkach ochrony prawnej przysługujących wykonawcy.</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0A0C25" w:rsidRPr="00F43A1D" w:rsidRDefault="000A0C25" w:rsidP="000A0C25">
      <w:pPr>
        <w:shd w:val="clear" w:color="auto" w:fill="FFFFFF"/>
        <w:spacing w:after="0" w:line="240" w:lineRule="auto"/>
        <w:jc w:val="both"/>
        <w:rPr>
          <w:rFonts w:ascii="Cambria" w:hAnsi="Cambria" w:cs="Tahoma"/>
          <w:spacing w:val="-2"/>
        </w:rPr>
      </w:pPr>
    </w:p>
    <w:p w:rsidR="000A0C25" w:rsidRPr="00F43A1D" w:rsidRDefault="000A0C25" w:rsidP="000A0C25">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0A0C25" w:rsidRPr="00F43A1D" w:rsidRDefault="000A0C25" w:rsidP="000A0C25">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0A0C25" w:rsidRPr="00F43A1D" w:rsidRDefault="000A0C25" w:rsidP="000A0C25">
      <w:pPr>
        <w:shd w:val="clear" w:color="auto" w:fill="FFFFFF"/>
        <w:spacing w:after="0" w:line="240" w:lineRule="auto"/>
        <w:jc w:val="both"/>
        <w:rPr>
          <w:rFonts w:ascii="Cambria" w:hAnsi="Cambria" w:cs="Tahoma"/>
          <w:spacing w:val="-2"/>
        </w:rPr>
      </w:pPr>
    </w:p>
    <w:p w:rsidR="000A0C25" w:rsidRPr="00F43A1D" w:rsidRDefault="000A0C25" w:rsidP="000A0C25">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0A0C25" w:rsidRPr="00F43A1D" w:rsidRDefault="000A0C25" w:rsidP="000A0C25">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0A0C25" w:rsidRDefault="000A0C25" w:rsidP="000A0C25">
      <w:pPr>
        <w:pStyle w:val="WW-Tekstpodstawowy3"/>
        <w:ind w:right="-2"/>
        <w:rPr>
          <w:rFonts w:ascii="Cambria" w:hAnsi="Cambria" w:cs="Tahoma"/>
          <w:b/>
          <w:szCs w:val="22"/>
        </w:rPr>
      </w:pPr>
    </w:p>
    <w:p w:rsidR="000A0C25" w:rsidRPr="00F43A1D" w:rsidRDefault="000A0C25" w:rsidP="000A0C25">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0A0C25" w:rsidRPr="00F43A1D" w:rsidRDefault="000A0C25" w:rsidP="000A0C25">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cs="Tahoma"/>
        </w:rPr>
        <w:tab/>
      </w:r>
    </w:p>
    <w:p w:rsidR="000A0C25" w:rsidRPr="00F43A1D" w:rsidRDefault="000A0C25" w:rsidP="000A0C25">
      <w:pPr>
        <w:spacing w:after="0" w:line="240" w:lineRule="auto"/>
        <w:ind w:left="426" w:hanging="426"/>
        <w:jc w:val="both"/>
        <w:rPr>
          <w:rFonts w:ascii="Cambria" w:hAnsi="Cambria" w:cs="Tahoma"/>
          <w:b/>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0A0C25" w:rsidRPr="00F43A1D"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0A0C25" w:rsidRPr="00F43A1D" w:rsidRDefault="000A0C25" w:rsidP="000A0C25">
      <w:pPr>
        <w:spacing w:after="0" w:line="240" w:lineRule="auto"/>
        <w:ind w:left="426" w:hanging="426"/>
        <w:jc w:val="both"/>
        <w:rPr>
          <w:rFonts w:ascii="Cambria" w:hAnsi="Cambria" w:cs="Tahoma"/>
          <w:b/>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28</w:t>
      </w:r>
    </w:p>
    <w:p w:rsidR="000A0C25" w:rsidRPr="00F43A1D" w:rsidRDefault="000A0C25" w:rsidP="000A0C25">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29</w:t>
      </w:r>
    </w:p>
    <w:p w:rsidR="000A0C25" w:rsidRPr="00F43A1D" w:rsidRDefault="000A0C25" w:rsidP="000A0C25">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30</w:t>
      </w:r>
    </w:p>
    <w:p w:rsidR="000A0C25" w:rsidRPr="00F43A1D" w:rsidRDefault="000A0C25" w:rsidP="000A0C25">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31</w:t>
      </w:r>
    </w:p>
    <w:p w:rsidR="000A0C25" w:rsidRPr="00F43A1D" w:rsidRDefault="000A0C25" w:rsidP="000A0C25">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0A0C25" w:rsidRPr="00F43A1D" w:rsidRDefault="000A0C25" w:rsidP="000A0C25">
      <w:pPr>
        <w:spacing w:after="0" w:line="240" w:lineRule="auto"/>
        <w:ind w:left="426" w:hanging="426"/>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32</w:t>
      </w:r>
    </w:p>
    <w:p w:rsidR="000A0C25" w:rsidRPr="00F43A1D" w:rsidRDefault="000A0C25" w:rsidP="000A0C25">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0A0C25" w:rsidRPr="00F43A1D" w:rsidRDefault="000A0C25" w:rsidP="000A0C25">
      <w:pPr>
        <w:spacing w:after="0" w:line="240" w:lineRule="auto"/>
        <w:ind w:left="426" w:hanging="426"/>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33</w:t>
      </w:r>
    </w:p>
    <w:p w:rsidR="000A0C25" w:rsidRPr="00F43A1D" w:rsidRDefault="000A0C25" w:rsidP="000A0C25">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0A0C25" w:rsidRPr="00F43A1D" w:rsidRDefault="000A0C25" w:rsidP="000A0C25">
      <w:pPr>
        <w:spacing w:after="0" w:line="240" w:lineRule="auto"/>
        <w:ind w:left="426" w:hanging="426"/>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34</w:t>
      </w:r>
    </w:p>
    <w:p w:rsidR="000A0C25" w:rsidRPr="00F43A1D" w:rsidRDefault="000A0C25" w:rsidP="000A0C25">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35</w:t>
      </w:r>
    </w:p>
    <w:p w:rsidR="000A0C25" w:rsidRPr="00F43A1D" w:rsidRDefault="000A0C25" w:rsidP="000A0C25">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0A0C25"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36</w:t>
      </w:r>
    </w:p>
    <w:p w:rsidR="000A0C25" w:rsidRPr="00F43A1D" w:rsidRDefault="000A0C25" w:rsidP="000A0C25">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37</w:t>
      </w:r>
    </w:p>
    <w:p w:rsidR="000A0C25" w:rsidRDefault="000A0C25" w:rsidP="000A0C25">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0A0C25" w:rsidRDefault="000A0C25" w:rsidP="000A0C25">
      <w:pPr>
        <w:autoSpaceDE w:val="0"/>
        <w:autoSpaceDN w:val="0"/>
        <w:adjustRightInd w:val="0"/>
        <w:spacing w:after="0" w:line="240" w:lineRule="auto"/>
        <w:jc w:val="both"/>
        <w:rPr>
          <w:rFonts w:ascii="Cambria" w:hAnsi="Cambria"/>
        </w:rPr>
      </w:pPr>
    </w:p>
    <w:p w:rsidR="000A0C25" w:rsidRPr="00F43A1D" w:rsidRDefault="000A0C25" w:rsidP="000A0C25">
      <w:pPr>
        <w:autoSpaceDE w:val="0"/>
        <w:autoSpaceDN w:val="0"/>
        <w:adjustRightInd w:val="0"/>
        <w:spacing w:after="0" w:line="240" w:lineRule="auto"/>
        <w:jc w:val="both"/>
        <w:rPr>
          <w:rFonts w:ascii="Cambria" w:hAnsi="Cambria"/>
        </w:rPr>
      </w:pPr>
    </w:p>
    <w:p w:rsidR="000A0C25" w:rsidRPr="00F43A1D" w:rsidRDefault="000A0C25" w:rsidP="000A0C25">
      <w:pPr>
        <w:spacing w:after="0" w:line="240" w:lineRule="auto"/>
        <w:ind w:left="426" w:hanging="426"/>
        <w:jc w:val="both"/>
        <w:rPr>
          <w:rFonts w:ascii="Cambria" w:hAnsi="Cambria" w:cs="Tahoma"/>
          <w:b/>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38</w:t>
      </w:r>
    </w:p>
    <w:p w:rsidR="000A0C25" w:rsidRPr="00F43A1D" w:rsidRDefault="000A0C25" w:rsidP="000A0C25">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0A0C25" w:rsidRPr="00F43A1D"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39</w:t>
      </w:r>
    </w:p>
    <w:p w:rsidR="000A0C25" w:rsidRDefault="000A0C25" w:rsidP="000A0C25">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0A0C25" w:rsidRDefault="000A0C25" w:rsidP="000A0C25">
      <w:pPr>
        <w:spacing w:after="0" w:line="240" w:lineRule="auto"/>
        <w:jc w:val="both"/>
        <w:rPr>
          <w:rFonts w:ascii="Cambria" w:hAnsi="Cambria" w:cs="Segoe UI"/>
          <w:shd w:val="clear" w:color="auto" w:fill="FFFFFF"/>
        </w:rPr>
      </w:pPr>
    </w:p>
    <w:p w:rsidR="000A0C25" w:rsidRDefault="000A0C25" w:rsidP="000A0C25">
      <w:pPr>
        <w:ind w:left="426" w:hanging="426"/>
        <w:jc w:val="both"/>
        <w:rPr>
          <w:rFonts w:asciiTheme="majorHAnsi" w:hAnsiTheme="majorHAnsi" w:cs="Tahoma"/>
        </w:rPr>
      </w:pPr>
    </w:p>
    <w:p w:rsidR="000A0C25" w:rsidRPr="00D42A3C" w:rsidRDefault="000A0C25" w:rsidP="000A0C25">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0A0C25" w:rsidRDefault="000A0C25" w:rsidP="000A0C25">
      <w:pPr>
        <w:jc w:val="both"/>
        <w:rPr>
          <w:rFonts w:asciiTheme="majorHAnsi" w:hAnsiTheme="majorHAnsi" w:cs="Tahoma"/>
        </w:rPr>
      </w:pPr>
    </w:p>
    <w:p w:rsidR="000A0C25" w:rsidRPr="00D42A3C" w:rsidRDefault="000A0C25" w:rsidP="000A0C25">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0A0C25" w:rsidRPr="00D42A3C" w:rsidRDefault="000A0C25" w:rsidP="000A0C25">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0A0C25" w:rsidRPr="00D42A3C" w:rsidRDefault="000A0C25" w:rsidP="000A0C25">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0A0C25" w:rsidRPr="00FD29F1" w:rsidRDefault="000A0C25" w:rsidP="000A0C25">
      <w:pPr>
        <w:rPr>
          <w:rFonts w:asciiTheme="majorHAnsi" w:hAnsiTheme="majorHAnsi" w:cs="Tahoma"/>
          <w:b/>
        </w:rPr>
      </w:pPr>
    </w:p>
    <w:p w:rsidR="000A0C25" w:rsidRPr="00D42A3C" w:rsidRDefault="000A0C25" w:rsidP="000A0C25">
      <w:pPr>
        <w:rPr>
          <w:rFonts w:ascii="Cambria" w:hAnsi="Cambria" w:cs="Tahoma"/>
        </w:rPr>
      </w:pPr>
    </w:p>
    <w:p w:rsidR="000A0C25" w:rsidRPr="00D42A3C" w:rsidRDefault="000A0C25" w:rsidP="000A0C25">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0A0C25" w:rsidRDefault="000A0C25" w:rsidP="000A0C25">
      <w:pPr>
        <w:jc w:val="both"/>
        <w:rPr>
          <w:rFonts w:ascii="Cambria" w:hAnsi="Cambria" w:cs="Tahoma"/>
        </w:rPr>
      </w:pPr>
      <w:r w:rsidRPr="00D42A3C">
        <w:rPr>
          <w:rFonts w:ascii="Cambria" w:hAnsi="Cambria" w:cs="Tahoma"/>
        </w:rPr>
        <w:t xml:space="preserve">Wzór umowy </w:t>
      </w:r>
    </w:p>
    <w:p w:rsidR="00EC4701" w:rsidRPr="00D42A3C" w:rsidRDefault="00EC4701" w:rsidP="000A0C25">
      <w:pPr>
        <w:jc w:val="both"/>
        <w:rPr>
          <w:rFonts w:ascii="Cambria" w:hAnsi="Cambria" w:cs="Tahoma"/>
        </w:rPr>
      </w:pPr>
    </w:p>
    <w:p w:rsidR="00EC4701" w:rsidRPr="00D42A3C" w:rsidRDefault="00EC4701" w:rsidP="00EC4701">
      <w:pPr>
        <w:shd w:val="clear" w:color="auto" w:fill="F3F3F3"/>
        <w:ind w:left="993" w:hanging="993"/>
        <w:rPr>
          <w:rFonts w:ascii="Cambria" w:hAnsi="Cambria" w:cs="Tahoma"/>
          <w:b/>
          <w:sz w:val="36"/>
          <w:szCs w:val="36"/>
        </w:rPr>
      </w:pPr>
      <w:r>
        <w:rPr>
          <w:rFonts w:ascii="Cambria" w:hAnsi="Cambria" w:cs="Tahoma"/>
          <w:b/>
          <w:sz w:val="36"/>
          <w:szCs w:val="36"/>
        </w:rPr>
        <w:t>Część IV</w:t>
      </w:r>
      <w:r w:rsidRPr="00D42A3C">
        <w:rPr>
          <w:rFonts w:ascii="Cambria" w:hAnsi="Cambria" w:cs="Tahoma"/>
          <w:b/>
          <w:sz w:val="36"/>
          <w:szCs w:val="36"/>
        </w:rPr>
        <w:tab/>
      </w:r>
    </w:p>
    <w:p w:rsidR="00EC4701" w:rsidRDefault="00EC4701" w:rsidP="00EC4701">
      <w:pPr>
        <w:jc w:val="both"/>
        <w:rPr>
          <w:rFonts w:ascii="Cambria" w:hAnsi="Cambria" w:cs="Tahoma"/>
        </w:rPr>
      </w:pPr>
      <w:r>
        <w:rPr>
          <w:rFonts w:ascii="Cambria" w:hAnsi="Cambria" w:cs="Tahoma"/>
        </w:rPr>
        <w:t>Szczegółowy opis przedmiotu zamówienia.</w:t>
      </w: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5F169D" w:rsidRDefault="005F169D" w:rsidP="000A0C25">
      <w:pPr>
        <w:spacing w:after="0" w:line="240" w:lineRule="auto"/>
        <w:ind w:left="992" w:hanging="992"/>
        <w:jc w:val="center"/>
        <w:rPr>
          <w:rFonts w:ascii="Cambria" w:hAnsi="Cambria" w:cs="Tahoma"/>
          <w:b/>
          <w:sz w:val="36"/>
          <w:szCs w:val="36"/>
        </w:rPr>
      </w:pPr>
    </w:p>
    <w:p w:rsidR="00F8499E" w:rsidRDefault="00F8499E" w:rsidP="00EC4701">
      <w:pPr>
        <w:spacing w:after="0" w:line="240" w:lineRule="auto"/>
        <w:rPr>
          <w:rFonts w:ascii="Cambria" w:hAnsi="Cambria" w:cs="Tahoma"/>
          <w:b/>
          <w:sz w:val="36"/>
          <w:szCs w:val="36"/>
        </w:rPr>
      </w:pPr>
    </w:p>
    <w:p w:rsidR="000A0C25" w:rsidRPr="00F43A1D" w:rsidRDefault="000A0C25" w:rsidP="000A0C25">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0A0C25" w:rsidRPr="00F43A1D" w:rsidRDefault="000A0C25" w:rsidP="000A0C25">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0A0C25" w:rsidRPr="00F43A1D" w:rsidRDefault="000A0C25" w:rsidP="000A0C25">
      <w:pPr>
        <w:spacing w:line="240" w:lineRule="auto"/>
        <w:rPr>
          <w:rFonts w:ascii="Cambria" w:hAnsi="Cambria" w:cs="Tahoma"/>
          <w:b/>
        </w:rPr>
      </w:pPr>
    </w:p>
    <w:p w:rsidR="000A0C25" w:rsidRPr="00F43A1D" w:rsidRDefault="000A0C25" w:rsidP="000A0C25">
      <w:pPr>
        <w:spacing w:line="240" w:lineRule="auto"/>
        <w:ind w:left="426" w:hanging="426"/>
        <w:jc w:val="center"/>
        <w:rPr>
          <w:rFonts w:ascii="Cambria" w:hAnsi="Cambria" w:cs="Tahoma"/>
          <w:b/>
        </w:rPr>
      </w:pPr>
      <w:r w:rsidRPr="00F43A1D">
        <w:rPr>
          <w:rFonts w:ascii="Cambria" w:hAnsi="Cambria" w:cs="Tahoma"/>
          <w:b/>
        </w:rPr>
        <w:t>ROZDZIAŁ 1</w:t>
      </w:r>
    </w:p>
    <w:p w:rsidR="000A0C25" w:rsidRPr="00957D47" w:rsidRDefault="000A0C25" w:rsidP="000A0C25">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0A0C25" w:rsidRPr="00F43A1D" w:rsidRDefault="001B22E5" w:rsidP="000A0C25">
      <w:pPr>
        <w:pStyle w:val="Akapitzlist"/>
        <w:ind w:left="360"/>
        <w:rPr>
          <w:rFonts w:ascii="Cambria" w:hAnsi="Cambria" w:cs="CIDFont+F2"/>
          <w:color w:val="FFC000"/>
          <w:sz w:val="22"/>
          <w:szCs w:val="22"/>
          <w:lang w:eastAsia="pl-PL"/>
        </w:rPr>
      </w:pPr>
      <w:hyperlink r:id="rId13" w:history="1">
        <w:r w:rsidR="000A0C25" w:rsidRPr="00F43A1D">
          <w:rPr>
            <w:rStyle w:val="Hipercze"/>
            <w:rFonts w:ascii="Cambria" w:hAnsi="Cambria" w:cs="CIDFont+F2"/>
            <w:sz w:val="22"/>
            <w:szCs w:val="22"/>
            <w:lang w:eastAsia="pl-PL"/>
          </w:rPr>
          <w:t>https://miniportal.uzp.gov.pl/</w:t>
        </w:r>
      </w:hyperlink>
    </w:p>
    <w:p w:rsidR="000A0C25" w:rsidRPr="00F43A1D" w:rsidRDefault="000A0C25" w:rsidP="000A0C25">
      <w:pPr>
        <w:pStyle w:val="Akapitzlist"/>
        <w:ind w:left="360"/>
        <w:rPr>
          <w:rFonts w:ascii="Cambria" w:hAnsi="Cambria" w:cs="Tahoma"/>
          <w:bCs/>
          <w:sz w:val="22"/>
          <w:szCs w:val="22"/>
        </w:rPr>
      </w:pPr>
      <w:r w:rsidRPr="00F43A1D">
        <w:rPr>
          <w:rFonts w:ascii="Cambria" w:hAnsi="Cambria" w:cs="Tahoma"/>
          <w:bCs/>
          <w:sz w:val="22"/>
          <w:szCs w:val="22"/>
        </w:rPr>
        <w:t>a także:</w:t>
      </w:r>
    </w:p>
    <w:p w:rsidR="00E6235E" w:rsidRPr="00E6235E" w:rsidRDefault="001B22E5" w:rsidP="00E6235E">
      <w:pPr>
        <w:pStyle w:val="Akapitzlist"/>
        <w:ind w:left="360"/>
        <w:rPr>
          <w:rFonts w:ascii="Cambria" w:hAnsi="Cambria"/>
          <w:sz w:val="22"/>
          <w:szCs w:val="22"/>
        </w:rPr>
      </w:pPr>
      <w:hyperlink r:id="rId14" w:history="1">
        <w:r w:rsidR="00E6235E" w:rsidRPr="00E6235E">
          <w:rPr>
            <w:rStyle w:val="Hipercze"/>
            <w:rFonts w:ascii="Cambria" w:hAnsi="Cambria"/>
            <w:sz w:val="22"/>
            <w:szCs w:val="22"/>
          </w:rPr>
          <w:t>http://bip.tomaszow.miasta.pl/public/?id=217167</w:t>
        </w:r>
      </w:hyperlink>
    </w:p>
    <w:p w:rsidR="000A0C25" w:rsidRPr="00F43A1D" w:rsidRDefault="000A0C25" w:rsidP="000A0C25">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0A0C25" w:rsidRPr="00F43A1D" w:rsidRDefault="000A0C25" w:rsidP="000A0C25">
      <w:pPr>
        <w:spacing w:line="240" w:lineRule="auto"/>
        <w:jc w:val="both"/>
        <w:rPr>
          <w:rFonts w:ascii="Cambria" w:hAnsi="Cambria" w:cs="Tahoma"/>
          <w:color w:val="00B050"/>
        </w:rPr>
      </w:pPr>
    </w:p>
    <w:p w:rsidR="000A0C25" w:rsidRPr="00F43A1D" w:rsidRDefault="000A0C25" w:rsidP="000A0C25">
      <w:pPr>
        <w:spacing w:line="240" w:lineRule="auto"/>
        <w:rPr>
          <w:rFonts w:ascii="Cambria" w:hAnsi="Cambria" w:cs="Tahoma"/>
          <w:b/>
          <w:color w:val="FF0000"/>
        </w:rPr>
      </w:pPr>
    </w:p>
    <w:p w:rsidR="000A0C25" w:rsidRPr="00F43A1D" w:rsidRDefault="000A0C25" w:rsidP="000A0C25">
      <w:pPr>
        <w:spacing w:line="240" w:lineRule="auto"/>
        <w:jc w:val="center"/>
        <w:rPr>
          <w:rFonts w:ascii="Cambria" w:hAnsi="Cambria" w:cs="Tahoma"/>
          <w:b/>
        </w:rPr>
      </w:pPr>
      <w:r w:rsidRPr="00F43A1D">
        <w:rPr>
          <w:rFonts w:ascii="Cambria" w:hAnsi="Cambria" w:cs="Tahoma"/>
          <w:b/>
        </w:rPr>
        <w:t>ROZDZIAŁ 2</w:t>
      </w:r>
    </w:p>
    <w:p w:rsidR="000A0C25" w:rsidRPr="00F43A1D" w:rsidRDefault="000A0C25" w:rsidP="000A0C25">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0A0C25" w:rsidRPr="00F43A1D" w:rsidRDefault="000A0C25" w:rsidP="000A0C25">
      <w:pPr>
        <w:spacing w:line="240" w:lineRule="auto"/>
        <w:jc w:val="right"/>
        <w:rPr>
          <w:rFonts w:ascii="Cambria" w:hAnsi="Cambria" w:cs="Tahoma"/>
          <w:b/>
          <w:color w:val="FF0000"/>
        </w:rPr>
      </w:pPr>
    </w:p>
    <w:p w:rsidR="00E6235E" w:rsidRPr="00E6235E" w:rsidRDefault="000A0C25" w:rsidP="00E6235E">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Adres strony internetowej</w:t>
      </w:r>
      <w:r w:rsidRPr="00E6235E">
        <w:rPr>
          <w:rFonts w:ascii="Cambria" w:hAnsi="Cambria" w:cs="Tahoma"/>
        </w:rPr>
        <w:t xml:space="preserve">: </w:t>
      </w:r>
      <w:hyperlink r:id="rId16" w:history="1">
        <w:r w:rsidR="00E6235E" w:rsidRPr="00E6235E">
          <w:rPr>
            <w:rStyle w:val="Hipercze"/>
            <w:rFonts w:ascii="Cambria" w:hAnsi="Cambria" w:cs="Tahoma"/>
          </w:rPr>
          <w:t>http://bip.tomaszow.miasta.pl/public/?id=217167</w:t>
        </w:r>
      </w:hyperlink>
    </w:p>
    <w:p w:rsidR="000A0C25" w:rsidRPr="00F43A1D" w:rsidRDefault="000A0C25" w:rsidP="000A0C25">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0A0C25" w:rsidRPr="00F43A1D" w:rsidRDefault="000A0C25" w:rsidP="000A0C25">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0A0C25" w:rsidRPr="003F67C1" w:rsidRDefault="000A0C25" w:rsidP="000A0C25">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E6235E">
        <w:rPr>
          <w:rFonts w:ascii="Cambria" w:hAnsi="Cambria" w:cs="CIDFont+F2"/>
          <w:lang w:eastAsia="pl-PL"/>
        </w:rPr>
        <w:t xml:space="preserve">                                   </w:t>
      </w:r>
      <w:r w:rsidRPr="00F43A1D">
        <w:rPr>
          <w:rFonts w:ascii="Cambria" w:hAnsi="Cambria" w:cs="CIDFont+F2"/>
          <w:lang w:eastAsia="pl-PL"/>
        </w:rPr>
        <w:t>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0B7256" w:rsidRPr="000B7256" w:rsidRDefault="000A0C25" w:rsidP="000B7256">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0B7256">
        <w:rPr>
          <w:rFonts w:ascii="Cambria" w:hAnsi="Cambria" w:cs="CIDFont+F2"/>
          <w:b/>
          <w:color w:val="FF0000"/>
          <w:highlight w:val="yellow"/>
          <w:lang w:eastAsia="pl-PL"/>
        </w:rPr>
        <w:t xml:space="preserve">ID postępowania z miniPortalu: </w:t>
      </w:r>
      <w:r w:rsidR="000B7256" w:rsidRPr="000B7256">
        <w:rPr>
          <w:rFonts w:ascii="Cambria" w:hAnsi="Cambria"/>
          <w:b/>
          <w:color w:val="FF0000"/>
          <w:highlight w:val="yellow"/>
        </w:rPr>
        <w:t>c7e7d101-25db-4bd2-97e0-354a5a15cbf6</w:t>
      </w:r>
    </w:p>
    <w:p w:rsidR="000A0C25" w:rsidRPr="00F43A1D" w:rsidRDefault="000A0C25" w:rsidP="000A0C25">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0A0C25" w:rsidRPr="00F43A1D" w:rsidRDefault="000A0C25" w:rsidP="000A0C25">
      <w:pPr>
        <w:spacing w:line="240" w:lineRule="auto"/>
        <w:rPr>
          <w:rFonts w:ascii="Cambria" w:hAnsi="Cambria" w:cs="Tahoma"/>
          <w:b/>
        </w:rPr>
      </w:pPr>
    </w:p>
    <w:p w:rsidR="000A0C25" w:rsidRDefault="000A0C25" w:rsidP="000A0C25">
      <w:pPr>
        <w:spacing w:line="240" w:lineRule="auto"/>
        <w:ind w:left="426" w:hanging="426"/>
        <w:jc w:val="center"/>
        <w:rPr>
          <w:rFonts w:ascii="Cambria" w:hAnsi="Cambria" w:cs="Tahoma"/>
          <w:b/>
        </w:rPr>
      </w:pPr>
    </w:p>
    <w:p w:rsidR="000A0C25" w:rsidRDefault="000A0C25" w:rsidP="000A0C25">
      <w:pPr>
        <w:spacing w:after="0" w:line="240" w:lineRule="auto"/>
        <w:ind w:left="425" w:hanging="425"/>
        <w:jc w:val="center"/>
        <w:rPr>
          <w:rFonts w:ascii="Cambria" w:hAnsi="Cambria" w:cs="Tahoma"/>
          <w:b/>
        </w:rPr>
      </w:pPr>
    </w:p>
    <w:p w:rsidR="00E6235E" w:rsidRDefault="00E6235E" w:rsidP="000A0C25">
      <w:pPr>
        <w:spacing w:after="0" w:line="240" w:lineRule="auto"/>
        <w:ind w:left="425" w:hanging="425"/>
        <w:jc w:val="center"/>
        <w:rPr>
          <w:rFonts w:ascii="Cambria" w:hAnsi="Cambria" w:cs="Tahoma"/>
          <w:b/>
        </w:rPr>
      </w:pPr>
    </w:p>
    <w:p w:rsidR="00E6235E" w:rsidRDefault="00E6235E" w:rsidP="000A0C25">
      <w:pPr>
        <w:spacing w:after="0" w:line="240" w:lineRule="auto"/>
        <w:ind w:left="425" w:hanging="425"/>
        <w:jc w:val="center"/>
        <w:rPr>
          <w:rFonts w:ascii="Cambria" w:hAnsi="Cambria" w:cs="Tahoma"/>
          <w:b/>
        </w:rPr>
      </w:pPr>
    </w:p>
    <w:p w:rsidR="000A0C25" w:rsidRPr="00F43A1D" w:rsidRDefault="000A0C25" w:rsidP="000A0C25">
      <w:pPr>
        <w:spacing w:after="0" w:line="240" w:lineRule="auto"/>
        <w:ind w:left="425" w:hanging="425"/>
        <w:jc w:val="center"/>
        <w:rPr>
          <w:rFonts w:ascii="Cambria" w:hAnsi="Cambria" w:cs="Tahoma"/>
          <w:b/>
        </w:rPr>
      </w:pPr>
      <w:r w:rsidRPr="00F43A1D">
        <w:rPr>
          <w:rFonts w:ascii="Cambria" w:hAnsi="Cambria" w:cs="Tahoma"/>
          <w:b/>
        </w:rPr>
        <w:t>ROZDZIAŁ 3</w:t>
      </w:r>
    </w:p>
    <w:p w:rsidR="000A0C25" w:rsidRPr="00F43A1D" w:rsidRDefault="000A0C25" w:rsidP="000A0C25">
      <w:pPr>
        <w:spacing w:after="0" w:line="240" w:lineRule="auto"/>
        <w:ind w:left="425" w:hanging="425"/>
        <w:jc w:val="center"/>
        <w:rPr>
          <w:rFonts w:ascii="Cambria" w:hAnsi="Cambria"/>
          <w:b/>
        </w:rPr>
      </w:pPr>
      <w:r w:rsidRPr="00F43A1D">
        <w:rPr>
          <w:rFonts w:ascii="Cambria" w:hAnsi="Cambria"/>
          <w:b/>
        </w:rPr>
        <w:t>TRYB UDZIELENIA ZAMÓWIENIA</w:t>
      </w:r>
    </w:p>
    <w:p w:rsidR="000A0C25" w:rsidRPr="00F43A1D" w:rsidRDefault="000A0C25" w:rsidP="000A0C25">
      <w:pPr>
        <w:spacing w:line="240" w:lineRule="auto"/>
        <w:jc w:val="both"/>
        <w:rPr>
          <w:rFonts w:ascii="Cambria" w:hAnsi="Cambria" w:cs="Tahoma"/>
        </w:rPr>
      </w:pPr>
    </w:p>
    <w:p w:rsidR="000A0C25" w:rsidRPr="00957D47" w:rsidRDefault="000A0C25" w:rsidP="004F09A1">
      <w:pPr>
        <w:pStyle w:val="Akapitzlist"/>
        <w:numPr>
          <w:ilvl w:val="0"/>
          <w:numId w:val="38"/>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0A0C25" w:rsidRPr="00F43A1D" w:rsidRDefault="000A0C25" w:rsidP="004F09A1">
      <w:pPr>
        <w:pStyle w:val="Akapitzlist"/>
        <w:numPr>
          <w:ilvl w:val="0"/>
          <w:numId w:val="38"/>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0A0C25" w:rsidRPr="00F43A1D" w:rsidRDefault="000A0C25" w:rsidP="004F09A1">
      <w:pPr>
        <w:pStyle w:val="Akapitzlist"/>
        <w:numPr>
          <w:ilvl w:val="0"/>
          <w:numId w:val="38"/>
        </w:numPr>
        <w:ind w:left="284" w:hanging="284"/>
        <w:jc w:val="both"/>
        <w:rPr>
          <w:rFonts w:ascii="Cambria" w:hAnsi="Cambria" w:cs="Tahoma"/>
          <w:sz w:val="22"/>
          <w:szCs w:val="22"/>
        </w:rPr>
      </w:pPr>
      <w:r w:rsidRPr="00F43A1D">
        <w:rPr>
          <w:rFonts w:ascii="Cambria" w:hAnsi="Cambria" w:cstheme="minorHAnsi"/>
          <w:sz w:val="22"/>
          <w:szCs w:val="22"/>
        </w:rPr>
        <w:t xml:space="preserve">Zamówienie współfinansowane ze środków </w:t>
      </w:r>
      <w:r w:rsidRPr="00F43A1D">
        <w:rPr>
          <w:rFonts w:ascii="Cambria" w:hAnsi="Cambria" w:cstheme="minorHAnsi"/>
          <w:bCs/>
          <w:sz w:val="22"/>
          <w:szCs w:val="22"/>
        </w:rPr>
        <w:t xml:space="preserve">Mechanizmu Finansowego Europejskiego Obszaru Gospodarczego 2014 - 2021 na podstawie </w:t>
      </w:r>
      <w:r w:rsidRPr="00F43A1D">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0A0C25" w:rsidRPr="00F43A1D" w:rsidRDefault="000A0C25" w:rsidP="004F09A1">
      <w:pPr>
        <w:pStyle w:val="Akapitzlist"/>
        <w:numPr>
          <w:ilvl w:val="0"/>
          <w:numId w:val="38"/>
        </w:numPr>
        <w:ind w:left="284" w:hanging="284"/>
        <w:jc w:val="both"/>
        <w:rPr>
          <w:rFonts w:ascii="Cambria" w:hAnsi="Cambria" w:cs="Tahoma"/>
          <w:sz w:val="22"/>
          <w:szCs w:val="22"/>
        </w:rPr>
      </w:pPr>
      <w:r w:rsidRPr="00F43A1D">
        <w:rPr>
          <w:rFonts w:ascii="Cambria" w:hAnsi="Cambria" w:cstheme="minorHAnsi"/>
          <w:sz w:val="22"/>
          <w:szCs w:val="22"/>
        </w:rPr>
        <w:t>Nazwa: „TOMASZÓW MAZOWIECKI - ARENA POZYTYWNEJ ENERGII: wzmocnienie spójności społecznej i gospodarczej oraz podniesienie jakości środowiska naturalnego w Toma</w:t>
      </w:r>
      <w:r w:rsidRPr="00F43A1D">
        <w:rPr>
          <w:rFonts w:ascii="Cambria" w:hAnsi="Cambria" w:cstheme="minorHAnsi"/>
          <w:i/>
          <w:iCs/>
          <w:sz w:val="22"/>
          <w:szCs w:val="22"/>
        </w:rPr>
        <w:t>s</w:t>
      </w:r>
      <w:r w:rsidRPr="00F43A1D">
        <w:rPr>
          <w:rFonts w:ascii="Cambria" w:hAnsi="Cambria" w:cstheme="minorHAnsi"/>
          <w:sz w:val="22"/>
          <w:szCs w:val="22"/>
        </w:rPr>
        <w:t xml:space="preserve">zowie Mazowieckim”   dofinansowanego w ramach </w:t>
      </w:r>
      <w:r w:rsidRPr="00F43A1D">
        <w:rPr>
          <w:rFonts w:ascii="Cambria" w:hAnsi="Cambria" w:cstheme="minorHAnsi"/>
          <w:bCs/>
          <w:sz w:val="22"/>
          <w:szCs w:val="22"/>
        </w:rPr>
        <w:t>Programu „Rozwój Lokalny” ze środków Mechanizmu Finansowego Europejskiego Obszaru Gospodarczego 2014 -2021.</w:t>
      </w:r>
    </w:p>
    <w:p w:rsidR="000A0C25" w:rsidRPr="00F43A1D" w:rsidRDefault="000A0C25" w:rsidP="004F09A1">
      <w:pPr>
        <w:pStyle w:val="Akapitzlist"/>
        <w:numPr>
          <w:ilvl w:val="0"/>
          <w:numId w:val="38"/>
        </w:numPr>
        <w:ind w:left="284" w:hanging="284"/>
        <w:jc w:val="both"/>
        <w:rPr>
          <w:rFonts w:ascii="Cambria" w:hAnsi="Cambria" w:cs="Tahoma"/>
          <w:sz w:val="22"/>
          <w:szCs w:val="22"/>
        </w:rPr>
      </w:pPr>
      <w:r w:rsidRPr="00F43A1D">
        <w:rPr>
          <w:rFonts w:ascii="Cambria" w:eastAsia="Arial Unicode MS" w:hAnsi="Cambria" w:cstheme="minorHAnsi"/>
          <w:sz w:val="22"/>
          <w:szCs w:val="22"/>
        </w:rPr>
        <w:t>Udział % środków w wartości zamówienia wynosi:  100 %.</w:t>
      </w:r>
    </w:p>
    <w:p w:rsidR="000A0C25" w:rsidRPr="00F43A1D" w:rsidRDefault="000A0C25" w:rsidP="000A0C25">
      <w:pPr>
        <w:spacing w:line="240" w:lineRule="auto"/>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4</w:t>
      </w:r>
    </w:p>
    <w:p w:rsidR="000A0C25" w:rsidRDefault="000A0C25" w:rsidP="000A0C25">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0A0C25" w:rsidRPr="00957D47" w:rsidRDefault="000A0C25" w:rsidP="000A0C25">
      <w:pPr>
        <w:spacing w:after="0" w:line="240" w:lineRule="auto"/>
        <w:jc w:val="center"/>
        <w:rPr>
          <w:rFonts w:ascii="Cambria" w:hAnsi="Cambria"/>
          <w:b/>
        </w:rPr>
      </w:pPr>
    </w:p>
    <w:p w:rsidR="000A0C25" w:rsidRPr="00F43A1D" w:rsidRDefault="000A0C25" w:rsidP="000A0C25">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0A0C25" w:rsidRPr="00F43A1D" w:rsidRDefault="000A0C25" w:rsidP="000A0C25">
      <w:pPr>
        <w:spacing w:line="240" w:lineRule="auto"/>
        <w:ind w:left="426" w:hanging="426"/>
        <w:jc w:val="center"/>
        <w:rPr>
          <w:rFonts w:ascii="Cambria" w:hAnsi="Cambria" w:cs="Tahoma"/>
          <w:b/>
          <w:color w:val="FF0000"/>
        </w:rPr>
      </w:pPr>
    </w:p>
    <w:p w:rsidR="000A0C25" w:rsidRPr="00F43A1D" w:rsidRDefault="000A0C25" w:rsidP="000A0C25">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0A0C25" w:rsidRPr="00F43A1D" w:rsidRDefault="000A0C25" w:rsidP="000A0C25">
      <w:pPr>
        <w:spacing w:after="0" w:line="240" w:lineRule="auto"/>
        <w:ind w:left="425" w:hanging="425"/>
        <w:jc w:val="center"/>
        <w:rPr>
          <w:rFonts w:ascii="Cambria" w:hAnsi="Cambria" w:cs="Tahoma"/>
          <w:b/>
        </w:rPr>
      </w:pPr>
      <w:r w:rsidRPr="00F43A1D">
        <w:rPr>
          <w:rFonts w:ascii="Cambria" w:hAnsi="Cambria"/>
          <w:b/>
        </w:rPr>
        <w:t>OPIS PRZEDMIOTU ZAMÓWIENIA</w:t>
      </w:r>
    </w:p>
    <w:p w:rsidR="000A0C25" w:rsidRPr="00D42A3C" w:rsidRDefault="000A0C25" w:rsidP="000A0C25">
      <w:pPr>
        <w:pStyle w:val="Akapitzlist"/>
        <w:suppressAutoHyphens w:val="0"/>
        <w:autoSpaceDE w:val="0"/>
        <w:autoSpaceDN w:val="0"/>
        <w:adjustRightInd w:val="0"/>
        <w:ind w:left="426"/>
        <w:jc w:val="both"/>
        <w:rPr>
          <w:rFonts w:ascii="Cambria" w:hAnsi="Cambria" w:cs="Tahoma"/>
          <w:sz w:val="20"/>
          <w:szCs w:val="20"/>
        </w:rPr>
      </w:pPr>
    </w:p>
    <w:p w:rsidR="00EC4701" w:rsidRPr="000A3418" w:rsidRDefault="000A0C25" w:rsidP="00EC4701">
      <w:pPr>
        <w:numPr>
          <w:ilvl w:val="0"/>
          <w:numId w:val="12"/>
        </w:numPr>
        <w:tabs>
          <w:tab w:val="clear" w:pos="720"/>
          <w:tab w:val="num" w:pos="284"/>
        </w:tabs>
        <w:suppressAutoHyphens/>
        <w:spacing w:after="0" w:line="240" w:lineRule="auto"/>
        <w:ind w:left="284" w:hanging="284"/>
        <w:jc w:val="both"/>
        <w:rPr>
          <w:rFonts w:ascii="Cambria" w:hAnsi="Cambria" w:cs="Tahoma"/>
        </w:rPr>
      </w:pPr>
      <w:r w:rsidRPr="000A3418">
        <w:rPr>
          <w:rFonts w:ascii="Cambria" w:hAnsi="Cambria" w:cs="Calibri"/>
        </w:rPr>
        <w:t xml:space="preserve">Przedmiotem zamówienia jest: </w:t>
      </w:r>
      <w:r w:rsidR="00EC4701" w:rsidRPr="000A3418">
        <w:rPr>
          <w:rFonts w:ascii="Cambria" w:hAnsi="Cambria" w:cs="Arial"/>
          <w:b/>
          <w:bCs/>
          <w:color w:val="0070C0"/>
        </w:rPr>
        <w:t>Budowa sieci światłowodowej pomiędzy Urzędem Miasta a wszystkimi jednostkami włączonymi w jednolity system zarządzania w ramach projektu pn. „TOMASZÓW MAZOWIECKI - ARENA POZYTYWNEJ ENERGII: wzmocnienie spójności społecznej i gospodarczej oraz podniesienie jakości środowiska naturalnego w Tomaszowie Mazowieckim” finansowanego w ramach Programu „Rozwój Lokalny” ze środków Mechanizmu Finansowego EOG 2021-2024.</w:t>
      </w:r>
    </w:p>
    <w:p w:rsidR="000A3418" w:rsidRPr="000A3418" w:rsidRDefault="000A3418" w:rsidP="000A3418">
      <w:pPr>
        <w:numPr>
          <w:ilvl w:val="0"/>
          <w:numId w:val="12"/>
        </w:numPr>
        <w:tabs>
          <w:tab w:val="clear" w:pos="720"/>
          <w:tab w:val="num" w:pos="284"/>
        </w:tabs>
        <w:suppressAutoHyphens/>
        <w:spacing w:after="0" w:line="240" w:lineRule="auto"/>
        <w:ind w:left="284" w:hanging="284"/>
        <w:jc w:val="both"/>
        <w:rPr>
          <w:rFonts w:ascii="Cambria" w:hAnsi="Cambria" w:cs="Tahoma"/>
        </w:rPr>
      </w:pPr>
      <w:r w:rsidRPr="000A3418">
        <w:rPr>
          <w:rFonts w:ascii="Cambria" w:hAnsi="Cambria" w:cstheme="minorHAnsi"/>
        </w:rPr>
        <w:t xml:space="preserve">Zamówienie polega na: </w:t>
      </w:r>
      <w:r w:rsidRPr="000A3418">
        <w:rPr>
          <w:rFonts w:ascii="Cambria" w:hAnsi="Cambria" w:cs="Arial"/>
          <w:bCs/>
        </w:rPr>
        <w:t xml:space="preserve">wykonaniu </w:t>
      </w:r>
      <w:r w:rsidRPr="000A3418">
        <w:rPr>
          <w:rFonts w:ascii="Cambria" w:hAnsi="Cambria" w:cs="Arial"/>
        </w:rPr>
        <w:t>sieci światłowodowej wraz z dostawą fabrycznie nowych urządzeń sieciowych.</w:t>
      </w:r>
    </w:p>
    <w:p w:rsidR="000A3418" w:rsidRPr="000A3418" w:rsidRDefault="000A3418" w:rsidP="000A3418">
      <w:pPr>
        <w:tabs>
          <w:tab w:val="left" w:pos="1701"/>
        </w:tabs>
        <w:spacing w:after="0" w:line="240" w:lineRule="auto"/>
        <w:ind w:left="284" w:hanging="284"/>
        <w:jc w:val="both"/>
        <w:rPr>
          <w:rFonts w:ascii="Cambria" w:hAnsi="Cambria" w:cstheme="minorHAnsi"/>
        </w:rPr>
      </w:pPr>
      <w:r w:rsidRPr="000A3418">
        <w:rPr>
          <w:rFonts w:ascii="Cambria" w:hAnsi="Cambria" w:cs="Arial"/>
        </w:rPr>
        <w:t>3.</w:t>
      </w:r>
      <w:r w:rsidRPr="000A3418">
        <w:rPr>
          <w:rFonts w:ascii="Cambria" w:hAnsi="Cambria" w:cs="Arial"/>
        </w:rPr>
        <w:tab/>
        <w:t>Celem zamówienia</w:t>
      </w:r>
      <w:r w:rsidRPr="000A3418">
        <w:rPr>
          <w:rFonts w:ascii="Cambria" w:hAnsi="Cambria" w:cs="Arial"/>
          <w:b/>
        </w:rPr>
        <w:t xml:space="preserve"> </w:t>
      </w:r>
      <w:r w:rsidRPr="000A3418">
        <w:rPr>
          <w:rFonts w:ascii="Cambria" w:hAnsi="Cambria" w:cs="Arial"/>
          <w:bCs/>
        </w:rPr>
        <w:t xml:space="preserve">jest stworzenie </w:t>
      </w:r>
      <w:r w:rsidRPr="000A3418">
        <w:rPr>
          <w:rFonts w:ascii="Cambria" w:hAnsi="Cambria" w:cs="Arial"/>
        </w:rPr>
        <w:t>bezpośredniego lub logicznego połąc</w:t>
      </w:r>
      <w:r w:rsidR="006E6D05">
        <w:rPr>
          <w:rFonts w:ascii="Cambria" w:hAnsi="Cambria" w:cs="Arial"/>
        </w:rPr>
        <w:t>zenia</w:t>
      </w:r>
      <w:r w:rsidR="006E6D05">
        <w:rPr>
          <w:rFonts w:ascii="Cambria" w:hAnsi="Cambria" w:cs="Arial"/>
        </w:rPr>
        <w:br/>
        <w:t>w technologii Ethernet, 33</w:t>
      </w:r>
      <w:r w:rsidRPr="000A3418">
        <w:rPr>
          <w:rFonts w:ascii="Cambria" w:hAnsi="Cambria" w:cs="Arial"/>
        </w:rPr>
        <w:t xml:space="preserve"> jednostek podległych pod Urząd Miasta z główną serwerownią znajdującą się w Urzędzie Miasta.</w:t>
      </w:r>
    </w:p>
    <w:p w:rsidR="00EC4701" w:rsidRPr="000A3418" w:rsidRDefault="00EC4701" w:rsidP="000A0C25">
      <w:pPr>
        <w:tabs>
          <w:tab w:val="left" w:pos="1701"/>
        </w:tabs>
        <w:spacing w:after="0" w:line="240" w:lineRule="auto"/>
        <w:ind w:left="284" w:hanging="284"/>
        <w:jc w:val="both"/>
        <w:rPr>
          <w:rFonts w:ascii="Cambria" w:hAnsi="Cambria" w:cstheme="minorHAnsi"/>
        </w:rPr>
      </w:pPr>
    </w:p>
    <w:p w:rsidR="00EC4701" w:rsidRPr="000A3418" w:rsidRDefault="00EC4701" w:rsidP="000A0C25">
      <w:pPr>
        <w:tabs>
          <w:tab w:val="left" w:pos="1701"/>
        </w:tabs>
        <w:spacing w:after="0" w:line="240" w:lineRule="auto"/>
        <w:ind w:left="284" w:hanging="284"/>
        <w:jc w:val="both"/>
        <w:rPr>
          <w:rFonts w:ascii="Cambria" w:hAnsi="Cambria" w:cstheme="minorHAnsi"/>
        </w:rPr>
      </w:pPr>
    </w:p>
    <w:p w:rsidR="00EC4701" w:rsidRPr="000A3418" w:rsidRDefault="00EC4701" w:rsidP="000A0C25">
      <w:pPr>
        <w:tabs>
          <w:tab w:val="left" w:pos="1701"/>
        </w:tabs>
        <w:spacing w:after="0" w:line="240" w:lineRule="auto"/>
        <w:ind w:left="284" w:hanging="284"/>
        <w:jc w:val="both"/>
        <w:rPr>
          <w:rFonts w:ascii="Cambria" w:hAnsi="Cambria" w:cstheme="minorHAnsi"/>
        </w:rPr>
      </w:pPr>
    </w:p>
    <w:p w:rsidR="00EC4701" w:rsidRPr="000A3418" w:rsidRDefault="00EC4701" w:rsidP="000A0C25">
      <w:pPr>
        <w:tabs>
          <w:tab w:val="left" w:pos="1701"/>
        </w:tabs>
        <w:spacing w:after="0" w:line="240" w:lineRule="auto"/>
        <w:ind w:left="284" w:hanging="284"/>
        <w:jc w:val="both"/>
        <w:rPr>
          <w:rFonts w:ascii="Cambria" w:hAnsi="Cambria" w:cstheme="minorHAnsi"/>
        </w:rPr>
      </w:pPr>
    </w:p>
    <w:p w:rsidR="00EC4701" w:rsidRPr="000A3418" w:rsidRDefault="00EC4701" w:rsidP="000A0C25">
      <w:pPr>
        <w:tabs>
          <w:tab w:val="left" w:pos="1701"/>
        </w:tabs>
        <w:spacing w:after="0" w:line="240" w:lineRule="auto"/>
        <w:ind w:left="284" w:hanging="284"/>
        <w:jc w:val="both"/>
        <w:rPr>
          <w:rFonts w:ascii="Cambria" w:hAnsi="Cambria" w:cstheme="minorHAnsi"/>
        </w:rPr>
      </w:pPr>
    </w:p>
    <w:p w:rsidR="00EC4701" w:rsidRPr="000A3418" w:rsidRDefault="00EC4701" w:rsidP="000A0C25">
      <w:pPr>
        <w:tabs>
          <w:tab w:val="left" w:pos="1701"/>
        </w:tabs>
        <w:spacing w:after="0" w:line="240" w:lineRule="auto"/>
        <w:ind w:left="284" w:hanging="284"/>
        <w:jc w:val="both"/>
        <w:rPr>
          <w:rFonts w:ascii="Cambria" w:hAnsi="Cambria" w:cstheme="minorHAnsi"/>
        </w:rPr>
      </w:pPr>
    </w:p>
    <w:p w:rsidR="00EC4701" w:rsidRPr="000A3418" w:rsidRDefault="00EC4701" w:rsidP="000A0C25">
      <w:pPr>
        <w:tabs>
          <w:tab w:val="left" w:pos="1701"/>
        </w:tabs>
        <w:spacing w:after="0" w:line="240" w:lineRule="auto"/>
        <w:ind w:left="284" w:hanging="284"/>
        <w:jc w:val="both"/>
        <w:rPr>
          <w:rFonts w:ascii="Cambria" w:hAnsi="Cambria" w:cstheme="minorHAnsi"/>
        </w:rPr>
      </w:pPr>
    </w:p>
    <w:p w:rsidR="000A0C25" w:rsidRPr="000A3418" w:rsidRDefault="000A0C25" w:rsidP="000A3418">
      <w:pPr>
        <w:tabs>
          <w:tab w:val="left" w:pos="1701"/>
        </w:tabs>
        <w:spacing w:after="0" w:line="240" w:lineRule="auto"/>
        <w:jc w:val="both"/>
        <w:rPr>
          <w:rFonts w:ascii="Cambria" w:hAnsi="Cambria" w:cstheme="minorHAnsi"/>
        </w:rPr>
      </w:pPr>
    </w:p>
    <w:p w:rsidR="000A0C25" w:rsidRPr="000A3418" w:rsidRDefault="000A3418" w:rsidP="000A0C25">
      <w:pPr>
        <w:pStyle w:val="Akapitzlist"/>
        <w:widowControl/>
        <w:tabs>
          <w:tab w:val="left" w:pos="426"/>
        </w:tabs>
        <w:suppressAutoHyphens w:val="0"/>
        <w:autoSpaceDE w:val="0"/>
        <w:autoSpaceDN w:val="0"/>
        <w:adjustRightInd w:val="0"/>
        <w:ind w:left="360" w:hanging="360"/>
        <w:contextualSpacing/>
        <w:jc w:val="both"/>
        <w:rPr>
          <w:rFonts w:ascii="Cambria" w:hAnsi="Cambria"/>
          <w:sz w:val="22"/>
          <w:szCs w:val="22"/>
          <w:shd w:val="clear" w:color="auto" w:fill="FFFFFF"/>
        </w:rPr>
      </w:pPr>
      <w:r w:rsidRPr="000A3418">
        <w:rPr>
          <w:rFonts w:ascii="Cambria" w:hAnsi="Cambria" w:cstheme="minorHAnsi"/>
          <w:sz w:val="22"/>
          <w:szCs w:val="22"/>
        </w:rPr>
        <w:t>4</w:t>
      </w:r>
      <w:r w:rsidR="000A0C25" w:rsidRPr="000A3418">
        <w:rPr>
          <w:rFonts w:ascii="Cambria" w:hAnsi="Cambria" w:cstheme="minorHAnsi"/>
          <w:sz w:val="22"/>
          <w:szCs w:val="22"/>
        </w:rPr>
        <w:t>.</w:t>
      </w:r>
      <w:r w:rsidR="000A0C25" w:rsidRPr="000A3418">
        <w:rPr>
          <w:rFonts w:ascii="Cambria" w:hAnsi="Cambria" w:cstheme="minorHAnsi"/>
          <w:sz w:val="22"/>
          <w:szCs w:val="22"/>
        </w:rPr>
        <w:tab/>
      </w:r>
      <w:r w:rsidR="000A0C25" w:rsidRPr="000A3418">
        <w:rPr>
          <w:rFonts w:ascii="Cambria" w:hAnsi="Cambria" w:cs="Tahoma"/>
          <w:sz w:val="22"/>
          <w:szCs w:val="22"/>
        </w:rPr>
        <w:t xml:space="preserve">Wykonawca zobowiązany jest do </w:t>
      </w:r>
      <w:r w:rsidR="000A0C25" w:rsidRPr="000A3418">
        <w:rPr>
          <w:rFonts w:ascii="Cambria" w:hAnsi="Cambria"/>
          <w:sz w:val="22"/>
          <w:szCs w:val="22"/>
          <w:shd w:val="clear" w:color="auto" w:fill="FFFFFF"/>
        </w:rPr>
        <w:t>informowania zamawiającego o wszelkich trudnościach związanych  z realizacją zamówienia.</w:t>
      </w:r>
    </w:p>
    <w:p w:rsidR="00EC4701" w:rsidRDefault="000A3418" w:rsidP="000A0C25">
      <w:pPr>
        <w:pStyle w:val="Akapitzlist"/>
        <w:widowControl/>
        <w:tabs>
          <w:tab w:val="left" w:pos="426"/>
        </w:tabs>
        <w:suppressAutoHyphens w:val="0"/>
        <w:autoSpaceDE w:val="0"/>
        <w:autoSpaceDN w:val="0"/>
        <w:adjustRightInd w:val="0"/>
        <w:ind w:left="360" w:hanging="360"/>
        <w:contextualSpacing/>
        <w:jc w:val="both"/>
        <w:rPr>
          <w:rFonts w:ascii="Cambria" w:hAnsi="Cambria"/>
          <w:sz w:val="22"/>
          <w:szCs w:val="22"/>
          <w:shd w:val="clear" w:color="auto" w:fill="FFFFFF"/>
        </w:rPr>
      </w:pPr>
      <w:r w:rsidRPr="000A3418">
        <w:rPr>
          <w:rFonts w:ascii="Cambria" w:hAnsi="Cambria"/>
          <w:sz w:val="22"/>
          <w:szCs w:val="22"/>
          <w:shd w:val="clear" w:color="auto" w:fill="FFFFFF"/>
        </w:rPr>
        <w:t>5</w:t>
      </w:r>
      <w:r w:rsidR="00EC4701" w:rsidRPr="000A3418">
        <w:rPr>
          <w:rFonts w:ascii="Cambria" w:hAnsi="Cambria"/>
          <w:sz w:val="22"/>
          <w:szCs w:val="22"/>
          <w:shd w:val="clear" w:color="auto" w:fill="FFFFFF"/>
        </w:rPr>
        <w:t>.</w:t>
      </w:r>
      <w:r w:rsidR="00EC4701" w:rsidRPr="000A3418">
        <w:rPr>
          <w:rFonts w:ascii="Cambria" w:hAnsi="Cambria"/>
          <w:sz w:val="22"/>
          <w:szCs w:val="22"/>
          <w:shd w:val="clear" w:color="auto" w:fill="FFFFFF"/>
        </w:rPr>
        <w:tab/>
        <w:t>Szczegółowy opis przedmiotu zamówienia zawarty jest w części  IV SWZ – pn: opis przedmiotu zamówienia.</w:t>
      </w:r>
    </w:p>
    <w:p w:rsidR="00BC1593" w:rsidRPr="00BC1593" w:rsidRDefault="00BC1593" w:rsidP="00BC1593">
      <w:pPr>
        <w:pStyle w:val="Akapitzlist"/>
        <w:widowControl/>
        <w:tabs>
          <w:tab w:val="left" w:pos="426"/>
        </w:tabs>
        <w:suppressAutoHyphens w:val="0"/>
        <w:autoSpaceDE w:val="0"/>
        <w:autoSpaceDN w:val="0"/>
        <w:adjustRightInd w:val="0"/>
        <w:ind w:left="360" w:hanging="360"/>
        <w:contextualSpacing/>
        <w:jc w:val="both"/>
        <w:rPr>
          <w:rFonts w:ascii="Cambria" w:hAnsi="Cambria"/>
          <w:sz w:val="22"/>
          <w:szCs w:val="22"/>
          <w:shd w:val="clear" w:color="auto" w:fill="FFFFFF"/>
        </w:rPr>
      </w:pPr>
      <w:r>
        <w:rPr>
          <w:rFonts w:ascii="Cambria" w:hAnsi="Cambria"/>
          <w:sz w:val="22"/>
          <w:szCs w:val="22"/>
          <w:shd w:val="clear" w:color="auto" w:fill="FFFFFF"/>
        </w:rPr>
        <w:t>6.</w:t>
      </w:r>
      <w:r>
        <w:rPr>
          <w:rFonts w:ascii="Cambria" w:hAnsi="Cambria"/>
          <w:sz w:val="22"/>
          <w:szCs w:val="22"/>
          <w:shd w:val="clear" w:color="auto" w:fill="FFFFFF"/>
        </w:rPr>
        <w:tab/>
      </w:r>
      <w:r w:rsidRPr="00BC1593">
        <w:rPr>
          <w:rFonts w:ascii="Cambria" w:eastAsiaTheme="minorHAnsi" w:hAnsi="Cambria" w:cs="Calibri"/>
          <w:sz w:val="22"/>
          <w:szCs w:val="22"/>
          <w:lang w:eastAsia="en-US"/>
        </w:rPr>
        <w:t xml:space="preserve">Zamawiający przygotował i prowadzi postępowanie w </w:t>
      </w:r>
      <w:r w:rsidRPr="00BC1593">
        <w:rPr>
          <w:rFonts w:ascii="Cambria" w:hAnsi="Cambria"/>
          <w:sz w:val="22"/>
          <w:szCs w:val="22"/>
        </w:rPr>
        <w:t xml:space="preserve">sposób zapewniający zachowanie uczciwej konkurencji oraz równe traktowanie wykonawców a działając w granicach określonych przepisami sprecyzował przedmiot zamówienia żądając produktów </w:t>
      </w:r>
      <w:r>
        <w:rPr>
          <w:rFonts w:ascii="Cambria" w:hAnsi="Cambria"/>
          <w:sz w:val="22"/>
          <w:szCs w:val="22"/>
        </w:rPr>
        <w:t xml:space="preserve">                               </w:t>
      </w:r>
      <w:r w:rsidRPr="00BC1593">
        <w:rPr>
          <w:rFonts w:ascii="Cambria" w:hAnsi="Cambria"/>
          <w:sz w:val="22"/>
          <w:szCs w:val="22"/>
        </w:rPr>
        <w:t>o określonych minimalnych standardach jakościowych i technicznych o cechach, które spełniają</w:t>
      </w:r>
      <w:r w:rsidRPr="00BC1593">
        <w:rPr>
          <w:rFonts w:ascii="Cambria" w:eastAsiaTheme="minorHAnsi" w:hAnsi="Cambria" w:cs="Calibri"/>
          <w:sz w:val="22"/>
          <w:szCs w:val="22"/>
          <w:lang w:eastAsia="en-US"/>
        </w:rPr>
        <w:t xml:space="preserve"> </w:t>
      </w:r>
      <w:r w:rsidRPr="00BC1593">
        <w:rPr>
          <w:rFonts w:ascii="Cambria" w:hAnsi="Cambria"/>
          <w:sz w:val="22"/>
          <w:szCs w:val="22"/>
        </w:rPr>
        <w:t>jego potrzeby. Posiadając wiedzę  o przeznaczeniu zamawianego przedmiotu zamówienia zamawiający ma prawo do określenia adekwatnego określenia ich wszystkich parametrów. Opis przedmiotu zamówienia co wielokrotnie wskazuje orzecznictwo powinien umożliwiać wykonawcom jednakowy dostęp do zamówienia i nie może powodować nieuzasadnionych przeszkód w otwarciu zamówień publicznych na konkurencję, co nie oznacza, że zasada konkurencji ma prowadzić do sytuacji, w której o zamówienie muszą móc ubiegać się wszyscy wykonawcy, którzy oferują rzeczy zbliżone, podobne do tych wymaganych przez zamawiającego. 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Jak wskazano w uchwale z dnia 4 marca 2021 (KIO/KD/21) - pomimo konieczności zachowania zasady uczciwej konkurencji, zamawiający ma prawo opisać przedmiot zamówienia w sposób uwzględniający jego rzeczywiste potrzeby. Tym samym zamawiający nie ma obowiązku zapewnienia możliwości realizacji przedmiotu zamówienia wszystkim podmiotom działającym na rynku danej branży. W ocenie zamawiającego co potwierdza także orzecznictwo sądowe np.: (wyrok z dnia 21 marca 2013 r., III SA/Łd 1089/12 WSA w Łodzi) - że żaden przepis prawa nie może być automatycznie stosowany w oderwaniu od realiów konkretnego stanu faktycznego z pominięciem skutków jakie może wywołać jego zastosowanie. W orzecznictwie KIO kilkakrotnie podnoszono, że Prawo zamówień publicznych nie powinna być stosowana i interpretowana jedynie przez pryzmat pojmowanej absolutnie zasady równej konkurencji, a w oderwaniu od innego celu jej regulacji, jakim jest zapewnienie dokonywania racjonalnych i celowych zakupów. Nie powinna być również stosowana w swoistej próżni legislacyjnej, nie uwzględniającej zasad wyrażonych w innych przepisach, w szczególności wyrażonych w ustawie o finansach publicznych. Dopuszczenie stosowania przepisów ustawy prowadzące do narzucenia zamawiającym dokonywania zakupów, które nie odpowiadają ich potrzebom i utrudniają prowadzenie statutowej działalności nie daje się pogodzić z postulatem racjonalności ustawodawcy.</w:t>
      </w:r>
    </w:p>
    <w:p w:rsidR="000A0C25" w:rsidRPr="000A3418" w:rsidRDefault="00BC1593" w:rsidP="000A0C25">
      <w:pPr>
        <w:pStyle w:val="Akapitzlist"/>
        <w:widowControl/>
        <w:tabs>
          <w:tab w:val="left" w:pos="426"/>
        </w:tabs>
        <w:suppressAutoHyphens w:val="0"/>
        <w:autoSpaceDE w:val="0"/>
        <w:autoSpaceDN w:val="0"/>
        <w:adjustRightInd w:val="0"/>
        <w:ind w:left="360" w:hanging="360"/>
        <w:contextualSpacing/>
        <w:jc w:val="both"/>
        <w:rPr>
          <w:rFonts w:ascii="Cambria" w:hAnsi="Cambria" w:cstheme="minorHAnsi"/>
          <w:sz w:val="22"/>
          <w:szCs w:val="22"/>
          <w:lang w:eastAsia="pl-PL"/>
        </w:rPr>
      </w:pPr>
      <w:r>
        <w:rPr>
          <w:rFonts w:ascii="Cambria" w:hAnsi="Cambria"/>
          <w:sz w:val="22"/>
          <w:szCs w:val="22"/>
          <w:shd w:val="clear" w:color="auto" w:fill="FFFFFF"/>
        </w:rPr>
        <w:t>7</w:t>
      </w:r>
      <w:r w:rsidR="000A0C25" w:rsidRPr="000A3418">
        <w:rPr>
          <w:rFonts w:ascii="Cambria" w:hAnsi="Cambria"/>
          <w:sz w:val="22"/>
          <w:szCs w:val="22"/>
          <w:shd w:val="clear" w:color="auto" w:fill="FFFFFF"/>
        </w:rPr>
        <w:t>.</w:t>
      </w:r>
      <w:r w:rsidR="000A0C25" w:rsidRPr="000A3418">
        <w:rPr>
          <w:rFonts w:ascii="Cambria" w:hAnsi="Cambria"/>
          <w:sz w:val="22"/>
          <w:szCs w:val="22"/>
          <w:shd w:val="clear" w:color="auto" w:fill="FFFFFF"/>
        </w:rPr>
        <w:tab/>
      </w:r>
      <w:r w:rsidR="000A0C25" w:rsidRPr="000A3418">
        <w:rPr>
          <w:rFonts w:ascii="Cambria" w:hAnsi="Cambria" w:cs="Tahoma"/>
          <w:sz w:val="22"/>
          <w:szCs w:val="22"/>
        </w:rPr>
        <w:t xml:space="preserve">Kody i nazwy określone we Wspólnym Słowniku Zamówień CPV: </w:t>
      </w:r>
    </w:p>
    <w:p w:rsidR="00EC4701" w:rsidRPr="000A3418" w:rsidRDefault="00EC4701" w:rsidP="000A0C25">
      <w:pPr>
        <w:pStyle w:val="Nagwek1"/>
        <w:numPr>
          <w:ilvl w:val="0"/>
          <w:numId w:val="0"/>
        </w:numPr>
        <w:ind w:firstLine="708"/>
        <w:jc w:val="left"/>
        <w:rPr>
          <w:rFonts w:ascii="Cambria" w:hAnsi="Cambria" w:cstheme="minorHAnsi"/>
          <w:sz w:val="22"/>
          <w:szCs w:val="22"/>
        </w:rPr>
      </w:pPr>
    </w:p>
    <w:p w:rsidR="00EC4701" w:rsidRPr="000A3418" w:rsidRDefault="00EC4701" w:rsidP="00EC4701">
      <w:pPr>
        <w:autoSpaceDE w:val="0"/>
        <w:autoSpaceDN w:val="0"/>
        <w:adjustRightInd w:val="0"/>
        <w:spacing w:after="0" w:line="240" w:lineRule="auto"/>
        <w:ind w:left="708" w:firstLine="708"/>
        <w:rPr>
          <w:rFonts w:ascii="Cambria" w:hAnsi="Cambria" w:cs="EUAlbertina"/>
          <w:lang w:eastAsia="pl-PL"/>
        </w:rPr>
      </w:pPr>
      <w:r w:rsidRPr="000A3418">
        <w:rPr>
          <w:rFonts w:ascii="Cambria" w:hAnsi="Cambria" w:cs="EUAlbertina"/>
          <w:lang w:eastAsia="pl-PL"/>
        </w:rPr>
        <w:t xml:space="preserve">32562000-0 Kable </w:t>
      </w:r>
      <w:r w:rsidRPr="000A3418">
        <w:rPr>
          <w:rFonts w:ascii="Cambria" w:hAnsi="Cambria" w:cs="EUAlbertina+01"/>
          <w:lang w:eastAsia="pl-PL"/>
        </w:rPr>
        <w:t>ś</w:t>
      </w:r>
      <w:r w:rsidRPr="000A3418">
        <w:rPr>
          <w:rFonts w:ascii="Cambria" w:hAnsi="Cambria" w:cs="EUAlbertina"/>
          <w:lang w:eastAsia="pl-PL"/>
        </w:rPr>
        <w:t>wiat</w:t>
      </w:r>
      <w:r w:rsidRPr="000A3418">
        <w:rPr>
          <w:rFonts w:ascii="Cambria" w:hAnsi="Cambria" w:cs="EUAlbertina+01"/>
          <w:lang w:eastAsia="pl-PL"/>
        </w:rPr>
        <w:t>ł</w:t>
      </w:r>
      <w:r w:rsidRPr="000A3418">
        <w:rPr>
          <w:rFonts w:ascii="Cambria" w:hAnsi="Cambria" w:cs="EUAlbertina"/>
          <w:lang w:eastAsia="pl-PL"/>
        </w:rPr>
        <w:t>owodowe</w:t>
      </w:r>
    </w:p>
    <w:p w:rsidR="00EC4701" w:rsidRPr="000A3418" w:rsidRDefault="00EC4701" w:rsidP="00EC4701">
      <w:pPr>
        <w:autoSpaceDE w:val="0"/>
        <w:autoSpaceDN w:val="0"/>
        <w:adjustRightInd w:val="0"/>
        <w:spacing w:after="0" w:line="240" w:lineRule="auto"/>
        <w:ind w:left="708" w:firstLine="708"/>
        <w:rPr>
          <w:rFonts w:ascii="Cambria" w:hAnsi="Cambria" w:cs="EUAlbertina"/>
          <w:lang w:eastAsia="pl-PL"/>
        </w:rPr>
      </w:pPr>
      <w:r w:rsidRPr="000A3418">
        <w:rPr>
          <w:rFonts w:ascii="Cambria" w:hAnsi="Cambria" w:cs="EUAlbertina"/>
          <w:lang w:eastAsia="pl-PL"/>
        </w:rPr>
        <w:t xml:space="preserve">32562100-1 Kable </w:t>
      </w:r>
      <w:r w:rsidRPr="000A3418">
        <w:rPr>
          <w:rFonts w:ascii="Cambria" w:hAnsi="Cambria" w:cs="EUAlbertina+01"/>
          <w:lang w:eastAsia="pl-PL"/>
        </w:rPr>
        <w:t>ś</w:t>
      </w:r>
      <w:r w:rsidRPr="000A3418">
        <w:rPr>
          <w:rFonts w:ascii="Cambria" w:hAnsi="Cambria" w:cs="EUAlbertina"/>
          <w:lang w:eastAsia="pl-PL"/>
        </w:rPr>
        <w:t>wiat</w:t>
      </w:r>
      <w:r w:rsidRPr="000A3418">
        <w:rPr>
          <w:rFonts w:ascii="Cambria" w:hAnsi="Cambria" w:cs="EUAlbertina+01"/>
          <w:lang w:eastAsia="pl-PL"/>
        </w:rPr>
        <w:t>ł</w:t>
      </w:r>
      <w:r w:rsidRPr="000A3418">
        <w:rPr>
          <w:rFonts w:ascii="Cambria" w:hAnsi="Cambria" w:cs="EUAlbertina"/>
          <w:lang w:eastAsia="pl-PL"/>
        </w:rPr>
        <w:t>owodowe do przesy</w:t>
      </w:r>
      <w:r w:rsidRPr="000A3418">
        <w:rPr>
          <w:rFonts w:ascii="Cambria" w:hAnsi="Cambria" w:cs="EUAlbertina+01"/>
          <w:lang w:eastAsia="pl-PL"/>
        </w:rPr>
        <w:t>ł</w:t>
      </w:r>
      <w:r w:rsidRPr="000A3418">
        <w:rPr>
          <w:rFonts w:ascii="Cambria" w:hAnsi="Cambria" w:cs="EUAlbertina"/>
          <w:lang w:eastAsia="pl-PL"/>
        </w:rPr>
        <w:t>u informacji</w:t>
      </w:r>
    </w:p>
    <w:p w:rsidR="00EC4701" w:rsidRPr="000A3418" w:rsidRDefault="00EC4701" w:rsidP="00EC4701">
      <w:pPr>
        <w:autoSpaceDE w:val="0"/>
        <w:autoSpaceDN w:val="0"/>
        <w:adjustRightInd w:val="0"/>
        <w:spacing w:after="0" w:line="240" w:lineRule="auto"/>
        <w:ind w:left="708" w:firstLine="708"/>
        <w:rPr>
          <w:rFonts w:ascii="Cambria" w:hAnsi="Cambria" w:cs="EUAlbertina"/>
          <w:lang w:eastAsia="pl-PL"/>
        </w:rPr>
      </w:pPr>
      <w:r w:rsidRPr="000A3418">
        <w:rPr>
          <w:rFonts w:ascii="Cambria" w:hAnsi="Cambria" w:cs="EUAlbertina"/>
          <w:lang w:eastAsia="pl-PL"/>
        </w:rPr>
        <w:t xml:space="preserve">32562200-2 </w:t>
      </w:r>
      <w:r w:rsidRPr="000A3418">
        <w:rPr>
          <w:rFonts w:ascii="Cambria" w:hAnsi="Cambria" w:cs="EUAlbertina+01"/>
          <w:lang w:eastAsia="pl-PL"/>
        </w:rPr>
        <w:t>Ś</w:t>
      </w:r>
      <w:r w:rsidRPr="000A3418">
        <w:rPr>
          <w:rFonts w:ascii="Cambria" w:hAnsi="Cambria" w:cs="EUAlbertina"/>
          <w:lang w:eastAsia="pl-PL"/>
        </w:rPr>
        <w:t>wiat</w:t>
      </w:r>
      <w:r w:rsidRPr="000A3418">
        <w:rPr>
          <w:rFonts w:ascii="Cambria" w:hAnsi="Cambria" w:cs="EUAlbertina+01"/>
          <w:lang w:eastAsia="pl-PL"/>
        </w:rPr>
        <w:t>ł</w:t>
      </w:r>
      <w:r w:rsidRPr="000A3418">
        <w:rPr>
          <w:rFonts w:ascii="Cambria" w:hAnsi="Cambria" w:cs="EUAlbertina"/>
          <w:lang w:eastAsia="pl-PL"/>
        </w:rPr>
        <w:t>owodowe kable telekomunikacyjne</w:t>
      </w:r>
    </w:p>
    <w:p w:rsidR="00EC4701" w:rsidRPr="000A3418" w:rsidRDefault="00EC4701" w:rsidP="00EC4701">
      <w:pPr>
        <w:pStyle w:val="Nagwek1"/>
        <w:numPr>
          <w:ilvl w:val="0"/>
          <w:numId w:val="0"/>
        </w:numPr>
        <w:ind w:left="1416"/>
        <w:jc w:val="left"/>
        <w:rPr>
          <w:rFonts w:ascii="Cambria" w:hAnsi="Cambria" w:cstheme="minorHAnsi"/>
          <w:b w:val="0"/>
          <w:sz w:val="22"/>
          <w:szCs w:val="22"/>
        </w:rPr>
      </w:pPr>
      <w:r w:rsidRPr="000A3418">
        <w:rPr>
          <w:rFonts w:ascii="Cambria" w:hAnsi="Cambria" w:cs="EUAlbertina"/>
          <w:b w:val="0"/>
          <w:sz w:val="22"/>
          <w:szCs w:val="22"/>
          <w:lang w:eastAsia="pl-PL"/>
        </w:rPr>
        <w:t xml:space="preserve">32562300-3 </w:t>
      </w:r>
      <w:r w:rsidRPr="000A3418">
        <w:rPr>
          <w:rFonts w:ascii="Cambria" w:hAnsi="Cambria" w:cs="EUAlbertina+01"/>
          <w:b w:val="0"/>
          <w:sz w:val="22"/>
          <w:szCs w:val="22"/>
          <w:lang w:eastAsia="pl-PL"/>
        </w:rPr>
        <w:t>Ś</w:t>
      </w:r>
      <w:r w:rsidRPr="000A3418">
        <w:rPr>
          <w:rFonts w:ascii="Cambria" w:hAnsi="Cambria" w:cs="EUAlbertina"/>
          <w:b w:val="0"/>
          <w:sz w:val="22"/>
          <w:szCs w:val="22"/>
          <w:lang w:eastAsia="pl-PL"/>
        </w:rPr>
        <w:t>wiat</w:t>
      </w:r>
      <w:r w:rsidRPr="000A3418">
        <w:rPr>
          <w:rFonts w:ascii="Cambria" w:hAnsi="Cambria" w:cs="EUAlbertina+01"/>
          <w:b w:val="0"/>
          <w:sz w:val="22"/>
          <w:szCs w:val="22"/>
          <w:lang w:eastAsia="pl-PL"/>
        </w:rPr>
        <w:t>ł</w:t>
      </w:r>
      <w:r w:rsidRPr="000A3418">
        <w:rPr>
          <w:rFonts w:ascii="Cambria" w:hAnsi="Cambria" w:cs="EUAlbertina"/>
          <w:b w:val="0"/>
          <w:sz w:val="22"/>
          <w:szCs w:val="22"/>
          <w:lang w:eastAsia="pl-PL"/>
        </w:rPr>
        <w:t>owodowe kable do przesy</w:t>
      </w:r>
      <w:r w:rsidRPr="000A3418">
        <w:rPr>
          <w:rFonts w:ascii="Cambria" w:hAnsi="Cambria" w:cs="EUAlbertina+01"/>
          <w:b w:val="0"/>
          <w:sz w:val="22"/>
          <w:szCs w:val="22"/>
          <w:lang w:eastAsia="pl-PL"/>
        </w:rPr>
        <w:t>ł</w:t>
      </w:r>
      <w:r w:rsidRPr="000A3418">
        <w:rPr>
          <w:rFonts w:ascii="Cambria" w:hAnsi="Cambria" w:cs="EUAlbertina"/>
          <w:b w:val="0"/>
          <w:sz w:val="22"/>
          <w:szCs w:val="22"/>
          <w:lang w:eastAsia="pl-PL"/>
        </w:rPr>
        <w:t>u</w:t>
      </w:r>
    </w:p>
    <w:p w:rsidR="00EC4701" w:rsidRPr="000A3418" w:rsidRDefault="00EC4701" w:rsidP="000A0C25">
      <w:pPr>
        <w:pStyle w:val="Nagwek1"/>
        <w:numPr>
          <w:ilvl w:val="0"/>
          <w:numId w:val="0"/>
        </w:numPr>
        <w:ind w:firstLine="708"/>
        <w:jc w:val="left"/>
        <w:rPr>
          <w:rFonts w:ascii="Cambria" w:hAnsi="Cambria" w:cstheme="minorHAnsi"/>
          <w:sz w:val="20"/>
        </w:rPr>
      </w:pPr>
    </w:p>
    <w:p w:rsidR="000A0C25" w:rsidRDefault="000A0C25" w:rsidP="000A0C25">
      <w:pPr>
        <w:spacing w:line="240" w:lineRule="auto"/>
        <w:rPr>
          <w:rFonts w:ascii="Cambria" w:hAnsi="Cambria" w:cs="Tahoma"/>
          <w:b/>
        </w:rPr>
      </w:pPr>
    </w:p>
    <w:p w:rsidR="00BC1593" w:rsidRDefault="00BC1593" w:rsidP="000A0C25">
      <w:pPr>
        <w:spacing w:line="240" w:lineRule="auto"/>
        <w:rPr>
          <w:rFonts w:ascii="Cambria" w:hAnsi="Cambria" w:cs="Tahoma"/>
          <w:b/>
        </w:rPr>
      </w:pPr>
    </w:p>
    <w:p w:rsidR="00BC1593" w:rsidRPr="00BC1593" w:rsidRDefault="00BC1593" w:rsidP="000A0C25">
      <w:pPr>
        <w:spacing w:line="240" w:lineRule="auto"/>
        <w:rPr>
          <w:rFonts w:ascii="Cambria" w:hAnsi="Cambria" w:cs="Tahoma"/>
          <w:b/>
        </w:rPr>
      </w:pPr>
    </w:p>
    <w:p w:rsidR="00BC1593" w:rsidRPr="00B90593" w:rsidRDefault="00BC1593" w:rsidP="00BC1593">
      <w:pPr>
        <w:spacing w:line="240" w:lineRule="auto"/>
        <w:jc w:val="both"/>
        <w:rPr>
          <w:rFonts w:ascii="Cambria" w:hAnsi="Cambria" w:cs="Tahoma"/>
          <w:b/>
        </w:rPr>
      </w:pPr>
    </w:p>
    <w:p w:rsidR="00BC1593" w:rsidRPr="00B90593" w:rsidRDefault="00BC1593" w:rsidP="00026E01">
      <w:pPr>
        <w:pStyle w:val="Akapitzlist"/>
        <w:spacing w:line="276" w:lineRule="auto"/>
        <w:ind w:left="426" w:hanging="426"/>
        <w:jc w:val="both"/>
        <w:rPr>
          <w:rFonts w:ascii="Cambria" w:hAnsi="Cambria" w:cs="Tahoma"/>
          <w:sz w:val="22"/>
          <w:szCs w:val="22"/>
        </w:rPr>
      </w:pPr>
      <w:r w:rsidRPr="00B90593">
        <w:rPr>
          <w:rFonts w:ascii="Cambria" w:hAnsi="Cambria"/>
          <w:sz w:val="22"/>
          <w:szCs w:val="22"/>
        </w:rPr>
        <w:t xml:space="preserve">8. </w:t>
      </w:r>
      <w:r w:rsidRPr="00B90593">
        <w:rPr>
          <w:rFonts w:ascii="Cambria" w:hAnsi="Cambria"/>
          <w:sz w:val="22"/>
          <w:szCs w:val="22"/>
        </w:rPr>
        <w:tab/>
        <w:t xml:space="preserve">W przypadku gdy opis przedmiotu zamówienia odnosi się do norm, ocen technicznych, specyfikacji technicznych i systemów referencji technicznych, o których mowa w art. 101 ust. 1 pkt 2 oraz ust. 3 pzp -  zamawiający nie odrzuci oferty tylko dlatego, że oferowane roboty budowlane, dostawy lub usługi nie są zgodne </w:t>
      </w:r>
      <w:r w:rsidRPr="00B90593">
        <w:rPr>
          <w:rFonts w:ascii="Cambria" w:hAnsi="Cambria"/>
          <w:sz w:val="22"/>
          <w:szCs w:val="22"/>
          <w:u w:val="single"/>
        </w:rPr>
        <w:t>z normami</w:t>
      </w:r>
      <w:r w:rsidRPr="00B90593">
        <w:rPr>
          <w:rFonts w:ascii="Cambria" w:hAnsi="Cambria"/>
          <w:sz w:val="22"/>
          <w:szCs w:val="22"/>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pzp, „że proponowane rozwiązania w równoważnym stopniu spełniają wymagania określone w opisie przedmiotu zamówienia.". </w:t>
      </w:r>
      <w:r w:rsidR="00026E01" w:rsidRPr="00B90593">
        <w:rPr>
          <w:rFonts w:ascii="Cambria" w:hAnsi="Cambria"/>
          <w:sz w:val="22"/>
          <w:szCs w:val="22"/>
        </w:rPr>
        <w:t xml:space="preserve"> </w:t>
      </w:r>
      <w:r w:rsidRPr="00B90593">
        <w:rPr>
          <w:rFonts w:ascii="Cambria" w:hAnsi="Cambria"/>
          <w:sz w:val="22"/>
          <w:szCs w:val="22"/>
        </w:rPr>
        <w:t xml:space="preserve">Wobec powyższego, w świetle literalnego brzmienia zacytowanego przepisu, zamawiający informuje, że </w:t>
      </w:r>
      <w:r w:rsidRPr="00B90593">
        <w:rPr>
          <w:rFonts w:ascii="Cambria" w:hAnsi="Cambria"/>
          <w:sz w:val="22"/>
          <w:szCs w:val="22"/>
          <w:u w:val="single"/>
        </w:rPr>
        <w:t>w przypadku oferowania, któregoś z elementów przedmiotu zamówienia równoważnego w zakresie norm, wykonawca może udokumentować ich równowartość nawet wówczas, gdy zamawiający nie wymaga przedłożenia przez wykonawców przedmiotowych środków dowodowych.</w:t>
      </w:r>
      <w:r w:rsidRPr="00B90593">
        <w:rPr>
          <w:rFonts w:ascii="Cambria" w:hAnsi="Cambria"/>
          <w:sz w:val="22"/>
          <w:szCs w:val="22"/>
        </w:rPr>
        <w:t xml:space="preserve"> </w:t>
      </w:r>
    </w:p>
    <w:p w:rsidR="00BC1593" w:rsidRPr="00B90593" w:rsidRDefault="00BC1593" w:rsidP="00026E01">
      <w:pPr>
        <w:pStyle w:val="Akapitzlist"/>
        <w:spacing w:line="276" w:lineRule="auto"/>
        <w:ind w:left="426"/>
        <w:jc w:val="both"/>
        <w:rPr>
          <w:rFonts w:ascii="Cambria" w:hAnsi="Cambria"/>
          <w:sz w:val="22"/>
          <w:szCs w:val="22"/>
        </w:rPr>
      </w:pPr>
      <w:r w:rsidRPr="00B90593">
        <w:rPr>
          <w:rFonts w:ascii="Cambria" w:hAnsi="Cambria"/>
          <w:sz w:val="22"/>
          <w:szCs w:val="22"/>
        </w:rPr>
        <w:t xml:space="preserve">W takim przypadku wykonawca celem udowodnienia równoważności powinien przedłożyć  z ofertą stosowne dokumenty. Jednocześnie zamawiający pozostawia swobodę wykonawcom co do momentu, w którym winien zaoferować materiały lub urządzenia </w:t>
      </w:r>
      <w:r w:rsidRPr="00B90593">
        <w:rPr>
          <w:rStyle w:val="Uwydatnienie"/>
          <w:rFonts w:ascii="Cambria" w:hAnsi="Cambria"/>
          <w:i w:val="0"/>
          <w:sz w:val="22"/>
          <w:szCs w:val="22"/>
        </w:rPr>
        <w:t>równoważne w zakresie norm</w:t>
      </w:r>
      <w:r w:rsidRPr="00B90593">
        <w:rPr>
          <w:rFonts w:ascii="Cambria" w:hAnsi="Cambria"/>
          <w:sz w:val="22"/>
          <w:szCs w:val="22"/>
        </w:rPr>
        <w:t xml:space="preserve">. Powyższe uzależnione od tego w jakim momencie wykonawca poweźmie taki zamiar. Jeśli uczyni to na etapie składania ofert to winien zaoferować dobra </w:t>
      </w:r>
      <w:r w:rsidRPr="00B90593">
        <w:rPr>
          <w:rStyle w:val="Uwydatnienie"/>
          <w:rFonts w:ascii="Cambria" w:hAnsi="Cambria"/>
          <w:i w:val="0"/>
          <w:sz w:val="22"/>
          <w:szCs w:val="22"/>
        </w:rPr>
        <w:t>równoważne</w:t>
      </w:r>
      <w:r w:rsidRPr="00B90593">
        <w:rPr>
          <w:rFonts w:ascii="Cambria" w:hAnsi="Cambria"/>
          <w:sz w:val="22"/>
          <w:szCs w:val="22"/>
        </w:rPr>
        <w:t xml:space="preserve"> w tym właśnie momencie. </w:t>
      </w:r>
    </w:p>
    <w:p w:rsidR="00BC1593" w:rsidRPr="00B90593" w:rsidRDefault="00BC1593" w:rsidP="00026E01">
      <w:pPr>
        <w:pStyle w:val="Akapitzlist"/>
        <w:spacing w:line="276" w:lineRule="auto"/>
        <w:ind w:left="426"/>
        <w:jc w:val="both"/>
        <w:rPr>
          <w:rFonts w:ascii="Cambria" w:hAnsi="Cambria" w:cs="Tahoma"/>
          <w:sz w:val="22"/>
          <w:szCs w:val="22"/>
        </w:rPr>
      </w:pPr>
      <w:r w:rsidRPr="00B90593">
        <w:rPr>
          <w:rFonts w:ascii="Cambria" w:hAnsi="Cambria"/>
          <w:sz w:val="22"/>
          <w:szCs w:val="22"/>
        </w:rPr>
        <w:t xml:space="preserve">Natomiast, modyfikacja w ww. zakresie na etapie realizacji zamówienia będzie traktowana jako zmiana umowy i rozpatrywana będzie w kontekście zapisów projektu umowy.  Stosownie do art. 107 ust. 2 pzp – zamawiający może wezwać wykonawcę do uzupełnienia przedmiotowych środków dowodowych  - jeżeli będą niekompletne. W przypadku, kiedy wykonawca nie załączy do oferty dokumentów przedmiotowych potwierdzających równoważność – zamawiający uzna, że oferuje materiały/urządzenia zgodne </w:t>
      </w:r>
      <w:r w:rsidR="00FE6369" w:rsidRPr="00B90593">
        <w:rPr>
          <w:rFonts w:ascii="Cambria" w:hAnsi="Cambria"/>
          <w:sz w:val="22"/>
          <w:szCs w:val="22"/>
        </w:rPr>
        <w:t xml:space="preserve">                                      </w:t>
      </w:r>
      <w:r w:rsidRPr="00B90593">
        <w:rPr>
          <w:rFonts w:ascii="Cambria" w:hAnsi="Cambria"/>
          <w:sz w:val="22"/>
          <w:szCs w:val="22"/>
        </w:rPr>
        <w:t>z postanowieniami dokumentacji technicznej/projektowej.</w:t>
      </w:r>
    </w:p>
    <w:p w:rsidR="00BC1593" w:rsidRPr="00B90593" w:rsidRDefault="00026E01" w:rsidP="00026E01">
      <w:pPr>
        <w:tabs>
          <w:tab w:val="left" w:pos="284"/>
          <w:tab w:val="left" w:pos="426"/>
        </w:tabs>
        <w:spacing w:after="0" w:line="240" w:lineRule="auto"/>
        <w:ind w:left="420" w:hanging="420"/>
        <w:jc w:val="both"/>
        <w:rPr>
          <w:rFonts w:ascii="Cambria" w:hAnsi="Cambria" w:cs="Tahoma"/>
        </w:rPr>
      </w:pPr>
      <w:r w:rsidRPr="00B90593">
        <w:rPr>
          <w:rFonts w:ascii="Cambria" w:hAnsi="Cambria" w:cs="Tahoma"/>
        </w:rPr>
        <w:t>9.</w:t>
      </w:r>
      <w:r w:rsidRPr="00B90593">
        <w:rPr>
          <w:rFonts w:ascii="Cambria" w:hAnsi="Cambria" w:cs="Tahoma"/>
          <w:b/>
        </w:rPr>
        <w:tab/>
      </w:r>
      <w:r w:rsidRPr="00B90593">
        <w:rPr>
          <w:rFonts w:ascii="Cambria" w:hAnsi="Cambria" w:cs="Tahoma"/>
          <w:b/>
        </w:rPr>
        <w:tab/>
      </w:r>
      <w:r w:rsidR="00BC1593" w:rsidRPr="00B90593">
        <w:rPr>
          <w:rFonts w:ascii="Cambria" w:hAnsi="Cambria" w:cs="Tahoma"/>
        </w:rPr>
        <w:t xml:space="preserve">Zamawiający </w:t>
      </w:r>
      <w:r w:rsidR="00BC1593" w:rsidRPr="00B90593">
        <w:rPr>
          <w:rFonts w:ascii="Cambria" w:hAnsi="Cambria" w:cs="Tahoma"/>
          <w:u w:val="single"/>
        </w:rPr>
        <w:t>nie wymaga</w:t>
      </w:r>
      <w:r w:rsidR="00BC1593" w:rsidRPr="00B90593">
        <w:rPr>
          <w:rFonts w:ascii="Cambria" w:hAnsi="Cambria" w:cs="Tahoma"/>
        </w:rPr>
        <w:t xml:space="preserve"> przedłożenia wraz z ofertą przedmiotowych środków dowodowych,  o których mowa w art. 104 -107 pzp</w:t>
      </w:r>
    </w:p>
    <w:p w:rsidR="00BC1593" w:rsidRPr="00B90593" w:rsidRDefault="00026E01" w:rsidP="00026E01">
      <w:pPr>
        <w:tabs>
          <w:tab w:val="left" w:pos="284"/>
          <w:tab w:val="left" w:pos="426"/>
        </w:tabs>
        <w:spacing w:after="0" w:line="240" w:lineRule="auto"/>
        <w:ind w:left="420" w:hanging="420"/>
        <w:jc w:val="both"/>
        <w:rPr>
          <w:rFonts w:ascii="Cambria" w:hAnsi="Cambria" w:cs="Tahoma"/>
        </w:rPr>
      </w:pPr>
      <w:r w:rsidRPr="00B90593">
        <w:rPr>
          <w:rFonts w:ascii="Cambria" w:hAnsi="Cambria" w:cs="Tahoma"/>
        </w:rPr>
        <w:t>10.</w:t>
      </w:r>
      <w:r w:rsidRPr="00B90593">
        <w:rPr>
          <w:rFonts w:ascii="Cambria" w:hAnsi="Cambria" w:cs="Tahoma"/>
        </w:rPr>
        <w:tab/>
      </w:r>
      <w:r w:rsidR="00BC1593" w:rsidRPr="00B90593">
        <w:rPr>
          <w:rFonts w:ascii="Cambria" w:hAnsi="Cambria" w:cs="Tahoma"/>
        </w:rPr>
        <w:t>Jednocześnie zamawiający informuje, że wykonawca, który oferuje przedmiot zamówienia równoważny – winien do oferty załączyć stosowny dokument, który potwierdzi równoważność w zakresie opisanym przez zamawiającego. Dokument ten będzie traktowany jako „dokument przedmiotowy” i będzie podlegał uzupełnieniu. Równoważność  została opisana w części IV SWZ.</w:t>
      </w:r>
    </w:p>
    <w:p w:rsidR="00BC1593" w:rsidRPr="00B90593" w:rsidRDefault="00026E01" w:rsidP="00026E01">
      <w:pPr>
        <w:pStyle w:val="Default"/>
        <w:tabs>
          <w:tab w:val="left" w:pos="426"/>
        </w:tabs>
        <w:spacing w:line="276" w:lineRule="auto"/>
        <w:ind w:left="420" w:hanging="420"/>
        <w:jc w:val="both"/>
        <w:rPr>
          <w:rFonts w:ascii="Cambria" w:hAnsi="Cambria"/>
          <w:color w:val="auto"/>
          <w:sz w:val="22"/>
          <w:szCs w:val="22"/>
        </w:rPr>
      </w:pPr>
      <w:r w:rsidRPr="00B90593">
        <w:rPr>
          <w:rFonts w:ascii="Cambria" w:hAnsi="Cambria" w:cs="Tahoma"/>
          <w:color w:val="auto"/>
          <w:sz w:val="22"/>
          <w:szCs w:val="22"/>
        </w:rPr>
        <w:t>11.</w:t>
      </w:r>
      <w:r w:rsidRPr="00B90593">
        <w:rPr>
          <w:rFonts w:ascii="Cambria" w:hAnsi="Cambria" w:cs="Tahoma"/>
          <w:color w:val="auto"/>
          <w:sz w:val="22"/>
          <w:szCs w:val="22"/>
        </w:rPr>
        <w:tab/>
      </w:r>
      <w:r w:rsidR="00BC1593" w:rsidRPr="00B90593">
        <w:rPr>
          <w:rFonts w:ascii="Cambria" w:hAnsi="Cambria"/>
          <w:color w:val="auto"/>
          <w:sz w:val="22"/>
          <w:szCs w:val="22"/>
        </w:rPr>
        <w:t>Jeżeli wykonawca nie złoży przedmiotowego środka do</w:t>
      </w:r>
      <w:r w:rsidR="007C6C50" w:rsidRPr="00B90593">
        <w:rPr>
          <w:rFonts w:ascii="Cambria" w:hAnsi="Cambria"/>
          <w:color w:val="auto"/>
          <w:sz w:val="22"/>
          <w:szCs w:val="22"/>
        </w:rPr>
        <w:t>wodowego, o którym mowa w ust. 10</w:t>
      </w:r>
      <w:r w:rsidR="00BC1593" w:rsidRPr="00B90593">
        <w:rPr>
          <w:rFonts w:ascii="Cambria" w:hAnsi="Cambria"/>
          <w:color w:val="auto"/>
          <w:sz w:val="22"/>
          <w:szCs w:val="22"/>
        </w:rPr>
        <w:t xml:space="preserve"> </w:t>
      </w:r>
      <w:r w:rsidR="00BC1593" w:rsidRPr="00B90593">
        <w:rPr>
          <w:rFonts w:ascii="Cambria" w:hAnsi="Cambria"/>
          <w:strike/>
          <w:color w:val="auto"/>
          <w:sz w:val="22"/>
          <w:szCs w:val="22"/>
        </w:rPr>
        <w:t xml:space="preserve">  </w:t>
      </w:r>
      <w:r w:rsidR="00BC1593" w:rsidRPr="00B90593">
        <w:rPr>
          <w:rFonts w:ascii="Cambria" w:hAnsi="Cambria"/>
          <w:color w:val="auto"/>
          <w:sz w:val="22"/>
          <w:szCs w:val="22"/>
        </w:rPr>
        <w:t>zamawiający na podst. art. 107 ust. 2 pzp - wezwie do jego złożenia lub uzupełnienia w wyznaczonym terminie.</w:t>
      </w:r>
    </w:p>
    <w:p w:rsidR="00BC1593" w:rsidRPr="00B90593" w:rsidRDefault="00026E01" w:rsidP="00026E01">
      <w:pPr>
        <w:pStyle w:val="Default"/>
        <w:tabs>
          <w:tab w:val="left" w:pos="426"/>
        </w:tabs>
        <w:spacing w:line="276" w:lineRule="auto"/>
        <w:ind w:left="420" w:hanging="420"/>
        <w:jc w:val="both"/>
        <w:rPr>
          <w:rFonts w:ascii="Cambria" w:hAnsi="Cambria"/>
          <w:color w:val="auto"/>
          <w:sz w:val="22"/>
          <w:szCs w:val="22"/>
        </w:rPr>
      </w:pPr>
      <w:r w:rsidRPr="00B90593">
        <w:rPr>
          <w:rFonts w:ascii="Cambria" w:hAnsi="Cambria" w:cs="Tahoma"/>
          <w:color w:val="auto"/>
          <w:sz w:val="22"/>
          <w:szCs w:val="22"/>
        </w:rPr>
        <w:t>12.</w:t>
      </w:r>
      <w:r w:rsidRPr="00B90593">
        <w:rPr>
          <w:rFonts w:ascii="Cambria" w:hAnsi="Cambria" w:cs="Tahoma"/>
          <w:color w:val="auto"/>
          <w:sz w:val="22"/>
          <w:szCs w:val="22"/>
        </w:rPr>
        <w:tab/>
      </w:r>
      <w:r w:rsidR="00BC1593" w:rsidRPr="00B90593">
        <w:rPr>
          <w:rFonts w:ascii="Cambria" w:hAnsi="Cambria"/>
          <w:color w:val="auto"/>
          <w:sz w:val="22"/>
          <w:szCs w:val="22"/>
        </w:rPr>
        <w:t xml:space="preserve">Zamawiający będzie miał prawo zgodnie z art. 107 ust. 4 pzp - żądać od wykonawców wyjaśnień dotyczących treści przedmiotowego środka dowodowego. </w:t>
      </w:r>
    </w:p>
    <w:p w:rsidR="00BC1593" w:rsidRPr="00B90593" w:rsidRDefault="00FE6369" w:rsidP="00FE6369">
      <w:pPr>
        <w:pStyle w:val="Default"/>
        <w:tabs>
          <w:tab w:val="left" w:pos="426"/>
        </w:tabs>
        <w:spacing w:line="276" w:lineRule="auto"/>
        <w:ind w:left="420" w:hanging="420"/>
        <w:jc w:val="both"/>
        <w:rPr>
          <w:rFonts w:ascii="Cambria" w:hAnsi="Cambria" w:cs="Tahoma"/>
          <w:b/>
          <w:color w:val="auto"/>
          <w:sz w:val="22"/>
          <w:szCs w:val="22"/>
        </w:rPr>
      </w:pPr>
      <w:r w:rsidRPr="00B90593">
        <w:rPr>
          <w:rFonts w:ascii="Cambria" w:hAnsi="Cambria" w:cs="Tahoma"/>
          <w:color w:val="auto"/>
          <w:sz w:val="22"/>
          <w:szCs w:val="22"/>
        </w:rPr>
        <w:t>13.</w:t>
      </w:r>
      <w:r w:rsidRPr="00B90593">
        <w:rPr>
          <w:rFonts w:ascii="Cambria" w:hAnsi="Cambria" w:cs="Tahoma"/>
          <w:color w:val="auto"/>
          <w:sz w:val="22"/>
          <w:szCs w:val="22"/>
        </w:rPr>
        <w:tab/>
      </w:r>
      <w:r w:rsidR="00BC1593" w:rsidRPr="00B90593">
        <w:rPr>
          <w:rFonts w:ascii="Cambria" w:hAnsi="Cambria"/>
          <w:color w:val="auto"/>
          <w:sz w:val="22"/>
          <w:szCs w:val="22"/>
        </w:rPr>
        <w:t xml:space="preserve">Przedmiotowy środek dowodowy w niniejszym postępowaniu dotyczący produktów równoważnych służy ocenie zgodności zaoferowanego przedmiotu zamówienia z opisem zawartym w dokumentach zamówienia i stanowi podstawę weryfikacji poprawności merytorycznej oferty. Innymi słowy na bazie tego dokumentu (oświadczenia), zamawiający </w:t>
      </w:r>
      <w:r w:rsidR="00BC1593" w:rsidRPr="00B90593">
        <w:rPr>
          <w:rFonts w:ascii="Cambria" w:hAnsi="Cambria"/>
          <w:color w:val="auto"/>
          <w:sz w:val="22"/>
          <w:szCs w:val="22"/>
        </w:rPr>
        <w:lastRenderedPageBreak/>
        <w:t xml:space="preserve">oceni czy wykonawca oferuje przedmiot zamówienia zgodny z opisem przedmiotu zamówienia w zakresie wybranych elementów. </w:t>
      </w:r>
    </w:p>
    <w:p w:rsidR="00BC1593" w:rsidRDefault="00BC1593" w:rsidP="00B90593">
      <w:pPr>
        <w:spacing w:line="276" w:lineRule="auto"/>
        <w:ind w:left="426"/>
        <w:jc w:val="both"/>
        <w:rPr>
          <w:rFonts w:ascii="Cambria" w:hAnsi="Cambria"/>
          <w:bCs/>
        </w:rPr>
      </w:pPr>
      <w:r w:rsidRPr="00B90593">
        <w:rPr>
          <w:rFonts w:ascii="Cambria" w:hAnsi="Cambria"/>
        </w:rPr>
        <w:t xml:space="preserve">Definicja </w:t>
      </w:r>
      <w:r w:rsidRPr="00B90593">
        <w:rPr>
          <w:rStyle w:val="Uwydatnienie"/>
          <w:rFonts w:ascii="Cambria" w:hAnsi="Cambria"/>
          <w:i w:val="0"/>
        </w:rPr>
        <w:t>przedmiotowych środków dowodowych</w:t>
      </w:r>
      <w:r w:rsidRPr="00B90593">
        <w:rPr>
          <w:rFonts w:ascii="Cambria" w:hAnsi="Cambria"/>
        </w:rPr>
        <w:t xml:space="preserve"> zawarta została w </w:t>
      </w:r>
      <w:hyperlink r:id="rId18" w:anchor="/document/18903829?unitId=art(7)pkt(20)&amp;cm=DOCUMENT" w:history="1">
        <w:r w:rsidRPr="00B90593">
          <w:rPr>
            <w:rStyle w:val="Hipercze"/>
            <w:rFonts w:ascii="Cambria" w:hAnsi="Cambria"/>
            <w:color w:val="auto"/>
          </w:rPr>
          <w:t>art. 7 pkt 20</w:t>
        </w:r>
      </w:hyperlink>
      <w:r w:rsidRPr="00B90593">
        <w:rPr>
          <w:rFonts w:ascii="Cambria" w:hAnsi="Cambria"/>
        </w:rPr>
        <w:t xml:space="preserve"> ustawy pzp. Są to więc </w:t>
      </w:r>
      <w:r w:rsidRPr="00B90593">
        <w:rPr>
          <w:rStyle w:val="Uwydatnienie"/>
          <w:rFonts w:ascii="Cambria" w:hAnsi="Cambria"/>
          <w:i w:val="0"/>
        </w:rPr>
        <w:t>środki</w:t>
      </w:r>
      <w:r w:rsidRPr="00B90593">
        <w:rPr>
          <w:rFonts w:ascii="Cambria" w:hAnsi="Cambria"/>
        </w:rPr>
        <w:t xml:space="preserve"> służące potwierdzeniu zgodności oferowanych dostaw, usług lub robót budowlanych  z wymaganiami, cechami lub kryteriami określonymi w opisie przedmiotu zamówienia  lub opisie kryteriów oceny ofert, lub wymaganiami związanymi </w:t>
      </w:r>
      <w:r w:rsidR="00FE6369" w:rsidRPr="00B90593">
        <w:rPr>
          <w:rFonts w:ascii="Cambria" w:hAnsi="Cambria"/>
        </w:rPr>
        <w:t xml:space="preserve">                    </w:t>
      </w:r>
      <w:r w:rsidRPr="00B90593">
        <w:rPr>
          <w:rFonts w:ascii="Cambria" w:hAnsi="Cambria"/>
        </w:rPr>
        <w:t xml:space="preserve">z realizacją zamówienia. W niniejszym postępowaniu - mają one służyć co wskazano już powyżej jako możliwość zweryfikowania poprawności merytorycznej treści oferty. Taka definicja oznacza, że katalog </w:t>
      </w:r>
      <w:r w:rsidRPr="00B90593">
        <w:rPr>
          <w:rStyle w:val="Uwydatnienie"/>
          <w:rFonts w:ascii="Cambria" w:hAnsi="Cambria"/>
          <w:i w:val="0"/>
        </w:rPr>
        <w:t>przedmiotowych środków dowodowych</w:t>
      </w:r>
      <w:r w:rsidRPr="00B90593">
        <w:rPr>
          <w:rFonts w:ascii="Cambria" w:hAnsi="Cambria"/>
        </w:rPr>
        <w:t xml:space="preserve"> jest w istocie katalogiem otwartym, ponieważ ustawodawca nie określił wprost zamkniętego katalogu samych </w:t>
      </w:r>
      <w:r w:rsidRPr="00B90593">
        <w:rPr>
          <w:rStyle w:val="Uwydatnienie"/>
          <w:rFonts w:ascii="Cambria" w:hAnsi="Cambria"/>
          <w:i w:val="0"/>
        </w:rPr>
        <w:t>środków</w:t>
      </w:r>
      <w:r w:rsidRPr="00B90593">
        <w:rPr>
          <w:rFonts w:ascii="Cambria" w:hAnsi="Cambria"/>
        </w:rPr>
        <w:t xml:space="preserve">, lecz wskazał jedynie jaką mają pełnić funkcję w postępowaniu </w:t>
      </w:r>
      <w:r w:rsidR="00FE6369" w:rsidRPr="00B90593">
        <w:rPr>
          <w:rFonts w:ascii="Cambria" w:hAnsi="Cambria"/>
        </w:rPr>
        <w:t xml:space="preserve">                                      </w:t>
      </w:r>
      <w:r w:rsidRPr="00B90593">
        <w:rPr>
          <w:rFonts w:ascii="Cambria" w:hAnsi="Cambria"/>
        </w:rPr>
        <w:t xml:space="preserve">o udzielenie zamówienia publicznego. Warto zwrócić uwagę, że ustawa pzp - nie daje też zamawiającemu nieograniczonej swobody w żądaniu </w:t>
      </w:r>
      <w:r w:rsidRPr="00B90593">
        <w:rPr>
          <w:rStyle w:val="Uwydatnienie"/>
          <w:rFonts w:ascii="Cambria" w:hAnsi="Cambria"/>
          <w:i w:val="0"/>
        </w:rPr>
        <w:t>przedmiotowych środków dowodowych</w:t>
      </w:r>
      <w:r w:rsidRPr="00B90593">
        <w:rPr>
          <w:rFonts w:ascii="Cambria" w:hAnsi="Cambria"/>
        </w:rPr>
        <w:t xml:space="preserve">. Przepis </w:t>
      </w:r>
      <w:hyperlink r:id="rId19" w:anchor="/document/18903829?unitId=art(106)ust(2)&amp;cm=DOCUMENT" w:history="1">
        <w:r w:rsidRPr="00B90593">
          <w:rPr>
            <w:rStyle w:val="Hipercze"/>
            <w:rFonts w:ascii="Cambria" w:hAnsi="Cambria"/>
            <w:color w:val="auto"/>
          </w:rPr>
          <w:t>art. 106 ust. 2</w:t>
        </w:r>
      </w:hyperlink>
      <w:r w:rsidRPr="00B90593">
        <w:rPr>
          <w:rFonts w:ascii="Cambria" w:hAnsi="Cambria"/>
        </w:rPr>
        <w:t xml:space="preserve"> stanowi,  że zamawiający może żądać </w:t>
      </w:r>
      <w:r w:rsidRPr="00B90593">
        <w:rPr>
          <w:rStyle w:val="Uwydatnienie"/>
          <w:rFonts w:ascii="Cambria" w:hAnsi="Cambria"/>
          <w:i w:val="0"/>
        </w:rPr>
        <w:t>przedmiotowych środków dowodowych</w:t>
      </w:r>
      <w:r w:rsidRPr="00B90593">
        <w:rPr>
          <w:rFonts w:ascii="Cambria" w:hAnsi="Cambria"/>
        </w:rPr>
        <w:t xml:space="preserve"> tylko proporcjonalnych do przedmiotu zamówienia i tylko z nim związanych. W pełni aktualna  na okoliczność  żądania </w:t>
      </w:r>
      <w:r w:rsidRPr="00B90593">
        <w:rPr>
          <w:rStyle w:val="Uwydatnienie"/>
          <w:rFonts w:ascii="Cambria" w:hAnsi="Cambria"/>
          <w:i w:val="0"/>
        </w:rPr>
        <w:t>przedmiotowych środków dowodowych</w:t>
      </w:r>
      <w:r w:rsidRPr="00B90593">
        <w:rPr>
          <w:rFonts w:ascii="Cambria" w:hAnsi="Cambria"/>
        </w:rPr>
        <w:t xml:space="preserve"> będzie także zasada proporcjonalności, która stanowi, że zamawiający może żądać od wykonawców wyłącznie </w:t>
      </w:r>
      <w:r w:rsidRPr="00B90593">
        <w:rPr>
          <w:rStyle w:val="Uwydatnienie"/>
          <w:rFonts w:ascii="Cambria" w:hAnsi="Cambria"/>
          <w:i w:val="0"/>
        </w:rPr>
        <w:t>środków dowodowych</w:t>
      </w:r>
      <w:r w:rsidRPr="00B90593">
        <w:rPr>
          <w:rFonts w:ascii="Cambria" w:hAnsi="Cambria"/>
        </w:rPr>
        <w:t xml:space="preserve"> niezbędnych  do przeprowadzenia postępowania. Biorąc pod uwagę powyższe wymóg złożenia wraz z ofertą wykazu określającego parametry oferowanego produktu w ocenie zamawiającego spełnia powyższe wymogi. Tym samym, kiedy wykonawca oferuje produkt równoważny - zamawiający zgodnie z art. 107 ust. 1 pzp wymaga złożenia przedmiotowego środka dowodowego wraz </w:t>
      </w:r>
      <w:r w:rsidR="00FE6369" w:rsidRPr="00B90593">
        <w:rPr>
          <w:rFonts w:ascii="Cambria" w:hAnsi="Cambria"/>
        </w:rPr>
        <w:t xml:space="preserve">   </w:t>
      </w:r>
      <w:r w:rsidRPr="00B90593">
        <w:rPr>
          <w:rFonts w:ascii="Cambria" w:hAnsi="Cambria"/>
        </w:rPr>
        <w:t xml:space="preserve">z ofertą. Jeżeli wykonawca nie złoży przedmiotowego środka dowodowego </w:t>
      </w:r>
      <w:r w:rsidRPr="00B90593">
        <w:rPr>
          <w:rFonts w:ascii="Cambria" w:hAnsi="Cambria"/>
          <w:strike/>
        </w:rPr>
        <w:t xml:space="preserve">   </w:t>
      </w:r>
      <w:r w:rsidRPr="00B90593">
        <w:rPr>
          <w:rFonts w:ascii="Cambria" w:hAnsi="Cambria"/>
        </w:rPr>
        <w:t>zamawiający na podst. art. 107 ust. 2 pzp - wezwie do jego złożenia lub uzupełnienia w wyznaczonym terminie.</w:t>
      </w:r>
      <w:r w:rsidR="00FE6369" w:rsidRPr="00B90593">
        <w:rPr>
          <w:rFonts w:ascii="Cambria" w:hAnsi="Cambria"/>
        </w:rPr>
        <w:t xml:space="preserve"> </w:t>
      </w:r>
      <w:r w:rsidRPr="00B90593">
        <w:rPr>
          <w:rFonts w:ascii="Cambria" w:hAnsi="Cambria"/>
        </w:rPr>
        <w:t xml:space="preserve">Zamawiający będzie miał prawo zgodnie z art. 107 ust. 4 pzp - żądać od wykonawców wyjaśnień dotyczących treści przedmiotowego środka dowodowego. Zgodnie z art. 218 ust. 2 pzp treść oferty musi być zgodna z wymaganiami zamawiającego określonymi  w dokumentach zamówienia a co za tym idzie oferowany produkt zgodny być musi z opisanym przez zamawiającego. </w:t>
      </w:r>
      <w:r w:rsidRPr="00B90593">
        <w:rPr>
          <w:rFonts w:ascii="Cambria" w:hAnsi="Cambria" w:cs="TimesNewRomanPSMT"/>
        </w:rPr>
        <w:t xml:space="preserve">Adresatem normy prawnej wyrażonej </w:t>
      </w:r>
      <w:r w:rsidR="00FE6369" w:rsidRPr="00B90593">
        <w:rPr>
          <w:rFonts w:ascii="Cambria" w:hAnsi="Cambria" w:cs="TimesNewRomanPSMT"/>
        </w:rPr>
        <w:t xml:space="preserve">                                  </w:t>
      </w:r>
      <w:r w:rsidRPr="00B90593">
        <w:rPr>
          <w:rFonts w:ascii="Cambria" w:hAnsi="Cambria" w:cs="TimesNewRomanPSMT"/>
        </w:rPr>
        <w:t>w powyższym przepisie jest wykonawca składający ofertę. To w jego interesie leży, aby złożona przez niego oferta była pod względem treści zgodna</w:t>
      </w:r>
      <w:r w:rsidR="007B07FA" w:rsidRPr="00B90593">
        <w:rPr>
          <w:rFonts w:ascii="Cambria" w:hAnsi="Cambria" w:cs="TimesNewRomanPSMT"/>
        </w:rPr>
        <w:t xml:space="preserve"> </w:t>
      </w:r>
      <w:r w:rsidRPr="00B90593">
        <w:rPr>
          <w:rFonts w:ascii="Cambria" w:hAnsi="Cambria" w:cs="TimesNewRomanPSMT"/>
        </w:rPr>
        <w:t xml:space="preserve">z warunkami określonymi </w:t>
      </w:r>
      <w:r w:rsidR="00FE6369" w:rsidRPr="00B90593">
        <w:rPr>
          <w:rFonts w:ascii="Cambria" w:hAnsi="Cambria" w:cs="TimesNewRomanPSMT"/>
        </w:rPr>
        <w:t xml:space="preserve">                   </w:t>
      </w:r>
      <w:r w:rsidRPr="00B90593">
        <w:rPr>
          <w:rFonts w:ascii="Cambria" w:hAnsi="Cambria" w:cs="TimesNewRomanPSMT"/>
        </w:rPr>
        <w:t>w specyfikacji. W przeciwnym wypadku wykonawca naraża się na negatywne konsekwencje skutkujące obowiązkiem odrzucenia oferty przez zamawiającego.</w:t>
      </w:r>
      <w:r w:rsidRPr="00B90593">
        <w:rPr>
          <w:rFonts w:ascii="Cambria" w:hAnsi="Cambria"/>
        </w:rPr>
        <w:t xml:space="preserve">  </w:t>
      </w:r>
      <w:r w:rsidR="00FE6369" w:rsidRPr="00B90593">
        <w:rPr>
          <w:rFonts w:ascii="Cambria" w:hAnsi="Cambria"/>
        </w:rPr>
        <w:t xml:space="preserve">                              </w:t>
      </w:r>
      <w:r w:rsidRPr="00B90593">
        <w:rPr>
          <w:rFonts w:ascii="Cambria" w:hAnsi="Cambria"/>
        </w:rPr>
        <w:t xml:space="preserve">W orzecznictwie KIO podkreśla się, że niezgodność treści oferty z treścią SWZ powinna być oceniania  z uwzględnieniem definicji oferty zawartej w art. 66 § 1 Kodeksu cywilnego, </w:t>
      </w:r>
      <w:r w:rsidR="00FE6369" w:rsidRPr="00B90593">
        <w:rPr>
          <w:rFonts w:ascii="Cambria" w:hAnsi="Cambria"/>
        </w:rPr>
        <w:t xml:space="preserve">                 </w:t>
      </w:r>
      <w:r w:rsidRPr="00B90593">
        <w:rPr>
          <w:rFonts w:ascii="Cambria" w:hAnsi="Cambria"/>
        </w:rPr>
        <w:t>tj. niezgodności oświadczenia woli wykonawcy  z istotnymi wymaganiami zamawiającego, odnoszącymi się do merytorycznego zakresu przedmiotu zamówienia, a więc materialnej sprzeczności zakresu zobowiązania zawartego w ofercie z zakresem zobowiązania, którego spełnienia zamawiający oczekuje, zgodnie z postanowieniami np</w:t>
      </w:r>
      <w:r w:rsidRPr="00B90593">
        <w:rPr>
          <w:rFonts w:ascii="Cambria" w:hAnsi="Cambria"/>
          <w:b/>
        </w:rPr>
        <w:t xml:space="preserve">. </w:t>
      </w:r>
      <w:r w:rsidRPr="00B90593">
        <w:rPr>
          <w:rStyle w:val="Pogrubienie"/>
          <w:rFonts w:ascii="Cambria" w:hAnsi="Cambria"/>
          <w:b w:val="0"/>
        </w:rPr>
        <w:t xml:space="preserve">KIO 399/17;   </w:t>
      </w:r>
      <w:r w:rsidR="00FE6369" w:rsidRPr="00B90593">
        <w:rPr>
          <w:rStyle w:val="Pogrubienie"/>
          <w:rFonts w:ascii="Cambria" w:hAnsi="Cambria"/>
          <w:b w:val="0"/>
        </w:rPr>
        <w:t xml:space="preserve">                           </w:t>
      </w:r>
      <w:r w:rsidRPr="00B90593">
        <w:rPr>
          <w:rStyle w:val="Pogrubienie"/>
          <w:rFonts w:ascii="Cambria" w:hAnsi="Cambria"/>
          <w:b w:val="0"/>
        </w:rPr>
        <w:t>KIO 438/17; KIO</w:t>
      </w:r>
      <w:r w:rsidRPr="00B90593">
        <w:rPr>
          <w:rStyle w:val="Pogrubienie"/>
          <w:rFonts w:ascii="Cambria" w:hAnsi="Cambria"/>
        </w:rPr>
        <w:t xml:space="preserve"> </w:t>
      </w:r>
      <w:r w:rsidRPr="00B90593">
        <w:rPr>
          <w:rStyle w:val="Pogrubienie"/>
          <w:rFonts w:ascii="Cambria" w:hAnsi="Cambria"/>
          <w:b w:val="0"/>
        </w:rPr>
        <w:t>439/17.</w:t>
      </w:r>
      <w:r w:rsidRPr="00B90593">
        <w:rPr>
          <w:rFonts w:ascii="Cambria" w:hAnsi="Cambria"/>
        </w:rPr>
        <w:t xml:space="preserve">Dlatego też w przypadku, kiedy z treści przedmiotowego środka dowodowego będzie wynikać,  że oferowany asortyment nie spełnia minimalnych wymogów określonych przez zamawiającego  – zamawiający odrzuci ofertę na podst. art. 226 ust. 1 pkt 5 pzp – uznając, że jej treść jest niezgodna  z warunkami zamówienia. Powyższe dotyczy także sytuacji, kiedy wykonawca nie wypełni któregokolwiek pola tabeli </w:t>
      </w:r>
      <w:r w:rsidRPr="00B90593">
        <w:rPr>
          <w:rFonts w:ascii="Cambria" w:hAnsi="Cambria"/>
        </w:rPr>
        <w:lastRenderedPageBreak/>
        <w:t xml:space="preserve">(nie wskaże co oferuje). W takim przypadku zamawiający nie będzie wzywał </w:t>
      </w:r>
      <w:r w:rsidR="00FE6369" w:rsidRPr="00B90593">
        <w:rPr>
          <w:rFonts w:ascii="Cambria" w:hAnsi="Cambria"/>
        </w:rPr>
        <w:t xml:space="preserve">                                   </w:t>
      </w:r>
      <w:r w:rsidRPr="00B90593">
        <w:rPr>
          <w:rFonts w:ascii="Cambria" w:hAnsi="Cambria"/>
        </w:rPr>
        <w:t xml:space="preserve">do uzupełnienia przedmiotowego środka dowodowego jak również nie będzie żądał od wykonawców wyjaśnień. A zatem jeżeli zaoferowany przedmiot zamówienia nie spełnia oczekiwań zamawiającego to wówczas na podstawie przytoczonego powyżej przepisu zamawiający zobligowany jest do odrzucenia takiej oferty. Jak stanowi orzecznictwo „niezgodność treści oferty z siwz ma mieć charakter zasadniczy i nieusuwalny, dotyczyć powinna sfery niezgodności zobowiązania zamawianego w siwz/swz oraz zobowiązania oferowanego w ofercie tudzież polegać może na sporządzeniu i przedstawienia oferty </w:t>
      </w:r>
      <w:r w:rsidR="00FE6369" w:rsidRPr="00B90593">
        <w:rPr>
          <w:rFonts w:ascii="Cambria" w:hAnsi="Cambria"/>
        </w:rPr>
        <w:t xml:space="preserve">                        </w:t>
      </w:r>
      <w:r w:rsidRPr="00B90593">
        <w:rPr>
          <w:rFonts w:ascii="Cambria" w:hAnsi="Cambria"/>
        </w:rPr>
        <w:t xml:space="preserve">w sposób niezgodny  z wymaganiami SWZ (z zaznaczeniem, iż chodzi tu o wymagania SWZ dotyczące sposobu wyrażenia, opisania i potwierdzenia zobowiązania/świadczenia ofertowego, a więc wymagania, co do treści oferty,  a nie wymagania co do jej formy; a także możliwe być winno wskazanie i wykazanie na czym konkretnie niezgodność ta polega </w:t>
      </w:r>
      <w:r w:rsidR="00FE6369" w:rsidRPr="00B90593">
        <w:rPr>
          <w:rFonts w:ascii="Cambria" w:hAnsi="Cambria"/>
        </w:rPr>
        <w:t xml:space="preserve">                 </w:t>
      </w:r>
      <w:r w:rsidRPr="00B90593">
        <w:rPr>
          <w:rFonts w:ascii="Cambria" w:hAnsi="Cambria"/>
        </w:rPr>
        <w:t xml:space="preserve">– co konkretnie w ofercie nie jest zgodne i w jaki sposób z konkretnie wskazanymi </w:t>
      </w:r>
      <w:r w:rsidR="00FE6369" w:rsidRPr="00B90593">
        <w:rPr>
          <w:rFonts w:ascii="Cambria" w:hAnsi="Cambria"/>
        </w:rPr>
        <w:t xml:space="preserve">                           </w:t>
      </w:r>
      <w:r w:rsidRPr="00B90593">
        <w:rPr>
          <w:rFonts w:ascii="Cambria" w:hAnsi="Cambria"/>
        </w:rPr>
        <w:t xml:space="preserve">i skwantyfikowanymi fragmentami czy normami SWZ. (…) Takie stanowiska wynika </w:t>
      </w:r>
      <w:r w:rsidR="00FE6369" w:rsidRPr="00B90593">
        <w:rPr>
          <w:rFonts w:ascii="Cambria" w:hAnsi="Cambria"/>
        </w:rPr>
        <w:t xml:space="preserve">                    </w:t>
      </w:r>
      <w:r w:rsidRPr="00B90593">
        <w:rPr>
          <w:rFonts w:ascii="Cambria" w:hAnsi="Cambria"/>
        </w:rPr>
        <w:t xml:space="preserve">np. z wyroku </w:t>
      </w:r>
      <w:r w:rsidRPr="00B90593">
        <w:rPr>
          <w:rFonts w:ascii="Cambria" w:hAnsi="Cambria"/>
          <w:bCs/>
        </w:rPr>
        <w:t>KIO 1292/11 z dnia 29 czerwca 2011 r.</w:t>
      </w:r>
    </w:p>
    <w:p w:rsidR="001E509C" w:rsidRPr="001E509C" w:rsidRDefault="001E509C" w:rsidP="00B90593">
      <w:pPr>
        <w:spacing w:line="276" w:lineRule="auto"/>
        <w:ind w:left="426"/>
        <w:jc w:val="both"/>
        <w:rPr>
          <w:rFonts w:ascii="Cambria" w:hAnsi="Cambria"/>
          <w:b/>
        </w:rPr>
      </w:pPr>
      <w:r w:rsidRPr="001E509C">
        <w:rPr>
          <w:rFonts w:ascii="Cambria" w:hAnsi="Cambria"/>
          <w:b/>
          <w:bCs/>
        </w:rPr>
        <w:t>W przypadku, kiedy wykonawca nie załączy przedmiotowego dokumentu w zakresie zaoferowanych urządzeń równoważnych – zamawiający przyjmie, że zaoferowane został asortyment opisany w szczegółowym opisie przedmiotu zamówienia.</w:t>
      </w:r>
    </w:p>
    <w:p w:rsidR="00B90593" w:rsidRPr="00B90593" w:rsidRDefault="00B90593" w:rsidP="00B90593">
      <w:pPr>
        <w:spacing w:line="276" w:lineRule="auto"/>
        <w:ind w:left="426"/>
        <w:jc w:val="both"/>
        <w:rPr>
          <w:rFonts w:ascii="Cambria" w:hAnsi="Cambria"/>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6</w:t>
      </w:r>
    </w:p>
    <w:p w:rsidR="000A0C25" w:rsidRDefault="000A0C25" w:rsidP="000A0C25">
      <w:pPr>
        <w:spacing w:after="0" w:line="240" w:lineRule="auto"/>
        <w:jc w:val="center"/>
        <w:rPr>
          <w:rFonts w:ascii="Cambria" w:hAnsi="Cambria"/>
          <w:b/>
        </w:rPr>
      </w:pPr>
      <w:r w:rsidRPr="00F43A1D">
        <w:rPr>
          <w:rFonts w:ascii="Cambria" w:hAnsi="Cambria"/>
          <w:b/>
        </w:rPr>
        <w:t>TERMIN WYKONANIA ZAMÓWIENIA</w:t>
      </w:r>
    </w:p>
    <w:p w:rsidR="000A0C25" w:rsidRPr="00957D47" w:rsidRDefault="000A0C25" w:rsidP="000A0C25">
      <w:pPr>
        <w:spacing w:after="0" w:line="240" w:lineRule="auto"/>
        <w:jc w:val="center"/>
        <w:rPr>
          <w:rFonts w:ascii="Cambria" w:hAnsi="Cambria" w:cs="Tahoma"/>
          <w:b/>
        </w:rPr>
      </w:pPr>
    </w:p>
    <w:p w:rsidR="00EC4701" w:rsidRPr="00EC4701" w:rsidRDefault="000A0C25" w:rsidP="00EC4701">
      <w:pPr>
        <w:numPr>
          <w:ilvl w:val="0"/>
          <w:numId w:val="13"/>
        </w:numPr>
        <w:tabs>
          <w:tab w:val="clear" w:pos="720"/>
          <w:tab w:val="num" w:pos="426"/>
        </w:tabs>
        <w:suppressAutoHyphens/>
        <w:spacing w:after="0" w:line="276" w:lineRule="auto"/>
        <w:ind w:left="426" w:hanging="426"/>
        <w:jc w:val="both"/>
        <w:rPr>
          <w:rFonts w:ascii="Cambria" w:hAnsi="Cambria" w:cstheme="minorHAnsi"/>
        </w:rPr>
      </w:pPr>
      <w:r w:rsidRPr="009509C1">
        <w:rPr>
          <w:rFonts w:ascii="Cambria" w:hAnsi="Cambria" w:cs="Tahoma"/>
        </w:rPr>
        <w:t xml:space="preserve">Termin realizacji przedmiotu umowy: </w:t>
      </w:r>
      <w:r w:rsidR="00BB4EC8">
        <w:rPr>
          <w:rFonts w:ascii="Cambria" w:hAnsi="Cambria" w:cstheme="minorHAnsi"/>
          <w:b/>
          <w:szCs w:val="24"/>
        </w:rPr>
        <w:t>w terminie nie dłuższym niż 120</w:t>
      </w:r>
      <w:r w:rsidR="00EC4701">
        <w:rPr>
          <w:rFonts w:ascii="Cambria" w:hAnsi="Cambria" w:cstheme="minorHAnsi"/>
          <w:b/>
          <w:szCs w:val="24"/>
        </w:rPr>
        <w:t xml:space="preserve"> dni od dnia</w:t>
      </w:r>
      <w:r w:rsidR="000A3418">
        <w:rPr>
          <w:rFonts w:ascii="Cambria" w:hAnsi="Cambria" w:cstheme="minorHAnsi"/>
          <w:b/>
          <w:szCs w:val="24"/>
        </w:rPr>
        <w:t xml:space="preserve"> podpisania umowy.</w:t>
      </w:r>
      <w:r w:rsidR="00EC4701">
        <w:rPr>
          <w:rFonts w:ascii="Cambria" w:hAnsi="Cambria" w:cstheme="minorHAnsi"/>
          <w:b/>
          <w:szCs w:val="24"/>
        </w:rPr>
        <w:t xml:space="preserve"> </w:t>
      </w:r>
    </w:p>
    <w:p w:rsidR="000A0C25" w:rsidRPr="008B4699" w:rsidRDefault="000A0C25" w:rsidP="00EC4701">
      <w:pPr>
        <w:numPr>
          <w:ilvl w:val="0"/>
          <w:numId w:val="13"/>
        </w:numPr>
        <w:tabs>
          <w:tab w:val="clear" w:pos="720"/>
          <w:tab w:val="num" w:pos="426"/>
        </w:tabs>
        <w:suppressAutoHyphens/>
        <w:spacing w:after="0" w:line="276" w:lineRule="auto"/>
        <w:ind w:left="426" w:hanging="426"/>
        <w:jc w:val="both"/>
        <w:rPr>
          <w:rFonts w:ascii="Cambria" w:hAnsi="Cambria" w:cstheme="minorHAnsi"/>
        </w:rPr>
      </w:pPr>
      <w:r w:rsidRPr="008B4699">
        <w:rPr>
          <w:rFonts w:ascii="Cambria" w:hAnsi="Cambria" w:cstheme="minorHAnsi"/>
        </w:rPr>
        <w:t>Za termin wykonania przedmiotu umowy uważa się dzień wskazany w protokole odbioru końcowego przedmiotu umowy.</w:t>
      </w:r>
    </w:p>
    <w:p w:rsidR="000A0C25" w:rsidRPr="008B4699" w:rsidRDefault="000A0C25" w:rsidP="000A0C25">
      <w:pPr>
        <w:tabs>
          <w:tab w:val="left" w:pos="426"/>
        </w:tabs>
        <w:suppressAutoHyphens/>
        <w:spacing w:after="0" w:line="276" w:lineRule="auto"/>
        <w:ind w:left="420" w:hanging="420"/>
        <w:jc w:val="both"/>
        <w:rPr>
          <w:rFonts w:ascii="Cambria" w:hAnsi="Cambria" w:cstheme="minorHAnsi"/>
        </w:rPr>
      </w:pPr>
      <w:r w:rsidRPr="008B4699">
        <w:rPr>
          <w:rFonts w:ascii="Cambria" w:hAnsi="Cambria" w:cstheme="minorHAnsi"/>
        </w:rPr>
        <w:t>4.</w:t>
      </w:r>
      <w:r w:rsidRPr="008B4699">
        <w:rPr>
          <w:rFonts w:ascii="Cambria" w:hAnsi="Cambria" w:cstheme="minorHAnsi"/>
        </w:rPr>
        <w:tab/>
        <w:t>S</w:t>
      </w:r>
      <w:r w:rsidRPr="008B4699">
        <w:rPr>
          <w:rFonts w:ascii="Cambria" w:eastAsia="Bookman Old Style" w:hAnsi="Cambria" w:cs="Tahoma"/>
        </w:rPr>
        <w:t xml:space="preserve">zczegółowo warunki realizacji zamówienia w tym płatność zostały określone we wzorze umowy stanowiącym integralną część specyfikacji. </w:t>
      </w:r>
    </w:p>
    <w:p w:rsidR="000A0C25" w:rsidRPr="008B4699" w:rsidRDefault="000A0C25" w:rsidP="000A0C25">
      <w:pPr>
        <w:suppressAutoHyphens/>
        <w:spacing w:after="0" w:line="240" w:lineRule="auto"/>
        <w:ind w:left="426"/>
        <w:jc w:val="both"/>
        <w:rPr>
          <w:rFonts w:ascii="Cambria" w:hAnsi="Cambria" w:cs="Tahoma"/>
          <w:highlight w:val="yellow"/>
        </w:rPr>
      </w:pPr>
    </w:p>
    <w:p w:rsidR="000A0C25" w:rsidRPr="008B4699" w:rsidRDefault="000A0C25" w:rsidP="000A0C25">
      <w:pPr>
        <w:pStyle w:val="WW-Tekstpodstawowywcity2"/>
        <w:ind w:left="0" w:firstLine="0"/>
        <w:rPr>
          <w:rFonts w:ascii="Cambria" w:hAnsi="Cambria" w:cs="Tahoma"/>
          <w:b/>
          <w:sz w:val="22"/>
          <w:szCs w:val="22"/>
        </w:rPr>
      </w:pPr>
    </w:p>
    <w:p w:rsidR="000A0C25" w:rsidRPr="008B4699" w:rsidRDefault="000A0C25" w:rsidP="000A0C25">
      <w:pPr>
        <w:pStyle w:val="WW-Tekstpodstawowywcity2"/>
        <w:jc w:val="center"/>
        <w:rPr>
          <w:rFonts w:ascii="Cambria" w:hAnsi="Cambria" w:cs="Tahoma"/>
          <w:b/>
          <w:sz w:val="22"/>
          <w:szCs w:val="22"/>
        </w:rPr>
      </w:pPr>
      <w:r w:rsidRPr="008B4699">
        <w:rPr>
          <w:rFonts w:ascii="Cambria" w:hAnsi="Cambria" w:cs="Tahoma"/>
          <w:b/>
          <w:sz w:val="22"/>
          <w:szCs w:val="22"/>
        </w:rPr>
        <w:t>ROZDZIAŁ 7</w:t>
      </w:r>
    </w:p>
    <w:p w:rsidR="000A0C25" w:rsidRPr="008B4699" w:rsidRDefault="000A0C25" w:rsidP="000A0C25">
      <w:pPr>
        <w:pStyle w:val="WW-Tekstpodstawowywcity2"/>
        <w:ind w:left="0" w:firstLine="0"/>
        <w:jc w:val="center"/>
        <w:rPr>
          <w:rFonts w:ascii="Cambria" w:hAnsi="Cambria"/>
          <w:b/>
          <w:sz w:val="22"/>
          <w:szCs w:val="22"/>
        </w:rPr>
      </w:pPr>
      <w:r w:rsidRPr="008B4699">
        <w:rPr>
          <w:rFonts w:ascii="Cambria" w:hAnsi="Cambria"/>
          <w:b/>
          <w:sz w:val="22"/>
          <w:szCs w:val="22"/>
        </w:rPr>
        <w:t>PROJEKTOWANE POSTANOWIENIA UMOWY W SPRAWIE ZAMÓWIENIA PUBLICZNEGO,                          KTÓRE ZOSTANĄ WPROWADZONE DO TREŚCI TEJ UMOWY</w:t>
      </w:r>
    </w:p>
    <w:p w:rsidR="000A0C25" w:rsidRPr="008B4699" w:rsidRDefault="000A0C25" w:rsidP="000A0C25">
      <w:pPr>
        <w:autoSpaceDE w:val="0"/>
        <w:autoSpaceDN w:val="0"/>
        <w:adjustRightInd w:val="0"/>
        <w:spacing w:line="240" w:lineRule="auto"/>
        <w:jc w:val="both"/>
        <w:rPr>
          <w:rFonts w:ascii="Cambria" w:hAnsi="Cambria" w:cs="Tahoma"/>
        </w:rPr>
      </w:pPr>
    </w:p>
    <w:p w:rsidR="000A0C25" w:rsidRPr="008B4699"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lang w:eastAsia="pl-PL"/>
        </w:rPr>
        <w:t xml:space="preserve">Strony obowiązane są współdziałać przy wykonaniu umowy w sprawie zamówienia publicznego, w celu należytej realizacji zamówienia. </w:t>
      </w:r>
    </w:p>
    <w:p w:rsidR="000A0C25" w:rsidRPr="008B4699"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lang w:eastAsia="pl-PL"/>
        </w:rPr>
        <w:t>Umowa wymaga, pod rygorem nieważności, zachowania formy pisemnej.</w:t>
      </w:r>
    </w:p>
    <w:p w:rsidR="000A0C25" w:rsidRPr="008B4699"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lang w:eastAsia="pl-PL"/>
        </w:rPr>
        <w:t>Umowa zawierać będzie wszelkie wymagania w oparciu o przepisy działu VII ustawy pzp.</w:t>
      </w:r>
    </w:p>
    <w:p w:rsidR="000A0C25" w:rsidRPr="008B4699"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rPr>
        <w:t>Do umów w sprawach zamówień publicznych stosuje się przepisy ustawy z dnia                             23 kwietnia  1964 r. – Kodeks cywilny.</w:t>
      </w:r>
    </w:p>
    <w:p w:rsidR="000A0C25" w:rsidRPr="008B4699"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rPr>
        <w:t>Wykonawcy ubiegający się wspólnie o udzielenie zamówienia ponoszą solidarną odpowiedzialność za wykonanie umowy i wniesienie zabezpieczenia należytego wykonania umowy.</w:t>
      </w:r>
    </w:p>
    <w:p w:rsidR="000A0C25" w:rsidRPr="00E6235E"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E6235E">
        <w:rPr>
          <w:rFonts w:ascii="Cambria" w:hAnsi="Cambria" w:cs="Tahoma"/>
          <w:lang w:eastAsia="pl-PL"/>
        </w:rPr>
        <w:lastRenderedPageBreak/>
        <w:t>Umowy w sprawie zamówienia publicznego są jawne i podlegają udostępnianiu na zasadach określonych w przepisach o dostępie  do informacji publicznej.</w:t>
      </w:r>
    </w:p>
    <w:p w:rsidR="000A0C25" w:rsidRPr="00E6235E"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E6235E">
        <w:rPr>
          <w:rFonts w:ascii="Cambria" w:hAnsi="Cambria" w:cs="Tahoma"/>
        </w:rPr>
        <w:t>Za wykonanie przedmiotu umowy Zamawiający zapłaci Wykonawcy ryczałtowe.</w:t>
      </w:r>
    </w:p>
    <w:p w:rsidR="000A0C25" w:rsidRPr="00E6235E" w:rsidRDefault="000A0C25" w:rsidP="000A0C25">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E6235E">
        <w:rPr>
          <w:rFonts w:ascii="Cambria" w:hAnsi="Cambria"/>
        </w:rPr>
        <w:t xml:space="preserve">Płatność </w:t>
      </w:r>
      <w:r w:rsidR="00EC4701">
        <w:rPr>
          <w:rFonts w:ascii="Cambria" w:hAnsi="Cambria"/>
        </w:rPr>
        <w:t xml:space="preserve">jednorazowa </w:t>
      </w:r>
      <w:r w:rsidRPr="00E6235E">
        <w:rPr>
          <w:rFonts w:ascii="Cambria" w:hAnsi="Cambria"/>
        </w:rPr>
        <w:t>dokonana zostanie w terminie 30 dni od daty doręczenia kompletnej faktury.</w:t>
      </w:r>
    </w:p>
    <w:p w:rsidR="000A0C25" w:rsidRPr="00E6235E" w:rsidRDefault="000A0C25" w:rsidP="000A0C25">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E6235E">
        <w:rPr>
          <w:rFonts w:ascii="Cambria" w:hAnsi="Cambria"/>
          <w:lang w:eastAsia="pl-PL"/>
        </w:rPr>
        <w:t>Szczegóły projektowanych postanowień umowy zawarte są w III części SWZ pn. - „wzór umowy”.</w:t>
      </w:r>
    </w:p>
    <w:p w:rsidR="006D24BC" w:rsidRDefault="006D24BC" w:rsidP="000A0C25">
      <w:pPr>
        <w:pStyle w:val="WW-Tekstpodstawowywcity2"/>
        <w:jc w:val="center"/>
        <w:rPr>
          <w:rFonts w:ascii="Cambria" w:hAnsi="Cambria" w:cs="Tahoma"/>
          <w:b/>
          <w:sz w:val="22"/>
          <w:szCs w:val="22"/>
        </w:rPr>
      </w:pPr>
    </w:p>
    <w:p w:rsidR="000A0C25" w:rsidRPr="008B4699" w:rsidRDefault="000A0C25" w:rsidP="000A0C25">
      <w:pPr>
        <w:pStyle w:val="WW-Tekstpodstawowywcity2"/>
        <w:jc w:val="center"/>
        <w:rPr>
          <w:rFonts w:ascii="Cambria" w:hAnsi="Cambria" w:cs="Tahoma"/>
          <w:b/>
          <w:sz w:val="22"/>
          <w:szCs w:val="22"/>
        </w:rPr>
      </w:pPr>
      <w:r w:rsidRPr="008B4699">
        <w:rPr>
          <w:rFonts w:ascii="Cambria" w:hAnsi="Cambria" w:cs="Tahoma"/>
          <w:b/>
          <w:sz w:val="22"/>
          <w:szCs w:val="22"/>
        </w:rPr>
        <w:t>ROZDZIAŁ 8</w:t>
      </w:r>
    </w:p>
    <w:p w:rsidR="000A0C25" w:rsidRPr="008B4699" w:rsidRDefault="000A0C25" w:rsidP="000A0C25">
      <w:pPr>
        <w:pStyle w:val="WW-Tekstpodstawowywcity2"/>
        <w:ind w:left="0" w:firstLine="0"/>
        <w:jc w:val="center"/>
        <w:rPr>
          <w:rFonts w:ascii="Cambria" w:hAnsi="Cambria" w:cs="Tahoma"/>
          <w:b/>
          <w:sz w:val="22"/>
          <w:szCs w:val="22"/>
        </w:rPr>
      </w:pPr>
      <w:r w:rsidRPr="008B4699">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0A0C25" w:rsidRPr="008B4699" w:rsidRDefault="000A0C25" w:rsidP="000A0C25">
      <w:pPr>
        <w:pStyle w:val="Normalny1"/>
        <w:tabs>
          <w:tab w:val="left" w:pos="426"/>
        </w:tabs>
        <w:autoSpaceDE w:val="0"/>
        <w:jc w:val="center"/>
        <w:rPr>
          <w:rFonts w:ascii="Cambria" w:eastAsia="Bookman Old Style" w:hAnsi="Cambria" w:cs="Tahoma"/>
          <w:b/>
          <w:bCs/>
          <w:sz w:val="22"/>
          <w:szCs w:val="22"/>
        </w:rPr>
      </w:pPr>
    </w:p>
    <w:p w:rsidR="000A0C25" w:rsidRPr="008B4699"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0A0C25" w:rsidRPr="008B4699"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cs="Tahoma"/>
          <w:b/>
        </w:rPr>
        <w:t>Zamawiający rekomenduje wykonawcom, aby komunikowali się z zamawiającym                               (np. zwrócenie się do zamawiającego o wyjaśnienie SWZ) za pomocą poczty elektronicznej na adres:</w:t>
      </w:r>
      <w:r w:rsidRPr="008B4699">
        <w:rPr>
          <w:rFonts w:ascii="Cambria" w:hAnsi="Cambria" w:cs="Tahoma"/>
        </w:rPr>
        <w:t xml:space="preserve"> </w:t>
      </w:r>
      <w:hyperlink r:id="rId20" w:history="1">
        <w:r w:rsidRPr="008B4699">
          <w:rPr>
            <w:rStyle w:val="Hipercze"/>
            <w:rFonts w:ascii="Cambria" w:hAnsi="Cambria" w:cs="Tahoma"/>
            <w:b/>
            <w:color w:val="0070C0"/>
          </w:rPr>
          <w:t>zam.pub@tomaszow-maz.pl</w:t>
        </w:r>
      </w:hyperlink>
      <w:r w:rsidRPr="008B4699">
        <w:rPr>
          <w:rFonts w:ascii="Cambria" w:hAnsi="Cambria" w:cs="Tahoma"/>
          <w:b/>
          <w:color w:val="0070C0"/>
        </w:rPr>
        <w:t>.</w:t>
      </w:r>
    </w:p>
    <w:p w:rsidR="000A0C25" w:rsidRPr="008B4699"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8B4699">
        <w:rPr>
          <w:rFonts w:ascii="Cambria" w:hAnsi="Cambria" w:cs="Tahoma"/>
        </w:rPr>
        <w:t xml:space="preserve">Dopuszczalna jest także komunikacja </w:t>
      </w:r>
      <w:r w:rsidRPr="008B4699">
        <w:rPr>
          <w:rFonts w:ascii="Cambria" w:hAnsi="Cambria" w:cs="CIDFont+F2"/>
          <w:lang w:eastAsia="pl-PL"/>
        </w:rPr>
        <w:t xml:space="preserve">za pośrednictwem </w:t>
      </w:r>
      <w:r w:rsidRPr="008B4699">
        <w:rPr>
          <w:rFonts w:ascii="Cambria" w:hAnsi="Cambria" w:cs="CIDFont+F4"/>
          <w:lang w:eastAsia="pl-PL"/>
        </w:rPr>
        <w:t>dedykowanego formularza: „Formularz  do</w:t>
      </w:r>
      <w:r w:rsidRPr="008B4699">
        <w:rPr>
          <w:rFonts w:ascii="Cambria" w:hAnsi="Cambria" w:cs="Tahoma"/>
        </w:rPr>
        <w:t xml:space="preserve"> </w:t>
      </w:r>
      <w:r w:rsidRPr="008B4699">
        <w:rPr>
          <w:rFonts w:ascii="Cambria" w:hAnsi="Cambria" w:cs="CIDFont+F4"/>
          <w:lang w:eastAsia="pl-PL"/>
        </w:rPr>
        <w:t xml:space="preserve">komunikacji” </w:t>
      </w:r>
      <w:r w:rsidRPr="008B4699">
        <w:rPr>
          <w:rFonts w:ascii="Cambria" w:hAnsi="Cambria" w:cs="CIDFont+F2"/>
          <w:lang w:eastAsia="pl-PL"/>
        </w:rPr>
        <w:t>dostępnego na ePUAP oraz udostępnionego przez miniPortal. We</w:t>
      </w:r>
      <w:r w:rsidRPr="008B4699">
        <w:rPr>
          <w:rFonts w:ascii="Cambria" w:hAnsi="Cambria" w:cs="Tahoma"/>
        </w:rPr>
        <w:t xml:space="preserve"> </w:t>
      </w:r>
      <w:r w:rsidRPr="008B4699">
        <w:rPr>
          <w:rFonts w:ascii="Cambria" w:hAnsi="Cambria" w:cs="CIDFont+F2"/>
          <w:lang w:eastAsia="pl-PL"/>
        </w:rPr>
        <w:t>wszelkiej korespondencji związanej z niniejszym postępowaniem Zamawiający                           i</w:t>
      </w:r>
      <w:r w:rsidRPr="008B4699">
        <w:rPr>
          <w:rFonts w:ascii="Cambria" w:hAnsi="Cambria" w:cs="Tahoma"/>
        </w:rPr>
        <w:t xml:space="preserve"> </w:t>
      </w:r>
      <w:r w:rsidRPr="008B4699">
        <w:rPr>
          <w:rFonts w:ascii="Cambria" w:hAnsi="Cambria" w:cs="CIDFont+F2"/>
          <w:lang w:eastAsia="pl-PL"/>
        </w:rPr>
        <w:t>Wykonawcy posługują się numerem ogłoszenia (BZP lub ID postępowania).</w:t>
      </w:r>
      <w:r w:rsidRPr="008B4699">
        <w:rPr>
          <w:rFonts w:ascii="Cambria" w:hAnsi="Cambria" w:cs="Tahoma"/>
        </w:rPr>
        <w:t xml:space="preserve"> </w:t>
      </w:r>
    </w:p>
    <w:p w:rsidR="000A0C25" w:rsidRPr="00F43A1D"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rPr>
        <w:t xml:space="preserve">Poprzez </w:t>
      </w:r>
      <w:r w:rsidRPr="00F43A1D">
        <w:rPr>
          <w:rFonts w:ascii="Cambria" w:hAnsi="Cambria"/>
        </w:rPr>
        <w:t>środki komunikacji elektronicznej – należy rozumieć środki komunikacji elektronicznej w rozumieniu ustawy z dnia 18 lipca 2002 r. o świadczeniu usług drogą elektroniczną (Dz. U. z 2019 r. poz. 123 i 730).</w:t>
      </w:r>
    </w:p>
    <w:p w:rsidR="000A0C25" w:rsidRPr="00F43A1D"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E6235E">
        <w:rPr>
          <w:rFonts w:ascii="Cambria" w:hAnsi="Cambria"/>
        </w:rPr>
        <w:t xml:space="preserve">                        </w:t>
      </w:r>
      <w:r w:rsidRPr="00F43A1D">
        <w:rPr>
          <w:rFonts w:ascii="Cambria" w:hAnsi="Cambria"/>
        </w:rPr>
        <w:t>w szczególności nie dotyczą ogłoszenia o zamówieniu lub dokumentów zamówienia, ofert</w:t>
      </w:r>
      <w:r w:rsidR="005F169D">
        <w:rPr>
          <w:rFonts w:ascii="Cambria" w:hAnsi="Cambria"/>
        </w:rPr>
        <w:t xml:space="preserve">                       </w:t>
      </w:r>
      <w:r w:rsidRPr="00F43A1D">
        <w:rPr>
          <w:rFonts w:ascii="Cambria" w:hAnsi="Cambria"/>
        </w:rPr>
        <w:t xml:space="preserve"> o ile jej treść jest udokumentowana.</w:t>
      </w:r>
    </w:p>
    <w:p w:rsidR="000A0C25" w:rsidRPr="00455945"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0A0C25" w:rsidRPr="00455945" w:rsidRDefault="000A0C25" w:rsidP="000A0C25">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0A0C25" w:rsidRPr="00455945" w:rsidRDefault="000A0C25" w:rsidP="004F09A1">
      <w:pPr>
        <w:pStyle w:val="USTustnpkodeksu"/>
        <w:numPr>
          <w:ilvl w:val="0"/>
          <w:numId w:val="42"/>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0A0C25" w:rsidRPr="00455945" w:rsidRDefault="000A0C25" w:rsidP="004F09A1">
      <w:pPr>
        <w:pStyle w:val="USTustnpkodeksu"/>
        <w:numPr>
          <w:ilvl w:val="0"/>
          <w:numId w:val="42"/>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0A0C25" w:rsidRPr="00455945" w:rsidRDefault="000A0C25" w:rsidP="004F09A1">
      <w:pPr>
        <w:pStyle w:val="USTustnpkodeksu"/>
        <w:numPr>
          <w:ilvl w:val="0"/>
          <w:numId w:val="42"/>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0A0C25" w:rsidRPr="00F43A1D" w:rsidRDefault="000A0C25" w:rsidP="000A0C25">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lastRenderedPageBreak/>
        <w:t xml:space="preserve">o informatyzacji działalności podmiotów realizujących zadania publiczne (Dz. U. z 2020 r. poz. 346, 568, 695,1517,2320)  tj. </w:t>
      </w:r>
    </w:p>
    <w:p w:rsidR="000A0C25" w:rsidRPr="00F43A1D" w:rsidRDefault="000A0C25" w:rsidP="000A0C25">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0A0C25" w:rsidRPr="00F43A1D" w:rsidRDefault="000A0C25" w:rsidP="000A0C25">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0A0C25" w:rsidRPr="00F43A1D" w:rsidRDefault="000A0C25" w:rsidP="000A0C25">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0A0C25" w:rsidRPr="00F43A1D" w:rsidRDefault="000A0C25" w:rsidP="000A0C25">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0A0C25" w:rsidRPr="00F43A1D" w:rsidRDefault="000A0C25" w:rsidP="000A0C25">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0A0C25" w:rsidRPr="00F43A1D" w:rsidRDefault="000A0C25" w:rsidP="000A0C25">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0A0C25" w:rsidRPr="00F43A1D" w:rsidRDefault="000A0C25" w:rsidP="000A0C25">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0A0C25" w:rsidRPr="00F43A1D" w:rsidRDefault="000A0C25" w:rsidP="000A0C25">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0A0C25" w:rsidRPr="00F43A1D" w:rsidRDefault="000A0C25" w:rsidP="000A0C25">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0A0C25" w:rsidRPr="00F43A1D" w:rsidRDefault="000A0C25" w:rsidP="000A0C25">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0A0C25" w:rsidRPr="00F43A1D" w:rsidRDefault="000A0C25" w:rsidP="000A0C25">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0A0C25" w:rsidRPr="00F43A1D" w:rsidRDefault="000A0C25" w:rsidP="000A0C25">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0A0C25" w:rsidRPr="00957D47" w:rsidRDefault="000A0C25" w:rsidP="000A0C25">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0A0C25" w:rsidRPr="00F43A1D" w:rsidRDefault="000A0C25" w:rsidP="000A0C25">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0A0C25" w:rsidRPr="00F43A1D" w:rsidRDefault="000A0C25" w:rsidP="000A0C25">
      <w:pPr>
        <w:numPr>
          <w:ilvl w:val="0"/>
          <w:numId w:val="20"/>
        </w:numPr>
        <w:suppressAutoHyphens/>
        <w:spacing w:after="0" w:line="240" w:lineRule="auto"/>
        <w:ind w:left="426" w:hanging="426"/>
        <w:jc w:val="both"/>
        <w:rPr>
          <w:rFonts w:ascii="Cambria" w:hAnsi="Cambria" w:cs="Tahoma"/>
        </w:rPr>
      </w:pPr>
      <w:r w:rsidRPr="00F43A1D">
        <w:rPr>
          <w:rFonts w:ascii="Cambria" w:hAnsi="Cambria"/>
        </w:rPr>
        <w:lastRenderedPageBreak/>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0A0C25" w:rsidRPr="00F43A1D" w:rsidRDefault="000A0C25" w:rsidP="004F09A1">
      <w:pPr>
        <w:pStyle w:val="PKTpunkt"/>
        <w:numPr>
          <w:ilvl w:val="0"/>
          <w:numId w:val="39"/>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0A0C25" w:rsidRPr="00F43A1D" w:rsidRDefault="000A0C25" w:rsidP="004F09A1">
      <w:pPr>
        <w:pStyle w:val="PKTpunkt"/>
        <w:numPr>
          <w:ilvl w:val="0"/>
          <w:numId w:val="39"/>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0A0C25" w:rsidRPr="00F43A1D" w:rsidRDefault="000A0C25" w:rsidP="000A0C2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0A0C25" w:rsidRPr="00F43A1D" w:rsidRDefault="000A0C25" w:rsidP="000A0C2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0A0C25" w:rsidRPr="00F43A1D" w:rsidRDefault="000A0C25" w:rsidP="000A0C2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0A0C25" w:rsidRPr="00F43A1D" w:rsidRDefault="000A0C25" w:rsidP="000A0C2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0A0C25" w:rsidRPr="005F54EB" w:rsidRDefault="000A0C25" w:rsidP="000A0C2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0A0C25" w:rsidRPr="005F54EB" w:rsidRDefault="000A0C25" w:rsidP="004F09A1">
      <w:pPr>
        <w:pStyle w:val="PKTpunkt"/>
        <w:numPr>
          <w:ilvl w:val="0"/>
          <w:numId w:val="40"/>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0A0C25" w:rsidRPr="005F54EB" w:rsidRDefault="000A0C25" w:rsidP="004F09A1">
      <w:pPr>
        <w:pStyle w:val="PKTpunkt"/>
        <w:numPr>
          <w:ilvl w:val="0"/>
          <w:numId w:val="40"/>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0A0C25" w:rsidRPr="005F54EB" w:rsidRDefault="000A0C25" w:rsidP="004F09A1">
      <w:pPr>
        <w:pStyle w:val="PKTpunkt"/>
        <w:numPr>
          <w:ilvl w:val="0"/>
          <w:numId w:val="40"/>
        </w:numPr>
        <w:spacing w:line="276" w:lineRule="auto"/>
        <w:rPr>
          <w:rFonts w:ascii="Cambria" w:hAnsi="Cambria"/>
          <w:sz w:val="22"/>
          <w:szCs w:val="22"/>
        </w:rPr>
      </w:pPr>
      <w:r w:rsidRPr="005F54EB">
        <w:rPr>
          <w:rFonts w:ascii="Cambria" w:hAnsi="Cambria"/>
          <w:sz w:val="22"/>
          <w:szCs w:val="22"/>
        </w:rPr>
        <w:t>pełnomocnictwa – mocodawca.</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0A0C25" w:rsidRPr="00957D47" w:rsidRDefault="000A0C25" w:rsidP="004F09A1">
      <w:pPr>
        <w:pStyle w:val="PKTpunkt"/>
        <w:numPr>
          <w:ilvl w:val="0"/>
          <w:numId w:val="41"/>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0A0C25" w:rsidRPr="00F43A1D" w:rsidRDefault="000A0C25" w:rsidP="004F09A1">
      <w:pPr>
        <w:pStyle w:val="PKTpunkt"/>
        <w:numPr>
          <w:ilvl w:val="0"/>
          <w:numId w:val="41"/>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0A0C25" w:rsidRPr="00F43A1D" w:rsidRDefault="000A0C25" w:rsidP="004F09A1">
      <w:pPr>
        <w:pStyle w:val="PKTpunkt"/>
        <w:numPr>
          <w:ilvl w:val="0"/>
          <w:numId w:val="41"/>
        </w:numPr>
        <w:spacing w:line="240" w:lineRule="auto"/>
        <w:rPr>
          <w:rFonts w:ascii="Cambria" w:hAnsi="Cambria"/>
          <w:sz w:val="22"/>
          <w:szCs w:val="22"/>
        </w:rPr>
      </w:pPr>
      <w:r w:rsidRPr="00F43A1D">
        <w:rPr>
          <w:rFonts w:ascii="Cambria" w:hAnsi="Cambria"/>
          <w:sz w:val="22"/>
          <w:szCs w:val="22"/>
        </w:rPr>
        <w:lastRenderedPageBreak/>
        <w:t>umożliwiają prezentację treści w postaci papierowej, w szczególności za pomocą wydruku;</w:t>
      </w:r>
    </w:p>
    <w:p w:rsidR="000A0C25" w:rsidRPr="00F43A1D" w:rsidRDefault="000A0C25" w:rsidP="004F09A1">
      <w:pPr>
        <w:pStyle w:val="PKTpunkt"/>
        <w:numPr>
          <w:ilvl w:val="0"/>
          <w:numId w:val="41"/>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0A0C25" w:rsidRPr="00F43A1D" w:rsidRDefault="000A0C25" w:rsidP="000A0C25">
      <w:pPr>
        <w:pStyle w:val="Normalny1"/>
        <w:tabs>
          <w:tab w:val="left" w:pos="426"/>
        </w:tabs>
        <w:autoSpaceDE w:val="0"/>
        <w:rPr>
          <w:rFonts w:ascii="Cambria" w:eastAsia="Bookman Old Style" w:hAnsi="Cambria" w:cs="Tahoma"/>
          <w:b/>
          <w:bCs/>
          <w:sz w:val="22"/>
          <w:szCs w:val="22"/>
        </w:rPr>
      </w:pPr>
    </w:p>
    <w:p w:rsidR="00E6235E" w:rsidRDefault="00E6235E" w:rsidP="00F8499E">
      <w:pPr>
        <w:pStyle w:val="Normalny1"/>
        <w:tabs>
          <w:tab w:val="left" w:pos="426"/>
        </w:tabs>
        <w:autoSpaceDE w:val="0"/>
        <w:rPr>
          <w:rFonts w:ascii="Cambria" w:eastAsia="Bookman Old Style" w:hAnsi="Cambria" w:cs="Tahoma"/>
          <w:b/>
          <w:bCs/>
          <w:sz w:val="22"/>
          <w:szCs w:val="22"/>
        </w:rPr>
      </w:pPr>
    </w:p>
    <w:p w:rsidR="000A0C25" w:rsidRPr="00F43A1D" w:rsidRDefault="000A0C25" w:rsidP="000A0C25">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0A0C25" w:rsidRPr="00F43A1D" w:rsidRDefault="000A0C25" w:rsidP="000A0C25">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w:t>
      </w:r>
      <w:r w:rsidR="00E6235E">
        <w:rPr>
          <w:rFonts w:ascii="Cambria" w:hAnsi="Cambria"/>
          <w:b/>
          <w:sz w:val="22"/>
          <w:szCs w:val="22"/>
        </w:rPr>
        <w:t xml:space="preserve">             </w:t>
      </w:r>
      <w:r w:rsidRPr="00F43A1D">
        <w:rPr>
          <w:rFonts w:ascii="Cambria" w:hAnsi="Cambria"/>
          <w:b/>
          <w:sz w:val="22"/>
          <w:szCs w:val="22"/>
        </w:rPr>
        <w:t xml:space="preserve">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0A0C25" w:rsidRPr="00F43A1D" w:rsidRDefault="000A0C25" w:rsidP="000A0C25">
      <w:pPr>
        <w:pStyle w:val="WW-Tekstpodstawowywcity2"/>
        <w:jc w:val="center"/>
        <w:rPr>
          <w:rFonts w:ascii="Cambria" w:hAnsi="Cambria" w:cs="Tahoma"/>
          <w:b/>
          <w:strike/>
          <w:sz w:val="22"/>
          <w:szCs w:val="22"/>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0A0C25" w:rsidRPr="00F43A1D" w:rsidRDefault="000A0C25" w:rsidP="000A0C25">
      <w:pPr>
        <w:pStyle w:val="WW-Tekstpodstawowywcity2"/>
        <w:ind w:left="0" w:firstLine="0"/>
        <w:rPr>
          <w:rFonts w:ascii="Cambria" w:hAnsi="Cambria" w:cs="Tahoma"/>
          <w:b/>
          <w:strike/>
          <w:color w:val="FF0000"/>
          <w:sz w:val="22"/>
          <w:szCs w:val="22"/>
        </w:rPr>
      </w:pPr>
    </w:p>
    <w:p w:rsidR="00F8499E" w:rsidRDefault="00F8499E" w:rsidP="00EC4701">
      <w:pPr>
        <w:pStyle w:val="WW-Tekstpodstawowywcity2"/>
        <w:ind w:left="0" w:firstLine="0"/>
        <w:rPr>
          <w:rFonts w:ascii="Cambria" w:hAnsi="Cambria" w:cs="Tahoma"/>
          <w:b/>
          <w:sz w:val="22"/>
          <w:szCs w:val="22"/>
        </w:rPr>
      </w:pPr>
    </w:p>
    <w:p w:rsidR="00F8499E" w:rsidRDefault="00F8499E" w:rsidP="000A0C25">
      <w:pPr>
        <w:pStyle w:val="WW-Tekstpodstawowywcity2"/>
        <w:jc w:val="center"/>
        <w:rPr>
          <w:rFonts w:ascii="Cambria" w:hAnsi="Cambria" w:cs="Tahoma"/>
          <w:b/>
          <w:sz w:val="22"/>
          <w:szCs w:val="22"/>
        </w:rPr>
      </w:pPr>
    </w:p>
    <w:p w:rsidR="000A0C25" w:rsidRPr="00F43A1D" w:rsidRDefault="000A0C25" w:rsidP="000A0C25">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0A0C25" w:rsidRPr="00F43A1D" w:rsidRDefault="000A0C25" w:rsidP="000A0C25">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0A0C25" w:rsidRPr="00F43A1D" w:rsidRDefault="000A0C25" w:rsidP="000A0C25">
      <w:pPr>
        <w:pStyle w:val="WW-Tekstpodstawowywcity2"/>
        <w:jc w:val="center"/>
        <w:rPr>
          <w:rFonts w:ascii="Cambria" w:hAnsi="Cambria" w:cs="Tahoma"/>
          <w:b/>
          <w:sz w:val="22"/>
          <w:szCs w:val="22"/>
        </w:rPr>
      </w:pPr>
      <w:r w:rsidRPr="00F43A1D">
        <w:rPr>
          <w:rFonts w:ascii="Cambria" w:hAnsi="Cambria"/>
          <w:b/>
          <w:sz w:val="22"/>
          <w:szCs w:val="22"/>
        </w:rPr>
        <w:t>SIĘ Z WYKONAWCAMI</w:t>
      </w:r>
    </w:p>
    <w:p w:rsidR="000A0C25" w:rsidRPr="00F43A1D" w:rsidRDefault="000A0C25" w:rsidP="000A0C25">
      <w:pPr>
        <w:pStyle w:val="WW-Tekstpodstawowywcity2"/>
        <w:ind w:firstLine="0"/>
        <w:rPr>
          <w:rFonts w:ascii="Cambria" w:hAnsi="Cambria" w:cs="Tahoma"/>
          <w:sz w:val="20"/>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0A0C25" w:rsidRPr="00F43A1D" w:rsidRDefault="000A0C25" w:rsidP="000A0C25">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Pr>
          <w:rFonts w:ascii="Cambria" w:hAnsi="Cambria" w:cs="Tahoma"/>
          <w:color w:val="auto"/>
          <w:sz w:val="22"/>
          <w:szCs w:val="22"/>
        </w:rPr>
        <w:t xml:space="preserve">u zamówienia: </w:t>
      </w:r>
      <w:r w:rsidR="00EC4701">
        <w:rPr>
          <w:rFonts w:ascii="Cambria" w:hAnsi="Cambria" w:cs="Tahoma"/>
          <w:color w:val="auto"/>
          <w:sz w:val="22"/>
          <w:szCs w:val="22"/>
        </w:rPr>
        <w:t>Piotr Szczepański, Piotr Zwardoń</w:t>
      </w:r>
      <w:r>
        <w:rPr>
          <w:rFonts w:ascii="Cambria" w:hAnsi="Cambria" w:cs="Tahoma"/>
          <w:color w:val="auto"/>
          <w:sz w:val="22"/>
          <w:szCs w:val="22"/>
        </w:rPr>
        <w:t xml:space="preserve"> </w:t>
      </w:r>
      <w:r w:rsidR="00EC4701">
        <w:rPr>
          <w:rFonts w:ascii="Cambria" w:hAnsi="Cambria" w:cs="Tahoma"/>
          <w:color w:val="auto"/>
          <w:sz w:val="22"/>
          <w:szCs w:val="22"/>
        </w:rPr>
        <w:t>(tel. 44 724 23 11 wew. 310,</w:t>
      </w:r>
      <w:r w:rsidR="000A3418">
        <w:rPr>
          <w:rFonts w:ascii="Cambria" w:hAnsi="Cambria" w:cs="Tahoma"/>
          <w:color w:val="auto"/>
          <w:sz w:val="22"/>
          <w:szCs w:val="22"/>
        </w:rPr>
        <w:t>677</w:t>
      </w:r>
      <w:r w:rsidRPr="00F43A1D">
        <w:rPr>
          <w:rFonts w:ascii="Cambria" w:hAnsi="Cambria" w:cs="Tahoma"/>
          <w:color w:val="auto"/>
          <w:sz w:val="22"/>
          <w:szCs w:val="22"/>
        </w:rPr>
        <w:t xml:space="preserve">), </w:t>
      </w:r>
    </w:p>
    <w:p w:rsidR="000A0C25" w:rsidRPr="00F43A1D" w:rsidRDefault="000A0C25" w:rsidP="000A0C25">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zamówień publicznych Andrzej Pawlik, (tel. 44 724 23 11</w:t>
      </w:r>
      <w:r w:rsidR="00E6235E">
        <w:rPr>
          <w:rFonts w:ascii="Cambria" w:hAnsi="Cambria" w:cs="Tahoma"/>
          <w:color w:val="auto"/>
          <w:sz w:val="22"/>
          <w:szCs w:val="22"/>
        </w:rPr>
        <w:t xml:space="preserve">                      </w:t>
      </w:r>
      <w:r w:rsidRPr="00F43A1D">
        <w:rPr>
          <w:rFonts w:ascii="Cambria" w:hAnsi="Cambria" w:cs="Tahoma"/>
          <w:color w:val="auto"/>
          <w:sz w:val="22"/>
          <w:szCs w:val="22"/>
        </w:rPr>
        <w:t xml:space="preserve"> wew. 567) – poczta elektroniczna: </w:t>
      </w:r>
      <w:hyperlink r:id="rId21" w:history="1">
        <w:r w:rsidRPr="00F43A1D">
          <w:rPr>
            <w:rStyle w:val="Hipercze"/>
            <w:rFonts w:ascii="Cambria" w:hAnsi="Cambria" w:cs="Tahoma"/>
            <w:color w:val="0070C0"/>
            <w:sz w:val="22"/>
            <w:szCs w:val="22"/>
          </w:rPr>
          <w:t>zam.pub@tomaszow-maz.pl</w:t>
        </w:r>
      </w:hyperlink>
    </w:p>
    <w:p w:rsidR="000A0C25" w:rsidRPr="00F43A1D" w:rsidRDefault="000A0C25" w:rsidP="000A0C25">
      <w:pPr>
        <w:pStyle w:val="Default"/>
        <w:jc w:val="both"/>
        <w:rPr>
          <w:rFonts w:ascii="Cambria" w:hAnsi="Cambria" w:cs="Tahoma"/>
          <w:color w:val="auto"/>
          <w:sz w:val="22"/>
          <w:szCs w:val="22"/>
        </w:rPr>
      </w:pPr>
    </w:p>
    <w:p w:rsidR="000A0C25" w:rsidRPr="00F43A1D" w:rsidRDefault="000A0C25" w:rsidP="000A0C25">
      <w:pPr>
        <w:pStyle w:val="WW-Tekstblokowy"/>
        <w:ind w:left="0" w:firstLine="0"/>
        <w:rPr>
          <w:rFonts w:ascii="Cambria" w:hAnsi="Cambria" w:cs="Tahoma"/>
          <w:b/>
          <w:sz w:val="22"/>
          <w:szCs w:val="22"/>
        </w:rPr>
      </w:pPr>
    </w:p>
    <w:p w:rsidR="000A0C25" w:rsidRPr="00F43A1D" w:rsidRDefault="000A0C25" w:rsidP="000A0C25">
      <w:pPr>
        <w:pStyle w:val="WW-Tekstblokowy"/>
        <w:ind w:left="0" w:firstLine="0"/>
        <w:rPr>
          <w:rFonts w:ascii="Cambria" w:hAnsi="Cambria" w:cs="Tahoma"/>
          <w:b/>
          <w:sz w:val="22"/>
          <w:szCs w:val="22"/>
        </w:rPr>
      </w:pPr>
    </w:p>
    <w:p w:rsidR="000A0C25" w:rsidRPr="00F43A1D" w:rsidRDefault="000A0C25" w:rsidP="000A0C25">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0A0C25" w:rsidRDefault="000A0C25" w:rsidP="000A0C25">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0A0C25" w:rsidRPr="00F62516" w:rsidRDefault="000A0C25" w:rsidP="000A0C25">
      <w:pPr>
        <w:pStyle w:val="WW-Tekstblokowy"/>
        <w:ind w:left="0" w:firstLine="0"/>
        <w:jc w:val="center"/>
        <w:rPr>
          <w:rFonts w:ascii="Cambria" w:hAnsi="Cambria" w:cs="Tahoma"/>
          <w:b/>
          <w:sz w:val="22"/>
          <w:szCs w:val="22"/>
        </w:rPr>
      </w:pPr>
    </w:p>
    <w:p w:rsidR="000A0C25" w:rsidRPr="00F43A1D" w:rsidRDefault="000A0C25" w:rsidP="000A0C25">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w:t>
      </w:r>
      <w:r w:rsidRPr="00F43A1D">
        <w:rPr>
          <w:rFonts w:ascii="Cambria" w:hAnsi="Cambria"/>
        </w:rPr>
        <w:lastRenderedPageBreak/>
        <w:t xml:space="preserve">składania ofert. Zgodnie z art. 307 ust. 1 – zamawiający określa datę terminu związania ofertę i wskazuje ją na </w:t>
      </w:r>
      <w:r w:rsidRPr="00F43A1D">
        <w:rPr>
          <w:rFonts w:ascii="Cambria" w:hAnsi="Cambria"/>
          <w:b/>
          <w:highlight w:val="yellow"/>
        </w:rPr>
        <w:t>dzień</w:t>
      </w:r>
      <w:r w:rsidRPr="00F43A1D">
        <w:rPr>
          <w:rFonts w:ascii="Cambria" w:hAnsi="Cambria"/>
          <w:b/>
          <w:color w:val="FF0000"/>
          <w:highlight w:val="yellow"/>
        </w:rPr>
        <w:t xml:space="preserve"> </w:t>
      </w:r>
      <w:r w:rsidR="00D91211">
        <w:rPr>
          <w:rFonts w:ascii="Cambria" w:hAnsi="Cambria"/>
          <w:b/>
          <w:color w:val="FF0000"/>
          <w:highlight w:val="yellow"/>
        </w:rPr>
        <w:t xml:space="preserve">22-04-2022 </w:t>
      </w:r>
      <w:r w:rsidRPr="00F43A1D">
        <w:rPr>
          <w:rFonts w:ascii="Cambria" w:hAnsi="Cambria"/>
          <w:b/>
          <w:color w:val="FF0000"/>
          <w:highlight w:val="yellow"/>
        </w:rPr>
        <w:t>r</w:t>
      </w:r>
      <w:r w:rsidRPr="00F43A1D">
        <w:rPr>
          <w:rFonts w:ascii="Cambria" w:hAnsi="Cambria"/>
          <w:b/>
          <w:color w:val="FF0000"/>
        </w:rPr>
        <w:t>.</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Pr>
          <w:rFonts w:ascii="Cambria" w:hAnsi="Cambria"/>
          <w:lang w:eastAsia="pl-PL"/>
        </w:rPr>
        <w:t xml:space="preserve">                              </w:t>
      </w:r>
      <w:r w:rsidRPr="00F43A1D">
        <w:rPr>
          <w:rFonts w:ascii="Cambria" w:hAnsi="Cambria"/>
          <w:lang w:eastAsia="pl-PL"/>
        </w:rPr>
        <w:t xml:space="preserve">o wskazywany przez niego okres, nie dłuższy niż 30 dni. </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0A0C25" w:rsidRPr="00F43A1D" w:rsidRDefault="000A0C25" w:rsidP="000A0C25">
      <w:pPr>
        <w:spacing w:line="240" w:lineRule="auto"/>
        <w:jc w:val="center"/>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12</w:t>
      </w:r>
    </w:p>
    <w:p w:rsidR="000A0C25" w:rsidRDefault="000A0C25" w:rsidP="000A0C25">
      <w:pPr>
        <w:spacing w:after="0" w:line="240" w:lineRule="auto"/>
        <w:jc w:val="center"/>
        <w:rPr>
          <w:rFonts w:ascii="Cambria" w:hAnsi="Cambria"/>
          <w:b/>
        </w:rPr>
      </w:pPr>
      <w:r w:rsidRPr="00F43A1D">
        <w:rPr>
          <w:rFonts w:ascii="Cambria" w:hAnsi="Cambria"/>
          <w:b/>
        </w:rPr>
        <w:t>OPIS SPOSOBU PRZYGOTOWANIA OFERTY</w:t>
      </w:r>
    </w:p>
    <w:p w:rsidR="000A0C25" w:rsidRPr="00957D47" w:rsidRDefault="000A0C25" w:rsidP="000A0C25">
      <w:pPr>
        <w:spacing w:after="0" w:line="240" w:lineRule="auto"/>
        <w:rPr>
          <w:rFonts w:ascii="Cambria" w:hAnsi="Cambria" w:cs="Tahoma"/>
          <w:b/>
        </w:rPr>
      </w:pP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Oferta winna być podpisana przez wykonawcę zgodnie z wpisem do właściwego rejestru lub przez pełnomocnika upoważnionego do reprezentowania wykonawcy.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E6235E">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występujący wspólnie zobowiązani są wskazać w formularzu oferty dokładną nazwę/nazwy wszystkich podmiotów składających ofertę jak również ich numery NIP </w:t>
      </w:r>
      <w:r w:rsidR="00E6235E">
        <w:rPr>
          <w:rFonts w:ascii="Cambria" w:hAnsi="Cambria" w:cs="Tahoma"/>
        </w:rPr>
        <w:t xml:space="preserve">                         </w:t>
      </w:r>
      <w:r w:rsidRPr="00F43A1D">
        <w:rPr>
          <w:rFonts w:ascii="Cambria" w:hAnsi="Cambria" w:cs="Tahoma"/>
        </w:rPr>
        <w:t xml:space="preserve">i REGON. Powyższe informacje umożliwią zamawiającemu weryfikację, czy osoby podpisujące ofertę lub udzielające pełnomocnictwa posiadają uprawnienia </w:t>
      </w:r>
      <w:r w:rsidR="00E6235E">
        <w:rPr>
          <w:rFonts w:ascii="Cambria" w:hAnsi="Cambria" w:cs="Tahoma"/>
        </w:rPr>
        <w:t xml:space="preserve">                                        </w:t>
      </w:r>
      <w:r w:rsidRPr="00F43A1D">
        <w:rPr>
          <w:rFonts w:ascii="Cambria" w:hAnsi="Cambria" w:cs="Tahoma"/>
        </w:rPr>
        <w:t>do reprezentowania wykonawcy.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w:t>
      </w:r>
      <w:r w:rsidR="00E6235E">
        <w:rPr>
          <w:rFonts w:ascii="Cambria" w:hAnsi="Cambria"/>
        </w:rPr>
        <w:t xml:space="preserve">                         </w:t>
      </w:r>
      <w:r w:rsidRPr="00F43A1D">
        <w:rPr>
          <w:rFonts w:ascii="Cambria" w:hAnsi="Cambria"/>
        </w:rPr>
        <w:t xml:space="preserve"> na ePUAP.</w:t>
      </w:r>
      <w:r w:rsidRPr="00F43A1D">
        <w:rPr>
          <w:rFonts w:ascii="Cambria" w:hAnsi="Cambria" w:cs="Tahoma"/>
        </w:rPr>
        <w:t xml:space="preserve">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0A0C25" w:rsidRPr="00F43A1D" w:rsidRDefault="000A0C25" w:rsidP="000A0C25">
      <w:pPr>
        <w:spacing w:line="240" w:lineRule="auto"/>
        <w:ind w:left="426"/>
        <w:jc w:val="both"/>
        <w:rPr>
          <w:rFonts w:ascii="Cambria" w:hAnsi="Cambria" w:cs="Tahoma"/>
        </w:rPr>
      </w:pPr>
      <w:r w:rsidRPr="00F43A1D">
        <w:rPr>
          <w:rFonts w:ascii="Cambria" w:hAnsi="Cambria" w:cs="CIDFont+F1"/>
          <w:lang w:eastAsia="pl-PL"/>
        </w:rPr>
        <w:t>(</w:t>
      </w:r>
      <w:hyperlink r:id="rId22"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0A0C25" w:rsidRPr="00957D47"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w:t>
      </w:r>
      <w:r w:rsidR="00E6235E">
        <w:rPr>
          <w:rFonts w:ascii="Cambria" w:hAnsi="Cambria"/>
        </w:rPr>
        <w:t xml:space="preserve">                     </w:t>
      </w:r>
      <w:r w:rsidRPr="00F43A1D">
        <w:rPr>
          <w:rFonts w:ascii="Cambria" w:hAnsi="Cambria"/>
        </w:rPr>
        <w:t xml:space="preserve"> z kluczem publicznym. Cały proces szyfrowania ma miejsce na stronie miniPortal.uzp.gov.pl.</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Tak zaszyfrowaną ofertę należy wysłać za pomocą formularza złożenia, zmiany, wycofania oferty przez ePUAP.</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0A0C25" w:rsidRPr="00F43A1D" w:rsidRDefault="000A0C25" w:rsidP="000A0C25">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0A0C25" w:rsidRPr="00F43A1D" w:rsidRDefault="000A0C25" w:rsidP="000A0C25">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0A0C25" w:rsidRPr="005D3423"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E6235E">
        <w:rPr>
          <w:rFonts w:ascii="Cambria" w:hAnsi="Cambria"/>
        </w:rPr>
        <w:t xml:space="preserve">                             </w:t>
      </w:r>
      <w:r w:rsidRPr="00F43A1D">
        <w:rPr>
          <w:rFonts w:ascii="Cambria" w:hAnsi="Cambria"/>
        </w:rPr>
        <w:t>z podpisem.</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3"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4" w:history="1">
        <w:r w:rsidRPr="00F43A1D">
          <w:rPr>
            <w:rStyle w:val="Hipercze"/>
            <w:rFonts w:ascii="Cambria" w:hAnsi="Cambria" w:cs="Tahoma"/>
            <w:lang w:eastAsia="pl-PL"/>
          </w:rPr>
          <w:t>http://www.nccert.pl/</w:t>
        </w:r>
      </w:hyperlink>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E6235E" w:rsidRDefault="00E6235E" w:rsidP="000A0C25">
      <w:pPr>
        <w:spacing w:after="0" w:line="240" w:lineRule="auto"/>
        <w:jc w:val="center"/>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13</w:t>
      </w:r>
    </w:p>
    <w:p w:rsidR="000A0C25" w:rsidRDefault="000A0C25" w:rsidP="000A0C25">
      <w:pPr>
        <w:spacing w:after="0" w:line="240" w:lineRule="auto"/>
        <w:jc w:val="center"/>
        <w:rPr>
          <w:rFonts w:ascii="Cambria" w:hAnsi="Cambria"/>
          <w:b/>
        </w:rPr>
      </w:pPr>
      <w:r w:rsidRPr="00F43A1D">
        <w:rPr>
          <w:rFonts w:ascii="Cambria" w:hAnsi="Cambria"/>
          <w:b/>
        </w:rPr>
        <w:t>SPOSÓB ORAZ TERMIN SKŁADANIA OFERT</w:t>
      </w:r>
    </w:p>
    <w:p w:rsidR="000A0C25" w:rsidRPr="00F43A1D" w:rsidRDefault="000A0C25" w:rsidP="000A0C25">
      <w:pPr>
        <w:spacing w:after="0" w:line="240" w:lineRule="auto"/>
        <w:jc w:val="center"/>
        <w:rPr>
          <w:rFonts w:ascii="Cambria" w:hAnsi="Cambria"/>
          <w:b/>
        </w:rPr>
      </w:pPr>
    </w:p>
    <w:p w:rsidR="000A0C25" w:rsidRPr="00F43A1D" w:rsidRDefault="000A0C25" w:rsidP="000A0C25">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6D24BC" w:rsidRPr="006D24BC" w:rsidRDefault="000A0C25" w:rsidP="006D24BC">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007C6C50">
        <w:rPr>
          <w:rFonts w:ascii="Cambria" w:hAnsi="Cambria" w:cs="Tahoma"/>
          <w:b/>
          <w:color w:val="FF0000"/>
          <w:highlight w:val="yellow"/>
        </w:rPr>
        <w:t>dnia</w:t>
      </w:r>
      <w:r w:rsidR="00D91211">
        <w:rPr>
          <w:rFonts w:ascii="Cambria" w:hAnsi="Cambria" w:cs="Tahoma"/>
          <w:b/>
          <w:color w:val="FF0000"/>
          <w:highlight w:val="yellow"/>
        </w:rPr>
        <w:t xml:space="preserve"> 24-03-2022</w:t>
      </w:r>
      <w:r w:rsidRPr="00F43A1D">
        <w:rPr>
          <w:rFonts w:ascii="Cambria" w:hAnsi="Cambria" w:cs="Tahoma"/>
          <w:b/>
          <w:color w:val="FF0000"/>
          <w:highlight w:val="yellow"/>
        </w:rPr>
        <w:t xml:space="preserve"> r. do godz 9:30</w:t>
      </w:r>
      <w:r w:rsidRPr="00F43A1D">
        <w:rPr>
          <w:rFonts w:ascii="Cambria" w:hAnsi="Cambria" w:cs="Tahoma"/>
        </w:rPr>
        <w:t xml:space="preserve">  i podpisana zgodnie z zapisami rozdziału 12 ust. 6 SWZ z dopiskiem: oferta dotyczy: </w:t>
      </w:r>
      <w:r w:rsidR="006D24BC" w:rsidRPr="006D24BC">
        <w:rPr>
          <w:rFonts w:ascii="Cambria" w:hAnsi="Cambria" w:cs="Arial"/>
          <w:b/>
          <w:bCs/>
          <w:color w:val="0070C0"/>
        </w:rPr>
        <w:t>Budowa sieci światłowodowej pomiędzy Urzędem Miasta a wszystkimi jednostkami włączonymi w jednolity system zarządzania w ramach projektu pn. „TOMASZÓW MAZOWIECKI - ARENA POZYTYWNEJ ENERGII</w:t>
      </w:r>
      <w:r w:rsidR="007C6C50">
        <w:rPr>
          <w:rFonts w:ascii="Cambria" w:hAnsi="Cambria" w:cs="Arial"/>
          <w:b/>
          <w:bCs/>
          <w:color w:val="0070C0"/>
        </w:rPr>
        <w:t>”.</w:t>
      </w:r>
    </w:p>
    <w:p w:rsidR="000A0C25" w:rsidRPr="00F43A1D" w:rsidRDefault="000A0C25" w:rsidP="000A0C25">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0A0C25" w:rsidRPr="005D3423" w:rsidRDefault="000A0C25" w:rsidP="000A0C25">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0A0C25" w:rsidRPr="005D3423" w:rsidRDefault="000A0C25" w:rsidP="000A0C25">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0A0C25" w:rsidRPr="005D3423" w:rsidRDefault="000A0C25" w:rsidP="000A0C25">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0A0C25" w:rsidRPr="00026E01" w:rsidRDefault="000A0C25" w:rsidP="000A0C25">
      <w:pPr>
        <w:pStyle w:val="Akapitzlist"/>
        <w:numPr>
          <w:ilvl w:val="0"/>
          <w:numId w:val="36"/>
        </w:numPr>
        <w:ind w:left="709" w:hanging="425"/>
        <w:jc w:val="both"/>
        <w:rPr>
          <w:rFonts w:ascii="Cambria" w:hAnsi="Cambria" w:cs="Tahoma"/>
          <w:b/>
          <w:sz w:val="22"/>
          <w:szCs w:val="22"/>
        </w:rPr>
      </w:pPr>
      <w:r w:rsidRPr="00026E01">
        <w:rPr>
          <w:rFonts w:ascii="Cambria" w:hAnsi="Cambria"/>
          <w:b/>
          <w:sz w:val="22"/>
          <w:szCs w:val="22"/>
        </w:rPr>
        <w:t>pełnomocnictwo (jeżeli dotyczy),</w:t>
      </w:r>
    </w:p>
    <w:p w:rsidR="00026E01" w:rsidRPr="007C6C50" w:rsidRDefault="00026E01" w:rsidP="00026E01">
      <w:pPr>
        <w:pStyle w:val="Akapitzlist"/>
        <w:numPr>
          <w:ilvl w:val="0"/>
          <w:numId w:val="36"/>
        </w:numPr>
        <w:ind w:left="709" w:hanging="425"/>
        <w:jc w:val="both"/>
        <w:rPr>
          <w:rFonts w:ascii="Cambria" w:hAnsi="Cambria" w:cs="Tahoma"/>
          <w:b/>
          <w:sz w:val="22"/>
          <w:szCs w:val="22"/>
          <w:u w:val="single"/>
        </w:rPr>
      </w:pPr>
      <w:r w:rsidRPr="00026E01">
        <w:rPr>
          <w:rFonts w:ascii="Cambria" w:hAnsi="Cambria"/>
          <w:b/>
          <w:sz w:val="22"/>
          <w:szCs w:val="22"/>
        </w:rPr>
        <w:t>przedmiotowe środki dowodowe – jeżeli dotyczy (</w:t>
      </w:r>
      <w:r w:rsidRPr="007C6C50">
        <w:rPr>
          <w:rFonts w:ascii="Cambria" w:hAnsi="Cambria"/>
          <w:b/>
          <w:i/>
          <w:sz w:val="22"/>
          <w:szCs w:val="22"/>
          <w:u w:val="single"/>
        </w:rPr>
        <w:t>w sytuacji zaoferowania rozwiązań równoważnych</w:t>
      </w:r>
      <w:r w:rsidRPr="007C6C50">
        <w:rPr>
          <w:rFonts w:ascii="Cambria" w:hAnsi="Cambria"/>
          <w:b/>
          <w:sz w:val="22"/>
          <w:szCs w:val="22"/>
          <w:u w:val="single"/>
        </w:rPr>
        <w:t>).</w:t>
      </w:r>
    </w:p>
    <w:p w:rsidR="000A0C25" w:rsidRPr="00F43A1D" w:rsidRDefault="000A0C25" w:rsidP="000A0C25">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Treść zapytań wraz z wyjaśnieniami zamawiający udostępnia, bez ujawniania źródła </w:t>
      </w:r>
      <w:r w:rsidRPr="00F43A1D">
        <w:rPr>
          <w:rFonts w:ascii="Cambria" w:hAnsi="Cambria"/>
          <w:sz w:val="22"/>
          <w:szCs w:val="22"/>
          <w:lang w:eastAsia="pl-PL"/>
        </w:rPr>
        <w:lastRenderedPageBreak/>
        <w:t>zapytania, na stronie internetowej prowadzonego postępowania.</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E6235E">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0A0C25" w:rsidRPr="00957D47"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0A0C25" w:rsidRPr="00F43A1D" w:rsidRDefault="000A0C25" w:rsidP="00E6235E">
      <w:pPr>
        <w:spacing w:line="240" w:lineRule="auto"/>
        <w:rPr>
          <w:rFonts w:ascii="Cambria" w:hAnsi="Cambria" w:cs="Tahoma"/>
          <w:b/>
        </w:rPr>
      </w:pPr>
    </w:p>
    <w:p w:rsidR="000A0C25" w:rsidRPr="00F43A1D" w:rsidRDefault="000A0C25" w:rsidP="000A0C25">
      <w:pPr>
        <w:spacing w:after="0" w:line="240" w:lineRule="auto"/>
        <w:ind w:left="425" w:hanging="425"/>
        <w:jc w:val="center"/>
        <w:rPr>
          <w:rFonts w:ascii="Cambria" w:hAnsi="Cambria" w:cs="Tahoma"/>
          <w:b/>
        </w:rPr>
      </w:pPr>
      <w:r w:rsidRPr="00F43A1D">
        <w:rPr>
          <w:rFonts w:ascii="Cambria" w:hAnsi="Cambria" w:cs="Tahoma"/>
          <w:b/>
        </w:rPr>
        <w:t>ROZDZIAŁ 14</w:t>
      </w:r>
    </w:p>
    <w:p w:rsidR="000A0C25" w:rsidRDefault="000A0C25" w:rsidP="000A0C25">
      <w:pPr>
        <w:spacing w:after="0" w:line="240" w:lineRule="auto"/>
        <w:ind w:left="425" w:hanging="425"/>
        <w:jc w:val="center"/>
        <w:rPr>
          <w:rFonts w:ascii="Cambria" w:hAnsi="Cambria"/>
          <w:b/>
        </w:rPr>
      </w:pPr>
      <w:r w:rsidRPr="00F43A1D">
        <w:rPr>
          <w:rFonts w:ascii="Cambria" w:hAnsi="Cambria"/>
          <w:b/>
        </w:rPr>
        <w:t>TERMIN OTWARCIA OFERT</w:t>
      </w:r>
    </w:p>
    <w:p w:rsidR="000A0C25" w:rsidRPr="00F43A1D" w:rsidRDefault="000A0C25" w:rsidP="000A0C25">
      <w:pPr>
        <w:spacing w:after="0" w:line="240" w:lineRule="auto"/>
        <w:ind w:left="425" w:hanging="425"/>
        <w:jc w:val="center"/>
        <w:rPr>
          <w:rFonts w:ascii="Cambria" w:hAnsi="Cambria"/>
          <w:b/>
        </w:rPr>
      </w:pP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D91211">
        <w:rPr>
          <w:rFonts w:ascii="Cambria" w:hAnsi="Cambria" w:cs="Tahoma"/>
          <w:b/>
          <w:color w:val="FF0000"/>
          <w:sz w:val="22"/>
          <w:szCs w:val="22"/>
          <w:highlight w:val="yellow"/>
          <w:u w:val="single"/>
        </w:rPr>
        <w:t xml:space="preserve">24-03-2022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E6235E">
        <w:rPr>
          <w:rFonts w:ascii="Cambria" w:hAnsi="Cambria" w:cs="Tahoma"/>
          <w:sz w:val="22"/>
          <w:szCs w:val="22"/>
        </w:rPr>
        <w:t xml:space="preserve">                             </w:t>
      </w:r>
      <w:r w:rsidRPr="00F43A1D">
        <w:rPr>
          <w:rFonts w:ascii="Cambria" w:hAnsi="Cambria" w:cs="Tahoma"/>
          <w:sz w:val="22"/>
          <w:szCs w:val="22"/>
        </w:rPr>
        <w:t>w Tomaszowie Mazowieck</w:t>
      </w:r>
      <w:r w:rsidR="001C303F">
        <w:rPr>
          <w:rFonts w:ascii="Cambria" w:hAnsi="Cambria" w:cs="Tahoma"/>
          <w:sz w:val="22"/>
          <w:szCs w:val="22"/>
        </w:rPr>
        <w:t>im, ul. POW 10/16, budynek C, I</w:t>
      </w:r>
      <w:r w:rsidRPr="00F43A1D">
        <w:rPr>
          <w:rFonts w:ascii="Cambria" w:hAnsi="Cambria" w:cs="Tahoma"/>
          <w:sz w:val="22"/>
          <w:szCs w:val="22"/>
        </w:rPr>
        <w:t xml:space="preserve"> piętro – pok. 11 (Wydział Rozwoju Inwestycji i Klimatu  – Zamówienia publiczne).</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0A0C25" w:rsidRPr="00F43A1D" w:rsidRDefault="000A0C25" w:rsidP="000A0C25">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0A0C25" w:rsidRPr="00F43A1D" w:rsidRDefault="000A0C25" w:rsidP="000A0C25">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lastRenderedPageBreak/>
        <w:t xml:space="preserve">Zamawiający zapewnia, aby z zawartością ofert nie można było zapoznać się przed upływem terminu ich otwarcia. </w:t>
      </w:r>
    </w:p>
    <w:p w:rsidR="000A0C25" w:rsidRPr="00957D47"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6D24BC" w:rsidRDefault="006D24BC" w:rsidP="00B90593">
      <w:pPr>
        <w:spacing w:after="0" w:line="240" w:lineRule="auto"/>
        <w:rPr>
          <w:rFonts w:ascii="Cambria" w:hAnsi="Cambria" w:cs="Tahoma"/>
          <w:b/>
        </w:rPr>
      </w:pPr>
    </w:p>
    <w:p w:rsidR="006D24BC" w:rsidRDefault="006D24BC" w:rsidP="000A0C25">
      <w:pPr>
        <w:spacing w:after="0" w:line="240" w:lineRule="auto"/>
        <w:jc w:val="center"/>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15</w:t>
      </w:r>
    </w:p>
    <w:p w:rsidR="000A0C25" w:rsidRDefault="000A0C25" w:rsidP="000A0C25">
      <w:pPr>
        <w:spacing w:after="0" w:line="240" w:lineRule="auto"/>
        <w:jc w:val="center"/>
        <w:rPr>
          <w:rFonts w:ascii="Cambria" w:hAnsi="Cambria"/>
          <w:b/>
        </w:rPr>
      </w:pPr>
      <w:r w:rsidRPr="00F43A1D">
        <w:rPr>
          <w:rFonts w:ascii="Cambria" w:hAnsi="Cambria"/>
          <w:b/>
        </w:rPr>
        <w:t>PODSTAWY WYKLUCZENIA, O KTÓRYCH MOWA W ART. 108 UST. 1</w:t>
      </w:r>
    </w:p>
    <w:p w:rsidR="000A0C25" w:rsidRPr="00F62516" w:rsidRDefault="000A0C25" w:rsidP="000A0C25">
      <w:pPr>
        <w:spacing w:after="0" w:line="240" w:lineRule="auto"/>
        <w:jc w:val="center"/>
        <w:rPr>
          <w:rFonts w:ascii="Cambria" w:hAnsi="Cambria"/>
          <w:b/>
        </w:rPr>
      </w:pPr>
    </w:p>
    <w:p w:rsidR="000A0C25" w:rsidRPr="00F43A1D" w:rsidRDefault="000A0C25" w:rsidP="000A0C25">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0A0C25" w:rsidRPr="00F43A1D" w:rsidRDefault="000A0C25" w:rsidP="000A0C25">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w:t>
      </w:r>
      <w:r w:rsidRPr="00E6235E">
        <w:rPr>
          <w:rFonts w:ascii="Cambria" w:eastAsiaTheme="minorHAnsi" w:hAnsi="Cambria"/>
          <w:sz w:val="22"/>
          <w:szCs w:val="22"/>
          <w:lang w:eastAsia="en-US"/>
        </w:rPr>
        <w:t xml:space="preserve">przestępstwa skarbowego, o którym mowa </w:t>
      </w:r>
      <w:r w:rsidR="00E6235E">
        <w:rPr>
          <w:rFonts w:ascii="Cambria" w:eastAsiaTheme="minorHAnsi" w:hAnsi="Cambria"/>
          <w:sz w:val="22"/>
          <w:szCs w:val="22"/>
          <w:lang w:eastAsia="en-US"/>
        </w:rPr>
        <w:t xml:space="preserve">                          </w:t>
      </w:r>
      <w:r w:rsidRPr="00E6235E">
        <w:rPr>
          <w:rFonts w:ascii="Cambria" w:eastAsiaTheme="minorHAnsi" w:hAnsi="Cambria"/>
          <w:sz w:val="22"/>
          <w:szCs w:val="22"/>
          <w:lang w:eastAsia="en-US"/>
        </w:rPr>
        <w:t xml:space="preserve">w art. 258 Kodeksu karnego, </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E6235E">
        <w:rPr>
          <w:rFonts w:ascii="Cambria" w:eastAsiaTheme="minorHAnsi" w:hAnsi="Cambria"/>
          <w:sz w:val="22"/>
          <w:szCs w:val="22"/>
          <w:lang w:eastAsia="en-US"/>
        </w:rPr>
        <w:t xml:space="preserve"> handlu ludźmi, o którym mowa w art. 189a Kodeksu karnego, </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E6235E">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E6235E">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E6235E">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E6235E">
        <w:rPr>
          <w:rFonts w:ascii="Cambria" w:eastAsiaTheme="minorHAnsi" w:hAnsi="Cambria"/>
          <w:sz w:val="22"/>
          <w:szCs w:val="22"/>
          <w:lang w:eastAsia="en-US"/>
        </w:rPr>
        <w:t xml:space="preserve">powierzania wykonywania pracy małoletniemu cudzoziemcowi, o którym mowa </w:t>
      </w:r>
      <w:r w:rsidR="00E6235E">
        <w:rPr>
          <w:rFonts w:ascii="Cambria" w:eastAsiaTheme="minorHAnsi" w:hAnsi="Cambria"/>
          <w:sz w:val="22"/>
          <w:szCs w:val="22"/>
          <w:lang w:eastAsia="en-US"/>
        </w:rPr>
        <w:t xml:space="preserve">                 </w:t>
      </w:r>
      <w:r w:rsidRPr="00E6235E">
        <w:rPr>
          <w:rFonts w:ascii="Cambria" w:eastAsiaTheme="minorHAnsi" w:hAnsi="Cambria"/>
          <w:sz w:val="22"/>
          <w:szCs w:val="22"/>
          <w:lang w:eastAsia="en-US"/>
        </w:rPr>
        <w:t xml:space="preserve">w art. 9 ust. 2 ustawy z dnia 15 czerwca 2012 r. o skutkach powierzania wykonywania pracy cudzoziemcom przebywającym wbrew przepisom </w:t>
      </w:r>
      <w:r w:rsidR="00E6235E">
        <w:rPr>
          <w:rFonts w:ascii="Cambria" w:eastAsiaTheme="minorHAnsi" w:hAnsi="Cambria"/>
          <w:sz w:val="22"/>
          <w:szCs w:val="22"/>
          <w:lang w:eastAsia="en-US"/>
        </w:rPr>
        <w:t xml:space="preserve">                                  </w:t>
      </w:r>
      <w:r w:rsidRPr="00E6235E">
        <w:rPr>
          <w:rFonts w:ascii="Cambria" w:eastAsiaTheme="minorHAnsi" w:hAnsi="Cambria"/>
          <w:sz w:val="22"/>
          <w:szCs w:val="22"/>
          <w:lang w:eastAsia="en-US"/>
        </w:rPr>
        <w:t xml:space="preserve">na terytorium Rzeczypospolitej Polskiej </w:t>
      </w:r>
      <w:r w:rsidRPr="00E6235E">
        <w:rPr>
          <w:rFonts w:ascii="Cambria" w:hAnsi="Cambria"/>
          <w:sz w:val="22"/>
          <w:szCs w:val="22"/>
        </w:rPr>
        <w:t>(Dz. U. poz. 769 oraz z 2020 r. poz. 2023),</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0A0C25" w:rsidRPr="00F43A1D" w:rsidRDefault="000A0C25" w:rsidP="00E6235E">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0A0C25" w:rsidRPr="00F43A1D" w:rsidRDefault="000A0C25" w:rsidP="000A0C25">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0A0C25" w:rsidRPr="00F43A1D" w:rsidRDefault="000A0C25" w:rsidP="000A0C25">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 xml:space="preserve">wobec którego wydano prawomocny wyrok sądu lub ostateczną decyzję administracyjną o zaleganiu z uiszczeniem podatków, opłat lub składek na </w:t>
      </w:r>
      <w:r w:rsidRPr="00F43A1D">
        <w:rPr>
          <w:rFonts w:ascii="Cambria" w:eastAsiaTheme="minorHAnsi" w:hAnsi="Cambria"/>
          <w:sz w:val="22"/>
          <w:szCs w:val="22"/>
          <w:lang w:eastAsia="en-US"/>
        </w:rPr>
        <w:lastRenderedPageBreak/>
        <w:t>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0A0C25" w:rsidRPr="00F43A1D" w:rsidRDefault="000A0C25" w:rsidP="000A0C25">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0A0C25" w:rsidRPr="00F43A1D" w:rsidRDefault="000A0C25" w:rsidP="000A0C25">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0A0C25" w:rsidRPr="00F43A1D" w:rsidRDefault="000A0C25" w:rsidP="000A0C25">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0A0C25" w:rsidRPr="00F43A1D" w:rsidRDefault="000A0C25" w:rsidP="000A0C25">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0A0C25" w:rsidRPr="00F43A1D" w:rsidRDefault="000A0C25" w:rsidP="000A0C25">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0A0C25" w:rsidRPr="00F43A1D" w:rsidRDefault="000A0C25" w:rsidP="000A0C25">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0A0C25" w:rsidRPr="00F43A1D" w:rsidRDefault="000A0C25" w:rsidP="000A0C25">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0A0C25" w:rsidRPr="00F43A1D" w:rsidRDefault="000A0C25" w:rsidP="000A0C25">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0A0C25" w:rsidRPr="001D0EFF" w:rsidRDefault="000A0C25" w:rsidP="000A0C25">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0A0C25" w:rsidRPr="00F43A1D" w:rsidRDefault="000A0C25" w:rsidP="000A0C25">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0A0C25" w:rsidRPr="00F43A1D" w:rsidRDefault="000A0C25" w:rsidP="000A0C25">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0A0C25" w:rsidRPr="00F43A1D" w:rsidRDefault="000A0C25" w:rsidP="000A0C25">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0A0C25" w:rsidRPr="00F43A1D" w:rsidRDefault="000A0C25" w:rsidP="000A0C25">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0A0C25" w:rsidRPr="00F43A1D" w:rsidRDefault="000A0C25" w:rsidP="000A0C25">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0A0C25" w:rsidRPr="00F43A1D" w:rsidRDefault="000A0C25" w:rsidP="000A0C25">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0A0C25" w:rsidRPr="00F43A1D" w:rsidRDefault="000A0C25" w:rsidP="000A0C25">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0A0C25" w:rsidRPr="00F43A1D" w:rsidRDefault="000A0C25" w:rsidP="000A0C25">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0A0C25" w:rsidRPr="00F43A1D" w:rsidRDefault="000A0C25" w:rsidP="000A0C25">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0A0C25" w:rsidRPr="00F43A1D" w:rsidRDefault="000A0C25" w:rsidP="000A0C25">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0A0C25" w:rsidRPr="00F43A1D" w:rsidRDefault="000A0C25" w:rsidP="000A0C25">
      <w:pPr>
        <w:pStyle w:val="WW-Tekstpodstawowy3"/>
        <w:ind w:right="-2"/>
        <w:rPr>
          <w:rFonts w:ascii="Cambria" w:hAnsi="Cambria" w:cs="Tahoma"/>
          <w:b/>
          <w:bCs/>
          <w:color w:val="FF0000"/>
          <w:szCs w:val="22"/>
        </w:rPr>
      </w:pPr>
    </w:p>
    <w:p w:rsidR="000A0C25" w:rsidRPr="00F43A1D" w:rsidRDefault="000A0C25" w:rsidP="000A0C25">
      <w:pPr>
        <w:pStyle w:val="WW-Tekstpodstawowy3"/>
        <w:ind w:left="426" w:right="-2" w:hanging="426"/>
        <w:jc w:val="center"/>
        <w:rPr>
          <w:rFonts w:ascii="Cambria" w:hAnsi="Cambria" w:cs="Tahoma"/>
          <w:b/>
          <w:bCs/>
          <w:color w:val="FF0000"/>
          <w:szCs w:val="22"/>
        </w:rPr>
      </w:pPr>
    </w:p>
    <w:p w:rsidR="000A0C25" w:rsidRPr="00F43A1D" w:rsidRDefault="000A0C25" w:rsidP="000A0C25">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0A0C25" w:rsidRDefault="000A0C25" w:rsidP="000A0C25">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0A0C25" w:rsidRPr="00F62516" w:rsidRDefault="000A0C25" w:rsidP="000A0C25">
      <w:pPr>
        <w:pStyle w:val="WW-Tekstpodstawowy3"/>
        <w:ind w:left="426" w:right="-2" w:hanging="426"/>
        <w:jc w:val="center"/>
        <w:rPr>
          <w:rFonts w:ascii="Cambria" w:hAnsi="Cambria" w:cs="Tahoma"/>
          <w:b/>
          <w:bCs/>
          <w:szCs w:val="22"/>
        </w:rPr>
      </w:pP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zobowiązany jest w cenie oferty uwzględnić stawkę </w:t>
      </w:r>
      <w:r w:rsidRPr="006D24BC">
        <w:rPr>
          <w:rFonts w:ascii="Cambria" w:hAnsi="Cambria" w:cs="Tahoma"/>
          <w:color w:val="0070C0"/>
        </w:rPr>
        <w:t>podatku VAT – 23%.</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0A0C25" w:rsidRPr="001D0EFF"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0A0C25" w:rsidRPr="00F43A1D" w:rsidRDefault="000A0C25" w:rsidP="000A0C25">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0A0C25" w:rsidRPr="00F43A1D" w:rsidRDefault="000A0C25" w:rsidP="000A0C25">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0A0C25" w:rsidRPr="00F43A1D" w:rsidRDefault="000A0C25" w:rsidP="000A0C25">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0A0C25" w:rsidRPr="00F43A1D" w:rsidRDefault="000A0C25" w:rsidP="000A0C25">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6D24BC" w:rsidRDefault="006D24BC" w:rsidP="001E509C">
      <w:pPr>
        <w:pStyle w:val="WW-Tekstpodstawowywcity3"/>
        <w:ind w:hanging="426"/>
        <w:jc w:val="left"/>
        <w:rPr>
          <w:rFonts w:ascii="Cambria" w:hAnsi="Cambria" w:cs="Tahoma"/>
          <w:b/>
          <w:bCs/>
          <w:sz w:val="22"/>
          <w:szCs w:val="22"/>
          <w:u w:val="single"/>
        </w:rPr>
      </w:pPr>
    </w:p>
    <w:p w:rsidR="006D24BC" w:rsidRDefault="006D24BC" w:rsidP="00B90593">
      <w:pPr>
        <w:pStyle w:val="WW-Tekstpodstawowywcity3"/>
        <w:ind w:hanging="426"/>
        <w:jc w:val="left"/>
        <w:rPr>
          <w:rFonts w:ascii="Cambria" w:hAnsi="Cambria" w:cs="Tahoma"/>
          <w:b/>
          <w:bCs/>
          <w:sz w:val="22"/>
          <w:szCs w:val="22"/>
          <w:u w:val="single"/>
        </w:rPr>
      </w:pPr>
    </w:p>
    <w:p w:rsidR="000A0C25" w:rsidRPr="001C7DDC" w:rsidRDefault="000A0C25" w:rsidP="000A0C25">
      <w:pPr>
        <w:spacing w:after="0"/>
        <w:ind w:left="425" w:hanging="425"/>
        <w:jc w:val="center"/>
        <w:rPr>
          <w:rFonts w:ascii="Cambria" w:hAnsi="Cambria" w:cs="Tahoma"/>
          <w:b/>
        </w:rPr>
      </w:pPr>
      <w:r w:rsidRPr="001C7DDC">
        <w:rPr>
          <w:rFonts w:ascii="Cambria" w:hAnsi="Cambria" w:cs="Tahoma"/>
          <w:b/>
        </w:rPr>
        <w:t>ROZDZIAŁ 17</w:t>
      </w:r>
    </w:p>
    <w:p w:rsidR="000A0C25" w:rsidRDefault="000A0C25" w:rsidP="000A0C25">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6D24BC" w:rsidRPr="006D24BC" w:rsidRDefault="006D24BC" w:rsidP="006D24BC">
      <w:pPr>
        <w:suppressAutoHyphens/>
        <w:spacing w:after="0" w:line="276" w:lineRule="auto"/>
        <w:jc w:val="both"/>
        <w:rPr>
          <w:rFonts w:ascii="Cambria" w:hAnsi="Cambria" w:cs="Tahoma"/>
          <w:lang w:eastAsia="pl-PL"/>
        </w:rPr>
      </w:pPr>
    </w:p>
    <w:p w:rsidR="006D24BC" w:rsidRPr="006D24BC" w:rsidRDefault="006D24BC" w:rsidP="006D24BC">
      <w:pPr>
        <w:numPr>
          <w:ilvl w:val="0"/>
          <w:numId w:val="28"/>
        </w:numPr>
        <w:tabs>
          <w:tab w:val="clear" w:pos="720"/>
          <w:tab w:val="num" w:pos="284"/>
        </w:tabs>
        <w:suppressAutoHyphens/>
        <w:spacing w:after="0" w:line="276" w:lineRule="auto"/>
        <w:ind w:left="284" w:hanging="284"/>
        <w:jc w:val="both"/>
        <w:rPr>
          <w:rFonts w:ascii="Cambria" w:hAnsi="Cambria" w:cs="Tahoma"/>
        </w:rPr>
      </w:pPr>
      <w:r w:rsidRPr="006D24BC">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6D24BC" w:rsidRPr="006D24BC" w:rsidRDefault="006D24BC" w:rsidP="006D24BC">
      <w:pPr>
        <w:numPr>
          <w:ilvl w:val="0"/>
          <w:numId w:val="28"/>
        </w:numPr>
        <w:tabs>
          <w:tab w:val="clear" w:pos="720"/>
          <w:tab w:val="num" w:pos="284"/>
        </w:tabs>
        <w:suppressAutoHyphens/>
        <w:spacing w:after="0" w:line="276" w:lineRule="auto"/>
        <w:ind w:left="284" w:hanging="284"/>
        <w:jc w:val="both"/>
        <w:rPr>
          <w:rFonts w:ascii="Cambria" w:hAnsi="Cambria" w:cs="Tahoma"/>
        </w:rPr>
      </w:pPr>
      <w:r w:rsidRPr="006D24BC">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Pr>
          <w:rFonts w:ascii="Cambria" w:hAnsi="Cambria" w:cs="Tahoma"/>
          <w:lang w:eastAsia="pl-PL"/>
        </w:rPr>
        <w:t xml:space="preserve">                          </w:t>
      </w:r>
      <w:r w:rsidRPr="006D24BC">
        <w:rPr>
          <w:rFonts w:ascii="Cambria" w:hAnsi="Cambria" w:cs="Tahoma"/>
          <w:lang w:eastAsia="pl-PL"/>
        </w:rPr>
        <w:t xml:space="preserve">i dowolnej oceny przez członków komisji przetargowej lub inne osoby wykonujące czynności w tym zakresie ze strony zamawiającego. </w:t>
      </w:r>
    </w:p>
    <w:p w:rsidR="006D24BC" w:rsidRPr="006D24BC" w:rsidRDefault="006D24BC" w:rsidP="006D24BC">
      <w:pPr>
        <w:numPr>
          <w:ilvl w:val="0"/>
          <w:numId w:val="28"/>
        </w:numPr>
        <w:tabs>
          <w:tab w:val="clear" w:pos="720"/>
          <w:tab w:val="num" w:pos="284"/>
        </w:tabs>
        <w:suppressAutoHyphens/>
        <w:spacing w:after="0" w:line="276" w:lineRule="auto"/>
        <w:ind w:left="284" w:hanging="284"/>
        <w:jc w:val="both"/>
        <w:rPr>
          <w:rFonts w:ascii="Cambria" w:hAnsi="Cambria" w:cs="Tahoma"/>
        </w:rPr>
      </w:pPr>
      <w:r w:rsidRPr="006D24BC">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Pr>
          <w:rFonts w:ascii="Cambria" w:hAnsi="Cambria" w:cs="Tahoma"/>
          <w:lang w:eastAsia="pl-PL"/>
        </w:rPr>
        <w:t xml:space="preserve">                  </w:t>
      </w:r>
      <w:r w:rsidRPr="006D24BC">
        <w:rPr>
          <w:rFonts w:ascii="Cambria" w:hAnsi="Cambria" w:cs="Tahoma"/>
          <w:lang w:eastAsia="pl-PL"/>
        </w:rPr>
        <w:t xml:space="preserve"> i hierarchizacji  w rankingu ofert najkorzystniejszych.</w:t>
      </w:r>
    </w:p>
    <w:p w:rsidR="006D24BC" w:rsidRPr="006D24BC" w:rsidRDefault="006D24BC" w:rsidP="006D24BC">
      <w:pPr>
        <w:numPr>
          <w:ilvl w:val="0"/>
          <w:numId w:val="28"/>
        </w:numPr>
        <w:tabs>
          <w:tab w:val="clear" w:pos="720"/>
          <w:tab w:val="num" w:pos="284"/>
        </w:tabs>
        <w:suppressAutoHyphens/>
        <w:spacing w:after="0" w:line="276" w:lineRule="auto"/>
        <w:ind w:left="284" w:hanging="284"/>
        <w:jc w:val="both"/>
        <w:rPr>
          <w:rFonts w:ascii="Cambria" w:hAnsi="Cambria" w:cs="Tahoma"/>
        </w:rPr>
      </w:pPr>
      <w:r w:rsidRPr="006D24BC">
        <w:rPr>
          <w:rFonts w:ascii="Cambria" w:hAnsi="Cambria" w:cs="Tahoma"/>
        </w:rPr>
        <w:t>Kryteriami oceny ofert są (dla każdej części):</w:t>
      </w:r>
    </w:p>
    <w:p w:rsidR="006D24BC" w:rsidRPr="006D24BC" w:rsidRDefault="006D24BC" w:rsidP="006D24BC">
      <w:pPr>
        <w:spacing w:line="276" w:lineRule="auto"/>
        <w:ind w:left="709" w:firstLine="709"/>
        <w:rPr>
          <w:rFonts w:ascii="Cambria" w:hAnsi="Cambria" w:cs="Tahoma"/>
          <w:b/>
        </w:rPr>
      </w:pPr>
      <w:r w:rsidRPr="006D24BC">
        <w:rPr>
          <w:rFonts w:ascii="Cambria" w:hAnsi="Cambria" w:cs="Tahoma"/>
          <w:b/>
        </w:rPr>
        <w:t xml:space="preserve">- </w:t>
      </w:r>
      <w:r w:rsidRPr="006D24BC">
        <w:rPr>
          <w:rFonts w:ascii="Cambria" w:hAnsi="Cambria" w:cs="Tahoma"/>
          <w:b/>
        </w:rPr>
        <w:tab/>
        <w:t>Cena oferty (C) – znaczenie 60%,</w:t>
      </w:r>
    </w:p>
    <w:p w:rsidR="006D24BC" w:rsidRPr="006D24BC" w:rsidRDefault="006D24BC" w:rsidP="006D24BC">
      <w:pPr>
        <w:spacing w:line="276" w:lineRule="auto"/>
        <w:ind w:left="709" w:firstLine="709"/>
        <w:rPr>
          <w:rFonts w:ascii="Cambria" w:hAnsi="Cambria" w:cs="Tahoma"/>
          <w:b/>
        </w:rPr>
      </w:pPr>
      <w:r w:rsidRPr="006D24BC">
        <w:rPr>
          <w:rFonts w:ascii="Cambria" w:hAnsi="Cambria" w:cs="Tahoma"/>
          <w:b/>
        </w:rPr>
        <w:t xml:space="preserve">- </w:t>
      </w:r>
      <w:r w:rsidRPr="006D24BC">
        <w:rPr>
          <w:rFonts w:ascii="Cambria" w:hAnsi="Cambria" w:cs="Tahoma"/>
          <w:b/>
        </w:rPr>
        <w:tab/>
        <w:t>Wydłużenie terminu gwarancji (T) – znaczenie 40%,</w:t>
      </w:r>
    </w:p>
    <w:p w:rsidR="006D24BC" w:rsidRPr="006D24BC" w:rsidRDefault="006D24BC" w:rsidP="006D24BC">
      <w:pPr>
        <w:numPr>
          <w:ilvl w:val="0"/>
          <w:numId w:val="28"/>
        </w:numPr>
        <w:tabs>
          <w:tab w:val="clear" w:pos="720"/>
          <w:tab w:val="num" w:pos="284"/>
        </w:tabs>
        <w:suppressAutoHyphens/>
        <w:spacing w:after="0" w:line="276" w:lineRule="auto"/>
        <w:ind w:hanging="720"/>
        <w:jc w:val="both"/>
        <w:rPr>
          <w:rFonts w:ascii="Cambria" w:hAnsi="Cambria" w:cs="Tahoma"/>
        </w:rPr>
      </w:pPr>
      <w:r w:rsidRPr="006D24BC">
        <w:rPr>
          <w:rFonts w:ascii="Cambria" w:hAnsi="Cambria" w:cs="Tahoma"/>
          <w:lang w:eastAsia="pl-PL"/>
        </w:rPr>
        <w:t>Punktacja ofert dokonana zostanie wg następujących zasad:</w:t>
      </w:r>
    </w:p>
    <w:p w:rsidR="006D24BC" w:rsidRPr="006D24BC" w:rsidRDefault="006D24BC" w:rsidP="006D24BC">
      <w:pPr>
        <w:pStyle w:val="WW-Tekstpodstawowywcity3"/>
        <w:spacing w:line="276" w:lineRule="auto"/>
        <w:ind w:hanging="426"/>
        <w:rPr>
          <w:rFonts w:ascii="Cambria" w:hAnsi="Cambria" w:cs="Tahoma"/>
          <w:b/>
          <w:bCs/>
          <w:sz w:val="22"/>
          <w:szCs w:val="22"/>
          <w:u w:val="single"/>
        </w:rPr>
      </w:pPr>
    </w:p>
    <w:p w:rsidR="006D24BC" w:rsidRPr="006D24BC" w:rsidRDefault="006D24BC" w:rsidP="006D24BC">
      <w:pPr>
        <w:pStyle w:val="WW-Tekstpodstawowywcity3"/>
        <w:spacing w:line="276" w:lineRule="auto"/>
        <w:ind w:hanging="426"/>
        <w:rPr>
          <w:rFonts w:ascii="Cambria" w:hAnsi="Cambria" w:cs="Tahoma"/>
          <w:b/>
          <w:bCs/>
          <w:sz w:val="22"/>
          <w:szCs w:val="22"/>
          <w:u w:val="single"/>
        </w:rPr>
      </w:pPr>
      <w:r w:rsidRPr="006D24BC">
        <w:rPr>
          <w:rFonts w:ascii="Cambria" w:hAnsi="Cambria" w:cs="Tahoma"/>
          <w:b/>
          <w:bCs/>
          <w:sz w:val="22"/>
          <w:szCs w:val="22"/>
          <w:u w:val="single"/>
        </w:rPr>
        <w:t>Kryterium: CENA OFERTY</w:t>
      </w:r>
    </w:p>
    <w:p w:rsidR="006D24BC" w:rsidRPr="006D24BC" w:rsidRDefault="006D24BC" w:rsidP="006D24BC">
      <w:pPr>
        <w:pStyle w:val="WW-Tekstpodstawowywcity3"/>
        <w:spacing w:line="276" w:lineRule="auto"/>
        <w:ind w:left="0" w:firstLine="0"/>
        <w:rPr>
          <w:rFonts w:ascii="Cambria" w:hAnsi="Cambria" w:cs="Tahoma"/>
          <w:bCs/>
          <w:sz w:val="22"/>
          <w:szCs w:val="22"/>
        </w:rPr>
      </w:pPr>
      <w:r w:rsidRPr="006D24BC">
        <w:rPr>
          <w:rFonts w:ascii="Cambria" w:hAnsi="Cambria" w:cs="Tahoma"/>
          <w:sz w:val="22"/>
          <w:szCs w:val="22"/>
        </w:rPr>
        <w:t xml:space="preserve">                                                     </w:t>
      </w:r>
      <w:r w:rsidRPr="006D24BC">
        <w:rPr>
          <w:rFonts w:ascii="Cambria" w:hAnsi="Cambria" w:cs="Tahoma"/>
          <w:sz w:val="22"/>
          <w:szCs w:val="22"/>
        </w:rPr>
        <w:tab/>
      </w:r>
      <w:r w:rsidRPr="006D24BC">
        <w:rPr>
          <w:rFonts w:ascii="Cambria" w:hAnsi="Cambria" w:cs="Tahoma"/>
          <w:sz w:val="22"/>
          <w:szCs w:val="22"/>
        </w:rPr>
        <w:tab/>
        <w:t>Cena najniższa z badanych</w:t>
      </w:r>
    </w:p>
    <w:p w:rsidR="006D24BC" w:rsidRPr="006D24BC" w:rsidRDefault="006D24BC" w:rsidP="006D24BC">
      <w:pPr>
        <w:pStyle w:val="WW-Tekstpodstawowywcity3"/>
        <w:spacing w:line="276" w:lineRule="auto"/>
        <w:ind w:hanging="426"/>
        <w:rPr>
          <w:rFonts w:ascii="Cambria" w:hAnsi="Cambria" w:cs="Tahoma"/>
          <w:bCs/>
          <w:sz w:val="22"/>
          <w:szCs w:val="22"/>
        </w:rPr>
      </w:pPr>
      <w:r w:rsidRPr="006D24BC">
        <w:rPr>
          <w:rFonts w:ascii="Cambria" w:hAnsi="Cambria" w:cs="Tahoma"/>
          <w:sz w:val="22"/>
          <w:szCs w:val="22"/>
        </w:rPr>
        <w:t>Ilość punktów „C”= …………………………………</w:t>
      </w:r>
      <w:r>
        <w:rPr>
          <w:rFonts w:ascii="Cambria" w:hAnsi="Cambria" w:cs="Tahoma"/>
          <w:sz w:val="22"/>
          <w:szCs w:val="22"/>
        </w:rPr>
        <w:t>………….</w:t>
      </w:r>
      <w:r w:rsidRPr="006D24BC">
        <w:rPr>
          <w:rFonts w:ascii="Cambria" w:hAnsi="Cambria" w:cs="Tahoma"/>
          <w:sz w:val="22"/>
          <w:szCs w:val="22"/>
        </w:rPr>
        <w:t>…………………</w:t>
      </w:r>
      <w:r>
        <w:rPr>
          <w:rFonts w:ascii="Cambria" w:hAnsi="Cambria" w:cs="Tahoma"/>
          <w:sz w:val="22"/>
          <w:szCs w:val="22"/>
        </w:rPr>
        <w:t>…</w:t>
      </w:r>
      <w:r w:rsidRPr="006D24BC">
        <w:rPr>
          <w:rFonts w:ascii="Cambria" w:hAnsi="Cambria" w:cs="Tahoma"/>
          <w:sz w:val="22"/>
          <w:szCs w:val="22"/>
        </w:rPr>
        <w:t>……x 60 (znaczenie kryterium).</w:t>
      </w:r>
    </w:p>
    <w:p w:rsidR="006D24BC" w:rsidRPr="006D24BC" w:rsidRDefault="006D24BC" w:rsidP="006D24BC">
      <w:pPr>
        <w:pStyle w:val="WW-Tekstpodstawowywcity3"/>
        <w:spacing w:line="276" w:lineRule="auto"/>
        <w:ind w:left="0" w:firstLine="0"/>
        <w:rPr>
          <w:rFonts w:ascii="Cambria" w:hAnsi="Cambria" w:cs="Tahoma"/>
          <w:bCs/>
          <w:sz w:val="22"/>
          <w:szCs w:val="22"/>
        </w:rPr>
      </w:pPr>
      <w:r w:rsidRPr="006D24BC">
        <w:rPr>
          <w:rFonts w:ascii="Cambria" w:hAnsi="Cambria" w:cs="Tahoma"/>
          <w:sz w:val="22"/>
          <w:szCs w:val="22"/>
        </w:rPr>
        <w:t xml:space="preserve">                                                     </w:t>
      </w:r>
      <w:r w:rsidRPr="006D24BC">
        <w:rPr>
          <w:rFonts w:ascii="Cambria" w:hAnsi="Cambria" w:cs="Tahoma"/>
          <w:sz w:val="22"/>
          <w:szCs w:val="22"/>
        </w:rPr>
        <w:tab/>
      </w:r>
      <w:r w:rsidRPr="006D24BC">
        <w:rPr>
          <w:rFonts w:ascii="Cambria" w:hAnsi="Cambria" w:cs="Tahoma"/>
          <w:sz w:val="22"/>
          <w:szCs w:val="22"/>
        </w:rPr>
        <w:tab/>
        <w:t>Cena badanej oferty</w:t>
      </w:r>
    </w:p>
    <w:p w:rsidR="006D24BC" w:rsidRPr="006D24BC" w:rsidRDefault="006D24BC" w:rsidP="006D24BC">
      <w:pPr>
        <w:pStyle w:val="WW-Tekstpodstawowywcity3"/>
        <w:spacing w:line="276" w:lineRule="auto"/>
        <w:ind w:left="0" w:firstLine="0"/>
        <w:rPr>
          <w:rFonts w:ascii="Cambria" w:hAnsi="Cambria" w:cs="Tahoma"/>
          <w:sz w:val="22"/>
          <w:szCs w:val="22"/>
        </w:rPr>
      </w:pPr>
    </w:p>
    <w:p w:rsidR="006D24BC" w:rsidRPr="006D24BC" w:rsidRDefault="006D24BC" w:rsidP="006D24BC">
      <w:pPr>
        <w:pStyle w:val="WW-Tekstpodstawowywcity3"/>
        <w:spacing w:line="276" w:lineRule="auto"/>
        <w:ind w:left="0" w:firstLine="0"/>
        <w:rPr>
          <w:rFonts w:ascii="Cambria" w:hAnsi="Cambria" w:cs="Tahoma"/>
          <w:bCs/>
          <w:sz w:val="22"/>
          <w:szCs w:val="22"/>
        </w:rPr>
      </w:pPr>
      <w:r w:rsidRPr="006D24B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6D24BC" w:rsidRPr="006D24BC" w:rsidRDefault="006D24BC" w:rsidP="006D24BC">
      <w:pPr>
        <w:pStyle w:val="WW-Tekstpodstawowywcity3"/>
        <w:spacing w:line="276" w:lineRule="auto"/>
        <w:ind w:hanging="426"/>
        <w:rPr>
          <w:rFonts w:ascii="Cambria" w:hAnsi="Cambria" w:cs="Tahoma"/>
          <w:b/>
          <w:bCs/>
          <w:color w:val="00B050"/>
          <w:sz w:val="22"/>
          <w:szCs w:val="22"/>
          <w:u w:val="single"/>
        </w:rPr>
      </w:pPr>
    </w:p>
    <w:p w:rsidR="006D24BC" w:rsidRPr="006D24BC" w:rsidRDefault="006D24BC" w:rsidP="006D24BC">
      <w:pPr>
        <w:pStyle w:val="WW-Tekstpodstawowywcity3"/>
        <w:spacing w:line="276" w:lineRule="auto"/>
        <w:ind w:hanging="426"/>
        <w:jc w:val="left"/>
        <w:rPr>
          <w:rFonts w:ascii="Cambria" w:hAnsi="Cambria" w:cs="Tahoma"/>
          <w:b/>
          <w:bCs/>
          <w:sz w:val="22"/>
          <w:szCs w:val="22"/>
          <w:u w:val="single"/>
        </w:rPr>
      </w:pPr>
      <w:r w:rsidRPr="006D24BC">
        <w:rPr>
          <w:rFonts w:ascii="Cambria" w:hAnsi="Cambria" w:cs="Tahoma"/>
          <w:b/>
          <w:bCs/>
          <w:sz w:val="22"/>
          <w:szCs w:val="22"/>
          <w:u w:val="single"/>
        </w:rPr>
        <w:t>Kryterium: WYDŁUŻONY TERMIN GWARANCJI</w:t>
      </w:r>
    </w:p>
    <w:p w:rsidR="006D24BC" w:rsidRPr="006D24BC" w:rsidRDefault="006D24BC" w:rsidP="006D24BC">
      <w:pPr>
        <w:pStyle w:val="WW-Tekstpodstawowywcity3"/>
        <w:spacing w:line="276" w:lineRule="auto"/>
        <w:ind w:left="0" w:firstLine="0"/>
        <w:rPr>
          <w:rFonts w:ascii="Cambria" w:hAnsi="Cambria" w:cs="Tahoma"/>
          <w:color w:val="00B050"/>
          <w:sz w:val="22"/>
          <w:szCs w:val="22"/>
        </w:rPr>
      </w:pPr>
    </w:p>
    <w:p w:rsidR="006D24BC" w:rsidRPr="006D24BC" w:rsidRDefault="006D24BC" w:rsidP="006D24BC">
      <w:pPr>
        <w:pStyle w:val="WW-Tekstpodstawowywcity3"/>
        <w:spacing w:line="276" w:lineRule="auto"/>
        <w:ind w:left="0" w:firstLine="0"/>
        <w:rPr>
          <w:rFonts w:ascii="Cambria" w:hAnsi="Cambria" w:cs="Tahoma"/>
          <w:sz w:val="22"/>
          <w:szCs w:val="22"/>
        </w:rPr>
      </w:pPr>
      <w:r w:rsidRPr="006D24BC">
        <w:rPr>
          <w:rFonts w:ascii="Cambria" w:hAnsi="Cambria" w:cs="Tahoma"/>
          <w:sz w:val="22"/>
          <w:szCs w:val="22"/>
        </w:rPr>
        <w:t>Ilość punktów „T” = Wydłużony termin gwarancji.</w:t>
      </w:r>
    </w:p>
    <w:p w:rsidR="006D24BC" w:rsidRPr="006D24BC" w:rsidRDefault="006D24BC" w:rsidP="006D24BC">
      <w:pPr>
        <w:pStyle w:val="WW-Tekstpodstawowywcity3"/>
        <w:spacing w:line="276" w:lineRule="auto"/>
        <w:ind w:left="0" w:firstLine="0"/>
        <w:rPr>
          <w:rFonts w:ascii="Cambria" w:hAnsi="Cambria" w:cs="Tahoma"/>
          <w:sz w:val="22"/>
          <w:szCs w:val="22"/>
        </w:rPr>
      </w:pPr>
      <w:r w:rsidRPr="006D24BC">
        <w:rPr>
          <w:rFonts w:ascii="Cambria" w:hAnsi="Cambria" w:cs="Tahoma"/>
          <w:sz w:val="22"/>
          <w:szCs w:val="22"/>
        </w:rPr>
        <w:t>Zamawiający przyzna punkty badanej ofercie w kryterium w tym kryterium na podstawie terminu podanego przez wykonawcę na formularzu oferty.</w:t>
      </w:r>
    </w:p>
    <w:p w:rsidR="006D24BC" w:rsidRPr="006D24BC" w:rsidRDefault="006D24BC" w:rsidP="006D24BC">
      <w:pPr>
        <w:pStyle w:val="WW-Tekstpodstawowywcity3"/>
        <w:spacing w:line="276" w:lineRule="auto"/>
        <w:ind w:left="0" w:firstLine="0"/>
        <w:rPr>
          <w:rFonts w:ascii="Cambria" w:hAnsi="Cambria" w:cs="Tahoma"/>
          <w:sz w:val="22"/>
          <w:szCs w:val="22"/>
        </w:rPr>
      </w:pPr>
      <w:r w:rsidRPr="006D24BC">
        <w:rPr>
          <w:rFonts w:ascii="Cambria" w:hAnsi="Cambria" w:cs="Tahoma"/>
          <w:sz w:val="22"/>
          <w:szCs w:val="22"/>
        </w:rPr>
        <w:t>Liczba przyznanych punktów kształtować się będzie w następujący sposób:</w:t>
      </w:r>
    </w:p>
    <w:p w:rsidR="006D24BC" w:rsidRPr="006D24BC" w:rsidRDefault="006D24BC" w:rsidP="006D24BC">
      <w:pPr>
        <w:pStyle w:val="WW-Tekstpodstawowywcity3"/>
        <w:spacing w:line="276" w:lineRule="auto"/>
        <w:ind w:left="0" w:firstLine="0"/>
        <w:rPr>
          <w:rFonts w:ascii="Cambria" w:hAnsi="Cambria" w:cs="Tahoma"/>
          <w:sz w:val="22"/>
          <w:szCs w:val="22"/>
        </w:rPr>
      </w:pPr>
      <w:r w:rsidRPr="006D24BC">
        <w:rPr>
          <w:rFonts w:ascii="Cambria" w:hAnsi="Cambria" w:cs="Tahoma"/>
          <w:sz w:val="22"/>
          <w:szCs w:val="22"/>
        </w:rPr>
        <w:t xml:space="preserve">- </w:t>
      </w:r>
      <w:r w:rsidRPr="006D24BC">
        <w:rPr>
          <w:rFonts w:ascii="Cambria" w:hAnsi="Cambria" w:cs="Tahoma"/>
          <w:sz w:val="22"/>
          <w:szCs w:val="22"/>
        </w:rPr>
        <w:tab/>
        <w:t>z</w:t>
      </w:r>
      <w:r>
        <w:rPr>
          <w:rFonts w:ascii="Cambria" w:hAnsi="Cambria" w:cs="Tahoma"/>
          <w:sz w:val="22"/>
          <w:szCs w:val="22"/>
        </w:rPr>
        <w:t>aproponowany termin gwarancji: 2</w:t>
      </w:r>
      <w:r w:rsidRPr="006D24BC">
        <w:rPr>
          <w:rFonts w:ascii="Cambria" w:hAnsi="Cambria" w:cs="Tahoma"/>
          <w:sz w:val="22"/>
          <w:szCs w:val="22"/>
        </w:rPr>
        <w:t xml:space="preserve"> lata –   0 pkt.</w:t>
      </w:r>
    </w:p>
    <w:p w:rsidR="006D24BC" w:rsidRPr="006D24BC" w:rsidRDefault="006D24BC" w:rsidP="006D24BC">
      <w:pPr>
        <w:pStyle w:val="WW-Tekstpodstawowywcity3"/>
        <w:spacing w:line="276" w:lineRule="auto"/>
        <w:ind w:left="0" w:firstLine="0"/>
        <w:rPr>
          <w:rFonts w:ascii="Cambria" w:hAnsi="Cambria" w:cs="Tahoma"/>
          <w:sz w:val="22"/>
          <w:szCs w:val="22"/>
        </w:rPr>
      </w:pPr>
      <w:r w:rsidRPr="006D24BC">
        <w:rPr>
          <w:rFonts w:ascii="Cambria" w:hAnsi="Cambria" w:cs="Tahoma"/>
          <w:sz w:val="22"/>
          <w:szCs w:val="22"/>
        </w:rPr>
        <w:t>-</w:t>
      </w:r>
      <w:r w:rsidRPr="006D24BC">
        <w:rPr>
          <w:rFonts w:ascii="Cambria" w:hAnsi="Cambria" w:cs="Tahoma"/>
          <w:sz w:val="22"/>
          <w:szCs w:val="22"/>
        </w:rPr>
        <w:tab/>
        <w:t>za</w:t>
      </w:r>
      <w:r>
        <w:rPr>
          <w:rFonts w:ascii="Cambria" w:hAnsi="Cambria" w:cs="Tahoma"/>
          <w:sz w:val="22"/>
          <w:szCs w:val="22"/>
        </w:rPr>
        <w:t>proponowany termin gwarancji: 3 lata – 4</w:t>
      </w:r>
      <w:r w:rsidRPr="006D24BC">
        <w:rPr>
          <w:rFonts w:ascii="Cambria" w:hAnsi="Cambria" w:cs="Tahoma"/>
          <w:sz w:val="22"/>
          <w:szCs w:val="22"/>
        </w:rPr>
        <w:t>0 pkt.</w:t>
      </w:r>
    </w:p>
    <w:p w:rsidR="006D24BC" w:rsidRPr="006D24BC" w:rsidRDefault="006D24BC" w:rsidP="006D24BC">
      <w:pPr>
        <w:pStyle w:val="WW-Tekstpodstawowywcity3"/>
        <w:spacing w:line="276" w:lineRule="auto"/>
        <w:ind w:left="0" w:firstLine="0"/>
        <w:rPr>
          <w:rFonts w:ascii="Cambria" w:hAnsi="Cambria" w:cs="Tahoma"/>
          <w:sz w:val="22"/>
          <w:szCs w:val="22"/>
        </w:rPr>
      </w:pPr>
      <w:r w:rsidRPr="006D24BC">
        <w:rPr>
          <w:rFonts w:ascii="Cambria" w:hAnsi="Cambria" w:cs="Tahoma"/>
          <w:sz w:val="22"/>
          <w:szCs w:val="22"/>
        </w:rPr>
        <w:t>Maksymalna przyznana liczba punktów w tym kryterium nie przekroczy 40 punktów.</w:t>
      </w:r>
    </w:p>
    <w:p w:rsidR="006D24BC" w:rsidRPr="006D24BC" w:rsidRDefault="006D24BC" w:rsidP="006D24BC">
      <w:pPr>
        <w:pStyle w:val="WW-Tekstpodstawowywcity3"/>
        <w:spacing w:line="276" w:lineRule="auto"/>
        <w:ind w:left="0" w:firstLine="0"/>
        <w:rPr>
          <w:rFonts w:ascii="Cambria" w:hAnsi="Cambria" w:cs="Tahoma"/>
          <w:color w:val="00B050"/>
          <w:sz w:val="22"/>
          <w:szCs w:val="22"/>
        </w:rPr>
      </w:pPr>
    </w:p>
    <w:p w:rsidR="006D24BC" w:rsidRPr="006D24BC" w:rsidRDefault="006D24BC" w:rsidP="006D24BC">
      <w:pPr>
        <w:spacing w:line="276" w:lineRule="auto"/>
        <w:jc w:val="both"/>
        <w:rPr>
          <w:rFonts w:ascii="Cambria" w:hAnsi="Cambria" w:cs="Arial"/>
          <w:i/>
          <w:sz w:val="16"/>
          <w:szCs w:val="16"/>
        </w:rPr>
      </w:pPr>
      <w:r w:rsidRPr="006D24BC">
        <w:rPr>
          <w:rFonts w:ascii="Cambria" w:hAnsi="Cambria" w:cs="Tahoma"/>
          <w:i/>
          <w:sz w:val="16"/>
          <w:szCs w:val="16"/>
        </w:rPr>
        <w:t xml:space="preserve">Zamawiający wskazuje, że dopuszczalnym kryterium oceny ofert jest kryterium „termin gwarancji”. Potwierdza to zamieszczony na stronie internetowej UZP -  </w:t>
      </w:r>
      <w:r w:rsidRPr="006D24BC">
        <w:rPr>
          <w:rFonts w:ascii="Cambria" w:hAnsi="Cambria" w:cs="Arial"/>
          <w:i/>
          <w:sz w:val="16"/>
          <w:szCs w:val="16"/>
        </w:rPr>
        <w:t>Poradnik z katalogiem dobrych praktyk. Ver. 2.0.1. (Warszawa 2020) str. 24.</w:t>
      </w:r>
    </w:p>
    <w:p w:rsidR="006D24BC" w:rsidRPr="006D24BC" w:rsidRDefault="006D24BC" w:rsidP="006D24BC">
      <w:pPr>
        <w:spacing w:line="276" w:lineRule="auto"/>
        <w:jc w:val="both"/>
        <w:rPr>
          <w:rFonts w:ascii="Cambria" w:hAnsi="Cambria" w:cs="Tahoma"/>
          <w:i/>
        </w:rPr>
      </w:pPr>
      <w:r w:rsidRPr="006D24BC">
        <w:rPr>
          <w:rFonts w:ascii="Cambria" w:hAnsi="Cambria" w:cs="Tahoma"/>
          <w:i/>
          <w:sz w:val="16"/>
          <w:szCs w:val="16"/>
        </w:rPr>
        <w:t>https://www.uzp.gov.pl</w:t>
      </w:r>
      <w:r w:rsidRPr="006D24BC">
        <w:rPr>
          <w:rFonts w:ascii="Cambria" w:hAnsi="Cambria" w:cs="Tahoma"/>
          <w:i/>
        </w:rPr>
        <w:t>/__data/assets/pdf_file/0019/44704/Pozacenowe-kryteria-oceny-ofert_ver2.pdf</w:t>
      </w:r>
    </w:p>
    <w:p w:rsidR="006D24BC" w:rsidRPr="006D24BC" w:rsidRDefault="006D24BC" w:rsidP="006D24BC">
      <w:pPr>
        <w:pStyle w:val="WW-Tekstpodstawowywcity3"/>
        <w:spacing w:line="276" w:lineRule="auto"/>
        <w:ind w:left="0" w:firstLine="0"/>
        <w:rPr>
          <w:rFonts w:ascii="Cambria" w:hAnsi="Cambria" w:cs="Tahoma"/>
          <w:color w:val="00B050"/>
          <w:sz w:val="22"/>
          <w:szCs w:val="22"/>
        </w:rPr>
      </w:pPr>
    </w:p>
    <w:p w:rsidR="006D24BC" w:rsidRPr="006D24BC" w:rsidRDefault="006D24BC" w:rsidP="006D24BC">
      <w:pPr>
        <w:pStyle w:val="WW-Tekstpodstawowywcity3"/>
        <w:spacing w:line="276" w:lineRule="auto"/>
        <w:ind w:left="0" w:firstLine="0"/>
        <w:rPr>
          <w:rFonts w:ascii="Cambria" w:hAnsi="Cambria" w:cs="Tahoma"/>
          <w:sz w:val="22"/>
          <w:szCs w:val="22"/>
        </w:rPr>
      </w:pPr>
      <w:r w:rsidRPr="006D24BC">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6D24BC" w:rsidRPr="006D24BC" w:rsidRDefault="006D24BC" w:rsidP="006D24BC">
      <w:pPr>
        <w:pStyle w:val="WW-Tekstpodstawowywcity3"/>
        <w:spacing w:line="276" w:lineRule="auto"/>
        <w:ind w:left="0" w:firstLine="0"/>
        <w:rPr>
          <w:rFonts w:ascii="Cambria" w:hAnsi="Cambria" w:cs="Tahoma"/>
          <w:sz w:val="22"/>
          <w:szCs w:val="22"/>
        </w:rPr>
      </w:pPr>
      <w:r w:rsidRPr="006D24BC">
        <w:rPr>
          <w:rFonts w:ascii="Cambria" w:hAnsi="Cambria" w:cs="Tahoma"/>
          <w:sz w:val="22"/>
          <w:szCs w:val="22"/>
        </w:rPr>
        <w:t>Zamawiający na podstawie obliczeń przyzna ostateczną liczbę punktów poszczególnym wykonawcom wg następującego wzoru.</w:t>
      </w:r>
    </w:p>
    <w:p w:rsidR="006D24BC" w:rsidRPr="006D24BC" w:rsidRDefault="006D24BC" w:rsidP="006D24BC">
      <w:pPr>
        <w:pStyle w:val="WW-Tekstpodstawowywcity3"/>
        <w:spacing w:line="276" w:lineRule="auto"/>
        <w:ind w:left="0" w:firstLine="0"/>
        <w:rPr>
          <w:rFonts w:ascii="Cambria" w:hAnsi="Cambria" w:cs="Tahoma"/>
          <w:sz w:val="22"/>
          <w:szCs w:val="22"/>
        </w:rPr>
      </w:pPr>
      <w:r w:rsidRPr="006D24BC">
        <w:rPr>
          <w:rFonts w:ascii="Cambria" w:hAnsi="Cambria" w:cs="Tahoma"/>
          <w:sz w:val="22"/>
          <w:szCs w:val="22"/>
        </w:rPr>
        <w:t>Po = C + T</w:t>
      </w:r>
    </w:p>
    <w:p w:rsidR="006D24BC" w:rsidRPr="006D24BC" w:rsidRDefault="006D24BC" w:rsidP="006D24BC">
      <w:pPr>
        <w:pStyle w:val="WW-Tekstpodstawowywcity3"/>
        <w:spacing w:line="276" w:lineRule="auto"/>
        <w:ind w:left="0" w:firstLine="0"/>
        <w:rPr>
          <w:rFonts w:ascii="Cambria" w:hAnsi="Cambria" w:cs="Tahoma"/>
          <w:sz w:val="22"/>
          <w:szCs w:val="22"/>
        </w:rPr>
      </w:pPr>
    </w:p>
    <w:p w:rsidR="006D24BC" w:rsidRPr="006D24BC" w:rsidRDefault="006D24BC" w:rsidP="006D24BC">
      <w:pPr>
        <w:pStyle w:val="WW-Tekstpodstawowywcity3"/>
        <w:spacing w:line="276" w:lineRule="auto"/>
        <w:ind w:left="0" w:firstLine="0"/>
        <w:rPr>
          <w:rFonts w:ascii="Cambria" w:hAnsi="Cambria" w:cs="Tahoma"/>
          <w:b/>
          <w:sz w:val="22"/>
          <w:szCs w:val="22"/>
        </w:rPr>
      </w:pPr>
      <w:r w:rsidRPr="006D24BC">
        <w:rPr>
          <w:rFonts w:ascii="Cambria" w:hAnsi="Cambria" w:cs="Tahoma"/>
          <w:b/>
          <w:sz w:val="22"/>
          <w:szCs w:val="22"/>
        </w:rPr>
        <w:t>gdzie:</w:t>
      </w:r>
    </w:p>
    <w:p w:rsidR="006D24BC" w:rsidRPr="006D24BC" w:rsidRDefault="006D24BC" w:rsidP="006D24BC">
      <w:pPr>
        <w:pStyle w:val="WW-Tekstpodstawowywcity3"/>
        <w:spacing w:line="276" w:lineRule="auto"/>
        <w:ind w:left="709" w:firstLine="709"/>
        <w:rPr>
          <w:rFonts w:ascii="Cambria" w:hAnsi="Cambria" w:cs="Tahoma"/>
          <w:b/>
          <w:sz w:val="22"/>
          <w:szCs w:val="22"/>
        </w:rPr>
      </w:pPr>
      <w:r w:rsidRPr="006D24BC">
        <w:rPr>
          <w:rFonts w:ascii="Cambria" w:hAnsi="Cambria" w:cs="Tahoma"/>
          <w:b/>
          <w:sz w:val="22"/>
          <w:szCs w:val="22"/>
        </w:rPr>
        <w:t xml:space="preserve">Po </w:t>
      </w:r>
      <w:r w:rsidRPr="006D24BC">
        <w:rPr>
          <w:rFonts w:ascii="Cambria" w:hAnsi="Cambria" w:cs="Tahoma"/>
          <w:b/>
          <w:sz w:val="22"/>
          <w:szCs w:val="22"/>
        </w:rPr>
        <w:tab/>
      </w:r>
      <w:r w:rsidRPr="006D24BC">
        <w:rPr>
          <w:rFonts w:ascii="Cambria" w:hAnsi="Cambria" w:cs="Tahoma"/>
          <w:b/>
          <w:sz w:val="22"/>
          <w:szCs w:val="22"/>
        </w:rPr>
        <w:tab/>
        <w:t>– Punktacja oferty,</w:t>
      </w:r>
    </w:p>
    <w:p w:rsidR="006D24BC" w:rsidRPr="006D24BC" w:rsidRDefault="006D24BC" w:rsidP="006D24BC">
      <w:pPr>
        <w:pStyle w:val="WW-Tekstpodstawowywcity3"/>
        <w:spacing w:line="276" w:lineRule="auto"/>
        <w:ind w:left="709" w:firstLine="709"/>
        <w:rPr>
          <w:rFonts w:ascii="Cambria" w:hAnsi="Cambria" w:cs="Tahoma"/>
          <w:b/>
          <w:sz w:val="22"/>
          <w:szCs w:val="22"/>
        </w:rPr>
      </w:pPr>
      <w:r w:rsidRPr="006D24BC">
        <w:rPr>
          <w:rFonts w:ascii="Cambria" w:hAnsi="Cambria" w:cs="Tahoma"/>
          <w:b/>
          <w:sz w:val="22"/>
          <w:szCs w:val="22"/>
        </w:rPr>
        <w:t>C</w:t>
      </w:r>
      <w:r w:rsidRPr="006D24BC">
        <w:rPr>
          <w:rFonts w:ascii="Cambria" w:hAnsi="Cambria" w:cs="Tahoma"/>
          <w:b/>
          <w:sz w:val="22"/>
          <w:szCs w:val="22"/>
        </w:rPr>
        <w:tab/>
        <w:t xml:space="preserve"> </w:t>
      </w:r>
      <w:r w:rsidRPr="006D24BC">
        <w:rPr>
          <w:rFonts w:ascii="Cambria" w:hAnsi="Cambria" w:cs="Tahoma"/>
          <w:b/>
          <w:sz w:val="22"/>
          <w:szCs w:val="22"/>
        </w:rPr>
        <w:tab/>
        <w:t>– Kryterium: cena oferty,</w:t>
      </w:r>
    </w:p>
    <w:p w:rsidR="006D24BC" w:rsidRPr="006D24BC" w:rsidRDefault="006D24BC" w:rsidP="006D24BC">
      <w:pPr>
        <w:pStyle w:val="WW-Tekstpodstawowywcity3"/>
        <w:spacing w:line="276" w:lineRule="auto"/>
        <w:ind w:left="709" w:firstLine="709"/>
        <w:rPr>
          <w:rFonts w:ascii="Cambria" w:hAnsi="Cambria" w:cs="Tahoma"/>
          <w:b/>
          <w:sz w:val="22"/>
          <w:szCs w:val="22"/>
        </w:rPr>
      </w:pPr>
      <w:r w:rsidRPr="006D24BC">
        <w:rPr>
          <w:rFonts w:ascii="Cambria" w:hAnsi="Cambria" w:cs="Tahoma"/>
          <w:b/>
          <w:sz w:val="22"/>
          <w:szCs w:val="22"/>
        </w:rPr>
        <w:t xml:space="preserve">T </w:t>
      </w:r>
      <w:r w:rsidRPr="006D24BC">
        <w:rPr>
          <w:rFonts w:ascii="Cambria" w:hAnsi="Cambria" w:cs="Tahoma"/>
          <w:b/>
          <w:sz w:val="22"/>
          <w:szCs w:val="22"/>
        </w:rPr>
        <w:tab/>
      </w:r>
      <w:r w:rsidRPr="006D24BC">
        <w:rPr>
          <w:rFonts w:ascii="Cambria" w:hAnsi="Cambria" w:cs="Tahoma"/>
          <w:b/>
          <w:sz w:val="22"/>
          <w:szCs w:val="22"/>
        </w:rPr>
        <w:tab/>
        <w:t>– Kryterium:  wydłużony termin gwarancji,,</w:t>
      </w:r>
    </w:p>
    <w:p w:rsidR="006D24BC" w:rsidRPr="006D24BC" w:rsidRDefault="006D24BC" w:rsidP="006D24BC">
      <w:pPr>
        <w:pStyle w:val="WW-Tekstpodstawowywcity3"/>
        <w:spacing w:line="276" w:lineRule="auto"/>
        <w:ind w:left="0" w:firstLine="0"/>
        <w:rPr>
          <w:rFonts w:ascii="Cambria" w:hAnsi="Cambria" w:cs="Tahoma"/>
          <w:sz w:val="22"/>
          <w:szCs w:val="22"/>
        </w:rPr>
      </w:pPr>
      <w:r w:rsidRPr="006D24BC">
        <w:rPr>
          <w:rFonts w:ascii="Cambria" w:hAnsi="Cambria" w:cs="Tahoma"/>
          <w:sz w:val="22"/>
          <w:szCs w:val="22"/>
        </w:rPr>
        <w:t xml:space="preserve">Oferta, która otrzyma największą, łączną ilość punktów uznana zostanie za najkorzystniejszą. </w:t>
      </w:r>
    </w:p>
    <w:p w:rsidR="006D24BC" w:rsidRPr="006D24BC" w:rsidRDefault="006D24BC" w:rsidP="006D24BC">
      <w:pPr>
        <w:pStyle w:val="WW-Tekstpodstawowywcity3"/>
        <w:spacing w:line="276" w:lineRule="auto"/>
        <w:ind w:left="0" w:firstLine="0"/>
        <w:rPr>
          <w:rFonts w:ascii="Cambria" w:hAnsi="Cambria" w:cs="Tahoma"/>
          <w:color w:val="00B050"/>
          <w:sz w:val="22"/>
          <w:szCs w:val="22"/>
        </w:rPr>
      </w:pPr>
    </w:p>
    <w:p w:rsidR="006D24BC" w:rsidRPr="006D24BC" w:rsidRDefault="006D24BC" w:rsidP="006D24BC">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6D24BC">
        <w:rPr>
          <w:rFonts w:ascii="Cambria" w:hAnsi="Cambria" w:cs="Tahoma"/>
          <w:sz w:val="22"/>
          <w:szCs w:val="22"/>
        </w:rPr>
        <w:t>Ocena oferty dokonywana będzie na podstawie przedłożonego formularza oferty</w:t>
      </w:r>
      <w:r>
        <w:rPr>
          <w:rFonts w:ascii="Cambria" w:hAnsi="Cambria" w:cs="Tahoma"/>
          <w:sz w:val="22"/>
          <w:szCs w:val="22"/>
        </w:rPr>
        <w:t xml:space="preserve">                                 </w:t>
      </w:r>
      <w:r w:rsidRPr="006D24BC">
        <w:rPr>
          <w:rFonts w:ascii="Cambria" w:hAnsi="Cambria" w:cs="Tahoma"/>
          <w:sz w:val="22"/>
          <w:szCs w:val="22"/>
        </w:rPr>
        <w:t xml:space="preserve"> i oświadczeń  oraz innych dokumentów opisanych w SWZ.</w:t>
      </w:r>
    </w:p>
    <w:p w:rsidR="006D24BC" w:rsidRPr="006D24BC" w:rsidRDefault="006D24BC" w:rsidP="006D24BC">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6D24BC">
        <w:rPr>
          <w:rFonts w:ascii="Cambria" w:hAnsi="Cambria" w:cs="Tahoma"/>
          <w:sz w:val="22"/>
          <w:szCs w:val="22"/>
        </w:rPr>
        <w:t>Zamawiający porówna jedynie te oferty, które nie zostaną odrzucone.</w:t>
      </w:r>
    </w:p>
    <w:p w:rsidR="006D24BC" w:rsidRPr="006D24BC" w:rsidRDefault="006D24BC" w:rsidP="006D24BC">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6D24BC">
        <w:rPr>
          <w:rFonts w:ascii="Cambria" w:hAnsi="Cambria"/>
          <w:sz w:val="22"/>
          <w:szCs w:val="22"/>
          <w:lang w:eastAsia="pl-PL"/>
        </w:rPr>
        <w:t xml:space="preserve">Zamawiający poprawia w ofercie: </w:t>
      </w:r>
    </w:p>
    <w:p w:rsidR="006D24BC" w:rsidRPr="006D24BC" w:rsidRDefault="006D24BC" w:rsidP="006D24BC">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6D24BC">
        <w:rPr>
          <w:rFonts w:ascii="Cambria" w:hAnsi="Cambria"/>
          <w:sz w:val="22"/>
          <w:szCs w:val="22"/>
          <w:lang w:eastAsia="pl-PL"/>
        </w:rPr>
        <w:t>oczywiste omyłki pisarskie,</w:t>
      </w:r>
    </w:p>
    <w:p w:rsidR="006D24BC" w:rsidRPr="006D24BC" w:rsidRDefault="006D24BC" w:rsidP="006D24BC">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6D24BC">
        <w:rPr>
          <w:rFonts w:ascii="Cambria" w:hAnsi="Cambria"/>
          <w:sz w:val="22"/>
          <w:szCs w:val="22"/>
          <w:lang w:eastAsia="pl-PL"/>
        </w:rPr>
        <w:t>oczywiste omyłki rachunkowe, z uwzględnieniem konsekwencji rachunkowych dokonanych poprawek,</w:t>
      </w:r>
    </w:p>
    <w:p w:rsidR="006D24BC" w:rsidRPr="006D24BC" w:rsidRDefault="006D24BC" w:rsidP="006D24BC">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6D24BC">
        <w:rPr>
          <w:rFonts w:ascii="Cambria" w:hAnsi="Cambria"/>
          <w:sz w:val="22"/>
          <w:szCs w:val="22"/>
          <w:lang w:eastAsia="pl-PL"/>
        </w:rPr>
        <w:t xml:space="preserve">inne omyłki polegające na niezgodności oferty z dokumentami zamówienia, niepowodujące istotnych zmian w treści oferty </w:t>
      </w:r>
    </w:p>
    <w:p w:rsidR="006D24BC" w:rsidRPr="006D24BC" w:rsidRDefault="006D24BC" w:rsidP="006D24BC">
      <w:pPr>
        <w:autoSpaceDE w:val="0"/>
        <w:autoSpaceDN w:val="0"/>
        <w:adjustRightInd w:val="0"/>
        <w:spacing w:line="276" w:lineRule="auto"/>
        <w:ind w:firstLine="284"/>
        <w:jc w:val="both"/>
        <w:rPr>
          <w:rFonts w:ascii="Cambria" w:hAnsi="Cambria"/>
          <w:lang w:eastAsia="pl-PL"/>
        </w:rPr>
      </w:pPr>
      <w:r w:rsidRPr="006D24BC">
        <w:rPr>
          <w:rFonts w:ascii="Cambria" w:hAnsi="Cambria" w:cs="Cambria Math"/>
          <w:lang w:eastAsia="pl-PL"/>
        </w:rPr>
        <w:t>‒</w:t>
      </w:r>
      <w:r w:rsidRPr="006D24BC">
        <w:rPr>
          <w:rFonts w:ascii="Cambria" w:hAnsi="Cambria"/>
          <w:lang w:eastAsia="pl-PL"/>
        </w:rPr>
        <w:t xml:space="preserve"> niezwłocznie zawiadamiając o tym wykonawcę, którego oferta została poprawiona.</w:t>
      </w:r>
    </w:p>
    <w:p w:rsidR="006D24BC" w:rsidRPr="006D24BC" w:rsidRDefault="006D24BC" w:rsidP="006D24BC">
      <w:pPr>
        <w:numPr>
          <w:ilvl w:val="0"/>
          <w:numId w:val="28"/>
        </w:numPr>
        <w:tabs>
          <w:tab w:val="clear" w:pos="720"/>
          <w:tab w:val="num" w:pos="284"/>
        </w:tabs>
        <w:suppressAutoHyphens/>
        <w:spacing w:after="0" w:line="276" w:lineRule="auto"/>
        <w:ind w:left="284" w:hanging="426"/>
        <w:jc w:val="both"/>
        <w:rPr>
          <w:rFonts w:ascii="Cambria" w:hAnsi="Cambria" w:cs="Tahoma"/>
        </w:rPr>
      </w:pPr>
      <w:r w:rsidRPr="006D24BC">
        <w:rPr>
          <w:rFonts w:ascii="Cambria" w:hAnsi="Cambria"/>
          <w:lang w:eastAsia="pl-PL"/>
        </w:rPr>
        <w:t>W przypadku, o którym mowa w ust. 8 pkt 3, zamawiający wyznacza wykonawcy odpowiedni termin</w:t>
      </w:r>
      <w:r>
        <w:rPr>
          <w:rFonts w:ascii="Cambria" w:hAnsi="Cambria"/>
          <w:lang w:eastAsia="pl-PL"/>
        </w:rPr>
        <w:t xml:space="preserve"> </w:t>
      </w:r>
      <w:r w:rsidRPr="006D24BC">
        <w:rPr>
          <w:rFonts w:ascii="Cambria" w:hAnsi="Cambria"/>
          <w:lang w:eastAsia="pl-PL"/>
        </w:rPr>
        <w:t>na wyrażenie zgody na poprawienie w ofercie omyłki lub zakwestionowanie sposobu jej poprawienia. Brak odpowiedzi w wyznaczonym terminie uznaje się za wyrażenie zgody na poprawienie omyłki.</w:t>
      </w:r>
    </w:p>
    <w:p w:rsidR="006D24BC" w:rsidRPr="006D24BC" w:rsidRDefault="006D24BC" w:rsidP="006D24BC">
      <w:pPr>
        <w:numPr>
          <w:ilvl w:val="0"/>
          <w:numId w:val="28"/>
        </w:numPr>
        <w:tabs>
          <w:tab w:val="clear" w:pos="720"/>
          <w:tab w:val="num" w:pos="284"/>
        </w:tabs>
        <w:suppressAutoHyphens/>
        <w:spacing w:after="0" w:line="276" w:lineRule="auto"/>
        <w:ind w:left="284" w:hanging="426"/>
        <w:jc w:val="both"/>
        <w:rPr>
          <w:rFonts w:ascii="Cambria" w:hAnsi="Cambria" w:cs="Tahoma"/>
        </w:rPr>
      </w:pPr>
      <w:r w:rsidRPr="006D24BC">
        <w:rPr>
          <w:rFonts w:ascii="Cambria" w:hAnsi="Cambria"/>
          <w:lang w:eastAsia="pl-PL"/>
        </w:rPr>
        <w:t>Jeżeli zaoferowana cena lub koszt, lub ich istotne części składowe, wydają się rażąco niskie</w:t>
      </w:r>
      <w:r>
        <w:rPr>
          <w:rFonts w:ascii="Cambria" w:hAnsi="Cambria"/>
          <w:lang w:eastAsia="pl-PL"/>
        </w:rPr>
        <w:t xml:space="preserve">                </w:t>
      </w:r>
      <w:r w:rsidRPr="006D24BC">
        <w:rPr>
          <w:rFonts w:ascii="Cambria" w:hAnsi="Cambria"/>
          <w:lang w:eastAsia="pl-PL"/>
        </w:rPr>
        <w:t xml:space="preserve"> w stosunku do przedmiotu zamówienia lub budzą wątpliwości zamawiającego co do możliwości wykonania przedmiotu zamówienia zgodnie z wymaganiami określonymi </w:t>
      </w:r>
      <w:r>
        <w:rPr>
          <w:rFonts w:ascii="Cambria" w:hAnsi="Cambria"/>
          <w:lang w:eastAsia="pl-PL"/>
        </w:rPr>
        <w:t xml:space="preserve">                         </w:t>
      </w:r>
      <w:r w:rsidRPr="006D24BC">
        <w:rPr>
          <w:rFonts w:ascii="Cambria" w:hAnsi="Cambria"/>
          <w:lang w:eastAsia="pl-PL"/>
        </w:rPr>
        <w:t>w dokumentach zamówienia lub wynikającymi z odrębnych przepisów, zamawiający stosownie do 224 ust. 1 pzp - żąda od wykonawcy wyjaśnień, w tym złożenia dowodów w zakresie wyliczenia ceny lub kosztu, lub ich istotnych części składowych.</w:t>
      </w:r>
    </w:p>
    <w:p w:rsidR="006D24BC" w:rsidRPr="006D24BC" w:rsidRDefault="006D24BC" w:rsidP="006D24BC">
      <w:pPr>
        <w:numPr>
          <w:ilvl w:val="0"/>
          <w:numId w:val="28"/>
        </w:numPr>
        <w:tabs>
          <w:tab w:val="clear" w:pos="720"/>
          <w:tab w:val="num" w:pos="284"/>
        </w:tabs>
        <w:suppressAutoHyphens/>
        <w:spacing w:after="0" w:line="276" w:lineRule="auto"/>
        <w:ind w:left="284" w:hanging="426"/>
        <w:jc w:val="both"/>
        <w:rPr>
          <w:rFonts w:ascii="Cambria" w:hAnsi="Cambria" w:cs="Tahoma"/>
        </w:rPr>
      </w:pPr>
      <w:r w:rsidRPr="006D24BC">
        <w:rPr>
          <w:rFonts w:ascii="Cambria" w:hAnsi="Cambria"/>
          <w:lang w:eastAsia="pl-PL"/>
        </w:rPr>
        <w:t xml:space="preserve">W  przypadku gdy cena całkowita oferty złożonej w terminie jest niższa o co najmniej 30% od: </w:t>
      </w:r>
    </w:p>
    <w:p w:rsidR="006D24BC" w:rsidRPr="006D24BC" w:rsidRDefault="006D24BC" w:rsidP="006D24BC">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10,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6D24BC" w:rsidRPr="006D24BC" w:rsidRDefault="006D24BC" w:rsidP="006D24BC">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eastAsia="Times New Roman" w:hAnsi="Cambria"/>
          <w:kern w:val="0"/>
          <w:sz w:val="22"/>
          <w:szCs w:val="22"/>
          <w:lang w:eastAsia="pl-PL"/>
        </w:rPr>
        <w:t xml:space="preserve">wartości zamówienia powiększonej o należny podatek od towarów i usług, </w:t>
      </w:r>
      <w:r w:rsidRPr="006D24BC">
        <w:rPr>
          <w:rFonts w:ascii="Cambria" w:eastAsia="Times New Roman" w:hAnsi="Cambria"/>
          <w:kern w:val="0"/>
          <w:sz w:val="22"/>
          <w:szCs w:val="22"/>
          <w:lang w:eastAsia="pl-PL"/>
        </w:rPr>
        <w:lastRenderedPageBreak/>
        <w:t>zaktu</w:t>
      </w:r>
      <w:r>
        <w:rPr>
          <w:rFonts w:ascii="Cambria" w:eastAsia="Times New Roman" w:hAnsi="Cambria"/>
          <w:kern w:val="0"/>
          <w:sz w:val="22"/>
          <w:szCs w:val="22"/>
          <w:lang w:eastAsia="pl-PL"/>
        </w:rPr>
        <w:t xml:space="preserve">alizowanej </w:t>
      </w:r>
      <w:r w:rsidRPr="006D24BC">
        <w:rPr>
          <w:rFonts w:ascii="Cambria" w:eastAsia="Times New Roman" w:hAnsi="Cambria"/>
          <w:kern w:val="0"/>
          <w:sz w:val="22"/>
          <w:szCs w:val="22"/>
          <w:lang w:eastAsia="pl-PL"/>
        </w:rPr>
        <w:t>z uwzględnieniem okoliczności, które nastąpiły po wszczęciu postępowania, w szczególności istotnej zmiany cen rynkowych, zamawiający może zwrócić się o udzielenie wyjaśnień,  o których mowa w ust. 10.</w:t>
      </w:r>
    </w:p>
    <w:p w:rsidR="006D24BC" w:rsidRPr="006D24BC" w:rsidRDefault="006D24BC" w:rsidP="006D24BC">
      <w:pPr>
        <w:numPr>
          <w:ilvl w:val="0"/>
          <w:numId w:val="28"/>
        </w:numPr>
        <w:tabs>
          <w:tab w:val="clear" w:pos="720"/>
          <w:tab w:val="num" w:pos="284"/>
        </w:tabs>
        <w:suppressAutoHyphens/>
        <w:spacing w:after="0" w:line="276" w:lineRule="auto"/>
        <w:ind w:hanging="862"/>
        <w:jc w:val="both"/>
        <w:rPr>
          <w:rFonts w:ascii="Cambria" w:hAnsi="Cambria" w:cs="Tahoma"/>
        </w:rPr>
      </w:pPr>
      <w:r w:rsidRPr="006D24BC">
        <w:rPr>
          <w:rFonts w:ascii="Cambria" w:hAnsi="Cambria"/>
          <w:lang w:eastAsia="pl-PL"/>
        </w:rPr>
        <w:t>Wyjaśnienia, o których mowa w ust. 10, mogą dotyczyć w szczególności:</w:t>
      </w:r>
    </w:p>
    <w:p w:rsidR="006D24BC" w:rsidRPr="006D24BC" w:rsidRDefault="006D24BC" w:rsidP="006D24BC">
      <w:pPr>
        <w:pStyle w:val="Akapitzlist"/>
        <w:numPr>
          <w:ilvl w:val="0"/>
          <w:numId w:val="31"/>
        </w:numPr>
        <w:spacing w:line="276" w:lineRule="auto"/>
        <w:ind w:left="709" w:hanging="425"/>
        <w:jc w:val="both"/>
        <w:rPr>
          <w:rFonts w:ascii="Cambria" w:hAnsi="Cambria"/>
          <w:sz w:val="22"/>
          <w:szCs w:val="22"/>
          <w:lang w:eastAsia="pl-PL"/>
        </w:rPr>
      </w:pPr>
      <w:r w:rsidRPr="006D24BC">
        <w:rPr>
          <w:rFonts w:ascii="Cambria" w:hAnsi="Cambria"/>
          <w:sz w:val="22"/>
          <w:szCs w:val="22"/>
          <w:lang w:eastAsia="pl-PL"/>
        </w:rPr>
        <w:t>zarządzania procesem produkcji, świadczonych usług lub metody budowy,</w:t>
      </w:r>
    </w:p>
    <w:p w:rsidR="006D24BC" w:rsidRPr="006D24BC" w:rsidRDefault="006D24BC" w:rsidP="006D24BC">
      <w:pPr>
        <w:pStyle w:val="Akapitzlist"/>
        <w:numPr>
          <w:ilvl w:val="0"/>
          <w:numId w:val="31"/>
        </w:numPr>
        <w:spacing w:line="276" w:lineRule="auto"/>
        <w:ind w:left="709" w:hanging="425"/>
        <w:jc w:val="both"/>
        <w:rPr>
          <w:rFonts w:ascii="Cambria" w:hAnsi="Cambria"/>
          <w:sz w:val="22"/>
          <w:szCs w:val="22"/>
          <w:lang w:eastAsia="pl-PL"/>
        </w:rPr>
      </w:pPr>
      <w:r w:rsidRPr="006D24BC">
        <w:rPr>
          <w:rFonts w:ascii="Cambria" w:hAnsi="Cambria"/>
          <w:sz w:val="22"/>
          <w:szCs w:val="22"/>
          <w:lang w:eastAsia="pl-PL"/>
        </w:rPr>
        <w:t>wybranych rozwiązań technicznych, wyjątkowo korzystnych warunków dostaw, usług albo związanych z realizacją robót budowlanych,</w:t>
      </w:r>
    </w:p>
    <w:p w:rsidR="006D24BC" w:rsidRPr="006D24BC" w:rsidRDefault="006D24BC" w:rsidP="006D24BC">
      <w:pPr>
        <w:pStyle w:val="Akapitzlist"/>
        <w:numPr>
          <w:ilvl w:val="0"/>
          <w:numId w:val="31"/>
        </w:numPr>
        <w:spacing w:line="276" w:lineRule="auto"/>
        <w:ind w:left="709" w:hanging="425"/>
        <w:jc w:val="both"/>
        <w:rPr>
          <w:rFonts w:ascii="Cambria" w:hAnsi="Cambria"/>
          <w:sz w:val="22"/>
          <w:szCs w:val="22"/>
          <w:lang w:eastAsia="pl-PL"/>
        </w:rPr>
      </w:pPr>
      <w:r w:rsidRPr="006D24BC">
        <w:rPr>
          <w:rFonts w:ascii="Cambria" w:hAnsi="Cambria"/>
          <w:sz w:val="22"/>
          <w:szCs w:val="22"/>
          <w:lang w:eastAsia="pl-PL"/>
        </w:rPr>
        <w:t xml:space="preserve">oryginalności dostaw, usług lub robót budowlanych oferowanych przez wykonawcę, </w:t>
      </w:r>
    </w:p>
    <w:p w:rsidR="006D24BC" w:rsidRPr="006D24BC" w:rsidRDefault="006D24BC" w:rsidP="006D24BC">
      <w:pPr>
        <w:pStyle w:val="Akapitzlist"/>
        <w:numPr>
          <w:ilvl w:val="0"/>
          <w:numId w:val="31"/>
        </w:numPr>
        <w:spacing w:line="276" w:lineRule="auto"/>
        <w:ind w:left="709" w:hanging="425"/>
        <w:jc w:val="both"/>
        <w:rPr>
          <w:rFonts w:ascii="Cambria" w:hAnsi="Cambria"/>
          <w:sz w:val="22"/>
          <w:szCs w:val="22"/>
          <w:lang w:eastAsia="pl-PL"/>
        </w:rPr>
      </w:pPr>
      <w:r w:rsidRPr="006D24BC">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6D24BC" w:rsidRPr="006D24BC" w:rsidRDefault="006D24BC" w:rsidP="006D24BC">
      <w:pPr>
        <w:pStyle w:val="Akapitzlist"/>
        <w:numPr>
          <w:ilvl w:val="0"/>
          <w:numId w:val="31"/>
        </w:numPr>
        <w:spacing w:line="276" w:lineRule="auto"/>
        <w:ind w:left="709" w:hanging="425"/>
        <w:jc w:val="both"/>
        <w:rPr>
          <w:rFonts w:ascii="Cambria" w:hAnsi="Cambria"/>
          <w:sz w:val="22"/>
          <w:szCs w:val="22"/>
          <w:lang w:eastAsia="pl-PL"/>
        </w:rPr>
      </w:pPr>
      <w:r w:rsidRPr="006D24BC">
        <w:rPr>
          <w:rFonts w:ascii="Cambria" w:hAnsi="Cambria"/>
          <w:sz w:val="22"/>
          <w:szCs w:val="22"/>
          <w:lang w:eastAsia="pl-PL"/>
        </w:rPr>
        <w:t>zgodności z prawem w rozumieniu przepisów o postępowaniu w sprawach dotyczących pomocy publicznej,</w:t>
      </w:r>
    </w:p>
    <w:p w:rsidR="006D24BC" w:rsidRPr="006D24BC" w:rsidRDefault="006D24BC" w:rsidP="006D24BC">
      <w:pPr>
        <w:pStyle w:val="Akapitzlist"/>
        <w:numPr>
          <w:ilvl w:val="0"/>
          <w:numId w:val="31"/>
        </w:numPr>
        <w:spacing w:line="276" w:lineRule="auto"/>
        <w:ind w:left="709" w:hanging="425"/>
        <w:jc w:val="both"/>
        <w:rPr>
          <w:rFonts w:ascii="Cambria" w:hAnsi="Cambria"/>
          <w:sz w:val="22"/>
          <w:szCs w:val="22"/>
          <w:lang w:eastAsia="pl-PL"/>
        </w:rPr>
      </w:pPr>
      <w:r w:rsidRPr="006D24BC">
        <w:rPr>
          <w:rFonts w:ascii="Cambria" w:hAnsi="Cambria"/>
          <w:sz w:val="22"/>
          <w:szCs w:val="22"/>
          <w:lang w:eastAsia="pl-PL"/>
        </w:rPr>
        <w:t>zgodności z przepisami z zakresu prawa pracy i zabezpieczenia społecznego, obowiązującymi  w miejscu, w którym realizowane jest zamówienie,</w:t>
      </w:r>
    </w:p>
    <w:p w:rsidR="006D24BC" w:rsidRPr="006D24BC" w:rsidRDefault="006D24BC" w:rsidP="006D24BC">
      <w:pPr>
        <w:pStyle w:val="Akapitzlist"/>
        <w:numPr>
          <w:ilvl w:val="0"/>
          <w:numId w:val="31"/>
        </w:numPr>
        <w:spacing w:line="276" w:lineRule="auto"/>
        <w:ind w:left="709" w:hanging="425"/>
        <w:jc w:val="both"/>
        <w:rPr>
          <w:rFonts w:ascii="Cambria" w:hAnsi="Cambria"/>
          <w:sz w:val="22"/>
          <w:szCs w:val="22"/>
          <w:lang w:eastAsia="pl-PL"/>
        </w:rPr>
      </w:pPr>
      <w:r w:rsidRPr="006D24BC">
        <w:rPr>
          <w:rFonts w:ascii="Cambria" w:hAnsi="Cambria"/>
          <w:sz w:val="22"/>
          <w:szCs w:val="22"/>
          <w:lang w:eastAsia="pl-PL"/>
        </w:rPr>
        <w:t>zgodności z przepisami z zakresu ochrony środowiska,</w:t>
      </w:r>
    </w:p>
    <w:p w:rsidR="006D24BC" w:rsidRPr="006D24BC" w:rsidRDefault="006D24BC" w:rsidP="006D24BC">
      <w:pPr>
        <w:pStyle w:val="Akapitzlist"/>
        <w:numPr>
          <w:ilvl w:val="0"/>
          <w:numId w:val="31"/>
        </w:numPr>
        <w:spacing w:line="276" w:lineRule="auto"/>
        <w:ind w:left="709" w:hanging="425"/>
        <w:jc w:val="both"/>
        <w:rPr>
          <w:rFonts w:ascii="Cambria" w:hAnsi="Cambria"/>
          <w:sz w:val="22"/>
          <w:szCs w:val="22"/>
          <w:lang w:eastAsia="pl-PL"/>
        </w:rPr>
      </w:pPr>
      <w:r w:rsidRPr="006D24BC">
        <w:rPr>
          <w:rFonts w:ascii="Cambria" w:eastAsia="Times New Roman" w:hAnsi="Cambria"/>
          <w:kern w:val="0"/>
          <w:sz w:val="22"/>
          <w:szCs w:val="22"/>
          <w:lang w:eastAsia="pl-PL"/>
        </w:rPr>
        <w:t>wypełniania obowiązków związanych z powierzeniem wykonania części zamówienia podwykonawcy.</w:t>
      </w:r>
    </w:p>
    <w:p w:rsidR="006D24BC" w:rsidRPr="006D24BC" w:rsidRDefault="006D24BC" w:rsidP="006D24BC">
      <w:pPr>
        <w:numPr>
          <w:ilvl w:val="0"/>
          <w:numId w:val="28"/>
        </w:numPr>
        <w:tabs>
          <w:tab w:val="clear" w:pos="720"/>
          <w:tab w:val="num" w:pos="284"/>
        </w:tabs>
        <w:suppressAutoHyphens/>
        <w:spacing w:after="0" w:line="276" w:lineRule="auto"/>
        <w:ind w:left="284" w:hanging="426"/>
        <w:jc w:val="both"/>
        <w:rPr>
          <w:rFonts w:ascii="Cambria" w:hAnsi="Cambria" w:cs="Tahoma"/>
        </w:rPr>
      </w:pPr>
      <w:r w:rsidRPr="006D24BC">
        <w:rPr>
          <w:rFonts w:ascii="Cambria" w:hAnsi="Cambria"/>
          <w:lang w:eastAsia="pl-PL"/>
        </w:rPr>
        <w:t xml:space="preserve">W przypadku zamówień na roboty budowlane lub usługi, zamawiający będzie żądał wyjaśnień, o których mowa w ust. 10, co najmniej w zakresie określonym w ust. 12 pkt 4 i 6. </w:t>
      </w:r>
    </w:p>
    <w:p w:rsidR="006D24BC" w:rsidRPr="006D24BC" w:rsidRDefault="006D24BC" w:rsidP="006D24BC">
      <w:pPr>
        <w:numPr>
          <w:ilvl w:val="0"/>
          <w:numId w:val="28"/>
        </w:numPr>
        <w:tabs>
          <w:tab w:val="clear" w:pos="720"/>
          <w:tab w:val="num" w:pos="284"/>
        </w:tabs>
        <w:suppressAutoHyphens/>
        <w:spacing w:after="0" w:line="276" w:lineRule="auto"/>
        <w:ind w:left="284" w:hanging="426"/>
        <w:jc w:val="both"/>
        <w:rPr>
          <w:rFonts w:ascii="Cambria" w:hAnsi="Cambria" w:cs="Tahoma"/>
        </w:rPr>
      </w:pPr>
      <w:r w:rsidRPr="006D24BC">
        <w:rPr>
          <w:rFonts w:ascii="Cambria" w:hAnsi="Cambria"/>
          <w:lang w:eastAsia="pl-PL"/>
        </w:rPr>
        <w:t xml:space="preserve">Obowiązek wykazania, że oferta nie zawiera rażąco niskiej ceny lub kosztu spoczywa na wykonawcy. </w:t>
      </w:r>
    </w:p>
    <w:p w:rsidR="006D24BC" w:rsidRPr="006D24BC" w:rsidRDefault="006D24BC" w:rsidP="006D24BC">
      <w:pPr>
        <w:numPr>
          <w:ilvl w:val="0"/>
          <w:numId w:val="28"/>
        </w:numPr>
        <w:tabs>
          <w:tab w:val="clear" w:pos="720"/>
          <w:tab w:val="num" w:pos="284"/>
        </w:tabs>
        <w:suppressAutoHyphens/>
        <w:spacing w:after="0" w:line="276" w:lineRule="auto"/>
        <w:ind w:left="284" w:hanging="426"/>
        <w:jc w:val="both"/>
        <w:rPr>
          <w:rFonts w:ascii="Cambria" w:hAnsi="Cambria" w:cs="Tahoma"/>
        </w:rPr>
      </w:pPr>
      <w:r w:rsidRPr="006D24BC">
        <w:rPr>
          <w:rFonts w:ascii="Cambria" w:hAnsi="Cambria"/>
          <w:lang w:eastAsia="pl-PL"/>
        </w:rPr>
        <w:t xml:space="preserve">Odrzuceniu, jako oferta z rażąco niską ceną lub kosztem, podlega oferta wykonawcy, który nie udzielił wyjaśnień w wyznaczonym terminie, lub jeżeli złożone wyjaśnienia wraz </w:t>
      </w:r>
      <w:r>
        <w:rPr>
          <w:rFonts w:ascii="Cambria" w:hAnsi="Cambria"/>
          <w:lang w:eastAsia="pl-PL"/>
        </w:rPr>
        <w:t xml:space="preserve">                         </w:t>
      </w:r>
      <w:r w:rsidRPr="006D24BC">
        <w:rPr>
          <w:rFonts w:ascii="Cambria" w:hAnsi="Cambria"/>
          <w:lang w:eastAsia="pl-PL"/>
        </w:rPr>
        <w:t>z dowodami nie uzasadniają podanej w ofercie ceny lub kosztu tej oferty.</w:t>
      </w:r>
    </w:p>
    <w:p w:rsidR="006D24BC" w:rsidRPr="006D24BC" w:rsidRDefault="006D24BC" w:rsidP="006D24BC">
      <w:pPr>
        <w:numPr>
          <w:ilvl w:val="0"/>
          <w:numId w:val="28"/>
        </w:numPr>
        <w:tabs>
          <w:tab w:val="clear" w:pos="720"/>
          <w:tab w:val="num" w:pos="284"/>
        </w:tabs>
        <w:suppressAutoHyphens/>
        <w:spacing w:after="0" w:line="276" w:lineRule="auto"/>
        <w:ind w:left="284" w:hanging="426"/>
        <w:jc w:val="both"/>
        <w:rPr>
          <w:rFonts w:ascii="Cambria" w:hAnsi="Cambria" w:cs="Tahoma"/>
        </w:rPr>
      </w:pPr>
      <w:r w:rsidRPr="006D24BC">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Pr>
          <w:rFonts w:ascii="Cambria" w:hAnsi="Cambria"/>
          <w:lang w:eastAsia="pl-PL"/>
        </w:rPr>
        <w:t xml:space="preserve">                                              </w:t>
      </w:r>
      <w:r w:rsidRPr="006D24BC">
        <w:rPr>
          <w:rFonts w:ascii="Cambria" w:hAnsi="Cambria"/>
          <w:lang w:eastAsia="pl-PL"/>
        </w:rPr>
        <w:t xml:space="preserve">o najwyższej wadze. </w:t>
      </w:r>
    </w:p>
    <w:p w:rsidR="006D24BC" w:rsidRPr="006D24BC" w:rsidRDefault="006D24BC" w:rsidP="006D24BC">
      <w:pPr>
        <w:numPr>
          <w:ilvl w:val="0"/>
          <w:numId w:val="28"/>
        </w:numPr>
        <w:tabs>
          <w:tab w:val="clear" w:pos="720"/>
          <w:tab w:val="num" w:pos="284"/>
        </w:tabs>
        <w:suppressAutoHyphens/>
        <w:spacing w:after="0" w:line="276" w:lineRule="auto"/>
        <w:ind w:left="284" w:hanging="426"/>
        <w:jc w:val="both"/>
        <w:rPr>
          <w:rFonts w:ascii="Cambria" w:hAnsi="Cambria" w:cs="Tahoma"/>
        </w:rPr>
      </w:pPr>
      <w:r w:rsidRPr="006D24BC">
        <w:rPr>
          <w:rFonts w:ascii="Cambria" w:hAnsi="Cambria"/>
          <w:lang w:eastAsia="pl-PL"/>
        </w:rPr>
        <w:t>Jeżeli oferty otrzymały taką samą ocenę w kryterium o najwyższej wadze, zamawiający wybiera ofertę              z najniższą ceną.</w:t>
      </w:r>
    </w:p>
    <w:p w:rsidR="006D24BC" w:rsidRPr="006D24BC" w:rsidRDefault="006D24BC" w:rsidP="006D24BC">
      <w:pPr>
        <w:numPr>
          <w:ilvl w:val="0"/>
          <w:numId w:val="28"/>
        </w:numPr>
        <w:tabs>
          <w:tab w:val="clear" w:pos="720"/>
          <w:tab w:val="num" w:pos="284"/>
        </w:tabs>
        <w:suppressAutoHyphens/>
        <w:spacing w:after="0" w:line="276" w:lineRule="auto"/>
        <w:ind w:left="284" w:hanging="426"/>
        <w:jc w:val="both"/>
        <w:rPr>
          <w:rFonts w:ascii="Cambria" w:hAnsi="Cambria" w:cs="Tahoma"/>
        </w:rPr>
      </w:pPr>
      <w:r w:rsidRPr="006D24BC">
        <w:rPr>
          <w:rFonts w:ascii="Cambria" w:hAnsi="Cambria"/>
          <w:lang w:eastAsia="pl-PL"/>
        </w:rPr>
        <w:t>Jeżeli nie można dokonać wyboru oferty w sposób, o którym mowa w ust. 16, zamawiający wzywa wykonawców, którzy złożyli te oferty, do złożenia w terminie określonym przez zamawiającego ofert dodatkowych zawierających nową cenę.</w:t>
      </w:r>
    </w:p>
    <w:p w:rsidR="006D24BC" w:rsidRPr="006D24BC" w:rsidRDefault="006D24BC" w:rsidP="006D24BC">
      <w:pPr>
        <w:numPr>
          <w:ilvl w:val="0"/>
          <w:numId w:val="28"/>
        </w:numPr>
        <w:tabs>
          <w:tab w:val="clear" w:pos="720"/>
          <w:tab w:val="num" w:pos="284"/>
        </w:tabs>
        <w:suppressAutoHyphens/>
        <w:spacing w:after="0" w:line="276" w:lineRule="auto"/>
        <w:ind w:left="284" w:hanging="426"/>
        <w:jc w:val="both"/>
        <w:rPr>
          <w:rFonts w:ascii="Cambria" w:hAnsi="Cambria" w:cs="Tahoma"/>
        </w:rPr>
      </w:pPr>
      <w:r w:rsidRPr="006D24BC">
        <w:rPr>
          <w:rFonts w:ascii="Cambria" w:hAnsi="Cambria"/>
        </w:rPr>
        <w:t>Wykonawcy, składając oferty dodatkowe, nie mogą oferować cen wyższych niż zaoferowane                      w uprzednio złożonych przez nich ofertach.</w:t>
      </w:r>
    </w:p>
    <w:p w:rsidR="006D24BC" w:rsidRPr="006D24BC" w:rsidRDefault="006D24BC" w:rsidP="006D24BC">
      <w:pPr>
        <w:numPr>
          <w:ilvl w:val="0"/>
          <w:numId w:val="28"/>
        </w:numPr>
        <w:tabs>
          <w:tab w:val="clear" w:pos="720"/>
          <w:tab w:val="num" w:pos="284"/>
        </w:tabs>
        <w:suppressAutoHyphens/>
        <w:spacing w:after="0" w:line="276" w:lineRule="auto"/>
        <w:ind w:left="284" w:hanging="426"/>
        <w:jc w:val="both"/>
        <w:rPr>
          <w:rFonts w:ascii="Cambria" w:hAnsi="Cambria" w:cs="Tahoma"/>
        </w:rPr>
      </w:pPr>
      <w:r w:rsidRPr="006D24BC">
        <w:rPr>
          <w:rFonts w:ascii="Cambria" w:hAnsi="Cambria"/>
        </w:rPr>
        <w:t>Zamawiający odrzuca ofertę jeżeli:</w:t>
      </w:r>
    </w:p>
    <w:p w:rsidR="006D24BC" w:rsidRPr="006D24BC" w:rsidRDefault="006D24BC" w:rsidP="006D24BC">
      <w:pPr>
        <w:pStyle w:val="Akapitzlist"/>
        <w:numPr>
          <w:ilvl w:val="0"/>
          <w:numId w:val="32"/>
        </w:numPr>
        <w:spacing w:line="276" w:lineRule="auto"/>
        <w:ind w:left="709" w:hanging="425"/>
        <w:jc w:val="both"/>
        <w:rPr>
          <w:rFonts w:ascii="Cambria" w:hAnsi="Cambria"/>
          <w:sz w:val="22"/>
          <w:szCs w:val="22"/>
          <w:lang w:eastAsia="pl-PL"/>
        </w:rPr>
      </w:pPr>
      <w:r w:rsidRPr="006D24BC">
        <w:rPr>
          <w:rFonts w:ascii="Cambria" w:hAnsi="Cambria"/>
          <w:sz w:val="22"/>
          <w:szCs w:val="22"/>
          <w:lang w:eastAsia="pl-PL"/>
        </w:rPr>
        <w:t>została złożona po terminie składania ofert,</w:t>
      </w:r>
    </w:p>
    <w:p w:rsidR="006D24BC" w:rsidRPr="006D24BC" w:rsidRDefault="006D24BC" w:rsidP="006D24BC">
      <w:pPr>
        <w:pStyle w:val="Akapitzlist"/>
        <w:numPr>
          <w:ilvl w:val="0"/>
          <w:numId w:val="32"/>
        </w:numPr>
        <w:spacing w:line="276" w:lineRule="auto"/>
        <w:ind w:left="709" w:hanging="425"/>
        <w:jc w:val="both"/>
        <w:rPr>
          <w:rFonts w:ascii="Cambria" w:hAnsi="Cambria"/>
          <w:sz w:val="22"/>
          <w:szCs w:val="22"/>
          <w:lang w:eastAsia="pl-PL"/>
        </w:rPr>
      </w:pPr>
      <w:r w:rsidRPr="006D24BC">
        <w:rPr>
          <w:rFonts w:ascii="Cambria" w:hAnsi="Cambria"/>
          <w:sz w:val="22"/>
          <w:szCs w:val="22"/>
          <w:lang w:eastAsia="pl-PL"/>
        </w:rPr>
        <w:t xml:space="preserve">została złożona przez wykonawcę: </w:t>
      </w:r>
    </w:p>
    <w:p w:rsidR="006D24BC" w:rsidRPr="006D24BC" w:rsidRDefault="006D24BC" w:rsidP="006D24BC">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6D24BC">
        <w:rPr>
          <w:rFonts w:ascii="Cambria" w:hAnsi="Cambria"/>
          <w:sz w:val="22"/>
          <w:szCs w:val="22"/>
          <w:lang w:eastAsia="pl-PL"/>
        </w:rPr>
        <w:t>podlegającego wykluczeniu z postępowania lub</w:t>
      </w:r>
    </w:p>
    <w:p w:rsidR="006D24BC" w:rsidRPr="006D24BC" w:rsidRDefault="006D24BC" w:rsidP="006D24BC">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6D24BC">
        <w:rPr>
          <w:rFonts w:ascii="Cambria" w:hAnsi="Cambria"/>
          <w:sz w:val="22"/>
          <w:szCs w:val="22"/>
          <w:lang w:eastAsia="pl-PL"/>
        </w:rPr>
        <w:t>niespełniającego warunków udziału w postępowaniu, lub</w:t>
      </w:r>
    </w:p>
    <w:p w:rsidR="006D24BC" w:rsidRPr="006D24BC" w:rsidRDefault="006D24BC" w:rsidP="006D24BC">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6D24BC">
        <w:rPr>
          <w:rFonts w:ascii="Cambria" w:hAnsi="Cambria"/>
          <w:sz w:val="22"/>
          <w:szCs w:val="22"/>
        </w:rPr>
        <w:lastRenderedPageBreak/>
        <w:t>który nie złożył w przewidzianym terminie oświadczenia, o którym mowa w art. 125 ust. 1,</w:t>
      </w:r>
      <w:r>
        <w:rPr>
          <w:rFonts w:ascii="Cambria" w:hAnsi="Cambria"/>
          <w:sz w:val="22"/>
          <w:szCs w:val="22"/>
        </w:rPr>
        <w:t xml:space="preserve"> </w:t>
      </w:r>
      <w:r w:rsidRPr="006D24BC">
        <w:rPr>
          <w:rFonts w:ascii="Cambria" w:hAnsi="Cambria"/>
          <w:sz w:val="22"/>
          <w:szCs w:val="22"/>
        </w:rPr>
        <w:t>lub podmiotowego środka dowodowego, potwierdzających brak podstaw wykluczenia lub spełnianie warunków udziału w postępowaniu, przedmiotowego środka dowodowego,  lub innych dokumentów lub oświadczeń,</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jest niezgodna z przepisami ustawy,</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jest nieważna na podstawie odrębnych przepisów,</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jej treść jest niezgodna z warunkami zamówienia,</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6D24BC">
        <w:rPr>
          <w:rFonts w:ascii="Cambria" w:hAnsi="Cambria"/>
          <w:sz w:val="22"/>
          <w:szCs w:val="22"/>
          <w:lang w:eastAsia="pl-PL"/>
        </w:rPr>
        <w:t>z dnia 16 kwietnia 1993 r. o zwalczaniu nieuczciwej konkurencji,</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eastAsia="Times New Roman" w:hAnsi="Cambria"/>
          <w:kern w:val="0"/>
          <w:sz w:val="22"/>
          <w:szCs w:val="22"/>
          <w:lang w:eastAsia="pl-PL"/>
        </w:rPr>
        <w:t>zawiera rażąco niską cenę lub koszt w stosunku do przedmiotu zamówienia,</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 xml:space="preserve">zawiera błędy w obliczeniu ceny, </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wykonawca w wyznaczonym terminie zakwestionował pop</w:t>
      </w:r>
      <w:r>
        <w:rPr>
          <w:rFonts w:ascii="Cambria" w:hAnsi="Cambria"/>
          <w:sz w:val="22"/>
          <w:szCs w:val="22"/>
          <w:lang w:eastAsia="pl-PL"/>
        </w:rPr>
        <w:t xml:space="preserve">rawienie omyłki, o której mowa </w:t>
      </w:r>
      <w:r w:rsidRPr="006D24BC">
        <w:rPr>
          <w:rFonts w:ascii="Cambria" w:hAnsi="Cambria"/>
          <w:sz w:val="22"/>
          <w:szCs w:val="22"/>
          <w:lang w:eastAsia="pl-PL"/>
        </w:rPr>
        <w:t>w art. 223 ust. 2 pkt 3 pzp,</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wykonawca nie wyraził pisemnej zgody na przedłużenie terminu związania ofertą,</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 xml:space="preserve">wykonawca nie wyraził pisemnej zgody na wybór jego oferty po upływie terminu związania ofertą, </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6D24BC" w:rsidRPr="006D24BC" w:rsidRDefault="006D24BC" w:rsidP="006D24B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6D24BC" w:rsidRPr="006D24BC" w:rsidRDefault="006D24BC" w:rsidP="006D24BC">
      <w:pPr>
        <w:numPr>
          <w:ilvl w:val="0"/>
          <w:numId w:val="28"/>
        </w:numPr>
        <w:tabs>
          <w:tab w:val="clear" w:pos="720"/>
          <w:tab w:val="num" w:pos="284"/>
        </w:tabs>
        <w:suppressAutoHyphens/>
        <w:spacing w:after="0" w:line="276" w:lineRule="auto"/>
        <w:ind w:hanging="862"/>
        <w:jc w:val="both"/>
        <w:rPr>
          <w:rFonts w:ascii="Cambria" w:hAnsi="Cambria" w:cs="Tahoma"/>
        </w:rPr>
      </w:pPr>
      <w:r w:rsidRPr="006D24BC">
        <w:rPr>
          <w:rFonts w:ascii="Cambria" w:hAnsi="Cambria"/>
          <w:lang w:eastAsia="pl-PL"/>
        </w:rPr>
        <w:t xml:space="preserve">Zamawiający zgodnie z art. 255 pzp - unieważni postępowanie o udzielenie zamówienia, jeżeli: </w:t>
      </w:r>
    </w:p>
    <w:p w:rsidR="006D24BC" w:rsidRPr="006D24BC" w:rsidRDefault="006D24BC" w:rsidP="006D24BC">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6D24BC">
        <w:rPr>
          <w:rFonts w:ascii="Cambria" w:hAnsi="Cambria"/>
          <w:sz w:val="22"/>
          <w:szCs w:val="22"/>
          <w:lang w:eastAsia="pl-PL"/>
        </w:rPr>
        <w:t>nie złożono żadnej oferty,</w:t>
      </w:r>
    </w:p>
    <w:p w:rsidR="006D24BC" w:rsidRPr="006D24BC" w:rsidRDefault="006D24BC" w:rsidP="006D24BC">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6D24BC">
        <w:rPr>
          <w:rFonts w:ascii="Cambria" w:hAnsi="Cambria"/>
          <w:sz w:val="22"/>
          <w:szCs w:val="22"/>
          <w:lang w:eastAsia="pl-PL"/>
        </w:rPr>
        <w:t>wszystkie złożone oferty podlegały odrzuceniu,</w:t>
      </w:r>
    </w:p>
    <w:p w:rsidR="006D24BC" w:rsidRPr="006D24BC" w:rsidRDefault="006D24BC" w:rsidP="006D24BC">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6D24BC">
        <w:rPr>
          <w:rFonts w:ascii="Cambria" w:hAnsi="Cambria"/>
          <w:sz w:val="22"/>
          <w:szCs w:val="22"/>
        </w:rPr>
        <w:t>chyba że zamawiający może zwiększyć tę kwotę do ceny lub kosztu najkorzystniejszej oferty;</w:t>
      </w:r>
    </w:p>
    <w:p w:rsidR="006D24BC" w:rsidRPr="006D24BC" w:rsidRDefault="006D24BC" w:rsidP="006D24BC">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 xml:space="preserve">w przypadkach, o których mowa w art. 248 ust. 3, art. 249 i art. 250 ust. 2 pzp, zostały złożone oferty dodatkowe o takiej samej cenie lub koszcie, </w:t>
      </w:r>
    </w:p>
    <w:p w:rsidR="006D24BC" w:rsidRPr="006D24BC" w:rsidRDefault="006D24BC" w:rsidP="006D24BC">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6D24BC" w:rsidRPr="006D24BC" w:rsidRDefault="006D24BC" w:rsidP="006D24BC">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postępowanie obarczone jest niemożliwą do usunięcia wadą uniemożliwiającą zawarcie niepodlegającej unieważnieniu umowy w sprawie zamówienia publicznego,</w:t>
      </w:r>
    </w:p>
    <w:p w:rsidR="006D24BC" w:rsidRPr="006D24BC" w:rsidRDefault="006D24BC" w:rsidP="006D24BC">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6D24BC">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6D24BC" w:rsidRPr="006D24BC" w:rsidRDefault="006D24BC" w:rsidP="006D24BC">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6D24BC">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w:t>
      </w:r>
      <w:r w:rsidRPr="006D24BC">
        <w:rPr>
          <w:rFonts w:ascii="Cambria" w:hAnsi="Cambria"/>
          <w:sz w:val="22"/>
          <w:szCs w:val="22"/>
          <w:lang w:eastAsia="pl-PL"/>
        </w:rPr>
        <w:lastRenderedPageBreak/>
        <w:t xml:space="preserve">postępowania jest nieuzasadnione. </w:t>
      </w:r>
    </w:p>
    <w:p w:rsidR="006D24BC" w:rsidRPr="006D24BC" w:rsidRDefault="006D24BC" w:rsidP="006D24BC">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6D24BC">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6D24BC" w:rsidRPr="006D24BC" w:rsidRDefault="006D24BC" w:rsidP="006D24BC">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6D24BC">
        <w:rPr>
          <w:rFonts w:ascii="Cambria" w:eastAsia="Times New Roman" w:hAnsi="Cambria"/>
          <w:kern w:val="0"/>
          <w:sz w:val="22"/>
          <w:szCs w:val="22"/>
          <w:lang w:eastAsia="pl-PL"/>
        </w:rPr>
        <w:t>Zamawiający udostępnia niezwłocznie informacje, o których mowa w ust. 23, na stronie internetowej prowadzonego postępowania.</w:t>
      </w:r>
    </w:p>
    <w:p w:rsidR="006D24BC" w:rsidRPr="00BF6D43" w:rsidRDefault="006D24BC" w:rsidP="00BF6D43">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6D24BC">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0A0C25" w:rsidRPr="003C4D8E" w:rsidRDefault="000A0C25" w:rsidP="000A0C25">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F8499E" w:rsidRDefault="00F8499E" w:rsidP="00B90593">
      <w:pPr>
        <w:spacing w:after="0" w:line="240" w:lineRule="auto"/>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18</w:t>
      </w:r>
    </w:p>
    <w:p w:rsidR="000A0C25" w:rsidRPr="00F43A1D" w:rsidRDefault="000A0C25" w:rsidP="000A0C25">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0A0C25" w:rsidRPr="00F43A1D" w:rsidRDefault="000A0C25" w:rsidP="000A0C25">
      <w:pPr>
        <w:spacing w:line="240" w:lineRule="auto"/>
        <w:ind w:left="2127" w:hanging="1418"/>
        <w:jc w:val="center"/>
        <w:rPr>
          <w:rFonts w:ascii="Cambria" w:hAnsi="Cambria" w:cs="Tahoma"/>
          <w:b/>
        </w:rPr>
      </w:pPr>
    </w:p>
    <w:p w:rsidR="000A0C25" w:rsidRPr="00F43A1D" w:rsidRDefault="000A0C25" w:rsidP="000A0C25">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0A0C25" w:rsidRPr="00F43A1D" w:rsidRDefault="000A0C25" w:rsidP="000A0C25">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0A0C25" w:rsidRPr="00F43A1D" w:rsidRDefault="000A0C25" w:rsidP="000A0C25">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w:t>
      </w:r>
      <w:r w:rsidR="00E6235E">
        <w:rPr>
          <w:rFonts w:ascii="Cambria" w:hAnsi="Cambria"/>
          <w:sz w:val="22"/>
          <w:szCs w:val="22"/>
          <w:lang w:eastAsia="pl-PL"/>
        </w:rPr>
        <w:t xml:space="preserve">                                   </w:t>
      </w:r>
      <w:r w:rsidRPr="00F43A1D">
        <w:rPr>
          <w:rFonts w:ascii="Cambria" w:hAnsi="Cambria"/>
          <w:sz w:val="22"/>
          <w:szCs w:val="22"/>
          <w:lang w:eastAsia="pl-PL"/>
        </w:rPr>
        <w:t xml:space="preserve">i prawne. </w:t>
      </w:r>
    </w:p>
    <w:p w:rsidR="000A0C25" w:rsidRPr="001D0EFF"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 xml:space="preserve">Umowa regulująca współpracę musi być zawarta, </w:t>
      </w:r>
      <w:r w:rsidRPr="00F43A1D">
        <w:rPr>
          <w:rFonts w:ascii="Cambria" w:hAnsi="Cambria" w:cs="Tahoma"/>
          <w:sz w:val="22"/>
          <w:szCs w:val="22"/>
        </w:rPr>
        <w:lastRenderedPageBreak/>
        <w:t>co najmniej na czas realizacji zamówienia publicznego z uwzględnieniem okresu rękojmi i gwarancji.</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0A0C25" w:rsidRPr="00F43A1D" w:rsidRDefault="000A0C25" w:rsidP="000A0C25">
      <w:pPr>
        <w:spacing w:line="240" w:lineRule="auto"/>
        <w:rPr>
          <w:rFonts w:ascii="Cambria" w:hAnsi="Cambria" w:cs="Tahoma"/>
          <w:b/>
        </w:rPr>
      </w:pPr>
    </w:p>
    <w:p w:rsidR="00F8499E" w:rsidRPr="00F43A1D" w:rsidRDefault="00F8499E" w:rsidP="000A0C25">
      <w:pPr>
        <w:spacing w:after="0" w:line="240" w:lineRule="auto"/>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19</w:t>
      </w:r>
    </w:p>
    <w:p w:rsidR="000A0C25" w:rsidRPr="00F43A1D" w:rsidRDefault="000A0C25" w:rsidP="000A0C25">
      <w:pPr>
        <w:spacing w:after="0" w:line="240" w:lineRule="auto"/>
        <w:jc w:val="center"/>
        <w:rPr>
          <w:rFonts w:ascii="Cambria" w:hAnsi="Cambria"/>
          <w:b/>
        </w:rPr>
      </w:pPr>
      <w:r w:rsidRPr="00F43A1D">
        <w:rPr>
          <w:rFonts w:ascii="Cambria" w:hAnsi="Cambria"/>
          <w:b/>
        </w:rPr>
        <w:t xml:space="preserve">POUCZENIE O ŚRODKACH OCHRONY PRAWNEJ </w:t>
      </w:r>
    </w:p>
    <w:p w:rsidR="000A0C25" w:rsidRPr="00F43A1D" w:rsidRDefault="000A0C25" w:rsidP="000A0C25">
      <w:pPr>
        <w:spacing w:after="0" w:line="240" w:lineRule="auto"/>
        <w:jc w:val="center"/>
        <w:rPr>
          <w:rFonts w:ascii="Cambria" w:hAnsi="Cambria" w:cs="Tahoma"/>
          <w:b/>
        </w:rPr>
      </w:pPr>
      <w:r w:rsidRPr="00F43A1D">
        <w:rPr>
          <w:rFonts w:ascii="Cambria" w:hAnsi="Cambria"/>
          <w:b/>
        </w:rPr>
        <w:t>PRZYSŁUGUJĄCYCH WYKONAWCY</w:t>
      </w:r>
    </w:p>
    <w:p w:rsidR="000A0C25" w:rsidRPr="00F43A1D" w:rsidRDefault="000A0C25" w:rsidP="000A0C25">
      <w:pPr>
        <w:spacing w:line="240" w:lineRule="auto"/>
        <w:rPr>
          <w:rFonts w:ascii="Cambria" w:hAnsi="Cambria" w:cs="Tahoma"/>
          <w:b/>
        </w:rPr>
      </w:pPr>
    </w:p>
    <w:p w:rsidR="000A0C25" w:rsidRPr="00F43A1D" w:rsidRDefault="000A0C25" w:rsidP="000A0C25">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0A0C25" w:rsidRPr="00F43A1D" w:rsidRDefault="000A0C25" w:rsidP="000A0C25">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0A0C25" w:rsidRPr="00F43A1D" w:rsidRDefault="000A0C25" w:rsidP="000A0C25">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0A0C25" w:rsidRPr="00F43A1D" w:rsidRDefault="000A0C25" w:rsidP="000A0C25">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BF6D43">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0A0C25" w:rsidRPr="00F43A1D" w:rsidRDefault="000A0C25" w:rsidP="000A0C25">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0A0C25" w:rsidRPr="00F43A1D" w:rsidRDefault="000A0C25" w:rsidP="000A0C25">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0A0C25" w:rsidRPr="00CD67C7" w:rsidRDefault="000A0C25" w:rsidP="000A0C25">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Zamawiający przesyła niezwłocznie, nie później niż w terminie 2 dni od dnia otrzymania, </w:t>
      </w:r>
      <w:r w:rsidRPr="00F43A1D">
        <w:rPr>
          <w:rFonts w:ascii="Cambria" w:hAnsi="Cambria"/>
          <w:sz w:val="22"/>
          <w:szCs w:val="22"/>
        </w:rPr>
        <w:lastRenderedPageBreak/>
        <w:t>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0A0C25" w:rsidRPr="00F43A1D" w:rsidRDefault="000A0C25" w:rsidP="00E6235E">
      <w:pPr>
        <w:spacing w:after="0" w:line="240" w:lineRule="auto"/>
        <w:rPr>
          <w:rFonts w:ascii="Cambria" w:hAnsi="Cambria" w:cs="Tahoma"/>
          <w:b/>
          <w:color w:val="FF0000"/>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20</w:t>
      </w:r>
    </w:p>
    <w:p w:rsidR="000A0C25" w:rsidRPr="00F43A1D" w:rsidRDefault="000A0C25" w:rsidP="000A0C25">
      <w:pPr>
        <w:spacing w:after="0" w:line="240" w:lineRule="auto"/>
        <w:jc w:val="center"/>
        <w:rPr>
          <w:rFonts w:ascii="Cambria" w:hAnsi="Cambria"/>
          <w:b/>
        </w:rPr>
      </w:pPr>
      <w:r w:rsidRPr="00F43A1D">
        <w:rPr>
          <w:rFonts w:ascii="Cambria" w:hAnsi="Cambria"/>
          <w:b/>
        </w:rPr>
        <w:t xml:space="preserve">PODSTAWY WYKLUCZENIA, O KTÓRYCH MOWA W ART. 109 UST. 1, </w:t>
      </w:r>
    </w:p>
    <w:p w:rsidR="000A0C25" w:rsidRPr="00F43A1D" w:rsidRDefault="000A0C25" w:rsidP="000A0C25">
      <w:pPr>
        <w:spacing w:after="0" w:line="240" w:lineRule="auto"/>
        <w:jc w:val="center"/>
        <w:rPr>
          <w:rFonts w:ascii="Cambria" w:hAnsi="Cambria"/>
          <w:b/>
        </w:rPr>
      </w:pPr>
      <w:r w:rsidRPr="00F43A1D">
        <w:rPr>
          <w:rFonts w:ascii="Cambria" w:hAnsi="Cambria"/>
          <w:b/>
        </w:rPr>
        <w:t>JEŻELI ZAMAWIAJĄCY JE PRZEWIDUJE</w:t>
      </w:r>
    </w:p>
    <w:p w:rsidR="000A0C25" w:rsidRPr="00F43A1D" w:rsidRDefault="000A0C25" w:rsidP="000A0C25">
      <w:pPr>
        <w:spacing w:line="240" w:lineRule="auto"/>
        <w:jc w:val="center"/>
        <w:rPr>
          <w:rFonts w:ascii="Cambria" w:hAnsi="Cambria" w:cs="Tahoma"/>
          <w:b/>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0A0C25" w:rsidRDefault="000A0C25" w:rsidP="000A0C25">
      <w:pPr>
        <w:spacing w:after="0" w:line="240" w:lineRule="auto"/>
        <w:rPr>
          <w:rFonts w:ascii="Cambria" w:hAnsi="Cambria" w:cs="Tahoma"/>
          <w:b/>
        </w:rPr>
      </w:pPr>
    </w:p>
    <w:p w:rsidR="00F8499E" w:rsidRPr="00F43A1D" w:rsidRDefault="00F8499E" w:rsidP="000A0C25">
      <w:pPr>
        <w:spacing w:after="0" w:line="240" w:lineRule="auto"/>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21</w:t>
      </w:r>
    </w:p>
    <w:p w:rsidR="000A0C25" w:rsidRPr="00F43A1D" w:rsidRDefault="000A0C25" w:rsidP="000A0C25">
      <w:pPr>
        <w:spacing w:after="0" w:line="240" w:lineRule="auto"/>
        <w:jc w:val="center"/>
        <w:rPr>
          <w:rFonts w:ascii="Cambria" w:hAnsi="Cambria"/>
          <w:b/>
        </w:rPr>
      </w:pPr>
      <w:r w:rsidRPr="00F43A1D">
        <w:rPr>
          <w:rFonts w:ascii="Cambria" w:hAnsi="Cambria"/>
          <w:b/>
        </w:rPr>
        <w:t xml:space="preserve">INFORMACJE O WARUNKACH UDZIAŁU W POSTĘPOWANIU, </w:t>
      </w:r>
    </w:p>
    <w:p w:rsidR="000A0C25" w:rsidRPr="00F43A1D" w:rsidRDefault="000A0C25" w:rsidP="000A0C25">
      <w:pPr>
        <w:spacing w:after="0" w:line="240" w:lineRule="auto"/>
        <w:jc w:val="center"/>
        <w:rPr>
          <w:rFonts w:ascii="Cambria" w:hAnsi="Cambria" w:cs="Tahoma"/>
          <w:b/>
        </w:rPr>
      </w:pPr>
      <w:r w:rsidRPr="00F43A1D">
        <w:rPr>
          <w:rFonts w:ascii="Cambria" w:hAnsi="Cambria"/>
          <w:b/>
        </w:rPr>
        <w:t>JEŻELI ZAMAWIAJĄCY JE PRZEWIDUJE</w:t>
      </w:r>
    </w:p>
    <w:p w:rsidR="000A0C25" w:rsidRPr="002250F0" w:rsidRDefault="000A0C25" w:rsidP="000A0C25">
      <w:pPr>
        <w:spacing w:line="240" w:lineRule="auto"/>
        <w:rPr>
          <w:rFonts w:ascii="Cambria" w:hAnsi="Cambria"/>
        </w:rPr>
      </w:pPr>
    </w:p>
    <w:p w:rsidR="000A0C25" w:rsidRPr="002250F0" w:rsidRDefault="000A0C25" w:rsidP="000A0C25">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0A0C25" w:rsidRPr="002250F0" w:rsidRDefault="000A0C25" w:rsidP="000A0C25">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E6235E" w:rsidRDefault="00E6235E" w:rsidP="000A0C25">
      <w:pPr>
        <w:pStyle w:val="Default"/>
        <w:spacing w:line="276" w:lineRule="auto"/>
        <w:ind w:left="284"/>
        <w:jc w:val="both"/>
        <w:rPr>
          <w:rFonts w:ascii="Cambria" w:hAnsi="Cambria"/>
          <w:color w:val="auto"/>
          <w:sz w:val="22"/>
          <w:szCs w:val="22"/>
        </w:rPr>
      </w:pPr>
    </w:p>
    <w:p w:rsidR="000A0C25" w:rsidRPr="00F43A1D" w:rsidRDefault="000A0C25" w:rsidP="000A0C25">
      <w:pPr>
        <w:spacing w:after="0" w:line="240" w:lineRule="auto"/>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22</w:t>
      </w:r>
    </w:p>
    <w:p w:rsidR="000A0C25" w:rsidRPr="00F43A1D" w:rsidRDefault="000A0C25" w:rsidP="000A0C25">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0A0C25" w:rsidRPr="002250F0" w:rsidRDefault="000A0C25" w:rsidP="000A0C25">
      <w:pPr>
        <w:shd w:val="clear" w:color="auto" w:fill="FFFFFF"/>
        <w:spacing w:line="240" w:lineRule="auto"/>
        <w:jc w:val="center"/>
        <w:rPr>
          <w:rFonts w:ascii="Cambria" w:hAnsi="Cambria" w:cs="Tahoma"/>
          <w:b/>
          <w:dstrike/>
          <w:spacing w:val="-2"/>
        </w:rPr>
      </w:pPr>
    </w:p>
    <w:p w:rsidR="000A0C25" w:rsidRPr="002250F0" w:rsidRDefault="000A0C25" w:rsidP="000A0C25">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0A0C25" w:rsidRPr="002250F0" w:rsidRDefault="000A0C25" w:rsidP="000A0C25">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0A0C25" w:rsidRPr="002250F0" w:rsidRDefault="000A0C25" w:rsidP="000A0C25">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0A0C25" w:rsidRPr="002250F0" w:rsidRDefault="000A0C25" w:rsidP="000A0C25">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0A0C25" w:rsidRPr="002250F0" w:rsidRDefault="000A0C25" w:rsidP="000A0C25">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0A0C25" w:rsidRPr="002250F0" w:rsidRDefault="000A0C25" w:rsidP="000A0C25">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0A0C25" w:rsidRPr="002250F0" w:rsidRDefault="000A0C25" w:rsidP="000A0C25">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0A0C25" w:rsidRPr="00F43A1D" w:rsidRDefault="000A0C25" w:rsidP="000A0C25">
      <w:pPr>
        <w:shd w:val="clear" w:color="auto" w:fill="FFFFFF"/>
        <w:spacing w:line="240" w:lineRule="auto"/>
        <w:rPr>
          <w:rFonts w:ascii="Cambria" w:hAnsi="Cambria" w:cs="Tahoma"/>
          <w:b/>
          <w:strike/>
          <w:spacing w:val="-2"/>
        </w:rPr>
      </w:pPr>
    </w:p>
    <w:p w:rsidR="000A0C25" w:rsidRPr="00F43A1D" w:rsidRDefault="000A0C25" w:rsidP="000A0C25">
      <w:pPr>
        <w:shd w:val="clear" w:color="auto" w:fill="FFFFFF"/>
        <w:spacing w:after="0" w:line="240" w:lineRule="auto"/>
        <w:rPr>
          <w:rFonts w:ascii="Cambria" w:hAnsi="Cambria" w:cs="Tahoma"/>
          <w:b/>
          <w:spacing w:val="-2"/>
        </w:rPr>
      </w:pPr>
    </w:p>
    <w:p w:rsidR="000A0C25" w:rsidRPr="00F43A1D" w:rsidRDefault="000A0C25" w:rsidP="000A0C25">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0A0C25" w:rsidRPr="00F62516" w:rsidRDefault="000A0C25" w:rsidP="000A0C25">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0A0C25" w:rsidRDefault="000A0C25" w:rsidP="000A0C25">
      <w:pPr>
        <w:autoSpaceDE w:val="0"/>
        <w:autoSpaceDN w:val="0"/>
        <w:adjustRightInd w:val="0"/>
        <w:spacing w:line="240" w:lineRule="auto"/>
        <w:jc w:val="center"/>
        <w:rPr>
          <w:rFonts w:ascii="Cambria" w:hAnsi="Cambria"/>
          <w:b/>
        </w:rPr>
      </w:pPr>
    </w:p>
    <w:p w:rsidR="000F513A" w:rsidRDefault="000F513A" w:rsidP="004F09A1">
      <w:pPr>
        <w:pStyle w:val="Default"/>
        <w:numPr>
          <w:ilvl w:val="0"/>
          <w:numId w:val="43"/>
        </w:numPr>
        <w:tabs>
          <w:tab w:val="num" w:pos="284"/>
        </w:tabs>
        <w:ind w:left="284" w:hanging="426"/>
        <w:jc w:val="both"/>
        <w:rPr>
          <w:rFonts w:ascii="Cambria" w:hAnsi="Cambria" w:cs="Tahoma"/>
          <w:color w:val="auto"/>
          <w:sz w:val="22"/>
          <w:szCs w:val="22"/>
        </w:rPr>
      </w:pPr>
      <w:r>
        <w:rPr>
          <w:rFonts w:ascii="Cambria" w:hAnsi="Cambria"/>
          <w:color w:val="auto"/>
          <w:sz w:val="22"/>
          <w:szCs w:val="22"/>
        </w:rPr>
        <w:t>Zamawiający nie dopuszcza składania ofert częściowych.</w:t>
      </w:r>
    </w:p>
    <w:p w:rsidR="000F513A" w:rsidRPr="005F169D" w:rsidRDefault="000F513A" w:rsidP="004F09A1">
      <w:pPr>
        <w:pStyle w:val="Default"/>
        <w:numPr>
          <w:ilvl w:val="0"/>
          <w:numId w:val="43"/>
        </w:numPr>
        <w:tabs>
          <w:tab w:val="num" w:pos="284"/>
        </w:tabs>
        <w:spacing w:line="276" w:lineRule="auto"/>
        <w:ind w:left="284" w:hanging="426"/>
        <w:jc w:val="both"/>
        <w:rPr>
          <w:rFonts w:ascii="Cambria" w:hAnsi="Cambria" w:cs="Tahoma"/>
          <w:b/>
          <w:color w:val="auto"/>
          <w:sz w:val="22"/>
          <w:szCs w:val="22"/>
        </w:rPr>
      </w:pPr>
      <w:r>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Pr>
          <w:rFonts w:ascii="Cambria" w:hAnsi="Cambria" w:cs="Tahoma"/>
          <w:color w:val="auto"/>
          <w:sz w:val="22"/>
          <w:szCs w:val="22"/>
        </w:rPr>
        <w:t xml:space="preserve">. </w:t>
      </w:r>
      <w:r>
        <w:rPr>
          <w:rFonts w:ascii="Cambria" w:hAnsi="Cambria" w:cs="Segoe UI Historic"/>
          <w:color w:val="050505"/>
          <w:sz w:val="22"/>
          <w:szCs w:val="22"/>
        </w:rPr>
        <w:t>Ustawa nie wymaga lecz dopuszcza możliwość podziału zamówienia na części lub dopuszczania składania ofert częściowych, jeżeli przedmiot zamówienia jest podzielny. Cel podziału zamówienia - umożliwienie małym</w:t>
      </w:r>
      <w:r w:rsidR="005F169D">
        <w:rPr>
          <w:rFonts w:ascii="Cambria" w:hAnsi="Cambria" w:cs="Segoe UI Historic"/>
          <w:color w:val="050505"/>
          <w:sz w:val="22"/>
          <w:szCs w:val="22"/>
        </w:rPr>
        <w:t xml:space="preserve">                         </w:t>
      </w:r>
      <w:r>
        <w:rPr>
          <w:rFonts w:ascii="Cambria" w:hAnsi="Cambria" w:cs="Segoe UI Historic"/>
          <w:color w:val="050505"/>
          <w:sz w:val="22"/>
          <w:szCs w:val="22"/>
        </w:rPr>
        <w:t xml:space="preserve">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w:t>
      </w:r>
      <w:r>
        <w:rPr>
          <w:rFonts w:ascii="Cambria" w:hAnsi="Cambria" w:cs="Segoe UI Historic"/>
          <w:color w:val="050505"/>
          <w:sz w:val="22"/>
          <w:szCs w:val="22"/>
        </w:rPr>
        <w:lastRenderedPageBreak/>
        <w:t xml:space="preserve">zamówienia nie tylko małym ale również mikro przedsiębiorcom. Poza tym - uzasadnienie, nie dokonania podziału ma charakter informacyjny, </w:t>
      </w:r>
      <w:r w:rsidRPr="005F169D">
        <w:rPr>
          <w:rFonts w:ascii="Cambria" w:hAnsi="Cambria" w:cs="Segoe UI Historic"/>
          <w:color w:val="050505"/>
          <w:sz w:val="22"/>
          <w:szCs w:val="22"/>
        </w:rPr>
        <w:t>pozwalający na ocenę, czy warunki zamówienia nie utrudniały dostępu do zamówienia. Nawet zakładając hipotetycznie,</w:t>
      </w:r>
      <w:r w:rsidR="005F169D">
        <w:rPr>
          <w:rFonts w:ascii="Cambria" w:hAnsi="Cambria" w:cs="Segoe UI Historic"/>
          <w:color w:val="050505"/>
          <w:sz w:val="22"/>
          <w:szCs w:val="22"/>
        </w:rPr>
        <w:t xml:space="preserve">                       </w:t>
      </w:r>
      <w:r w:rsidRPr="005F169D">
        <w:rPr>
          <w:rFonts w:ascii="Cambria" w:hAnsi="Cambria" w:cs="Segoe UI Historic"/>
          <w:color w:val="050505"/>
          <w:sz w:val="22"/>
          <w:szCs w:val="22"/>
        </w:rPr>
        <w:t xml:space="preserve"> że zamawiający zdecydowałby się na podział niniejszego zamówienia na części – spowodować by  to mogło nadmierne trudności techniczne wykonawcom i skoordynowanie działań przez te podmioty realizujące poszczególne działania i w konsekwencji </w:t>
      </w:r>
      <w:r w:rsidRPr="005F169D">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5F169D" w:rsidRPr="00F62516" w:rsidRDefault="005F169D" w:rsidP="000A0C25">
      <w:pPr>
        <w:shd w:val="clear" w:color="auto" w:fill="FFFFFF"/>
        <w:spacing w:after="0" w:line="240" w:lineRule="auto"/>
        <w:rPr>
          <w:rFonts w:ascii="Cambria" w:hAnsi="Cambria" w:cs="Tahoma"/>
          <w:b/>
          <w:spacing w:val="-2"/>
        </w:rPr>
      </w:pPr>
    </w:p>
    <w:p w:rsidR="00F8499E" w:rsidRDefault="00F8499E" w:rsidP="000A0C25">
      <w:pPr>
        <w:shd w:val="clear" w:color="auto" w:fill="FFFFFF"/>
        <w:spacing w:after="0" w:line="240" w:lineRule="auto"/>
        <w:ind w:left="426" w:hanging="426"/>
        <w:jc w:val="center"/>
        <w:rPr>
          <w:rFonts w:ascii="Cambria" w:hAnsi="Cambria" w:cs="Tahoma"/>
          <w:b/>
          <w:spacing w:val="-2"/>
        </w:rPr>
      </w:pPr>
    </w:p>
    <w:p w:rsidR="000A0C25" w:rsidRPr="00F62516" w:rsidRDefault="000A0C25" w:rsidP="000A0C25">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0A0C25" w:rsidRPr="00F62516" w:rsidRDefault="000A0C25" w:rsidP="000A0C25">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0A0C25" w:rsidRPr="00F62516" w:rsidRDefault="000A0C25" w:rsidP="000A0C25">
      <w:pPr>
        <w:shd w:val="clear" w:color="auto" w:fill="FFFFFF"/>
        <w:spacing w:line="240" w:lineRule="auto"/>
        <w:jc w:val="center"/>
        <w:rPr>
          <w:rFonts w:ascii="Cambria" w:hAnsi="Cambria" w:cs="Tahoma"/>
          <w:b/>
          <w:spacing w:val="-2"/>
        </w:rPr>
      </w:pPr>
    </w:p>
    <w:p w:rsidR="000A0C25" w:rsidRPr="00F43A1D" w:rsidRDefault="000A0C25" w:rsidP="000A0C25">
      <w:pPr>
        <w:pStyle w:val="Default"/>
        <w:jc w:val="both"/>
        <w:rPr>
          <w:rFonts w:ascii="Cambria" w:hAnsi="Cambria" w:cs="Tahoma"/>
          <w:color w:val="auto"/>
          <w:sz w:val="22"/>
          <w:szCs w:val="22"/>
        </w:rPr>
      </w:pPr>
      <w:r w:rsidRPr="00F62516">
        <w:rPr>
          <w:rFonts w:ascii="Cambria" w:hAnsi="Cambria"/>
          <w:color w:val="auto"/>
          <w:sz w:val="22"/>
          <w:szCs w:val="22"/>
        </w:rPr>
        <w:t xml:space="preserve">Zamawiający w niniejszym postępowaniu nie dopuścił składanie ofert częściowych zgodnie </w:t>
      </w:r>
      <w:r w:rsidR="005F169D">
        <w:rPr>
          <w:rFonts w:ascii="Cambria" w:hAnsi="Cambria"/>
          <w:color w:val="auto"/>
          <w:sz w:val="22"/>
          <w:szCs w:val="22"/>
        </w:rPr>
        <w:t xml:space="preserve">                     </w:t>
      </w:r>
      <w:r w:rsidRPr="00F62516">
        <w:rPr>
          <w:rFonts w:ascii="Cambria" w:hAnsi="Cambria"/>
          <w:color w:val="auto"/>
          <w:sz w:val="22"/>
          <w:szCs w:val="22"/>
        </w:rPr>
        <w:t>z informacjami zawartymi w rozdziale 23 SWZ.</w:t>
      </w:r>
    </w:p>
    <w:p w:rsidR="000A0C25" w:rsidRPr="00F43A1D" w:rsidRDefault="000A0C25" w:rsidP="000A0C25">
      <w:pPr>
        <w:pStyle w:val="WW-Tekstpodstawowy3"/>
        <w:ind w:right="-2"/>
        <w:rPr>
          <w:rFonts w:ascii="Cambria" w:hAnsi="Cambria" w:cs="Tahoma"/>
          <w:b/>
          <w:szCs w:val="22"/>
        </w:rPr>
      </w:pPr>
    </w:p>
    <w:p w:rsidR="000A0C25" w:rsidRDefault="000A0C25" w:rsidP="000A0C25">
      <w:pPr>
        <w:pStyle w:val="WW-Tekstpodstawowy3"/>
        <w:ind w:left="426" w:right="-2" w:hanging="426"/>
        <w:jc w:val="center"/>
        <w:rPr>
          <w:rFonts w:ascii="Cambria" w:hAnsi="Cambria" w:cs="Tahoma"/>
          <w:b/>
          <w:szCs w:val="22"/>
        </w:rPr>
      </w:pPr>
    </w:p>
    <w:p w:rsidR="005F169D" w:rsidRDefault="005F169D" w:rsidP="000A0C25">
      <w:pPr>
        <w:pStyle w:val="WW-Tekstpodstawowy3"/>
        <w:ind w:left="426" w:right="-2" w:hanging="426"/>
        <w:jc w:val="center"/>
        <w:rPr>
          <w:rFonts w:ascii="Cambria" w:hAnsi="Cambria" w:cs="Tahoma"/>
          <w:b/>
          <w:szCs w:val="22"/>
        </w:rPr>
      </w:pPr>
    </w:p>
    <w:p w:rsidR="000A0C25" w:rsidRPr="00F43A1D" w:rsidRDefault="000A0C25" w:rsidP="000A0C25">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0A0C25" w:rsidRPr="00F43A1D" w:rsidRDefault="000A0C25" w:rsidP="000A0C25">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0A0C25" w:rsidRPr="00F43A1D" w:rsidRDefault="000A0C25" w:rsidP="000A0C25">
      <w:pPr>
        <w:spacing w:line="240" w:lineRule="auto"/>
        <w:ind w:left="426" w:hanging="426"/>
        <w:rPr>
          <w:rFonts w:ascii="Cambria" w:hAnsi="Cambria"/>
        </w:rPr>
      </w:pPr>
    </w:p>
    <w:p w:rsidR="000A0C25" w:rsidRPr="001D0EFF" w:rsidRDefault="000A0C25" w:rsidP="000A0C25">
      <w:pPr>
        <w:spacing w:line="240" w:lineRule="auto"/>
        <w:ind w:left="426" w:hanging="426"/>
        <w:rPr>
          <w:rFonts w:ascii="Cambria" w:hAnsi="Cambria"/>
        </w:rPr>
      </w:pPr>
      <w:r w:rsidRPr="00F43A1D">
        <w:rPr>
          <w:rFonts w:ascii="Cambria" w:hAnsi="Cambria"/>
        </w:rPr>
        <w:t>Zamawiający w postępowaniu nie dopuszcza składania ofert wariantowych.</w:t>
      </w:r>
    </w:p>
    <w:p w:rsidR="005F169D" w:rsidRDefault="005F169D" w:rsidP="000A0C25">
      <w:pPr>
        <w:spacing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26</w:t>
      </w:r>
    </w:p>
    <w:p w:rsidR="000A0C25" w:rsidRPr="00F43A1D" w:rsidRDefault="000A0C25" w:rsidP="000A0C25">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0A0C25" w:rsidRPr="00F43A1D" w:rsidRDefault="000A0C25" w:rsidP="000A0C25">
      <w:pPr>
        <w:spacing w:line="240" w:lineRule="auto"/>
        <w:ind w:left="426" w:firstLine="283"/>
        <w:jc w:val="center"/>
        <w:rPr>
          <w:rFonts w:ascii="Cambria" w:hAnsi="Cambria" w:cs="Tahoma"/>
          <w:b/>
        </w:rPr>
      </w:pPr>
    </w:p>
    <w:p w:rsidR="000A0C25" w:rsidRPr="00F43A1D" w:rsidRDefault="000A0C25" w:rsidP="000A0C25">
      <w:pPr>
        <w:autoSpaceDE w:val="0"/>
        <w:autoSpaceDN w:val="0"/>
        <w:adjustRightInd w:val="0"/>
        <w:spacing w:line="240" w:lineRule="auto"/>
        <w:jc w:val="both"/>
        <w:rPr>
          <w:rFonts w:ascii="Cambria" w:hAnsi="Cambria" w:cs="Tahoma"/>
          <w:lang w:eastAsia="pl-PL"/>
        </w:rPr>
      </w:pPr>
      <w:r w:rsidRPr="00F43A1D">
        <w:rPr>
          <w:rFonts w:ascii="Cambria" w:hAnsi="Cambria" w:cs="Tahoma"/>
          <w:lang w:eastAsia="pl-PL"/>
        </w:rPr>
        <w:t>Z uwagi na charakter zamówienia – zamawiający nie określa wymagań w zakresie zatrudniania na podstawie stosunku pracy.</w:t>
      </w:r>
    </w:p>
    <w:p w:rsidR="00BF6D43" w:rsidRDefault="00BF6D43" w:rsidP="00B90593">
      <w:pPr>
        <w:spacing w:after="0" w:line="240" w:lineRule="auto"/>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27</w:t>
      </w:r>
    </w:p>
    <w:p w:rsidR="000A0C25" w:rsidRPr="00F43A1D" w:rsidRDefault="000A0C25" w:rsidP="000A0C25">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0A0C25" w:rsidRPr="00F43A1D" w:rsidRDefault="000A0C25" w:rsidP="000A0C25">
      <w:pPr>
        <w:spacing w:line="240" w:lineRule="auto"/>
        <w:jc w:val="center"/>
        <w:rPr>
          <w:rFonts w:ascii="Cambria" w:hAnsi="Cambria" w:cs="Tahoma"/>
          <w:b/>
        </w:rPr>
      </w:pPr>
    </w:p>
    <w:p w:rsidR="000A0C25" w:rsidRDefault="000A0C25" w:rsidP="000A0C25">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B90593" w:rsidRDefault="00B90593" w:rsidP="000A0C25">
      <w:pPr>
        <w:spacing w:line="240" w:lineRule="auto"/>
        <w:ind w:left="426" w:hanging="426"/>
        <w:jc w:val="center"/>
        <w:rPr>
          <w:rFonts w:ascii="Cambria" w:hAnsi="Cambria" w:cs="Tahoma"/>
          <w:b/>
        </w:rPr>
      </w:pPr>
    </w:p>
    <w:p w:rsidR="00B90593" w:rsidRDefault="00B90593" w:rsidP="000A0C25">
      <w:pPr>
        <w:spacing w:line="240" w:lineRule="auto"/>
        <w:ind w:left="426" w:hanging="426"/>
        <w:jc w:val="center"/>
        <w:rPr>
          <w:rFonts w:ascii="Cambria" w:hAnsi="Cambria" w:cs="Tahoma"/>
          <w:b/>
        </w:rPr>
      </w:pPr>
    </w:p>
    <w:p w:rsidR="000A0C25" w:rsidRPr="00F43A1D" w:rsidRDefault="000A0C25" w:rsidP="000A0C25">
      <w:pPr>
        <w:spacing w:line="240" w:lineRule="auto"/>
        <w:ind w:left="426" w:hanging="426"/>
        <w:jc w:val="center"/>
        <w:rPr>
          <w:rFonts w:ascii="Cambria" w:hAnsi="Cambria" w:cs="Tahoma"/>
          <w:b/>
        </w:rPr>
      </w:pPr>
      <w:r w:rsidRPr="00F43A1D">
        <w:rPr>
          <w:rFonts w:ascii="Cambria" w:hAnsi="Cambria" w:cs="Tahoma"/>
          <w:b/>
        </w:rPr>
        <w:t>ROZDZIAŁ 28</w:t>
      </w:r>
    </w:p>
    <w:p w:rsidR="000A0C25" w:rsidRPr="00F8499E" w:rsidRDefault="000A0C25" w:rsidP="00F8499E">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0A0C25" w:rsidRPr="00F8499E" w:rsidRDefault="000A0C25" w:rsidP="00F8499E">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29</w:t>
      </w:r>
    </w:p>
    <w:p w:rsidR="000A0C25" w:rsidRPr="00F43A1D" w:rsidRDefault="000A0C25" w:rsidP="000A0C25">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0A0C25" w:rsidRPr="00F43A1D" w:rsidRDefault="000A0C25" w:rsidP="000A0C25">
      <w:pPr>
        <w:spacing w:line="240" w:lineRule="auto"/>
        <w:rPr>
          <w:rFonts w:ascii="Cambria" w:hAnsi="Cambria"/>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0A0C25" w:rsidRPr="00F43A1D" w:rsidRDefault="000A0C25" w:rsidP="000A0C25">
      <w:pPr>
        <w:spacing w:line="240" w:lineRule="auto"/>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30</w:t>
      </w:r>
    </w:p>
    <w:p w:rsidR="000A0C25" w:rsidRPr="00F43A1D" w:rsidRDefault="000A0C25" w:rsidP="000A0C25">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0A0C25" w:rsidRPr="00F43A1D" w:rsidRDefault="000A0C25" w:rsidP="000A0C25">
      <w:pPr>
        <w:spacing w:line="240" w:lineRule="auto"/>
        <w:ind w:left="426" w:hanging="426"/>
        <w:jc w:val="center"/>
        <w:rPr>
          <w:rFonts w:ascii="Cambria" w:hAnsi="Cambria" w:cs="Tahoma"/>
          <w:b/>
        </w:rPr>
      </w:pPr>
    </w:p>
    <w:p w:rsidR="005F169D" w:rsidRPr="00F8499E" w:rsidRDefault="000A0C25" w:rsidP="00F8499E">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31</w:t>
      </w:r>
    </w:p>
    <w:p w:rsidR="000A0C25" w:rsidRPr="00F43A1D" w:rsidRDefault="000A0C25" w:rsidP="000A0C25">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0A0C25" w:rsidRPr="00F43A1D" w:rsidRDefault="000A0C25" w:rsidP="000A0C25">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0A0C25" w:rsidRPr="00F43A1D" w:rsidRDefault="000A0C25" w:rsidP="000A0C25">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0A0C25" w:rsidRPr="00F43A1D" w:rsidRDefault="000A0C25" w:rsidP="000A0C25">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0A0C25" w:rsidRPr="00F8499E" w:rsidRDefault="000A0C25" w:rsidP="000A0C25">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E6235E">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0A0C25" w:rsidRDefault="000A0C25" w:rsidP="000A0C25">
      <w:pPr>
        <w:spacing w:line="240" w:lineRule="auto"/>
        <w:ind w:left="426" w:hanging="426"/>
        <w:jc w:val="center"/>
        <w:rPr>
          <w:rFonts w:ascii="Cambria" w:hAnsi="Cambria" w:cs="Tahoma"/>
          <w:b/>
        </w:rPr>
      </w:pPr>
    </w:p>
    <w:p w:rsidR="00B90593" w:rsidRDefault="00B90593" w:rsidP="000A0C25">
      <w:pPr>
        <w:spacing w:line="240" w:lineRule="auto"/>
        <w:ind w:left="426" w:hanging="426"/>
        <w:jc w:val="center"/>
        <w:rPr>
          <w:rFonts w:ascii="Cambria" w:hAnsi="Cambria" w:cs="Tahoma"/>
          <w:b/>
        </w:rPr>
      </w:pPr>
    </w:p>
    <w:p w:rsidR="00B90593" w:rsidRDefault="00B90593" w:rsidP="000A0C25">
      <w:pPr>
        <w:spacing w:line="240" w:lineRule="auto"/>
        <w:ind w:left="426" w:hanging="426"/>
        <w:jc w:val="center"/>
        <w:rPr>
          <w:rFonts w:ascii="Cambria" w:hAnsi="Cambria" w:cs="Tahoma"/>
          <w:b/>
        </w:rPr>
      </w:pPr>
    </w:p>
    <w:p w:rsidR="00B90593" w:rsidRPr="00F43A1D" w:rsidRDefault="00B90593" w:rsidP="000A0C25">
      <w:pPr>
        <w:spacing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32</w:t>
      </w:r>
    </w:p>
    <w:p w:rsidR="000A0C25" w:rsidRPr="00F43A1D" w:rsidRDefault="000A0C25" w:rsidP="000A0C25">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0A0C25" w:rsidRPr="00F43A1D" w:rsidRDefault="000A0C25" w:rsidP="000A0C25">
      <w:pPr>
        <w:spacing w:line="240" w:lineRule="auto"/>
        <w:rPr>
          <w:rFonts w:ascii="Cambria" w:hAnsi="Cambria" w:cs="Tahoma"/>
          <w:b/>
        </w:rPr>
      </w:pPr>
    </w:p>
    <w:p w:rsidR="000A0C25" w:rsidRPr="00F43A1D" w:rsidRDefault="000A0C25" w:rsidP="000A0C25">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0A0C25" w:rsidRPr="00F43A1D" w:rsidRDefault="000A0C25" w:rsidP="000A0C25">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0A0C25" w:rsidRPr="00F43A1D" w:rsidRDefault="000A0C25" w:rsidP="00E6235E">
      <w:pPr>
        <w:spacing w:line="240" w:lineRule="auto"/>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33</w:t>
      </w:r>
    </w:p>
    <w:p w:rsidR="000A0C25" w:rsidRPr="00F43A1D" w:rsidRDefault="000A0C25" w:rsidP="000A0C25">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0A0C25" w:rsidRPr="00F43A1D" w:rsidRDefault="000A0C25" w:rsidP="000A0C25">
      <w:pPr>
        <w:spacing w:after="0" w:line="240" w:lineRule="auto"/>
        <w:ind w:left="425" w:hanging="425"/>
        <w:jc w:val="center"/>
        <w:rPr>
          <w:rFonts w:ascii="Cambria" w:hAnsi="Cambria"/>
          <w:b/>
        </w:rPr>
      </w:pPr>
      <w:r w:rsidRPr="00F43A1D">
        <w:rPr>
          <w:rFonts w:ascii="Cambria" w:hAnsi="Cambria"/>
          <w:b/>
        </w:rPr>
        <w:t>JEŻELI ZAMAWIAJĄCY PRZEWIDUJE ICH ZWROT</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0A0C25" w:rsidRPr="00F43A1D" w:rsidRDefault="000A0C25" w:rsidP="000A0C25">
      <w:pPr>
        <w:spacing w:after="0" w:line="240" w:lineRule="auto"/>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34</w:t>
      </w:r>
    </w:p>
    <w:p w:rsidR="000A0C25" w:rsidRPr="00F43A1D" w:rsidRDefault="000A0C25" w:rsidP="000A0C25">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0A0C25" w:rsidRPr="00F43A1D" w:rsidRDefault="000A0C25" w:rsidP="000A0C25">
      <w:pPr>
        <w:spacing w:line="240" w:lineRule="auto"/>
        <w:jc w:val="center"/>
        <w:rPr>
          <w:rFonts w:ascii="Cambria" w:hAnsi="Cambria"/>
          <w:b/>
        </w:rPr>
      </w:pPr>
    </w:p>
    <w:p w:rsidR="000A0C25" w:rsidRPr="00F43A1D" w:rsidRDefault="000A0C25" w:rsidP="000A0C25">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a także przekazuje wymagane informacje na temat nowych podwykonawców, którym</w:t>
      </w:r>
      <w:r w:rsidR="00E6235E">
        <w:rPr>
          <w:rFonts w:ascii="Cambria" w:hAnsi="Cambria"/>
          <w:color w:val="auto"/>
          <w:sz w:val="22"/>
          <w:szCs w:val="22"/>
          <w:lang w:eastAsia="pl-PL"/>
        </w:rPr>
        <w:t xml:space="preserve">                                 </w:t>
      </w:r>
      <w:r w:rsidRPr="00F43A1D">
        <w:rPr>
          <w:rFonts w:ascii="Cambria" w:hAnsi="Cambria"/>
          <w:color w:val="auto"/>
          <w:sz w:val="22"/>
          <w:szCs w:val="22"/>
          <w:lang w:eastAsia="pl-PL"/>
        </w:rPr>
        <w:t xml:space="preserve"> w późniejszym okresie zamierza powierzyć realizację robót budowlanych lub usług. </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o którym mowa w ust. 7, jeżeli wobec podwykonawcy zachodzą podstawy wykluczenia, zamawiający żąda, aby wykonawca w terminie określonym przez </w:t>
      </w:r>
      <w:r w:rsidRPr="00F43A1D">
        <w:rPr>
          <w:rFonts w:ascii="Cambria" w:hAnsi="Cambria"/>
          <w:color w:val="auto"/>
          <w:sz w:val="22"/>
          <w:szCs w:val="22"/>
          <w:lang w:eastAsia="pl-PL"/>
        </w:rPr>
        <w:lastRenderedPageBreak/>
        <w:t>zamawiającego zastąpił tego podwykonawcę pod rygorem niedopuszczenia podwykonawcy do realizacji części zamówienia.</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0A0C25" w:rsidRPr="001D0EFF"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0A0C25" w:rsidRDefault="000A0C25" w:rsidP="000A0C25">
      <w:pPr>
        <w:spacing w:after="0" w:line="240" w:lineRule="auto"/>
        <w:ind w:left="426" w:hanging="426"/>
        <w:jc w:val="center"/>
        <w:rPr>
          <w:rFonts w:ascii="Cambria" w:hAnsi="Cambria" w:cs="Tahoma"/>
          <w:b/>
        </w:rPr>
      </w:pPr>
    </w:p>
    <w:p w:rsidR="00F8499E" w:rsidRDefault="00F8499E" w:rsidP="00BF6D43">
      <w:pPr>
        <w:spacing w:after="0" w:line="240" w:lineRule="auto"/>
        <w:ind w:left="426" w:hanging="426"/>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35</w:t>
      </w:r>
    </w:p>
    <w:p w:rsidR="000A0C25" w:rsidRPr="00F43A1D" w:rsidRDefault="000A0C25" w:rsidP="000A0C25">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0A0C25" w:rsidRPr="00F43A1D" w:rsidRDefault="000A0C25" w:rsidP="000A0C25">
      <w:pPr>
        <w:autoSpaceDE w:val="0"/>
        <w:autoSpaceDN w:val="0"/>
        <w:adjustRightInd w:val="0"/>
        <w:spacing w:line="240" w:lineRule="auto"/>
        <w:jc w:val="center"/>
        <w:rPr>
          <w:rFonts w:ascii="Cambria" w:hAnsi="Cambria"/>
          <w:b/>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0A0C25" w:rsidRDefault="000A0C25" w:rsidP="000A0C25">
      <w:pPr>
        <w:spacing w:after="0" w:line="240" w:lineRule="auto"/>
        <w:ind w:left="426" w:hanging="426"/>
        <w:jc w:val="center"/>
        <w:rPr>
          <w:rFonts w:ascii="Cambria" w:hAnsi="Cambria" w:cs="Tahoma"/>
          <w:b/>
        </w:rPr>
      </w:pPr>
    </w:p>
    <w:p w:rsidR="005F169D" w:rsidRPr="00F43A1D" w:rsidRDefault="005F169D" w:rsidP="000A0C25">
      <w:pPr>
        <w:spacing w:after="0"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36</w:t>
      </w:r>
    </w:p>
    <w:p w:rsidR="000A0C25" w:rsidRPr="00F43A1D" w:rsidRDefault="000A0C25" w:rsidP="000A0C25">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37</w:t>
      </w:r>
    </w:p>
    <w:p w:rsidR="000A0C25" w:rsidRPr="00F43A1D" w:rsidRDefault="000A0C25" w:rsidP="000A0C25">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0A0C25" w:rsidRPr="00F43A1D" w:rsidRDefault="000A0C25" w:rsidP="000A0C25">
      <w:pPr>
        <w:autoSpaceDE w:val="0"/>
        <w:autoSpaceDN w:val="0"/>
        <w:adjustRightInd w:val="0"/>
        <w:spacing w:line="240" w:lineRule="auto"/>
        <w:jc w:val="center"/>
        <w:rPr>
          <w:rFonts w:ascii="Cambria" w:hAnsi="Cambria"/>
          <w:b/>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spacing w:line="240" w:lineRule="auto"/>
        <w:ind w:left="426" w:hanging="426"/>
        <w:jc w:val="center"/>
        <w:rPr>
          <w:rFonts w:ascii="Cambria" w:hAnsi="Cambria" w:cs="Tahoma"/>
          <w:b/>
        </w:rPr>
      </w:pPr>
      <w:r w:rsidRPr="00F43A1D">
        <w:rPr>
          <w:rFonts w:ascii="Cambria" w:hAnsi="Cambria" w:cs="Tahoma"/>
          <w:b/>
        </w:rPr>
        <w:t>ROZDZIAŁ 38</w:t>
      </w:r>
    </w:p>
    <w:p w:rsidR="000A0C25" w:rsidRPr="00F43A1D" w:rsidRDefault="000A0C25" w:rsidP="000A0C25">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0A0C25" w:rsidRPr="00F43A1D" w:rsidRDefault="000A0C25" w:rsidP="000A0C25">
      <w:pPr>
        <w:pStyle w:val="Default"/>
        <w:jc w:val="both"/>
        <w:rPr>
          <w:rFonts w:ascii="Cambria" w:eastAsia="Bookman Old Style" w:hAnsi="Cambria" w:cs="Tahoma"/>
          <w:color w:val="auto"/>
          <w:sz w:val="22"/>
          <w:szCs w:val="22"/>
        </w:rPr>
      </w:pPr>
    </w:p>
    <w:p w:rsidR="000A0C25" w:rsidRPr="00F43A1D" w:rsidRDefault="000A0C25" w:rsidP="000A0C25">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0A0C25" w:rsidRPr="00F43A1D" w:rsidRDefault="000A0C25" w:rsidP="000A0C25">
      <w:pPr>
        <w:spacing w:line="240" w:lineRule="auto"/>
        <w:ind w:left="426" w:hanging="426"/>
        <w:jc w:val="center"/>
        <w:rPr>
          <w:rFonts w:ascii="Cambria" w:hAnsi="Cambria" w:cs="Tahoma"/>
          <w:b/>
        </w:rPr>
      </w:pPr>
    </w:p>
    <w:p w:rsidR="00BF6D43" w:rsidRDefault="00BF6D43" w:rsidP="000A0C25">
      <w:pPr>
        <w:spacing w:after="0" w:line="240" w:lineRule="auto"/>
        <w:ind w:left="426" w:hanging="426"/>
        <w:jc w:val="center"/>
        <w:rPr>
          <w:rFonts w:ascii="Cambria" w:hAnsi="Cambria" w:cs="Tahoma"/>
          <w:b/>
        </w:rPr>
      </w:pPr>
    </w:p>
    <w:p w:rsidR="00BF6D43" w:rsidRDefault="00BF6D43" w:rsidP="000A0C25">
      <w:pPr>
        <w:spacing w:after="0" w:line="240" w:lineRule="auto"/>
        <w:ind w:left="426" w:hanging="426"/>
        <w:jc w:val="center"/>
        <w:rPr>
          <w:rFonts w:ascii="Cambria" w:hAnsi="Cambria" w:cs="Tahoma"/>
          <w:b/>
        </w:rPr>
      </w:pPr>
    </w:p>
    <w:p w:rsidR="00BF6D43" w:rsidRDefault="00BF6D43" w:rsidP="000A0C25">
      <w:pPr>
        <w:spacing w:after="0" w:line="240" w:lineRule="auto"/>
        <w:ind w:left="426" w:hanging="426"/>
        <w:jc w:val="center"/>
        <w:rPr>
          <w:rFonts w:ascii="Cambria" w:hAnsi="Cambria" w:cs="Tahoma"/>
          <w:b/>
        </w:rPr>
      </w:pPr>
    </w:p>
    <w:p w:rsidR="00BF6D43" w:rsidRDefault="00BF6D43" w:rsidP="000A0C25">
      <w:pPr>
        <w:spacing w:after="0"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lastRenderedPageBreak/>
        <w:t>ROZDZIAŁ 39</w:t>
      </w:r>
    </w:p>
    <w:p w:rsidR="000A0C25" w:rsidRPr="00F43A1D" w:rsidRDefault="000A0C25" w:rsidP="000A0C25">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0A0C25" w:rsidRPr="00F43A1D" w:rsidRDefault="000A0C25" w:rsidP="000A0C25">
      <w:pPr>
        <w:spacing w:line="240" w:lineRule="auto"/>
        <w:ind w:left="426" w:hanging="426"/>
        <w:jc w:val="center"/>
        <w:rPr>
          <w:rFonts w:ascii="Cambria" w:hAnsi="Cambria" w:cs="Tahoma"/>
          <w:b/>
        </w:rPr>
      </w:pPr>
    </w:p>
    <w:p w:rsidR="000A0C25" w:rsidRPr="001D0EFF" w:rsidRDefault="000A0C25" w:rsidP="000A0C25">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0A0C25" w:rsidRPr="00F43A1D" w:rsidRDefault="000A0C25" w:rsidP="000A0C25">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0A0C25" w:rsidRPr="00F43A1D" w:rsidRDefault="000A0C25" w:rsidP="000A0C25">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0A0C25" w:rsidRPr="00F43A1D" w:rsidRDefault="000A0C25" w:rsidP="000A0C25">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0A0C25" w:rsidRPr="00F43A1D" w:rsidRDefault="000A0C25" w:rsidP="000A0C25">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0A0C25" w:rsidRPr="00F43A1D" w:rsidRDefault="000A0C25" w:rsidP="000A0C25">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0A0C25" w:rsidRPr="00F43A1D" w:rsidRDefault="000A0C25" w:rsidP="000A0C25">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0A0C25" w:rsidRPr="00F43A1D" w:rsidRDefault="000A0C25" w:rsidP="000A0C25">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0A0C25" w:rsidRPr="00F43A1D" w:rsidRDefault="000A0C25" w:rsidP="000A0C25">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0A0C25" w:rsidRPr="00F43A1D" w:rsidRDefault="000A0C25" w:rsidP="000A0C25">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0A0C25" w:rsidRPr="00F43A1D" w:rsidRDefault="000A0C25" w:rsidP="000A0C25">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0A0C25" w:rsidRPr="00F43A1D" w:rsidRDefault="000A0C25" w:rsidP="000A0C25">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0A0C25" w:rsidRPr="00F43A1D" w:rsidRDefault="000A0C25" w:rsidP="000A0C25">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lastRenderedPageBreak/>
        <w:t xml:space="preserve">na podstawie art. 21 RODO prawo sprzeciwu, wobec przetwarzania danych osobowych, gdyż podstawą prawną przetwarzania Pani/Pana danych osobowych jest art. 6 ust. 1 lit. c RODO. </w:t>
      </w:r>
    </w:p>
    <w:p w:rsidR="000A0C25" w:rsidRPr="00F43A1D" w:rsidRDefault="000A0C25" w:rsidP="000A0C25">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0A0C25" w:rsidRPr="00F43A1D" w:rsidRDefault="000A0C25" w:rsidP="000A0C25">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0A0C25" w:rsidRPr="00F43A1D" w:rsidRDefault="000A0C25" w:rsidP="000A0C25">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0A0C25" w:rsidRPr="00F43A1D" w:rsidRDefault="000A0C25" w:rsidP="000A0C25">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0A0C25" w:rsidRPr="00F43A1D" w:rsidRDefault="000A0C25" w:rsidP="000A0C25">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0A0C25" w:rsidRPr="00F43A1D" w:rsidRDefault="000A0C25" w:rsidP="000A0C25">
      <w:pPr>
        <w:spacing w:line="240" w:lineRule="auto"/>
        <w:rPr>
          <w:rFonts w:ascii="Cambria" w:hAnsi="Cambria" w:cs="Tahoma"/>
          <w:b/>
          <w:bCs/>
        </w:rPr>
      </w:pPr>
    </w:p>
    <w:p w:rsidR="002C17C0" w:rsidRDefault="002C17C0" w:rsidP="00F8499E">
      <w:pPr>
        <w:spacing w:line="240" w:lineRule="auto"/>
        <w:ind w:left="426" w:hanging="426"/>
        <w:jc w:val="right"/>
        <w:rPr>
          <w:rFonts w:ascii="Cambria" w:hAnsi="Cambria" w:cs="Tahoma"/>
          <w:b/>
        </w:rPr>
      </w:pPr>
    </w:p>
    <w:p w:rsidR="005C61A5" w:rsidRDefault="00F8499E" w:rsidP="00F8499E">
      <w:pPr>
        <w:spacing w:line="240" w:lineRule="auto"/>
        <w:ind w:left="426" w:hanging="426"/>
        <w:jc w:val="right"/>
        <w:rPr>
          <w:rFonts w:ascii="Cambria" w:hAnsi="Cambria" w:cs="Tahoma"/>
          <w:b/>
        </w:rPr>
      </w:pPr>
      <w:r>
        <w:rPr>
          <w:rFonts w:ascii="Cambria" w:hAnsi="Cambria" w:cs="Tahoma"/>
          <w:b/>
        </w:rPr>
        <w:t>Zatwierdzam,  dnia</w:t>
      </w:r>
      <w:r w:rsidR="00D91211">
        <w:rPr>
          <w:rFonts w:ascii="Cambria" w:hAnsi="Cambria" w:cs="Tahoma"/>
          <w:b/>
        </w:rPr>
        <w:t xml:space="preserve"> 14-03-2022 r. </w:t>
      </w:r>
    </w:p>
    <w:p w:rsidR="002C17C0" w:rsidRDefault="002C17C0" w:rsidP="002C17C0">
      <w:pPr>
        <w:spacing w:line="240" w:lineRule="auto"/>
        <w:rPr>
          <w:rFonts w:ascii="Cambria" w:hAnsi="Cambria" w:cs="Tahoma"/>
          <w:b/>
        </w:rPr>
      </w:pPr>
    </w:p>
    <w:p w:rsidR="002C17C0" w:rsidRDefault="002C17C0" w:rsidP="00F8499E">
      <w:pPr>
        <w:spacing w:line="240" w:lineRule="auto"/>
        <w:ind w:left="426" w:hanging="426"/>
        <w:jc w:val="right"/>
        <w:rPr>
          <w:rFonts w:ascii="Cambria" w:hAnsi="Cambria" w:cs="Tahoma"/>
          <w:b/>
        </w:rPr>
      </w:pPr>
    </w:p>
    <w:p w:rsidR="002C17C0" w:rsidRDefault="002C17C0" w:rsidP="00F8499E">
      <w:pPr>
        <w:spacing w:line="240" w:lineRule="auto"/>
        <w:ind w:left="426" w:hanging="426"/>
        <w:jc w:val="right"/>
        <w:rPr>
          <w:rFonts w:ascii="Cambria" w:hAnsi="Cambria" w:cs="Tahoma"/>
          <w:b/>
        </w:rPr>
      </w:pPr>
    </w:p>
    <w:p w:rsidR="002C17C0" w:rsidRDefault="002C17C0" w:rsidP="00F8499E">
      <w:pPr>
        <w:spacing w:line="240" w:lineRule="auto"/>
        <w:ind w:left="426" w:hanging="426"/>
        <w:jc w:val="right"/>
        <w:rPr>
          <w:rFonts w:ascii="Cambria" w:hAnsi="Cambria" w:cs="Tahoma"/>
          <w:b/>
        </w:rPr>
      </w:pPr>
    </w:p>
    <w:p w:rsidR="002C17C0" w:rsidRDefault="002C17C0" w:rsidP="00F8499E">
      <w:pPr>
        <w:spacing w:line="240" w:lineRule="auto"/>
        <w:ind w:left="426" w:hanging="426"/>
        <w:jc w:val="right"/>
        <w:rPr>
          <w:rFonts w:ascii="Cambria" w:hAnsi="Cambria" w:cs="Tahoma"/>
          <w:b/>
        </w:rPr>
      </w:pPr>
    </w:p>
    <w:p w:rsidR="002C17C0" w:rsidRDefault="002C17C0" w:rsidP="00F8499E">
      <w:pPr>
        <w:spacing w:line="240" w:lineRule="auto"/>
        <w:ind w:left="426" w:hanging="426"/>
        <w:jc w:val="right"/>
        <w:rPr>
          <w:rFonts w:ascii="Cambria" w:hAnsi="Cambria" w:cs="Tahoma"/>
          <w:b/>
        </w:rPr>
      </w:pPr>
    </w:p>
    <w:p w:rsidR="002C17C0" w:rsidRDefault="002C17C0" w:rsidP="00F8499E">
      <w:pPr>
        <w:spacing w:line="240" w:lineRule="auto"/>
        <w:ind w:left="426" w:hanging="426"/>
        <w:jc w:val="right"/>
        <w:rPr>
          <w:rFonts w:ascii="Cambria" w:hAnsi="Cambria" w:cs="Tahoma"/>
          <w:b/>
        </w:rPr>
      </w:pPr>
    </w:p>
    <w:p w:rsidR="002C17C0" w:rsidRDefault="002C17C0" w:rsidP="00F8499E">
      <w:pPr>
        <w:spacing w:line="240" w:lineRule="auto"/>
        <w:ind w:left="426" w:hanging="426"/>
        <w:jc w:val="right"/>
        <w:rPr>
          <w:rFonts w:ascii="Cambria" w:hAnsi="Cambria" w:cs="Tahoma"/>
          <w:b/>
        </w:rPr>
      </w:pPr>
    </w:p>
    <w:p w:rsidR="002C17C0" w:rsidRDefault="002C17C0" w:rsidP="00F8499E">
      <w:pPr>
        <w:spacing w:line="240" w:lineRule="auto"/>
        <w:ind w:left="426" w:hanging="426"/>
        <w:jc w:val="right"/>
        <w:rPr>
          <w:rFonts w:ascii="Cambria" w:hAnsi="Cambria" w:cs="Tahoma"/>
          <w:b/>
        </w:rPr>
      </w:pPr>
    </w:p>
    <w:p w:rsidR="002C17C0" w:rsidRDefault="002C17C0" w:rsidP="00F8499E">
      <w:pPr>
        <w:spacing w:line="240" w:lineRule="auto"/>
        <w:ind w:left="426" w:hanging="426"/>
        <w:jc w:val="right"/>
        <w:rPr>
          <w:rFonts w:ascii="Cambria" w:hAnsi="Cambria" w:cs="Tahoma"/>
          <w:b/>
        </w:rPr>
      </w:pPr>
    </w:p>
    <w:p w:rsidR="002C17C0" w:rsidRDefault="002C17C0" w:rsidP="00F8499E">
      <w:pPr>
        <w:spacing w:line="240" w:lineRule="auto"/>
        <w:ind w:left="426" w:hanging="426"/>
        <w:jc w:val="right"/>
        <w:rPr>
          <w:rFonts w:ascii="Cambria" w:hAnsi="Cambria" w:cs="Tahoma"/>
          <w:b/>
        </w:rPr>
      </w:pPr>
    </w:p>
    <w:p w:rsidR="002C17C0" w:rsidRPr="00F8499E" w:rsidRDefault="002C17C0" w:rsidP="00F8499E">
      <w:pPr>
        <w:spacing w:line="240" w:lineRule="auto"/>
        <w:ind w:left="426" w:hanging="426"/>
        <w:jc w:val="right"/>
        <w:rPr>
          <w:rFonts w:ascii="Cambria" w:hAnsi="Cambria" w:cs="Tahoma"/>
          <w:b/>
        </w:rPr>
      </w:pPr>
    </w:p>
    <w:sectPr w:rsidR="002C17C0" w:rsidRPr="00F8499E" w:rsidSect="0087186B">
      <w:headerReference w:type="default" r:id="rId25"/>
      <w:footerReference w:type="default" r:id="rId26"/>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6B02" w:rsidRDefault="00A66B02" w:rsidP="005C61A5">
      <w:pPr>
        <w:spacing w:after="0" w:line="240" w:lineRule="auto"/>
      </w:pPr>
      <w:r>
        <w:separator/>
      </w:r>
    </w:p>
  </w:endnote>
  <w:endnote w:type="continuationSeparator" w:id="1">
    <w:p w:rsidR="00A66B02" w:rsidRDefault="00A66B02"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TimesNewRomanPSMT">
    <w:altName w:val="Arial"/>
    <w:panose1 w:val="00000000000000000000"/>
    <w:charset w:val="00"/>
    <w:family w:val="swiss"/>
    <w:notTrueType/>
    <w:pitch w:val="default"/>
    <w:sig w:usb0="00000007" w:usb1="00000000" w:usb2="00000000" w:usb3="00000000" w:csb0="00000003"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C50" w:rsidRPr="00B22337" w:rsidRDefault="001B22E5" w:rsidP="00660D60">
    <w:pPr>
      <w:pStyle w:val="Stopka"/>
      <w:jc w:val="center"/>
      <w:rPr>
        <w:rFonts w:ascii="Arial" w:hAnsi="Arial" w:cs="Arial"/>
        <w:sz w:val="24"/>
        <w:szCs w:val="24"/>
      </w:rPr>
    </w:pPr>
    <w:r w:rsidRPr="001B22E5">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7C6C50"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7C6C50" w:rsidRDefault="007C6C5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6B02" w:rsidRDefault="00A66B02" w:rsidP="005C61A5">
      <w:pPr>
        <w:spacing w:after="0" w:line="240" w:lineRule="auto"/>
      </w:pPr>
      <w:r>
        <w:separator/>
      </w:r>
    </w:p>
  </w:footnote>
  <w:footnote w:type="continuationSeparator" w:id="1">
    <w:p w:rsidR="00A66B02" w:rsidRDefault="00A66B02"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C50" w:rsidRDefault="001B22E5" w:rsidP="005C61A5">
    <w:pPr>
      <w:pStyle w:val="Stopka"/>
      <w:jc w:val="center"/>
      <w:rPr>
        <w:rFonts w:ascii="Arial" w:eastAsia="Times New Roman" w:hAnsi="Arial" w:cs="Arial"/>
        <w:b/>
        <w:sz w:val="24"/>
        <w:szCs w:val="24"/>
        <w:lang w:eastAsia="pl-PL"/>
      </w:rPr>
    </w:pPr>
    <w:r w:rsidRPr="001B22E5">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7C6C50" w:rsidRDefault="007C6C50" w:rsidP="005C61A5">
    <w:pPr>
      <w:pStyle w:val="Stopka"/>
      <w:jc w:val="center"/>
      <w:rPr>
        <w:rFonts w:ascii="Arial" w:eastAsia="Times New Roman" w:hAnsi="Arial" w:cs="Arial"/>
        <w:b/>
        <w:sz w:val="24"/>
        <w:szCs w:val="24"/>
        <w:lang w:eastAsia="pl-PL"/>
      </w:rPr>
    </w:pPr>
  </w:p>
  <w:p w:rsidR="007C6C50" w:rsidRDefault="007C6C50"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7C6C50" w:rsidRPr="00B22337" w:rsidRDefault="001B22E5"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7C6C50" w:rsidRDefault="007C6C5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2070B39E"/>
    <w:lvl w:ilvl="0" w:tplc="3E48DA9C">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24387F"/>
    <w:multiLevelType w:val="hybridMultilevel"/>
    <w:tmpl w:val="83DC2B90"/>
    <w:lvl w:ilvl="0" w:tplc="9356CB9E">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8"/>
  </w:num>
  <w:num w:numId="4">
    <w:abstractNumId w:val="12"/>
  </w:num>
  <w:num w:numId="5">
    <w:abstractNumId w:val="10"/>
  </w:num>
  <w:num w:numId="6">
    <w:abstractNumId w:val="19"/>
  </w:num>
  <w:num w:numId="7">
    <w:abstractNumId w:val="13"/>
  </w:num>
  <w:num w:numId="8">
    <w:abstractNumId w:val="18"/>
  </w:num>
  <w:num w:numId="9">
    <w:abstractNumId w:val="26"/>
  </w:num>
  <w:num w:numId="10">
    <w:abstractNumId w:val="5"/>
  </w:num>
  <w:num w:numId="11">
    <w:abstractNumId w:val="4"/>
  </w:num>
  <w:num w:numId="12">
    <w:abstractNumId w:val="6"/>
  </w:num>
  <w:num w:numId="13">
    <w:abstractNumId w:val="17"/>
  </w:num>
  <w:num w:numId="14">
    <w:abstractNumId w:val="27"/>
  </w:num>
  <w:num w:numId="15">
    <w:abstractNumId w:val="8"/>
  </w:num>
  <w:num w:numId="16">
    <w:abstractNumId w:val="11"/>
  </w:num>
  <w:num w:numId="17">
    <w:abstractNumId w:val="24"/>
  </w:num>
  <w:num w:numId="18">
    <w:abstractNumId w:val="29"/>
  </w:num>
  <w:num w:numId="19">
    <w:abstractNumId w:val="20"/>
  </w:num>
  <w:num w:numId="20">
    <w:abstractNumId w:val="25"/>
  </w:num>
  <w:num w:numId="21">
    <w:abstractNumId w:val="16"/>
  </w:num>
  <w:num w:numId="22">
    <w:abstractNumId w:val="21"/>
  </w:num>
  <w:num w:numId="23">
    <w:abstractNumId w:val="9"/>
  </w:num>
  <w:num w:numId="24">
    <w:abstractNumId w:val="36"/>
  </w:num>
  <w:num w:numId="25">
    <w:abstractNumId w:val="31"/>
  </w:num>
  <w:num w:numId="26">
    <w:abstractNumId w:val="42"/>
  </w:num>
  <w:num w:numId="27">
    <w:abstractNumId w:val="28"/>
  </w:num>
  <w:num w:numId="28">
    <w:abstractNumId w:val="30"/>
  </w:num>
  <w:num w:numId="29">
    <w:abstractNumId w:val="22"/>
  </w:num>
  <w:num w:numId="30">
    <w:abstractNumId w:val="23"/>
  </w:num>
  <w:num w:numId="31">
    <w:abstractNumId w:val="37"/>
  </w:num>
  <w:num w:numId="32">
    <w:abstractNumId w:val="14"/>
  </w:num>
  <w:num w:numId="33">
    <w:abstractNumId w:val="35"/>
  </w:num>
  <w:num w:numId="34">
    <w:abstractNumId w:val="15"/>
  </w:num>
  <w:num w:numId="35">
    <w:abstractNumId w:val="2"/>
  </w:num>
  <w:num w:numId="36">
    <w:abstractNumId w:val="32"/>
  </w:num>
  <w:num w:numId="37">
    <w:abstractNumId w:val="34"/>
  </w:num>
  <w:num w:numId="38">
    <w:abstractNumId w:val="39"/>
  </w:num>
  <w:num w:numId="39">
    <w:abstractNumId w:val="7"/>
  </w:num>
  <w:num w:numId="40">
    <w:abstractNumId w:val="33"/>
  </w:num>
  <w:num w:numId="41">
    <w:abstractNumId w:val="3"/>
  </w:num>
  <w:num w:numId="42">
    <w:abstractNumId w:val="41"/>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4274"/>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00520"/>
    <w:rsid w:val="000038A2"/>
    <w:rsid w:val="00026E01"/>
    <w:rsid w:val="00033D20"/>
    <w:rsid w:val="00043143"/>
    <w:rsid w:val="00070DBC"/>
    <w:rsid w:val="00077968"/>
    <w:rsid w:val="0009064A"/>
    <w:rsid w:val="000A0C25"/>
    <w:rsid w:val="000A3418"/>
    <w:rsid w:val="000B7256"/>
    <w:rsid w:val="000F1FFC"/>
    <w:rsid w:val="000F513A"/>
    <w:rsid w:val="00114AD4"/>
    <w:rsid w:val="001A0ACA"/>
    <w:rsid w:val="001B144A"/>
    <w:rsid w:val="001B22E5"/>
    <w:rsid w:val="001B7887"/>
    <w:rsid w:val="001C2788"/>
    <w:rsid w:val="001C303F"/>
    <w:rsid w:val="001D72F5"/>
    <w:rsid w:val="001E4FCF"/>
    <w:rsid w:val="001E509C"/>
    <w:rsid w:val="001E7208"/>
    <w:rsid w:val="001F3763"/>
    <w:rsid w:val="00245614"/>
    <w:rsid w:val="00280008"/>
    <w:rsid w:val="0028768B"/>
    <w:rsid w:val="002B64CB"/>
    <w:rsid w:val="002C17C0"/>
    <w:rsid w:val="00301BB6"/>
    <w:rsid w:val="003170B9"/>
    <w:rsid w:val="003573EC"/>
    <w:rsid w:val="00373413"/>
    <w:rsid w:val="003A550A"/>
    <w:rsid w:val="003B3C1D"/>
    <w:rsid w:val="003C40A0"/>
    <w:rsid w:val="003F5817"/>
    <w:rsid w:val="004108AC"/>
    <w:rsid w:val="00464559"/>
    <w:rsid w:val="00484802"/>
    <w:rsid w:val="004951F6"/>
    <w:rsid w:val="00497531"/>
    <w:rsid w:val="004A7269"/>
    <w:rsid w:val="004B7249"/>
    <w:rsid w:val="004C6838"/>
    <w:rsid w:val="004F09A1"/>
    <w:rsid w:val="004F6742"/>
    <w:rsid w:val="005623A5"/>
    <w:rsid w:val="005B7037"/>
    <w:rsid w:val="005C0B40"/>
    <w:rsid w:val="005C2F60"/>
    <w:rsid w:val="005C61A5"/>
    <w:rsid w:val="005F169D"/>
    <w:rsid w:val="0065175F"/>
    <w:rsid w:val="00660D60"/>
    <w:rsid w:val="00687D62"/>
    <w:rsid w:val="006D24BC"/>
    <w:rsid w:val="006E6D05"/>
    <w:rsid w:val="007B07FA"/>
    <w:rsid w:val="007B643F"/>
    <w:rsid w:val="007C0E87"/>
    <w:rsid w:val="007C2D63"/>
    <w:rsid w:val="007C6C50"/>
    <w:rsid w:val="007F04E0"/>
    <w:rsid w:val="00806EC7"/>
    <w:rsid w:val="00810CD0"/>
    <w:rsid w:val="00835E3F"/>
    <w:rsid w:val="0086396A"/>
    <w:rsid w:val="0087186B"/>
    <w:rsid w:val="00887EA9"/>
    <w:rsid w:val="00944AAC"/>
    <w:rsid w:val="009947CD"/>
    <w:rsid w:val="009A6293"/>
    <w:rsid w:val="009C117B"/>
    <w:rsid w:val="009D11E1"/>
    <w:rsid w:val="009D1A5F"/>
    <w:rsid w:val="009D3365"/>
    <w:rsid w:val="009E66B6"/>
    <w:rsid w:val="009F2C5C"/>
    <w:rsid w:val="00A31930"/>
    <w:rsid w:val="00A66B02"/>
    <w:rsid w:val="00A70FED"/>
    <w:rsid w:val="00AD3EB2"/>
    <w:rsid w:val="00B51FFD"/>
    <w:rsid w:val="00B90593"/>
    <w:rsid w:val="00B9251B"/>
    <w:rsid w:val="00BB4EC8"/>
    <w:rsid w:val="00BC1593"/>
    <w:rsid w:val="00BC66FE"/>
    <w:rsid w:val="00BD6039"/>
    <w:rsid w:val="00BE66D0"/>
    <w:rsid w:val="00BF6D43"/>
    <w:rsid w:val="00C030E6"/>
    <w:rsid w:val="00C17091"/>
    <w:rsid w:val="00C6507F"/>
    <w:rsid w:val="00D00C1F"/>
    <w:rsid w:val="00D3419F"/>
    <w:rsid w:val="00D53998"/>
    <w:rsid w:val="00D611A2"/>
    <w:rsid w:val="00D91211"/>
    <w:rsid w:val="00D967E8"/>
    <w:rsid w:val="00D96BB7"/>
    <w:rsid w:val="00DE41A7"/>
    <w:rsid w:val="00E251F6"/>
    <w:rsid w:val="00E6235E"/>
    <w:rsid w:val="00EC4701"/>
    <w:rsid w:val="00EC7D1A"/>
    <w:rsid w:val="00ED1CF6"/>
    <w:rsid w:val="00ED76A8"/>
    <w:rsid w:val="00EE3A8C"/>
    <w:rsid w:val="00EE5D54"/>
    <w:rsid w:val="00F416CA"/>
    <w:rsid w:val="00F43A1D"/>
    <w:rsid w:val="00F8499E"/>
    <w:rsid w:val="00FD1651"/>
    <w:rsid w:val="00FD4AF4"/>
    <w:rsid w:val="00FE5BCC"/>
    <w:rsid w:val="00FE636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39651164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sip.lex.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zam.pub@tomaszow-maz.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mailto:zam.pub@tomaszow-maz.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www.nccert.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ccert.pl" TargetMode="External"/><Relationship Id="rId28" Type="http://schemas.openxmlformats.org/officeDocument/2006/relationships/theme" Target="theme/theme1.xml"/><Relationship Id="rId10" Type="http://schemas.openxmlformats.org/officeDocument/2006/relationships/hyperlink" Target="http://bip.tomaszow.miasta.pl/public/?id=217167"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s://miniportal.uzp.gov.pl/Instrukcje"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1FE33-977C-4404-8DA5-D0477EC06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37</Pages>
  <Words>14390</Words>
  <Characters>86340</Characters>
  <Application>Microsoft Office Word</Application>
  <DocSecurity>0</DocSecurity>
  <Lines>719</Lines>
  <Paragraphs>201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52</cp:revision>
  <cp:lastPrinted>2022-03-01T10:20:00Z</cp:lastPrinted>
  <dcterms:created xsi:type="dcterms:W3CDTF">2021-12-14T09:08:00Z</dcterms:created>
  <dcterms:modified xsi:type="dcterms:W3CDTF">2022-03-14T11:29:00Z</dcterms:modified>
</cp:coreProperties>
</file>