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FE26D2" w:rsidRDefault="0011533B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WA</w:t>
      </w:r>
      <w:r w:rsidR="002A6924" w:rsidRPr="00FE26D2">
        <w:rPr>
          <w:rFonts w:asciiTheme="minorHAnsi" w:hAnsiTheme="minorHAnsi" w:cstheme="minorHAnsi"/>
          <w:sz w:val="24"/>
          <w:szCs w:val="24"/>
        </w:rPr>
        <w:t>N-A</w:t>
      </w:r>
      <w:r w:rsidRPr="00FE26D2">
        <w:rPr>
          <w:rFonts w:asciiTheme="minorHAnsi" w:hAnsiTheme="minorHAnsi" w:cstheme="minorHAnsi"/>
          <w:sz w:val="24"/>
          <w:szCs w:val="24"/>
        </w:rPr>
        <w:t>.6220.</w:t>
      </w:r>
      <w:r w:rsidR="00455122">
        <w:rPr>
          <w:rFonts w:asciiTheme="minorHAnsi" w:hAnsiTheme="minorHAnsi" w:cstheme="minorHAnsi"/>
          <w:sz w:val="24"/>
          <w:szCs w:val="24"/>
        </w:rPr>
        <w:t>11</w:t>
      </w:r>
      <w:r w:rsidR="00AE72A9" w:rsidRPr="00FE26D2">
        <w:rPr>
          <w:rFonts w:asciiTheme="minorHAnsi" w:hAnsiTheme="minorHAnsi" w:cstheme="minorHAnsi"/>
          <w:sz w:val="24"/>
          <w:szCs w:val="24"/>
        </w:rPr>
        <w:t>.202</w:t>
      </w:r>
      <w:r w:rsidR="00CB58AB" w:rsidRPr="00FE26D2">
        <w:rPr>
          <w:rFonts w:asciiTheme="minorHAnsi" w:hAnsiTheme="minorHAnsi" w:cstheme="minorHAnsi"/>
          <w:sz w:val="24"/>
          <w:szCs w:val="24"/>
        </w:rPr>
        <w:t>1</w:t>
      </w:r>
      <w:r w:rsidR="00AE72A9" w:rsidRPr="00FE26D2">
        <w:rPr>
          <w:rFonts w:asciiTheme="minorHAnsi" w:hAnsiTheme="minorHAnsi" w:cstheme="minorHAnsi"/>
          <w:sz w:val="24"/>
          <w:szCs w:val="24"/>
        </w:rPr>
        <w:t>.ABŁ</w:t>
      </w:r>
    </w:p>
    <w:p w:rsidR="00AE72A9" w:rsidRPr="00FE26D2" w:rsidRDefault="0021098F" w:rsidP="00FE26D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OBWIESZCZENIE</w:t>
      </w:r>
      <w:r w:rsidR="00C605F9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FE26D2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257117" w:rsidRPr="005B55C3" w:rsidRDefault="00C605F9" w:rsidP="005B55C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Na podstawie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z art. 49 ustawy z dnia 14 czerwca 1960 r. Kodeks postę</w:t>
      </w:r>
      <w:r w:rsidR="0090714B" w:rsidRPr="00FE26D2">
        <w:rPr>
          <w:rFonts w:asciiTheme="minorHAnsi" w:hAnsiTheme="minorHAnsi" w:cstheme="minorHAnsi"/>
          <w:sz w:val="24"/>
          <w:szCs w:val="24"/>
        </w:rPr>
        <w:t>powania administracyjnego (j.t. </w:t>
      </w:r>
      <w:r w:rsidR="0021098F" w:rsidRPr="00FE26D2">
        <w:rPr>
          <w:rFonts w:asciiTheme="minorHAnsi" w:hAnsiTheme="minorHAnsi" w:cstheme="minorHAnsi"/>
          <w:sz w:val="24"/>
          <w:szCs w:val="24"/>
        </w:rPr>
        <w:t>Dz. U. z 20</w:t>
      </w:r>
      <w:r>
        <w:rPr>
          <w:rFonts w:asciiTheme="minorHAnsi" w:hAnsiTheme="minorHAnsi" w:cstheme="minorHAnsi"/>
          <w:sz w:val="24"/>
          <w:szCs w:val="24"/>
        </w:rPr>
        <w:t>21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r. </w:t>
      </w:r>
      <w:proofErr w:type="gramStart"/>
      <w:r w:rsidR="0021098F" w:rsidRPr="00FE26D2">
        <w:rPr>
          <w:rFonts w:asciiTheme="minorHAnsi" w:hAnsiTheme="minorHAnsi" w:cstheme="minorHAnsi"/>
          <w:sz w:val="24"/>
          <w:szCs w:val="24"/>
        </w:rPr>
        <w:t xml:space="preserve">poz. </w:t>
      </w:r>
      <w:r>
        <w:rPr>
          <w:rFonts w:asciiTheme="minorHAnsi" w:hAnsiTheme="minorHAnsi" w:cstheme="minorHAnsi"/>
          <w:sz w:val="24"/>
          <w:szCs w:val="24"/>
        </w:rPr>
        <w:t>735  z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 w:val="24"/>
          <w:szCs w:val="24"/>
        </w:rPr>
        <w:t>późn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>
        <w:rPr>
          <w:rFonts w:asciiTheme="minorHAnsi" w:hAnsiTheme="minorHAnsi" w:cstheme="minorHAnsi"/>
          <w:sz w:val="24"/>
          <w:szCs w:val="24"/>
        </w:rPr>
        <w:t>zm</w:t>
      </w:r>
      <w:proofErr w:type="gramEnd"/>
      <w:r>
        <w:rPr>
          <w:rFonts w:asciiTheme="minorHAnsi" w:hAnsiTheme="minorHAnsi" w:cstheme="minorHAnsi"/>
          <w:sz w:val="24"/>
          <w:szCs w:val="24"/>
        </w:rPr>
        <w:t>.</w:t>
      </w:r>
      <w:r w:rsidR="00F219EC" w:rsidRPr="00FE26D2">
        <w:rPr>
          <w:rFonts w:asciiTheme="minorHAnsi" w:hAnsiTheme="minorHAnsi" w:cstheme="minorHAnsi"/>
          <w:sz w:val="24"/>
          <w:szCs w:val="24"/>
        </w:rPr>
        <w:t>)</w:t>
      </w:r>
      <w:r w:rsidR="0021098F" w:rsidRPr="00FE26D2">
        <w:rPr>
          <w:rFonts w:asciiTheme="minorHAnsi" w:hAnsiTheme="minorHAnsi" w:cstheme="minorHAnsi"/>
          <w:sz w:val="24"/>
          <w:szCs w:val="24"/>
        </w:rPr>
        <w:t xml:space="preserve"> w związ</w:t>
      </w:r>
      <w:r>
        <w:rPr>
          <w:rFonts w:asciiTheme="minorHAnsi" w:hAnsiTheme="minorHAnsi" w:cstheme="minorHAnsi"/>
          <w:sz w:val="24"/>
          <w:szCs w:val="24"/>
        </w:rPr>
        <w:t xml:space="preserve">ku z art. 74 ust. 3, w związku </w:t>
      </w:r>
      <w:r w:rsidR="0021098F" w:rsidRPr="00FE26D2">
        <w:rPr>
          <w:rFonts w:asciiTheme="minorHAnsi" w:hAnsiTheme="minorHAnsi" w:cstheme="minorHAnsi"/>
          <w:sz w:val="24"/>
          <w:szCs w:val="24"/>
        </w:rPr>
        <w:t>z</w:t>
      </w:r>
      <w:r w:rsidR="0090714B" w:rsidRPr="00FE26D2">
        <w:rPr>
          <w:rFonts w:asciiTheme="minorHAnsi" w:hAnsiTheme="minorHAnsi" w:cstheme="minorHAnsi"/>
          <w:sz w:val="24"/>
          <w:szCs w:val="24"/>
        </w:rPr>
        <w:t xml:space="preserve"> art. 73 ust. 1 ustawy z dnia 3 </w:t>
      </w:r>
      <w:r w:rsidR="0021098F" w:rsidRPr="00FE26D2">
        <w:rPr>
          <w:rFonts w:asciiTheme="minorHAnsi" w:hAnsiTheme="minorHAnsi" w:cstheme="minorHAnsi"/>
          <w:sz w:val="24"/>
          <w:szCs w:val="24"/>
        </w:rPr>
        <w:t>października 2008 r. o udostępnianiu informacji o środowisku i jego oc</w:t>
      </w:r>
      <w:r w:rsidR="0090714B" w:rsidRPr="00FE26D2">
        <w:rPr>
          <w:rFonts w:asciiTheme="minorHAnsi" w:hAnsiTheme="minorHAnsi" w:cstheme="minorHAnsi"/>
          <w:sz w:val="24"/>
          <w:szCs w:val="24"/>
        </w:rPr>
        <w:t xml:space="preserve">hronie, udziale </w:t>
      </w:r>
      <w:r w:rsidR="0090714B" w:rsidRPr="005B55C3">
        <w:rPr>
          <w:rFonts w:asciiTheme="minorHAnsi" w:hAnsiTheme="minorHAnsi" w:cstheme="minorHAnsi"/>
          <w:sz w:val="24"/>
          <w:szCs w:val="24"/>
        </w:rPr>
        <w:t>społeczeństwa w </w:t>
      </w:r>
      <w:r w:rsidR="0021098F" w:rsidRPr="005B55C3">
        <w:rPr>
          <w:rFonts w:asciiTheme="minorHAnsi" w:hAnsiTheme="minorHAnsi" w:cstheme="minorHAnsi"/>
          <w:sz w:val="24"/>
          <w:szCs w:val="24"/>
        </w:rPr>
        <w:t>ochronie środowiska oraz o ocena</w:t>
      </w:r>
      <w:r w:rsidR="00595356" w:rsidRPr="005B55C3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="0021098F" w:rsidRPr="005B55C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21098F" w:rsidRPr="005B55C3">
        <w:rPr>
          <w:rFonts w:asciiTheme="minorHAnsi" w:hAnsiTheme="minorHAnsi" w:cstheme="minorHAnsi"/>
          <w:sz w:val="24"/>
          <w:szCs w:val="24"/>
        </w:rPr>
        <w:t xml:space="preserve"> 20</w:t>
      </w:r>
      <w:r w:rsidRPr="005B55C3">
        <w:rPr>
          <w:rFonts w:asciiTheme="minorHAnsi" w:hAnsiTheme="minorHAnsi" w:cstheme="minorHAnsi"/>
          <w:sz w:val="24"/>
          <w:szCs w:val="24"/>
        </w:rPr>
        <w:t>21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r. poz. </w:t>
      </w:r>
      <w:r w:rsidRPr="005B55C3">
        <w:rPr>
          <w:rFonts w:asciiTheme="minorHAnsi" w:hAnsiTheme="minorHAnsi" w:cstheme="minorHAnsi"/>
          <w:sz w:val="24"/>
          <w:szCs w:val="24"/>
        </w:rPr>
        <w:t>247</w:t>
      </w:r>
      <w:r w:rsidR="0090714B" w:rsidRPr="005B55C3">
        <w:rPr>
          <w:rFonts w:asciiTheme="minorHAnsi" w:hAnsiTheme="minorHAnsi" w:cstheme="minorHAnsi"/>
          <w:sz w:val="24"/>
          <w:szCs w:val="24"/>
        </w:rPr>
        <w:t xml:space="preserve"> z </w:t>
      </w:r>
      <w:proofErr w:type="spellStart"/>
      <w:r w:rsidR="0090714B" w:rsidRPr="005B55C3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90714B" w:rsidRPr="005B55C3">
        <w:rPr>
          <w:rFonts w:asciiTheme="minorHAnsi" w:hAnsiTheme="minorHAnsi" w:cstheme="minorHAnsi"/>
          <w:sz w:val="24"/>
          <w:szCs w:val="24"/>
        </w:rPr>
        <w:t>. </w:t>
      </w:r>
      <w:proofErr w:type="gramStart"/>
      <w:r w:rsidR="002A6924" w:rsidRPr="005B55C3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="002A6924" w:rsidRPr="005B55C3">
        <w:rPr>
          <w:rFonts w:asciiTheme="minorHAnsi" w:hAnsiTheme="minorHAnsi" w:cstheme="minorHAnsi"/>
          <w:sz w:val="24"/>
          <w:szCs w:val="24"/>
        </w:rPr>
        <w:t>.</w:t>
      </w:r>
      <w:r w:rsidR="0021098F" w:rsidRPr="005B55C3">
        <w:rPr>
          <w:rFonts w:asciiTheme="minorHAnsi" w:hAnsiTheme="minorHAnsi" w:cstheme="minorHAnsi"/>
          <w:sz w:val="24"/>
          <w:szCs w:val="24"/>
        </w:rPr>
        <w:t>) oraz Rozporządzeniem Rady Ministrów z dnia</w:t>
      </w:r>
      <w:r w:rsidR="00801B21" w:rsidRPr="005B55C3">
        <w:rPr>
          <w:rFonts w:asciiTheme="minorHAnsi" w:hAnsiTheme="minorHAnsi" w:cstheme="minorHAnsi"/>
          <w:sz w:val="24"/>
          <w:szCs w:val="24"/>
        </w:rPr>
        <w:t xml:space="preserve"> </w:t>
      </w:r>
      <w:r w:rsidR="00AB57A5" w:rsidRPr="005B55C3">
        <w:rPr>
          <w:rFonts w:asciiTheme="minorHAnsi" w:hAnsiTheme="minorHAnsi" w:cstheme="minorHAnsi"/>
          <w:sz w:val="24"/>
          <w:szCs w:val="24"/>
        </w:rPr>
        <w:t xml:space="preserve">10 września 2019 r. w sprawie </w:t>
      </w:r>
      <w:r w:rsidR="00801B21" w:rsidRPr="005B55C3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5B55C3">
        <w:rPr>
          <w:rFonts w:asciiTheme="minorHAnsi" w:hAnsiTheme="minorHAnsi" w:cstheme="minorHAnsi"/>
          <w:sz w:val="24"/>
          <w:szCs w:val="24"/>
        </w:rPr>
        <w:t>oddziaływać na środowisko (</w:t>
      </w:r>
      <w:proofErr w:type="spellStart"/>
      <w:r w:rsidR="00AB57A5" w:rsidRPr="005B55C3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AB57A5" w:rsidRPr="005B55C3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="00AB57A5" w:rsidRPr="005B55C3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="00AB57A5" w:rsidRPr="005B55C3">
        <w:rPr>
          <w:rFonts w:asciiTheme="minorHAnsi" w:hAnsiTheme="minorHAnsi" w:cstheme="minorHAnsi"/>
          <w:sz w:val="24"/>
          <w:szCs w:val="24"/>
        </w:rPr>
        <w:t xml:space="preserve"> 2019 r. poz. 1839)</w:t>
      </w:r>
      <w:r w:rsidR="0021098F" w:rsidRPr="005B55C3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5B55C3">
        <w:rPr>
          <w:rFonts w:asciiTheme="minorHAnsi" w:hAnsiTheme="minorHAnsi" w:cstheme="minorHAnsi"/>
          <w:sz w:val="24"/>
          <w:szCs w:val="24"/>
        </w:rPr>
        <w:t>w </w:t>
      </w:r>
      <w:r w:rsidR="0021098F" w:rsidRPr="005B55C3">
        <w:rPr>
          <w:rFonts w:asciiTheme="minorHAnsi" w:hAnsiTheme="minorHAnsi" w:cstheme="minorHAnsi"/>
          <w:sz w:val="24"/>
          <w:szCs w:val="24"/>
        </w:rPr>
        <w:t>sprawie wydania decyzji o</w:t>
      </w:r>
      <w:r w:rsidR="002A6924" w:rsidRPr="005B55C3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5B55C3" w:rsidRPr="005B55C3" w:rsidRDefault="005B55C3" w:rsidP="005B55C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B55C3">
        <w:rPr>
          <w:rFonts w:asciiTheme="minorHAnsi" w:hAnsiTheme="minorHAnsi" w:cstheme="minorHAnsi"/>
          <w:sz w:val="24"/>
          <w:szCs w:val="24"/>
          <w:lang w:eastAsia="pl-PL"/>
        </w:rPr>
        <w:t>Nazwa przedsięwzięcia: „Demontaż istniejących i montaż nowych dystrybutorów paliw oraz przebudowa przewodów technologicznych”</w:t>
      </w:r>
    </w:p>
    <w:p w:rsidR="005B55C3" w:rsidRPr="005B55C3" w:rsidRDefault="005B55C3" w:rsidP="005B55C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Lokalizacja przedsięwzięcia: Przedsięwzięcie planowane jest do realizacji na działce o numerze </w:t>
      </w:r>
      <w:r>
        <w:rPr>
          <w:rFonts w:asciiTheme="minorHAnsi" w:hAnsiTheme="minorHAnsi" w:cstheme="minorHAnsi"/>
          <w:sz w:val="24"/>
          <w:szCs w:val="24"/>
          <w:lang w:eastAsia="pl-PL"/>
        </w:rPr>
        <w:t>e</w:t>
      </w:r>
      <w:r w:rsidRPr="005B55C3">
        <w:rPr>
          <w:rFonts w:asciiTheme="minorHAnsi" w:hAnsiTheme="minorHAnsi" w:cstheme="minorHAnsi"/>
          <w:sz w:val="24"/>
          <w:szCs w:val="24"/>
          <w:lang w:eastAsia="pl-PL"/>
        </w:rPr>
        <w:t>widencyjnym: 703/4 w obrębie 23, położonej w Tomaszowie Mazowieckim</w:t>
      </w:r>
    </w:p>
    <w:p w:rsidR="005B55C3" w:rsidRPr="005B55C3" w:rsidRDefault="005B55C3" w:rsidP="005B55C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bookmarkStart w:id="0" w:name="_GoBack"/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Inwestor: Polski Koncern Naftowy Orlen S.A., </w:t>
      </w:r>
      <w:proofErr w:type="gramStart"/>
      <w:r w:rsidRPr="005B55C3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. Chemików 7, 09-411 Płock           </w:t>
      </w:r>
    </w:p>
    <w:bookmarkEnd w:id="0"/>
    <w:p w:rsidR="005B55C3" w:rsidRPr="005B55C3" w:rsidRDefault="005B55C3" w:rsidP="005B55C3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Ewa Mirowska, </w:t>
      </w:r>
      <w:proofErr w:type="spellStart"/>
      <w:r w:rsidRPr="005B55C3">
        <w:rPr>
          <w:rFonts w:asciiTheme="minorHAnsi" w:hAnsiTheme="minorHAnsi" w:cstheme="minorHAnsi"/>
          <w:sz w:val="24"/>
          <w:szCs w:val="24"/>
          <w:lang w:eastAsia="pl-PL"/>
        </w:rPr>
        <w:t>SelinAr</w:t>
      </w:r>
      <w:proofErr w:type="spellEnd"/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 Pracownia Architektury i Wnętrz, ul. Eliasza Chaima </w:t>
      </w:r>
      <w:proofErr w:type="spellStart"/>
      <w:r w:rsidRPr="005B55C3">
        <w:rPr>
          <w:rFonts w:asciiTheme="minorHAnsi" w:hAnsiTheme="minorHAnsi" w:cstheme="minorHAnsi"/>
          <w:sz w:val="24"/>
          <w:szCs w:val="24"/>
          <w:lang w:eastAsia="pl-PL"/>
        </w:rPr>
        <w:t>Majzela</w:t>
      </w:r>
      <w:proofErr w:type="spellEnd"/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 7/48</w:t>
      </w:r>
      <w:r>
        <w:rPr>
          <w:rFonts w:asciiTheme="minorHAnsi" w:hAnsiTheme="minorHAnsi" w:cstheme="minorHAnsi"/>
          <w:sz w:val="24"/>
          <w:szCs w:val="24"/>
          <w:lang w:eastAsia="pl-PL"/>
        </w:rPr>
        <w:t xml:space="preserve">, </w:t>
      </w:r>
      <w:r w:rsidRPr="005B55C3">
        <w:rPr>
          <w:rFonts w:asciiTheme="minorHAnsi" w:hAnsiTheme="minorHAnsi" w:cstheme="minorHAnsi"/>
          <w:sz w:val="24"/>
          <w:szCs w:val="24"/>
          <w:lang w:eastAsia="pl-PL"/>
        </w:rPr>
        <w:t>91-439 Łódź</w:t>
      </w:r>
    </w:p>
    <w:p w:rsidR="005B55C3" w:rsidRPr="005B55C3" w:rsidRDefault="005B55C3" w:rsidP="005B55C3">
      <w:pPr>
        <w:suppressAutoHyphens w:val="0"/>
        <w:spacing w:after="0" w:line="300" w:lineRule="auto"/>
        <w:rPr>
          <w:rFonts w:asciiTheme="minorHAnsi" w:hAnsiTheme="minorHAnsi" w:cstheme="minorHAnsi"/>
          <w:iCs/>
          <w:sz w:val="24"/>
          <w:szCs w:val="24"/>
          <w:lang w:eastAsia="pl-PL"/>
        </w:rPr>
      </w:pPr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Kwalifikacja przedsięwzięcia: </w:t>
      </w:r>
      <w:r w:rsidRPr="005B55C3">
        <w:rPr>
          <w:rFonts w:asciiTheme="minorHAnsi" w:hAnsiTheme="minorHAnsi" w:cstheme="minorHAnsi"/>
          <w:iCs/>
          <w:sz w:val="24"/>
          <w:szCs w:val="24"/>
          <w:lang w:eastAsia="pl-PL"/>
        </w:rPr>
        <w:t>§ 3 ust. 1 pkt 34 litera b oraz § 3 ust. 1 pkt 35 litera b R</w:t>
      </w:r>
      <w:r w:rsidRPr="005B55C3">
        <w:rPr>
          <w:rFonts w:asciiTheme="minorHAnsi" w:hAnsiTheme="minorHAnsi" w:cstheme="minorHAnsi"/>
          <w:sz w:val="24"/>
          <w:szCs w:val="24"/>
          <w:lang w:eastAsia="pl-PL"/>
        </w:rPr>
        <w:t>ozporządzenia Rady Ministrów z dnia 10 września 2019 r. w sprawie przedsięwzięć mogących znacząco oddziaływać na środowisko (</w:t>
      </w:r>
      <w:proofErr w:type="spellStart"/>
      <w:r w:rsidRPr="005B55C3">
        <w:rPr>
          <w:rFonts w:asciiTheme="minorHAnsi" w:hAnsiTheme="minorHAnsi" w:cstheme="minorHAnsi"/>
          <w:sz w:val="24"/>
          <w:szCs w:val="24"/>
          <w:lang w:eastAsia="pl-PL"/>
        </w:rPr>
        <w:t>t.j</w:t>
      </w:r>
      <w:proofErr w:type="spellEnd"/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. Dz. U. </w:t>
      </w:r>
      <w:proofErr w:type="gramStart"/>
      <w:r w:rsidRPr="005B55C3">
        <w:rPr>
          <w:rFonts w:asciiTheme="minorHAnsi" w:hAnsiTheme="minorHAnsi" w:cstheme="minorHAnsi"/>
          <w:sz w:val="24"/>
          <w:szCs w:val="24"/>
          <w:lang w:eastAsia="pl-PL"/>
        </w:rPr>
        <w:t>z</w:t>
      </w:r>
      <w:proofErr w:type="gramEnd"/>
      <w:r w:rsidRPr="005B55C3">
        <w:rPr>
          <w:rFonts w:asciiTheme="minorHAnsi" w:hAnsiTheme="minorHAnsi" w:cstheme="minorHAnsi"/>
          <w:sz w:val="24"/>
          <w:szCs w:val="24"/>
          <w:lang w:eastAsia="pl-PL"/>
        </w:rPr>
        <w:t xml:space="preserve"> 2019 r. poz. 1839)</w:t>
      </w:r>
    </w:p>
    <w:p w:rsidR="00257117" w:rsidRPr="00AC5A1F" w:rsidRDefault="00086730" w:rsidP="005B55C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AC5A1F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B616FD" w:rsidRPr="00AC5A1F">
        <w:rPr>
          <w:rFonts w:asciiTheme="minorHAnsi" w:hAnsiTheme="minorHAnsi" w:cstheme="minorHAnsi"/>
          <w:sz w:val="24"/>
          <w:szCs w:val="24"/>
        </w:rPr>
        <w:t xml:space="preserve"> </w:t>
      </w:r>
      <w:r w:rsidR="00AC5A1F" w:rsidRPr="00AC5A1F">
        <w:rPr>
          <w:rFonts w:asciiTheme="minorHAnsi" w:hAnsiTheme="minorHAnsi" w:cstheme="minorHAnsi"/>
          <w:sz w:val="24"/>
          <w:szCs w:val="24"/>
        </w:rPr>
        <w:t>11 marca 2022r.</w:t>
      </w:r>
    </w:p>
    <w:p w:rsidR="00257117" w:rsidRPr="005B55C3" w:rsidRDefault="0021098F" w:rsidP="005B55C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B55C3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5B55C3" w:rsidRDefault="002A6924" w:rsidP="005B55C3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5B55C3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57117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FE26D2" w:rsidRDefault="002A6924" w:rsidP="0045512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26D2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CB58AB" w:rsidRPr="00FE26D2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FE26D2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FE26D2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FE26D2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FE26D2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FE26D2">
        <w:rPr>
          <w:rFonts w:asciiTheme="minorHAnsi" w:hAnsiTheme="minorHAnsi" w:cstheme="minorHAnsi"/>
          <w:sz w:val="24"/>
          <w:szCs w:val="24"/>
        </w:rPr>
        <w:t>62</w:t>
      </w:r>
      <w:r w:rsidRPr="00FE26D2">
        <w:rPr>
          <w:rFonts w:asciiTheme="minorHAnsi" w:hAnsiTheme="minorHAnsi" w:cstheme="minorHAnsi"/>
          <w:sz w:val="24"/>
          <w:szCs w:val="24"/>
        </w:rPr>
        <w:t>). Ponadto strony mają prawo 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FE26D2" w:rsidRDefault="0021098F" w:rsidP="00FE26D2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26D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AE72A9" w:rsidRPr="00FE26D2" w:rsidRDefault="00AE72A9" w:rsidP="00FE26D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sectPr w:rsidR="00AE72A9" w:rsidRPr="00FE26D2" w:rsidSect="00FE26D2">
      <w:headerReference w:type="default" r:id="rId9"/>
      <w:headerReference w:type="first" r:id="rId10"/>
      <w:pgSz w:w="11906" w:h="16838" w:code="9"/>
      <w:pgMar w:top="851" w:right="851" w:bottom="567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0714B" w:rsidRDefault="000070E4" w:rsidP="000070E4">
    <w:pPr>
      <w:suppressAutoHyphens w:val="0"/>
      <w:spacing w:after="0" w:line="264" w:lineRule="auto"/>
      <w:ind w:left="426" w:right="5954"/>
      <w:rPr>
        <w:rFonts w:asciiTheme="minorHAnsi" w:hAnsiTheme="minorHAnsi" w:cstheme="minorHAnsi"/>
        <w:sz w:val="24"/>
        <w:szCs w:val="24"/>
        <w:lang w:eastAsia="pl-PL"/>
      </w:rPr>
    </w:pPr>
    <w:r w:rsidRPr="0090714B">
      <w:rPr>
        <w:rFonts w:asciiTheme="minorHAnsi" w:hAnsiTheme="minorHAnsi" w:cstheme="minorHAnsi"/>
        <w:sz w:val="24"/>
        <w:szCs w:val="24"/>
        <w:lang w:eastAsia="pl-PL"/>
      </w:rPr>
      <w:t>PREZYDENT MIASTA</w:t>
    </w:r>
  </w:p>
  <w:p w:rsidR="000070E4" w:rsidRDefault="000070E4" w:rsidP="000070E4">
    <w:pPr>
      <w:pStyle w:val="Nagwek"/>
    </w:pPr>
    <w:r w:rsidRPr="0090714B">
      <w:rPr>
        <w:rFonts w:asciiTheme="minorHAnsi" w:hAnsiTheme="minorHAnsi" w:cstheme="minorHAnsi"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0496C"/>
    <w:multiLevelType w:val="hybridMultilevel"/>
    <w:tmpl w:val="E3BEB14E"/>
    <w:lvl w:ilvl="0" w:tplc="05F048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45E1B"/>
    <w:rsid w:val="0006718D"/>
    <w:rsid w:val="00086730"/>
    <w:rsid w:val="0011533B"/>
    <w:rsid w:val="0014406E"/>
    <w:rsid w:val="0016068B"/>
    <w:rsid w:val="001C741C"/>
    <w:rsid w:val="001D4BF1"/>
    <w:rsid w:val="0021098F"/>
    <w:rsid w:val="00257117"/>
    <w:rsid w:val="002A6924"/>
    <w:rsid w:val="00317F5C"/>
    <w:rsid w:val="003D13A2"/>
    <w:rsid w:val="00407F09"/>
    <w:rsid w:val="00434D02"/>
    <w:rsid w:val="00455122"/>
    <w:rsid w:val="004B2FBF"/>
    <w:rsid w:val="00595356"/>
    <w:rsid w:val="005B55C3"/>
    <w:rsid w:val="00694666"/>
    <w:rsid w:val="007117FF"/>
    <w:rsid w:val="00791744"/>
    <w:rsid w:val="007C2C08"/>
    <w:rsid w:val="007C4134"/>
    <w:rsid w:val="00801B21"/>
    <w:rsid w:val="00812D6E"/>
    <w:rsid w:val="00862599"/>
    <w:rsid w:val="008B0E8F"/>
    <w:rsid w:val="0090714B"/>
    <w:rsid w:val="009103EC"/>
    <w:rsid w:val="0092205F"/>
    <w:rsid w:val="009328EE"/>
    <w:rsid w:val="009A19A1"/>
    <w:rsid w:val="009E08E9"/>
    <w:rsid w:val="00AB57A5"/>
    <w:rsid w:val="00AC5A1F"/>
    <w:rsid w:val="00AE72A9"/>
    <w:rsid w:val="00B616FD"/>
    <w:rsid w:val="00BE3C1B"/>
    <w:rsid w:val="00C2130E"/>
    <w:rsid w:val="00C605F9"/>
    <w:rsid w:val="00C838B7"/>
    <w:rsid w:val="00CB58AB"/>
    <w:rsid w:val="00D06F03"/>
    <w:rsid w:val="00D72ADA"/>
    <w:rsid w:val="00DD069C"/>
    <w:rsid w:val="00DE55AB"/>
    <w:rsid w:val="00E07BDB"/>
    <w:rsid w:val="00E52C41"/>
    <w:rsid w:val="00E9765F"/>
    <w:rsid w:val="00EA1988"/>
    <w:rsid w:val="00F219EC"/>
    <w:rsid w:val="00FE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7F899A2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FE26D2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9719D5-AB8D-4266-B3C8-FDF068A50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459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Anna Baster</cp:lastModifiedBy>
  <cp:revision>40</cp:revision>
  <cp:lastPrinted>2021-04-16T06:46:00Z</cp:lastPrinted>
  <dcterms:created xsi:type="dcterms:W3CDTF">2018-06-26T11:41:00Z</dcterms:created>
  <dcterms:modified xsi:type="dcterms:W3CDTF">2022-03-11T13:50:00Z</dcterms:modified>
</cp:coreProperties>
</file>