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D54B9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472D6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B472D6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2 lutego 2022 r.</w:t>
            </w:r>
          </w:p>
          <w:p w:rsidR="00A77B3E" w:rsidRDefault="00B472D6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B472D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B472D6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B472D6">
      <w:pPr>
        <w:keepNext/>
        <w:spacing w:after="480" w:line="276" w:lineRule="auto"/>
        <w:jc w:val="center"/>
      </w:pPr>
      <w:r>
        <w:rPr>
          <w:b/>
        </w:rPr>
        <w:t>w sprawie odwołania członka i powołania nowego członka Rady Muzeum w Tomaszowie Mazowieckim imienia Antoniego hrabiego Ostrowskiego.</w:t>
      </w:r>
    </w:p>
    <w:p w:rsidR="00A77B3E" w:rsidRDefault="00B472D6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 art. 18  ust. 2 pkt 15 ustawy z dnia 8 marca 1990 r. o samorządzie gminnym (</w:t>
      </w:r>
      <w:proofErr w:type="spellStart"/>
      <w:r>
        <w:t>t.j</w:t>
      </w:r>
      <w:proofErr w:type="spellEnd"/>
      <w:r>
        <w:t>.: Dz. U. z 2021 r. poz. 1372, poz. 1834), w związku z art. 11 ust. 4 ustawy z dnia 21 listopada 1996 r. o muzeach (</w:t>
      </w:r>
      <w:proofErr w:type="spellStart"/>
      <w:r>
        <w:t>t.j</w:t>
      </w:r>
      <w:proofErr w:type="spellEnd"/>
      <w:r>
        <w:t>. Dz. U. z 202</w:t>
      </w:r>
      <w:r w:rsidR="0039145E">
        <w:t>2</w:t>
      </w:r>
      <w:r>
        <w:t> r., poz. </w:t>
      </w:r>
      <w:bookmarkStart w:id="0" w:name="_GoBack"/>
      <w:bookmarkEnd w:id="0"/>
      <w:r w:rsidR="006C28A6" w:rsidRPr="006C28A6">
        <w:rPr>
          <w:color w:val="000000" w:themeColor="text1"/>
        </w:rPr>
        <w:t>385</w:t>
      </w:r>
      <w:r w:rsidRPr="006C28A6">
        <w:rPr>
          <w:color w:val="000000" w:themeColor="text1"/>
        </w:rPr>
        <w:t>)</w:t>
      </w:r>
      <w:r>
        <w:t xml:space="preserve"> oraz § 10 ust. 1 i 3 Statutu Muzeum w Tomaszowie Mazowieckim imienia Antoniego hrabiego Ostrowskiego stanowiącego załącznik do Uchwały Nr XLVIII/433/2009 z dnia 28 października 2009 r. w sprawie nadania statutu Muzeum w Tomaszowie Mazowieckim imienia Antoniego hrabiego Ostrowskiego (Dz. Urz. Woj. Łódzkiego z 2009 r. poz. 3151), </w:t>
      </w:r>
      <w:r>
        <w:rPr>
          <w:b/>
          <w:color w:val="000000"/>
          <w:u w:color="000000"/>
        </w:rPr>
        <w:t>Rada Miejska Tomaszowa Mazowieckiego uchwala, co następuje: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związku ze złożoną rezygnacją odwołuje się ze składu Rady Muzeum</w:t>
      </w:r>
      <w:r>
        <w:rPr>
          <w:color w:val="000000"/>
          <w:u w:color="000000"/>
        </w:rPr>
        <w:br/>
        <w:t>w Tomaszowie Mazowieckim imienia Antoniego hrabiego Ostrowskiego Panią Martę Goździk.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miejsce osoby wymienionej w § 1 do składu Rady Muzeum w Tomaszowie Mazowieckim imienia Antoniego hrabiego Ostrowskiego powołuje się Panią Izabelę Śliwińską.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Nowy członek Rady Muzeum, o którym mowa w § 1, pełnić będzie swoją funkcję</w:t>
      </w:r>
      <w:r>
        <w:rPr>
          <w:color w:val="000000"/>
          <w:u w:color="000000"/>
        </w:rPr>
        <w:br/>
        <w:t>w latach 2022-2023, a jego kadencja upłynie wraz z końcem kadencji składu Rady Muzeum</w:t>
      </w:r>
      <w:r>
        <w:rPr>
          <w:color w:val="000000"/>
          <w:u w:color="000000"/>
        </w:rPr>
        <w:br/>
        <w:t>w Tomaszowie Mazowieckim imienia Antoniego hrabiego Ostrowskiego powołanego Uchwałą Nr V/52/2019 Rady Miejskiej Tomaszowa Mazowieckiego z dnia 14 lutego 2019 roku</w:t>
      </w:r>
      <w:r>
        <w:rPr>
          <w:color w:val="000000"/>
          <w:u w:color="000000"/>
        </w:rPr>
        <w:br/>
        <w:t>w sprawie powołania członków Rady Muzeum w Tomaszowie Mazowieckim imienia Antoniego hrabiego Ostrowskiego.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Zmianie ulega załącznik do Uchwały Nr XVI/120/2019 Rady Miejskiej Tomaszowa Mazowieckiego z dnia 28 sierpnia 2019 roku w sprawie odwołania członka i powołania nowego członka Rady Muzeum w Tomaszowie Mazowieckim imienia Antoniego hrabiego Ostrowskiego, który otrzymuje brzmienie jak w załączniku niniejszej uchwały.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:rsidR="00A77B3E" w:rsidRDefault="00ED107C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B472D6">
        <w:rPr>
          <w:color w:val="000000"/>
          <w:sz w:val="22"/>
          <w:u w:color="000000"/>
        </w:rPr>
        <w:t>Załącznik do uchwały Nr ....................</w:t>
      </w:r>
      <w:r w:rsidR="00B472D6">
        <w:rPr>
          <w:color w:val="000000"/>
          <w:sz w:val="22"/>
          <w:u w:color="000000"/>
        </w:rPr>
        <w:br/>
        <w:t>Rady Miejskiej Tomaszowa Mazowieckiego</w:t>
      </w:r>
      <w:r w:rsidR="00B472D6">
        <w:rPr>
          <w:color w:val="000000"/>
          <w:sz w:val="22"/>
          <w:u w:color="000000"/>
        </w:rPr>
        <w:br/>
        <w:t>z dnia....................2022 r.</w:t>
      </w:r>
    </w:p>
    <w:p w:rsidR="00A77B3E" w:rsidRDefault="00B472D6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Skład Rady Muzeum w Tomaszowie Mazowieckim imienia Antoniego hrabiego Ostrowskiego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Pani Izabela Śliwińska</w:t>
      </w:r>
      <w:r>
        <w:rPr>
          <w:b/>
          <w:color w:val="000000"/>
          <w:u w:color="000000"/>
        </w:rPr>
        <w:t xml:space="preserve"> –</w:t>
      </w:r>
      <w:r>
        <w:rPr>
          <w:color w:val="000000"/>
          <w:u w:color="000000"/>
        </w:rPr>
        <w:t xml:space="preserve"> Zastępca Prezydenta Miasta Tomaszowa Mazowieckiego, przedstawiciel Prezydenta Miasta; 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Pani Elżbieta Przedbora – przedstawiciel Rady Miejskiej Tomaszowa Mazowieckiego;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Pan Tomasz Wawro </w:t>
      </w:r>
      <w:r>
        <w:rPr>
          <w:b/>
          <w:color w:val="000000"/>
          <w:u w:color="000000"/>
        </w:rPr>
        <w:t xml:space="preserve">– </w:t>
      </w:r>
      <w:r>
        <w:rPr>
          <w:color w:val="000000"/>
          <w:u w:color="000000"/>
        </w:rPr>
        <w:t>przedstawiciel Rady Miejskiej Tomaszowa Mazowieckiego;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Pani dr Maria Piech – pracownik naukowy Filii Uniwersytetu Łódzkiego w Tomaszowie Mazowieckim;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Pani dr Marta </w:t>
      </w:r>
      <w:proofErr w:type="spellStart"/>
      <w:r>
        <w:rPr>
          <w:color w:val="000000"/>
          <w:u w:color="000000"/>
        </w:rPr>
        <w:t>Walak</w:t>
      </w:r>
      <w:proofErr w:type="spellEnd"/>
      <w:r>
        <w:rPr>
          <w:color w:val="000000"/>
          <w:u w:color="000000"/>
        </w:rPr>
        <w:t xml:space="preserve"> – dyrektor Muzeum w Piotrkowie Trybunalskim;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Pan Robert Starzyński – dyrektor Muzeum Miasta Zgierza, archeolog i muzealnik;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Pani Elżbieta Szymańska – przedsiębiorca, właściciel sieci hoteli, restauracji i firm w Polsce</w:t>
      </w:r>
      <w:r>
        <w:rPr>
          <w:color w:val="000000"/>
          <w:u w:color="000000"/>
        </w:rPr>
        <w:br/>
        <w:t>i za granicą, m.in. Firmy KELMES w Tomaszowie Mazowieckim;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Pan dr Tomasz Matuszak – dyrektor Archiwum Państwowego w Piotrkowie Trybunalskim, historyk-archiwista;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Pan Paweł Zybała – dyrektor Muzeum Regionalnego w Brzezinach;</w:t>
      </w:r>
    </w:p>
    <w:p w:rsidR="00A77B3E" w:rsidRDefault="00B472D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Pan Jan Rybak – prezes Towarzystwa Przyjaciół Muzeum.</w:t>
      </w: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8A6CF6" w:rsidRDefault="008A6CF6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A77B3E" w:rsidRDefault="00B472D6">
      <w:pPr>
        <w:spacing w:before="120" w:after="120" w:line="276" w:lineRule="auto"/>
        <w:jc w:val="center"/>
        <w:rPr>
          <w:color w:val="000000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:rsidR="00A77B3E" w:rsidRDefault="00B472D6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związku z </w:t>
      </w:r>
      <w:r w:rsidR="00986C87">
        <w:rPr>
          <w:color w:val="000000"/>
          <w:u w:color="000000"/>
        </w:rPr>
        <w:t>rezygnacją</w:t>
      </w:r>
      <w:r>
        <w:rPr>
          <w:color w:val="000000"/>
          <w:u w:color="000000"/>
        </w:rPr>
        <w:t xml:space="preserve"> Pani Marty Goździk z funkcji członka Rady Muzeum w Tomaszowie Mazowieckim imienia Antoniego hrabiego Ostrowskiego, istnieje konieczność uzupełnienia składu Rady o jedną osobę. Zgodnie z art. 11 ust. 5 ustawy o muzeach z dnia 21 listopada 1996 roku, na nowego członka Rady, wskazanego do jej składu przez Prezydenta Miasta Tomaszowa Mazowieckiego powołuje się niniejszą uchwałą Panią Izabelę Śliwińską.</w:t>
      </w:r>
    </w:p>
    <w:p w:rsidR="00A77B3E" w:rsidRDefault="00B472D6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Zgodnie z art. 10 ust. 3 Statutu Muzeum w Tomaszowie Mazowieckim imienia Antoniego hrabiego Ostrowskiego, nadanego Uchwałą Nr XLVIII/433/2009 Rady Miejskiej Tomaszowa Mazowieckiego z dnia 28 października 2009 roku w sprawie nadania statutu Muzeum w Tomaszowie Mazowieckim imienia Antoniego hrabiego Ostrowskiego, Rada Muzeum składa się z 10 osób.</w:t>
      </w:r>
    </w:p>
    <w:p w:rsidR="00A77B3E" w:rsidRDefault="00B472D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powyższym przyjęcie przedmiotowej uchwały uznać należy za zasadne.</w:t>
      </w:r>
    </w:p>
    <w:sectPr w:rsidR="00A77B3E" w:rsidSect="00BD54B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90B" w:rsidRDefault="006B190B" w:rsidP="00BD54B9">
      <w:r>
        <w:separator/>
      </w:r>
    </w:p>
  </w:endnote>
  <w:endnote w:type="continuationSeparator" w:id="0">
    <w:p w:rsidR="006B190B" w:rsidRDefault="006B190B" w:rsidP="00BD5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D54B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54B9" w:rsidRDefault="00B472D6">
          <w:pPr>
            <w:rPr>
              <w:sz w:val="18"/>
            </w:rPr>
          </w:pPr>
          <w:r>
            <w:rPr>
              <w:sz w:val="18"/>
            </w:rPr>
            <w:t>Id: 7EAE2F60-ED0C-47BA-9BCE-1CD8D693774A.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54B9" w:rsidRDefault="00B472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D107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D107C">
            <w:rPr>
              <w:sz w:val="18"/>
            </w:rPr>
            <w:fldChar w:fldCharType="separate"/>
          </w:r>
          <w:r w:rsidR="006C28A6">
            <w:rPr>
              <w:noProof/>
              <w:sz w:val="18"/>
            </w:rPr>
            <w:t>1</w:t>
          </w:r>
          <w:r w:rsidR="00ED107C">
            <w:rPr>
              <w:sz w:val="18"/>
            </w:rPr>
            <w:fldChar w:fldCharType="end"/>
          </w:r>
        </w:p>
      </w:tc>
    </w:tr>
  </w:tbl>
  <w:p w:rsidR="00BD54B9" w:rsidRDefault="00BD54B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D54B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54B9" w:rsidRDefault="00B472D6">
          <w:pPr>
            <w:rPr>
              <w:sz w:val="18"/>
            </w:rPr>
          </w:pPr>
          <w:r>
            <w:rPr>
              <w:sz w:val="18"/>
            </w:rPr>
            <w:t>Id: 7EAE2F60-ED0C-47BA-9BCE-1CD8D693774A.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54B9" w:rsidRDefault="00B472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D107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D107C">
            <w:rPr>
              <w:sz w:val="18"/>
            </w:rPr>
            <w:fldChar w:fldCharType="separate"/>
          </w:r>
          <w:r w:rsidR="006C28A6">
            <w:rPr>
              <w:noProof/>
              <w:sz w:val="18"/>
            </w:rPr>
            <w:t>1</w:t>
          </w:r>
          <w:r w:rsidR="00ED107C">
            <w:rPr>
              <w:sz w:val="18"/>
            </w:rPr>
            <w:fldChar w:fldCharType="end"/>
          </w:r>
        </w:p>
      </w:tc>
    </w:tr>
  </w:tbl>
  <w:p w:rsidR="00BD54B9" w:rsidRDefault="00BD54B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90B" w:rsidRDefault="006B190B" w:rsidP="00BD54B9">
      <w:r>
        <w:separator/>
      </w:r>
    </w:p>
  </w:footnote>
  <w:footnote w:type="continuationSeparator" w:id="0">
    <w:p w:rsidR="006B190B" w:rsidRDefault="006B190B" w:rsidP="00BD54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3041"/>
    <w:rsid w:val="00072ACC"/>
    <w:rsid w:val="0039145E"/>
    <w:rsid w:val="006B190B"/>
    <w:rsid w:val="006C28A6"/>
    <w:rsid w:val="008A6CF6"/>
    <w:rsid w:val="00986C87"/>
    <w:rsid w:val="00A77B3E"/>
    <w:rsid w:val="00B472D6"/>
    <w:rsid w:val="00BD54B9"/>
    <w:rsid w:val="00CA2A55"/>
    <w:rsid w:val="00DA05CA"/>
    <w:rsid w:val="00ED107C"/>
    <w:rsid w:val="00F8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DD4DD"/>
  <w15:docId w15:val="{5FB7B06F-7004-4655-81B2-1DBE0EE07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D54B9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593</Words>
  <Characters>3559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odwołania członka i^powołania nowego członka Rady Muzeum w^Tomaszowie Mazowieckim imienia Antoniego hrabiego Ostrowskiego.</dc:subject>
  <dc:creator>bskladowski</dc:creator>
  <cp:lastModifiedBy>Bogusława Smejda</cp:lastModifiedBy>
  <cp:revision>7</cp:revision>
  <cp:lastPrinted>2022-02-08T14:02:00Z</cp:lastPrinted>
  <dcterms:created xsi:type="dcterms:W3CDTF">2022-02-02T15:25:00Z</dcterms:created>
  <dcterms:modified xsi:type="dcterms:W3CDTF">2022-02-17T11:19:00Z</dcterms:modified>
  <cp:category>Akt prawny</cp:category>
</cp:coreProperties>
</file>