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689" w:rsidRDefault="001A0807" w:rsidP="006D7689">
      <w:pPr>
        <w:spacing w:line="300" w:lineRule="auto"/>
        <w:ind w:right="5954"/>
        <w:rPr>
          <w:rFonts w:asciiTheme="minorHAnsi" w:hAnsiTheme="minorHAnsi" w:cstheme="minorHAnsi"/>
        </w:rPr>
      </w:pPr>
      <w:r w:rsidRPr="006D7689">
        <w:rPr>
          <w:rFonts w:asciiTheme="minorHAnsi" w:hAnsiTheme="minorHAnsi" w:cstheme="minorHAnsi"/>
        </w:rPr>
        <w:t>PREZYDENT MIASTA</w:t>
      </w:r>
      <w:r w:rsidR="006D7689">
        <w:rPr>
          <w:rFonts w:asciiTheme="minorHAnsi" w:hAnsiTheme="minorHAnsi" w:cstheme="minorHAnsi"/>
        </w:rPr>
        <w:t xml:space="preserve"> </w:t>
      </w:r>
    </w:p>
    <w:p w:rsidR="001A0807" w:rsidRPr="006D7689" w:rsidRDefault="006D7689" w:rsidP="006D7689">
      <w:pPr>
        <w:spacing w:line="300" w:lineRule="auto"/>
        <w:ind w:right="595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Tomaszowa M</w:t>
      </w:r>
      <w:r w:rsidR="001A0807" w:rsidRPr="006D7689">
        <w:rPr>
          <w:rFonts w:asciiTheme="minorHAnsi" w:hAnsiTheme="minorHAnsi" w:cstheme="minorHAnsi"/>
        </w:rPr>
        <w:t>azowieckiego</w:t>
      </w:r>
    </w:p>
    <w:p w:rsidR="001A0807" w:rsidRPr="006D7689" w:rsidRDefault="008E1C18" w:rsidP="006D7689">
      <w:pPr>
        <w:spacing w:line="300" w:lineRule="auto"/>
        <w:rPr>
          <w:rFonts w:asciiTheme="minorHAnsi" w:hAnsiTheme="minorHAnsi" w:cstheme="minorHAnsi"/>
        </w:rPr>
      </w:pPr>
      <w:r w:rsidRPr="006D7689">
        <w:rPr>
          <w:rFonts w:asciiTheme="minorHAnsi" w:hAnsiTheme="minorHAnsi" w:cstheme="minorHAnsi"/>
        </w:rPr>
        <w:t>WAN-A.6220.8</w:t>
      </w:r>
      <w:r w:rsidR="001A0807" w:rsidRPr="006D7689">
        <w:rPr>
          <w:rFonts w:asciiTheme="minorHAnsi" w:hAnsiTheme="minorHAnsi" w:cstheme="minorHAnsi"/>
        </w:rPr>
        <w:t>.2021.ABŁ</w:t>
      </w:r>
    </w:p>
    <w:p w:rsidR="001A0807" w:rsidRPr="006D7689" w:rsidRDefault="001A0807" w:rsidP="006D7689">
      <w:pPr>
        <w:spacing w:line="300" w:lineRule="auto"/>
        <w:rPr>
          <w:rFonts w:asciiTheme="minorHAnsi" w:hAnsiTheme="minorHAnsi" w:cstheme="minorHAnsi"/>
        </w:rPr>
      </w:pPr>
      <w:r w:rsidRPr="006D7689">
        <w:rPr>
          <w:rFonts w:asciiTheme="minorHAnsi" w:hAnsiTheme="minorHAnsi" w:cstheme="minorHAnsi"/>
        </w:rPr>
        <w:t>OBWIESZCZENIE</w:t>
      </w:r>
    </w:p>
    <w:p w:rsidR="001A0807" w:rsidRPr="006D7689" w:rsidRDefault="001A0807" w:rsidP="006D7689">
      <w:pPr>
        <w:spacing w:line="300" w:lineRule="auto"/>
        <w:rPr>
          <w:rFonts w:asciiTheme="minorHAnsi" w:hAnsiTheme="minorHAnsi" w:cstheme="minorHAnsi"/>
        </w:rPr>
      </w:pPr>
      <w:r w:rsidRPr="006D7689">
        <w:rPr>
          <w:rFonts w:asciiTheme="minorHAnsi" w:hAnsiTheme="minorHAnsi" w:cstheme="minorHAnsi"/>
        </w:rPr>
        <w:t xml:space="preserve">Na </w:t>
      </w:r>
      <w:proofErr w:type="gramStart"/>
      <w:r w:rsidRPr="006D7689">
        <w:rPr>
          <w:rFonts w:asciiTheme="minorHAnsi" w:hAnsiTheme="minorHAnsi" w:cstheme="minorHAnsi"/>
        </w:rPr>
        <w:t>podstawie  z</w:t>
      </w:r>
      <w:proofErr w:type="gramEnd"/>
      <w:r w:rsidRPr="006D7689">
        <w:rPr>
          <w:rFonts w:asciiTheme="minorHAnsi" w:hAnsiTheme="minorHAnsi" w:cstheme="minorHAnsi"/>
        </w:rPr>
        <w:t xml:space="preserve"> art. 49 ustawy z dnia 14 czerwca 1960 r. Kodeks postępowania administracyjnego (j.t. Dz. U. </w:t>
      </w:r>
      <w:proofErr w:type="gramStart"/>
      <w:r w:rsidRPr="006D7689">
        <w:rPr>
          <w:rFonts w:asciiTheme="minorHAnsi" w:hAnsiTheme="minorHAnsi" w:cstheme="minorHAnsi"/>
        </w:rPr>
        <w:t>z</w:t>
      </w:r>
      <w:proofErr w:type="gramEnd"/>
      <w:r w:rsidRPr="006D7689">
        <w:rPr>
          <w:rFonts w:asciiTheme="minorHAnsi" w:hAnsiTheme="minorHAnsi" w:cstheme="minorHAnsi"/>
        </w:rPr>
        <w:t> 2021 r. poz. 735</w:t>
      </w:r>
      <w:r w:rsidR="00417FC9" w:rsidRPr="006D7689">
        <w:rPr>
          <w:rFonts w:asciiTheme="minorHAnsi" w:hAnsiTheme="minorHAnsi" w:cstheme="minorHAnsi"/>
        </w:rPr>
        <w:t xml:space="preserve"> z </w:t>
      </w:r>
      <w:proofErr w:type="spellStart"/>
      <w:r w:rsidR="00417FC9" w:rsidRPr="006D7689">
        <w:rPr>
          <w:rFonts w:asciiTheme="minorHAnsi" w:hAnsiTheme="minorHAnsi" w:cstheme="minorHAnsi"/>
        </w:rPr>
        <w:t>późn</w:t>
      </w:r>
      <w:proofErr w:type="spellEnd"/>
      <w:r w:rsidR="00417FC9" w:rsidRPr="006D7689">
        <w:rPr>
          <w:rFonts w:asciiTheme="minorHAnsi" w:hAnsiTheme="minorHAnsi" w:cstheme="minorHAnsi"/>
        </w:rPr>
        <w:t xml:space="preserve">. </w:t>
      </w:r>
      <w:proofErr w:type="gramStart"/>
      <w:r w:rsidR="00417FC9" w:rsidRPr="006D7689">
        <w:rPr>
          <w:rFonts w:asciiTheme="minorHAnsi" w:hAnsiTheme="minorHAnsi" w:cstheme="minorHAnsi"/>
        </w:rPr>
        <w:t>zm</w:t>
      </w:r>
      <w:proofErr w:type="gramEnd"/>
      <w:r w:rsidR="00417FC9" w:rsidRPr="006D7689">
        <w:rPr>
          <w:rFonts w:asciiTheme="minorHAnsi" w:hAnsiTheme="minorHAnsi" w:cstheme="minorHAnsi"/>
        </w:rPr>
        <w:t>.</w:t>
      </w:r>
      <w:r w:rsidRPr="006D7689">
        <w:rPr>
          <w:rFonts w:asciiTheme="minorHAnsi" w:hAnsiTheme="minorHAnsi" w:cstheme="minorHAnsi"/>
        </w:rPr>
        <w:t>) w związku z art. 74 ust. 3 ustawy z dnia 3 października 2008 r. o udostępnianiu informacji o środowisku i jego oc</w:t>
      </w:r>
      <w:r w:rsidR="006D7689">
        <w:rPr>
          <w:rFonts w:asciiTheme="minorHAnsi" w:hAnsiTheme="minorHAnsi" w:cstheme="minorHAnsi"/>
        </w:rPr>
        <w:t xml:space="preserve">hronie, udziale społeczeństwa w </w:t>
      </w:r>
      <w:r w:rsidRPr="006D7689">
        <w:rPr>
          <w:rFonts w:asciiTheme="minorHAnsi" w:hAnsiTheme="minorHAnsi" w:cstheme="minorHAnsi"/>
        </w:rPr>
        <w:t>ochronie środowiska oraz o ocenach oddziaływania na środowisko (j</w:t>
      </w:r>
      <w:r w:rsidR="006D7689">
        <w:rPr>
          <w:rFonts w:asciiTheme="minorHAnsi" w:hAnsiTheme="minorHAnsi" w:cstheme="minorHAnsi"/>
        </w:rPr>
        <w:t xml:space="preserve">.t. Dz. U. </w:t>
      </w:r>
      <w:proofErr w:type="gramStart"/>
      <w:r w:rsidR="006D7689">
        <w:rPr>
          <w:rFonts w:asciiTheme="minorHAnsi" w:hAnsiTheme="minorHAnsi" w:cstheme="minorHAnsi"/>
        </w:rPr>
        <w:t>z</w:t>
      </w:r>
      <w:proofErr w:type="gramEnd"/>
      <w:r w:rsidR="006D7689">
        <w:rPr>
          <w:rFonts w:asciiTheme="minorHAnsi" w:hAnsiTheme="minorHAnsi" w:cstheme="minorHAnsi"/>
        </w:rPr>
        <w:t xml:space="preserve"> 2020 r. poz. 283 z </w:t>
      </w:r>
      <w:proofErr w:type="spellStart"/>
      <w:r w:rsidRPr="006D7689">
        <w:rPr>
          <w:rFonts w:asciiTheme="minorHAnsi" w:hAnsiTheme="minorHAnsi" w:cstheme="minorHAnsi"/>
        </w:rPr>
        <w:t>późn</w:t>
      </w:r>
      <w:proofErr w:type="spellEnd"/>
      <w:r w:rsidRPr="006D7689">
        <w:rPr>
          <w:rFonts w:asciiTheme="minorHAnsi" w:hAnsiTheme="minorHAnsi" w:cstheme="minorHAnsi"/>
        </w:rPr>
        <w:t xml:space="preserve">. </w:t>
      </w:r>
      <w:proofErr w:type="gramStart"/>
      <w:r w:rsidRPr="006D7689">
        <w:rPr>
          <w:rFonts w:asciiTheme="minorHAnsi" w:hAnsiTheme="minorHAnsi" w:cstheme="minorHAnsi"/>
        </w:rPr>
        <w:t>zm</w:t>
      </w:r>
      <w:proofErr w:type="gramEnd"/>
      <w:r w:rsidRPr="006D7689">
        <w:rPr>
          <w:rFonts w:asciiTheme="minorHAnsi" w:hAnsiTheme="minorHAnsi" w:cstheme="minorHAnsi"/>
        </w:rPr>
        <w:t>.) zawiadamiam</w:t>
      </w:r>
      <w:r w:rsidR="008E1C18" w:rsidRPr="006D7689">
        <w:rPr>
          <w:rFonts w:asciiTheme="minorHAnsi" w:hAnsiTheme="minorHAnsi" w:cstheme="minorHAnsi"/>
        </w:rPr>
        <w:t xml:space="preserve"> strony postępowania</w:t>
      </w:r>
      <w:r w:rsidRPr="006D7689">
        <w:rPr>
          <w:rFonts w:asciiTheme="minorHAnsi" w:hAnsiTheme="minorHAnsi" w:cstheme="minorHAnsi"/>
        </w:rPr>
        <w:t>,</w:t>
      </w:r>
      <w:r w:rsidR="008E1C18" w:rsidRPr="006D7689">
        <w:rPr>
          <w:rFonts w:asciiTheme="minorHAnsi" w:hAnsiTheme="minorHAnsi" w:cstheme="minorHAnsi"/>
        </w:rPr>
        <w:t xml:space="preserve"> </w:t>
      </w:r>
      <w:r w:rsidRPr="006D7689">
        <w:rPr>
          <w:rFonts w:asciiTheme="minorHAnsi" w:hAnsiTheme="minorHAnsi" w:cstheme="minorHAnsi"/>
        </w:rPr>
        <w:t>że tut. Wydział Architektury i Gospodarki Nieruchomościami zakończył postępowanie dowodowe w sprawie wydania decyzji</w:t>
      </w:r>
      <w:r w:rsidR="00417FC9" w:rsidRPr="006D7689">
        <w:rPr>
          <w:rFonts w:asciiTheme="minorHAnsi" w:hAnsiTheme="minorHAnsi" w:cstheme="minorHAnsi"/>
        </w:rPr>
        <w:t xml:space="preserve"> </w:t>
      </w:r>
      <w:r w:rsidR="008E1C18" w:rsidRPr="006D7689">
        <w:rPr>
          <w:rFonts w:asciiTheme="minorHAnsi" w:hAnsiTheme="minorHAnsi" w:cstheme="minorHAnsi"/>
        </w:rPr>
        <w:t xml:space="preserve">o </w:t>
      </w:r>
      <w:r w:rsidRPr="006D7689">
        <w:rPr>
          <w:rFonts w:asciiTheme="minorHAnsi" w:hAnsiTheme="minorHAnsi" w:cstheme="minorHAnsi"/>
        </w:rPr>
        <w:t>środowiskowych uwarunkowaniach:</w:t>
      </w:r>
    </w:p>
    <w:p w:rsidR="008E1C18" w:rsidRPr="006D7689" w:rsidRDefault="008E1C18" w:rsidP="006D7689">
      <w:pPr>
        <w:spacing w:line="300" w:lineRule="auto"/>
        <w:rPr>
          <w:rFonts w:asciiTheme="minorHAnsi" w:hAnsiTheme="minorHAnsi" w:cstheme="minorHAnsi"/>
        </w:rPr>
      </w:pPr>
      <w:r w:rsidRPr="006D7689">
        <w:rPr>
          <w:rFonts w:asciiTheme="minorHAnsi" w:hAnsiTheme="minorHAnsi" w:cstheme="minorHAnsi"/>
          <w:u w:val="single"/>
        </w:rPr>
        <w:t xml:space="preserve">Nazwa przedsięwzięcia: </w:t>
      </w:r>
      <w:r w:rsidRPr="006D7689">
        <w:rPr>
          <w:rFonts w:asciiTheme="minorHAnsi" w:hAnsiTheme="minorHAnsi" w:cstheme="minorHAnsi"/>
        </w:rPr>
        <w:t>„Przebudowa mostu w ciągu drogi powiatowej nr 4328E - ul. Modrzewskiego w miejscowości Tomaszów Mazowiecki”</w:t>
      </w:r>
    </w:p>
    <w:p w:rsidR="008E1C18" w:rsidRPr="006D7689" w:rsidRDefault="008E1C18" w:rsidP="006D7689">
      <w:pPr>
        <w:spacing w:line="300" w:lineRule="auto"/>
        <w:rPr>
          <w:rFonts w:asciiTheme="minorHAnsi" w:hAnsiTheme="minorHAnsi" w:cstheme="minorHAnsi"/>
        </w:rPr>
      </w:pPr>
      <w:r w:rsidRPr="006D7689">
        <w:rPr>
          <w:rFonts w:asciiTheme="minorHAnsi" w:hAnsiTheme="minorHAnsi" w:cstheme="minorHAnsi"/>
          <w:u w:val="single"/>
        </w:rPr>
        <w:t xml:space="preserve">Lokalizacja przedsięwzięcia: </w:t>
      </w:r>
      <w:r w:rsidRPr="006D7689">
        <w:rPr>
          <w:rFonts w:asciiTheme="minorHAnsi" w:hAnsiTheme="minorHAnsi" w:cstheme="minorHAnsi"/>
        </w:rPr>
        <w:t>Przedsięwzięcie planowane jest do realizacji na działkach o numerach ewidencyjnych: 30, 771, 789 w obrębie 13; 8, 179, 180, 217 w obrębie 22; 446/1 w obrębie 23, położonych w Tomaszowie Mazowieckim</w:t>
      </w:r>
    </w:p>
    <w:p w:rsidR="008E1C18" w:rsidRPr="006D7689" w:rsidRDefault="008E1C18" w:rsidP="006D7689">
      <w:pPr>
        <w:spacing w:line="300" w:lineRule="auto"/>
        <w:rPr>
          <w:rFonts w:asciiTheme="minorHAnsi" w:hAnsiTheme="minorHAnsi" w:cstheme="minorHAnsi"/>
        </w:rPr>
      </w:pPr>
      <w:r w:rsidRPr="006D7689">
        <w:rPr>
          <w:rFonts w:asciiTheme="minorHAnsi" w:hAnsiTheme="minorHAnsi" w:cstheme="minorHAnsi"/>
          <w:u w:val="single"/>
        </w:rPr>
        <w:t xml:space="preserve">Inwestor: </w:t>
      </w:r>
      <w:r w:rsidRPr="006D7689">
        <w:rPr>
          <w:rFonts w:asciiTheme="minorHAnsi" w:hAnsiTheme="minorHAnsi" w:cstheme="minorHAnsi"/>
        </w:rPr>
        <w:t xml:space="preserve">Powiat Tomaszowski – Zarząd Dróg Powiatowych w Tomaszowie Mazowieckim, ul. św. Antoniego 41, 97-200 Tomaszów Mazowiecki                                 </w:t>
      </w:r>
    </w:p>
    <w:p w:rsidR="008E1C18" w:rsidRPr="006D7689" w:rsidRDefault="008E1C18" w:rsidP="006D7689">
      <w:pPr>
        <w:spacing w:line="300" w:lineRule="auto"/>
        <w:rPr>
          <w:rFonts w:asciiTheme="minorHAnsi" w:hAnsiTheme="minorHAnsi" w:cstheme="minorHAnsi"/>
        </w:rPr>
      </w:pPr>
      <w:r w:rsidRPr="006D7689">
        <w:rPr>
          <w:rFonts w:asciiTheme="minorHAnsi" w:hAnsiTheme="minorHAnsi" w:cstheme="minorHAnsi"/>
          <w:u w:val="single"/>
        </w:rPr>
        <w:t>Pełnomocnik:</w:t>
      </w:r>
      <w:r w:rsidRPr="006D7689">
        <w:rPr>
          <w:rFonts w:asciiTheme="minorHAnsi" w:hAnsiTheme="minorHAnsi" w:cstheme="minorHAnsi"/>
        </w:rPr>
        <w:t xml:space="preserve"> Tomasz Zakrzewski, ul. Kmicica 21/15, 92-433 Łódź</w:t>
      </w:r>
    </w:p>
    <w:p w:rsidR="001A0807" w:rsidRPr="006D7689" w:rsidRDefault="008E1C18" w:rsidP="006D7689">
      <w:pPr>
        <w:spacing w:line="300" w:lineRule="auto"/>
        <w:rPr>
          <w:rFonts w:asciiTheme="minorHAnsi" w:hAnsiTheme="minorHAnsi" w:cstheme="minorHAnsi"/>
        </w:rPr>
      </w:pPr>
      <w:r w:rsidRPr="006D7689">
        <w:rPr>
          <w:rFonts w:asciiTheme="minorHAnsi" w:hAnsiTheme="minorHAnsi" w:cstheme="minorHAnsi"/>
          <w:u w:val="single"/>
        </w:rPr>
        <w:t xml:space="preserve">Kwalifikacja przedsięwzięcia: </w:t>
      </w:r>
      <w:r w:rsidRPr="006D7689">
        <w:rPr>
          <w:rFonts w:asciiTheme="minorHAnsi" w:hAnsiTheme="minorHAnsi" w:cstheme="minorHAnsi"/>
          <w:iCs/>
        </w:rPr>
        <w:t>§ 3 ust. 1 pkt 62 R</w:t>
      </w:r>
      <w:r w:rsidRPr="006D7689">
        <w:rPr>
          <w:rFonts w:asciiTheme="minorHAnsi" w:hAnsiTheme="minorHAnsi" w:cstheme="minorHAnsi"/>
        </w:rPr>
        <w:t>ozporządzenia Rady Ministrów z dnia 10 września 2019 r. w sprawie przedsięwzięć mogących znacząco oddziaływać na środowisko (</w:t>
      </w:r>
      <w:proofErr w:type="spellStart"/>
      <w:r w:rsidRPr="006D7689">
        <w:rPr>
          <w:rFonts w:asciiTheme="minorHAnsi" w:hAnsiTheme="minorHAnsi" w:cstheme="minorHAnsi"/>
        </w:rPr>
        <w:t>t.j</w:t>
      </w:r>
      <w:proofErr w:type="spellEnd"/>
      <w:r w:rsidRPr="006D7689">
        <w:rPr>
          <w:rFonts w:asciiTheme="minorHAnsi" w:hAnsiTheme="minorHAnsi" w:cstheme="minorHAnsi"/>
        </w:rPr>
        <w:t>. Dz. U. z 2019 r. poz</w:t>
      </w:r>
      <w:proofErr w:type="gramStart"/>
      <w:r w:rsidRPr="006D7689">
        <w:rPr>
          <w:rFonts w:asciiTheme="minorHAnsi" w:hAnsiTheme="minorHAnsi" w:cstheme="minorHAnsi"/>
        </w:rPr>
        <w:t>. 1839)</w:t>
      </w:r>
      <w:r w:rsidR="001A0807" w:rsidRPr="006D7689">
        <w:rPr>
          <w:rFonts w:asciiTheme="minorHAnsi" w:hAnsiTheme="minorHAnsi" w:cstheme="minorHAnsi"/>
        </w:rPr>
        <w:t>i</w:t>
      </w:r>
      <w:proofErr w:type="gramEnd"/>
      <w:r w:rsidR="001A0807" w:rsidRPr="006D7689">
        <w:rPr>
          <w:rFonts w:asciiTheme="minorHAnsi" w:hAnsiTheme="minorHAnsi" w:cstheme="minorHAnsi"/>
        </w:rPr>
        <w:t xml:space="preserve"> przystąpi do rozpatrzenia zgromadzonego materiału dowodowego.</w:t>
      </w:r>
    </w:p>
    <w:p w:rsidR="001A0807" w:rsidRPr="006D7689" w:rsidRDefault="001A0807" w:rsidP="006D7689">
      <w:pPr>
        <w:spacing w:line="300" w:lineRule="auto"/>
        <w:rPr>
          <w:rFonts w:asciiTheme="minorHAnsi" w:hAnsiTheme="minorHAnsi" w:cstheme="minorHAnsi"/>
        </w:rPr>
      </w:pPr>
      <w:r w:rsidRPr="006D7689">
        <w:rPr>
          <w:rFonts w:asciiTheme="minorHAnsi" w:hAnsiTheme="minorHAnsi" w:cstheme="minorHAnsi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1A0807" w:rsidRPr="006D7689" w:rsidRDefault="001A0807" w:rsidP="006D7689">
      <w:pPr>
        <w:spacing w:line="300" w:lineRule="auto"/>
        <w:rPr>
          <w:rFonts w:asciiTheme="minorHAnsi" w:hAnsiTheme="minorHAnsi" w:cstheme="minorHAnsi"/>
        </w:rPr>
      </w:pPr>
      <w:r w:rsidRPr="006D7689">
        <w:rPr>
          <w:rFonts w:asciiTheme="minorHAnsi" w:hAnsiTheme="minorHAnsi" w:cstheme="minorHAnsi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1A0807" w:rsidRPr="006D7689" w:rsidRDefault="001A0807" w:rsidP="006D7689">
      <w:pPr>
        <w:spacing w:line="300" w:lineRule="auto"/>
        <w:rPr>
          <w:rFonts w:asciiTheme="minorHAnsi" w:hAnsiTheme="minorHAnsi" w:cstheme="minorHAnsi"/>
        </w:rPr>
      </w:pPr>
      <w:r w:rsidRPr="006D7689">
        <w:rPr>
          <w:rFonts w:asciiTheme="minorHAnsi" w:hAnsiTheme="minorHAnsi" w:cstheme="minorHAnsi"/>
        </w:rPr>
        <w:t>W związku z powyższym informuję, że strony postępowania mogą zapoznać się z zebranym materiałem dowodowym w tym:</w:t>
      </w:r>
    </w:p>
    <w:p w:rsidR="008E1C18" w:rsidRPr="006D7689" w:rsidRDefault="008E1C18" w:rsidP="006D7689">
      <w:pPr>
        <w:numPr>
          <w:ilvl w:val="0"/>
          <w:numId w:val="30"/>
        </w:numPr>
        <w:suppressAutoHyphens/>
        <w:spacing w:line="300" w:lineRule="auto"/>
        <w:ind w:left="284" w:hanging="284"/>
        <w:rPr>
          <w:rFonts w:asciiTheme="minorHAnsi" w:hAnsiTheme="minorHAnsi" w:cstheme="minorHAnsi"/>
        </w:rPr>
      </w:pPr>
      <w:proofErr w:type="gramStart"/>
      <w:r w:rsidRPr="006D7689">
        <w:rPr>
          <w:rFonts w:asciiTheme="minorHAnsi" w:hAnsiTheme="minorHAnsi" w:cstheme="minorHAnsi"/>
        </w:rPr>
        <w:t>kartą</w:t>
      </w:r>
      <w:proofErr w:type="gramEnd"/>
      <w:r w:rsidRPr="006D7689">
        <w:rPr>
          <w:rFonts w:asciiTheme="minorHAnsi" w:hAnsiTheme="minorHAnsi" w:cstheme="minorHAnsi"/>
        </w:rPr>
        <w:t xml:space="preserve"> informacyjną przedsięwzięcia wraz z uzupełnieniem,</w:t>
      </w:r>
    </w:p>
    <w:p w:rsidR="008E1C18" w:rsidRPr="006D7689" w:rsidRDefault="008E1C18" w:rsidP="006D7689">
      <w:pPr>
        <w:numPr>
          <w:ilvl w:val="0"/>
          <w:numId w:val="30"/>
        </w:numPr>
        <w:suppressAutoHyphens/>
        <w:spacing w:line="300" w:lineRule="auto"/>
        <w:ind w:left="284" w:hanging="284"/>
        <w:rPr>
          <w:rFonts w:asciiTheme="minorHAnsi" w:hAnsiTheme="minorHAnsi" w:cstheme="minorHAnsi"/>
        </w:rPr>
      </w:pPr>
      <w:proofErr w:type="gramStart"/>
      <w:r w:rsidRPr="006D7689">
        <w:rPr>
          <w:rFonts w:asciiTheme="minorHAnsi" w:hAnsiTheme="minorHAnsi" w:cstheme="minorHAnsi"/>
        </w:rPr>
        <w:t>opinią</w:t>
      </w:r>
      <w:proofErr w:type="gramEnd"/>
      <w:r w:rsidRPr="006D7689">
        <w:rPr>
          <w:rFonts w:asciiTheme="minorHAnsi" w:hAnsiTheme="minorHAnsi" w:cstheme="minorHAnsi"/>
        </w:rPr>
        <w:t xml:space="preserve"> Państwowego Powiatowego Inspektora Sanitarnego znak: </w:t>
      </w:r>
      <w:r w:rsidRPr="006D7689">
        <w:rPr>
          <w:rFonts w:asciiTheme="minorHAnsi" w:hAnsiTheme="minorHAnsi" w:cstheme="minorHAnsi"/>
          <w:bCs/>
        </w:rPr>
        <w:t xml:space="preserve">ZNS.456.46.2021 </w:t>
      </w:r>
      <w:proofErr w:type="gramStart"/>
      <w:r w:rsidRPr="006D7689">
        <w:rPr>
          <w:rFonts w:asciiTheme="minorHAnsi" w:hAnsiTheme="minorHAnsi" w:cstheme="minorHAnsi"/>
        </w:rPr>
        <w:t>z</w:t>
      </w:r>
      <w:proofErr w:type="gramEnd"/>
      <w:r w:rsidRPr="006D7689">
        <w:rPr>
          <w:rFonts w:asciiTheme="minorHAnsi" w:hAnsiTheme="minorHAnsi" w:cstheme="minorHAnsi"/>
        </w:rPr>
        <w:t xml:space="preserve"> dnia </w:t>
      </w:r>
      <w:r w:rsidRPr="006D7689">
        <w:rPr>
          <w:rFonts w:asciiTheme="minorHAnsi" w:hAnsiTheme="minorHAnsi" w:cstheme="minorHAnsi"/>
        </w:rPr>
        <w:br/>
        <w:t>29 lipca 2021r. oraz z dnia 20 grudnia 2021r.,</w:t>
      </w:r>
    </w:p>
    <w:p w:rsidR="008E1C18" w:rsidRPr="006D7689" w:rsidRDefault="008E1C18" w:rsidP="006D7689">
      <w:pPr>
        <w:numPr>
          <w:ilvl w:val="0"/>
          <w:numId w:val="30"/>
        </w:numPr>
        <w:suppressAutoHyphens/>
        <w:spacing w:line="300" w:lineRule="auto"/>
        <w:ind w:left="284" w:hanging="284"/>
        <w:rPr>
          <w:rFonts w:asciiTheme="minorHAnsi" w:hAnsiTheme="minorHAnsi" w:cstheme="minorHAnsi"/>
        </w:rPr>
      </w:pPr>
      <w:proofErr w:type="gramStart"/>
      <w:r w:rsidRPr="006D7689">
        <w:rPr>
          <w:rFonts w:asciiTheme="minorHAnsi" w:hAnsiTheme="minorHAnsi" w:cstheme="minorHAnsi"/>
        </w:rPr>
        <w:t>opinią</w:t>
      </w:r>
      <w:proofErr w:type="gramEnd"/>
      <w:r w:rsidRPr="006D7689">
        <w:rPr>
          <w:rFonts w:asciiTheme="minorHAnsi" w:hAnsiTheme="minorHAnsi" w:cstheme="minorHAnsi"/>
        </w:rPr>
        <w:t xml:space="preserve"> Państwowego Gospodarstwa Wodnego Wody Polskie - Dyrektora Zarządu Zlewni </w:t>
      </w:r>
      <w:r w:rsidRPr="006D7689">
        <w:rPr>
          <w:rFonts w:asciiTheme="minorHAnsi" w:hAnsiTheme="minorHAnsi" w:cstheme="minorHAnsi"/>
        </w:rPr>
        <w:br/>
        <w:t xml:space="preserve">w Piotrkowie Trybunalskim: znak WA.ZZŚ.3.435.1.253.2021.MP z dnia 11 stycznia 2021r., </w:t>
      </w:r>
    </w:p>
    <w:p w:rsidR="008E1C18" w:rsidRPr="006D7689" w:rsidRDefault="008E1C18" w:rsidP="006D7689">
      <w:pPr>
        <w:numPr>
          <w:ilvl w:val="0"/>
          <w:numId w:val="30"/>
        </w:numPr>
        <w:suppressAutoHyphens/>
        <w:spacing w:line="300" w:lineRule="auto"/>
        <w:ind w:left="284" w:hanging="284"/>
        <w:rPr>
          <w:rFonts w:asciiTheme="minorHAnsi" w:hAnsiTheme="minorHAnsi" w:cstheme="minorHAnsi"/>
        </w:rPr>
      </w:pPr>
      <w:r w:rsidRPr="006D7689">
        <w:rPr>
          <w:rFonts w:asciiTheme="minorHAnsi" w:hAnsiTheme="minorHAnsi" w:cstheme="minorHAnsi"/>
        </w:rPr>
        <w:t xml:space="preserve">Postanowieniem Regionalnego Dyrektora Ochrony Środowiska w Łodzi znak: WOOŚ.4220.629.2021.AZi z dnia 22 lipca 2021r. oraz pismem WOOŚ.4220.629.2021.AZi.2 </w:t>
      </w:r>
      <w:proofErr w:type="gramStart"/>
      <w:r w:rsidRPr="006D7689">
        <w:rPr>
          <w:rFonts w:asciiTheme="minorHAnsi" w:hAnsiTheme="minorHAnsi" w:cstheme="minorHAnsi"/>
        </w:rPr>
        <w:t>z</w:t>
      </w:r>
      <w:proofErr w:type="gramEnd"/>
      <w:r w:rsidRPr="006D7689">
        <w:rPr>
          <w:rFonts w:asciiTheme="minorHAnsi" w:hAnsiTheme="minorHAnsi" w:cstheme="minorHAnsi"/>
        </w:rPr>
        <w:t xml:space="preserve"> dnia 15 grudnia 2021r.,</w:t>
      </w:r>
    </w:p>
    <w:p w:rsidR="001A0807" w:rsidRPr="006D7689" w:rsidRDefault="001A0807" w:rsidP="006D7689">
      <w:pPr>
        <w:spacing w:line="300" w:lineRule="auto"/>
        <w:rPr>
          <w:rFonts w:asciiTheme="minorHAnsi" w:hAnsiTheme="minorHAnsi" w:cstheme="minorHAnsi"/>
        </w:rPr>
      </w:pPr>
      <w:proofErr w:type="gramStart"/>
      <w:r w:rsidRPr="006D7689">
        <w:rPr>
          <w:rFonts w:asciiTheme="minorHAnsi" w:hAnsiTheme="minorHAnsi" w:cstheme="minorHAnsi"/>
        </w:rPr>
        <w:t>w</w:t>
      </w:r>
      <w:proofErr w:type="gramEnd"/>
      <w:r w:rsidRPr="006D7689">
        <w:rPr>
          <w:rFonts w:asciiTheme="minorHAnsi" w:hAnsiTheme="minorHAnsi" w:cstheme="minorHAnsi"/>
        </w:rPr>
        <w:t xml:space="preserve"> terminie 7 dni od dnia otrzymania niniejszego zawiadomienia </w:t>
      </w:r>
      <w:r w:rsidRPr="006D7689">
        <w:rPr>
          <w:rFonts w:asciiTheme="minorHAnsi" w:hAnsiTheme="minorHAnsi" w:cstheme="minorHAnsi"/>
          <w:color w:val="000000"/>
        </w:rPr>
        <w:t>oraz wypowiedzieć się co do przeprowadzonych dowodów, zgromadzonych materiałów oraz zgłoszonych żądań</w:t>
      </w:r>
      <w:r w:rsidRPr="006D7689">
        <w:rPr>
          <w:rFonts w:asciiTheme="minorHAnsi" w:hAnsiTheme="minorHAnsi" w:cstheme="minorHAnsi"/>
        </w:rPr>
        <w:t xml:space="preserve">. W przedmiotowej sprawie należy kontaktować się z Wydziałem Architektury i Gospodarki Nieruchomościami - Architektura (telefon: (044) 726 25 62, e-mail: </w:t>
      </w:r>
      <w:hyperlink r:id="rId6" w:history="1">
        <w:r w:rsidRPr="006D7689">
          <w:rPr>
            <w:rStyle w:val="Hipercze"/>
            <w:rFonts w:asciiTheme="minorHAnsi" w:hAnsiTheme="minorHAnsi" w:cstheme="minorHAnsi"/>
            <w:color w:val="auto"/>
            <w:u w:val="none"/>
          </w:rPr>
          <w:t>war@tomaszow-maz.pl</w:t>
        </w:r>
      </w:hyperlink>
      <w:r w:rsidRPr="006D7689">
        <w:rPr>
          <w:rFonts w:asciiTheme="minorHAnsi" w:hAnsiTheme="minorHAnsi" w:cstheme="minorHAnsi"/>
        </w:rPr>
        <w:t xml:space="preserve">, ul. POW 10/16, 97-200 Tomaszów </w:t>
      </w:r>
      <w:proofErr w:type="spellStart"/>
      <w:r w:rsidRPr="006D7689">
        <w:rPr>
          <w:rFonts w:asciiTheme="minorHAnsi" w:hAnsiTheme="minorHAnsi" w:cstheme="minorHAnsi"/>
        </w:rPr>
        <w:t>Maz</w:t>
      </w:r>
      <w:proofErr w:type="spellEnd"/>
      <w:r w:rsidRPr="006D7689">
        <w:rPr>
          <w:rFonts w:asciiTheme="minorHAnsi" w:hAnsiTheme="minorHAnsi" w:cstheme="minorHAnsi"/>
        </w:rPr>
        <w:t xml:space="preserve">.) </w:t>
      </w:r>
      <w:proofErr w:type="gramStart"/>
      <w:r w:rsidRPr="006D7689">
        <w:rPr>
          <w:rFonts w:asciiTheme="minorHAnsi" w:hAnsiTheme="minorHAnsi" w:cstheme="minorHAnsi"/>
        </w:rPr>
        <w:t>prowadzącym</w:t>
      </w:r>
      <w:proofErr w:type="gramEnd"/>
      <w:r w:rsidRPr="006D7689">
        <w:rPr>
          <w:rFonts w:asciiTheme="minorHAnsi" w:hAnsiTheme="minorHAnsi" w:cstheme="minorHAnsi"/>
        </w:rPr>
        <w:t xml:space="preserve"> postępowanie.</w:t>
      </w:r>
    </w:p>
    <w:p w:rsidR="001A0807" w:rsidRPr="006D7689" w:rsidRDefault="001A0807" w:rsidP="006D7689">
      <w:pPr>
        <w:spacing w:line="300" w:lineRule="auto"/>
        <w:rPr>
          <w:rFonts w:asciiTheme="minorHAnsi" w:hAnsiTheme="minorHAnsi" w:cstheme="minorHAnsi"/>
        </w:rPr>
      </w:pPr>
      <w:r w:rsidRPr="006D7689">
        <w:rPr>
          <w:rFonts w:asciiTheme="minorHAnsi" w:hAnsiTheme="minorHAnsi" w:cstheme="minorHAnsi"/>
        </w:rPr>
        <w:t xml:space="preserve">Publiczne ogłoszenie nastąpiło w dniu </w:t>
      </w:r>
      <w:r w:rsidR="00832792">
        <w:rPr>
          <w:rFonts w:asciiTheme="minorHAnsi" w:hAnsiTheme="minorHAnsi" w:cstheme="minorHAnsi"/>
        </w:rPr>
        <w:t>31 stycznia 2022r.</w:t>
      </w:r>
      <w:bookmarkStart w:id="0" w:name="_GoBack"/>
      <w:bookmarkEnd w:id="0"/>
    </w:p>
    <w:p w:rsidR="001A0807" w:rsidRPr="006D7689" w:rsidRDefault="001A0807" w:rsidP="006D7689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6D7689">
        <w:rPr>
          <w:rFonts w:asciiTheme="minorHAnsi" w:hAnsiTheme="minorHAnsi" w:cstheme="minorHAnsi"/>
          <w:szCs w:val="24"/>
          <w:lang w:eastAsia="ar-SA"/>
        </w:rPr>
        <w:lastRenderedPageBreak/>
        <w:t xml:space="preserve">Zgodnie z art. 49 Kodeksu postępowania administracyjnego zawiadomienie uważa się za dokonane </w:t>
      </w:r>
      <w:r w:rsidRPr="006D7689">
        <w:rPr>
          <w:rFonts w:asciiTheme="minorHAnsi" w:hAnsiTheme="minorHAnsi" w:cstheme="minorHAnsi"/>
          <w:szCs w:val="24"/>
          <w:lang w:eastAsia="ar-SA"/>
        </w:rPr>
        <w:br/>
        <w:t>po upływie 14 dni od dnia publicz</w:t>
      </w:r>
      <w:r w:rsidR="008E1C18" w:rsidRPr="006D7689">
        <w:rPr>
          <w:rFonts w:asciiTheme="minorHAnsi" w:hAnsiTheme="minorHAnsi" w:cstheme="minorHAnsi"/>
          <w:szCs w:val="24"/>
          <w:lang w:eastAsia="ar-SA"/>
        </w:rPr>
        <w:t>nego ogło</w:t>
      </w:r>
      <w:r w:rsidRPr="006D7689">
        <w:rPr>
          <w:rFonts w:asciiTheme="minorHAnsi" w:hAnsiTheme="minorHAnsi" w:cstheme="minorHAnsi"/>
          <w:szCs w:val="24"/>
          <w:lang w:eastAsia="ar-SA"/>
        </w:rPr>
        <w:t>szenia.</w:t>
      </w:r>
    </w:p>
    <w:p w:rsidR="001A0807" w:rsidRPr="006D7689" w:rsidRDefault="001A0807" w:rsidP="006D7689">
      <w:pPr>
        <w:pStyle w:val="Akapitzlist"/>
        <w:spacing w:line="300" w:lineRule="auto"/>
        <w:ind w:left="5812"/>
        <w:rPr>
          <w:rFonts w:asciiTheme="minorHAnsi" w:hAnsiTheme="minorHAnsi" w:cstheme="minorHAnsi"/>
        </w:rPr>
      </w:pPr>
    </w:p>
    <w:sectPr w:rsidR="001A0807" w:rsidRPr="006D7689" w:rsidSect="006D7689">
      <w:pgSz w:w="11906" w:h="16838"/>
      <w:pgMar w:top="142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5037C"/>
    <w:multiLevelType w:val="hybridMultilevel"/>
    <w:tmpl w:val="0E82E796"/>
    <w:lvl w:ilvl="0" w:tplc="F06041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201F1"/>
    <w:multiLevelType w:val="hybridMultilevel"/>
    <w:tmpl w:val="41D86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71E8C"/>
    <w:multiLevelType w:val="multilevel"/>
    <w:tmpl w:val="196EE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A05B7E"/>
    <w:multiLevelType w:val="hybridMultilevel"/>
    <w:tmpl w:val="77128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34D28"/>
    <w:multiLevelType w:val="hybridMultilevel"/>
    <w:tmpl w:val="5F965138"/>
    <w:lvl w:ilvl="0" w:tplc="272AEDA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7C464A2"/>
    <w:multiLevelType w:val="hybridMultilevel"/>
    <w:tmpl w:val="BB66D5C4"/>
    <w:lvl w:ilvl="0" w:tplc="870079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B28B1"/>
    <w:multiLevelType w:val="hybridMultilevel"/>
    <w:tmpl w:val="8D9AC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153D8"/>
    <w:multiLevelType w:val="hybridMultilevel"/>
    <w:tmpl w:val="AFEC8854"/>
    <w:lvl w:ilvl="0" w:tplc="E68E68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E09653C"/>
    <w:multiLevelType w:val="hybridMultilevel"/>
    <w:tmpl w:val="95C8BB86"/>
    <w:lvl w:ilvl="0" w:tplc="B2FCF0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577D4"/>
    <w:multiLevelType w:val="hybridMultilevel"/>
    <w:tmpl w:val="9B5A5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3C6C37"/>
    <w:multiLevelType w:val="hybridMultilevel"/>
    <w:tmpl w:val="D09450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717C6"/>
    <w:multiLevelType w:val="hybridMultilevel"/>
    <w:tmpl w:val="692891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0454813"/>
    <w:multiLevelType w:val="hybridMultilevel"/>
    <w:tmpl w:val="9222A6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34C05"/>
    <w:multiLevelType w:val="hybridMultilevel"/>
    <w:tmpl w:val="229AEF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58404F"/>
    <w:multiLevelType w:val="hybridMultilevel"/>
    <w:tmpl w:val="9AA884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8F3CF1"/>
    <w:multiLevelType w:val="hybridMultilevel"/>
    <w:tmpl w:val="CDA48A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065038C"/>
    <w:multiLevelType w:val="hybridMultilevel"/>
    <w:tmpl w:val="7CB83B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307C47"/>
    <w:multiLevelType w:val="hybridMultilevel"/>
    <w:tmpl w:val="B19AD1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D76670"/>
    <w:multiLevelType w:val="hybridMultilevel"/>
    <w:tmpl w:val="852A1AD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950CC3"/>
    <w:multiLevelType w:val="hybridMultilevel"/>
    <w:tmpl w:val="6A1AC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9B4F14"/>
    <w:multiLevelType w:val="hybridMultilevel"/>
    <w:tmpl w:val="E8CC82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D7C7A81"/>
    <w:multiLevelType w:val="hybridMultilevel"/>
    <w:tmpl w:val="86E45E96"/>
    <w:lvl w:ilvl="0" w:tplc="2E7A52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EF2835"/>
    <w:multiLevelType w:val="hybridMultilevel"/>
    <w:tmpl w:val="885A56AE"/>
    <w:lvl w:ilvl="0" w:tplc="CB76F6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8F0A64"/>
    <w:multiLevelType w:val="hybridMultilevel"/>
    <w:tmpl w:val="A4CEFA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EF6A50"/>
    <w:multiLevelType w:val="hybridMultilevel"/>
    <w:tmpl w:val="3CEA25B0"/>
    <w:lvl w:ilvl="0" w:tplc="3B3498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AA274BE"/>
    <w:multiLevelType w:val="hybridMultilevel"/>
    <w:tmpl w:val="CCAC80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5"/>
  </w:num>
  <w:num w:numId="3">
    <w:abstractNumId w:val="21"/>
  </w:num>
  <w:num w:numId="4">
    <w:abstractNumId w:val="4"/>
  </w:num>
  <w:num w:numId="5">
    <w:abstractNumId w:val="3"/>
  </w:num>
  <w:num w:numId="6">
    <w:abstractNumId w:val="30"/>
  </w:num>
  <w:num w:numId="7">
    <w:abstractNumId w:val="11"/>
  </w:num>
  <w:num w:numId="8">
    <w:abstractNumId w:val="17"/>
  </w:num>
  <w:num w:numId="9">
    <w:abstractNumId w:val="1"/>
  </w:num>
  <w:num w:numId="10">
    <w:abstractNumId w:val="5"/>
  </w:num>
  <w:num w:numId="11">
    <w:abstractNumId w:val="10"/>
  </w:num>
  <w:num w:numId="12">
    <w:abstractNumId w:val="18"/>
  </w:num>
  <w:num w:numId="13">
    <w:abstractNumId w:val="22"/>
  </w:num>
  <w:num w:numId="14">
    <w:abstractNumId w:val="26"/>
  </w:num>
  <w:num w:numId="15">
    <w:abstractNumId w:val="28"/>
  </w:num>
  <w:num w:numId="16">
    <w:abstractNumId w:val="6"/>
  </w:num>
  <w:num w:numId="17">
    <w:abstractNumId w:val="24"/>
  </w:num>
  <w:num w:numId="18">
    <w:abstractNumId w:val="8"/>
  </w:num>
  <w:num w:numId="19">
    <w:abstractNumId w:val="20"/>
  </w:num>
  <w:num w:numId="20">
    <w:abstractNumId w:val="23"/>
  </w:num>
  <w:num w:numId="21">
    <w:abstractNumId w:val="15"/>
  </w:num>
  <w:num w:numId="22">
    <w:abstractNumId w:val="19"/>
  </w:num>
  <w:num w:numId="23">
    <w:abstractNumId w:val="14"/>
  </w:num>
  <w:num w:numId="24">
    <w:abstractNumId w:val="12"/>
  </w:num>
  <w:num w:numId="25">
    <w:abstractNumId w:val="2"/>
  </w:num>
  <w:num w:numId="26">
    <w:abstractNumId w:val="9"/>
  </w:num>
  <w:num w:numId="27">
    <w:abstractNumId w:val="27"/>
  </w:num>
  <w:num w:numId="28">
    <w:abstractNumId w:val="0"/>
  </w:num>
  <w:num w:numId="29">
    <w:abstractNumId w:val="16"/>
  </w:num>
  <w:num w:numId="30">
    <w:abstractNumId w:val="13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924"/>
    <w:rsid w:val="00006B21"/>
    <w:rsid w:val="00035BBC"/>
    <w:rsid w:val="00043F8D"/>
    <w:rsid w:val="00060166"/>
    <w:rsid w:val="00061EB9"/>
    <w:rsid w:val="00085AE6"/>
    <w:rsid w:val="00091E6A"/>
    <w:rsid w:val="000B149C"/>
    <w:rsid w:val="000D2515"/>
    <w:rsid w:val="000F7332"/>
    <w:rsid w:val="001225D1"/>
    <w:rsid w:val="00153D8D"/>
    <w:rsid w:val="00196C40"/>
    <w:rsid w:val="001A0807"/>
    <w:rsid w:val="001C1EA1"/>
    <w:rsid w:val="0025605D"/>
    <w:rsid w:val="0027447F"/>
    <w:rsid w:val="002B6F63"/>
    <w:rsid w:val="002C3607"/>
    <w:rsid w:val="002E0D36"/>
    <w:rsid w:val="002F4320"/>
    <w:rsid w:val="00312FEE"/>
    <w:rsid w:val="003153C4"/>
    <w:rsid w:val="00353226"/>
    <w:rsid w:val="0036230D"/>
    <w:rsid w:val="003B0240"/>
    <w:rsid w:val="003E3C33"/>
    <w:rsid w:val="003F1A1E"/>
    <w:rsid w:val="00417FC9"/>
    <w:rsid w:val="004343CD"/>
    <w:rsid w:val="004628BB"/>
    <w:rsid w:val="004651C2"/>
    <w:rsid w:val="004B1111"/>
    <w:rsid w:val="004D69C5"/>
    <w:rsid w:val="00530B78"/>
    <w:rsid w:val="005426FE"/>
    <w:rsid w:val="00553828"/>
    <w:rsid w:val="00577991"/>
    <w:rsid w:val="00580F9F"/>
    <w:rsid w:val="00582AD0"/>
    <w:rsid w:val="005B0DF0"/>
    <w:rsid w:val="005B5E85"/>
    <w:rsid w:val="00610AF5"/>
    <w:rsid w:val="00657FF3"/>
    <w:rsid w:val="00660389"/>
    <w:rsid w:val="006A5527"/>
    <w:rsid w:val="006D2E26"/>
    <w:rsid w:val="006D7689"/>
    <w:rsid w:val="006E12AC"/>
    <w:rsid w:val="0078438B"/>
    <w:rsid w:val="00791B59"/>
    <w:rsid w:val="007B1849"/>
    <w:rsid w:val="007B5F44"/>
    <w:rsid w:val="007F0944"/>
    <w:rsid w:val="008318A8"/>
    <w:rsid w:val="00832792"/>
    <w:rsid w:val="008336AB"/>
    <w:rsid w:val="008549F0"/>
    <w:rsid w:val="00876E8F"/>
    <w:rsid w:val="008A2B31"/>
    <w:rsid w:val="008E1C18"/>
    <w:rsid w:val="00957DEB"/>
    <w:rsid w:val="00970E66"/>
    <w:rsid w:val="00996CAD"/>
    <w:rsid w:val="009B43B5"/>
    <w:rsid w:val="009D19C3"/>
    <w:rsid w:val="009F34DA"/>
    <w:rsid w:val="00A10E4C"/>
    <w:rsid w:val="00A12ABB"/>
    <w:rsid w:val="00A21822"/>
    <w:rsid w:val="00A30E03"/>
    <w:rsid w:val="00A35687"/>
    <w:rsid w:val="00A42DAF"/>
    <w:rsid w:val="00A81238"/>
    <w:rsid w:val="00AA4BCB"/>
    <w:rsid w:val="00B24DC9"/>
    <w:rsid w:val="00B4002B"/>
    <w:rsid w:val="00B76C72"/>
    <w:rsid w:val="00BB1849"/>
    <w:rsid w:val="00BB4992"/>
    <w:rsid w:val="00BE0B5C"/>
    <w:rsid w:val="00BE1DF2"/>
    <w:rsid w:val="00C10CB7"/>
    <w:rsid w:val="00C33924"/>
    <w:rsid w:val="00C400A5"/>
    <w:rsid w:val="00C565D3"/>
    <w:rsid w:val="00C8123F"/>
    <w:rsid w:val="00D261D5"/>
    <w:rsid w:val="00D36D17"/>
    <w:rsid w:val="00D713B5"/>
    <w:rsid w:val="00D74B81"/>
    <w:rsid w:val="00D94322"/>
    <w:rsid w:val="00D944C5"/>
    <w:rsid w:val="00DB392E"/>
    <w:rsid w:val="00DB5A72"/>
    <w:rsid w:val="00DD35A1"/>
    <w:rsid w:val="00DE5047"/>
    <w:rsid w:val="00E12E4D"/>
    <w:rsid w:val="00E14C0E"/>
    <w:rsid w:val="00E4597E"/>
    <w:rsid w:val="00EB6567"/>
    <w:rsid w:val="00ED1A03"/>
    <w:rsid w:val="00ED36F3"/>
    <w:rsid w:val="00F26F3B"/>
    <w:rsid w:val="00F31D06"/>
    <w:rsid w:val="00F66528"/>
    <w:rsid w:val="00F77B82"/>
    <w:rsid w:val="00FE2CD2"/>
    <w:rsid w:val="00FF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F1ADC5"/>
  <w15:docId w15:val="{56E3E741-ECD3-4E8E-8141-2F5D0FBBE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392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33924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rsid w:val="00C33924"/>
    <w:rPr>
      <w:sz w:val="24"/>
      <w:lang w:val="pl-PL" w:eastAsia="pl-PL" w:bidi="ar-SA"/>
    </w:rPr>
  </w:style>
  <w:style w:type="paragraph" w:styleId="Bezodstpw">
    <w:name w:val="No Spacing"/>
    <w:uiPriority w:val="1"/>
    <w:qFormat/>
    <w:rsid w:val="00DB5A72"/>
    <w:rPr>
      <w:sz w:val="24"/>
      <w:szCs w:val="24"/>
    </w:rPr>
  </w:style>
  <w:style w:type="character" w:customStyle="1" w:styleId="ZnakZnak1">
    <w:name w:val="Znak Znak1"/>
    <w:basedOn w:val="Domylnaczcionkaakapitu"/>
    <w:semiHidden/>
    <w:rsid w:val="005426FE"/>
    <w:rPr>
      <w:rFonts w:ascii="Arial" w:eastAsia="Lucida Sans Unicode" w:hAnsi="Arial" w:cs="Tahoma"/>
      <w:sz w:val="28"/>
      <w:szCs w:val="28"/>
      <w:lang w:val="pl-PL" w:eastAsia="ar-SA" w:bidi="ar-SA"/>
    </w:rPr>
  </w:style>
  <w:style w:type="paragraph" w:styleId="Akapitzlist">
    <w:name w:val="List Paragraph"/>
    <w:basedOn w:val="Normalny"/>
    <w:uiPriority w:val="34"/>
    <w:qFormat/>
    <w:rsid w:val="00A12AB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2B6F6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B6F63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B6F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B6F6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538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war@tomaszow-maz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12034C-A626-4E99-99F1-9BA475260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475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UM_TM</Company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kbiskup</dc:creator>
  <cp:lastModifiedBy>Anna Baster</cp:lastModifiedBy>
  <cp:revision>17</cp:revision>
  <cp:lastPrinted>2022-01-25T12:37:00Z</cp:lastPrinted>
  <dcterms:created xsi:type="dcterms:W3CDTF">2019-11-28T11:31:00Z</dcterms:created>
  <dcterms:modified xsi:type="dcterms:W3CDTF">2022-01-31T10:00:00Z</dcterms:modified>
</cp:coreProperties>
</file>