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277" w:rsidRPr="00FF7153" w:rsidRDefault="00904277" w:rsidP="00904277">
      <w:pPr>
        <w:jc w:val="center"/>
        <w:rPr>
          <w:rFonts w:ascii="Cambria" w:hAnsi="Cambria"/>
          <w:b/>
          <w:sz w:val="40"/>
          <w:u w:val="single"/>
        </w:rPr>
      </w:pPr>
      <w:r w:rsidRPr="00FF7153">
        <w:rPr>
          <w:rFonts w:ascii="Cambria" w:hAnsi="Cambria"/>
          <w:b/>
          <w:sz w:val="40"/>
          <w:u w:val="single"/>
        </w:rPr>
        <w:t>SPRAWOZDANIE</w:t>
      </w:r>
      <w:r w:rsidRPr="00FF7153">
        <w:rPr>
          <w:rFonts w:asciiTheme="majorHAnsi" w:hAnsiTheme="majorHAnsi"/>
          <w:b/>
          <w:sz w:val="40"/>
          <w:u w:val="single"/>
        </w:rPr>
        <w:t xml:space="preserve"> </w:t>
      </w:r>
      <w:r w:rsidRPr="00FF7153">
        <w:rPr>
          <w:rFonts w:ascii="Cambria" w:hAnsi="Cambria"/>
          <w:b/>
          <w:sz w:val="40"/>
          <w:u w:val="single"/>
        </w:rPr>
        <w:t xml:space="preserve">Z REALIZACJI </w:t>
      </w:r>
    </w:p>
    <w:p w:rsidR="00904277" w:rsidRPr="00FF7153" w:rsidRDefault="00904277" w:rsidP="00904277">
      <w:pPr>
        <w:jc w:val="center"/>
        <w:rPr>
          <w:rFonts w:ascii="Cambria" w:hAnsi="Cambria"/>
          <w:b/>
          <w:sz w:val="40"/>
          <w:u w:val="single"/>
        </w:rPr>
      </w:pPr>
      <w:r w:rsidRPr="00FF7153">
        <w:rPr>
          <w:rFonts w:ascii="Cambria" w:hAnsi="Cambria"/>
          <w:b/>
          <w:sz w:val="40"/>
          <w:u w:val="single"/>
        </w:rPr>
        <w:t xml:space="preserve">PLANU GOSPODARKI NISKOEMISYJNEJ </w:t>
      </w:r>
      <w:r w:rsidRPr="00FF7153">
        <w:rPr>
          <w:rFonts w:asciiTheme="majorHAnsi" w:hAnsiTheme="majorHAnsi"/>
          <w:b/>
          <w:sz w:val="40"/>
          <w:u w:val="single"/>
        </w:rPr>
        <w:br/>
      </w:r>
      <w:r w:rsidRPr="00FF7153">
        <w:rPr>
          <w:rFonts w:ascii="Cambria" w:hAnsi="Cambria"/>
          <w:b/>
          <w:sz w:val="40"/>
          <w:u w:val="single"/>
        </w:rPr>
        <w:t>DLA GMINY</w:t>
      </w:r>
      <w:r w:rsidRPr="00FF7153">
        <w:rPr>
          <w:rFonts w:asciiTheme="majorHAnsi" w:hAnsiTheme="majorHAnsi"/>
          <w:b/>
          <w:sz w:val="40"/>
          <w:u w:val="single"/>
        </w:rPr>
        <w:t xml:space="preserve"> </w:t>
      </w:r>
      <w:r w:rsidR="00E95C99" w:rsidRPr="00FF7153">
        <w:rPr>
          <w:rFonts w:asciiTheme="majorHAnsi" w:hAnsiTheme="majorHAnsi"/>
          <w:b/>
          <w:sz w:val="40"/>
          <w:u w:val="single"/>
        </w:rPr>
        <w:t>MIASTO TOMASZÓW MAZOWIECKI</w:t>
      </w:r>
      <w:r w:rsidR="00844EC1" w:rsidRPr="00FF7153">
        <w:rPr>
          <w:rFonts w:asciiTheme="majorHAnsi" w:hAnsiTheme="majorHAnsi"/>
          <w:b/>
          <w:sz w:val="40"/>
          <w:u w:val="single"/>
        </w:rPr>
        <w:t xml:space="preserve"> </w:t>
      </w:r>
      <w:r w:rsidR="00844EC1" w:rsidRPr="00FF7153">
        <w:rPr>
          <w:rFonts w:asciiTheme="majorHAnsi" w:hAnsiTheme="majorHAnsi"/>
          <w:b/>
          <w:sz w:val="40"/>
          <w:u w:val="single"/>
        </w:rPr>
        <w:br/>
        <w:t>ZA 2020</w:t>
      </w:r>
      <w:r w:rsidRPr="00FF7153">
        <w:rPr>
          <w:rFonts w:ascii="Cambria" w:hAnsi="Cambria"/>
          <w:b/>
          <w:sz w:val="40"/>
          <w:u w:val="single"/>
        </w:rPr>
        <w:t xml:space="preserve"> ROK</w:t>
      </w:r>
    </w:p>
    <w:p w:rsidR="00FC7011" w:rsidRPr="00FF7153" w:rsidRDefault="00FC7011" w:rsidP="005315B9">
      <w:pPr>
        <w:spacing w:line="360" w:lineRule="auto"/>
        <w:ind w:firstLine="360"/>
        <w:jc w:val="both"/>
        <w:rPr>
          <w:rFonts w:ascii="Arial Black" w:hAnsi="Arial Black"/>
          <w:b/>
        </w:rPr>
      </w:pPr>
    </w:p>
    <w:p w:rsidR="007C4B23" w:rsidRPr="00FF7153" w:rsidRDefault="00FC7011" w:rsidP="005315B9">
      <w:pPr>
        <w:spacing w:line="360" w:lineRule="auto"/>
        <w:ind w:firstLine="360"/>
        <w:jc w:val="both"/>
        <w:rPr>
          <w:sz w:val="24"/>
          <w:szCs w:val="24"/>
        </w:rPr>
      </w:pPr>
      <w:r w:rsidRPr="00FF7153">
        <w:rPr>
          <w:sz w:val="24"/>
        </w:rPr>
        <w:tab/>
      </w:r>
      <w:r w:rsidR="00634C0B" w:rsidRPr="00FF7153">
        <w:rPr>
          <w:sz w:val="24"/>
        </w:rPr>
        <w:t>Plan Gospodarki Niskoemisyjnej dla miasta Tomaszowa Mazowieckiego (PGN)</w:t>
      </w:r>
      <w:r w:rsidRPr="00FF7153">
        <w:rPr>
          <w:sz w:val="24"/>
        </w:rPr>
        <w:t xml:space="preserve"> został</w:t>
      </w:r>
      <w:r w:rsidR="001C5DEA" w:rsidRPr="00FF7153">
        <w:rPr>
          <w:sz w:val="24"/>
        </w:rPr>
        <w:t xml:space="preserve"> opracowany w 2015 r. i przyjęty</w:t>
      </w:r>
      <w:r w:rsidRPr="00FF7153">
        <w:rPr>
          <w:sz w:val="24"/>
        </w:rPr>
        <w:t xml:space="preserve"> uchwałą </w:t>
      </w:r>
      <w:r w:rsidRPr="00FF7153">
        <w:rPr>
          <w:sz w:val="24"/>
          <w:szCs w:val="24"/>
        </w:rPr>
        <w:t xml:space="preserve">nr </w:t>
      </w:r>
      <w:r w:rsidR="005049FE" w:rsidRPr="00FF7153">
        <w:rPr>
          <w:sz w:val="24"/>
          <w:szCs w:val="24"/>
        </w:rPr>
        <w:t>XIX/181/2015</w:t>
      </w:r>
      <w:r w:rsidR="007C4B23" w:rsidRPr="00FF7153">
        <w:rPr>
          <w:sz w:val="24"/>
          <w:szCs w:val="24"/>
        </w:rPr>
        <w:t xml:space="preserve"> Rady Miejskiej Tomaszowa Mazowieckiego z dnia </w:t>
      </w:r>
      <w:r w:rsidR="001C5DEA" w:rsidRPr="00FF7153">
        <w:rPr>
          <w:sz w:val="24"/>
          <w:szCs w:val="24"/>
        </w:rPr>
        <w:t xml:space="preserve">26 listopada 2015 r., </w:t>
      </w:r>
      <w:r w:rsidR="00C33DF2" w:rsidRPr="00FF7153">
        <w:rPr>
          <w:sz w:val="24"/>
          <w:szCs w:val="24"/>
        </w:rPr>
        <w:t xml:space="preserve">a następnie </w:t>
      </w:r>
      <w:r w:rsidR="001C5DEA" w:rsidRPr="00FF7153">
        <w:rPr>
          <w:sz w:val="24"/>
          <w:szCs w:val="24"/>
        </w:rPr>
        <w:t>zmieniony</w:t>
      </w:r>
      <w:r w:rsidR="007C4B23" w:rsidRPr="00FF7153">
        <w:rPr>
          <w:sz w:val="24"/>
          <w:szCs w:val="24"/>
        </w:rPr>
        <w:t xml:space="preserve"> uchwałą </w:t>
      </w:r>
      <w:r w:rsidR="00C33DF2" w:rsidRPr="00FF7153">
        <w:rPr>
          <w:sz w:val="24"/>
          <w:szCs w:val="24"/>
        </w:rPr>
        <w:br/>
      </w:r>
      <w:r w:rsidR="007C4B23" w:rsidRPr="00FF7153">
        <w:rPr>
          <w:sz w:val="24"/>
          <w:szCs w:val="24"/>
        </w:rPr>
        <w:t>nr XXIII/235/2016 z dnia 4 lutego 2016 r., uchwałą nr XXIV/239/20</w:t>
      </w:r>
      <w:r w:rsidR="002D3FA8" w:rsidRPr="00FF7153">
        <w:rPr>
          <w:sz w:val="24"/>
          <w:szCs w:val="24"/>
        </w:rPr>
        <w:t xml:space="preserve">16 z dnia 25 lutego </w:t>
      </w:r>
      <w:r w:rsidR="00C33DF2" w:rsidRPr="00FF7153">
        <w:rPr>
          <w:sz w:val="24"/>
          <w:szCs w:val="24"/>
        </w:rPr>
        <w:br/>
      </w:r>
      <w:r w:rsidR="002D3FA8" w:rsidRPr="00FF7153">
        <w:rPr>
          <w:sz w:val="24"/>
          <w:szCs w:val="24"/>
        </w:rPr>
        <w:t>2016 r.,</w:t>
      </w:r>
      <w:r w:rsidR="007C4B23" w:rsidRPr="00FF7153">
        <w:rPr>
          <w:sz w:val="24"/>
          <w:szCs w:val="24"/>
        </w:rPr>
        <w:t xml:space="preserve"> uchwałą nr XXXVIII/345/2016 z dnia 21 grudnia 2016 r.</w:t>
      </w:r>
      <w:r w:rsidR="00C314BC" w:rsidRPr="00FF7153">
        <w:rPr>
          <w:sz w:val="24"/>
          <w:szCs w:val="24"/>
        </w:rPr>
        <w:t xml:space="preserve">, </w:t>
      </w:r>
      <w:r w:rsidR="00C33DF2" w:rsidRPr="00FF7153">
        <w:rPr>
          <w:sz w:val="24"/>
          <w:szCs w:val="24"/>
        </w:rPr>
        <w:t xml:space="preserve">uchwałą </w:t>
      </w:r>
      <w:r w:rsidR="00C33DF2" w:rsidRPr="00FF7153">
        <w:rPr>
          <w:sz w:val="24"/>
          <w:szCs w:val="24"/>
        </w:rPr>
        <w:br/>
        <w:t xml:space="preserve">nr LXX/619/2018 </w:t>
      </w:r>
      <w:r w:rsidR="00844EC1" w:rsidRPr="00FF7153">
        <w:rPr>
          <w:sz w:val="24"/>
          <w:szCs w:val="24"/>
        </w:rPr>
        <w:t xml:space="preserve">z dn. 18 października 2018 r., </w:t>
      </w:r>
      <w:r w:rsidR="00C314BC" w:rsidRPr="00FF7153">
        <w:rPr>
          <w:sz w:val="24"/>
          <w:szCs w:val="24"/>
        </w:rPr>
        <w:t xml:space="preserve">uchwałą nr XVII/136/2019 </w:t>
      </w:r>
      <w:r w:rsidR="00C314BC" w:rsidRPr="00FF7153">
        <w:rPr>
          <w:sz w:val="24"/>
          <w:szCs w:val="24"/>
        </w:rPr>
        <w:br/>
        <w:t>z dn. 26 września 2019 r.</w:t>
      </w:r>
      <w:r w:rsidR="00844EC1" w:rsidRPr="00FF7153">
        <w:rPr>
          <w:sz w:val="24"/>
          <w:szCs w:val="24"/>
        </w:rPr>
        <w:t xml:space="preserve"> oraz uchwałą nr XXXVI/262/2020 z dn. 26 listopada 2020 r.</w:t>
      </w:r>
    </w:p>
    <w:p w:rsidR="00520352" w:rsidRPr="00FF7153" w:rsidRDefault="002467C8" w:rsidP="005315B9">
      <w:pPr>
        <w:spacing w:line="360" w:lineRule="auto"/>
        <w:ind w:firstLine="360"/>
        <w:jc w:val="both"/>
        <w:rPr>
          <w:sz w:val="24"/>
          <w:szCs w:val="24"/>
        </w:rPr>
      </w:pPr>
      <w:r w:rsidRPr="00FF7153">
        <w:rPr>
          <w:sz w:val="24"/>
          <w:szCs w:val="24"/>
        </w:rPr>
        <w:tab/>
      </w:r>
      <w:r w:rsidR="00520352" w:rsidRPr="00FF7153">
        <w:rPr>
          <w:sz w:val="24"/>
          <w:szCs w:val="24"/>
        </w:rPr>
        <w:t>Plan Gospodarki Niskoemisyjnej sporządzony dla Gminy Miasto Tomaszów Mazowiecki ma pomóc w wypełnieniu obowiązków nałożonych na jednostki sektora publicznego w zakresie efektywności energetycznej. Posiadanie aktualnego dokumentu jest podstawą do uzyskania dotacji na realizację przedsięwzięć inwestujących m.in. w poprawę jakości powietrza atmosferycznego.</w:t>
      </w:r>
    </w:p>
    <w:p w:rsidR="00844EC1" w:rsidRPr="00FF7153" w:rsidRDefault="00520352" w:rsidP="00844EC1">
      <w:pPr>
        <w:spacing w:line="360" w:lineRule="auto"/>
        <w:ind w:firstLine="360"/>
        <w:jc w:val="both"/>
        <w:rPr>
          <w:sz w:val="24"/>
        </w:rPr>
      </w:pPr>
      <w:r w:rsidRPr="00FF7153">
        <w:rPr>
          <w:sz w:val="24"/>
        </w:rPr>
        <w:tab/>
      </w:r>
      <w:r w:rsidR="00D04209" w:rsidRPr="00FF7153">
        <w:rPr>
          <w:sz w:val="24"/>
        </w:rPr>
        <w:t>PGN</w:t>
      </w:r>
      <w:r w:rsidR="00FC7011" w:rsidRPr="00FF7153">
        <w:rPr>
          <w:sz w:val="24"/>
        </w:rPr>
        <w:t xml:space="preserve"> jest dokumentem określającym cele polityki niskoemisyjnej, do których należą </w:t>
      </w:r>
      <w:r w:rsidR="005D2A40" w:rsidRPr="00FF7153">
        <w:rPr>
          <w:sz w:val="24"/>
        </w:rPr>
        <w:br/>
        <w:t>w szczególności:</w:t>
      </w:r>
    </w:p>
    <w:p w:rsidR="00FC7011" w:rsidRPr="00FF7153" w:rsidRDefault="005D2A40" w:rsidP="00EF0FDB">
      <w:pPr>
        <w:pStyle w:val="Akapitzlist"/>
        <w:numPr>
          <w:ilvl w:val="0"/>
          <w:numId w:val="3"/>
        </w:numPr>
        <w:spacing w:line="360" w:lineRule="auto"/>
        <w:jc w:val="both"/>
        <w:rPr>
          <w:sz w:val="24"/>
        </w:rPr>
      </w:pPr>
      <w:r w:rsidRPr="00FF7153">
        <w:rPr>
          <w:sz w:val="24"/>
        </w:rPr>
        <w:t>ograniczenie emisji niskiej,</w:t>
      </w:r>
    </w:p>
    <w:p w:rsidR="00FC7011" w:rsidRPr="00FF7153" w:rsidRDefault="00FC7011" w:rsidP="00EF0FDB">
      <w:pPr>
        <w:pStyle w:val="Akapitzlist"/>
        <w:numPr>
          <w:ilvl w:val="0"/>
          <w:numId w:val="3"/>
        </w:numPr>
        <w:spacing w:line="360" w:lineRule="auto"/>
        <w:jc w:val="both"/>
        <w:rPr>
          <w:sz w:val="24"/>
        </w:rPr>
      </w:pPr>
      <w:r w:rsidRPr="00FF7153">
        <w:rPr>
          <w:sz w:val="24"/>
        </w:rPr>
        <w:t xml:space="preserve">wykorzystanie </w:t>
      </w:r>
      <w:r w:rsidR="005D2A40" w:rsidRPr="00FF7153">
        <w:rPr>
          <w:sz w:val="24"/>
        </w:rPr>
        <w:t>oraz wzrost udziału energii pochodzącej ze</w:t>
      </w:r>
      <w:r w:rsidRPr="00FF7153">
        <w:rPr>
          <w:sz w:val="24"/>
        </w:rPr>
        <w:t xml:space="preserve"> źródeł </w:t>
      </w:r>
      <w:r w:rsidR="005D2A40" w:rsidRPr="00FF7153">
        <w:rPr>
          <w:sz w:val="24"/>
        </w:rPr>
        <w:t>alternatywnych,</w:t>
      </w:r>
    </w:p>
    <w:p w:rsidR="00B239F3" w:rsidRPr="00FF7153" w:rsidRDefault="00FC7011" w:rsidP="00EF0FDB">
      <w:pPr>
        <w:pStyle w:val="Akapitzlist"/>
        <w:numPr>
          <w:ilvl w:val="0"/>
          <w:numId w:val="3"/>
        </w:numPr>
        <w:spacing w:line="360" w:lineRule="auto"/>
        <w:jc w:val="both"/>
        <w:rPr>
          <w:sz w:val="24"/>
        </w:rPr>
      </w:pPr>
      <w:r w:rsidRPr="00FF7153">
        <w:rPr>
          <w:sz w:val="24"/>
        </w:rPr>
        <w:t>poprawa efektywności energetycznej</w:t>
      </w:r>
      <w:r w:rsidR="005D2A40" w:rsidRPr="00FF7153">
        <w:rPr>
          <w:sz w:val="24"/>
        </w:rPr>
        <w:t xml:space="preserve"> poprzez redukcję zużycia energii finalnej.</w:t>
      </w:r>
    </w:p>
    <w:p w:rsidR="00B239F3" w:rsidRPr="00FF7153" w:rsidRDefault="00FC7011" w:rsidP="00FC7011">
      <w:pPr>
        <w:spacing w:line="360" w:lineRule="auto"/>
        <w:jc w:val="both"/>
        <w:rPr>
          <w:sz w:val="24"/>
        </w:rPr>
      </w:pPr>
      <w:r w:rsidRPr="00FF7153">
        <w:rPr>
          <w:sz w:val="24"/>
        </w:rPr>
        <w:tab/>
      </w:r>
      <w:r w:rsidR="00DC3B64" w:rsidRPr="00FF7153">
        <w:rPr>
          <w:sz w:val="24"/>
        </w:rPr>
        <w:t>O</w:t>
      </w:r>
      <w:r w:rsidRPr="00FF7153">
        <w:rPr>
          <w:sz w:val="24"/>
        </w:rPr>
        <w:t xml:space="preserve">pracowany przez gminę </w:t>
      </w:r>
      <w:r w:rsidR="00DC3B64" w:rsidRPr="00FF7153">
        <w:rPr>
          <w:sz w:val="24"/>
        </w:rPr>
        <w:t xml:space="preserve">Plan Gospodarki Niskoemisyjnej </w:t>
      </w:r>
      <w:r w:rsidRPr="00FF7153">
        <w:rPr>
          <w:sz w:val="24"/>
        </w:rPr>
        <w:t xml:space="preserve">ma za zadanie określić </w:t>
      </w:r>
      <w:r w:rsidR="00DC3B64" w:rsidRPr="00FF7153">
        <w:rPr>
          <w:sz w:val="24"/>
        </w:rPr>
        <w:t xml:space="preserve">jej </w:t>
      </w:r>
      <w:r w:rsidRPr="00FF7153">
        <w:rPr>
          <w:sz w:val="24"/>
        </w:rPr>
        <w:t xml:space="preserve">wizję rozwoju pod względem ochrony klimatu oraz poprawy jakości powietrza atmosferycznego. </w:t>
      </w:r>
      <w:r w:rsidR="00AC6AF0" w:rsidRPr="00FF7153">
        <w:rPr>
          <w:sz w:val="24"/>
        </w:rPr>
        <w:t>Zmniejszenie emisji powinno nastąpić w wyniku wdrożenia innowacyjnych i nowoczesnych rozwiązań technologicznych, opartych na z</w:t>
      </w:r>
      <w:r w:rsidR="007C4B23" w:rsidRPr="00FF7153">
        <w:rPr>
          <w:sz w:val="24"/>
        </w:rPr>
        <w:t>asadzie zrównoważonego rozwoju i</w:t>
      </w:r>
      <w:r w:rsidR="008A221E" w:rsidRPr="00FF7153">
        <w:rPr>
          <w:sz w:val="24"/>
        </w:rPr>
        <w:t xml:space="preserve"> ni</w:t>
      </w:r>
      <w:r w:rsidR="008B7815" w:rsidRPr="00FF7153">
        <w:rPr>
          <w:sz w:val="24"/>
        </w:rPr>
        <w:t>osących ze sobą szereg korzyści o charakterze gospodarczym czy ekonomicznym.</w:t>
      </w:r>
    </w:p>
    <w:p w:rsidR="00B239F3" w:rsidRPr="00FF7153" w:rsidRDefault="00B239F3" w:rsidP="00FC7011">
      <w:pPr>
        <w:spacing w:line="360" w:lineRule="auto"/>
        <w:jc w:val="both"/>
        <w:rPr>
          <w:sz w:val="24"/>
        </w:rPr>
      </w:pPr>
      <w:r w:rsidRPr="00FF7153">
        <w:rPr>
          <w:sz w:val="24"/>
        </w:rPr>
        <w:tab/>
        <w:t xml:space="preserve">Plan Gospodarki Niskoemisyjnej jest dokumentem obejmującym wszystkie sektory </w:t>
      </w:r>
      <w:r w:rsidRPr="00FF7153">
        <w:rPr>
          <w:sz w:val="24"/>
        </w:rPr>
        <w:br/>
        <w:t>produkujące i odbierające energię</w:t>
      </w:r>
      <w:r w:rsidR="005D2A40" w:rsidRPr="00FF7153">
        <w:rPr>
          <w:sz w:val="24"/>
        </w:rPr>
        <w:t xml:space="preserve">, w których </w:t>
      </w:r>
      <w:r w:rsidR="008B7815" w:rsidRPr="00FF7153">
        <w:rPr>
          <w:sz w:val="24"/>
        </w:rPr>
        <w:t>rekomenduje się przejście</w:t>
      </w:r>
      <w:r w:rsidR="005D2A40" w:rsidRPr="00FF7153">
        <w:rPr>
          <w:sz w:val="24"/>
        </w:rPr>
        <w:t xml:space="preserve"> na gospodarkę niskoemisyjną</w:t>
      </w:r>
      <w:r w:rsidR="002467C8" w:rsidRPr="00FF7153">
        <w:rPr>
          <w:sz w:val="24"/>
        </w:rPr>
        <w:t>.</w:t>
      </w:r>
    </w:p>
    <w:p w:rsidR="0085587F" w:rsidRPr="00FF7153" w:rsidRDefault="008B7815" w:rsidP="00FC7011">
      <w:pPr>
        <w:spacing w:line="360" w:lineRule="auto"/>
        <w:jc w:val="both"/>
        <w:rPr>
          <w:sz w:val="24"/>
        </w:rPr>
      </w:pPr>
      <w:r w:rsidRPr="00FF7153">
        <w:rPr>
          <w:sz w:val="24"/>
        </w:rPr>
        <w:tab/>
        <w:t xml:space="preserve">Ponadto dokument ten musi charakteryzować się spójnością zawartych w nim przewidzianych do realizacji działań z wieloletnim planem finansowym gminy oraz gminnymi dokumentami strategicznymi. </w:t>
      </w:r>
    </w:p>
    <w:p w:rsidR="00AC6AF0" w:rsidRPr="00FF7153" w:rsidRDefault="0085587F" w:rsidP="00FC7011">
      <w:pPr>
        <w:spacing w:line="360" w:lineRule="auto"/>
        <w:jc w:val="both"/>
        <w:rPr>
          <w:sz w:val="24"/>
        </w:rPr>
      </w:pPr>
      <w:r w:rsidRPr="00FF7153">
        <w:rPr>
          <w:sz w:val="24"/>
        </w:rPr>
        <w:lastRenderedPageBreak/>
        <w:tab/>
      </w:r>
      <w:r w:rsidR="007C4B23" w:rsidRPr="00FF7153">
        <w:rPr>
          <w:sz w:val="24"/>
        </w:rPr>
        <w:t xml:space="preserve">Posiadanie przez gminę aktualnego oraz pozytywnie zaopiniowanego przez Wojewódzki Fundusz Ochrony Środowiska i Gospodarki Wodnej, Planu Gospodarki Niskoemisyjnej zwiększa szansę na uzyskanie środków finansowych Unii Europejskiej </w:t>
      </w:r>
      <w:r w:rsidR="007C4B23" w:rsidRPr="00FF7153">
        <w:rPr>
          <w:sz w:val="24"/>
        </w:rPr>
        <w:br/>
        <w:t>na realizację zamierzonych inwestycji.</w:t>
      </w:r>
      <w:r w:rsidR="00F11366" w:rsidRPr="00FF7153">
        <w:rPr>
          <w:sz w:val="24"/>
        </w:rPr>
        <w:tab/>
      </w:r>
    </w:p>
    <w:p w:rsidR="001A7914" w:rsidRPr="00FF7153" w:rsidRDefault="00F11366" w:rsidP="001A7914">
      <w:pPr>
        <w:spacing w:line="360" w:lineRule="auto"/>
        <w:jc w:val="both"/>
        <w:rPr>
          <w:sz w:val="24"/>
        </w:rPr>
      </w:pPr>
      <w:r w:rsidRPr="00FF7153">
        <w:rPr>
          <w:sz w:val="24"/>
        </w:rPr>
        <w:tab/>
      </w:r>
      <w:r w:rsidR="001A7914" w:rsidRPr="00FF7153">
        <w:rPr>
          <w:sz w:val="24"/>
        </w:rPr>
        <w:t>Gmina Miasto Tomaszów Mazowiecki jest zobligowana do sporządzania corocznego raportu monitorującego wykonanie poszczególnych działań wpisanych do harmonogramu PGN na mocy zapisów zawartych w treści dokumentu „Plan Gospodarki Niskoemisyjnej dla miasta Tomaszowa Mazowieckiego”. Celem niniejszych sprawozdań jest określenie</w:t>
      </w:r>
      <w:r w:rsidR="001A7914" w:rsidRPr="00FF7153">
        <w:rPr>
          <w:sz w:val="24"/>
        </w:rPr>
        <w:br/>
        <w:t>bieżącego statusu realizacji zadań uwzględnionych w dokumencie.</w:t>
      </w:r>
    </w:p>
    <w:p w:rsidR="004B4040" w:rsidRPr="00FF7153" w:rsidRDefault="009F1660" w:rsidP="004B4040">
      <w:pPr>
        <w:spacing w:line="360" w:lineRule="auto"/>
        <w:ind w:firstLine="360"/>
        <w:jc w:val="both"/>
        <w:rPr>
          <w:sz w:val="24"/>
        </w:rPr>
      </w:pPr>
      <w:r w:rsidRPr="00FF7153">
        <w:rPr>
          <w:sz w:val="24"/>
        </w:rPr>
        <w:tab/>
      </w:r>
      <w:r w:rsidR="00FC7011" w:rsidRPr="00FF7153">
        <w:rPr>
          <w:sz w:val="24"/>
        </w:rPr>
        <w:t>Niniejsze s</w:t>
      </w:r>
      <w:r w:rsidR="005315B9" w:rsidRPr="00FF7153">
        <w:rPr>
          <w:sz w:val="24"/>
        </w:rPr>
        <w:t xml:space="preserve">prawozdanie zostało przygotowane przez Wydział </w:t>
      </w:r>
      <w:r w:rsidR="00E12FB5" w:rsidRPr="00FF7153">
        <w:rPr>
          <w:sz w:val="24"/>
        </w:rPr>
        <w:t xml:space="preserve">Rozwoju, Inwestycji </w:t>
      </w:r>
      <w:r w:rsidR="002A0DD7" w:rsidRPr="00FF7153">
        <w:rPr>
          <w:sz w:val="24"/>
        </w:rPr>
        <w:br/>
      </w:r>
      <w:r w:rsidR="00E12FB5" w:rsidRPr="00FF7153">
        <w:rPr>
          <w:sz w:val="24"/>
        </w:rPr>
        <w:t>i Klimatu</w:t>
      </w:r>
      <w:r w:rsidR="005315B9" w:rsidRPr="00FF7153">
        <w:rPr>
          <w:sz w:val="24"/>
        </w:rPr>
        <w:t xml:space="preserve"> Urzędu Miasta w Tomaszowie Maz. </w:t>
      </w:r>
      <w:r w:rsidRPr="00FF7153">
        <w:rPr>
          <w:sz w:val="24"/>
        </w:rPr>
        <w:t>w porozumieniu z dział</w:t>
      </w:r>
      <w:r w:rsidR="00DD0377" w:rsidRPr="00FF7153">
        <w:rPr>
          <w:sz w:val="24"/>
        </w:rPr>
        <w:t>ającymi na terenie miasta spółkami</w:t>
      </w:r>
      <w:r w:rsidRPr="00FF7153">
        <w:rPr>
          <w:sz w:val="24"/>
        </w:rPr>
        <w:t xml:space="preserve"> i </w:t>
      </w:r>
      <w:r w:rsidR="00DD0377" w:rsidRPr="00FF7153">
        <w:rPr>
          <w:sz w:val="24"/>
        </w:rPr>
        <w:t>innymi</w:t>
      </w:r>
      <w:r w:rsidR="002D4781" w:rsidRPr="00FF7153">
        <w:rPr>
          <w:sz w:val="24"/>
        </w:rPr>
        <w:t xml:space="preserve"> </w:t>
      </w:r>
      <w:r w:rsidR="00DD0377" w:rsidRPr="00FF7153">
        <w:rPr>
          <w:sz w:val="24"/>
        </w:rPr>
        <w:t>podmiotami</w:t>
      </w:r>
      <w:r w:rsidRPr="00FF7153">
        <w:rPr>
          <w:sz w:val="24"/>
        </w:rPr>
        <w:t xml:space="preserve"> </w:t>
      </w:r>
      <w:r w:rsidR="00C314BC" w:rsidRPr="00FF7153">
        <w:rPr>
          <w:sz w:val="24"/>
        </w:rPr>
        <w:t xml:space="preserve">z </w:t>
      </w:r>
      <w:r w:rsidR="004B4040" w:rsidRPr="00FF7153">
        <w:rPr>
          <w:sz w:val="24"/>
        </w:rPr>
        <w:t>uwzględnieniem:</w:t>
      </w:r>
    </w:p>
    <w:p w:rsidR="00E12FB5" w:rsidRPr="00FF7153" w:rsidRDefault="002A0DD7" w:rsidP="00EF0FDB">
      <w:pPr>
        <w:pStyle w:val="Akapitzlist"/>
        <w:numPr>
          <w:ilvl w:val="0"/>
          <w:numId w:val="5"/>
        </w:numPr>
        <w:spacing w:line="360" w:lineRule="auto"/>
        <w:jc w:val="both"/>
        <w:rPr>
          <w:sz w:val="24"/>
        </w:rPr>
      </w:pPr>
      <w:r w:rsidRPr="00FF7153">
        <w:rPr>
          <w:sz w:val="24"/>
        </w:rPr>
        <w:t xml:space="preserve">MG Property </w:t>
      </w:r>
      <w:r w:rsidR="004747FC" w:rsidRPr="00FF7153">
        <w:rPr>
          <w:sz w:val="24"/>
        </w:rPr>
        <w:t xml:space="preserve">Sp. z o.o. </w:t>
      </w:r>
      <w:r w:rsidRPr="00FF7153">
        <w:rPr>
          <w:sz w:val="24"/>
        </w:rPr>
        <w:t xml:space="preserve">Zarządzanie </w:t>
      </w:r>
      <w:r w:rsidR="004747FC" w:rsidRPr="00FF7153">
        <w:rPr>
          <w:sz w:val="24"/>
        </w:rPr>
        <w:t>N</w:t>
      </w:r>
      <w:r w:rsidRPr="00FF7153">
        <w:rPr>
          <w:sz w:val="24"/>
        </w:rPr>
        <w:t>ieruchomościami przy ul. Browarnej 11/13 lok. 71 w Tomaszowie Mazowieckim,</w:t>
      </w:r>
    </w:p>
    <w:p w:rsidR="004B4040" w:rsidRPr="00FF7153" w:rsidRDefault="004B4040" w:rsidP="00EF0FDB">
      <w:pPr>
        <w:pStyle w:val="Akapitzlist"/>
        <w:numPr>
          <w:ilvl w:val="0"/>
          <w:numId w:val="4"/>
        </w:numPr>
        <w:spacing w:line="360" w:lineRule="auto"/>
        <w:jc w:val="both"/>
        <w:rPr>
          <w:sz w:val="24"/>
        </w:rPr>
      </w:pPr>
      <w:r w:rsidRPr="00FF7153">
        <w:rPr>
          <w:sz w:val="24"/>
        </w:rPr>
        <w:t>Miejskiego Zakładu Komunikacyjnego Sp.</w:t>
      </w:r>
      <w:r w:rsidR="002B1441" w:rsidRPr="00FF7153">
        <w:rPr>
          <w:sz w:val="24"/>
        </w:rPr>
        <w:t xml:space="preserve"> z o.o.</w:t>
      </w:r>
      <w:r w:rsidR="00CB64E6" w:rsidRPr="00FF7153">
        <w:rPr>
          <w:sz w:val="24"/>
        </w:rPr>
        <w:t xml:space="preserve"> </w:t>
      </w:r>
      <w:r w:rsidR="002B1441" w:rsidRPr="00FF7153">
        <w:rPr>
          <w:sz w:val="24"/>
        </w:rPr>
        <w:t>przy ul. Warszawskiej</w:t>
      </w:r>
      <w:r w:rsidR="00CB64E6" w:rsidRPr="00FF7153">
        <w:rPr>
          <w:sz w:val="24"/>
        </w:rPr>
        <w:t xml:space="preserve"> 109/111</w:t>
      </w:r>
      <w:r w:rsidR="002B1441" w:rsidRPr="00FF7153">
        <w:rPr>
          <w:sz w:val="24"/>
        </w:rPr>
        <w:t xml:space="preserve"> w Tomaszowie Mazowieckim,</w:t>
      </w:r>
    </w:p>
    <w:p w:rsidR="00C314BC" w:rsidRPr="00FF7153" w:rsidRDefault="00C314BC" w:rsidP="00EF0FDB">
      <w:pPr>
        <w:pStyle w:val="Akapitzlist"/>
        <w:numPr>
          <w:ilvl w:val="0"/>
          <w:numId w:val="4"/>
        </w:numPr>
        <w:spacing w:line="360" w:lineRule="auto"/>
        <w:jc w:val="both"/>
        <w:rPr>
          <w:sz w:val="24"/>
        </w:rPr>
      </w:pPr>
      <w:r w:rsidRPr="00FF7153">
        <w:rPr>
          <w:sz w:val="24"/>
        </w:rPr>
        <w:t>Parafii pw. św. Antoniego w Tomaszowie Maz. przy ul. P.O.W. 2 w Tomaszowie Mazowieckim,</w:t>
      </w:r>
    </w:p>
    <w:p w:rsidR="001A7914" w:rsidRPr="00FF7153" w:rsidRDefault="001A7914" w:rsidP="00EF0FDB">
      <w:pPr>
        <w:pStyle w:val="Akapitzlist"/>
        <w:numPr>
          <w:ilvl w:val="0"/>
          <w:numId w:val="4"/>
        </w:numPr>
        <w:spacing w:line="360" w:lineRule="auto"/>
        <w:jc w:val="both"/>
        <w:rPr>
          <w:sz w:val="24"/>
        </w:rPr>
      </w:pPr>
      <w:r w:rsidRPr="00FF7153">
        <w:rPr>
          <w:sz w:val="24"/>
        </w:rPr>
        <w:t>Polskiej Spółki Gazownictwa Sp. z o.o. Oddział Zakład Gazo</w:t>
      </w:r>
      <w:r w:rsidR="002B1441" w:rsidRPr="00FF7153">
        <w:rPr>
          <w:sz w:val="24"/>
        </w:rPr>
        <w:t xml:space="preserve">wniczy w Łodzi, </w:t>
      </w:r>
      <w:r w:rsidR="002B1441" w:rsidRPr="00FF7153">
        <w:rPr>
          <w:sz w:val="24"/>
        </w:rPr>
        <w:br/>
        <w:t>przy ul. Targowej 18,</w:t>
      </w:r>
    </w:p>
    <w:p w:rsidR="001777CF" w:rsidRPr="00FF7153" w:rsidRDefault="001777CF" w:rsidP="00EF0FDB">
      <w:pPr>
        <w:pStyle w:val="Akapitzlist"/>
        <w:numPr>
          <w:ilvl w:val="0"/>
          <w:numId w:val="4"/>
        </w:numPr>
        <w:spacing w:line="360" w:lineRule="auto"/>
        <w:jc w:val="both"/>
        <w:rPr>
          <w:sz w:val="24"/>
        </w:rPr>
      </w:pPr>
      <w:r w:rsidRPr="00FF7153">
        <w:rPr>
          <w:sz w:val="24"/>
        </w:rPr>
        <w:t>Powiatu Tomaszowskiego przy ul. Św. Antoniego 41 w Tomaszowie Mazowieckim,</w:t>
      </w:r>
    </w:p>
    <w:p w:rsidR="004B4040" w:rsidRPr="00FF7153" w:rsidRDefault="004B4040" w:rsidP="00EF0FDB">
      <w:pPr>
        <w:pStyle w:val="Akapitzlist"/>
        <w:numPr>
          <w:ilvl w:val="0"/>
          <w:numId w:val="4"/>
        </w:numPr>
        <w:spacing w:line="360" w:lineRule="auto"/>
        <w:jc w:val="both"/>
        <w:rPr>
          <w:sz w:val="24"/>
        </w:rPr>
      </w:pPr>
      <w:r w:rsidRPr="00FF7153">
        <w:rPr>
          <w:sz w:val="24"/>
        </w:rPr>
        <w:t>Spółdzielni Mieszkaniowe</w:t>
      </w:r>
      <w:r w:rsidR="002B1441" w:rsidRPr="00FF7153">
        <w:rPr>
          <w:sz w:val="24"/>
        </w:rPr>
        <w:t>j” Grota”</w:t>
      </w:r>
      <w:r w:rsidR="00CB64E6" w:rsidRPr="00FF7153">
        <w:rPr>
          <w:sz w:val="24"/>
        </w:rPr>
        <w:t xml:space="preserve"> </w:t>
      </w:r>
      <w:r w:rsidR="002B1441" w:rsidRPr="00FF7153">
        <w:rPr>
          <w:sz w:val="24"/>
        </w:rPr>
        <w:t>przy ul. Nadrzecznej</w:t>
      </w:r>
      <w:r w:rsidR="00CB64E6" w:rsidRPr="00FF7153">
        <w:rPr>
          <w:sz w:val="24"/>
        </w:rPr>
        <w:t xml:space="preserve"> 38/40</w:t>
      </w:r>
      <w:r w:rsidR="002B1441" w:rsidRPr="00FF7153">
        <w:rPr>
          <w:sz w:val="24"/>
        </w:rPr>
        <w:t xml:space="preserve"> w Tomaszowie Mazowieckim,</w:t>
      </w:r>
    </w:p>
    <w:p w:rsidR="004B4040" w:rsidRPr="00FF7153" w:rsidRDefault="004B4040" w:rsidP="00EF0FDB">
      <w:pPr>
        <w:pStyle w:val="Akapitzlist"/>
        <w:numPr>
          <w:ilvl w:val="0"/>
          <w:numId w:val="4"/>
        </w:numPr>
        <w:spacing w:line="360" w:lineRule="auto"/>
        <w:jc w:val="both"/>
        <w:rPr>
          <w:sz w:val="24"/>
        </w:rPr>
      </w:pPr>
      <w:r w:rsidRPr="00FF7153">
        <w:rPr>
          <w:sz w:val="24"/>
        </w:rPr>
        <w:t>Spółdzi</w:t>
      </w:r>
      <w:r w:rsidR="002B1441" w:rsidRPr="00FF7153">
        <w:rPr>
          <w:sz w:val="24"/>
        </w:rPr>
        <w:t>elni Mieszkaniowej „Przodownik”</w:t>
      </w:r>
      <w:r w:rsidRPr="00FF7153">
        <w:rPr>
          <w:sz w:val="24"/>
        </w:rPr>
        <w:t xml:space="preserve"> </w:t>
      </w:r>
      <w:r w:rsidR="002B1441" w:rsidRPr="00FF7153">
        <w:rPr>
          <w:sz w:val="24"/>
        </w:rPr>
        <w:t>przy ul. W. Panfil 5 w Tomaszowie Mazowieckim,</w:t>
      </w:r>
    </w:p>
    <w:p w:rsidR="004B4040" w:rsidRPr="00FF7153" w:rsidRDefault="004B4040" w:rsidP="00EF0FDB">
      <w:pPr>
        <w:pStyle w:val="Akapitzlist"/>
        <w:numPr>
          <w:ilvl w:val="0"/>
          <w:numId w:val="4"/>
        </w:numPr>
        <w:spacing w:line="360" w:lineRule="auto"/>
        <w:jc w:val="both"/>
        <w:rPr>
          <w:sz w:val="24"/>
        </w:rPr>
      </w:pPr>
      <w:r w:rsidRPr="00FF7153">
        <w:rPr>
          <w:sz w:val="24"/>
        </w:rPr>
        <w:t xml:space="preserve">Tomaszowskiego Towarzystwa Budownictwa Społecznego Sp. z o.o., </w:t>
      </w:r>
      <w:r w:rsidR="00E921F0" w:rsidRPr="00FF7153">
        <w:rPr>
          <w:sz w:val="24"/>
        </w:rPr>
        <w:br/>
      </w:r>
      <w:r w:rsidR="002B1441" w:rsidRPr="00FF7153">
        <w:rPr>
          <w:sz w:val="24"/>
        </w:rPr>
        <w:t>przy ul. Majowej</w:t>
      </w:r>
      <w:r w:rsidR="00CB64E6" w:rsidRPr="00FF7153">
        <w:rPr>
          <w:sz w:val="24"/>
        </w:rPr>
        <w:t xml:space="preserve"> 15</w:t>
      </w:r>
      <w:r w:rsidR="002B1441" w:rsidRPr="00FF7153">
        <w:rPr>
          <w:sz w:val="24"/>
        </w:rPr>
        <w:t xml:space="preserve"> w Tomaszowie Mazowieckim,</w:t>
      </w:r>
    </w:p>
    <w:p w:rsidR="002D4781" w:rsidRPr="00FF7153" w:rsidRDefault="002D4781" w:rsidP="00EF0FDB">
      <w:pPr>
        <w:pStyle w:val="Akapitzlist"/>
        <w:numPr>
          <w:ilvl w:val="0"/>
          <w:numId w:val="4"/>
        </w:numPr>
        <w:spacing w:line="360" w:lineRule="auto"/>
        <w:jc w:val="both"/>
        <w:rPr>
          <w:sz w:val="24"/>
        </w:rPr>
      </w:pPr>
      <w:r w:rsidRPr="00FF7153">
        <w:rPr>
          <w:sz w:val="24"/>
        </w:rPr>
        <w:t>Zakładu Energetycznego PGE Dystrybucja S.A. Oddział Łódź – Teren R</w:t>
      </w:r>
      <w:r w:rsidR="002B1441" w:rsidRPr="00FF7153">
        <w:rPr>
          <w:sz w:val="24"/>
        </w:rPr>
        <w:t>ejon Energetyczny Tomaszów Maz. przy ul. Skłodowskiej-Curie 51/53 w Tomaszowie Mazowieckim,</w:t>
      </w:r>
    </w:p>
    <w:p w:rsidR="001A7914" w:rsidRPr="00FF7153" w:rsidRDefault="004B4040" w:rsidP="00EF0FDB">
      <w:pPr>
        <w:pStyle w:val="Akapitzlist"/>
        <w:numPr>
          <w:ilvl w:val="0"/>
          <w:numId w:val="4"/>
        </w:numPr>
        <w:spacing w:line="360" w:lineRule="auto"/>
        <w:jc w:val="both"/>
        <w:rPr>
          <w:sz w:val="24"/>
        </w:rPr>
      </w:pPr>
      <w:r w:rsidRPr="00FF7153">
        <w:rPr>
          <w:sz w:val="24"/>
        </w:rPr>
        <w:t>Zakładu Gospodarki Ciepłowniczej Sp. z o.o.</w:t>
      </w:r>
      <w:r w:rsidR="002B1441" w:rsidRPr="00FF7153">
        <w:rPr>
          <w:sz w:val="24"/>
        </w:rPr>
        <w:t xml:space="preserve"> przy ul. Wierzbowe</w:t>
      </w:r>
      <w:r w:rsidR="00C314BC" w:rsidRPr="00FF7153">
        <w:rPr>
          <w:sz w:val="24"/>
        </w:rPr>
        <w:t xml:space="preserve">j 136 </w:t>
      </w:r>
      <w:r w:rsidR="00C314BC" w:rsidRPr="00FF7153">
        <w:rPr>
          <w:sz w:val="24"/>
        </w:rPr>
        <w:br/>
        <w:t>w Tomaszowie Mazowieckim,</w:t>
      </w:r>
    </w:p>
    <w:p w:rsidR="00C314BC" w:rsidRPr="00FF7153" w:rsidRDefault="00C314BC" w:rsidP="00EF0FDB">
      <w:pPr>
        <w:pStyle w:val="Akapitzlist"/>
        <w:numPr>
          <w:ilvl w:val="0"/>
          <w:numId w:val="4"/>
        </w:numPr>
        <w:spacing w:line="360" w:lineRule="auto"/>
        <w:jc w:val="both"/>
        <w:rPr>
          <w:sz w:val="24"/>
        </w:rPr>
      </w:pPr>
      <w:r w:rsidRPr="00FF7153">
        <w:rPr>
          <w:sz w:val="24"/>
        </w:rPr>
        <w:lastRenderedPageBreak/>
        <w:t xml:space="preserve">Zakładu Gospodarki Wodno-Kanalizacyjnej Sp. z o.o. przy ul. Kępa 19 </w:t>
      </w:r>
      <w:r w:rsidRPr="00FF7153">
        <w:rPr>
          <w:sz w:val="24"/>
        </w:rPr>
        <w:br/>
        <w:t>w Tomaszowie Mazowieckim.</w:t>
      </w:r>
    </w:p>
    <w:p w:rsidR="009F1660" w:rsidRPr="00FF7153" w:rsidRDefault="009F1660" w:rsidP="009F1660">
      <w:pPr>
        <w:spacing w:line="360" w:lineRule="auto"/>
        <w:jc w:val="both"/>
        <w:rPr>
          <w:sz w:val="24"/>
        </w:rPr>
      </w:pPr>
      <w:r w:rsidRPr="00FF7153">
        <w:rPr>
          <w:sz w:val="24"/>
        </w:rPr>
        <w:tab/>
        <w:t xml:space="preserve">Do przygotowania sprawozdania wykorzystano również materiały będące </w:t>
      </w:r>
      <w:r w:rsidRPr="00FF7153">
        <w:rPr>
          <w:sz w:val="24"/>
        </w:rPr>
        <w:br/>
        <w:t xml:space="preserve">w posiadaniu Wydziału </w:t>
      </w:r>
      <w:r w:rsidR="001B0FF2" w:rsidRPr="00FF7153">
        <w:rPr>
          <w:sz w:val="24"/>
        </w:rPr>
        <w:t xml:space="preserve">Rozwoju, </w:t>
      </w:r>
      <w:r w:rsidRPr="00FF7153">
        <w:rPr>
          <w:sz w:val="24"/>
        </w:rPr>
        <w:t xml:space="preserve">Inwestycji </w:t>
      </w:r>
      <w:r w:rsidR="001B0FF2" w:rsidRPr="00FF7153">
        <w:rPr>
          <w:sz w:val="24"/>
        </w:rPr>
        <w:t xml:space="preserve">i Klimatu </w:t>
      </w:r>
      <w:r w:rsidR="00420343" w:rsidRPr="00FF7153">
        <w:rPr>
          <w:sz w:val="24"/>
        </w:rPr>
        <w:t xml:space="preserve">(do 31 maja 2020 r. – Wydziału Ochrony Środowiska) </w:t>
      </w:r>
      <w:r w:rsidRPr="00FF7153">
        <w:rPr>
          <w:sz w:val="24"/>
        </w:rPr>
        <w:t>Urzędu Miasta w Tomaszowie Maz.</w:t>
      </w:r>
      <w:r w:rsidR="0078560E" w:rsidRPr="00FF7153">
        <w:rPr>
          <w:sz w:val="24"/>
        </w:rPr>
        <w:t xml:space="preserve"> </w:t>
      </w:r>
    </w:p>
    <w:p w:rsidR="00253AF9" w:rsidRPr="00FF7153" w:rsidRDefault="00E82FC9" w:rsidP="002467C8">
      <w:pPr>
        <w:spacing w:line="360" w:lineRule="auto"/>
        <w:jc w:val="both"/>
        <w:rPr>
          <w:sz w:val="24"/>
          <w:szCs w:val="20"/>
        </w:rPr>
      </w:pPr>
      <w:r w:rsidRPr="00FF7153">
        <w:rPr>
          <w:sz w:val="24"/>
        </w:rPr>
        <w:tab/>
      </w:r>
      <w:r w:rsidR="002467C8" w:rsidRPr="00FF7153">
        <w:rPr>
          <w:sz w:val="24"/>
        </w:rPr>
        <w:t xml:space="preserve">Z prośbą o udostępnienie wymaganych do sporządzenia sprawozdania danych zwrócono się także do </w:t>
      </w:r>
      <w:r w:rsidR="00A2242C" w:rsidRPr="00FF7153">
        <w:rPr>
          <w:sz w:val="24"/>
        </w:rPr>
        <w:t>podmiotów, które wystąpiły z wnioskiem o uwzględnienie w „Planie Gospodarki Niskoemisyjnej dla Miasta Tomaszowa Mazowieckiego”</w:t>
      </w:r>
      <w:r w:rsidR="009F1660" w:rsidRPr="00FF7153">
        <w:rPr>
          <w:sz w:val="24"/>
        </w:rPr>
        <w:t xml:space="preserve"> </w:t>
      </w:r>
      <w:r w:rsidR="00A2242C" w:rsidRPr="00FF7153">
        <w:rPr>
          <w:sz w:val="24"/>
        </w:rPr>
        <w:t xml:space="preserve">– dokumencie przyjętym uchwałą nr XIX/181/2015 Rady Miejskiej Tomaszowa Mazowieckiego </w:t>
      </w:r>
      <w:r w:rsidR="001A7914" w:rsidRPr="00FF7153">
        <w:rPr>
          <w:sz w:val="24"/>
        </w:rPr>
        <w:br/>
      </w:r>
      <w:r w:rsidR="00A2242C" w:rsidRPr="00FF7153">
        <w:rPr>
          <w:sz w:val="24"/>
        </w:rPr>
        <w:t xml:space="preserve">z dn. 26 listopada 2015 r. </w:t>
      </w:r>
      <w:r w:rsidR="00A2242C" w:rsidRPr="00FF7153">
        <w:rPr>
          <w:sz w:val="24"/>
          <w:szCs w:val="20"/>
        </w:rPr>
        <w:t>W</w:t>
      </w:r>
      <w:r w:rsidR="00A67DE7" w:rsidRPr="00FF7153">
        <w:rPr>
          <w:sz w:val="24"/>
          <w:szCs w:val="20"/>
        </w:rPr>
        <w:t>yżej wymienione</w:t>
      </w:r>
      <w:r w:rsidR="00A2242C" w:rsidRPr="00FF7153">
        <w:rPr>
          <w:sz w:val="24"/>
          <w:szCs w:val="20"/>
        </w:rPr>
        <w:t xml:space="preserve"> podmioty we wnioskach skierowanych do Urzędu Miasta w Tomaszowie Maz. wskazały </w:t>
      </w:r>
      <w:r w:rsidR="001A7914" w:rsidRPr="00FF7153">
        <w:rPr>
          <w:sz w:val="24"/>
          <w:szCs w:val="20"/>
        </w:rPr>
        <w:t>planowane do realizacj</w:t>
      </w:r>
      <w:r w:rsidR="001B0FF2" w:rsidRPr="00FF7153">
        <w:rPr>
          <w:sz w:val="24"/>
          <w:szCs w:val="20"/>
        </w:rPr>
        <w:t>i w 2020</w:t>
      </w:r>
      <w:r w:rsidR="00DD61C7" w:rsidRPr="00FF7153">
        <w:rPr>
          <w:sz w:val="24"/>
          <w:szCs w:val="20"/>
        </w:rPr>
        <w:t xml:space="preserve"> roku inwestycje</w:t>
      </w:r>
      <w:r w:rsidR="001B0FF2" w:rsidRPr="00FF7153">
        <w:rPr>
          <w:sz w:val="24"/>
          <w:szCs w:val="20"/>
        </w:rPr>
        <w:t>.</w:t>
      </w:r>
      <w:r w:rsidR="00DD61C7" w:rsidRPr="00FF7153">
        <w:rPr>
          <w:sz w:val="24"/>
          <w:szCs w:val="20"/>
        </w:rPr>
        <w:t xml:space="preserve"> </w:t>
      </w:r>
    </w:p>
    <w:p w:rsidR="006E5527" w:rsidRPr="00FF7153" w:rsidRDefault="00951D6A" w:rsidP="00AE007F">
      <w:pPr>
        <w:spacing w:line="360" w:lineRule="auto"/>
        <w:ind w:firstLine="360"/>
        <w:jc w:val="both"/>
        <w:rPr>
          <w:sz w:val="24"/>
          <w:szCs w:val="20"/>
        </w:rPr>
      </w:pPr>
      <w:r w:rsidRPr="00FF7153">
        <w:rPr>
          <w:sz w:val="24"/>
          <w:szCs w:val="20"/>
        </w:rPr>
        <w:tab/>
      </w:r>
      <w:r w:rsidR="005315B9" w:rsidRPr="00FF7153">
        <w:rPr>
          <w:sz w:val="24"/>
          <w:szCs w:val="20"/>
        </w:rPr>
        <w:t>Dla potrzeb wykonania niniejszego raport</w:t>
      </w:r>
      <w:r w:rsidR="005049FE" w:rsidRPr="00FF7153">
        <w:rPr>
          <w:sz w:val="24"/>
          <w:szCs w:val="20"/>
        </w:rPr>
        <w:t>u</w:t>
      </w:r>
      <w:r w:rsidR="005315B9" w:rsidRPr="00FF7153">
        <w:rPr>
          <w:sz w:val="24"/>
          <w:szCs w:val="20"/>
        </w:rPr>
        <w:t xml:space="preserve">, celem weryfikacji </w:t>
      </w:r>
      <w:r w:rsidR="005049FE" w:rsidRPr="00FF7153">
        <w:rPr>
          <w:sz w:val="24"/>
          <w:szCs w:val="20"/>
        </w:rPr>
        <w:t xml:space="preserve">stopnia wykonania </w:t>
      </w:r>
      <w:r w:rsidR="005315B9" w:rsidRPr="00FF7153">
        <w:rPr>
          <w:sz w:val="24"/>
          <w:szCs w:val="20"/>
        </w:rPr>
        <w:t xml:space="preserve">zadań wpisanych do Planu </w:t>
      </w:r>
      <w:r w:rsidR="001B0FF2" w:rsidRPr="00FF7153">
        <w:rPr>
          <w:sz w:val="24"/>
          <w:szCs w:val="20"/>
        </w:rPr>
        <w:t xml:space="preserve">Gospodarki Niskoemisyjnej </w:t>
      </w:r>
      <w:r w:rsidR="005315B9" w:rsidRPr="00FF7153">
        <w:rPr>
          <w:sz w:val="24"/>
          <w:szCs w:val="20"/>
        </w:rPr>
        <w:t xml:space="preserve">zwrócono się do ww. podmiotów </w:t>
      </w:r>
      <w:r w:rsidR="001B0FF2" w:rsidRPr="00FF7153">
        <w:rPr>
          <w:sz w:val="24"/>
          <w:szCs w:val="20"/>
        </w:rPr>
        <w:br/>
      </w:r>
      <w:r w:rsidR="005315B9" w:rsidRPr="00FF7153">
        <w:rPr>
          <w:sz w:val="24"/>
          <w:szCs w:val="20"/>
        </w:rPr>
        <w:t>o określenie bieżącego statusu ich realizacji.</w:t>
      </w:r>
    </w:p>
    <w:p w:rsidR="00F36ADE" w:rsidRPr="00FF7153" w:rsidRDefault="006E5527" w:rsidP="00AE007F">
      <w:pPr>
        <w:spacing w:line="360" w:lineRule="auto"/>
        <w:ind w:firstLine="360"/>
        <w:jc w:val="both"/>
        <w:rPr>
          <w:sz w:val="24"/>
        </w:rPr>
      </w:pPr>
      <w:r w:rsidRPr="00FF7153">
        <w:rPr>
          <w:sz w:val="24"/>
          <w:szCs w:val="20"/>
        </w:rPr>
        <w:tab/>
      </w:r>
      <w:r w:rsidR="00AE007F" w:rsidRPr="00FF7153">
        <w:rPr>
          <w:sz w:val="24"/>
        </w:rPr>
        <w:t>W nawiązaniu do założeń re</w:t>
      </w:r>
      <w:r w:rsidR="001B0FF2" w:rsidRPr="00FF7153">
        <w:rPr>
          <w:sz w:val="24"/>
        </w:rPr>
        <w:t>alizowanych w ramach PGN, w 2020</w:t>
      </w:r>
      <w:r w:rsidR="00AE007F" w:rsidRPr="00FF7153">
        <w:rPr>
          <w:sz w:val="24"/>
        </w:rPr>
        <w:t xml:space="preserve"> roku na terenie </w:t>
      </w:r>
      <w:r w:rsidR="002D4781" w:rsidRPr="00FF7153">
        <w:rPr>
          <w:sz w:val="24"/>
        </w:rPr>
        <w:t>miasta Tomaszowa Mazowieckiego</w:t>
      </w:r>
      <w:r w:rsidR="00AE007F" w:rsidRPr="00FF7153">
        <w:rPr>
          <w:sz w:val="24"/>
        </w:rPr>
        <w:t xml:space="preserve"> </w:t>
      </w:r>
      <w:r w:rsidR="00762F37" w:rsidRPr="00FF7153">
        <w:rPr>
          <w:sz w:val="24"/>
        </w:rPr>
        <w:t>zrealizowano</w:t>
      </w:r>
      <w:r w:rsidR="00AE007F" w:rsidRPr="00FF7153">
        <w:rPr>
          <w:sz w:val="24"/>
        </w:rPr>
        <w:t xml:space="preserve"> szereg zadań inwestycyjnych, mających na celu redukcję niskiej emisji</w:t>
      </w:r>
      <w:r w:rsidR="002D4781" w:rsidRPr="00FF7153">
        <w:rPr>
          <w:sz w:val="24"/>
        </w:rPr>
        <w:t>.</w:t>
      </w:r>
      <w:r w:rsidR="00AE007F" w:rsidRPr="00FF7153">
        <w:rPr>
          <w:sz w:val="24"/>
        </w:rPr>
        <w:t xml:space="preserve"> </w:t>
      </w:r>
      <w:r w:rsidR="002D4781" w:rsidRPr="00FF7153">
        <w:rPr>
          <w:sz w:val="24"/>
        </w:rPr>
        <w:t>S</w:t>
      </w:r>
      <w:r w:rsidR="00762F37" w:rsidRPr="00FF7153">
        <w:rPr>
          <w:sz w:val="24"/>
        </w:rPr>
        <w:t>tosownie do informacji pozyskanych od poszczególnych podmiotów działających na terenie Tomaszowa Mazowieckiego oraz bazując na informacjach, którymi dysponuje Wydział</w:t>
      </w:r>
      <w:r w:rsidR="001B0FF2" w:rsidRPr="00FF7153">
        <w:rPr>
          <w:sz w:val="24"/>
        </w:rPr>
        <w:t xml:space="preserve"> Rozwoju, </w:t>
      </w:r>
      <w:r w:rsidR="00762F37" w:rsidRPr="00FF7153">
        <w:rPr>
          <w:sz w:val="24"/>
        </w:rPr>
        <w:t>Inwestycji</w:t>
      </w:r>
      <w:r w:rsidR="001B0FF2" w:rsidRPr="00FF7153">
        <w:rPr>
          <w:sz w:val="24"/>
        </w:rPr>
        <w:t xml:space="preserve"> i Klimatu</w:t>
      </w:r>
      <w:r w:rsidR="00762F37" w:rsidRPr="00FF7153">
        <w:rPr>
          <w:sz w:val="24"/>
        </w:rPr>
        <w:t xml:space="preserve"> Urzędu Miasta </w:t>
      </w:r>
      <w:r w:rsidR="001B0FF2" w:rsidRPr="00FF7153">
        <w:rPr>
          <w:sz w:val="24"/>
        </w:rPr>
        <w:br/>
      </w:r>
      <w:r w:rsidR="00762F37" w:rsidRPr="00FF7153">
        <w:rPr>
          <w:sz w:val="24"/>
        </w:rPr>
        <w:t>w Tomaszowie Maz.</w:t>
      </w:r>
      <w:r w:rsidR="00C67D03" w:rsidRPr="00FF7153">
        <w:rPr>
          <w:sz w:val="24"/>
        </w:rPr>
        <w:t xml:space="preserve">, </w:t>
      </w:r>
      <w:r w:rsidR="002D4781" w:rsidRPr="00FF7153">
        <w:rPr>
          <w:sz w:val="24"/>
        </w:rPr>
        <w:t>wyszczególniono je</w:t>
      </w:r>
      <w:r w:rsidR="00C67D03" w:rsidRPr="00FF7153">
        <w:rPr>
          <w:sz w:val="24"/>
        </w:rPr>
        <w:t xml:space="preserve"> w niniejszym sprawozdaniu.</w:t>
      </w:r>
    </w:p>
    <w:p w:rsidR="004747FC" w:rsidRPr="00FF7153" w:rsidRDefault="004747FC" w:rsidP="00AE007F">
      <w:pPr>
        <w:spacing w:line="360" w:lineRule="auto"/>
        <w:ind w:firstLine="360"/>
        <w:jc w:val="both"/>
        <w:rPr>
          <w:sz w:val="24"/>
        </w:rPr>
      </w:pPr>
    </w:p>
    <w:p w:rsidR="004747FC" w:rsidRDefault="004747FC" w:rsidP="00AE3EF8">
      <w:pPr>
        <w:spacing w:line="360" w:lineRule="auto"/>
        <w:ind w:firstLine="708"/>
        <w:jc w:val="both"/>
        <w:rPr>
          <w:sz w:val="24"/>
        </w:rPr>
      </w:pPr>
      <w:r w:rsidRPr="00FF7153">
        <w:rPr>
          <w:b/>
          <w:sz w:val="24"/>
        </w:rPr>
        <w:t>MG Property Sp. z o.o. Zarządzanie Nieruchomościami</w:t>
      </w:r>
      <w:r w:rsidRPr="00FF7153">
        <w:rPr>
          <w:sz w:val="24"/>
        </w:rPr>
        <w:t xml:space="preserve"> w 2020 r. nie zrealizował zadania wpisanego na poz. 109. „Kompleksowe zaprojektowanie, dostawa i montaż systemu modułów fotowoltaicznych wraz z niezbędnym wyposażeniem, wytwarzających energię elektryczną oraz innych instalacji OZE na terenie nieruchomości zamieszkania zbiorowego należących do wspólnot mieszkaniowych (budowa instalacji PV o mocy od 3 do 10 kW m.in. </w:t>
      </w:r>
      <w:r w:rsidRPr="00FF7153">
        <w:rPr>
          <w:sz w:val="24"/>
        </w:rPr>
        <w:br/>
        <w:t xml:space="preserve">w następujących budynkach: WM ul. Ogrodowa 12-22, WM ul. Ogrodowa 12-22A, </w:t>
      </w:r>
      <w:r w:rsidRPr="00FF7153">
        <w:rPr>
          <w:sz w:val="24"/>
        </w:rPr>
        <w:br/>
        <w:t>WM ul. Smugowa 1/1, WM ul. Smugowa 13-23A, WM ul. Szeroka 13, WM ul. Szeroka 7/11A, WM ul. Nowowiejska 20-20A, WM ul. Słowackiego 8/10, WM ul. Wandy Panfil 42A, WM ul. Ligii Morskiej i Rzecznej 5 , WM ul. Browarna 9/13</w:t>
      </w:r>
      <w:r w:rsidR="00AE3EF8" w:rsidRPr="00FF7153">
        <w:rPr>
          <w:sz w:val="24"/>
        </w:rPr>
        <w:t>)</w:t>
      </w:r>
      <w:r w:rsidRPr="00FF7153">
        <w:rPr>
          <w:sz w:val="24"/>
        </w:rPr>
        <w:t xml:space="preserve">”. </w:t>
      </w:r>
    </w:p>
    <w:p w:rsidR="00614777" w:rsidRPr="00FF7153" w:rsidRDefault="00614777" w:rsidP="00AE3EF8">
      <w:pPr>
        <w:spacing w:line="360" w:lineRule="auto"/>
        <w:ind w:firstLine="708"/>
        <w:jc w:val="both"/>
        <w:rPr>
          <w:sz w:val="24"/>
        </w:rPr>
      </w:pPr>
    </w:p>
    <w:p w:rsidR="00710DAF" w:rsidRPr="00FF7153" w:rsidRDefault="00710DAF" w:rsidP="00AB2E78">
      <w:pPr>
        <w:spacing w:line="360" w:lineRule="auto"/>
        <w:ind w:firstLine="360"/>
        <w:jc w:val="both"/>
        <w:rPr>
          <w:b/>
          <w:sz w:val="24"/>
          <w:szCs w:val="20"/>
        </w:rPr>
      </w:pPr>
    </w:p>
    <w:p w:rsidR="00E10523" w:rsidRPr="00FF7153" w:rsidRDefault="00951D6A" w:rsidP="00F36ADE">
      <w:pPr>
        <w:spacing w:line="360" w:lineRule="auto"/>
        <w:ind w:firstLine="360"/>
        <w:jc w:val="both"/>
        <w:rPr>
          <w:sz w:val="24"/>
        </w:rPr>
      </w:pPr>
      <w:r w:rsidRPr="00FF7153">
        <w:rPr>
          <w:b/>
          <w:sz w:val="24"/>
        </w:rPr>
        <w:lastRenderedPageBreak/>
        <w:tab/>
      </w:r>
      <w:r w:rsidR="00E6477A" w:rsidRPr="00FF7153">
        <w:rPr>
          <w:b/>
          <w:sz w:val="24"/>
        </w:rPr>
        <w:t>Miejski Zakład Komunikacyjny Sp. z o.o.</w:t>
      </w:r>
      <w:r w:rsidR="003B2544" w:rsidRPr="00FF7153">
        <w:rPr>
          <w:sz w:val="24"/>
        </w:rPr>
        <w:t xml:space="preserve"> w 2020</w:t>
      </w:r>
      <w:r w:rsidR="00E6477A" w:rsidRPr="00FF7153">
        <w:rPr>
          <w:sz w:val="24"/>
        </w:rPr>
        <w:t xml:space="preserve"> r. </w:t>
      </w:r>
      <w:r w:rsidR="00F36ADE" w:rsidRPr="00FF7153">
        <w:rPr>
          <w:sz w:val="24"/>
        </w:rPr>
        <w:t>nie zrealizował zadania wpisanego na poz. 106. „Rozwój publicznego transportu zbiorowego poprzez zakup nowych autobusów elektrycznych wraz z infrastrukturą towarzyszącą”.</w:t>
      </w:r>
      <w:r w:rsidR="003B2544" w:rsidRPr="00FF7153">
        <w:rPr>
          <w:sz w:val="24"/>
        </w:rPr>
        <w:t xml:space="preserve"> Zadanie nie zostało zrealizowane w związku z wynikiem przeprowadzonej w 2018 r., na zlecenie </w:t>
      </w:r>
      <w:r w:rsidR="00C73F50" w:rsidRPr="00FF7153">
        <w:rPr>
          <w:sz w:val="24"/>
        </w:rPr>
        <w:t xml:space="preserve">Zarządu Dróg </w:t>
      </w:r>
      <w:r w:rsidR="00C73F50" w:rsidRPr="00FF7153">
        <w:rPr>
          <w:sz w:val="24"/>
        </w:rPr>
        <w:br/>
        <w:t xml:space="preserve">i Utrzymania Miasta </w:t>
      </w:r>
      <w:r w:rsidR="003B2544" w:rsidRPr="00FF7153">
        <w:rPr>
          <w:sz w:val="24"/>
        </w:rPr>
        <w:t>dla miasta Tomaszowa Mazowieckiego analizy kosztów i korzyści związanych z wykorzystaniem przy świadczeniu usług komunikacji miejskiej autobusów zeroemisyjnych oraz innych środków transportu, w których do napędu wykorzystywane są wyłącznie silniki, których cykl pracy nie powoduje emisji gazó</w:t>
      </w:r>
      <w:r w:rsidR="00C73F50" w:rsidRPr="00FF7153">
        <w:rPr>
          <w:sz w:val="24"/>
        </w:rPr>
        <w:t xml:space="preserve">w cieplarnianych lub innych substancji objętych systemem zarządzania emisjami gazów cieplarnianych w myśl ustawy </w:t>
      </w:r>
      <w:r w:rsidR="00C73F50" w:rsidRPr="00FF7153">
        <w:rPr>
          <w:sz w:val="24"/>
        </w:rPr>
        <w:br/>
        <w:t>z dnia 17 lipca 2009 r. o systemie zarządzania emisjami gazów cieplarnianych i innych substancji, tj. wykazanym w analizie brakiem korzyści ekonomicznych, wskazujących na zasadność eksploatacji autobusów zeroemisyjnych.</w:t>
      </w:r>
    </w:p>
    <w:p w:rsidR="002B4BB4" w:rsidRPr="00FF7153" w:rsidRDefault="002B4BB4" w:rsidP="00734A43">
      <w:pPr>
        <w:spacing w:line="360" w:lineRule="auto"/>
        <w:jc w:val="both"/>
        <w:rPr>
          <w:sz w:val="24"/>
        </w:rPr>
      </w:pPr>
    </w:p>
    <w:p w:rsidR="002B4BB4" w:rsidRPr="00FF7153" w:rsidRDefault="002B4BB4" w:rsidP="00F36ADE">
      <w:pPr>
        <w:spacing w:line="360" w:lineRule="auto"/>
        <w:ind w:firstLine="360"/>
        <w:jc w:val="both"/>
        <w:rPr>
          <w:sz w:val="24"/>
        </w:rPr>
      </w:pPr>
      <w:r w:rsidRPr="00FF7153">
        <w:rPr>
          <w:sz w:val="24"/>
        </w:rPr>
        <w:tab/>
      </w:r>
      <w:r w:rsidRPr="00FF7153">
        <w:rPr>
          <w:b/>
          <w:sz w:val="24"/>
        </w:rPr>
        <w:t>Parafia pw. Św. Antoniego</w:t>
      </w:r>
      <w:r w:rsidRPr="00FF7153">
        <w:rPr>
          <w:sz w:val="24"/>
        </w:rPr>
        <w:t xml:space="preserve"> </w:t>
      </w:r>
      <w:r w:rsidR="001B0FF2" w:rsidRPr="00FF7153">
        <w:rPr>
          <w:sz w:val="24"/>
        </w:rPr>
        <w:t>w 2020</w:t>
      </w:r>
      <w:r w:rsidR="00BF3032" w:rsidRPr="00FF7153">
        <w:rPr>
          <w:sz w:val="24"/>
        </w:rPr>
        <w:t xml:space="preserve"> r. </w:t>
      </w:r>
      <w:r w:rsidRPr="00FF7153">
        <w:rPr>
          <w:sz w:val="24"/>
        </w:rPr>
        <w:t xml:space="preserve">nie zrealizowała zadania wpisanego na poz. 97. „Głęboka modernizacja energetyczna obiektów należących do Parafii Św. Antoniego </w:t>
      </w:r>
      <w:r w:rsidR="00BF3032" w:rsidRPr="00FF7153">
        <w:rPr>
          <w:sz w:val="24"/>
        </w:rPr>
        <w:br/>
      </w:r>
      <w:r w:rsidRPr="00FF7153">
        <w:rPr>
          <w:sz w:val="24"/>
        </w:rPr>
        <w:t>w Tomaszowie Mazowieckim przy ul. P.O.W. 2 w Tomaszowie Mazowieckim.</w:t>
      </w:r>
      <w:r w:rsidR="001B0FF2" w:rsidRPr="00FF7153">
        <w:rPr>
          <w:sz w:val="24"/>
        </w:rPr>
        <w:t xml:space="preserve"> </w:t>
      </w:r>
      <w:r w:rsidR="001B0FF2" w:rsidRPr="00FF7153">
        <w:rPr>
          <w:sz w:val="24"/>
        </w:rPr>
        <w:br/>
        <w:t>W odpowiedzi otrzymanej od ww. podmiotu zawarta została informacja, iż brak jest planów dotyczących realizacji niniejszej inwestycji w najbliższej przyszłości.</w:t>
      </w:r>
    </w:p>
    <w:p w:rsidR="002B4BB4" w:rsidRPr="00FF7153" w:rsidRDefault="002B4BB4" w:rsidP="00F36ADE">
      <w:pPr>
        <w:spacing w:line="360" w:lineRule="auto"/>
        <w:ind w:firstLine="360"/>
        <w:jc w:val="both"/>
        <w:rPr>
          <w:b/>
          <w:sz w:val="24"/>
        </w:rPr>
      </w:pPr>
    </w:p>
    <w:p w:rsidR="001777CF" w:rsidRPr="00FF7153" w:rsidRDefault="001777CF" w:rsidP="00F36ADE">
      <w:pPr>
        <w:spacing w:line="360" w:lineRule="auto"/>
        <w:ind w:firstLine="360"/>
        <w:jc w:val="both"/>
        <w:rPr>
          <w:sz w:val="24"/>
        </w:rPr>
      </w:pPr>
      <w:r w:rsidRPr="00FF7153">
        <w:rPr>
          <w:b/>
          <w:sz w:val="24"/>
        </w:rPr>
        <w:tab/>
        <w:t>Polska Spółka Gazownictwa Sp. z o.o. Oddział Zakład Gazowniczy w Łodzi</w:t>
      </w:r>
      <w:r w:rsidR="00B43456" w:rsidRPr="00FF7153">
        <w:rPr>
          <w:sz w:val="24"/>
        </w:rPr>
        <w:t xml:space="preserve"> </w:t>
      </w:r>
      <w:r w:rsidR="00B43456" w:rsidRPr="00FF7153">
        <w:rPr>
          <w:sz w:val="24"/>
        </w:rPr>
        <w:br/>
        <w:t>w 2020</w:t>
      </w:r>
      <w:r w:rsidR="00B813E7" w:rsidRPr="00FF7153">
        <w:rPr>
          <w:sz w:val="24"/>
        </w:rPr>
        <w:t xml:space="preserve"> r.:</w:t>
      </w:r>
    </w:p>
    <w:p w:rsidR="00B43456" w:rsidRPr="00FF7153" w:rsidRDefault="00EF6DEE" w:rsidP="00EF0FDB">
      <w:pPr>
        <w:pStyle w:val="Akapitzlist"/>
        <w:numPr>
          <w:ilvl w:val="0"/>
          <w:numId w:val="15"/>
        </w:numPr>
        <w:spacing w:line="360" w:lineRule="auto"/>
        <w:jc w:val="both"/>
        <w:rPr>
          <w:sz w:val="24"/>
        </w:rPr>
      </w:pPr>
      <w:r w:rsidRPr="00FF7153">
        <w:rPr>
          <w:sz w:val="24"/>
        </w:rPr>
        <w:t>w ramach zadan</w:t>
      </w:r>
      <w:r w:rsidR="00B813E7" w:rsidRPr="00FF7153">
        <w:rPr>
          <w:sz w:val="24"/>
        </w:rPr>
        <w:t xml:space="preserve">ia wpisanego na poz. 56. „Sukcesywna wymiana sieci gazowej stalowej na polietylenową” </w:t>
      </w:r>
      <w:r w:rsidR="00B43456" w:rsidRPr="00FF7153">
        <w:rPr>
          <w:sz w:val="24"/>
        </w:rPr>
        <w:t xml:space="preserve">na bieżąco monitoruje stan techniczny sieci dystrybucyjnej gazu w oparciu o wewnętrzne akty prawne zgodne z przepisami krajowymi i UE; </w:t>
      </w:r>
      <w:r w:rsidR="00B43456" w:rsidRPr="00FF7153">
        <w:rPr>
          <w:sz w:val="24"/>
        </w:rPr>
        <w:br/>
        <w:t xml:space="preserve">w sytuacji pogorszenia się stanu technicznego infrastruktury gazowej, na bieżąco prowadzi modernizacje celem bezpiecznego dystrybuowania paliwa gazowego </w:t>
      </w:r>
      <w:r w:rsidR="00B43456" w:rsidRPr="00FF7153">
        <w:rPr>
          <w:sz w:val="24"/>
        </w:rPr>
        <w:br/>
        <w:t>z zachowaniem bezpieczeństwa zdrowia i życia odbiorców, pracowników i osób postronnych, a także z poszanowaniem dla cudzego mienia i środowiska naturalnego;</w:t>
      </w:r>
    </w:p>
    <w:p w:rsidR="00B43456" w:rsidRPr="00FF7153" w:rsidRDefault="00B43456" w:rsidP="00EF0FDB">
      <w:pPr>
        <w:pStyle w:val="Akapitzlist"/>
        <w:numPr>
          <w:ilvl w:val="0"/>
          <w:numId w:val="15"/>
        </w:numPr>
        <w:spacing w:line="360" w:lineRule="auto"/>
        <w:jc w:val="both"/>
        <w:rPr>
          <w:sz w:val="24"/>
        </w:rPr>
      </w:pPr>
      <w:r w:rsidRPr="00FF7153">
        <w:rPr>
          <w:sz w:val="24"/>
        </w:rPr>
        <w:t xml:space="preserve">w ramach zadania </w:t>
      </w:r>
      <w:r w:rsidR="00B813E7" w:rsidRPr="00FF7153">
        <w:rPr>
          <w:sz w:val="24"/>
        </w:rPr>
        <w:t xml:space="preserve">wpisanego na poz. 57. „Gazyfikacja niezgazyfikowanych obszarów miasta” </w:t>
      </w:r>
      <w:r w:rsidRPr="00FF7153">
        <w:rPr>
          <w:sz w:val="24"/>
        </w:rPr>
        <w:t>Spółka realizuje zarówno zadania rozwojowe jak i przyłączenia indywidualnych odbiorców, których źródłem zasilania paliwem gazowym jest istniejąca sieć gazowa; rozwój sieci determinują możliwości techniczne dostarczania paliwa gazowego oraz rentowność rozpatrywanych inwestycji;</w:t>
      </w:r>
    </w:p>
    <w:p w:rsidR="00EF6DEE" w:rsidRPr="00FF7153" w:rsidRDefault="00EF6DEE" w:rsidP="00EF0FDB">
      <w:pPr>
        <w:pStyle w:val="Akapitzlist"/>
        <w:numPr>
          <w:ilvl w:val="0"/>
          <w:numId w:val="15"/>
        </w:numPr>
        <w:spacing w:line="360" w:lineRule="auto"/>
        <w:jc w:val="both"/>
        <w:rPr>
          <w:sz w:val="24"/>
        </w:rPr>
      </w:pPr>
      <w:r w:rsidRPr="00FF7153">
        <w:rPr>
          <w:sz w:val="24"/>
        </w:rPr>
        <w:lastRenderedPageBreak/>
        <w:t xml:space="preserve">w ramach zadania </w:t>
      </w:r>
      <w:r w:rsidR="00EA4878" w:rsidRPr="00FF7153">
        <w:rPr>
          <w:sz w:val="24"/>
        </w:rPr>
        <w:t>wpisane</w:t>
      </w:r>
      <w:r w:rsidRPr="00FF7153">
        <w:rPr>
          <w:sz w:val="24"/>
        </w:rPr>
        <w:t>go</w:t>
      </w:r>
      <w:r w:rsidR="00EA4878" w:rsidRPr="00FF7153">
        <w:rPr>
          <w:sz w:val="24"/>
        </w:rPr>
        <w:t xml:space="preserve"> na poz. 58. „Modernizacja sieci gazowej </w:t>
      </w:r>
      <w:r w:rsidR="00EA4878" w:rsidRPr="00FF7153">
        <w:rPr>
          <w:sz w:val="24"/>
        </w:rPr>
        <w:br/>
        <w:t xml:space="preserve">w następujących ulicach: Skorupki, Kombatantów, Dzieci Polskich, Zawadzkiej, Polnej”  </w:t>
      </w:r>
      <w:r w:rsidRPr="00FF7153">
        <w:rPr>
          <w:sz w:val="24"/>
        </w:rPr>
        <w:t xml:space="preserve">przedsiębiorstwo gazownicze stale monitoruje stan techniczny sieci gazowej oraz na bieżąco prowadzi modernizacje celem bezpiecznego dystrybuowania paliwa gazowego. </w:t>
      </w:r>
    </w:p>
    <w:p w:rsidR="00A110F8" w:rsidRPr="00FF7153" w:rsidRDefault="00EF2677" w:rsidP="00EF6DEE">
      <w:pPr>
        <w:pStyle w:val="Akapitzlist"/>
        <w:spacing w:line="360" w:lineRule="auto"/>
        <w:jc w:val="both"/>
        <w:rPr>
          <w:sz w:val="24"/>
        </w:rPr>
      </w:pPr>
      <w:r w:rsidRPr="00FF7153">
        <w:rPr>
          <w:sz w:val="24"/>
        </w:rPr>
        <w:tab/>
      </w:r>
    </w:p>
    <w:p w:rsidR="00DF4579" w:rsidRPr="00FF7153" w:rsidRDefault="00DF4579" w:rsidP="00F36ADE">
      <w:pPr>
        <w:spacing w:line="360" w:lineRule="auto"/>
        <w:ind w:firstLine="360"/>
        <w:jc w:val="both"/>
        <w:rPr>
          <w:sz w:val="24"/>
        </w:rPr>
      </w:pPr>
      <w:r w:rsidRPr="00FF7153">
        <w:rPr>
          <w:sz w:val="24"/>
        </w:rPr>
        <w:tab/>
      </w:r>
      <w:r w:rsidRPr="00FF7153">
        <w:rPr>
          <w:b/>
          <w:sz w:val="24"/>
        </w:rPr>
        <w:t xml:space="preserve">Powiat Tomaszowski </w:t>
      </w:r>
      <w:r w:rsidR="00B34FE5" w:rsidRPr="00FF7153">
        <w:rPr>
          <w:sz w:val="24"/>
        </w:rPr>
        <w:t>w 2020</w:t>
      </w:r>
      <w:r w:rsidRPr="00FF7153">
        <w:rPr>
          <w:sz w:val="24"/>
        </w:rPr>
        <w:t xml:space="preserve"> r.:</w:t>
      </w:r>
    </w:p>
    <w:p w:rsidR="00DF4579" w:rsidRPr="00FF7153" w:rsidRDefault="00B34FE5" w:rsidP="00344D71">
      <w:pPr>
        <w:pStyle w:val="Akapitzlist"/>
        <w:numPr>
          <w:ilvl w:val="0"/>
          <w:numId w:val="14"/>
        </w:numPr>
        <w:spacing w:line="360" w:lineRule="auto"/>
        <w:jc w:val="both"/>
        <w:rPr>
          <w:sz w:val="24"/>
        </w:rPr>
      </w:pPr>
      <w:r w:rsidRPr="00FF7153">
        <w:rPr>
          <w:sz w:val="24"/>
        </w:rPr>
        <w:t>realizował zadanie wpisane na</w:t>
      </w:r>
      <w:r w:rsidR="00DF4579" w:rsidRPr="00FF7153">
        <w:rPr>
          <w:sz w:val="24"/>
        </w:rPr>
        <w:t xml:space="preserve"> poz. 7. „I LO im. J. Dąbrowskiego </w:t>
      </w:r>
      <w:r w:rsidR="00DF4579" w:rsidRPr="00FF7153">
        <w:rPr>
          <w:sz w:val="24"/>
        </w:rPr>
        <w:br/>
        <w:t xml:space="preserve">ul. Mościckiego 22/24 – wymiana instalacji C.O. </w:t>
      </w:r>
      <w:r w:rsidRPr="00FF7153">
        <w:rPr>
          <w:sz w:val="24"/>
        </w:rPr>
        <w:t>we wszystkich budynkach szkoły”; w 2020 r. wykonano dokumentację projektowo-kosztorysową dla przedmiotowego zadania pn. „Wykonanie inwentaryzacji budynków wraz z dokumentacją projektowo-kosztorysową wymiany węzła cieplnego oraz całej instalacji c.o. i c.w.u. oraz jej wymiana w I LO w Tomaszowie Mazowieckim;</w:t>
      </w:r>
      <w:r w:rsidR="00344D71" w:rsidRPr="00FF7153">
        <w:rPr>
          <w:sz w:val="24"/>
        </w:rPr>
        <w:t xml:space="preserve"> koszt realizacji zadania wyniósł 43 050,00 zł;</w:t>
      </w:r>
    </w:p>
    <w:p w:rsidR="00B34FE5" w:rsidRPr="00FF7153" w:rsidRDefault="00B34FE5" w:rsidP="00EF0FDB">
      <w:pPr>
        <w:pStyle w:val="Akapitzlist"/>
        <w:numPr>
          <w:ilvl w:val="0"/>
          <w:numId w:val="14"/>
        </w:numPr>
        <w:spacing w:line="360" w:lineRule="auto"/>
        <w:jc w:val="both"/>
        <w:rPr>
          <w:sz w:val="24"/>
        </w:rPr>
      </w:pPr>
      <w:r w:rsidRPr="00FF7153">
        <w:rPr>
          <w:sz w:val="24"/>
        </w:rPr>
        <w:t>realizował</w:t>
      </w:r>
      <w:r w:rsidR="00DF4579" w:rsidRPr="00FF7153">
        <w:rPr>
          <w:sz w:val="24"/>
        </w:rPr>
        <w:t xml:space="preserve"> zadanie wpisane na poz. 61. „Głęboka termomodernizacja budynku szkoły podstawowej i budynku szkoły zawodowej w Specjalnym </w:t>
      </w:r>
      <w:r w:rsidRPr="00FF7153">
        <w:rPr>
          <w:sz w:val="24"/>
        </w:rPr>
        <w:t>Ośrodku Szkolno-Wychowawczym”; w 2020 r. wykonano roboty budowlane polegające na dociepleniu ścian zewnętrznych oraz wymianie instalacji c.o. i c.w.u. w Zasadniczej Szkole Zawodowej w SOSW;</w:t>
      </w:r>
    </w:p>
    <w:p w:rsidR="00A110F8" w:rsidRPr="00FF7153" w:rsidRDefault="00B34FE5" w:rsidP="00EF0FDB">
      <w:pPr>
        <w:pStyle w:val="Akapitzlist"/>
        <w:numPr>
          <w:ilvl w:val="0"/>
          <w:numId w:val="14"/>
        </w:numPr>
        <w:spacing w:line="360" w:lineRule="auto"/>
        <w:jc w:val="both"/>
        <w:rPr>
          <w:sz w:val="24"/>
        </w:rPr>
      </w:pPr>
      <w:r w:rsidRPr="00FF7153">
        <w:rPr>
          <w:sz w:val="24"/>
        </w:rPr>
        <w:t>zrealizował</w:t>
      </w:r>
      <w:r w:rsidR="00DF4579" w:rsidRPr="00FF7153">
        <w:rPr>
          <w:sz w:val="24"/>
        </w:rPr>
        <w:t xml:space="preserve"> zadanie wpisane na poz. 62. „Kompleksowa termomodernizacja budyn</w:t>
      </w:r>
      <w:r w:rsidR="00A110F8" w:rsidRPr="00FF7153">
        <w:rPr>
          <w:sz w:val="24"/>
        </w:rPr>
        <w:t>ków warsztatów szkolnych ZSP Nr</w:t>
      </w:r>
      <w:r w:rsidR="008B726E" w:rsidRPr="00FF7153">
        <w:rPr>
          <w:sz w:val="24"/>
        </w:rPr>
        <w:t xml:space="preserve"> 2</w:t>
      </w:r>
      <w:r w:rsidRPr="00FF7153">
        <w:rPr>
          <w:sz w:val="24"/>
        </w:rPr>
        <w:t xml:space="preserve">; w 2020 r. zakończono realizację robót budowlanych w ramach przedmiotowego zadania pn. „Modernizacja i adaptacja Centrum Kształcenia Praktycznego w Zespole Szkół Ponadgimnazjalnych Nr 3 </w:t>
      </w:r>
      <w:r w:rsidRPr="00FF7153">
        <w:rPr>
          <w:sz w:val="24"/>
        </w:rPr>
        <w:br/>
        <w:t>w Tomaszowie Mazowieckim. w dniu 25.09.2020 r. Powiat Tomaszowski dokonał odbioru końcowego robót budowlanych;</w:t>
      </w:r>
      <w:r w:rsidR="00344D71" w:rsidRPr="00FF7153">
        <w:rPr>
          <w:sz w:val="24"/>
        </w:rPr>
        <w:t xml:space="preserve"> kwota przeznaczona na realizację robót budowlanych wyniosła 11.413.009,00 zł, natomiast na zakup wyposażenia wydatkowano 4.163.617,00 zł;</w:t>
      </w:r>
    </w:p>
    <w:p w:rsidR="00C404F7" w:rsidRPr="00FF7153" w:rsidRDefault="004D0B70" w:rsidP="00EF0FDB">
      <w:pPr>
        <w:pStyle w:val="Akapitzlist"/>
        <w:numPr>
          <w:ilvl w:val="0"/>
          <w:numId w:val="14"/>
        </w:numPr>
        <w:spacing w:line="360" w:lineRule="auto"/>
        <w:jc w:val="both"/>
        <w:rPr>
          <w:sz w:val="24"/>
        </w:rPr>
      </w:pPr>
      <w:r w:rsidRPr="00FF7153">
        <w:rPr>
          <w:sz w:val="24"/>
        </w:rPr>
        <w:t xml:space="preserve">realizował </w:t>
      </w:r>
      <w:r w:rsidR="00A110F8" w:rsidRPr="00FF7153">
        <w:rPr>
          <w:sz w:val="24"/>
        </w:rPr>
        <w:t>zadanie wpisane</w:t>
      </w:r>
      <w:r w:rsidRPr="00FF7153">
        <w:rPr>
          <w:sz w:val="24"/>
        </w:rPr>
        <w:t xml:space="preserve"> na poz. 63. „Głęboka termomodernizacja budynku A Zespołu</w:t>
      </w:r>
      <w:r w:rsidR="00A110F8" w:rsidRPr="00FF7153">
        <w:rPr>
          <w:sz w:val="24"/>
        </w:rPr>
        <w:t xml:space="preserve"> Szkół Ponadgimnazjalnych Nr 2”</w:t>
      </w:r>
      <w:r w:rsidR="00C404F7" w:rsidRPr="00FF7153">
        <w:rPr>
          <w:sz w:val="24"/>
        </w:rPr>
        <w:t>; W 2020 r. ogłoszono przetarg na wyłonienie wykonawcy robót budowlanych;</w:t>
      </w:r>
      <w:r w:rsidR="00344D71" w:rsidRPr="00FF7153">
        <w:rPr>
          <w:sz w:val="24"/>
        </w:rPr>
        <w:t xml:space="preserve"> planowana redukcja emisji zanieczyszczeń po zrealizowaniu inwestycji wynosi 0,043635 kg/rok w przypadku redukcji pyłu PM 2,5 oraz 0,043635 kr/rok w przypadku redukcji pyłu PM 10;</w:t>
      </w:r>
    </w:p>
    <w:p w:rsidR="004D0B70" w:rsidRPr="00FF7153" w:rsidRDefault="004D0B70" w:rsidP="00EF0FDB">
      <w:pPr>
        <w:pStyle w:val="Akapitzlist"/>
        <w:numPr>
          <w:ilvl w:val="0"/>
          <w:numId w:val="14"/>
        </w:numPr>
        <w:spacing w:line="360" w:lineRule="auto"/>
        <w:jc w:val="both"/>
        <w:rPr>
          <w:sz w:val="24"/>
        </w:rPr>
      </w:pPr>
      <w:r w:rsidRPr="00FF7153">
        <w:rPr>
          <w:sz w:val="24"/>
        </w:rPr>
        <w:lastRenderedPageBreak/>
        <w:t>nie zrealizował zadania wpisanego na poz. 64. „Termomodernizacja połaci dachowej w budynku C Zespołu</w:t>
      </w:r>
      <w:r w:rsidR="00C404F7" w:rsidRPr="00FF7153">
        <w:rPr>
          <w:sz w:val="24"/>
        </w:rPr>
        <w:t xml:space="preserve"> Szkół Ponadgimnazjalnych Nr 2”; zadanie nie zostało ujęte </w:t>
      </w:r>
      <w:r w:rsidR="00B43456" w:rsidRPr="00FF7153">
        <w:rPr>
          <w:sz w:val="24"/>
        </w:rPr>
        <w:br/>
      </w:r>
      <w:r w:rsidR="00C404F7" w:rsidRPr="00FF7153">
        <w:rPr>
          <w:sz w:val="24"/>
        </w:rPr>
        <w:t>w budżecie Powiatu Tomaszowskiego;</w:t>
      </w:r>
    </w:p>
    <w:p w:rsidR="004D0B70" w:rsidRPr="00FF7153" w:rsidRDefault="00C404F7" w:rsidP="00EF0FDB">
      <w:pPr>
        <w:pStyle w:val="Akapitzlist"/>
        <w:numPr>
          <w:ilvl w:val="0"/>
          <w:numId w:val="14"/>
        </w:numPr>
        <w:spacing w:line="360" w:lineRule="auto"/>
        <w:jc w:val="both"/>
        <w:rPr>
          <w:sz w:val="24"/>
        </w:rPr>
      </w:pPr>
      <w:r w:rsidRPr="00FF7153">
        <w:rPr>
          <w:sz w:val="24"/>
        </w:rPr>
        <w:t>realizował zadanie wpisane</w:t>
      </w:r>
      <w:r w:rsidR="004D0B70" w:rsidRPr="00FF7153">
        <w:rPr>
          <w:sz w:val="24"/>
        </w:rPr>
        <w:t xml:space="preserve"> na poz. 65. „Głęboka termomodernizacja zakładu pielęgnacyjno-opiekuńczego przy ul. Niskiej będącego w strukturach Tomaszowski</w:t>
      </w:r>
      <w:r w:rsidRPr="00FF7153">
        <w:rPr>
          <w:sz w:val="24"/>
        </w:rPr>
        <w:t>ego Centrum Zdrowia Sp. z o.o.”; w 2020 r. ogłoszono przetarg na wyłonienie wykonawcy robót budowlanych;</w:t>
      </w:r>
      <w:r w:rsidR="00344D71" w:rsidRPr="00FF7153">
        <w:rPr>
          <w:sz w:val="24"/>
        </w:rPr>
        <w:t xml:space="preserve"> koszt wykonania ekspertyzy ornitologicznej to 850,00 zł;</w:t>
      </w:r>
    </w:p>
    <w:p w:rsidR="00C404F7" w:rsidRPr="00FF7153" w:rsidRDefault="00C404F7" w:rsidP="00EF0FDB">
      <w:pPr>
        <w:pStyle w:val="Akapitzlist"/>
        <w:numPr>
          <w:ilvl w:val="0"/>
          <w:numId w:val="14"/>
        </w:numPr>
        <w:spacing w:line="360" w:lineRule="auto"/>
        <w:jc w:val="both"/>
        <w:rPr>
          <w:sz w:val="24"/>
        </w:rPr>
      </w:pPr>
      <w:r w:rsidRPr="00FF7153">
        <w:rPr>
          <w:sz w:val="24"/>
        </w:rPr>
        <w:t>nie zrealizował zadania wpisanego na poz. 66. „Kompleksowa termomodernizacja budynku Domu Pomocy społecznej Nr 1 przy ul. Farbiarskiej; zadanie nie zostało ujęte w budżecie Powiatu Tomaszowskiego;</w:t>
      </w:r>
    </w:p>
    <w:p w:rsidR="004D0B70" w:rsidRPr="00FF7153" w:rsidRDefault="004D0B70" w:rsidP="00EF0FDB">
      <w:pPr>
        <w:pStyle w:val="Akapitzlist"/>
        <w:numPr>
          <w:ilvl w:val="0"/>
          <w:numId w:val="14"/>
        </w:numPr>
        <w:spacing w:line="360" w:lineRule="auto"/>
        <w:jc w:val="both"/>
        <w:rPr>
          <w:sz w:val="24"/>
        </w:rPr>
      </w:pPr>
      <w:r w:rsidRPr="00FF7153">
        <w:rPr>
          <w:sz w:val="24"/>
        </w:rPr>
        <w:t>nie zrealizował zadania wpisanego na poz. 67. „Głęboka termomodernizacja Domu Pomocy S</w:t>
      </w:r>
      <w:r w:rsidR="00C404F7" w:rsidRPr="00FF7153">
        <w:rPr>
          <w:sz w:val="24"/>
        </w:rPr>
        <w:t>połecznej Nr 1 przy ul. Polnej”; zadanie nie zostało ujęte budżecie Powiatu Tomaszowskiego;</w:t>
      </w:r>
    </w:p>
    <w:p w:rsidR="00C404F7" w:rsidRPr="00FF7153" w:rsidRDefault="004D0B70" w:rsidP="00EF0FDB">
      <w:pPr>
        <w:pStyle w:val="Akapitzlist"/>
        <w:numPr>
          <w:ilvl w:val="0"/>
          <w:numId w:val="14"/>
        </w:numPr>
        <w:spacing w:line="360" w:lineRule="auto"/>
        <w:jc w:val="both"/>
        <w:rPr>
          <w:sz w:val="24"/>
        </w:rPr>
      </w:pPr>
      <w:r w:rsidRPr="00FF7153">
        <w:rPr>
          <w:sz w:val="24"/>
        </w:rPr>
        <w:t>nie zrealizował zadania wpisanego na poz. 68. „Głęboka termomodernizacja Domu Pomocy Społecznej</w:t>
      </w:r>
      <w:r w:rsidR="00C404F7" w:rsidRPr="00FF7153">
        <w:rPr>
          <w:sz w:val="24"/>
        </w:rPr>
        <w:t xml:space="preserve"> Nr 2 przy ul. Jana Pawła II”; zadanie nie zostało ujęte w budżecie Powiatu Tomaszowskiego;</w:t>
      </w:r>
    </w:p>
    <w:p w:rsidR="00474DF3" w:rsidRPr="00FF7153" w:rsidRDefault="00C404F7" w:rsidP="00EF0FDB">
      <w:pPr>
        <w:pStyle w:val="Akapitzlist"/>
        <w:numPr>
          <w:ilvl w:val="0"/>
          <w:numId w:val="14"/>
        </w:numPr>
        <w:spacing w:line="360" w:lineRule="auto"/>
        <w:jc w:val="both"/>
        <w:rPr>
          <w:sz w:val="24"/>
        </w:rPr>
      </w:pPr>
      <w:r w:rsidRPr="00FF7153">
        <w:rPr>
          <w:sz w:val="24"/>
        </w:rPr>
        <w:t xml:space="preserve"> </w:t>
      </w:r>
      <w:r w:rsidR="00474DF3" w:rsidRPr="00FF7153">
        <w:rPr>
          <w:sz w:val="24"/>
        </w:rPr>
        <w:t>nie zrealizował zadania wpisanego na poz. 69, „Dom dla osób z  zaburzeniami psychicznymi ul. Szkoln</w:t>
      </w:r>
      <w:r w:rsidRPr="00FF7153">
        <w:rPr>
          <w:sz w:val="24"/>
        </w:rPr>
        <w:t xml:space="preserve">a 14A – remont kapitalny dachu”; zadanie nie zostało ujęte </w:t>
      </w:r>
      <w:r w:rsidRPr="00FF7153">
        <w:rPr>
          <w:sz w:val="24"/>
        </w:rPr>
        <w:br/>
        <w:t>w budżecie Powiatu Tomaszowskiego;</w:t>
      </w:r>
    </w:p>
    <w:p w:rsidR="00474DF3" w:rsidRPr="00FF7153" w:rsidRDefault="00474DF3" w:rsidP="00EF0FDB">
      <w:pPr>
        <w:pStyle w:val="Akapitzlist"/>
        <w:numPr>
          <w:ilvl w:val="0"/>
          <w:numId w:val="14"/>
        </w:numPr>
        <w:spacing w:line="360" w:lineRule="auto"/>
        <w:jc w:val="both"/>
        <w:rPr>
          <w:sz w:val="24"/>
        </w:rPr>
      </w:pPr>
      <w:r w:rsidRPr="00FF7153">
        <w:rPr>
          <w:sz w:val="24"/>
        </w:rPr>
        <w:t xml:space="preserve">nie zrealizował zadania wpisanego na poz. 71. „Młodzieżowy Dom Kultury </w:t>
      </w:r>
      <w:r w:rsidRPr="00FF7153">
        <w:rPr>
          <w:sz w:val="24"/>
        </w:rPr>
        <w:br/>
        <w:t>ul. Mościckiego</w:t>
      </w:r>
      <w:r w:rsidR="00C404F7" w:rsidRPr="00FF7153">
        <w:rPr>
          <w:sz w:val="24"/>
        </w:rPr>
        <w:t xml:space="preserve"> 3 – remont i ocieplenie dachu”; zadanie nie zostało ujęte w budżecie Powiatu Tomaszowskiego; </w:t>
      </w:r>
    </w:p>
    <w:p w:rsidR="00474DF3" w:rsidRPr="00FF7153" w:rsidRDefault="00474DF3" w:rsidP="00EF0FDB">
      <w:pPr>
        <w:pStyle w:val="Akapitzlist"/>
        <w:numPr>
          <w:ilvl w:val="0"/>
          <w:numId w:val="14"/>
        </w:numPr>
        <w:spacing w:line="360" w:lineRule="auto"/>
        <w:jc w:val="both"/>
        <w:rPr>
          <w:sz w:val="24"/>
        </w:rPr>
      </w:pPr>
      <w:r w:rsidRPr="00FF7153">
        <w:rPr>
          <w:sz w:val="24"/>
        </w:rPr>
        <w:t xml:space="preserve">nie zrealizował zadania wpisanego na poz. 73. „Zespół Szkół Ponadgimnazjalnych </w:t>
      </w:r>
      <w:r w:rsidRPr="00FF7153">
        <w:rPr>
          <w:sz w:val="24"/>
        </w:rPr>
        <w:br/>
        <w:t>nr 6 ul. Strefowa 3 – remo</w:t>
      </w:r>
      <w:r w:rsidR="00C404F7" w:rsidRPr="00FF7153">
        <w:rPr>
          <w:sz w:val="24"/>
        </w:rPr>
        <w:t xml:space="preserve">nt dachu pracowni artystycznej”; zadanie nie zostało ujęte </w:t>
      </w:r>
      <w:r w:rsidR="00C404F7" w:rsidRPr="00FF7153">
        <w:rPr>
          <w:sz w:val="24"/>
        </w:rPr>
        <w:br/>
        <w:t>w budżecie Powiatu Tomaszowskiego;</w:t>
      </w:r>
    </w:p>
    <w:p w:rsidR="004D0B70" w:rsidRPr="00FF7153" w:rsidRDefault="00C404F7" w:rsidP="00EF0FDB">
      <w:pPr>
        <w:pStyle w:val="Akapitzlist"/>
        <w:numPr>
          <w:ilvl w:val="0"/>
          <w:numId w:val="14"/>
        </w:numPr>
        <w:spacing w:line="360" w:lineRule="auto"/>
        <w:jc w:val="both"/>
        <w:rPr>
          <w:sz w:val="24"/>
        </w:rPr>
      </w:pPr>
      <w:r w:rsidRPr="00FF7153">
        <w:rPr>
          <w:sz w:val="24"/>
        </w:rPr>
        <w:t xml:space="preserve">zrealizował </w:t>
      </w:r>
      <w:r w:rsidR="004D0B70" w:rsidRPr="00FF7153">
        <w:rPr>
          <w:sz w:val="24"/>
        </w:rPr>
        <w:t xml:space="preserve">zadanie wpisane na poz. 76. „Poradnia lekarzy – </w:t>
      </w:r>
      <w:r w:rsidR="004D0B70" w:rsidRPr="00FF7153">
        <w:rPr>
          <w:sz w:val="24"/>
        </w:rPr>
        <w:br/>
        <w:t xml:space="preserve">ul. Zagajnikowa 3 – wymiana </w:t>
      </w:r>
      <w:r w:rsidR="005A10B4" w:rsidRPr="00FF7153">
        <w:rPr>
          <w:sz w:val="24"/>
        </w:rPr>
        <w:t>oświetlenia na energooszczędne” poprzez wymianę oświetlenia na energooszczędne żarówki typu LED oraz instalację urządzeń elekt</w:t>
      </w:r>
      <w:r w:rsidRPr="00FF7153">
        <w:rPr>
          <w:sz w:val="24"/>
        </w:rPr>
        <w:t>rycznych o niskim poborze prądu;</w:t>
      </w:r>
    </w:p>
    <w:p w:rsidR="00474DF3" w:rsidRPr="00FF7153" w:rsidRDefault="00C404F7" w:rsidP="00EF0FDB">
      <w:pPr>
        <w:pStyle w:val="Akapitzlist"/>
        <w:numPr>
          <w:ilvl w:val="0"/>
          <w:numId w:val="14"/>
        </w:numPr>
        <w:spacing w:line="360" w:lineRule="auto"/>
        <w:jc w:val="both"/>
        <w:rPr>
          <w:sz w:val="24"/>
        </w:rPr>
      </w:pPr>
      <w:r w:rsidRPr="00FF7153">
        <w:rPr>
          <w:sz w:val="24"/>
        </w:rPr>
        <w:t>zrealizował zadanie wpisane</w:t>
      </w:r>
      <w:r w:rsidR="00474DF3" w:rsidRPr="00FF7153">
        <w:rPr>
          <w:sz w:val="24"/>
        </w:rPr>
        <w:t xml:space="preserve"> na poz. 78. „I LO im. J. Dąbrowskiego 22/24 – przechodzenie na żarówki LED, wymiana instalacji elektrycznej, instalowanie urządzeń elektr</w:t>
      </w:r>
      <w:r w:rsidRPr="00FF7153">
        <w:rPr>
          <w:sz w:val="24"/>
        </w:rPr>
        <w:t>ycznych o niskim poborze prądu”;</w:t>
      </w:r>
    </w:p>
    <w:p w:rsidR="00474DF3" w:rsidRPr="00FF7153" w:rsidRDefault="00C404F7" w:rsidP="00EF0FDB">
      <w:pPr>
        <w:pStyle w:val="Akapitzlist"/>
        <w:numPr>
          <w:ilvl w:val="0"/>
          <w:numId w:val="14"/>
        </w:numPr>
        <w:spacing w:line="360" w:lineRule="auto"/>
        <w:jc w:val="both"/>
        <w:rPr>
          <w:sz w:val="24"/>
        </w:rPr>
      </w:pPr>
      <w:r w:rsidRPr="00FF7153">
        <w:rPr>
          <w:sz w:val="24"/>
        </w:rPr>
        <w:lastRenderedPageBreak/>
        <w:t>nie zrealizował zadania</w:t>
      </w:r>
      <w:r w:rsidR="005A10B4" w:rsidRPr="00FF7153">
        <w:rPr>
          <w:sz w:val="24"/>
        </w:rPr>
        <w:t xml:space="preserve"> wpisane</w:t>
      </w:r>
      <w:r w:rsidRPr="00FF7153">
        <w:rPr>
          <w:sz w:val="24"/>
        </w:rPr>
        <w:t>go</w:t>
      </w:r>
      <w:r w:rsidR="00474DF3" w:rsidRPr="00FF7153">
        <w:rPr>
          <w:sz w:val="24"/>
        </w:rPr>
        <w:t xml:space="preserve"> na poz. 84. „Zespół Szkół Ponadgimnazjalnych </w:t>
      </w:r>
      <w:r w:rsidR="00B05B19" w:rsidRPr="00FF7153">
        <w:rPr>
          <w:sz w:val="24"/>
        </w:rPr>
        <w:br/>
      </w:r>
      <w:r w:rsidR="00474DF3" w:rsidRPr="00FF7153">
        <w:rPr>
          <w:sz w:val="24"/>
        </w:rPr>
        <w:t>im. Staszica ul. Św. Antoniego 57/61 – wymiana oświetlenia na LED, mod</w:t>
      </w:r>
      <w:r w:rsidR="005A10B4" w:rsidRPr="00FF7153">
        <w:rPr>
          <w:sz w:val="24"/>
        </w:rPr>
        <w:t>ernizacja instalacji wod.-kan.” poprzez wymianę oświetlenia na energooszczędne żarówki typu LED oraz instalację urządzeń elekt</w:t>
      </w:r>
      <w:r w:rsidRPr="00FF7153">
        <w:rPr>
          <w:sz w:val="24"/>
        </w:rPr>
        <w:t>rycznych o niskim poborze prądu; zadanie nie zostało ujęte w budżecie Powiatu Tomaszowskiego;</w:t>
      </w:r>
    </w:p>
    <w:p w:rsidR="00DF4579" w:rsidRPr="00FF7153" w:rsidRDefault="00474DF3" w:rsidP="00EF0FDB">
      <w:pPr>
        <w:pStyle w:val="Akapitzlist"/>
        <w:numPr>
          <w:ilvl w:val="0"/>
          <w:numId w:val="14"/>
        </w:numPr>
        <w:spacing w:line="360" w:lineRule="auto"/>
        <w:jc w:val="both"/>
        <w:rPr>
          <w:sz w:val="24"/>
        </w:rPr>
      </w:pPr>
      <w:r w:rsidRPr="00FF7153">
        <w:rPr>
          <w:sz w:val="24"/>
        </w:rPr>
        <w:t xml:space="preserve">nie zrealizował zadania wpisanego na poz. 88. „Budowa budynku dydaktycznego </w:t>
      </w:r>
      <w:r w:rsidRPr="00FF7153">
        <w:rPr>
          <w:sz w:val="24"/>
        </w:rPr>
        <w:br/>
        <w:t>w technologii budynku masywnego na terenie Zespołu</w:t>
      </w:r>
      <w:r w:rsidR="00C404F7" w:rsidRPr="00FF7153">
        <w:rPr>
          <w:sz w:val="24"/>
        </w:rPr>
        <w:t xml:space="preserve"> Szkół Ponadgimnazjalnych </w:t>
      </w:r>
      <w:r w:rsidR="00C404F7" w:rsidRPr="00FF7153">
        <w:rPr>
          <w:sz w:val="24"/>
        </w:rPr>
        <w:br/>
        <w:t>Nr 3; zadanie nie zostało ujęte w budżecie Powiatu Tomaszowskiego;</w:t>
      </w:r>
    </w:p>
    <w:p w:rsidR="00C404F7" w:rsidRPr="00FF7153" w:rsidRDefault="00C404F7" w:rsidP="00EF0FDB">
      <w:pPr>
        <w:pStyle w:val="Akapitzlist"/>
        <w:numPr>
          <w:ilvl w:val="0"/>
          <w:numId w:val="14"/>
        </w:numPr>
        <w:spacing w:line="360" w:lineRule="auto"/>
        <w:jc w:val="both"/>
        <w:rPr>
          <w:sz w:val="24"/>
        </w:rPr>
      </w:pPr>
      <w:r w:rsidRPr="00FF7153">
        <w:rPr>
          <w:sz w:val="24"/>
        </w:rPr>
        <w:t xml:space="preserve">nie zrealizował zadania wpisanego na poz. 110. „Termomodernizacja budynku </w:t>
      </w:r>
      <w:r w:rsidRPr="00FF7153">
        <w:rPr>
          <w:sz w:val="24"/>
        </w:rPr>
        <w:br/>
        <w:t xml:space="preserve">II Liceum Ogólnokształcącego w Tomaszowie Mazowieckim; zadanie nie zostało ujęte w </w:t>
      </w:r>
      <w:r w:rsidR="00344D71" w:rsidRPr="00FF7153">
        <w:rPr>
          <w:sz w:val="24"/>
        </w:rPr>
        <w:t>budżecie Powiatu Tomaszowskiego; planowane zmniejszenie zużycia energii pierwotnej po wykonaniu zadania to 657,57 GJ/rok.</w:t>
      </w:r>
    </w:p>
    <w:p w:rsidR="00E10523" w:rsidRPr="00FF7153" w:rsidRDefault="00E10523" w:rsidP="00AE007F">
      <w:pPr>
        <w:spacing w:line="360" w:lineRule="auto"/>
        <w:ind w:firstLine="360"/>
        <w:jc w:val="both"/>
        <w:rPr>
          <w:sz w:val="24"/>
          <w:szCs w:val="20"/>
        </w:rPr>
      </w:pPr>
    </w:p>
    <w:p w:rsidR="00AF1158" w:rsidRPr="00FF7153" w:rsidRDefault="00E10523" w:rsidP="00AF1158">
      <w:pPr>
        <w:spacing w:line="360" w:lineRule="auto"/>
        <w:ind w:firstLine="360"/>
        <w:jc w:val="both"/>
        <w:rPr>
          <w:sz w:val="24"/>
          <w:szCs w:val="20"/>
        </w:rPr>
      </w:pPr>
      <w:r w:rsidRPr="00FF7153">
        <w:rPr>
          <w:b/>
          <w:sz w:val="24"/>
          <w:szCs w:val="20"/>
        </w:rPr>
        <w:tab/>
        <w:t>Spółdzielnia Mieszkaniowa „Grota”</w:t>
      </w:r>
      <w:r w:rsidR="00507C9D" w:rsidRPr="00FF7153">
        <w:rPr>
          <w:b/>
          <w:sz w:val="24"/>
          <w:szCs w:val="20"/>
        </w:rPr>
        <w:t xml:space="preserve"> </w:t>
      </w:r>
      <w:r w:rsidR="00197C79" w:rsidRPr="00FF7153">
        <w:rPr>
          <w:sz w:val="24"/>
          <w:szCs w:val="20"/>
        </w:rPr>
        <w:t>w 2020</w:t>
      </w:r>
      <w:r w:rsidRPr="00FF7153">
        <w:rPr>
          <w:sz w:val="24"/>
          <w:szCs w:val="20"/>
        </w:rPr>
        <w:t xml:space="preserve"> r.</w:t>
      </w:r>
      <w:r w:rsidR="00507C9D" w:rsidRPr="00FF7153">
        <w:rPr>
          <w:sz w:val="24"/>
          <w:szCs w:val="20"/>
        </w:rPr>
        <w:t>:</w:t>
      </w:r>
    </w:p>
    <w:p w:rsidR="00507C9D" w:rsidRPr="00FF7153" w:rsidRDefault="00507C9D" w:rsidP="00197C79">
      <w:pPr>
        <w:pStyle w:val="Akapitzlist"/>
        <w:numPr>
          <w:ilvl w:val="0"/>
          <w:numId w:val="18"/>
        </w:numPr>
        <w:spacing w:line="360" w:lineRule="auto"/>
        <w:jc w:val="both"/>
        <w:rPr>
          <w:sz w:val="24"/>
          <w:szCs w:val="20"/>
        </w:rPr>
      </w:pPr>
      <w:r w:rsidRPr="00FF7153">
        <w:rPr>
          <w:sz w:val="24"/>
          <w:szCs w:val="20"/>
        </w:rPr>
        <w:t>nie zrealizowała zadania wpisanego na poz. 107. „Termomodernizacja budynku mieszkalnego wielorodzinnego, położonego przy ul. Strzelecki</w:t>
      </w:r>
      <w:r w:rsidR="00197C79" w:rsidRPr="00FF7153">
        <w:rPr>
          <w:sz w:val="24"/>
          <w:szCs w:val="20"/>
        </w:rPr>
        <w:t xml:space="preserve">ej 15 </w:t>
      </w:r>
      <w:r w:rsidR="00197C79" w:rsidRPr="00FF7153">
        <w:rPr>
          <w:sz w:val="24"/>
          <w:szCs w:val="20"/>
        </w:rPr>
        <w:br/>
        <w:t>w Tomaszowie Mazowieckim; zadanie nie zostało zrealizowane z uwagi na sprzeciw części mieszkańców bloku;</w:t>
      </w:r>
    </w:p>
    <w:p w:rsidR="008B726E" w:rsidRPr="00FF7153" w:rsidRDefault="00507C9D" w:rsidP="00197C79">
      <w:pPr>
        <w:pStyle w:val="Akapitzlist"/>
        <w:numPr>
          <w:ilvl w:val="0"/>
          <w:numId w:val="18"/>
        </w:numPr>
        <w:spacing w:line="360" w:lineRule="auto"/>
        <w:jc w:val="both"/>
        <w:rPr>
          <w:sz w:val="24"/>
          <w:szCs w:val="20"/>
        </w:rPr>
      </w:pPr>
      <w:r w:rsidRPr="00FF7153">
        <w:rPr>
          <w:sz w:val="24"/>
          <w:szCs w:val="20"/>
        </w:rPr>
        <w:t>nie zrealizowała zadania wpisane</w:t>
      </w:r>
      <w:r w:rsidR="00A03A7D" w:rsidRPr="00FF7153">
        <w:rPr>
          <w:sz w:val="24"/>
          <w:szCs w:val="20"/>
        </w:rPr>
        <w:t>go</w:t>
      </w:r>
      <w:r w:rsidRPr="00FF7153">
        <w:rPr>
          <w:sz w:val="24"/>
          <w:szCs w:val="20"/>
        </w:rPr>
        <w:t xml:space="preserve"> na poz. 108. „Termomodernizacja budynku mieszkalnego wielorodzinnego położonego przy ul. Granicznej 61 w Tomaszowie Mazowieckim; </w:t>
      </w:r>
      <w:r w:rsidR="00197C79" w:rsidRPr="00FF7153">
        <w:rPr>
          <w:sz w:val="24"/>
          <w:szCs w:val="20"/>
        </w:rPr>
        <w:t>zadanie zostało zrealizowane w lipcu 2021 r.</w:t>
      </w:r>
    </w:p>
    <w:p w:rsidR="00C73F50" w:rsidRPr="00FF7153" w:rsidRDefault="00C73F50" w:rsidP="00C73F50">
      <w:pPr>
        <w:spacing w:line="360" w:lineRule="auto"/>
        <w:jc w:val="both"/>
        <w:rPr>
          <w:sz w:val="24"/>
          <w:szCs w:val="20"/>
        </w:rPr>
      </w:pPr>
    </w:p>
    <w:p w:rsidR="005E1828" w:rsidRPr="00FF7153" w:rsidRDefault="00E10523" w:rsidP="005E1828">
      <w:pPr>
        <w:spacing w:line="360" w:lineRule="auto"/>
        <w:jc w:val="both"/>
        <w:rPr>
          <w:sz w:val="24"/>
        </w:rPr>
      </w:pPr>
      <w:r w:rsidRPr="00FF7153">
        <w:rPr>
          <w:sz w:val="24"/>
        </w:rPr>
        <w:t xml:space="preserve">      </w:t>
      </w:r>
      <w:r w:rsidRPr="00FF7153">
        <w:rPr>
          <w:sz w:val="24"/>
        </w:rPr>
        <w:tab/>
      </w:r>
      <w:r w:rsidR="005E1828" w:rsidRPr="00FF7153">
        <w:rPr>
          <w:b/>
          <w:sz w:val="24"/>
        </w:rPr>
        <w:t>Spółdzielnia Mieszkaniowa „Przodownik”</w:t>
      </w:r>
      <w:r w:rsidR="00C73F50" w:rsidRPr="00FF7153">
        <w:rPr>
          <w:sz w:val="24"/>
        </w:rPr>
        <w:t xml:space="preserve"> w 2020</w:t>
      </w:r>
      <w:r w:rsidR="005E1828" w:rsidRPr="00FF7153">
        <w:rPr>
          <w:sz w:val="24"/>
        </w:rPr>
        <w:t xml:space="preserve"> r.:</w:t>
      </w:r>
    </w:p>
    <w:p w:rsidR="00AF1158" w:rsidRPr="00FF7153" w:rsidRDefault="00AF1158" w:rsidP="00EF0FDB">
      <w:pPr>
        <w:pStyle w:val="Akapitzlist"/>
        <w:numPr>
          <w:ilvl w:val="0"/>
          <w:numId w:val="11"/>
        </w:numPr>
        <w:spacing w:line="360" w:lineRule="auto"/>
        <w:jc w:val="both"/>
        <w:rPr>
          <w:sz w:val="24"/>
        </w:rPr>
      </w:pPr>
      <w:r w:rsidRPr="00FF7153">
        <w:rPr>
          <w:sz w:val="24"/>
        </w:rPr>
        <w:t>nie zrealizowała zadania wpisanego na poz. 30. „Budowa sieci cieplnej d</w:t>
      </w:r>
      <w:r w:rsidR="00A91D7D" w:rsidRPr="00FF7153">
        <w:rPr>
          <w:sz w:val="24"/>
        </w:rPr>
        <w:t>o ulicy Warszawskiej i Głównej”; Przedmiotowe zadanie nie bę</w:t>
      </w:r>
      <w:r w:rsidR="00C73F50" w:rsidRPr="00FF7153">
        <w:rPr>
          <w:sz w:val="24"/>
        </w:rPr>
        <w:t xml:space="preserve">dzie realizowane </w:t>
      </w:r>
      <w:r w:rsidR="00C73F50" w:rsidRPr="00FF7153">
        <w:rPr>
          <w:sz w:val="24"/>
        </w:rPr>
        <w:br/>
        <w:t>w przyszłości. Powodem jest modernizacja ulicy Warszawskiej, w związku z którą powstały nowe uwarunkowania, które uniemożliwiły wydanie przez Starostwo Powiatowe wymaganego pozwolenia na budowę;</w:t>
      </w:r>
    </w:p>
    <w:p w:rsidR="00181D9B" w:rsidRPr="00FF7153" w:rsidRDefault="00181D9B" w:rsidP="00EF0FDB">
      <w:pPr>
        <w:pStyle w:val="Akapitzlist"/>
        <w:numPr>
          <w:ilvl w:val="0"/>
          <w:numId w:val="11"/>
        </w:numPr>
        <w:spacing w:line="360" w:lineRule="auto"/>
        <w:jc w:val="both"/>
        <w:rPr>
          <w:sz w:val="24"/>
        </w:rPr>
      </w:pPr>
      <w:r w:rsidRPr="00FF7153">
        <w:rPr>
          <w:sz w:val="24"/>
        </w:rPr>
        <w:t>nie zrealizowała zadania wpisanego na poz. 33. „Budowa przyłącza wysokich parametrów do</w:t>
      </w:r>
      <w:r w:rsidR="00C73F50" w:rsidRPr="00FF7153">
        <w:rPr>
          <w:sz w:val="24"/>
        </w:rPr>
        <w:t xml:space="preserve"> pawilonów przy ul. Zawadzkiej”. Zadanie nie zostało zrealizowane </w:t>
      </w:r>
      <w:r w:rsidR="00C73F50" w:rsidRPr="00FF7153">
        <w:rPr>
          <w:sz w:val="24"/>
        </w:rPr>
        <w:br/>
        <w:t>z uwagi na brak wybudowania pawilonów przez inwestora;</w:t>
      </w:r>
    </w:p>
    <w:p w:rsidR="00181D9B" w:rsidRPr="00FF7153" w:rsidRDefault="00181D9B" w:rsidP="00EF0FDB">
      <w:pPr>
        <w:pStyle w:val="Akapitzlist"/>
        <w:numPr>
          <w:ilvl w:val="0"/>
          <w:numId w:val="11"/>
        </w:numPr>
        <w:spacing w:line="360" w:lineRule="auto"/>
        <w:jc w:val="both"/>
        <w:rPr>
          <w:sz w:val="24"/>
        </w:rPr>
      </w:pPr>
      <w:r w:rsidRPr="00FF7153">
        <w:rPr>
          <w:sz w:val="24"/>
        </w:rPr>
        <w:t xml:space="preserve">nie zrealizowała zadania wpisanego na poz. 36. „Poprawa kontroli pracy węzłów </w:t>
      </w:r>
      <w:r w:rsidRPr="00FF7153">
        <w:rPr>
          <w:sz w:val="24"/>
        </w:rPr>
        <w:br/>
        <w:t>i instalacji centralnego ogrzewania i ciepłej wody dzięki ciągłemu monitorowaniu warunków ich pracy</w:t>
      </w:r>
      <w:r w:rsidR="00C73F50" w:rsidRPr="00FF7153">
        <w:rPr>
          <w:sz w:val="24"/>
        </w:rPr>
        <w:t xml:space="preserve"> – kotłownia ulica Zawadzka”. Zadanie nie zostało zrealizowane </w:t>
      </w:r>
      <w:r w:rsidR="00C73F50" w:rsidRPr="00FF7153">
        <w:rPr>
          <w:sz w:val="24"/>
        </w:rPr>
        <w:lastRenderedPageBreak/>
        <w:t>w związku z koniecznością wykonania innych priorytetowych zadań oraz z przyczyn ekonomicznych;</w:t>
      </w:r>
    </w:p>
    <w:p w:rsidR="00181D9B" w:rsidRPr="00FF7153" w:rsidRDefault="00BA3FF1" w:rsidP="00EF0FDB">
      <w:pPr>
        <w:pStyle w:val="Akapitzlist"/>
        <w:numPr>
          <w:ilvl w:val="0"/>
          <w:numId w:val="11"/>
        </w:numPr>
        <w:spacing w:line="360" w:lineRule="auto"/>
        <w:jc w:val="both"/>
        <w:rPr>
          <w:sz w:val="24"/>
        </w:rPr>
      </w:pPr>
      <w:r w:rsidRPr="00FF7153">
        <w:rPr>
          <w:sz w:val="24"/>
        </w:rPr>
        <w:t xml:space="preserve">nie zrealizowała zadania wpisanego na poz. 37. „Połączenie systemu całodobowego monitoringu węzłów cieplnych na Osiedlu Obrońców Tomaszowa Maz. z 1939 r. </w:t>
      </w:r>
      <w:r w:rsidRPr="00FF7153">
        <w:rPr>
          <w:sz w:val="24"/>
        </w:rPr>
        <w:br/>
        <w:t>z systemem monitoringu źródła ciepła – kotłownia przy ulicy Zawadzkiej”</w:t>
      </w:r>
      <w:r w:rsidR="00C73F50" w:rsidRPr="00FF7153">
        <w:rPr>
          <w:sz w:val="24"/>
        </w:rPr>
        <w:t>. Zadanie nie zostało zrealizowane w związku z koniecznością wykonania innych priorytetowych zadań oraz z przyczyn ekonomicznych;</w:t>
      </w:r>
    </w:p>
    <w:p w:rsidR="009623A5" w:rsidRPr="00FF7153" w:rsidRDefault="00BA3FF1" w:rsidP="00EF0FDB">
      <w:pPr>
        <w:pStyle w:val="Akapitzlist"/>
        <w:numPr>
          <w:ilvl w:val="0"/>
          <w:numId w:val="11"/>
        </w:numPr>
        <w:spacing w:line="360" w:lineRule="auto"/>
        <w:jc w:val="both"/>
        <w:rPr>
          <w:sz w:val="24"/>
        </w:rPr>
      </w:pPr>
      <w:r w:rsidRPr="00FF7153">
        <w:rPr>
          <w:sz w:val="24"/>
        </w:rPr>
        <w:t xml:space="preserve">nie zrealizowała zadania wpisanego na poz. 39. „Stosowanie technik opartych </w:t>
      </w:r>
      <w:r w:rsidRPr="00FF7153">
        <w:rPr>
          <w:sz w:val="24"/>
        </w:rPr>
        <w:br/>
        <w:t xml:space="preserve">o paliwa odnawialne – kolektory słoneczne, ogniwa fotowoltaiczne – </w:t>
      </w:r>
      <w:r w:rsidR="009623A5" w:rsidRPr="00FF7153">
        <w:rPr>
          <w:sz w:val="24"/>
        </w:rPr>
        <w:t>kotłownia przy ulicy Zawadzkiej. Zadanie nie zostało zrealizowane w związku z koniecznością wykonania innych priorytetowych zadań oraz z przyczyn ekonomicznych;</w:t>
      </w:r>
    </w:p>
    <w:p w:rsidR="009623A5" w:rsidRPr="00FF7153" w:rsidRDefault="009623A5" w:rsidP="00EF0FDB">
      <w:pPr>
        <w:pStyle w:val="Akapitzlist"/>
        <w:numPr>
          <w:ilvl w:val="0"/>
          <w:numId w:val="11"/>
        </w:numPr>
        <w:spacing w:line="360" w:lineRule="auto"/>
        <w:jc w:val="both"/>
        <w:rPr>
          <w:sz w:val="24"/>
        </w:rPr>
      </w:pPr>
      <w:r w:rsidRPr="00FF7153">
        <w:rPr>
          <w:sz w:val="24"/>
        </w:rPr>
        <w:t>realizował</w:t>
      </w:r>
      <w:r w:rsidR="00BA3FF1" w:rsidRPr="00FF7153">
        <w:rPr>
          <w:sz w:val="24"/>
        </w:rPr>
        <w:t xml:space="preserve"> zadanie wpisane na poz. 40. „Program EKO-PRZODOWNIK” – Blok 1 – ochrona środowiska, Blok – 2 – efektywność energetyczna, Blok 3 – zielone osiedla”.</w:t>
      </w:r>
    </w:p>
    <w:p w:rsidR="009623A5" w:rsidRPr="00FF7153" w:rsidRDefault="009623A5" w:rsidP="002C1FF4">
      <w:pPr>
        <w:spacing w:line="360" w:lineRule="auto"/>
        <w:ind w:left="360" w:firstLine="348"/>
        <w:jc w:val="both"/>
        <w:rPr>
          <w:sz w:val="24"/>
        </w:rPr>
      </w:pPr>
      <w:r w:rsidRPr="00FF7153">
        <w:rPr>
          <w:sz w:val="24"/>
        </w:rPr>
        <w:t>Zaznaczyć jednak należy, iż w 2020 r. Spółdzielnia Mieszkaniowa „Przodownik” zrealizowała szereg innych działań z zakresu ochrony powietrza, wynikające z przyjętego rocznego planu remontowego i inwestycyjnego. Działania te polegały w szczególności na:</w:t>
      </w:r>
    </w:p>
    <w:p w:rsidR="009623A5" w:rsidRPr="00FF7153" w:rsidRDefault="009623A5" w:rsidP="00EF0FDB">
      <w:pPr>
        <w:pStyle w:val="Akapitzlist"/>
        <w:numPr>
          <w:ilvl w:val="0"/>
          <w:numId w:val="12"/>
        </w:numPr>
        <w:spacing w:line="360" w:lineRule="auto"/>
        <w:jc w:val="both"/>
        <w:rPr>
          <w:sz w:val="24"/>
        </w:rPr>
      </w:pPr>
      <w:r w:rsidRPr="00FF7153">
        <w:rPr>
          <w:sz w:val="24"/>
        </w:rPr>
        <w:t>wymianie komina węglowej części kotłowni przy ul. Zawadzkiej 58-70A, polegającej na demontażu istniejącego komina o wysokości 43 m i średnicy 1,5 m i montażu nowego komina stalowego o w</w:t>
      </w:r>
      <w:r w:rsidR="006B6AED" w:rsidRPr="00FF7153">
        <w:rPr>
          <w:sz w:val="24"/>
        </w:rPr>
        <w:t>ysokości 43 m i średnicy 1,2 m; na realizację przedmiotowego zadania przewidziano kwotę w wysokości 280 000,00 zł, natomiast faktycznie przeznaczono kwotę w wysokości 370 784,19 zł;</w:t>
      </w:r>
    </w:p>
    <w:p w:rsidR="00A2141C" w:rsidRPr="00FF7153" w:rsidRDefault="009623A5" w:rsidP="00EF0FDB">
      <w:pPr>
        <w:pStyle w:val="Akapitzlist"/>
        <w:numPr>
          <w:ilvl w:val="0"/>
          <w:numId w:val="12"/>
        </w:numPr>
        <w:spacing w:line="360" w:lineRule="auto"/>
        <w:jc w:val="both"/>
        <w:rPr>
          <w:sz w:val="24"/>
        </w:rPr>
      </w:pPr>
      <w:r w:rsidRPr="00FF7153">
        <w:rPr>
          <w:sz w:val="24"/>
        </w:rPr>
        <w:t>regulacji istniejących instalacji centralnego ogrzewania poprzez montaż grzejnikowych zaworów termostatycznych oraz zaworów powrotnych w łącznej ilości 971 sztuk w 5 budynkach należących do zasobów Spółdzielni Mieszkaniowej „Przodownik” w Osiedlu Obrońców Tomaszowa M</w:t>
      </w:r>
      <w:r w:rsidR="00A2141C" w:rsidRPr="00FF7153">
        <w:rPr>
          <w:sz w:val="24"/>
        </w:rPr>
        <w:t xml:space="preserve">azowieckiego z 1939 r.: blok nr 2 przy ul. Dzieci Polskich 7, blok nr 8 przy ul. Dzieci Polskich 13, blok nr 10 przy </w:t>
      </w:r>
      <w:r w:rsidR="00A2141C" w:rsidRPr="00FF7153">
        <w:rPr>
          <w:sz w:val="24"/>
        </w:rPr>
        <w:br/>
        <w:t>ul. Szarych Szeregów 7, blok nr 9 przy ul. Ostrowskiego 18, blok nr 17 przy ul. Dzieci Polskich 25A;</w:t>
      </w:r>
      <w:r w:rsidR="006B6AED" w:rsidRPr="00FF7153">
        <w:rPr>
          <w:sz w:val="24"/>
        </w:rPr>
        <w:t xml:space="preserve"> na realizację działań przeznaczono kwotę w wysokości 235 093,22 zł</w:t>
      </w:r>
      <w:r w:rsidR="007D5F9B" w:rsidRPr="00FF7153">
        <w:rPr>
          <w:sz w:val="24"/>
        </w:rPr>
        <w:t>.</w:t>
      </w:r>
    </w:p>
    <w:p w:rsidR="000711FA" w:rsidRPr="00FF7153" w:rsidRDefault="009623A5" w:rsidP="00EF0FDB">
      <w:pPr>
        <w:pStyle w:val="Akapitzlist"/>
        <w:numPr>
          <w:ilvl w:val="0"/>
          <w:numId w:val="12"/>
        </w:numPr>
        <w:spacing w:line="360" w:lineRule="auto"/>
        <w:jc w:val="both"/>
        <w:rPr>
          <w:sz w:val="24"/>
        </w:rPr>
      </w:pPr>
      <w:r w:rsidRPr="00FF7153">
        <w:rPr>
          <w:sz w:val="24"/>
        </w:rPr>
        <w:t xml:space="preserve">termomodernizacji 14 budynków należących do zasobów Spółdzielni Mieszkaniowej „Przodownik poprzez docieplenie stropodachów oraz fragmentów elewacji. Docieplenia stropodachów wykonano w następujących budynkach: blok nr 2 przy </w:t>
      </w:r>
      <w:r w:rsidRPr="00FF7153">
        <w:rPr>
          <w:sz w:val="24"/>
        </w:rPr>
        <w:br/>
        <w:t xml:space="preserve">ul. Św. Antoniego 74, blok nr 3 przy ul. Strzeleckiej 10; wykonanie docieplenia fragmentów elewacji w następujących budynkach: blok nr 4 przy ul. Sikorskiego 2a, blok nr 62 przy ul. W. Panfil 28A, blok nr 63 przy ul. W. Panfil 26, blok nr 11 przy </w:t>
      </w:r>
      <w:r w:rsidRPr="00FF7153">
        <w:rPr>
          <w:sz w:val="24"/>
        </w:rPr>
        <w:br/>
      </w:r>
      <w:r w:rsidRPr="00FF7153">
        <w:rPr>
          <w:sz w:val="24"/>
        </w:rPr>
        <w:lastRenderedPageBreak/>
        <w:t xml:space="preserve">ul. Dzieci Polskich 19, blok nr 15 przy ul. Wróblewskiego 3, blok nr 16 przy </w:t>
      </w:r>
      <w:r w:rsidRPr="00FF7153">
        <w:rPr>
          <w:sz w:val="24"/>
        </w:rPr>
        <w:br/>
        <w:t xml:space="preserve">ul. Kwiatowej 3, blok nr 49 przy ul. Sikorskiego 12, blok nr 12 przy ul. W. Panfil 7, blok nr 8 przy ul. Sikorskiego 8, blok nr 19 przy ul. Głowackiego 44/46, wykonanie docieplenia stropodachów oraz fragmentów elewacji budynków: blok nr 11 przy </w:t>
      </w:r>
      <w:r w:rsidRPr="00FF7153">
        <w:rPr>
          <w:sz w:val="24"/>
        </w:rPr>
        <w:br/>
        <w:t xml:space="preserve">ul. Mazowieckiej 2C, blok nr </w:t>
      </w:r>
      <w:r w:rsidR="007D5F9B" w:rsidRPr="00FF7153">
        <w:rPr>
          <w:sz w:val="24"/>
        </w:rPr>
        <w:t>3 przy ul. Św. Antoniego 76/78; na realizację przedmiotowych działań przeznaczono kwotę w wysokości 789 469,89 zł.</w:t>
      </w:r>
    </w:p>
    <w:p w:rsidR="00614777" w:rsidRDefault="00614777" w:rsidP="00614777">
      <w:pPr>
        <w:spacing w:line="360" w:lineRule="auto"/>
        <w:ind w:left="360"/>
        <w:jc w:val="both"/>
        <w:rPr>
          <w:sz w:val="24"/>
        </w:rPr>
      </w:pPr>
    </w:p>
    <w:p w:rsidR="000756B9" w:rsidRPr="00FF7153" w:rsidRDefault="005140B6" w:rsidP="00614777">
      <w:pPr>
        <w:spacing w:line="360" w:lineRule="auto"/>
        <w:ind w:firstLine="708"/>
        <w:jc w:val="both"/>
        <w:rPr>
          <w:sz w:val="24"/>
          <w:szCs w:val="24"/>
        </w:rPr>
      </w:pPr>
      <w:r w:rsidRPr="00FF7153">
        <w:rPr>
          <w:b/>
          <w:sz w:val="24"/>
          <w:szCs w:val="24"/>
        </w:rPr>
        <w:t xml:space="preserve">Tomaszowskie Towarzystwo Budownictwa Społecznego Sp. z o.o. </w:t>
      </w:r>
      <w:r w:rsidR="000756B9" w:rsidRPr="00FF7153">
        <w:rPr>
          <w:sz w:val="24"/>
          <w:szCs w:val="24"/>
        </w:rPr>
        <w:t>w 2020</w:t>
      </w:r>
      <w:r w:rsidRPr="00FF7153">
        <w:rPr>
          <w:sz w:val="24"/>
          <w:szCs w:val="24"/>
        </w:rPr>
        <w:t xml:space="preserve"> roku </w:t>
      </w:r>
      <w:r w:rsidR="00C37AD9" w:rsidRPr="00FF7153">
        <w:rPr>
          <w:sz w:val="24"/>
          <w:szCs w:val="24"/>
        </w:rPr>
        <w:t>zrealizowało w części zadanie wpisane</w:t>
      </w:r>
      <w:r w:rsidR="008C39FF" w:rsidRPr="00FF7153">
        <w:rPr>
          <w:sz w:val="24"/>
          <w:szCs w:val="24"/>
        </w:rPr>
        <w:t xml:space="preserve"> na poz. 2. polegającego na termomodernizacji budynków położonych przy ul. Krzywej 10, ul. Polnej 15, ul. Murarskiej 2/4, </w:t>
      </w:r>
      <w:r w:rsidR="002C1FF4" w:rsidRPr="00FF7153">
        <w:rPr>
          <w:sz w:val="24"/>
          <w:szCs w:val="24"/>
        </w:rPr>
        <w:br/>
      </w:r>
      <w:r w:rsidR="008C39FF" w:rsidRPr="00FF7153">
        <w:rPr>
          <w:sz w:val="24"/>
          <w:szCs w:val="24"/>
        </w:rPr>
        <w:t>al. Piłsu</w:t>
      </w:r>
      <w:r w:rsidR="005C3820" w:rsidRPr="00FF7153">
        <w:rPr>
          <w:sz w:val="24"/>
          <w:szCs w:val="24"/>
        </w:rPr>
        <w:t xml:space="preserve">dskiego 17/19, </w:t>
      </w:r>
      <w:r w:rsidR="008C39FF" w:rsidRPr="00FF7153">
        <w:rPr>
          <w:sz w:val="24"/>
          <w:szCs w:val="24"/>
        </w:rPr>
        <w:t xml:space="preserve">ul. Jana Pawła II 15. </w:t>
      </w:r>
      <w:r w:rsidR="000756B9" w:rsidRPr="00FF7153">
        <w:rPr>
          <w:sz w:val="24"/>
          <w:szCs w:val="24"/>
        </w:rPr>
        <w:t>Według informacji uzyskanych od TTBS Spółka z o.o. stwierdza się, iż dla budynków zlokalizowanych przy ul. Piłsudskiego 17/19 wykonana została kompletna dokumentacja wielobranżowego projektu</w:t>
      </w:r>
      <w:r w:rsidR="00B738E0" w:rsidRPr="00FF7153">
        <w:rPr>
          <w:sz w:val="24"/>
          <w:szCs w:val="24"/>
        </w:rPr>
        <w:t xml:space="preserve"> </w:t>
      </w:r>
      <w:r w:rsidR="000756B9" w:rsidRPr="00FF7153">
        <w:rPr>
          <w:sz w:val="24"/>
          <w:szCs w:val="24"/>
        </w:rPr>
        <w:t xml:space="preserve">budowlanego oraz wykonawczego docieplenia budynków oraz </w:t>
      </w:r>
      <w:r w:rsidR="00B738E0" w:rsidRPr="00FF7153">
        <w:rPr>
          <w:sz w:val="24"/>
          <w:szCs w:val="24"/>
        </w:rPr>
        <w:t>podłączenia</w:t>
      </w:r>
      <w:r w:rsidR="000756B9" w:rsidRPr="00FF7153">
        <w:rPr>
          <w:sz w:val="24"/>
          <w:szCs w:val="24"/>
        </w:rPr>
        <w:t xml:space="preserve"> ciepła miejskiego, wykonania dwufunkcyjnego węzła cieplnego, rozprowadzenia do wszystkich lokali instalacji centralnego </w:t>
      </w:r>
      <w:r w:rsidR="00B738E0" w:rsidRPr="00FF7153">
        <w:rPr>
          <w:sz w:val="24"/>
          <w:szCs w:val="24"/>
        </w:rPr>
        <w:t>ogrzewania</w:t>
      </w:r>
      <w:r w:rsidR="000756B9" w:rsidRPr="00FF7153">
        <w:rPr>
          <w:sz w:val="24"/>
          <w:szCs w:val="24"/>
        </w:rPr>
        <w:t xml:space="preserve"> i ciepłej wody użytkowej wraz z cyrkulacją, wykonania pomieszczenia węzła cieplnego tj. robót </w:t>
      </w:r>
      <w:r w:rsidR="00B738E0" w:rsidRPr="00FF7153">
        <w:rPr>
          <w:sz w:val="24"/>
          <w:szCs w:val="24"/>
        </w:rPr>
        <w:t>ogólnobudowlanych</w:t>
      </w:r>
      <w:r w:rsidR="000756B9" w:rsidRPr="00FF7153">
        <w:rPr>
          <w:sz w:val="24"/>
          <w:szCs w:val="24"/>
        </w:rPr>
        <w:t xml:space="preserve">, instalacji kanalizacyjnej, wodociągowej, wentylacji elektrycznej wraz z uzyskaniem pozwolenia na budowę. </w:t>
      </w:r>
      <w:r w:rsidR="00B738E0" w:rsidRPr="00FF7153">
        <w:rPr>
          <w:sz w:val="24"/>
          <w:szCs w:val="24"/>
        </w:rPr>
        <w:t>W marcu 2021 r. Spółk</w:t>
      </w:r>
      <w:r w:rsidR="00614777">
        <w:rPr>
          <w:sz w:val="24"/>
          <w:szCs w:val="24"/>
        </w:rPr>
        <w:t xml:space="preserve">a uzyskała dofinansowanie na </w:t>
      </w:r>
      <w:r w:rsidR="00B738E0" w:rsidRPr="00FF7153">
        <w:rPr>
          <w:sz w:val="24"/>
          <w:szCs w:val="24"/>
        </w:rPr>
        <w:t xml:space="preserve"> realizację ww. prac z Europejskiego Funduszu Rozwoju Regionalnego </w:t>
      </w:r>
      <w:r w:rsidR="00614777">
        <w:rPr>
          <w:sz w:val="24"/>
          <w:szCs w:val="24"/>
        </w:rPr>
        <w:br/>
      </w:r>
      <w:r w:rsidR="00B738E0" w:rsidRPr="00FF7153">
        <w:rPr>
          <w:sz w:val="24"/>
          <w:szCs w:val="24"/>
        </w:rPr>
        <w:t xml:space="preserve">w ramach Regionalnego Programu Operacyjnego Województwa Łódzkiego na lata 2014-2020. Zakończenie robót jest planowane na dzień 30.09.2021 r. </w:t>
      </w:r>
      <w:r w:rsidR="007D5F9B" w:rsidRPr="00FF7153">
        <w:rPr>
          <w:sz w:val="24"/>
          <w:szCs w:val="24"/>
        </w:rPr>
        <w:t xml:space="preserve">Kwota przewidziana na realizację zadania polegającego na termomodernizacji budynku położonego przy </w:t>
      </w:r>
      <w:r w:rsidR="00614777">
        <w:rPr>
          <w:sz w:val="24"/>
          <w:szCs w:val="24"/>
        </w:rPr>
        <w:br/>
      </w:r>
      <w:r w:rsidR="007D5F9B" w:rsidRPr="00FF7153">
        <w:rPr>
          <w:sz w:val="24"/>
          <w:szCs w:val="24"/>
        </w:rPr>
        <w:t xml:space="preserve">al. Piłsudskiego 17/19 wynosiła 1 178 252,00 zł. Zaznaczyć należy, iż inwestycja przy </w:t>
      </w:r>
      <w:r w:rsidR="00614777">
        <w:rPr>
          <w:sz w:val="24"/>
          <w:szCs w:val="24"/>
        </w:rPr>
        <w:br/>
        <w:t xml:space="preserve">al. Piłsudskiego 17/19 jest </w:t>
      </w:r>
      <w:r w:rsidR="007D5F9B" w:rsidRPr="00FF7153">
        <w:rPr>
          <w:sz w:val="24"/>
          <w:szCs w:val="24"/>
        </w:rPr>
        <w:t xml:space="preserve">w trakcie realizacji i nie została jeszcze rozliczona. Przewidywana kwota realizacji przedsięwzięcia zgodnie z umową wynosi 1 162 300,00 </w:t>
      </w:r>
      <w:r w:rsidR="00614777">
        <w:rPr>
          <w:sz w:val="24"/>
          <w:szCs w:val="24"/>
        </w:rPr>
        <w:t xml:space="preserve">zł. Jednocześnie dodać należy, </w:t>
      </w:r>
      <w:r w:rsidR="007D5F9B" w:rsidRPr="00FF7153">
        <w:rPr>
          <w:sz w:val="24"/>
          <w:szCs w:val="24"/>
        </w:rPr>
        <w:t xml:space="preserve">iż szacowany efekt ekologiczny związany z realizacją prac dla budynków przy </w:t>
      </w:r>
      <w:r w:rsidR="007D5F9B" w:rsidRPr="00FF7153">
        <w:rPr>
          <w:sz w:val="24"/>
          <w:szCs w:val="24"/>
        </w:rPr>
        <w:br/>
        <w:t>al. Piłsudskiego 17/19 zgodnie z audytem energetycznym pozwoli na:</w:t>
      </w:r>
    </w:p>
    <w:p w:rsidR="007D5F9B" w:rsidRPr="00FF7153" w:rsidRDefault="007D5F9B" w:rsidP="00B37837">
      <w:pPr>
        <w:pStyle w:val="Akapitzlist"/>
        <w:numPr>
          <w:ilvl w:val="0"/>
          <w:numId w:val="24"/>
        </w:numPr>
        <w:spacing w:line="360" w:lineRule="auto"/>
        <w:jc w:val="both"/>
        <w:rPr>
          <w:sz w:val="24"/>
          <w:szCs w:val="24"/>
        </w:rPr>
      </w:pPr>
      <w:r w:rsidRPr="00FF7153">
        <w:rPr>
          <w:sz w:val="24"/>
          <w:szCs w:val="24"/>
        </w:rPr>
        <w:t>likwidację pieców węglowych w ilości 18 szt.,</w:t>
      </w:r>
    </w:p>
    <w:p w:rsidR="007D5F9B" w:rsidRPr="00FF7153" w:rsidRDefault="007D5F9B" w:rsidP="00B37837">
      <w:pPr>
        <w:pStyle w:val="Akapitzlist"/>
        <w:numPr>
          <w:ilvl w:val="0"/>
          <w:numId w:val="24"/>
        </w:numPr>
        <w:spacing w:line="360" w:lineRule="auto"/>
        <w:jc w:val="both"/>
        <w:rPr>
          <w:sz w:val="24"/>
          <w:szCs w:val="24"/>
        </w:rPr>
      </w:pPr>
      <w:r w:rsidRPr="00FF7153">
        <w:rPr>
          <w:sz w:val="24"/>
          <w:szCs w:val="24"/>
        </w:rPr>
        <w:t xml:space="preserve">obniżenie rocznego zapotrzebowania na energię cieplną na cele ogrzewania </w:t>
      </w:r>
      <w:r w:rsidR="00614777">
        <w:rPr>
          <w:sz w:val="24"/>
          <w:szCs w:val="24"/>
        </w:rPr>
        <w:br/>
      </w:r>
      <w:r w:rsidRPr="00FF7153">
        <w:rPr>
          <w:sz w:val="24"/>
          <w:szCs w:val="24"/>
        </w:rPr>
        <w:t>z 2 382,66 GJ/rok na 903,07 GJ/rok ora z 178,99 GJ/rok na 151,68 GJ/rok na cele przygotowania ciepłej wody użytkowej,</w:t>
      </w:r>
    </w:p>
    <w:p w:rsidR="007D5F9B" w:rsidRDefault="007D5F9B" w:rsidP="007D5F9B">
      <w:pPr>
        <w:pStyle w:val="Akapitzlist"/>
        <w:numPr>
          <w:ilvl w:val="0"/>
          <w:numId w:val="24"/>
        </w:numPr>
        <w:spacing w:line="360" w:lineRule="auto"/>
        <w:jc w:val="both"/>
        <w:rPr>
          <w:sz w:val="24"/>
          <w:szCs w:val="24"/>
        </w:rPr>
      </w:pPr>
      <w:r w:rsidRPr="00FF7153">
        <w:rPr>
          <w:sz w:val="24"/>
          <w:szCs w:val="24"/>
        </w:rPr>
        <w:t>planowane zmniejszenie emisji zanieczyszczeń do atmosfery po zakończeniu realizacji przedsięwzięcia wg. poniższej tabeli</w:t>
      </w:r>
      <w:r w:rsidR="00614777">
        <w:rPr>
          <w:sz w:val="24"/>
          <w:szCs w:val="24"/>
        </w:rPr>
        <w:t>.</w:t>
      </w:r>
    </w:p>
    <w:p w:rsidR="00614777" w:rsidRPr="00614777" w:rsidRDefault="00614777" w:rsidP="00614777">
      <w:pPr>
        <w:pStyle w:val="Akapitzlist"/>
        <w:spacing w:line="360" w:lineRule="auto"/>
        <w:jc w:val="both"/>
        <w:rPr>
          <w:sz w:val="24"/>
          <w:szCs w:val="24"/>
        </w:rPr>
      </w:pPr>
    </w:p>
    <w:tbl>
      <w:tblPr>
        <w:tblStyle w:val="Tabela-Siatka"/>
        <w:tblW w:w="0" w:type="auto"/>
        <w:tblInd w:w="360" w:type="dxa"/>
        <w:tblLook w:val="04A0" w:firstRow="1" w:lastRow="0" w:firstColumn="1" w:lastColumn="0" w:noHBand="0" w:noVBand="1"/>
      </w:tblPr>
      <w:tblGrid>
        <w:gridCol w:w="1813"/>
        <w:gridCol w:w="1771"/>
        <w:gridCol w:w="1773"/>
        <w:gridCol w:w="1794"/>
        <w:gridCol w:w="1777"/>
      </w:tblGrid>
      <w:tr w:rsidR="00FF7153" w:rsidRPr="00FF7153" w:rsidTr="00B565C6">
        <w:tc>
          <w:tcPr>
            <w:tcW w:w="1842" w:type="dxa"/>
            <w:shd w:val="clear" w:color="auto" w:fill="D9D9D9" w:themeFill="background1" w:themeFillShade="D9"/>
          </w:tcPr>
          <w:p w:rsidR="007D5F9B" w:rsidRPr="00FF7153" w:rsidRDefault="007D5F9B" w:rsidP="00B565C6">
            <w:pPr>
              <w:jc w:val="center"/>
              <w:rPr>
                <w:b/>
                <w:sz w:val="24"/>
                <w:szCs w:val="24"/>
              </w:rPr>
            </w:pPr>
            <w:r w:rsidRPr="00FF7153">
              <w:rPr>
                <w:b/>
                <w:sz w:val="24"/>
                <w:szCs w:val="24"/>
              </w:rPr>
              <w:lastRenderedPageBreak/>
              <w:t>Rodzaj wskaźnika</w:t>
            </w:r>
          </w:p>
        </w:tc>
        <w:tc>
          <w:tcPr>
            <w:tcW w:w="1842" w:type="dxa"/>
            <w:shd w:val="clear" w:color="auto" w:fill="D9D9D9" w:themeFill="background1" w:themeFillShade="D9"/>
          </w:tcPr>
          <w:p w:rsidR="007D5F9B" w:rsidRPr="00FF7153" w:rsidRDefault="007D5F9B" w:rsidP="00B565C6">
            <w:pPr>
              <w:jc w:val="center"/>
              <w:rPr>
                <w:b/>
                <w:sz w:val="24"/>
                <w:szCs w:val="24"/>
              </w:rPr>
            </w:pPr>
            <w:r w:rsidRPr="00FF7153">
              <w:rPr>
                <w:b/>
                <w:sz w:val="24"/>
                <w:szCs w:val="24"/>
              </w:rPr>
              <w:t>Stan przed realizacją zadania [Mg/rok]</w:t>
            </w:r>
          </w:p>
        </w:tc>
        <w:tc>
          <w:tcPr>
            <w:tcW w:w="1842" w:type="dxa"/>
            <w:shd w:val="clear" w:color="auto" w:fill="D9D9D9" w:themeFill="background1" w:themeFillShade="D9"/>
          </w:tcPr>
          <w:p w:rsidR="007D5F9B" w:rsidRPr="00FF7153" w:rsidRDefault="007D5F9B" w:rsidP="00B565C6">
            <w:pPr>
              <w:jc w:val="center"/>
              <w:rPr>
                <w:b/>
                <w:sz w:val="24"/>
                <w:szCs w:val="24"/>
              </w:rPr>
            </w:pPr>
            <w:r w:rsidRPr="00FF7153">
              <w:rPr>
                <w:b/>
                <w:sz w:val="24"/>
                <w:szCs w:val="24"/>
              </w:rPr>
              <w:t>Stan po realizacji zadania [Mg/rok]</w:t>
            </w:r>
          </w:p>
        </w:tc>
        <w:tc>
          <w:tcPr>
            <w:tcW w:w="1843" w:type="dxa"/>
            <w:shd w:val="clear" w:color="auto" w:fill="D9D9D9" w:themeFill="background1" w:themeFillShade="D9"/>
          </w:tcPr>
          <w:p w:rsidR="007D5F9B" w:rsidRPr="00FF7153" w:rsidRDefault="007D5F9B" w:rsidP="00B565C6">
            <w:pPr>
              <w:jc w:val="center"/>
              <w:rPr>
                <w:b/>
                <w:sz w:val="24"/>
                <w:szCs w:val="24"/>
              </w:rPr>
            </w:pPr>
            <w:r w:rsidRPr="00FF7153">
              <w:rPr>
                <w:b/>
                <w:sz w:val="24"/>
                <w:szCs w:val="24"/>
              </w:rPr>
              <w:t>Efekt ekologiczny [Mg/rok]</w:t>
            </w:r>
          </w:p>
        </w:tc>
        <w:tc>
          <w:tcPr>
            <w:tcW w:w="1843" w:type="dxa"/>
            <w:shd w:val="clear" w:color="auto" w:fill="D9D9D9" w:themeFill="background1" w:themeFillShade="D9"/>
          </w:tcPr>
          <w:p w:rsidR="007D5F9B" w:rsidRPr="00FF7153" w:rsidRDefault="007D5F9B" w:rsidP="00B565C6">
            <w:pPr>
              <w:jc w:val="center"/>
              <w:rPr>
                <w:b/>
                <w:sz w:val="24"/>
                <w:szCs w:val="24"/>
              </w:rPr>
            </w:pPr>
            <w:r w:rsidRPr="00FF7153">
              <w:rPr>
                <w:b/>
                <w:sz w:val="24"/>
                <w:szCs w:val="24"/>
              </w:rPr>
              <w:t>Redukcja [%]</w:t>
            </w:r>
          </w:p>
        </w:tc>
      </w:tr>
      <w:tr w:rsidR="00FF7153" w:rsidRPr="00FF7153" w:rsidTr="007D5F9B">
        <w:tc>
          <w:tcPr>
            <w:tcW w:w="1842" w:type="dxa"/>
          </w:tcPr>
          <w:p w:rsidR="007D5F9B" w:rsidRPr="00FF7153" w:rsidRDefault="007D5F9B" w:rsidP="00B565C6">
            <w:pPr>
              <w:spacing w:line="360" w:lineRule="auto"/>
              <w:jc w:val="center"/>
              <w:rPr>
                <w:sz w:val="24"/>
                <w:szCs w:val="24"/>
              </w:rPr>
            </w:pPr>
            <w:r w:rsidRPr="00FF7153">
              <w:rPr>
                <w:sz w:val="24"/>
                <w:szCs w:val="24"/>
              </w:rPr>
              <w:t>1</w:t>
            </w:r>
          </w:p>
        </w:tc>
        <w:tc>
          <w:tcPr>
            <w:tcW w:w="1842" w:type="dxa"/>
          </w:tcPr>
          <w:p w:rsidR="007D5F9B" w:rsidRPr="00FF7153" w:rsidRDefault="007D5F9B" w:rsidP="00B565C6">
            <w:pPr>
              <w:spacing w:line="360" w:lineRule="auto"/>
              <w:jc w:val="center"/>
              <w:rPr>
                <w:sz w:val="24"/>
                <w:szCs w:val="24"/>
              </w:rPr>
            </w:pPr>
            <w:r w:rsidRPr="00FF7153">
              <w:rPr>
                <w:sz w:val="24"/>
                <w:szCs w:val="24"/>
              </w:rPr>
              <w:t>2</w:t>
            </w:r>
          </w:p>
        </w:tc>
        <w:tc>
          <w:tcPr>
            <w:tcW w:w="1842" w:type="dxa"/>
          </w:tcPr>
          <w:p w:rsidR="007D5F9B" w:rsidRPr="00FF7153" w:rsidRDefault="007D5F9B" w:rsidP="00B565C6">
            <w:pPr>
              <w:spacing w:line="360" w:lineRule="auto"/>
              <w:jc w:val="center"/>
              <w:rPr>
                <w:sz w:val="24"/>
                <w:szCs w:val="24"/>
              </w:rPr>
            </w:pPr>
            <w:r w:rsidRPr="00FF7153">
              <w:rPr>
                <w:sz w:val="24"/>
                <w:szCs w:val="24"/>
              </w:rPr>
              <w:t>3</w:t>
            </w:r>
          </w:p>
        </w:tc>
        <w:tc>
          <w:tcPr>
            <w:tcW w:w="1843" w:type="dxa"/>
          </w:tcPr>
          <w:p w:rsidR="007D5F9B" w:rsidRPr="00FF7153" w:rsidRDefault="007D5F9B" w:rsidP="00B565C6">
            <w:pPr>
              <w:spacing w:line="360" w:lineRule="auto"/>
              <w:jc w:val="center"/>
              <w:rPr>
                <w:sz w:val="24"/>
                <w:szCs w:val="24"/>
              </w:rPr>
            </w:pPr>
            <w:r w:rsidRPr="00FF7153">
              <w:rPr>
                <w:sz w:val="24"/>
                <w:szCs w:val="24"/>
              </w:rPr>
              <w:t>4</w:t>
            </w:r>
            <w:r w:rsidR="00B565C6" w:rsidRPr="00FF7153">
              <w:rPr>
                <w:sz w:val="24"/>
                <w:szCs w:val="24"/>
              </w:rPr>
              <w:t>=2-3</w:t>
            </w:r>
          </w:p>
        </w:tc>
        <w:tc>
          <w:tcPr>
            <w:tcW w:w="1843" w:type="dxa"/>
          </w:tcPr>
          <w:p w:rsidR="007D5F9B" w:rsidRPr="00FF7153" w:rsidRDefault="007D5F9B" w:rsidP="00B565C6">
            <w:pPr>
              <w:spacing w:line="360" w:lineRule="auto"/>
              <w:jc w:val="center"/>
              <w:rPr>
                <w:sz w:val="24"/>
                <w:szCs w:val="24"/>
              </w:rPr>
            </w:pPr>
            <w:r w:rsidRPr="00FF7153">
              <w:rPr>
                <w:sz w:val="24"/>
                <w:szCs w:val="24"/>
              </w:rPr>
              <w:t>5</w:t>
            </w:r>
            <w:r w:rsidR="00B565C6" w:rsidRPr="00FF7153">
              <w:rPr>
                <w:sz w:val="24"/>
                <w:szCs w:val="24"/>
              </w:rPr>
              <w:t>=4/2x100</w:t>
            </w:r>
          </w:p>
        </w:tc>
      </w:tr>
      <w:tr w:rsidR="00FF7153" w:rsidRPr="00FF7153" w:rsidTr="007D5F9B">
        <w:tc>
          <w:tcPr>
            <w:tcW w:w="1842" w:type="dxa"/>
          </w:tcPr>
          <w:p w:rsidR="007D5F9B" w:rsidRPr="00FF7153" w:rsidRDefault="007D5F9B" w:rsidP="00B565C6">
            <w:pPr>
              <w:spacing w:line="360" w:lineRule="auto"/>
              <w:jc w:val="center"/>
              <w:rPr>
                <w:sz w:val="24"/>
                <w:szCs w:val="24"/>
              </w:rPr>
            </w:pPr>
            <w:r w:rsidRPr="00FF7153">
              <w:rPr>
                <w:sz w:val="24"/>
                <w:szCs w:val="24"/>
              </w:rPr>
              <w:t>Pył całkowity</w:t>
            </w:r>
          </w:p>
        </w:tc>
        <w:tc>
          <w:tcPr>
            <w:tcW w:w="1842" w:type="dxa"/>
          </w:tcPr>
          <w:p w:rsidR="007D5F9B" w:rsidRPr="00FF7153" w:rsidRDefault="00B565C6" w:rsidP="00B565C6">
            <w:pPr>
              <w:spacing w:line="360" w:lineRule="auto"/>
              <w:jc w:val="center"/>
              <w:rPr>
                <w:sz w:val="24"/>
                <w:szCs w:val="24"/>
              </w:rPr>
            </w:pPr>
            <w:r w:rsidRPr="00FF7153">
              <w:rPr>
                <w:sz w:val="24"/>
                <w:szCs w:val="24"/>
              </w:rPr>
              <w:t>1,15249</w:t>
            </w:r>
          </w:p>
        </w:tc>
        <w:tc>
          <w:tcPr>
            <w:tcW w:w="1842" w:type="dxa"/>
          </w:tcPr>
          <w:p w:rsidR="007D5F9B" w:rsidRPr="00FF7153" w:rsidRDefault="00B565C6" w:rsidP="00B565C6">
            <w:pPr>
              <w:spacing w:line="360" w:lineRule="auto"/>
              <w:jc w:val="center"/>
              <w:rPr>
                <w:sz w:val="24"/>
                <w:szCs w:val="24"/>
              </w:rPr>
            </w:pPr>
            <w:r w:rsidRPr="00FF7153">
              <w:rPr>
                <w:sz w:val="24"/>
                <w:szCs w:val="24"/>
              </w:rPr>
              <w:t>0,01455</w:t>
            </w:r>
          </w:p>
        </w:tc>
        <w:tc>
          <w:tcPr>
            <w:tcW w:w="1843" w:type="dxa"/>
          </w:tcPr>
          <w:p w:rsidR="007D5F9B" w:rsidRPr="00FF7153" w:rsidRDefault="00B565C6" w:rsidP="00B565C6">
            <w:pPr>
              <w:spacing w:line="360" w:lineRule="auto"/>
              <w:jc w:val="center"/>
              <w:rPr>
                <w:sz w:val="24"/>
                <w:szCs w:val="24"/>
              </w:rPr>
            </w:pPr>
            <w:r w:rsidRPr="00FF7153">
              <w:rPr>
                <w:sz w:val="24"/>
                <w:szCs w:val="24"/>
              </w:rPr>
              <w:t>1,13793</w:t>
            </w:r>
          </w:p>
        </w:tc>
        <w:tc>
          <w:tcPr>
            <w:tcW w:w="1843" w:type="dxa"/>
          </w:tcPr>
          <w:p w:rsidR="007D5F9B" w:rsidRPr="00FF7153" w:rsidRDefault="00B565C6" w:rsidP="00B565C6">
            <w:pPr>
              <w:spacing w:line="360" w:lineRule="auto"/>
              <w:jc w:val="center"/>
              <w:rPr>
                <w:sz w:val="24"/>
                <w:szCs w:val="24"/>
              </w:rPr>
            </w:pPr>
            <w:r w:rsidRPr="00FF7153">
              <w:rPr>
                <w:sz w:val="24"/>
                <w:szCs w:val="24"/>
              </w:rPr>
              <w:t>98,73</w:t>
            </w:r>
          </w:p>
        </w:tc>
      </w:tr>
      <w:tr w:rsidR="00FF7153" w:rsidRPr="00FF7153" w:rsidTr="007D5F9B">
        <w:tc>
          <w:tcPr>
            <w:tcW w:w="1842" w:type="dxa"/>
          </w:tcPr>
          <w:p w:rsidR="007D5F9B" w:rsidRPr="00FF7153" w:rsidRDefault="00B565C6" w:rsidP="00B565C6">
            <w:pPr>
              <w:spacing w:line="360" w:lineRule="auto"/>
              <w:jc w:val="center"/>
              <w:rPr>
                <w:sz w:val="24"/>
                <w:szCs w:val="24"/>
              </w:rPr>
            </w:pPr>
            <w:r w:rsidRPr="00FF7153">
              <w:rPr>
                <w:sz w:val="24"/>
                <w:szCs w:val="24"/>
              </w:rPr>
              <w:t>Pył PM 2,5</w:t>
            </w:r>
          </w:p>
        </w:tc>
        <w:tc>
          <w:tcPr>
            <w:tcW w:w="1842" w:type="dxa"/>
          </w:tcPr>
          <w:p w:rsidR="007D5F9B" w:rsidRPr="00FF7153" w:rsidRDefault="00B565C6" w:rsidP="00B565C6">
            <w:pPr>
              <w:spacing w:line="360" w:lineRule="auto"/>
              <w:jc w:val="center"/>
              <w:rPr>
                <w:sz w:val="24"/>
                <w:szCs w:val="24"/>
              </w:rPr>
            </w:pPr>
            <w:r w:rsidRPr="00FF7153">
              <w:rPr>
                <w:sz w:val="24"/>
                <w:szCs w:val="24"/>
              </w:rPr>
              <w:t>-</w:t>
            </w:r>
          </w:p>
        </w:tc>
        <w:tc>
          <w:tcPr>
            <w:tcW w:w="1842" w:type="dxa"/>
          </w:tcPr>
          <w:p w:rsidR="007D5F9B" w:rsidRPr="00FF7153" w:rsidRDefault="00B565C6" w:rsidP="00B565C6">
            <w:pPr>
              <w:spacing w:line="360" w:lineRule="auto"/>
              <w:jc w:val="center"/>
              <w:rPr>
                <w:sz w:val="24"/>
                <w:szCs w:val="24"/>
              </w:rPr>
            </w:pPr>
            <w:r w:rsidRPr="00FF7153">
              <w:rPr>
                <w:sz w:val="24"/>
                <w:szCs w:val="24"/>
              </w:rPr>
              <w:t>-</w:t>
            </w:r>
          </w:p>
        </w:tc>
        <w:tc>
          <w:tcPr>
            <w:tcW w:w="1843" w:type="dxa"/>
          </w:tcPr>
          <w:p w:rsidR="007D5F9B" w:rsidRPr="00FF7153" w:rsidRDefault="00B565C6" w:rsidP="00B565C6">
            <w:pPr>
              <w:spacing w:line="360" w:lineRule="auto"/>
              <w:jc w:val="center"/>
              <w:rPr>
                <w:sz w:val="24"/>
                <w:szCs w:val="24"/>
              </w:rPr>
            </w:pPr>
            <w:r w:rsidRPr="00FF7153">
              <w:rPr>
                <w:sz w:val="24"/>
                <w:szCs w:val="24"/>
              </w:rPr>
              <w:t>-</w:t>
            </w:r>
          </w:p>
        </w:tc>
        <w:tc>
          <w:tcPr>
            <w:tcW w:w="1843" w:type="dxa"/>
          </w:tcPr>
          <w:p w:rsidR="007D5F9B" w:rsidRPr="00FF7153" w:rsidRDefault="00B565C6" w:rsidP="00B565C6">
            <w:pPr>
              <w:spacing w:line="360" w:lineRule="auto"/>
              <w:jc w:val="center"/>
              <w:rPr>
                <w:sz w:val="24"/>
                <w:szCs w:val="24"/>
              </w:rPr>
            </w:pPr>
            <w:r w:rsidRPr="00FF7153">
              <w:rPr>
                <w:sz w:val="24"/>
                <w:szCs w:val="24"/>
              </w:rPr>
              <w:t>-</w:t>
            </w:r>
          </w:p>
        </w:tc>
      </w:tr>
      <w:tr w:rsidR="00FF7153" w:rsidRPr="00FF7153" w:rsidTr="007D5F9B">
        <w:tc>
          <w:tcPr>
            <w:tcW w:w="1842" w:type="dxa"/>
          </w:tcPr>
          <w:p w:rsidR="007D5F9B" w:rsidRPr="00FF7153" w:rsidRDefault="00B565C6" w:rsidP="00B565C6">
            <w:pPr>
              <w:spacing w:line="360" w:lineRule="auto"/>
              <w:jc w:val="center"/>
              <w:rPr>
                <w:sz w:val="24"/>
                <w:szCs w:val="24"/>
              </w:rPr>
            </w:pPr>
            <w:r w:rsidRPr="00FF7153">
              <w:rPr>
                <w:sz w:val="24"/>
                <w:szCs w:val="24"/>
              </w:rPr>
              <w:t>Pył PM 10</w:t>
            </w:r>
          </w:p>
        </w:tc>
        <w:tc>
          <w:tcPr>
            <w:tcW w:w="1842" w:type="dxa"/>
          </w:tcPr>
          <w:p w:rsidR="007D5F9B" w:rsidRPr="00FF7153" w:rsidRDefault="00B565C6" w:rsidP="00B565C6">
            <w:pPr>
              <w:spacing w:line="360" w:lineRule="auto"/>
              <w:jc w:val="center"/>
              <w:rPr>
                <w:sz w:val="24"/>
                <w:szCs w:val="24"/>
              </w:rPr>
            </w:pPr>
            <w:r w:rsidRPr="00FF7153">
              <w:rPr>
                <w:sz w:val="24"/>
                <w:szCs w:val="24"/>
              </w:rPr>
              <w:t>-</w:t>
            </w:r>
          </w:p>
        </w:tc>
        <w:tc>
          <w:tcPr>
            <w:tcW w:w="1842" w:type="dxa"/>
          </w:tcPr>
          <w:p w:rsidR="007D5F9B" w:rsidRPr="00FF7153" w:rsidRDefault="00B565C6" w:rsidP="00B565C6">
            <w:pPr>
              <w:spacing w:line="360" w:lineRule="auto"/>
              <w:jc w:val="center"/>
              <w:rPr>
                <w:sz w:val="24"/>
                <w:szCs w:val="24"/>
              </w:rPr>
            </w:pPr>
            <w:r w:rsidRPr="00FF7153">
              <w:rPr>
                <w:sz w:val="24"/>
                <w:szCs w:val="24"/>
              </w:rPr>
              <w:t>-</w:t>
            </w:r>
          </w:p>
        </w:tc>
        <w:tc>
          <w:tcPr>
            <w:tcW w:w="1843" w:type="dxa"/>
          </w:tcPr>
          <w:p w:rsidR="007D5F9B" w:rsidRPr="00FF7153" w:rsidRDefault="00B565C6" w:rsidP="00B565C6">
            <w:pPr>
              <w:spacing w:line="360" w:lineRule="auto"/>
              <w:jc w:val="center"/>
              <w:rPr>
                <w:sz w:val="24"/>
                <w:szCs w:val="24"/>
              </w:rPr>
            </w:pPr>
            <w:r w:rsidRPr="00FF7153">
              <w:rPr>
                <w:sz w:val="24"/>
                <w:szCs w:val="24"/>
              </w:rPr>
              <w:t>-</w:t>
            </w:r>
          </w:p>
        </w:tc>
        <w:tc>
          <w:tcPr>
            <w:tcW w:w="1843" w:type="dxa"/>
          </w:tcPr>
          <w:p w:rsidR="007D5F9B" w:rsidRPr="00FF7153" w:rsidRDefault="00B565C6" w:rsidP="00B565C6">
            <w:pPr>
              <w:spacing w:line="360" w:lineRule="auto"/>
              <w:jc w:val="center"/>
              <w:rPr>
                <w:sz w:val="24"/>
                <w:szCs w:val="24"/>
              </w:rPr>
            </w:pPr>
            <w:r w:rsidRPr="00FF7153">
              <w:rPr>
                <w:sz w:val="24"/>
                <w:szCs w:val="24"/>
              </w:rPr>
              <w:t>-</w:t>
            </w:r>
          </w:p>
        </w:tc>
      </w:tr>
      <w:tr w:rsidR="00FF7153"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SO2</w:t>
            </w:r>
          </w:p>
        </w:tc>
        <w:tc>
          <w:tcPr>
            <w:tcW w:w="1842" w:type="dxa"/>
          </w:tcPr>
          <w:p w:rsidR="00B565C6" w:rsidRPr="00FF7153" w:rsidRDefault="00B565C6" w:rsidP="00B565C6">
            <w:pPr>
              <w:spacing w:line="360" w:lineRule="auto"/>
              <w:jc w:val="center"/>
              <w:rPr>
                <w:sz w:val="24"/>
                <w:szCs w:val="24"/>
              </w:rPr>
            </w:pPr>
            <w:r w:rsidRPr="00FF7153">
              <w:rPr>
                <w:sz w:val="24"/>
                <w:szCs w:val="24"/>
              </w:rPr>
              <w:t>1,86707</w:t>
            </w:r>
          </w:p>
        </w:tc>
        <w:tc>
          <w:tcPr>
            <w:tcW w:w="1842" w:type="dxa"/>
          </w:tcPr>
          <w:p w:rsidR="00B565C6" w:rsidRPr="00FF7153" w:rsidRDefault="00B565C6" w:rsidP="00B565C6">
            <w:pPr>
              <w:spacing w:line="360" w:lineRule="auto"/>
              <w:jc w:val="center"/>
              <w:rPr>
                <w:sz w:val="24"/>
                <w:szCs w:val="24"/>
              </w:rPr>
            </w:pPr>
            <w:r w:rsidRPr="00FF7153">
              <w:rPr>
                <w:sz w:val="24"/>
                <w:szCs w:val="24"/>
              </w:rPr>
              <w:t>0,27697</w:t>
            </w:r>
          </w:p>
        </w:tc>
        <w:tc>
          <w:tcPr>
            <w:tcW w:w="1843" w:type="dxa"/>
          </w:tcPr>
          <w:p w:rsidR="00B565C6" w:rsidRPr="00FF7153" w:rsidRDefault="00B565C6" w:rsidP="00B565C6">
            <w:pPr>
              <w:spacing w:line="360" w:lineRule="auto"/>
              <w:jc w:val="center"/>
              <w:rPr>
                <w:sz w:val="24"/>
                <w:szCs w:val="24"/>
              </w:rPr>
            </w:pPr>
            <w:r w:rsidRPr="00FF7153">
              <w:rPr>
                <w:sz w:val="24"/>
                <w:szCs w:val="24"/>
              </w:rPr>
              <w:t>1,59010</w:t>
            </w:r>
          </w:p>
        </w:tc>
        <w:tc>
          <w:tcPr>
            <w:tcW w:w="1843" w:type="dxa"/>
          </w:tcPr>
          <w:p w:rsidR="00B565C6" w:rsidRPr="00FF7153" w:rsidRDefault="00B565C6" w:rsidP="00B565C6">
            <w:pPr>
              <w:spacing w:line="360" w:lineRule="auto"/>
              <w:jc w:val="center"/>
              <w:rPr>
                <w:sz w:val="24"/>
                <w:szCs w:val="24"/>
              </w:rPr>
            </w:pPr>
            <w:r w:rsidRPr="00FF7153">
              <w:rPr>
                <w:sz w:val="24"/>
                <w:szCs w:val="24"/>
              </w:rPr>
              <w:t>85,17</w:t>
            </w:r>
          </w:p>
        </w:tc>
      </w:tr>
      <w:tr w:rsidR="00FF7153"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NO2</w:t>
            </w:r>
          </w:p>
        </w:tc>
        <w:tc>
          <w:tcPr>
            <w:tcW w:w="1842" w:type="dxa"/>
          </w:tcPr>
          <w:p w:rsidR="00B565C6" w:rsidRPr="00FF7153" w:rsidRDefault="00B565C6" w:rsidP="00B565C6">
            <w:pPr>
              <w:spacing w:line="360" w:lineRule="auto"/>
              <w:jc w:val="center"/>
              <w:rPr>
                <w:sz w:val="24"/>
                <w:szCs w:val="24"/>
              </w:rPr>
            </w:pPr>
            <w:r w:rsidRPr="00FF7153">
              <w:rPr>
                <w:sz w:val="24"/>
                <w:szCs w:val="24"/>
              </w:rPr>
              <w:t>0,28187</w:t>
            </w:r>
          </w:p>
        </w:tc>
        <w:tc>
          <w:tcPr>
            <w:tcW w:w="1842" w:type="dxa"/>
          </w:tcPr>
          <w:p w:rsidR="00B565C6" w:rsidRPr="00FF7153" w:rsidRDefault="00B565C6" w:rsidP="00B565C6">
            <w:pPr>
              <w:spacing w:line="360" w:lineRule="auto"/>
              <w:jc w:val="center"/>
              <w:rPr>
                <w:sz w:val="24"/>
                <w:szCs w:val="24"/>
              </w:rPr>
            </w:pPr>
            <w:r w:rsidRPr="00FF7153">
              <w:rPr>
                <w:sz w:val="24"/>
                <w:szCs w:val="24"/>
              </w:rPr>
              <w:t>0,10421</w:t>
            </w:r>
          </w:p>
        </w:tc>
        <w:tc>
          <w:tcPr>
            <w:tcW w:w="1843" w:type="dxa"/>
          </w:tcPr>
          <w:p w:rsidR="00B565C6" w:rsidRPr="00FF7153" w:rsidRDefault="00B565C6" w:rsidP="00B565C6">
            <w:pPr>
              <w:spacing w:line="360" w:lineRule="auto"/>
              <w:jc w:val="center"/>
              <w:rPr>
                <w:sz w:val="24"/>
                <w:szCs w:val="24"/>
              </w:rPr>
            </w:pPr>
            <w:r w:rsidRPr="00FF7153">
              <w:rPr>
                <w:sz w:val="24"/>
                <w:szCs w:val="24"/>
              </w:rPr>
              <w:t>0,17766</w:t>
            </w:r>
          </w:p>
        </w:tc>
        <w:tc>
          <w:tcPr>
            <w:tcW w:w="1843" w:type="dxa"/>
          </w:tcPr>
          <w:p w:rsidR="00B565C6" w:rsidRPr="00FF7153" w:rsidRDefault="00B565C6" w:rsidP="00B565C6">
            <w:pPr>
              <w:spacing w:line="360" w:lineRule="auto"/>
              <w:jc w:val="center"/>
              <w:rPr>
                <w:sz w:val="24"/>
                <w:szCs w:val="24"/>
              </w:rPr>
            </w:pPr>
            <w:r w:rsidRPr="00FF7153">
              <w:rPr>
                <w:sz w:val="24"/>
                <w:szCs w:val="24"/>
              </w:rPr>
              <w:t>63,03</w:t>
            </w:r>
          </w:p>
        </w:tc>
      </w:tr>
      <w:tr w:rsidR="00FF7153"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CO</w:t>
            </w:r>
          </w:p>
        </w:tc>
        <w:tc>
          <w:tcPr>
            <w:tcW w:w="1842" w:type="dxa"/>
          </w:tcPr>
          <w:p w:rsidR="00B565C6" w:rsidRPr="00FF7153" w:rsidRDefault="00B565C6" w:rsidP="00B565C6">
            <w:pPr>
              <w:spacing w:line="360" w:lineRule="auto"/>
              <w:jc w:val="center"/>
              <w:rPr>
                <w:sz w:val="24"/>
                <w:szCs w:val="24"/>
              </w:rPr>
            </w:pPr>
            <w:r w:rsidRPr="00FF7153">
              <w:rPr>
                <w:sz w:val="24"/>
                <w:szCs w:val="24"/>
              </w:rPr>
              <w:t>5,19128</w:t>
            </w:r>
          </w:p>
        </w:tc>
        <w:tc>
          <w:tcPr>
            <w:tcW w:w="1842" w:type="dxa"/>
          </w:tcPr>
          <w:p w:rsidR="00B565C6" w:rsidRPr="00FF7153" w:rsidRDefault="00B565C6" w:rsidP="00B565C6">
            <w:pPr>
              <w:spacing w:line="360" w:lineRule="auto"/>
              <w:jc w:val="center"/>
              <w:rPr>
                <w:sz w:val="24"/>
                <w:szCs w:val="24"/>
              </w:rPr>
            </w:pPr>
            <w:r w:rsidRPr="00FF7153">
              <w:rPr>
                <w:sz w:val="24"/>
                <w:szCs w:val="24"/>
              </w:rPr>
              <w:t>0,04620</w:t>
            </w:r>
          </w:p>
        </w:tc>
        <w:tc>
          <w:tcPr>
            <w:tcW w:w="1843" w:type="dxa"/>
          </w:tcPr>
          <w:p w:rsidR="00B565C6" w:rsidRPr="00FF7153" w:rsidRDefault="00B565C6" w:rsidP="00B565C6">
            <w:pPr>
              <w:spacing w:line="360" w:lineRule="auto"/>
              <w:jc w:val="center"/>
              <w:rPr>
                <w:sz w:val="24"/>
                <w:szCs w:val="24"/>
              </w:rPr>
            </w:pPr>
            <w:r w:rsidRPr="00FF7153">
              <w:rPr>
                <w:sz w:val="24"/>
                <w:szCs w:val="24"/>
              </w:rPr>
              <w:t>5,14508</w:t>
            </w:r>
          </w:p>
        </w:tc>
        <w:tc>
          <w:tcPr>
            <w:tcW w:w="1843" w:type="dxa"/>
          </w:tcPr>
          <w:p w:rsidR="00B565C6" w:rsidRPr="00FF7153" w:rsidRDefault="00B565C6" w:rsidP="00B565C6">
            <w:pPr>
              <w:spacing w:line="360" w:lineRule="auto"/>
              <w:jc w:val="center"/>
              <w:rPr>
                <w:sz w:val="24"/>
                <w:szCs w:val="24"/>
              </w:rPr>
            </w:pPr>
            <w:r w:rsidRPr="00FF7153">
              <w:rPr>
                <w:sz w:val="24"/>
                <w:szCs w:val="24"/>
              </w:rPr>
              <w:t>99,11</w:t>
            </w:r>
          </w:p>
        </w:tc>
      </w:tr>
      <w:tr w:rsidR="00FF7153"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CO2</w:t>
            </w:r>
          </w:p>
        </w:tc>
        <w:tc>
          <w:tcPr>
            <w:tcW w:w="1842" w:type="dxa"/>
          </w:tcPr>
          <w:p w:rsidR="00B565C6" w:rsidRPr="00FF7153" w:rsidRDefault="00B565C6" w:rsidP="00B565C6">
            <w:pPr>
              <w:spacing w:line="360" w:lineRule="auto"/>
              <w:jc w:val="center"/>
              <w:rPr>
                <w:sz w:val="24"/>
                <w:szCs w:val="24"/>
              </w:rPr>
            </w:pPr>
            <w:r w:rsidRPr="00FF7153">
              <w:rPr>
                <w:sz w:val="24"/>
                <w:szCs w:val="24"/>
              </w:rPr>
              <w:t>268,0576</w:t>
            </w:r>
          </w:p>
        </w:tc>
        <w:tc>
          <w:tcPr>
            <w:tcW w:w="1842" w:type="dxa"/>
          </w:tcPr>
          <w:p w:rsidR="00B565C6" w:rsidRPr="00FF7153" w:rsidRDefault="00B565C6" w:rsidP="00B565C6">
            <w:pPr>
              <w:spacing w:line="360" w:lineRule="auto"/>
              <w:jc w:val="center"/>
              <w:rPr>
                <w:sz w:val="24"/>
                <w:szCs w:val="24"/>
              </w:rPr>
            </w:pPr>
            <w:r w:rsidRPr="00FF7153">
              <w:rPr>
                <w:sz w:val="24"/>
                <w:szCs w:val="24"/>
              </w:rPr>
              <w:t>100,27531</w:t>
            </w:r>
          </w:p>
        </w:tc>
        <w:tc>
          <w:tcPr>
            <w:tcW w:w="1843" w:type="dxa"/>
          </w:tcPr>
          <w:p w:rsidR="00B565C6" w:rsidRPr="00FF7153" w:rsidRDefault="00B565C6" w:rsidP="00B565C6">
            <w:pPr>
              <w:spacing w:line="360" w:lineRule="auto"/>
              <w:jc w:val="center"/>
              <w:rPr>
                <w:sz w:val="24"/>
                <w:szCs w:val="24"/>
              </w:rPr>
            </w:pPr>
            <w:r w:rsidRPr="00FF7153">
              <w:rPr>
                <w:sz w:val="24"/>
                <w:szCs w:val="24"/>
              </w:rPr>
              <w:t>167,78229</w:t>
            </w:r>
          </w:p>
        </w:tc>
        <w:tc>
          <w:tcPr>
            <w:tcW w:w="1843" w:type="dxa"/>
          </w:tcPr>
          <w:p w:rsidR="00B565C6" w:rsidRPr="00FF7153" w:rsidRDefault="00B565C6" w:rsidP="00B565C6">
            <w:pPr>
              <w:spacing w:line="360" w:lineRule="auto"/>
              <w:jc w:val="center"/>
              <w:rPr>
                <w:sz w:val="24"/>
                <w:szCs w:val="24"/>
              </w:rPr>
            </w:pPr>
            <w:r w:rsidRPr="00FF7153">
              <w:rPr>
                <w:sz w:val="24"/>
                <w:szCs w:val="24"/>
              </w:rPr>
              <w:t>62,59</w:t>
            </w:r>
          </w:p>
        </w:tc>
      </w:tr>
      <w:tr w:rsidR="00FF7153"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Benzo(a)piren</w:t>
            </w:r>
          </w:p>
        </w:tc>
        <w:tc>
          <w:tcPr>
            <w:tcW w:w="1842" w:type="dxa"/>
          </w:tcPr>
          <w:p w:rsidR="00B565C6" w:rsidRPr="00FF7153" w:rsidRDefault="00B565C6" w:rsidP="00B565C6">
            <w:pPr>
              <w:spacing w:line="360" w:lineRule="auto"/>
              <w:jc w:val="center"/>
              <w:rPr>
                <w:sz w:val="24"/>
                <w:szCs w:val="24"/>
              </w:rPr>
            </w:pPr>
            <w:r w:rsidRPr="00FF7153">
              <w:rPr>
                <w:sz w:val="24"/>
                <w:szCs w:val="24"/>
              </w:rPr>
              <w:t>-</w:t>
            </w:r>
          </w:p>
        </w:tc>
        <w:tc>
          <w:tcPr>
            <w:tcW w:w="1842" w:type="dxa"/>
          </w:tcPr>
          <w:p w:rsidR="00B565C6" w:rsidRPr="00FF7153" w:rsidRDefault="00B565C6" w:rsidP="00B565C6">
            <w:pPr>
              <w:spacing w:line="360" w:lineRule="auto"/>
              <w:jc w:val="center"/>
              <w:rPr>
                <w:sz w:val="24"/>
                <w:szCs w:val="24"/>
              </w:rPr>
            </w:pPr>
            <w:r w:rsidRPr="00FF7153">
              <w:rPr>
                <w:sz w:val="24"/>
                <w:szCs w:val="24"/>
              </w:rPr>
              <w:t>-</w:t>
            </w:r>
          </w:p>
        </w:tc>
        <w:tc>
          <w:tcPr>
            <w:tcW w:w="1843" w:type="dxa"/>
          </w:tcPr>
          <w:p w:rsidR="00B565C6" w:rsidRPr="00FF7153" w:rsidRDefault="00B565C6" w:rsidP="00B565C6">
            <w:pPr>
              <w:spacing w:line="360" w:lineRule="auto"/>
              <w:jc w:val="center"/>
              <w:rPr>
                <w:sz w:val="24"/>
                <w:szCs w:val="24"/>
              </w:rPr>
            </w:pPr>
            <w:r w:rsidRPr="00FF7153">
              <w:rPr>
                <w:sz w:val="24"/>
                <w:szCs w:val="24"/>
              </w:rPr>
              <w:t>-</w:t>
            </w:r>
          </w:p>
        </w:tc>
        <w:tc>
          <w:tcPr>
            <w:tcW w:w="1843" w:type="dxa"/>
          </w:tcPr>
          <w:p w:rsidR="00B565C6" w:rsidRPr="00FF7153" w:rsidRDefault="00B565C6" w:rsidP="00B565C6">
            <w:pPr>
              <w:spacing w:line="360" w:lineRule="auto"/>
              <w:jc w:val="center"/>
              <w:rPr>
                <w:sz w:val="24"/>
                <w:szCs w:val="24"/>
              </w:rPr>
            </w:pPr>
            <w:r w:rsidRPr="00FF7153">
              <w:rPr>
                <w:sz w:val="24"/>
                <w:szCs w:val="24"/>
              </w:rPr>
              <w:t>-</w:t>
            </w:r>
          </w:p>
        </w:tc>
      </w:tr>
      <w:tr w:rsidR="00B565C6" w:rsidRPr="00FF7153" w:rsidTr="007D5F9B">
        <w:tc>
          <w:tcPr>
            <w:tcW w:w="1842" w:type="dxa"/>
          </w:tcPr>
          <w:p w:rsidR="00B565C6" w:rsidRPr="00FF7153" w:rsidRDefault="00B565C6" w:rsidP="00B565C6">
            <w:pPr>
              <w:spacing w:line="360" w:lineRule="auto"/>
              <w:jc w:val="center"/>
              <w:rPr>
                <w:sz w:val="24"/>
                <w:szCs w:val="24"/>
              </w:rPr>
            </w:pPr>
            <w:r w:rsidRPr="00FF7153">
              <w:rPr>
                <w:sz w:val="24"/>
                <w:szCs w:val="24"/>
              </w:rPr>
              <w:t>Sadza</w:t>
            </w:r>
          </w:p>
        </w:tc>
        <w:tc>
          <w:tcPr>
            <w:tcW w:w="1842" w:type="dxa"/>
          </w:tcPr>
          <w:p w:rsidR="00B565C6" w:rsidRPr="00FF7153" w:rsidRDefault="00B565C6" w:rsidP="00B565C6">
            <w:pPr>
              <w:spacing w:line="360" w:lineRule="auto"/>
              <w:jc w:val="center"/>
              <w:rPr>
                <w:sz w:val="24"/>
                <w:szCs w:val="24"/>
              </w:rPr>
            </w:pPr>
            <w:r w:rsidRPr="00FF7153">
              <w:rPr>
                <w:sz w:val="24"/>
                <w:szCs w:val="24"/>
              </w:rPr>
              <w:t>-</w:t>
            </w:r>
          </w:p>
        </w:tc>
        <w:tc>
          <w:tcPr>
            <w:tcW w:w="1842" w:type="dxa"/>
          </w:tcPr>
          <w:p w:rsidR="00B565C6" w:rsidRPr="00FF7153" w:rsidRDefault="00B565C6" w:rsidP="00B565C6">
            <w:pPr>
              <w:spacing w:line="360" w:lineRule="auto"/>
              <w:jc w:val="center"/>
              <w:rPr>
                <w:sz w:val="24"/>
                <w:szCs w:val="24"/>
              </w:rPr>
            </w:pPr>
            <w:r w:rsidRPr="00FF7153">
              <w:rPr>
                <w:sz w:val="24"/>
                <w:szCs w:val="24"/>
              </w:rPr>
              <w:t>-</w:t>
            </w:r>
          </w:p>
        </w:tc>
        <w:tc>
          <w:tcPr>
            <w:tcW w:w="1843" w:type="dxa"/>
          </w:tcPr>
          <w:p w:rsidR="00B565C6" w:rsidRPr="00FF7153" w:rsidRDefault="00B565C6" w:rsidP="00B565C6">
            <w:pPr>
              <w:spacing w:line="360" w:lineRule="auto"/>
              <w:jc w:val="center"/>
              <w:rPr>
                <w:sz w:val="24"/>
                <w:szCs w:val="24"/>
              </w:rPr>
            </w:pPr>
            <w:r w:rsidRPr="00FF7153">
              <w:rPr>
                <w:sz w:val="24"/>
                <w:szCs w:val="24"/>
              </w:rPr>
              <w:t>-</w:t>
            </w:r>
          </w:p>
        </w:tc>
        <w:tc>
          <w:tcPr>
            <w:tcW w:w="1843" w:type="dxa"/>
          </w:tcPr>
          <w:p w:rsidR="00B565C6" w:rsidRPr="00FF7153" w:rsidRDefault="00B565C6" w:rsidP="00B565C6">
            <w:pPr>
              <w:spacing w:line="360" w:lineRule="auto"/>
              <w:jc w:val="center"/>
              <w:rPr>
                <w:sz w:val="24"/>
                <w:szCs w:val="24"/>
              </w:rPr>
            </w:pPr>
            <w:r w:rsidRPr="00FF7153">
              <w:rPr>
                <w:sz w:val="24"/>
                <w:szCs w:val="24"/>
              </w:rPr>
              <w:t>-</w:t>
            </w:r>
          </w:p>
        </w:tc>
      </w:tr>
    </w:tbl>
    <w:p w:rsidR="007D5F9B" w:rsidRPr="00FF7153" w:rsidRDefault="007D5F9B" w:rsidP="00B565C6">
      <w:pPr>
        <w:spacing w:line="360" w:lineRule="auto"/>
        <w:jc w:val="both"/>
        <w:rPr>
          <w:sz w:val="24"/>
          <w:szCs w:val="24"/>
        </w:rPr>
      </w:pPr>
    </w:p>
    <w:p w:rsidR="00B738E0" w:rsidRPr="00FF7153" w:rsidRDefault="00B738E0" w:rsidP="00614777">
      <w:pPr>
        <w:spacing w:line="360" w:lineRule="auto"/>
        <w:ind w:firstLine="708"/>
        <w:jc w:val="both"/>
        <w:rPr>
          <w:sz w:val="24"/>
          <w:szCs w:val="24"/>
        </w:rPr>
      </w:pPr>
      <w:r w:rsidRPr="00FF7153">
        <w:rPr>
          <w:sz w:val="24"/>
          <w:szCs w:val="24"/>
        </w:rPr>
        <w:t>Budynek położony przy ul. Jana Pawła II 1</w:t>
      </w:r>
      <w:r w:rsidR="00614777">
        <w:rPr>
          <w:sz w:val="24"/>
          <w:szCs w:val="24"/>
        </w:rPr>
        <w:t xml:space="preserve">5 nie uzyskał dofinansowania na </w:t>
      </w:r>
      <w:r w:rsidRPr="00FF7153">
        <w:rPr>
          <w:sz w:val="24"/>
          <w:szCs w:val="24"/>
        </w:rPr>
        <w:t xml:space="preserve">wykonanie docieplenia przegród zewnętrznych i wymiany stolarki drzwiowej zewnętrznej </w:t>
      </w:r>
      <w:r w:rsidR="00614777">
        <w:rPr>
          <w:sz w:val="24"/>
          <w:szCs w:val="24"/>
        </w:rPr>
        <w:br/>
      </w:r>
      <w:r w:rsidRPr="00FF7153">
        <w:rPr>
          <w:sz w:val="24"/>
          <w:szCs w:val="24"/>
        </w:rPr>
        <w:t>i okiennej oraz wykonanie instalacji gzowej wraz z montażem kotłów gazowych dwufunkcyjnych, montażem instalacji centralnego ogrzewania i ciepłej wody użytkowej.</w:t>
      </w:r>
    </w:p>
    <w:p w:rsidR="00B738E0" w:rsidRPr="00FF7153" w:rsidRDefault="00B738E0" w:rsidP="00614777">
      <w:pPr>
        <w:spacing w:line="360" w:lineRule="auto"/>
        <w:ind w:firstLine="708"/>
        <w:jc w:val="both"/>
        <w:rPr>
          <w:sz w:val="24"/>
          <w:szCs w:val="24"/>
        </w:rPr>
      </w:pPr>
      <w:r w:rsidRPr="00FF7153">
        <w:rPr>
          <w:sz w:val="24"/>
          <w:szCs w:val="24"/>
        </w:rPr>
        <w:t>Budynek położony przy ul. Murarskiej 2/4, w którym planuje się przeprowadzić prace termomodernizacyjne wraz z podłączeniem do miejskiej sieci ciepłowniczej oraz wykonanie instalacji centralnego ogrzewania i ciepłej wody użytkowej znajduje się na liście rezerwowej Europejskiego Funduszu Rozwoju Regionalnego w ramach Regionalnego Programu Operacyjnego Województwa Łódzkiego na lata 2014-2020.</w:t>
      </w:r>
    </w:p>
    <w:p w:rsidR="00B738E0" w:rsidRPr="00FF7153" w:rsidRDefault="00C74435" w:rsidP="00614777">
      <w:pPr>
        <w:spacing w:line="360" w:lineRule="auto"/>
        <w:ind w:firstLine="708"/>
        <w:jc w:val="both"/>
        <w:rPr>
          <w:sz w:val="24"/>
          <w:szCs w:val="24"/>
        </w:rPr>
      </w:pPr>
      <w:r w:rsidRPr="00FF7153">
        <w:rPr>
          <w:sz w:val="24"/>
          <w:szCs w:val="24"/>
        </w:rPr>
        <w:t>Termomodernizacja budynków przy ul. Krzywej 10 i Polnej 15 planowana jest na przyszłe lata, po wykonaniu odpowiedniej dokumentacji technicznej.</w:t>
      </w:r>
    </w:p>
    <w:p w:rsidR="00B738E0" w:rsidRDefault="00B738E0" w:rsidP="00614777">
      <w:pPr>
        <w:spacing w:line="360" w:lineRule="auto"/>
        <w:ind w:firstLine="708"/>
        <w:jc w:val="both"/>
        <w:rPr>
          <w:sz w:val="24"/>
          <w:szCs w:val="24"/>
        </w:rPr>
      </w:pPr>
      <w:r w:rsidRPr="00FF7153">
        <w:rPr>
          <w:sz w:val="24"/>
          <w:szCs w:val="24"/>
        </w:rPr>
        <w:t>Jednocześnie wspomnieć należy, iż w 2020 r. TTBS Sp. z o.o. wykonał termomodernizację budynku parterowego położonego przy ul. Farbiarskiej 18A, na któr</w:t>
      </w:r>
      <w:r w:rsidR="00C37AD9" w:rsidRPr="00FF7153">
        <w:rPr>
          <w:sz w:val="24"/>
          <w:szCs w:val="24"/>
        </w:rPr>
        <w:t>ą</w:t>
      </w:r>
      <w:r w:rsidRPr="00FF7153">
        <w:rPr>
          <w:sz w:val="24"/>
          <w:szCs w:val="24"/>
        </w:rPr>
        <w:t xml:space="preserve"> składało się: docieplenie ścian zewnętrznych i stropu poddasza, wymiana </w:t>
      </w:r>
      <w:r w:rsidR="009E7EA4" w:rsidRPr="00FF7153">
        <w:rPr>
          <w:sz w:val="24"/>
          <w:szCs w:val="24"/>
        </w:rPr>
        <w:t xml:space="preserve">starej stolarki okiennej i drzwiowej. </w:t>
      </w:r>
    </w:p>
    <w:p w:rsidR="005C3820" w:rsidRPr="00FF7153" w:rsidRDefault="005C3820" w:rsidP="00614777">
      <w:pPr>
        <w:spacing w:line="360" w:lineRule="auto"/>
        <w:ind w:firstLine="708"/>
        <w:jc w:val="both"/>
        <w:rPr>
          <w:sz w:val="24"/>
          <w:szCs w:val="24"/>
        </w:rPr>
      </w:pPr>
      <w:r w:rsidRPr="00FF7153">
        <w:rPr>
          <w:sz w:val="24"/>
          <w:szCs w:val="24"/>
        </w:rPr>
        <w:t xml:space="preserve">Spółka dokonała również wymiany źródeł ciepła w lokalach mieszkalnych na termo kominki oraz kotły na pellet spełniające wymagania emisji 5 klasy, zgodnie z normą PN-EN 303-5:2012 w następujących lokalizacjach: ul. Szczęśliwa 40 - dostawa i montaż piecyka Ferroli Breta Pellet 12 KW, ul. Tkacka 5/7 - dostawa i montaż piecyka Ferroli Breta Pellet 12 KW, ul. Polna 15 - dostawa i montaż piecyka Ferroli Breta Pellet 12 KW, ul. Polna 11 - </w:t>
      </w:r>
      <w:r w:rsidRPr="00FF7153">
        <w:rPr>
          <w:sz w:val="24"/>
          <w:szCs w:val="24"/>
        </w:rPr>
        <w:lastRenderedPageBreak/>
        <w:t xml:space="preserve">dostawa i montaż piecyka Ferroli Breta Pellet 12 KW, ul. Warszawska 29 - dostawa i montaż piecyka Ferroli Breta Pellet 12 KW, al. Piłsudskiego 1/3 - dostawa </w:t>
      </w:r>
      <w:r w:rsidR="002C1FF4" w:rsidRPr="00FF7153">
        <w:rPr>
          <w:sz w:val="24"/>
          <w:szCs w:val="24"/>
        </w:rPr>
        <w:br/>
      </w:r>
      <w:r w:rsidRPr="00FF7153">
        <w:rPr>
          <w:sz w:val="24"/>
          <w:szCs w:val="24"/>
        </w:rPr>
        <w:t>i montaż piecyka MBS Thermo Pellet 12 kW, ul. Żwirki i Wigury 8 - dostawa i montaż kotła Lidia Compect Mini 10 kW.</w:t>
      </w:r>
    </w:p>
    <w:p w:rsidR="00DC68CB" w:rsidRPr="00FF7153" w:rsidRDefault="00DC68CB" w:rsidP="00DC68CB">
      <w:pPr>
        <w:spacing w:line="360" w:lineRule="auto"/>
        <w:jc w:val="both"/>
        <w:rPr>
          <w:sz w:val="24"/>
          <w:szCs w:val="24"/>
        </w:rPr>
      </w:pPr>
    </w:p>
    <w:p w:rsidR="00DC68CB" w:rsidRPr="00FF7153" w:rsidRDefault="00DC68CB" w:rsidP="00DC68CB">
      <w:pPr>
        <w:spacing w:line="360" w:lineRule="auto"/>
        <w:jc w:val="both"/>
        <w:rPr>
          <w:sz w:val="24"/>
          <w:szCs w:val="24"/>
        </w:rPr>
      </w:pPr>
      <w:r w:rsidRPr="00FF7153">
        <w:rPr>
          <w:sz w:val="24"/>
          <w:szCs w:val="24"/>
        </w:rPr>
        <w:tab/>
      </w:r>
      <w:r w:rsidRPr="00FF7153">
        <w:rPr>
          <w:b/>
          <w:sz w:val="24"/>
          <w:szCs w:val="24"/>
        </w:rPr>
        <w:t xml:space="preserve">Wydział </w:t>
      </w:r>
      <w:r w:rsidR="00420343" w:rsidRPr="00FF7153">
        <w:rPr>
          <w:b/>
          <w:sz w:val="24"/>
          <w:szCs w:val="24"/>
        </w:rPr>
        <w:t>Rozwoju, Inwestycji i Klimatu w 2020</w:t>
      </w:r>
      <w:r w:rsidR="00605946" w:rsidRPr="00FF7153">
        <w:rPr>
          <w:b/>
          <w:sz w:val="24"/>
          <w:szCs w:val="24"/>
        </w:rPr>
        <w:t xml:space="preserve"> r.</w:t>
      </w:r>
      <w:r w:rsidRPr="00FF7153">
        <w:rPr>
          <w:sz w:val="24"/>
          <w:szCs w:val="24"/>
        </w:rPr>
        <w:t>:</w:t>
      </w:r>
    </w:p>
    <w:p w:rsidR="00E05C40" w:rsidRPr="00FF7153" w:rsidRDefault="00E05C40" w:rsidP="00E05C40">
      <w:pPr>
        <w:pStyle w:val="Akapitzlist"/>
        <w:numPr>
          <w:ilvl w:val="0"/>
          <w:numId w:val="26"/>
        </w:numPr>
        <w:spacing w:line="360" w:lineRule="auto"/>
        <w:jc w:val="both"/>
        <w:rPr>
          <w:sz w:val="24"/>
          <w:szCs w:val="24"/>
        </w:rPr>
      </w:pPr>
      <w:r w:rsidRPr="00FF7153">
        <w:rPr>
          <w:sz w:val="24"/>
          <w:szCs w:val="24"/>
        </w:rPr>
        <w:t xml:space="preserve">zrealizował w części zadanie wpisane na poz. 60. „Rewitalizacja terenów mieszkalnych (centrum) znajdujących się w obrębie ulic: Piłsudskiego, Słowackiego, Krzyżowa, Grunwaldzka, Murarskiej i Meca, obejmująca modernizację i przebudowę kamienic pozostających w zasobach komunalnych, zagospodarowanie podwórek </w:t>
      </w:r>
      <w:r w:rsidRPr="00FF7153">
        <w:rPr>
          <w:sz w:val="24"/>
          <w:szCs w:val="24"/>
        </w:rPr>
        <w:br/>
        <w:t>i zmiany funkcjonalne” – zadanie zostało zrealizowane w zakresie opracowania rozbudowanej koncepcji przestrzennej rewitalizacji Centrum Miasta. Nie miało ono charakteru inwestycyjnego. Rewitalizacja terenów mieszkaniowych (centrum) nie była prowadzona ze względu na niekorzystne zapisy w SZOOP RPO WŁ na lata 2014-2020. Dofinansowanie mogło dotyczyć jedynie części wspólnych co wskazywało na niekorzystny montaż finansowy. Zadanie częściowo realizowane jest przez TTBS Sp. z o.o. w Tomaszowie Mazowieckim;</w:t>
      </w:r>
    </w:p>
    <w:p w:rsidR="00DC68CB" w:rsidRPr="00FF7153" w:rsidRDefault="00DC68CB" w:rsidP="00E05C40">
      <w:pPr>
        <w:pStyle w:val="Akapitzlist"/>
        <w:numPr>
          <w:ilvl w:val="0"/>
          <w:numId w:val="26"/>
        </w:numPr>
        <w:spacing w:line="360" w:lineRule="auto"/>
        <w:jc w:val="both"/>
        <w:rPr>
          <w:sz w:val="24"/>
          <w:szCs w:val="24"/>
        </w:rPr>
      </w:pPr>
      <w:r w:rsidRPr="00FF7153">
        <w:rPr>
          <w:sz w:val="24"/>
          <w:szCs w:val="24"/>
        </w:rPr>
        <w:t xml:space="preserve">nie zrealizował zadania wpisanego na poz. 70. „Gimnazjum nr 7 </w:t>
      </w:r>
      <w:r w:rsidR="003C56AF" w:rsidRPr="00FF7153">
        <w:rPr>
          <w:sz w:val="24"/>
          <w:szCs w:val="24"/>
        </w:rPr>
        <w:t>–</w:t>
      </w:r>
      <w:r w:rsidRPr="00FF7153">
        <w:rPr>
          <w:sz w:val="24"/>
          <w:szCs w:val="24"/>
        </w:rPr>
        <w:t xml:space="preserve"> </w:t>
      </w:r>
      <w:r w:rsidR="003C56AF" w:rsidRPr="00FF7153">
        <w:rPr>
          <w:sz w:val="24"/>
          <w:szCs w:val="24"/>
        </w:rPr>
        <w:t xml:space="preserve">hala sportowa </w:t>
      </w:r>
      <w:r w:rsidR="003C56AF" w:rsidRPr="00FF7153">
        <w:rPr>
          <w:sz w:val="24"/>
          <w:szCs w:val="24"/>
        </w:rPr>
        <w:br/>
        <w:t>ul. Św. Antoniego 43/45 – termo</w:t>
      </w:r>
      <w:r w:rsidR="00E05C40" w:rsidRPr="00FF7153">
        <w:rPr>
          <w:sz w:val="24"/>
          <w:szCs w:val="24"/>
        </w:rPr>
        <w:t>modernizacja wraz z wentylacją”; zadanie jest przewidziane do realizacji w 2024 roku;</w:t>
      </w:r>
    </w:p>
    <w:p w:rsidR="003C56AF" w:rsidRDefault="00A949A3" w:rsidP="00A949A3">
      <w:pPr>
        <w:pStyle w:val="Akapitzlist"/>
        <w:numPr>
          <w:ilvl w:val="0"/>
          <w:numId w:val="26"/>
        </w:numPr>
        <w:spacing w:line="360" w:lineRule="auto"/>
        <w:jc w:val="both"/>
        <w:rPr>
          <w:sz w:val="24"/>
          <w:szCs w:val="24"/>
        </w:rPr>
      </w:pPr>
      <w:r w:rsidRPr="00FF7153">
        <w:rPr>
          <w:sz w:val="24"/>
          <w:szCs w:val="24"/>
        </w:rPr>
        <w:t>nie zrealizował zadania wpisanego na poz. 90. „Realizacja planów edukacyjnych dla szkół z zakresu efektywności energetycznej, OZE i zrównoważonej mobilności; planowane koszty realizacji inwestycji to kwota 400.456,64 zł; zadanie pod nazwą „EKOpozytywny Tomaszów” będzie realizowane przy udziale Funduszy Norweskich w ramach grantu przyznanego na wdrożenie Programu Rozwoju Lokalnego.</w:t>
      </w:r>
    </w:p>
    <w:p w:rsidR="00614777" w:rsidRPr="00FF7153" w:rsidRDefault="00614777" w:rsidP="00614777">
      <w:pPr>
        <w:pStyle w:val="Akapitzlist"/>
        <w:spacing w:line="360" w:lineRule="auto"/>
        <w:jc w:val="both"/>
        <w:rPr>
          <w:sz w:val="24"/>
          <w:szCs w:val="24"/>
        </w:rPr>
      </w:pPr>
    </w:p>
    <w:p w:rsidR="009316CB" w:rsidRDefault="00420343" w:rsidP="00614777">
      <w:pPr>
        <w:spacing w:line="360" w:lineRule="auto"/>
        <w:ind w:firstLine="708"/>
        <w:jc w:val="both"/>
        <w:rPr>
          <w:sz w:val="24"/>
          <w:szCs w:val="24"/>
        </w:rPr>
      </w:pPr>
      <w:r w:rsidRPr="00FF7153">
        <w:rPr>
          <w:sz w:val="24"/>
          <w:szCs w:val="24"/>
        </w:rPr>
        <w:t xml:space="preserve">Ponadto </w:t>
      </w:r>
      <w:r w:rsidR="00757FF3" w:rsidRPr="00FF7153">
        <w:rPr>
          <w:sz w:val="24"/>
          <w:szCs w:val="24"/>
        </w:rPr>
        <w:t>w 2020 r. Miasto Tomaszów Mazowiecki zrealizowało prace polegające na przebudowach dróg na terenie miasta, w tym ul. Borek, Krzywej, Sasankowej oraz ulic na osiedlu Kanonierów. W 2020 r. przeprowadzono również prace polegające na wykonaniu ocieplenia budynku Przedszkola Nr 19 wraz z pracami dekarskimi.</w:t>
      </w:r>
    </w:p>
    <w:p w:rsidR="00614777" w:rsidRDefault="00614777" w:rsidP="00FF7153">
      <w:pPr>
        <w:spacing w:line="360" w:lineRule="auto"/>
        <w:ind w:left="360" w:firstLine="348"/>
        <w:jc w:val="both"/>
        <w:rPr>
          <w:sz w:val="24"/>
          <w:szCs w:val="24"/>
        </w:rPr>
      </w:pPr>
    </w:p>
    <w:p w:rsidR="00614777" w:rsidRDefault="00614777" w:rsidP="00FF7153">
      <w:pPr>
        <w:spacing w:line="360" w:lineRule="auto"/>
        <w:ind w:left="360" w:firstLine="348"/>
        <w:jc w:val="both"/>
        <w:rPr>
          <w:sz w:val="24"/>
          <w:szCs w:val="24"/>
        </w:rPr>
      </w:pPr>
    </w:p>
    <w:p w:rsidR="00614777" w:rsidRPr="00FF7153" w:rsidRDefault="00614777" w:rsidP="00FF7153">
      <w:pPr>
        <w:spacing w:line="360" w:lineRule="auto"/>
        <w:ind w:left="360" w:firstLine="348"/>
        <w:jc w:val="both"/>
        <w:rPr>
          <w:sz w:val="24"/>
          <w:szCs w:val="24"/>
        </w:rPr>
      </w:pPr>
    </w:p>
    <w:p w:rsidR="0001440D" w:rsidRPr="00FF7153" w:rsidRDefault="0001440D" w:rsidP="0001440D">
      <w:pPr>
        <w:spacing w:line="360" w:lineRule="auto"/>
        <w:jc w:val="both"/>
        <w:rPr>
          <w:sz w:val="24"/>
          <w:szCs w:val="24"/>
        </w:rPr>
      </w:pPr>
      <w:r w:rsidRPr="00FF7153">
        <w:rPr>
          <w:sz w:val="24"/>
          <w:szCs w:val="24"/>
        </w:rPr>
        <w:lastRenderedPageBreak/>
        <w:tab/>
      </w:r>
      <w:r w:rsidRPr="00FF7153">
        <w:rPr>
          <w:b/>
          <w:sz w:val="24"/>
          <w:szCs w:val="24"/>
        </w:rPr>
        <w:t>Zakład Energetyczny PGE Dystrybucja S.A. Oddział Łódź  Rejon Energetyczny Tomaszów Mazowiecki</w:t>
      </w:r>
      <w:r w:rsidR="009316CB" w:rsidRPr="00FF7153">
        <w:rPr>
          <w:sz w:val="24"/>
          <w:szCs w:val="24"/>
        </w:rPr>
        <w:t xml:space="preserve"> w 2020 r.:</w:t>
      </w:r>
    </w:p>
    <w:p w:rsidR="009316CB" w:rsidRPr="00FF7153" w:rsidRDefault="009316CB" w:rsidP="00EF0FDB">
      <w:pPr>
        <w:pStyle w:val="Akapitzlist"/>
        <w:numPr>
          <w:ilvl w:val="0"/>
          <w:numId w:val="13"/>
        </w:numPr>
        <w:spacing w:line="360" w:lineRule="auto"/>
        <w:jc w:val="both"/>
        <w:rPr>
          <w:sz w:val="24"/>
          <w:szCs w:val="24"/>
        </w:rPr>
      </w:pPr>
      <w:r w:rsidRPr="00FF7153">
        <w:rPr>
          <w:sz w:val="24"/>
          <w:szCs w:val="24"/>
        </w:rPr>
        <w:t>nie zrealizował zadania wpisanego na poz. 48. „Modernizacja stacji 110/15 kV Tomaszów 1 (Modernizacja stacji 110/15, rozdzielnia 110 kV i 15 kV, 40 polowa);</w:t>
      </w:r>
    </w:p>
    <w:p w:rsidR="009316CB" w:rsidRPr="00614777" w:rsidRDefault="009316CB" w:rsidP="009316CB">
      <w:pPr>
        <w:pStyle w:val="Akapitzlist"/>
        <w:numPr>
          <w:ilvl w:val="0"/>
          <w:numId w:val="13"/>
        </w:numPr>
        <w:spacing w:line="360" w:lineRule="auto"/>
        <w:jc w:val="both"/>
        <w:rPr>
          <w:sz w:val="24"/>
          <w:szCs w:val="24"/>
        </w:rPr>
      </w:pPr>
      <w:r w:rsidRPr="00FF7153">
        <w:rPr>
          <w:sz w:val="24"/>
          <w:szCs w:val="24"/>
        </w:rPr>
        <w:t xml:space="preserve">nie realizował zadania wpisanego na poz. 51 „Tomasżów Maz. ul. Krzyżowa, </w:t>
      </w:r>
      <w:r w:rsidRPr="00FF7153">
        <w:rPr>
          <w:sz w:val="24"/>
          <w:szCs w:val="24"/>
        </w:rPr>
        <w:br/>
        <w:t>ul. Słowackiego (Budowa 0,85 km linii niskiego napięcia, wymiana przyłączy na izolowane, demontaż linii 0,4 kV, wyniesienie układów pomiarowych.”</w:t>
      </w:r>
    </w:p>
    <w:p w:rsidR="009316CB" w:rsidRPr="00FF7153" w:rsidRDefault="009316CB" w:rsidP="00614777">
      <w:pPr>
        <w:spacing w:line="360" w:lineRule="auto"/>
        <w:ind w:firstLine="708"/>
        <w:jc w:val="both"/>
        <w:rPr>
          <w:sz w:val="24"/>
          <w:szCs w:val="24"/>
        </w:rPr>
      </w:pPr>
      <w:r w:rsidRPr="00FF7153">
        <w:rPr>
          <w:sz w:val="24"/>
          <w:szCs w:val="24"/>
        </w:rPr>
        <w:t xml:space="preserve">PGE Dystrybucja realizowała w 2020 r. inwestycje związane z realizacją umów </w:t>
      </w:r>
      <w:r w:rsidRPr="00FF7153">
        <w:rPr>
          <w:sz w:val="24"/>
          <w:szCs w:val="24"/>
        </w:rPr>
        <w:br/>
        <w:t>o przyłączenia do sieci dystrybucyjnej niskiego napięcia dla poszczególnych Odbiorców.</w:t>
      </w:r>
    </w:p>
    <w:p w:rsidR="00FA4769" w:rsidRPr="00FF7153" w:rsidRDefault="00FA4769" w:rsidP="00E845C7">
      <w:pPr>
        <w:spacing w:line="360" w:lineRule="auto"/>
        <w:jc w:val="both"/>
        <w:rPr>
          <w:sz w:val="24"/>
          <w:szCs w:val="24"/>
        </w:rPr>
      </w:pPr>
    </w:p>
    <w:p w:rsidR="00ED1993" w:rsidRPr="00FF7153" w:rsidRDefault="00160EE6" w:rsidP="00E845C7">
      <w:pPr>
        <w:spacing w:line="360" w:lineRule="auto"/>
        <w:jc w:val="both"/>
        <w:rPr>
          <w:sz w:val="24"/>
          <w:szCs w:val="24"/>
        </w:rPr>
      </w:pPr>
      <w:r w:rsidRPr="00FF7153">
        <w:rPr>
          <w:sz w:val="24"/>
          <w:szCs w:val="24"/>
        </w:rPr>
        <w:tab/>
      </w:r>
      <w:r w:rsidRPr="00FF7153">
        <w:rPr>
          <w:b/>
          <w:sz w:val="24"/>
          <w:szCs w:val="24"/>
        </w:rPr>
        <w:t>Zakład Gospodarki Ciepłowniczej Sp. z o.o.</w:t>
      </w:r>
      <w:r w:rsidR="00AB2E78" w:rsidRPr="00FF7153">
        <w:rPr>
          <w:b/>
          <w:sz w:val="24"/>
          <w:szCs w:val="24"/>
        </w:rPr>
        <w:t xml:space="preserve"> </w:t>
      </w:r>
      <w:r w:rsidR="00AB2E78" w:rsidRPr="00FF7153">
        <w:rPr>
          <w:sz w:val="24"/>
          <w:szCs w:val="24"/>
        </w:rPr>
        <w:t>w</w:t>
      </w:r>
      <w:r w:rsidR="00FA4769" w:rsidRPr="00FF7153">
        <w:rPr>
          <w:sz w:val="24"/>
          <w:szCs w:val="24"/>
        </w:rPr>
        <w:t xml:space="preserve"> 2020 </w:t>
      </w:r>
      <w:r w:rsidR="00AB2E78" w:rsidRPr="00FF7153">
        <w:rPr>
          <w:sz w:val="24"/>
          <w:szCs w:val="24"/>
        </w:rPr>
        <w:t>r.</w:t>
      </w:r>
      <w:r w:rsidR="00ED1993" w:rsidRPr="00FF7153">
        <w:rPr>
          <w:sz w:val="24"/>
          <w:szCs w:val="24"/>
        </w:rPr>
        <w:t>:</w:t>
      </w:r>
    </w:p>
    <w:p w:rsidR="00ED1993" w:rsidRPr="00FF7153" w:rsidRDefault="00ED1993" w:rsidP="00EF0FDB">
      <w:pPr>
        <w:pStyle w:val="Akapitzlist"/>
        <w:numPr>
          <w:ilvl w:val="0"/>
          <w:numId w:val="8"/>
        </w:numPr>
        <w:spacing w:line="360" w:lineRule="auto"/>
        <w:jc w:val="both"/>
        <w:rPr>
          <w:sz w:val="24"/>
          <w:szCs w:val="24"/>
        </w:rPr>
      </w:pPr>
      <w:r w:rsidRPr="00FF7153">
        <w:rPr>
          <w:sz w:val="24"/>
          <w:szCs w:val="24"/>
        </w:rPr>
        <w:t xml:space="preserve">nie zrealizował zadania wpisanego na poz. 13. „Przekształcenie kotłowni ZGC Tomaszów Mazowiecki przy ulicy </w:t>
      </w:r>
      <w:r w:rsidR="00FA4769" w:rsidRPr="00FF7153">
        <w:rPr>
          <w:sz w:val="24"/>
          <w:szCs w:val="24"/>
        </w:rPr>
        <w:t>Wierzbowej w elektrociepłownię”; Zadanie nie zostało zrealizowane z przyczyn ekonomicznych, a czas jego realizacji przeniesiony został na lata 2022-2024,</w:t>
      </w:r>
    </w:p>
    <w:p w:rsidR="00ED1993" w:rsidRPr="00FF7153" w:rsidRDefault="00ED1993" w:rsidP="00EF0FDB">
      <w:pPr>
        <w:pStyle w:val="Akapitzlist"/>
        <w:numPr>
          <w:ilvl w:val="0"/>
          <w:numId w:val="8"/>
        </w:numPr>
        <w:spacing w:line="360" w:lineRule="auto"/>
        <w:jc w:val="both"/>
        <w:rPr>
          <w:sz w:val="24"/>
          <w:szCs w:val="24"/>
        </w:rPr>
      </w:pPr>
      <w:r w:rsidRPr="00FF7153">
        <w:rPr>
          <w:sz w:val="24"/>
          <w:szCs w:val="24"/>
        </w:rPr>
        <w:t>nie zrealizował zadania wpisanego na poz. 15. „Planowana</w:t>
      </w:r>
      <w:r w:rsidR="00FA4769" w:rsidRPr="00FF7153">
        <w:rPr>
          <w:sz w:val="24"/>
          <w:szCs w:val="24"/>
        </w:rPr>
        <w:t xml:space="preserve"> budowa ciepłowni geotermalnej”; Zadanie nie zostało zrealizowane ze względu na nieodpowiednie parametry czynnika grzewczego,</w:t>
      </w:r>
    </w:p>
    <w:p w:rsidR="00ED1993" w:rsidRPr="00FF7153" w:rsidRDefault="00ED1993" w:rsidP="00EF0FDB">
      <w:pPr>
        <w:pStyle w:val="Akapitzlist"/>
        <w:numPr>
          <w:ilvl w:val="0"/>
          <w:numId w:val="8"/>
        </w:numPr>
        <w:spacing w:line="360" w:lineRule="auto"/>
        <w:jc w:val="both"/>
        <w:rPr>
          <w:sz w:val="24"/>
          <w:szCs w:val="24"/>
        </w:rPr>
      </w:pPr>
      <w:r w:rsidRPr="00FF7153">
        <w:rPr>
          <w:sz w:val="24"/>
          <w:szCs w:val="24"/>
        </w:rPr>
        <w:t>nie zrealizował zadania wpisane</w:t>
      </w:r>
      <w:r w:rsidR="00AB2E78" w:rsidRPr="00FF7153">
        <w:rPr>
          <w:sz w:val="24"/>
          <w:szCs w:val="24"/>
        </w:rPr>
        <w:t>go na poz. 105. „Budowa nowego Ź</w:t>
      </w:r>
      <w:r w:rsidR="00FA4769" w:rsidRPr="00FF7153">
        <w:rPr>
          <w:sz w:val="24"/>
          <w:szCs w:val="24"/>
        </w:rPr>
        <w:t xml:space="preserve">ródła Kogeneracyjnego”; Zadanie nie zostało zrealizowane z przyczyn ekonomicznych, </w:t>
      </w:r>
      <w:r w:rsidR="00FA4769" w:rsidRPr="00FF7153">
        <w:rPr>
          <w:sz w:val="24"/>
          <w:szCs w:val="24"/>
        </w:rPr>
        <w:br/>
        <w:t>a czas jego realizacji przeniesiony został na lata 2022-2024,</w:t>
      </w:r>
    </w:p>
    <w:p w:rsidR="00B37837" w:rsidRDefault="00FA4769" w:rsidP="00614777">
      <w:pPr>
        <w:pStyle w:val="Akapitzlist"/>
        <w:numPr>
          <w:ilvl w:val="0"/>
          <w:numId w:val="8"/>
        </w:numPr>
        <w:spacing w:line="360" w:lineRule="auto"/>
        <w:jc w:val="both"/>
        <w:rPr>
          <w:sz w:val="24"/>
          <w:szCs w:val="24"/>
        </w:rPr>
      </w:pPr>
      <w:r w:rsidRPr="00FF7153">
        <w:rPr>
          <w:sz w:val="24"/>
          <w:szCs w:val="24"/>
        </w:rPr>
        <w:t xml:space="preserve">zrealizował w części zadanie wpisane na poz. 115. „Budowa nowych przyłączy do sieci ciepłowniczej w celu ograniczenia niskiej emisji na terenie Tomaszowa Mazowieckiego”. </w:t>
      </w:r>
      <w:r w:rsidR="004B5C93" w:rsidRPr="00FF7153">
        <w:rPr>
          <w:sz w:val="24"/>
          <w:szCs w:val="24"/>
        </w:rPr>
        <w:t xml:space="preserve">W 2020 r. do sieci ciepłowniczej przyłączona została nieruchomość położona przy ul. Krzyżowej 25/27. Nieruchomości położone przy </w:t>
      </w:r>
      <w:r w:rsidR="004B5C93" w:rsidRPr="00FF7153">
        <w:rPr>
          <w:sz w:val="24"/>
          <w:szCs w:val="24"/>
        </w:rPr>
        <w:br/>
        <w:t xml:space="preserve">ul. Słowackiego 47a, Przędzalnianej 1, Niskiej 12, Fabrycznej 21, Legionów 25a, </w:t>
      </w:r>
      <w:r w:rsidR="004B5C93" w:rsidRPr="00FF7153">
        <w:rPr>
          <w:sz w:val="24"/>
          <w:szCs w:val="24"/>
        </w:rPr>
        <w:br/>
        <w:t>Św. Antoniego 9, Słowackiego 47, Lewej 12, Mościckiego 13, Nadpilicznej, Fabrycznej 29B, Lewej 5 nie zostały przyłączone do sieci ciepł</w:t>
      </w:r>
      <w:r w:rsidR="00D12FBA" w:rsidRPr="00FF7153">
        <w:rPr>
          <w:sz w:val="24"/>
          <w:szCs w:val="24"/>
        </w:rPr>
        <w:t xml:space="preserve">owniczej głównie </w:t>
      </w:r>
      <w:r w:rsidR="00D12FBA" w:rsidRPr="00FF7153">
        <w:rPr>
          <w:sz w:val="24"/>
          <w:szCs w:val="24"/>
        </w:rPr>
        <w:br/>
        <w:t>z uwagi na wycofanie się z inwestycji przez właściciela nieruchomości</w:t>
      </w:r>
      <w:r w:rsidR="004B5C93" w:rsidRPr="00FF7153">
        <w:rPr>
          <w:sz w:val="24"/>
          <w:szCs w:val="24"/>
        </w:rPr>
        <w:t>.</w:t>
      </w:r>
      <w:r w:rsidR="00D12FBA" w:rsidRPr="00FF7153">
        <w:rPr>
          <w:sz w:val="24"/>
          <w:szCs w:val="24"/>
        </w:rPr>
        <w:t xml:space="preserve"> </w:t>
      </w:r>
      <w:r w:rsidR="00D12FBA" w:rsidRPr="00FF7153">
        <w:rPr>
          <w:sz w:val="24"/>
          <w:szCs w:val="24"/>
        </w:rPr>
        <w:br/>
      </w:r>
      <w:r w:rsidR="004B5C93" w:rsidRPr="00FF7153">
        <w:rPr>
          <w:sz w:val="24"/>
          <w:szCs w:val="24"/>
        </w:rPr>
        <w:t xml:space="preserve">Za niezrealizowaniem </w:t>
      </w:r>
      <w:r w:rsidR="00D12FBA" w:rsidRPr="00FF7153">
        <w:rPr>
          <w:sz w:val="24"/>
          <w:szCs w:val="24"/>
        </w:rPr>
        <w:t>powyższych inwestycji przemawiały również względy ekonomiczne.</w:t>
      </w:r>
      <w:r w:rsidR="00A2141C" w:rsidRPr="00FF7153">
        <w:rPr>
          <w:sz w:val="24"/>
          <w:szCs w:val="24"/>
        </w:rPr>
        <w:t xml:space="preserve"> </w:t>
      </w:r>
      <w:r w:rsidR="004B5C93" w:rsidRPr="00FF7153">
        <w:rPr>
          <w:sz w:val="24"/>
          <w:szCs w:val="24"/>
        </w:rPr>
        <w:t xml:space="preserve">W miejscu tym warto również wspomnieć, iż powyższe zadanie zostało w dużej mierze zrealizowane </w:t>
      </w:r>
      <w:r w:rsidR="00D12FBA" w:rsidRPr="00FF7153">
        <w:rPr>
          <w:sz w:val="24"/>
          <w:szCs w:val="24"/>
        </w:rPr>
        <w:t>w 2019 r.</w:t>
      </w:r>
    </w:p>
    <w:p w:rsidR="00614777" w:rsidRDefault="00614777" w:rsidP="00614777">
      <w:pPr>
        <w:spacing w:line="360" w:lineRule="auto"/>
        <w:jc w:val="both"/>
        <w:rPr>
          <w:sz w:val="24"/>
          <w:szCs w:val="24"/>
        </w:rPr>
      </w:pPr>
    </w:p>
    <w:p w:rsidR="00A2141C" w:rsidRPr="00FF7153" w:rsidRDefault="00A2141C" w:rsidP="00614777">
      <w:pPr>
        <w:spacing w:line="360" w:lineRule="auto"/>
        <w:ind w:firstLine="708"/>
        <w:jc w:val="both"/>
        <w:rPr>
          <w:sz w:val="24"/>
          <w:szCs w:val="24"/>
        </w:rPr>
      </w:pPr>
      <w:r w:rsidRPr="00FF7153">
        <w:rPr>
          <w:sz w:val="24"/>
          <w:szCs w:val="24"/>
        </w:rPr>
        <w:lastRenderedPageBreak/>
        <w:t xml:space="preserve">Ponadto  Zakład Gospodarki Ciepłowniczej Sp. z o.o. w 2020 r. dokonał modernizacji sieci ciepłowniczej komory K1 do komory K2 w ulicach Sikorskiego, Mazowieckiej, </w:t>
      </w:r>
      <w:r w:rsidRPr="00FF7153">
        <w:rPr>
          <w:sz w:val="24"/>
          <w:szCs w:val="24"/>
        </w:rPr>
        <w:br/>
        <w:t xml:space="preserve">św. Antoniego (długość 213 m, średnica DN 350); budowa 574,5 m przyłączy ciepłowniczych: budowa przyłącza ciepłowniczego do nieruchomości położonej przy </w:t>
      </w:r>
      <w:r w:rsidRPr="00FF7153">
        <w:rPr>
          <w:sz w:val="24"/>
          <w:szCs w:val="24"/>
        </w:rPr>
        <w:br/>
        <w:t xml:space="preserve">ul. Zgorzelickiej 5 (moc 10 kW, długość 25m, średnica DN 20), budowa przyłącza ciepłowniczego do nieruchomości  przy ul. Krzyżowej 25/27 (moc 115 kW, długość </w:t>
      </w:r>
      <w:r w:rsidR="00810F4A" w:rsidRPr="00FF7153">
        <w:rPr>
          <w:sz w:val="24"/>
          <w:szCs w:val="24"/>
        </w:rPr>
        <w:br/>
      </w:r>
      <w:r w:rsidRPr="00FF7153">
        <w:rPr>
          <w:sz w:val="24"/>
          <w:szCs w:val="24"/>
        </w:rPr>
        <w:t xml:space="preserve">9 m, średnica DN 32), budowa przyłącza ciepłowniczego do nieruchomości przy </w:t>
      </w:r>
      <w:r w:rsidR="00810F4A" w:rsidRPr="00FF7153">
        <w:rPr>
          <w:sz w:val="24"/>
          <w:szCs w:val="24"/>
        </w:rPr>
        <w:br/>
      </w:r>
      <w:r w:rsidRPr="00FF7153">
        <w:rPr>
          <w:sz w:val="24"/>
          <w:szCs w:val="24"/>
        </w:rPr>
        <w:t>ul. Krzyżowej 12/14 (moc 250 kW, długość 99,5 m, średnica DN 80, DN 50), budowa przyłącza ciepłowniczego do żłobka  przy ul. Strzeleckiej 14 (moc 230 kW, długość 159 m, średnica DN 40), budowa przyłącza ciepłowniczego do Centrum Kształcenia Praktyczego przy ul. Legionów 47 (moc 900 kW, długość 202 m, średnica DN 100, DN 80), budowa przyłącza do nieruchomości przy ul. Stolarskiej 10/14 (moc 68 kW, długość 690 m, średnica DN 25), budowa przyłącza do nieruchomości przy ul. Warszawskiej 2/4 (moc 73 kW, długość 20 m, średnica DN 25).</w:t>
      </w:r>
    </w:p>
    <w:p w:rsidR="00614777" w:rsidRPr="00614777" w:rsidRDefault="00B37837" w:rsidP="00614777">
      <w:pPr>
        <w:spacing w:line="360" w:lineRule="auto"/>
        <w:ind w:left="708"/>
        <w:jc w:val="both"/>
        <w:rPr>
          <w:sz w:val="24"/>
          <w:szCs w:val="24"/>
        </w:rPr>
      </w:pPr>
      <w:r w:rsidRPr="00FF7153">
        <w:rPr>
          <w:sz w:val="24"/>
          <w:szCs w:val="24"/>
        </w:rPr>
        <w:t>Koszty rzeczywiste poniesione w wyniku realizacji ww. inwestycji wyniosły:</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modernizacja sieci K1-K2 – 1 081 300,00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Krzyżowa 25/27 – 23 600,00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Strzelecka 14 – 55 900,00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Stolarska 10/14 – 45 700,00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Legionów 47 CKP – 46 600,00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Warszawska 2/4A – 22 900,00 zł,</w:t>
      </w:r>
    </w:p>
    <w:p w:rsidR="00B37837" w:rsidRPr="00FF7153" w:rsidRDefault="00B37837" w:rsidP="00B37837">
      <w:pPr>
        <w:pStyle w:val="Akapitzlist"/>
        <w:numPr>
          <w:ilvl w:val="0"/>
          <w:numId w:val="23"/>
        </w:numPr>
        <w:spacing w:line="360" w:lineRule="auto"/>
        <w:jc w:val="both"/>
        <w:rPr>
          <w:sz w:val="24"/>
          <w:szCs w:val="24"/>
        </w:rPr>
      </w:pPr>
      <w:r w:rsidRPr="00FF7153">
        <w:rPr>
          <w:sz w:val="24"/>
          <w:szCs w:val="24"/>
        </w:rPr>
        <w:t>ul. Krzyżowa 12/14 – 59 400,00 zł.</w:t>
      </w:r>
    </w:p>
    <w:p w:rsidR="00460CFD" w:rsidRPr="00FF7153" w:rsidRDefault="00460CFD" w:rsidP="00B37837">
      <w:pPr>
        <w:spacing w:line="360" w:lineRule="auto"/>
        <w:jc w:val="both"/>
        <w:rPr>
          <w:sz w:val="24"/>
          <w:szCs w:val="24"/>
        </w:rPr>
      </w:pPr>
    </w:p>
    <w:p w:rsidR="00DF4AD2" w:rsidRPr="00FF7153" w:rsidRDefault="00DF4AD2" w:rsidP="0055462D">
      <w:pPr>
        <w:spacing w:line="360" w:lineRule="auto"/>
        <w:jc w:val="both"/>
        <w:rPr>
          <w:b/>
          <w:sz w:val="24"/>
          <w:szCs w:val="24"/>
        </w:rPr>
      </w:pPr>
      <w:r w:rsidRPr="00FF7153">
        <w:rPr>
          <w:b/>
          <w:sz w:val="24"/>
          <w:szCs w:val="24"/>
        </w:rPr>
        <w:tab/>
        <w:t>Zakład Gospodarki Wodno-Kanalizacyjnej Sp. z o.o.</w:t>
      </w:r>
      <w:r w:rsidR="0055462D" w:rsidRPr="00FF7153">
        <w:rPr>
          <w:b/>
          <w:sz w:val="24"/>
          <w:szCs w:val="24"/>
        </w:rPr>
        <w:t>:</w:t>
      </w:r>
    </w:p>
    <w:p w:rsidR="00605946" w:rsidRPr="00FF7153" w:rsidRDefault="0092660F" w:rsidP="00EF0FDB">
      <w:pPr>
        <w:pStyle w:val="Akapitzlist"/>
        <w:numPr>
          <w:ilvl w:val="0"/>
          <w:numId w:val="9"/>
        </w:numPr>
        <w:spacing w:line="360" w:lineRule="auto"/>
        <w:jc w:val="both"/>
        <w:rPr>
          <w:b/>
          <w:sz w:val="24"/>
          <w:szCs w:val="24"/>
        </w:rPr>
      </w:pPr>
      <w:r w:rsidRPr="00FF7153">
        <w:rPr>
          <w:sz w:val="24"/>
          <w:szCs w:val="24"/>
        </w:rPr>
        <w:t xml:space="preserve">nie zrealizował zadania wpisanego </w:t>
      </w:r>
      <w:r w:rsidR="0055462D" w:rsidRPr="00FF7153">
        <w:rPr>
          <w:sz w:val="24"/>
          <w:szCs w:val="24"/>
        </w:rPr>
        <w:t xml:space="preserve"> na poz. 100. „Instalacje fotowoltaiczne dla Zakładu Gospodarki Wodno-Kanalizacyjnej w Tomaszowie Mazowieckim Sp. z o.o.”; </w:t>
      </w:r>
    </w:p>
    <w:p w:rsidR="00B37837" w:rsidRPr="00614777" w:rsidRDefault="0092660F" w:rsidP="00614777">
      <w:pPr>
        <w:pStyle w:val="Akapitzlist"/>
        <w:numPr>
          <w:ilvl w:val="0"/>
          <w:numId w:val="9"/>
        </w:numPr>
        <w:spacing w:line="360" w:lineRule="auto"/>
        <w:jc w:val="both"/>
        <w:rPr>
          <w:b/>
          <w:sz w:val="24"/>
          <w:szCs w:val="24"/>
        </w:rPr>
      </w:pPr>
      <w:r w:rsidRPr="00FF7153">
        <w:rPr>
          <w:sz w:val="24"/>
          <w:szCs w:val="24"/>
        </w:rPr>
        <w:t xml:space="preserve">nie </w:t>
      </w:r>
      <w:r w:rsidR="005A10B4" w:rsidRPr="00FF7153">
        <w:rPr>
          <w:sz w:val="24"/>
          <w:szCs w:val="24"/>
        </w:rPr>
        <w:t xml:space="preserve">zrealizował </w:t>
      </w:r>
      <w:r w:rsidRPr="00FF7153">
        <w:rPr>
          <w:sz w:val="24"/>
          <w:szCs w:val="24"/>
        </w:rPr>
        <w:t>zadania wpisanego</w:t>
      </w:r>
      <w:r w:rsidR="008D0638" w:rsidRPr="00FF7153">
        <w:rPr>
          <w:sz w:val="24"/>
          <w:szCs w:val="24"/>
        </w:rPr>
        <w:t xml:space="preserve"> na poz. 101. „Wymiana taboru samochodowego </w:t>
      </w:r>
      <w:r w:rsidRPr="00FF7153">
        <w:rPr>
          <w:sz w:val="24"/>
          <w:szCs w:val="24"/>
        </w:rPr>
        <w:br/>
      </w:r>
      <w:r w:rsidR="008D0638" w:rsidRPr="00FF7153">
        <w:rPr>
          <w:sz w:val="24"/>
          <w:szCs w:val="24"/>
        </w:rPr>
        <w:t>o napędzie hybrydowym lub elektrycznym”</w:t>
      </w:r>
      <w:r w:rsidRPr="00FF7153">
        <w:rPr>
          <w:sz w:val="24"/>
          <w:szCs w:val="24"/>
        </w:rPr>
        <w:t xml:space="preserve"> od lutego 2020 r. spółka rozpocznie etap testów pojazdów elektrycznych.</w:t>
      </w:r>
      <w:r w:rsidR="003837FB" w:rsidRPr="00FF7153">
        <w:rPr>
          <w:sz w:val="24"/>
          <w:szCs w:val="24"/>
        </w:rPr>
        <w:t xml:space="preserve"> Powyższe podyktowane trudną sytuacją finansową Spółki. W 2020 r. Spółka realizowała budowę nowoczesnego Punktu Selektywnej Zbiórki Odpadów Komunalnych w ramach zadania „Budowa zintegrowanego systemu gospodarki odpadami w Tomaszowie Maz. – elementu GOZ”. </w:t>
      </w:r>
      <w:r w:rsidR="0015648C" w:rsidRPr="00FF7153">
        <w:rPr>
          <w:sz w:val="24"/>
          <w:szCs w:val="24"/>
        </w:rPr>
        <w:t xml:space="preserve">Inwestycja realizowana była z środków własnych, bez wsparcia funduszy zewnętrznych. </w:t>
      </w:r>
      <w:r w:rsidR="00460CFD" w:rsidRPr="00FF7153">
        <w:rPr>
          <w:sz w:val="24"/>
          <w:szCs w:val="24"/>
        </w:rPr>
        <w:t xml:space="preserve">Terminy realizacji kilku zadań wymienionych w harmonogramie rzeczowo-finansowym Planu </w:t>
      </w:r>
      <w:r w:rsidR="00460CFD" w:rsidRPr="00FF7153">
        <w:rPr>
          <w:sz w:val="24"/>
          <w:szCs w:val="24"/>
        </w:rPr>
        <w:lastRenderedPageBreak/>
        <w:t>Gospodarki Niskoemisyjnej dla miasta Tomaszowa Mazowieckiego, a realizowanych przez Zakład Gospodarki Wodno-K</w:t>
      </w:r>
      <w:r w:rsidR="00B37837" w:rsidRPr="00FF7153">
        <w:rPr>
          <w:sz w:val="24"/>
          <w:szCs w:val="24"/>
        </w:rPr>
        <w:t>analizacyjnej Sp. z o.o. zostały</w:t>
      </w:r>
      <w:r w:rsidR="00460CFD" w:rsidRPr="00FF7153">
        <w:rPr>
          <w:sz w:val="24"/>
          <w:szCs w:val="24"/>
        </w:rPr>
        <w:t xml:space="preserve"> przesunięte do realizacji w latach 2021-2025.</w:t>
      </w:r>
    </w:p>
    <w:p w:rsidR="00614777" w:rsidRDefault="00614777" w:rsidP="00614777">
      <w:pPr>
        <w:spacing w:line="360" w:lineRule="auto"/>
        <w:jc w:val="both"/>
        <w:rPr>
          <w:b/>
          <w:sz w:val="24"/>
          <w:szCs w:val="24"/>
        </w:rPr>
      </w:pPr>
    </w:p>
    <w:p w:rsidR="00460CFD" w:rsidRPr="00614777" w:rsidRDefault="00460CFD" w:rsidP="00614777">
      <w:pPr>
        <w:spacing w:line="360" w:lineRule="auto"/>
        <w:ind w:firstLine="708"/>
        <w:jc w:val="both"/>
        <w:rPr>
          <w:sz w:val="24"/>
          <w:szCs w:val="24"/>
        </w:rPr>
      </w:pPr>
      <w:r w:rsidRPr="00614777">
        <w:rPr>
          <w:sz w:val="24"/>
          <w:szCs w:val="24"/>
        </w:rPr>
        <w:t>Budowa farm fotowoltaicznych przez Spółkę jest na etapie opracowywania założeń wstępnych. Dotyczy to następujących obiektów:</w:t>
      </w:r>
    </w:p>
    <w:p w:rsidR="00460CFD" w:rsidRPr="00FF7153" w:rsidRDefault="00460CFD" w:rsidP="00EF0FDB">
      <w:pPr>
        <w:pStyle w:val="Akapitzlist"/>
        <w:numPr>
          <w:ilvl w:val="0"/>
          <w:numId w:val="10"/>
        </w:numPr>
        <w:spacing w:line="360" w:lineRule="auto"/>
        <w:jc w:val="both"/>
        <w:rPr>
          <w:sz w:val="24"/>
          <w:szCs w:val="24"/>
        </w:rPr>
      </w:pPr>
      <w:r w:rsidRPr="00FF7153">
        <w:rPr>
          <w:sz w:val="24"/>
          <w:szCs w:val="24"/>
        </w:rPr>
        <w:t>budowa farmy fotowoltaicznej o mocy 1 MW przy ul. Henrykowskiej (przy oczyszczalni ścieków) w Tomaszowie Mazowieckim,</w:t>
      </w:r>
    </w:p>
    <w:p w:rsidR="00460CFD" w:rsidRPr="00FF7153" w:rsidRDefault="00460CFD" w:rsidP="00EF0FDB">
      <w:pPr>
        <w:pStyle w:val="Akapitzlist"/>
        <w:numPr>
          <w:ilvl w:val="0"/>
          <w:numId w:val="10"/>
        </w:numPr>
        <w:spacing w:line="360" w:lineRule="auto"/>
        <w:jc w:val="both"/>
        <w:rPr>
          <w:sz w:val="24"/>
          <w:szCs w:val="24"/>
        </w:rPr>
      </w:pPr>
      <w:r w:rsidRPr="00FF7153">
        <w:rPr>
          <w:sz w:val="24"/>
          <w:szCs w:val="24"/>
        </w:rPr>
        <w:t xml:space="preserve">budowa farmy fotowoltaicznej o mocy 0,333 MW przy ul. Wilczej 79 </w:t>
      </w:r>
      <w:r w:rsidRPr="00FF7153">
        <w:rPr>
          <w:sz w:val="24"/>
          <w:szCs w:val="24"/>
        </w:rPr>
        <w:br/>
        <w:t>w Tomaszowie Mazowieckim,</w:t>
      </w:r>
    </w:p>
    <w:p w:rsidR="00460CFD" w:rsidRPr="00FF7153" w:rsidRDefault="00460CFD" w:rsidP="00EF0FDB">
      <w:pPr>
        <w:pStyle w:val="Akapitzlist"/>
        <w:numPr>
          <w:ilvl w:val="0"/>
          <w:numId w:val="10"/>
        </w:numPr>
        <w:spacing w:line="360" w:lineRule="auto"/>
        <w:jc w:val="both"/>
        <w:rPr>
          <w:sz w:val="24"/>
          <w:szCs w:val="24"/>
        </w:rPr>
      </w:pPr>
      <w:r w:rsidRPr="00FF7153">
        <w:rPr>
          <w:sz w:val="24"/>
          <w:szCs w:val="24"/>
        </w:rPr>
        <w:t xml:space="preserve">budowa farmy fotowoltaicznej o mocy 0,4672 MW przy ul. Kępa 19 </w:t>
      </w:r>
      <w:r w:rsidRPr="00FF7153">
        <w:rPr>
          <w:sz w:val="24"/>
          <w:szCs w:val="24"/>
        </w:rPr>
        <w:br/>
        <w:t>w Tomaszowie Mazowieckim.</w:t>
      </w:r>
    </w:p>
    <w:p w:rsidR="00460CFD" w:rsidRPr="00FF7153" w:rsidRDefault="00460CFD" w:rsidP="00614777">
      <w:pPr>
        <w:spacing w:line="360" w:lineRule="auto"/>
        <w:jc w:val="both"/>
        <w:rPr>
          <w:sz w:val="24"/>
          <w:szCs w:val="24"/>
        </w:rPr>
      </w:pPr>
      <w:r w:rsidRPr="00FF7153">
        <w:rPr>
          <w:sz w:val="24"/>
          <w:szCs w:val="24"/>
        </w:rPr>
        <w:t xml:space="preserve">Inwestycja powiązana jest ze Strategią Rozwoju Klastra Energii Tomaszów i jest jednym </w:t>
      </w:r>
      <w:r w:rsidR="00CC5F47">
        <w:rPr>
          <w:sz w:val="24"/>
          <w:szCs w:val="24"/>
        </w:rPr>
        <w:br/>
      </w:r>
      <w:r w:rsidRPr="00FF7153">
        <w:rPr>
          <w:sz w:val="24"/>
          <w:szCs w:val="24"/>
        </w:rPr>
        <w:t>z celów operacyjnych Klastra. Budowa farm fotowoltaicznych służących samowystarczalności energetycznej będzie służyć poprawie środowiska naturalnego, poprawie jakości powietrza, przyczyni się także do likwidacji niskiej emisji.</w:t>
      </w:r>
    </w:p>
    <w:p w:rsidR="00B37837" w:rsidRPr="00FF7153" w:rsidRDefault="00B37837" w:rsidP="002C1FF4">
      <w:pPr>
        <w:spacing w:line="360" w:lineRule="auto"/>
        <w:ind w:left="708"/>
        <w:jc w:val="both"/>
        <w:rPr>
          <w:sz w:val="24"/>
          <w:szCs w:val="24"/>
        </w:rPr>
      </w:pPr>
    </w:p>
    <w:p w:rsidR="009623A5" w:rsidRPr="00FF7153" w:rsidRDefault="009623A5" w:rsidP="00614777">
      <w:pPr>
        <w:spacing w:line="360" w:lineRule="auto"/>
        <w:ind w:firstLine="708"/>
        <w:jc w:val="both"/>
        <w:rPr>
          <w:sz w:val="24"/>
          <w:szCs w:val="24"/>
        </w:rPr>
      </w:pPr>
      <w:r w:rsidRPr="00FF7153">
        <w:rPr>
          <w:sz w:val="24"/>
          <w:szCs w:val="24"/>
        </w:rPr>
        <w:t xml:space="preserve">Zakład Gospodarki Wodno-Kanalizacyjnej Sp. z o.o. w 2020 r. dokonał również wymiany 120 punktów świetlnych na terenie oczyszczalni ścieków, co stanowi </w:t>
      </w:r>
      <w:r w:rsidR="00CC5F47">
        <w:rPr>
          <w:sz w:val="24"/>
          <w:szCs w:val="24"/>
        </w:rPr>
        <w:t xml:space="preserve">redukcję zużycia </w:t>
      </w:r>
      <w:r w:rsidRPr="00FF7153">
        <w:rPr>
          <w:sz w:val="24"/>
          <w:szCs w:val="24"/>
        </w:rPr>
        <w:t xml:space="preserve">energii o 22,5kW/h na dobę oraz wymiany 33 punktów świetlnych </w:t>
      </w:r>
      <w:r w:rsidR="002C1FF4" w:rsidRPr="00FF7153">
        <w:rPr>
          <w:sz w:val="24"/>
          <w:szCs w:val="24"/>
        </w:rPr>
        <w:br/>
      </w:r>
      <w:r w:rsidRPr="00FF7153">
        <w:rPr>
          <w:sz w:val="24"/>
          <w:szCs w:val="24"/>
        </w:rPr>
        <w:t xml:space="preserve">w pomieszczeniach biurowych ZGWK, co stanowi zmniejszenie zużycia energii </w:t>
      </w:r>
      <w:r w:rsidR="002C1FF4" w:rsidRPr="00FF7153">
        <w:rPr>
          <w:sz w:val="24"/>
          <w:szCs w:val="24"/>
        </w:rPr>
        <w:br/>
      </w:r>
      <w:r w:rsidRPr="00FF7153">
        <w:rPr>
          <w:sz w:val="24"/>
          <w:szCs w:val="24"/>
        </w:rPr>
        <w:t>o 1,9 kW/h na dobę.</w:t>
      </w:r>
    </w:p>
    <w:p w:rsidR="00157D5C" w:rsidRPr="00FF7153" w:rsidRDefault="00157D5C" w:rsidP="00157D5C">
      <w:pPr>
        <w:spacing w:line="360" w:lineRule="auto"/>
        <w:jc w:val="both"/>
        <w:rPr>
          <w:sz w:val="24"/>
          <w:szCs w:val="24"/>
        </w:rPr>
      </w:pPr>
    </w:p>
    <w:p w:rsidR="00EF2677" w:rsidRPr="00FF7153" w:rsidRDefault="00157D5C" w:rsidP="00EF6DEE">
      <w:pPr>
        <w:spacing w:line="360" w:lineRule="auto"/>
        <w:jc w:val="both"/>
        <w:rPr>
          <w:sz w:val="24"/>
          <w:szCs w:val="24"/>
        </w:rPr>
      </w:pPr>
      <w:r w:rsidRPr="00FF7153">
        <w:rPr>
          <w:sz w:val="24"/>
          <w:szCs w:val="24"/>
        </w:rPr>
        <w:tab/>
      </w:r>
    </w:p>
    <w:p w:rsidR="002C1FF4" w:rsidRPr="00FF7153" w:rsidRDefault="002C1FF4" w:rsidP="001B0FF2">
      <w:pPr>
        <w:spacing w:line="360" w:lineRule="auto"/>
        <w:jc w:val="both"/>
        <w:rPr>
          <w:sz w:val="24"/>
          <w:szCs w:val="24"/>
        </w:rPr>
      </w:pPr>
    </w:p>
    <w:p w:rsidR="002C1FF4" w:rsidRPr="00FF7153" w:rsidRDefault="002C1FF4" w:rsidP="001B0FF2">
      <w:pPr>
        <w:spacing w:line="360" w:lineRule="auto"/>
        <w:jc w:val="both"/>
        <w:rPr>
          <w:sz w:val="24"/>
          <w:szCs w:val="24"/>
        </w:rPr>
      </w:pPr>
    </w:p>
    <w:p w:rsidR="002C1FF4" w:rsidRPr="00FF7153" w:rsidRDefault="002C1FF4" w:rsidP="001B0FF2">
      <w:pPr>
        <w:spacing w:line="360" w:lineRule="auto"/>
        <w:jc w:val="both"/>
        <w:rPr>
          <w:sz w:val="24"/>
          <w:szCs w:val="24"/>
        </w:rPr>
      </w:pPr>
    </w:p>
    <w:p w:rsidR="002C1FF4" w:rsidRPr="00FF7153" w:rsidRDefault="002C1FF4" w:rsidP="001B0FF2">
      <w:pPr>
        <w:spacing w:line="360" w:lineRule="auto"/>
        <w:jc w:val="both"/>
        <w:rPr>
          <w:sz w:val="24"/>
          <w:szCs w:val="24"/>
        </w:rPr>
      </w:pPr>
    </w:p>
    <w:p w:rsidR="000928ED" w:rsidRPr="00FF7153" w:rsidRDefault="000928ED" w:rsidP="001B0FF2">
      <w:pPr>
        <w:spacing w:line="360" w:lineRule="auto"/>
        <w:jc w:val="both"/>
        <w:rPr>
          <w:sz w:val="24"/>
          <w:szCs w:val="24"/>
        </w:rPr>
      </w:pPr>
    </w:p>
    <w:p w:rsidR="000928ED" w:rsidRPr="00FF7153" w:rsidRDefault="000928ED" w:rsidP="001B0FF2">
      <w:pPr>
        <w:spacing w:line="360" w:lineRule="auto"/>
        <w:jc w:val="both"/>
        <w:rPr>
          <w:sz w:val="24"/>
          <w:szCs w:val="24"/>
        </w:rPr>
      </w:pPr>
    </w:p>
    <w:p w:rsidR="002C1FF4" w:rsidRPr="00FF7153" w:rsidRDefault="002C1FF4" w:rsidP="001B0FF2">
      <w:pPr>
        <w:spacing w:line="360" w:lineRule="auto"/>
        <w:jc w:val="both"/>
        <w:rPr>
          <w:sz w:val="24"/>
          <w:szCs w:val="24"/>
        </w:rPr>
      </w:pPr>
    </w:p>
    <w:p w:rsidR="00EF6DEE" w:rsidRPr="00FF7153" w:rsidRDefault="00EF6DEE" w:rsidP="001B0FF2">
      <w:pPr>
        <w:spacing w:line="360" w:lineRule="auto"/>
        <w:jc w:val="both"/>
        <w:rPr>
          <w:sz w:val="24"/>
          <w:szCs w:val="24"/>
        </w:rPr>
      </w:pPr>
    </w:p>
    <w:p w:rsidR="00EF6DEE" w:rsidRPr="00FF7153" w:rsidRDefault="00EF6DEE" w:rsidP="001B0FF2">
      <w:pPr>
        <w:spacing w:line="360" w:lineRule="auto"/>
        <w:jc w:val="both"/>
        <w:rPr>
          <w:sz w:val="24"/>
          <w:szCs w:val="24"/>
        </w:rPr>
      </w:pPr>
    </w:p>
    <w:p w:rsidR="000B5D8B" w:rsidRPr="00FF7153" w:rsidRDefault="000B5D8B" w:rsidP="00445C4D">
      <w:pPr>
        <w:spacing w:line="360" w:lineRule="auto"/>
        <w:ind w:firstLine="708"/>
        <w:jc w:val="center"/>
        <w:rPr>
          <w:rFonts w:asciiTheme="majorHAnsi" w:hAnsiTheme="majorHAnsi"/>
          <w:b/>
          <w:sz w:val="32"/>
          <w:u w:val="single"/>
        </w:rPr>
      </w:pPr>
      <w:r w:rsidRPr="00FF7153">
        <w:rPr>
          <w:rFonts w:asciiTheme="majorHAnsi" w:hAnsiTheme="majorHAnsi"/>
          <w:b/>
          <w:sz w:val="32"/>
          <w:u w:val="single"/>
        </w:rPr>
        <w:lastRenderedPageBreak/>
        <w:t>PODSUMOWANIE</w:t>
      </w:r>
    </w:p>
    <w:p w:rsidR="000B5D8B" w:rsidRPr="00FF7153" w:rsidRDefault="000B5D8B" w:rsidP="000B5D8B">
      <w:pPr>
        <w:spacing w:line="360" w:lineRule="auto"/>
        <w:ind w:firstLine="708"/>
        <w:jc w:val="both"/>
        <w:rPr>
          <w:sz w:val="24"/>
        </w:rPr>
      </w:pPr>
    </w:p>
    <w:p w:rsidR="008913DD" w:rsidRPr="00FF7153" w:rsidRDefault="002C3408" w:rsidP="000B5D8B">
      <w:pPr>
        <w:spacing w:line="360" w:lineRule="auto"/>
        <w:ind w:firstLine="708"/>
        <w:jc w:val="both"/>
        <w:rPr>
          <w:sz w:val="24"/>
        </w:rPr>
      </w:pPr>
      <w:r w:rsidRPr="00FF7153">
        <w:rPr>
          <w:sz w:val="24"/>
        </w:rPr>
        <w:t xml:space="preserve">Konieczność opracowania przez gminę dokumentu PGN wynika z założeń Narodowego Programu Rozwoju Gospodarki Niskoemisyjnej. </w:t>
      </w:r>
    </w:p>
    <w:p w:rsidR="002C3408" w:rsidRPr="00FF7153" w:rsidRDefault="002C3408" w:rsidP="000B5D8B">
      <w:pPr>
        <w:spacing w:line="360" w:lineRule="auto"/>
        <w:ind w:firstLine="708"/>
        <w:jc w:val="both"/>
        <w:rPr>
          <w:sz w:val="24"/>
        </w:rPr>
      </w:pPr>
      <w:r w:rsidRPr="00FF7153">
        <w:rPr>
          <w:sz w:val="24"/>
        </w:rPr>
        <w:t>Stosownie do zapisów w treści dokumentu „Plan Gospodarki Niskoemisyjnej dla m</w:t>
      </w:r>
      <w:r w:rsidR="009951FF" w:rsidRPr="00FF7153">
        <w:rPr>
          <w:sz w:val="24"/>
        </w:rPr>
        <w:t>iasta Tomaszowa Mazowieckiego”,</w:t>
      </w:r>
      <w:r w:rsidRPr="00FF7153">
        <w:rPr>
          <w:sz w:val="24"/>
        </w:rPr>
        <w:t xml:space="preserve"> gmina sporządza coroczne raporty, mające na celu zobrazowanie stopnia realizacji PGN na terenie m</w:t>
      </w:r>
      <w:r w:rsidR="001B0FF2" w:rsidRPr="00FF7153">
        <w:rPr>
          <w:sz w:val="24"/>
        </w:rPr>
        <w:t>iasta za rok poprzedzający.</w:t>
      </w:r>
    </w:p>
    <w:p w:rsidR="00445C4D" w:rsidRPr="00FF7153" w:rsidRDefault="000B5D8B" w:rsidP="005049FE">
      <w:pPr>
        <w:spacing w:line="360" w:lineRule="auto"/>
        <w:ind w:firstLine="708"/>
        <w:jc w:val="both"/>
        <w:rPr>
          <w:sz w:val="24"/>
        </w:rPr>
      </w:pPr>
      <w:r w:rsidRPr="00FF7153">
        <w:rPr>
          <w:sz w:val="24"/>
        </w:rPr>
        <w:t xml:space="preserve">Przygotowaniu </w:t>
      </w:r>
      <w:r w:rsidR="002C3408" w:rsidRPr="00FF7153">
        <w:rPr>
          <w:sz w:val="24"/>
        </w:rPr>
        <w:t xml:space="preserve">niniejszego </w:t>
      </w:r>
      <w:r w:rsidRPr="00FF7153">
        <w:rPr>
          <w:sz w:val="24"/>
        </w:rPr>
        <w:t xml:space="preserve">sprawozdania posłużyły materiały pozyskane z Wydziału </w:t>
      </w:r>
      <w:r w:rsidR="001B0FF2" w:rsidRPr="00FF7153">
        <w:rPr>
          <w:sz w:val="24"/>
        </w:rPr>
        <w:t xml:space="preserve">Rozwoju, </w:t>
      </w:r>
      <w:r w:rsidRPr="00FF7153">
        <w:rPr>
          <w:sz w:val="24"/>
        </w:rPr>
        <w:t>Inwestycji</w:t>
      </w:r>
      <w:r w:rsidR="001B0FF2" w:rsidRPr="00FF7153">
        <w:rPr>
          <w:sz w:val="24"/>
        </w:rPr>
        <w:t xml:space="preserve"> i Klimatu</w:t>
      </w:r>
      <w:r w:rsidRPr="00FF7153">
        <w:rPr>
          <w:sz w:val="24"/>
        </w:rPr>
        <w:t xml:space="preserve"> Urzędu Miasta w Tomaszowie Maz., a także dane udostępnione przez </w:t>
      </w:r>
      <w:r w:rsidR="00445C4D" w:rsidRPr="00FF7153">
        <w:rPr>
          <w:sz w:val="24"/>
        </w:rPr>
        <w:t>podmioty uwzględnione w niniejszym sprawozdaniu.</w:t>
      </w:r>
    </w:p>
    <w:p w:rsidR="005049FE" w:rsidRPr="00FF7153" w:rsidRDefault="00A2141C" w:rsidP="000B5D8B">
      <w:pPr>
        <w:spacing w:line="360" w:lineRule="auto"/>
        <w:ind w:firstLine="708"/>
        <w:jc w:val="both"/>
        <w:rPr>
          <w:sz w:val="24"/>
        </w:rPr>
      </w:pPr>
      <w:r w:rsidRPr="00FF7153">
        <w:rPr>
          <w:sz w:val="24"/>
        </w:rPr>
        <w:t>W 2020</w:t>
      </w:r>
      <w:r w:rsidR="009951FF" w:rsidRPr="00FF7153">
        <w:rPr>
          <w:sz w:val="24"/>
        </w:rPr>
        <w:t xml:space="preserve"> r. na terenie miasta zrealizowano szereg zadań inwestycyjnych w zakresie ograniczenia emisji niskiej, wykorzystania i wzrostu udziału energii pochodzącej ze źródeł alternatywnych</w:t>
      </w:r>
      <w:r w:rsidR="00132C53" w:rsidRPr="00FF7153">
        <w:rPr>
          <w:sz w:val="24"/>
        </w:rPr>
        <w:t>, a także poprawy efektywności energetycznej poprzez redukcję zużycia energii.</w:t>
      </w:r>
    </w:p>
    <w:p w:rsidR="0040638F" w:rsidRPr="00FF7153" w:rsidRDefault="000B5D8B" w:rsidP="00F35F46">
      <w:pPr>
        <w:spacing w:line="360" w:lineRule="auto"/>
        <w:jc w:val="both"/>
        <w:rPr>
          <w:sz w:val="24"/>
        </w:rPr>
      </w:pPr>
      <w:r w:rsidRPr="00FF7153">
        <w:rPr>
          <w:sz w:val="24"/>
        </w:rPr>
        <w:tab/>
      </w:r>
      <w:r w:rsidRPr="00FF7153">
        <w:rPr>
          <w:b/>
          <w:sz w:val="24"/>
        </w:rPr>
        <w:t xml:space="preserve">Wydział </w:t>
      </w:r>
      <w:r w:rsidR="00A2141C" w:rsidRPr="00FF7153">
        <w:rPr>
          <w:b/>
          <w:sz w:val="24"/>
        </w:rPr>
        <w:t xml:space="preserve">Rozwoju, </w:t>
      </w:r>
      <w:r w:rsidRPr="00FF7153">
        <w:rPr>
          <w:b/>
          <w:sz w:val="24"/>
        </w:rPr>
        <w:t xml:space="preserve">Inwestycji </w:t>
      </w:r>
      <w:r w:rsidR="00A2141C" w:rsidRPr="00FF7153">
        <w:rPr>
          <w:b/>
          <w:sz w:val="24"/>
        </w:rPr>
        <w:t>i Klimatu</w:t>
      </w:r>
      <w:r w:rsidR="00A2141C" w:rsidRPr="00FF7153">
        <w:rPr>
          <w:sz w:val="24"/>
        </w:rPr>
        <w:t xml:space="preserve"> </w:t>
      </w:r>
      <w:r w:rsidR="00086423" w:rsidRPr="00FF7153">
        <w:rPr>
          <w:sz w:val="24"/>
        </w:rPr>
        <w:t xml:space="preserve">zrealizował </w:t>
      </w:r>
      <w:r w:rsidR="00420343" w:rsidRPr="00FF7153">
        <w:rPr>
          <w:sz w:val="24"/>
        </w:rPr>
        <w:t xml:space="preserve">prace związane m.in. </w:t>
      </w:r>
      <w:r w:rsidR="00A2141C" w:rsidRPr="00FF7153">
        <w:rPr>
          <w:sz w:val="24"/>
        </w:rPr>
        <w:br/>
      </w:r>
      <w:r w:rsidR="00420343" w:rsidRPr="00FF7153">
        <w:rPr>
          <w:sz w:val="24"/>
        </w:rPr>
        <w:t>z przebudową ulic w mieście.</w:t>
      </w:r>
      <w:r w:rsidR="002C636F" w:rsidRPr="00FF7153">
        <w:rPr>
          <w:sz w:val="24"/>
        </w:rPr>
        <w:t xml:space="preserve"> </w:t>
      </w:r>
    </w:p>
    <w:p w:rsidR="00F35F46" w:rsidRPr="00FF7153" w:rsidRDefault="00F35F46" w:rsidP="00F35F46">
      <w:pPr>
        <w:spacing w:line="360" w:lineRule="auto"/>
        <w:jc w:val="both"/>
        <w:rPr>
          <w:sz w:val="24"/>
        </w:rPr>
      </w:pPr>
      <w:r w:rsidRPr="00FF7153">
        <w:rPr>
          <w:sz w:val="24"/>
        </w:rPr>
        <w:tab/>
      </w:r>
      <w:r w:rsidRPr="00FF7153">
        <w:rPr>
          <w:b/>
          <w:sz w:val="24"/>
        </w:rPr>
        <w:t>Polska</w:t>
      </w:r>
      <w:r w:rsidRPr="00FF7153">
        <w:rPr>
          <w:sz w:val="24"/>
        </w:rPr>
        <w:t xml:space="preserve"> </w:t>
      </w:r>
      <w:r w:rsidRPr="00FF7153">
        <w:rPr>
          <w:b/>
          <w:sz w:val="24"/>
        </w:rPr>
        <w:t xml:space="preserve">Spółka Gazownictwa Oddział Zakład Gazowniczy w Łodzi </w:t>
      </w:r>
      <w:r w:rsidR="00EF6DEE" w:rsidRPr="00FF7153">
        <w:rPr>
          <w:sz w:val="24"/>
        </w:rPr>
        <w:t xml:space="preserve">realizowała </w:t>
      </w:r>
      <w:r w:rsidR="00EF6DEE" w:rsidRPr="00FF7153">
        <w:rPr>
          <w:sz w:val="24"/>
        </w:rPr>
        <w:br/>
        <w:t>w 2020</w:t>
      </w:r>
      <w:r w:rsidRPr="00FF7153">
        <w:rPr>
          <w:sz w:val="24"/>
        </w:rPr>
        <w:t xml:space="preserve"> r. </w:t>
      </w:r>
      <w:r w:rsidR="00EA4878" w:rsidRPr="00FF7153">
        <w:rPr>
          <w:sz w:val="24"/>
        </w:rPr>
        <w:t xml:space="preserve">przede wszystkim prace związane z rozbudową </w:t>
      </w:r>
      <w:r w:rsidR="00EF6DEE" w:rsidRPr="00FF7153">
        <w:rPr>
          <w:sz w:val="24"/>
        </w:rPr>
        <w:t xml:space="preserve">i monitoringiem </w:t>
      </w:r>
      <w:r w:rsidR="00EA4878" w:rsidRPr="00FF7153">
        <w:rPr>
          <w:sz w:val="24"/>
        </w:rPr>
        <w:t>sieci gazowej na terenie miasta.</w:t>
      </w:r>
    </w:p>
    <w:p w:rsidR="00BB014A" w:rsidRPr="00FF7153" w:rsidRDefault="00BB014A" w:rsidP="00BB014A">
      <w:pPr>
        <w:spacing w:line="360" w:lineRule="auto"/>
        <w:jc w:val="both"/>
        <w:rPr>
          <w:sz w:val="24"/>
        </w:rPr>
      </w:pPr>
      <w:r w:rsidRPr="00FF7153">
        <w:rPr>
          <w:sz w:val="24"/>
        </w:rPr>
        <w:tab/>
      </w:r>
      <w:r w:rsidRPr="00FF7153">
        <w:rPr>
          <w:b/>
          <w:sz w:val="24"/>
        </w:rPr>
        <w:t>Powiat Tomaszowski</w:t>
      </w:r>
      <w:r w:rsidR="000928ED" w:rsidRPr="00FF7153">
        <w:rPr>
          <w:sz w:val="24"/>
        </w:rPr>
        <w:t xml:space="preserve"> w 2020 r. zrealizował m.in.</w:t>
      </w:r>
      <w:r w:rsidR="00FA652C" w:rsidRPr="00FF7153">
        <w:rPr>
          <w:sz w:val="24"/>
        </w:rPr>
        <w:t xml:space="preserve"> </w:t>
      </w:r>
      <w:r w:rsidRPr="00FF7153">
        <w:rPr>
          <w:sz w:val="24"/>
        </w:rPr>
        <w:t>zadania polegające</w:t>
      </w:r>
      <w:r w:rsidR="000928ED" w:rsidRPr="00FF7153">
        <w:rPr>
          <w:sz w:val="24"/>
        </w:rPr>
        <w:t xml:space="preserve"> na zmianie instalacji c.o., dociepleniu elewacji budynków i ścian zewnętrznych oraz inwestycje związane ze zmianą oświetlenia na energooszczędne o niskim poborze prądu. </w:t>
      </w:r>
    </w:p>
    <w:p w:rsidR="00A2141C" w:rsidRPr="00FF7153" w:rsidRDefault="00BB014A" w:rsidP="002F75B2">
      <w:pPr>
        <w:spacing w:line="360" w:lineRule="auto"/>
        <w:jc w:val="both"/>
        <w:rPr>
          <w:sz w:val="24"/>
        </w:rPr>
      </w:pPr>
      <w:r w:rsidRPr="00FF7153">
        <w:rPr>
          <w:sz w:val="24"/>
        </w:rPr>
        <w:tab/>
      </w:r>
      <w:r w:rsidR="004F0B85" w:rsidRPr="00FF7153">
        <w:rPr>
          <w:b/>
          <w:sz w:val="24"/>
        </w:rPr>
        <w:t>Spółdzielnia Mieszkaniowa „Przodownik”</w:t>
      </w:r>
      <w:r w:rsidR="00A2141C" w:rsidRPr="00FF7153">
        <w:rPr>
          <w:sz w:val="24"/>
        </w:rPr>
        <w:t xml:space="preserve"> realizowała w 2020 r.</w:t>
      </w:r>
      <w:r w:rsidR="004F0B85" w:rsidRPr="00FF7153">
        <w:rPr>
          <w:sz w:val="24"/>
        </w:rPr>
        <w:t xml:space="preserve"> </w:t>
      </w:r>
      <w:r w:rsidR="00A2141C" w:rsidRPr="00FF7153">
        <w:rPr>
          <w:sz w:val="24"/>
        </w:rPr>
        <w:t xml:space="preserve">na bieżąco zadania związane </w:t>
      </w:r>
      <w:r w:rsidR="004F0B85" w:rsidRPr="00FF7153">
        <w:rPr>
          <w:sz w:val="24"/>
        </w:rPr>
        <w:t xml:space="preserve">z zagadnieniami ochrony środowiska i efektywności energetycznej w </w:t>
      </w:r>
      <w:r w:rsidR="00A2141C" w:rsidRPr="00FF7153">
        <w:rPr>
          <w:sz w:val="24"/>
        </w:rPr>
        <w:t xml:space="preserve">ramach Programu EKO-PRZODOWNIK. Zrealizowała również szereg działań z zakresu ochrony powietrza takich, jak: wymiana komina węglowej części kotłowni przy ul. Zawadzkiej </w:t>
      </w:r>
      <w:r w:rsidR="00597BDA">
        <w:rPr>
          <w:sz w:val="24"/>
        </w:rPr>
        <w:br/>
      </w:r>
      <w:bookmarkStart w:id="0" w:name="_GoBack"/>
      <w:bookmarkEnd w:id="0"/>
      <w:r w:rsidR="00A2141C" w:rsidRPr="00FF7153">
        <w:rPr>
          <w:sz w:val="24"/>
        </w:rPr>
        <w:t xml:space="preserve">58-70A, regulacja istniejących instalacji centralnego ogrzewania poprzez montaż grzejnikowych zaworów termostatycznych oraz zaworów powrotnych czy też termomodernizacji budynków poprzez docieplenie stropodachów oraz fragmentów elewacji. </w:t>
      </w:r>
    </w:p>
    <w:p w:rsidR="00C37AD9" w:rsidRPr="00FF7153" w:rsidRDefault="00C37AD9" w:rsidP="002F75B2">
      <w:pPr>
        <w:spacing w:line="360" w:lineRule="auto"/>
        <w:jc w:val="both"/>
        <w:rPr>
          <w:sz w:val="24"/>
          <w:szCs w:val="24"/>
        </w:rPr>
      </w:pPr>
      <w:r w:rsidRPr="00FF7153">
        <w:rPr>
          <w:sz w:val="24"/>
        </w:rPr>
        <w:tab/>
      </w:r>
      <w:r w:rsidRPr="00FF7153">
        <w:rPr>
          <w:b/>
          <w:sz w:val="24"/>
        </w:rPr>
        <w:t xml:space="preserve">Tomaszowskie Towarzystwo Budownictwa Społecznego Sp. z o.o. </w:t>
      </w:r>
      <w:r w:rsidRPr="00FF7153">
        <w:rPr>
          <w:sz w:val="24"/>
        </w:rPr>
        <w:t xml:space="preserve">w 2020 r. wykonało </w:t>
      </w:r>
      <w:r w:rsidRPr="00FF7153">
        <w:rPr>
          <w:sz w:val="24"/>
          <w:szCs w:val="24"/>
        </w:rPr>
        <w:t>termomodernizację budynku parterowego położonego przy ul. Farbiarskiej 18A, na którą składało się: docieplenie ścian zewnętrznych i stropu poddasza, wymiana starej</w:t>
      </w:r>
      <w:r w:rsidR="005C3820" w:rsidRPr="00FF7153">
        <w:rPr>
          <w:sz w:val="24"/>
          <w:szCs w:val="24"/>
        </w:rPr>
        <w:t xml:space="preserve"> stolarki </w:t>
      </w:r>
      <w:r w:rsidR="005C3820" w:rsidRPr="00FF7153">
        <w:rPr>
          <w:sz w:val="24"/>
          <w:szCs w:val="24"/>
        </w:rPr>
        <w:lastRenderedPageBreak/>
        <w:t>okiennej i drzwiowej oraz dokonała również wymiany źródeł ciepła w lokalach mieszkalnych na termo kominki oraz kotły na pellet spełniające wymagania emisji 5 klasy.</w:t>
      </w:r>
    </w:p>
    <w:p w:rsidR="00E13E47" w:rsidRPr="00FF7153" w:rsidRDefault="00B77005" w:rsidP="009316CB">
      <w:pPr>
        <w:spacing w:line="360" w:lineRule="auto"/>
        <w:jc w:val="both"/>
        <w:rPr>
          <w:sz w:val="24"/>
        </w:rPr>
      </w:pPr>
      <w:r w:rsidRPr="00FF7153">
        <w:rPr>
          <w:sz w:val="24"/>
        </w:rPr>
        <w:tab/>
      </w:r>
      <w:r w:rsidRPr="00FF7153">
        <w:rPr>
          <w:b/>
          <w:sz w:val="24"/>
        </w:rPr>
        <w:t>Zakład Energetyczny PGE Dystrybucja S.A. Oddział Łódź Rejon Energetyczny Tomaszów Mazowiecki</w:t>
      </w:r>
      <w:r w:rsidR="00A9262A" w:rsidRPr="00FF7153">
        <w:rPr>
          <w:sz w:val="24"/>
        </w:rPr>
        <w:t xml:space="preserve"> w </w:t>
      </w:r>
      <w:r w:rsidR="009316CB" w:rsidRPr="00FF7153">
        <w:rPr>
          <w:sz w:val="24"/>
        </w:rPr>
        <w:t xml:space="preserve">2020 r. realizował inwestycje związane z realizacją umów </w:t>
      </w:r>
      <w:r w:rsidR="009316CB" w:rsidRPr="00FF7153">
        <w:rPr>
          <w:sz w:val="24"/>
        </w:rPr>
        <w:br/>
        <w:t>o przyłączenia do sieci dystrybucyjnej niskiego napięcia dla poszczególnych Odbiorców.</w:t>
      </w:r>
    </w:p>
    <w:p w:rsidR="004F33E4" w:rsidRPr="00FF7153" w:rsidRDefault="00443030" w:rsidP="00F14AC9">
      <w:pPr>
        <w:spacing w:line="360" w:lineRule="auto"/>
        <w:jc w:val="both"/>
        <w:rPr>
          <w:sz w:val="24"/>
        </w:rPr>
      </w:pPr>
      <w:r w:rsidRPr="00FF7153">
        <w:rPr>
          <w:sz w:val="24"/>
        </w:rPr>
        <w:tab/>
      </w:r>
      <w:r w:rsidRPr="00FF7153">
        <w:rPr>
          <w:b/>
          <w:sz w:val="24"/>
        </w:rPr>
        <w:t>Zakład Gospodarki Ciepłowniczej Sp. z o.o.</w:t>
      </w:r>
      <w:r w:rsidR="00F31953" w:rsidRPr="00FF7153">
        <w:rPr>
          <w:sz w:val="24"/>
        </w:rPr>
        <w:t xml:space="preserve"> w 2020 r. </w:t>
      </w:r>
      <w:r w:rsidR="00A2141C" w:rsidRPr="00FF7153">
        <w:rPr>
          <w:sz w:val="24"/>
        </w:rPr>
        <w:t>dokonał moderni</w:t>
      </w:r>
      <w:r w:rsidR="004F33E4" w:rsidRPr="00FF7153">
        <w:rPr>
          <w:sz w:val="24"/>
        </w:rPr>
        <w:t xml:space="preserve">zacji </w:t>
      </w:r>
      <w:r w:rsidR="00A2141C" w:rsidRPr="00FF7153">
        <w:rPr>
          <w:sz w:val="24"/>
        </w:rPr>
        <w:t>sieci ciepł</w:t>
      </w:r>
      <w:r w:rsidR="004F33E4" w:rsidRPr="00FF7153">
        <w:rPr>
          <w:sz w:val="24"/>
        </w:rPr>
        <w:t>owniczej komory K1 do komory K2 oraz wybudował przyłącza ciepłownicze do nieruchomości położonych na terenie miasta.</w:t>
      </w:r>
    </w:p>
    <w:p w:rsidR="001517D4" w:rsidRPr="00FF7153" w:rsidRDefault="006730C1" w:rsidP="002C1FF4">
      <w:pPr>
        <w:spacing w:line="360" w:lineRule="auto"/>
        <w:ind w:firstLine="708"/>
        <w:jc w:val="both"/>
        <w:rPr>
          <w:sz w:val="24"/>
          <w:szCs w:val="24"/>
        </w:rPr>
      </w:pPr>
      <w:r w:rsidRPr="00FF7153">
        <w:rPr>
          <w:b/>
          <w:sz w:val="24"/>
        </w:rPr>
        <w:t>Zakład Gospodarki Wodno-Kanalizacyjnej Sp. z o.o.</w:t>
      </w:r>
      <w:r w:rsidR="00BF3306" w:rsidRPr="00FF7153">
        <w:rPr>
          <w:sz w:val="24"/>
        </w:rPr>
        <w:t xml:space="preserve"> </w:t>
      </w:r>
      <w:r w:rsidR="001517D4" w:rsidRPr="00FF7153">
        <w:rPr>
          <w:sz w:val="24"/>
          <w:szCs w:val="24"/>
        </w:rPr>
        <w:t>w 2020 r. Spółka realizowała budowę nowoczesnego Punktu Selektywnej Zbiórki Odpadów Komunalnych w ramach zadania „Budowa zintegrowanego systemu gospodarki odpadami w Tomaszowie Maz. – elementu GOZ”.</w:t>
      </w:r>
      <w:r w:rsidR="009623A5" w:rsidRPr="00FF7153">
        <w:rPr>
          <w:sz w:val="24"/>
          <w:szCs w:val="24"/>
        </w:rPr>
        <w:t xml:space="preserve"> Spółka w 2020 r. dokonała również wymiany 120 punktów świetlnych na terenie oczyszczalni ścieków oraz w pomieszczeniach biurowych.</w:t>
      </w:r>
    </w:p>
    <w:p w:rsidR="00734A43" w:rsidRPr="00FF7153" w:rsidRDefault="00AE3EF8" w:rsidP="00734A43">
      <w:pPr>
        <w:spacing w:line="360" w:lineRule="auto"/>
        <w:jc w:val="both"/>
        <w:rPr>
          <w:sz w:val="24"/>
        </w:rPr>
      </w:pPr>
      <w:r w:rsidRPr="00FF7153">
        <w:rPr>
          <w:sz w:val="24"/>
        </w:rPr>
        <w:tab/>
        <w:t>W 2020</w:t>
      </w:r>
      <w:r w:rsidR="00BE79F6" w:rsidRPr="00FF7153">
        <w:rPr>
          <w:sz w:val="24"/>
        </w:rPr>
        <w:t xml:space="preserve"> r. zadań inwestycyjnych</w:t>
      </w:r>
      <w:r w:rsidR="00B77005" w:rsidRPr="00FF7153">
        <w:rPr>
          <w:sz w:val="24"/>
        </w:rPr>
        <w:t>, uwzględnionych w harmonogramie rzeczowo-finansowym Planu Gospodarki Niskoemisyjnej dla miasta Tomaszowa Mazowieckiego</w:t>
      </w:r>
      <w:r w:rsidR="00BE79F6" w:rsidRPr="00FF7153">
        <w:rPr>
          <w:sz w:val="24"/>
        </w:rPr>
        <w:t>, realizowanych w celu ograniczenia em</w:t>
      </w:r>
      <w:r w:rsidR="00D01C35" w:rsidRPr="00FF7153">
        <w:rPr>
          <w:sz w:val="24"/>
        </w:rPr>
        <w:t>isji niskiej nie przeprowadzały</w:t>
      </w:r>
      <w:r w:rsidRPr="00FF7153">
        <w:rPr>
          <w:sz w:val="24"/>
        </w:rPr>
        <w:t>:</w:t>
      </w:r>
    </w:p>
    <w:p w:rsidR="00AE3EF8" w:rsidRPr="00FF7153" w:rsidRDefault="00AE3EF8" w:rsidP="00EF0FDB">
      <w:pPr>
        <w:pStyle w:val="Akapitzlist"/>
        <w:numPr>
          <w:ilvl w:val="0"/>
          <w:numId w:val="7"/>
        </w:numPr>
        <w:spacing w:line="360" w:lineRule="auto"/>
        <w:jc w:val="both"/>
        <w:rPr>
          <w:sz w:val="24"/>
        </w:rPr>
      </w:pPr>
      <w:r w:rsidRPr="00FF7153">
        <w:rPr>
          <w:sz w:val="24"/>
        </w:rPr>
        <w:t>MG Property Sp. z o.o. Zarządzanie Nieruchomościami,</w:t>
      </w:r>
    </w:p>
    <w:p w:rsidR="00AE3EF8" w:rsidRPr="00FF7153" w:rsidRDefault="00AE3EF8" w:rsidP="00EF0FDB">
      <w:pPr>
        <w:pStyle w:val="Akapitzlist"/>
        <w:numPr>
          <w:ilvl w:val="0"/>
          <w:numId w:val="7"/>
        </w:numPr>
        <w:spacing w:line="360" w:lineRule="auto"/>
        <w:jc w:val="both"/>
        <w:rPr>
          <w:sz w:val="24"/>
        </w:rPr>
      </w:pPr>
      <w:r w:rsidRPr="00FF7153">
        <w:rPr>
          <w:sz w:val="24"/>
        </w:rPr>
        <w:t>Parafia pw. Św. Antoniego,</w:t>
      </w:r>
    </w:p>
    <w:p w:rsidR="00197C79" w:rsidRPr="00FF7153" w:rsidRDefault="00197C79" w:rsidP="00EF0FDB">
      <w:pPr>
        <w:pStyle w:val="Akapitzlist"/>
        <w:numPr>
          <w:ilvl w:val="0"/>
          <w:numId w:val="7"/>
        </w:numPr>
        <w:spacing w:line="360" w:lineRule="auto"/>
        <w:jc w:val="both"/>
        <w:rPr>
          <w:sz w:val="24"/>
        </w:rPr>
      </w:pPr>
      <w:r w:rsidRPr="00FF7153">
        <w:rPr>
          <w:sz w:val="24"/>
        </w:rPr>
        <w:t>Spółdzielnia Mieszkaniowa „Grota”.</w:t>
      </w:r>
    </w:p>
    <w:p w:rsidR="00C37077" w:rsidRPr="00FF7153" w:rsidRDefault="00C37077" w:rsidP="00C37077">
      <w:pPr>
        <w:pStyle w:val="Akapitzlist"/>
        <w:spacing w:line="360" w:lineRule="auto"/>
        <w:jc w:val="both"/>
        <w:rPr>
          <w:sz w:val="24"/>
        </w:rPr>
      </w:pPr>
    </w:p>
    <w:p w:rsidR="00AE3EF8" w:rsidRPr="00FF7153" w:rsidRDefault="00AE3EF8" w:rsidP="00BE79F6">
      <w:pPr>
        <w:spacing w:line="360" w:lineRule="auto"/>
        <w:jc w:val="both"/>
        <w:rPr>
          <w:sz w:val="24"/>
        </w:rPr>
      </w:pPr>
    </w:p>
    <w:p w:rsidR="002C636F" w:rsidRPr="00FF7153" w:rsidRDefault="002C636F" w:rsidP="00BE79F6">
      <w:pPr>
        <w:spacing w:line="360" w:lineRule="auto"/>
        <w:jc w:val="both"/>
        <w:rPr>
          <w:sz w:val="24"/>
        </w:rPr>
      </w:pPr>
    </w:p>
    <w:p w:rsidR="00B77005" w:rsidRPr="00FF7153" w:rsidRDefault="00B77005" w:rsidP="00BE79F6">
      <w:pPr>
        <w:spacing w:line="360" w:lineRule="auto"/>
        <w:jc w:val="both"/>
        <w:rPr>
          <w:b/>
          <w:sz w:val="24"/>
        </w:rPr>
      </w:pPr>
    </w:p>
    <w:p w:rsidR="00E13E47" w:rsidRPr="00FF7153" w:rsidRDefault="00E13E47" w:rsidP="004C0CC1">
      <w:pPr>
        <w:spacing w:line="360" w:lineRule="auto"/>
        <w:jc w:val="both"/>
        <w:rPr>
          <w:sz w:val="24"/>
        </w:rPr>
      </w:pPr>
    </w:p>
    <w:p w:rsidR="00E13E47" w:rsidRPr="00FF7153" w:rsidRDefault="00E13E47" w:rsidP="004C0CC1">
      <w:pPr>
        <w:spacing w:line="360" w:lineRule="auto"/>
        <w:jc w:val="both"/>
        <w:rPr>
          <w:sz w:val="24"/>
        </w:rPr>
      </w:pPr>
    </w:p>
    <w:sectPr w:rsidR="00E13E47" w:rsidRPr="00FF7153" w:rsidSect="00C625FE">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D6B" w:rsidRDefault="00437D6B" w:rsidP="00E04CE0">
      <w:r>
        <w:separator/>
      </w:r>
    </w:p>
  </w:endnote>
  <w:endnote w:type="continuationSeparator" w:id="0">
    <w:p w:rsidR="00437D6B" w:rsidRDefault="00437D6B" w:rsidP="00E0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591674"/>
      <w:docPartObj>
        <w:docPartGallery w:val="Page Numbers (Bottom of Page)"/>
        <w:docPartUnique/>
      </w:docPartObj>
    </w:sdtPr>
    <w:sdtEndPr/>
    <w:sdtContent>
      <w:p w:rsidR="00C73F50" w:rsidRDefault="00437D6B" w:rsidP="009119E9">
        <w:pPr>
          <w:pStyle w:val="Stopka"/>
          <w:jc w:val="center"/>
        </w:pPr>
        <w:r>
          <w:pict>
            <v:group id="Group 33" o:spid="_x0000_s2065"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">
              <v:shapetype id="_x0000_t202" coordsize="21600,21600" o:spt="202" path="m,l,21600r21600,l21600,xe">
                <v:stroke joinstyle="miter"/>
                <v:path gradientshapeok="t" o:connecttype="rect"/>
              </v:shapetype>
              <v:shape id="Text Box 25" o:spid="_x0000_s2066"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rsidR="00C73F50" w:rsidRDefault="00C73F50">
                      <w:pPr>
                        <w:jc w:val="center"/>
                      </w:pPr>
                      <w:r>
                        <w:fldChar w:fldCharType="begin"/>
                      </w:r>
                      <w:r>
                        <w:instrText>PAGE    \* MERGEFORMAT</w:instrText>
                      </w:r>
                      <w:r>
                        <w:fldChar w:fldCharType="separate"/>
                      </w:r>
                      <w:r w:rsidR="00597BDA" w:rsidRPr="00597BDA">
                        <w:rPr>
                          <w:noProof/>
                          <w:color w:val="8C8C8C" w:themeColor="background1" w:themeShade="8C"/>
                        </w:rPr>
                        <w:t>16</w:t>
                      </w:r>
                      <w:r>
                        <w:rPr>
                          <w:color w:val="8C8C8C" w:themeColor="background1" w:themeShade="8C"/>
                        </w:rPr>
                        <w:fldChar w:fldCharType="end"/>
                      </w:r>
                    </w:p>
                  </w:txbxContent>
                </v:textbox>
              </v:shape>
              <v:group id="Group 31" o:spid="_x0000_s2067"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SkLM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2068"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2069"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D6B" w:rsidRDefault="00437D6B" w:rsidP="00E04CE0">
      <w:r>
        <w:separator/>
      </w:r>
    </w:p>
  </w:footnote>
  <w:footnote w:type="continuationSeparator" w:id="0">
    <w:p w:rsidR="00437D6B" w:rsidRDefault="00437D6B" w:rsidP="00E04C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05pt;height:14.4pt" o:bullet="t">
        <v:imagedata r:id="rId1" o:title="BD21331_"/>
      </v:shape>
    </w:pict>
  </w:numPicBullet>
  <w:abstractNum w:abstractNumId="0" w15:restartNumberingAfterBreak="0">
    <w:nsid w:val="031D2EDD"/>
    <w:multiLevelType w:val="hybridMultilevel"/>
    <w:tmpl w:val="210E800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3B41D5"/>
    <w:multiLevelType w:val="hybridMultilevel"/>
    <w:tmpl w:val="7AC4489A"/>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 w15:restartNumberingAfterBreak="0">
    <w:nsid w:val="1265545F"/>
    <w:multiLevelType w:val="hybridMultilevel"/>
    <w:tmpl w:val="2C0C354A"/>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12AE5C81"/>
    <w:multiLevelType w:val="hybridMultilevel"/>
    <w:tmpl w:val="089EE91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B52FF7"/>
    <w:multiLevelType w:val="hybridMultilevel"/>
    <w:tmpl w:val="B9A216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73460A"/>
    <w:multiLevelType w:val="hybridMultilevel"/>
    <w:tmpl w:val="43208CC6"/>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24730181"/>
    <w:multiLevelType w:val="hybridMultilevel"/>
    <w:tmpl w:val="A6C459C0"/>
    <w:lvl w:ilvl="0" w:tplc="184EF18A">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7F0040"/>
    <w:multiLevelType w:val="hybridMultilevel"/>
    <w:tmpl w:val="9FE6A79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8C71CD0"/>
    <w:multiLevelType w:val="hybridMultilevel"/>
    <w:tmpl w:val="411082F6"/>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BBD2940"/>
    <w:multiLevelType w:val="hybridMultilevel"/>
    <w:tmpl w:val="81B215D4"/>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CE93178"/>
    <w:multiLevelType w:val="hybridMultilevel"/>
    <w:tmpl w:val="20F603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E3A2B06"/>
    <w:multiLevelType w:val="hybridMultilevel"/>
    <w:tmpl w:val="611E2A1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5042A67"/>
    <w:multiLevelType w:val="hybridMultilevel"/>
    <w:tmpl w:val="B680D0C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5C92408"/>
    <w:multiLevelType w:val="hybridMultilevel"/>
    <w:tmpl w:val="2076D13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E4572B"/>
    <w:multiLevelType w:val="hybridMultilevel"/>
    <w:tmpl w:val="C64C0F4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442F8"/>
    <w:multiLevelType w:val="hybridMultilevel"/>
    <w:tmpl w:val="B120BF24"/>
    <w:lvl w:ilvl="0" w:tplc="184EF18A">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57C7A15"/>
    <w:multiLevelType w:val="hybridMultilevel"/>
    <w:tmpl w:val="802A448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8494A4A"/>
    <w:multiLevelType w:val="hybridMultilevel"/>
    <w:tmpl w:val="60E6F29E"/>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95A3F16"/>
    <w:multiLevelType w:val="hybridMultilevel"/>
    <w:tmpl w:val="DE2A71E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BA409D2"/>
    <w:multiLevelType w:val="hybridMultilevel"/>
    <w:tmpl w:val="ECD433E6"/>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5810944"/>
    <w:multiLevelType w:val="hybridMultilevel"/>
    <w:tmpl w:val="4078C4C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6C806E1"/>
    <w:multiLevelType w:val="hybridMultilevel"/>
    <w:tmpl w:val="3E6C4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D205464"/>
    <w:multiLevelType w:val="hybridMultilevel"/>
    <w:tmpl w:val="A678FA0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15:restartNumberingAfterBreak="0">
    <w:nsid w:val="5F371C47"/>
    <w:multiLevelType w:val="hybridMultilevel"/>
    <w:tmpl w:val="26E205F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13A14BD"/>
    <w:multiLevelType w:val="hybridMultilevel"/>
    <w:tmpl w:val="BBF67DAE"/>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716A3CEF"/>
    <w:multiLevelType w:val="hybridMultilevel"/>
    <w:tmpl w:val="B6ECFAC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4011778"/>
    <w:multiLevelType w:val="hybridMultilevel"/>
    <w:tmpl w:val="3C7A9384"/>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5"/>
  </w:num>
  <w:num w:numId="2">
    <w:abstractNumId w:val="6"/>
  </w:num>
  <w:num w:numId="3">
    <w:abstractNumId w:val="5"/>
  </w:num>
  <w:num w:numId="4">
    <w:abstractNumId w:val="17"/>
  </w:num>
  <w:num w:numId="5">
    <w:abstractNumId w:val="14"/>
  </w:num>
  <w:num w:numId="6">
    <w:abstractNumId w:val="26"/>
  </w:num>
  <w:num w:numId="7">
    <w:abstractNumId w:val="23"/>
  </w:num>
  <w:num w:numId="8">
    <w:abstractNumId w:val="19"/>
  </w:num>
  <w:num w:numId="9">
    <w:abstractNumId w:val="8"/>
  </w:num>
  <w:num w:numId="10">
    <w:abstractNumId w:val="9"/>
  </w:num>
  <w:num w:numId="11">
    <w:abstractNumId w:val="10"/>
  </w:num>
  <w:num w:numId="12">
    <w:abstractNumId w:val="25"/>
  </w:num>
  <w:num w:numId="13">
    <w:abstractNumId w:val="13"/>
  </w:num>
  <w:num w:numId="14">
    <w:abstractNumId w:val="11"/>
  </w:num>
  <w:num w:numId="15">
    <w:abstractNumId w:val="18"/>
  </w:num>
  <w:num w:numId="16">
    <w:abstractNumId w:val="16"/>
  </w:num>
  <w:num w:numId="17">
    <w:abstractNumId w:val="24"/>
  </w:num>
  <w:num w:numId="18">
    <w:abstractNumId w:val="3"/>
  </w:num>
  <w:num w:numId="19">
    <w:abstractNumId w:val="1"/>
  </w:num>
  <w:num w:numId="20">
    <w:abstractNumId w:val="21"/>
  </w:num>
  <w:num w:numId="21">
    <w:abstractNumId w:val="12"/>
  </w:num>
  <w:num w:numId="22">
    <w:abstractNumId w:val="22"/>
  </w:num>
  <w:num w:numId="23">
    <w:abstractNumId w:val="4"/>
  </w:num>
  <w:num w:numId="24">
    <w:abstractNumId w:val="20"/>
  </w:num>
  <w:num w:numId="25">
    <w:abstractNumId w:val="7"/>
  </w:num>
  <w:num w:numId="26">
    <w:abstractNumId w:val="0"/>
  </w:num>
  <w:num w:numId="2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70">
      <o:colormru v:ext="edit" colors="#39f"/>
    </o:shapedefaults>
    <o:shapelayout v:ext="edit">
      <o:idmap v:ext="edit" data="2"/>
      <o:rules v:ext="edit">
        <o:r id="V:Rule1" type="connector" idref="#AutoShape 27"/>
        <o:r id="V:Rule2" type="connector" idref="#AutoShape 28"/>
      </o:rules>
    </o:shapelayout>
  </w:hdrShapeDefaults>
  <w:footnotePr>
    <w:footnote w:id="-1"/>
    <w:footnote w:id="0"/>
  </w:footnotePr>
  <w:endnotePr>
    <w:endnote w:id="-1"/>
    <w:endnote w:id="0"/>
  </w:endnotePr>
  <w:compat>
    <w:compatSetting w:name="compatibilityMode" w:uri="http://schemas.microsoft.com/office/word" w:val="12"/>
  </w:compat>
  <w:rsids>
    <w:rsidRoot w:val="004B4040"/>
    <w:rsid w:val="00002A8B"/>
    <w:rsid w:val="0001440D"/>
    <w:rsid w:val="00021BFE"/>
    <w:rsid w:val="00022311"/>
    <w:rsid w:val="00026CC4"/>
    <w:rsid w:val="0007109D"/>
    <w:rsid w:val="000711FA"/>
    <w:rsid w:val="000741D9"/>
    <w:rsid w:val="000756B9"/>
    <w:rsid w:val="00076032"/>
    <w:rsid w:val="0007630C"/>
    <w:rsid w:val="00082846"/>
    <w:rsid w:val="00083A16"/>
    <w:rsid w:val="00085D68"/>
    <w:rsid w:val="00086423"/>
    <w:rsid w:val="000876AD"/>
    <w:rsid w:val="000928ED"/>
    <w:rsid w:val="000976A2"/>
    <w:rsid w:val="000A26B4"/>
    <w:rsid w:val="000A382B"/>
    <w:rsid w:val="000B531A"/>
    <w:rsid w:val="000B5D8B"/>
    <w:rsid w:val="000C3196"/>
    <w:rsid w:val="000D5E85"/>
    <w:rsid w:val="000E014F"/>
    <w:rsid w:val="000F0E55"/>
    <w:rsid w:val="000F6A4C"/>
    <w:rsid w:val="00102C0A"/>
    <w:rsid w:val="001030D3"/>
    <w:rsid w:val="001055D6"/>
    <w:rsid w:val="00105873"/>
    <w:rsid w:val="00117D30"/>
    <w:rsid w:val="001253BF"/>
    <w:rsid w:val="00127223"/>
    <w:rsid w:val="00130984"/>
    <w:rsid w:val="00130B53"/>
    <w:rsid w:val="00132C53"/>
    <w:rsid w:val="00142261"/>
    <w:rsid w:val="00145961"/>
    <w:rsid w:val="00145962"/>
    <w:rsid w:val="001517D4"/>
    <w:rsid w:val="0015648C"/>
    <w:rsid w:val="00157D5C"/>
    <w:rsid w:val="00160DCC"/>
    <w:rsid w:val="00160EE6"/>
    <w:rsid w:val="00161E76"/>
    <w:rsid w:val="001639D5"/>
    <w:rsid w:val="0016474B"/>
    <w:rsid w:val="0017741E"/>
    <w:rsid w:val="001777CF"/>
    <w:rsid w:val="00181D9B"/>
    <w:rsid w:val="001968ED"/>
    <w:rsid w:val="00197C79"/>
    <w:rsid w:val="001A1E18"/>
    <w:rsid w:val="001A4B44"/>
    <w:rsid w:val="001A7914"/>
    <w:rsid w:val="001B0FF2"/>
    <w:rsid w:val="001B12E4"/>
    <w:rsid w:val="001B48FD"/>
    <w:rsid w:val="001C52BF"/>
    <w:rsid w:val="001C5DEA"/>
    <w:rsid w:val="001E0842"/>
    <w:rsid w:val="001E0D53"/>
    <w:rsid w:val="001E4581"/>
    <w:rsid w:val="001F1085"/>
    <w:rsid w:val="001F507A"/>
    <w:rsid w:val="0020168C"/>
    <w:rsid w:val="00214A10"/>
    <w:rsid w:val="002201F1"/>
    <w:rsid w:val="00234737"/>
    <w:rsid w:val="00235803"/>
    <w:rsid w:val="002467C8"/>
    <w:rsid w:val="00247F94"/>
    <w:rsid w:val="00253AF9"/>
    <w:rsid w:val="00263759"/>
    <w:rsid w:val="00264BEB"/>
    <w:rsid w:val="00272D41"/>
    <w:rsid w:val="002761A0"/>
    <w:rsid w:val="0029057F"/>
    <w:rsid w:val="00292C3F"/>
    <w:rsid w:val="0029794A"/>
    <w:rsid w:val="002A0DD7"/>
    <w:rsid w:val="002A64EC"/>
    <w:rsid w:val="002B06EF"/>
    <w:rsid w:val="002B1441"/>
    <w:rsid w:val="002B4BB4"/>
    <w:rsid w:val="002C1FF4"/>
    <w:rsid w:val="002C3408"/>
    <w:rsid w:val="002C636F"/>
    <w:rsid w:val="002D3FA8"/>
    <w:rsid w:val="002D4781"/>
    <w:rsid w:val="002E206A"/>
    <w:rsid w:val="002E3ABB"/>
    <w:rsid w:val="002F10CD"/>
    <w:rsid w:val="002F2E7F"/>
    <w:rsid w:val="002F5689"/>
    <w:rsid w:val="002F5BB2"/>
    <w:rsid w:val="002F75B2"/>
    <w:rsid w:val="00300E4C"/>
    <w:rsid w:val="003062EB"/>
    <w:rsid w:val="00311B43"/>
    <w:rsid w:val="00316486"/>
    <w:rsid w:val="0034029C"/>
    <w:rsid w:val="00344D71"/>
    <w:rsid w:val="00345B49"/>
    <w:rsid w:val="003465A9"/>
    <w:rsid w:val="003467E7"/>
    <w:rsid w:val="003527AD"/>
    <w:rsid w:val="00360142"/>
    <w:rsid w:val="00375BB1"/>
    <w:rsid w:val="00382B8C"/>
    <w:rsid w:val="00382E2F"/>
    <w:rsid w:val="003837FB"/>
    <w:rsid w:val="003915C5"/>
    <w:rsid w:val="003B2544"/>
    <w:rsid w:val="003B6798"/>
    <w:rsid w:val="003C0C5F"/>
    <w:rsid w:val="003C56AF"/>
    <w:rsid w:val="003C669B"/>
    <w:rsid w:val="003E7A36"/>
    <w:rsid w:val="003F2588"/>
    <w:rsid w:val="00404E42"/>
    <w:rsid w:val="0040610B"/>
    <w:rsid w:val="0040638F"/>
    <w:rsid w:val="004129BD"/>
    <w:rsid w:val="00414719"/>
    <w:rsid w:val="00420343"/>
    <w:rsid w:val="00423509"/>
    <w:rsid w:val="0042606E"/>
    <w:rsid w:val="004368CE"/>
    <w:rsid w:val="00437D6B"/>
    <w:rsid w:val="00443030"/>
    <w:rsid w:val="00445C4D"/>
    <w:rsid w:val="0045571C"/>
    <w:rsid w:val="00460CFD"/>
    <w:rsid w:val="0046145C"/>
    <w:rsid w:val="00470687"/>
    <w:rsid w:val="004747FC"/>
    <w:rsid w:val="00474DF3"/>
    <w:rsid w:val="004810D8"/>
    <w:rsid w:val="00486C3F"/>
    <w:rsid w:val="00492928"/>
    <w:rsid w:val="004A03FD"/>
    <w:rsid w:val="004B07CE"/>
    <w:rsid w:val="004B4040"/>
    <w:rsid w:val="004B47D7"/>
    <w:rsid w:val="004B56D4"/>
    <w:rsid w:val="004B5C93"/>
    <w:rsid w:val="004C0CC1"/>
    <w:rsid w:val="004C7014"/>
    <w:rsid w:val="004D0B70"/>
    <w:rsid w:val="004D2727"/>
    <w:rsid w:val="004E3C23"/>
    <w:rsid w:val="004E773F"/>
    <w:rsid w:val="004F0B85"/>
    <w:rsid w:val="004F33E4"/>
    <w:rsid w:val="004F6459"/>
    <w:rsid w:val="00501AB2"/>
    <w:rsid w:val="005042AC"/>
    <w:rsid w:val="0050497E"/>
    <w:rsid w:val="005049FE"/>
    <w:rsid w:val="00507C9D"/>
    <w:rsid w:val="00511D30"/>
    <w:rsid w:val="005140B6"/>
    <w:rsid w:val="0051472D"/>
    <w:rsid w:val="00514BBD"/>
    <w:rsid w:val="00520352"/>
    <w:rsid w:val="005315B9"/>
    <w:rsid w:val="005348CF"/>
    <w:rsid w:val="005400A8"/>
    <w:rsid w:val="0054166F"/>
    <w:rsid w:val="00547D72"/>
    <w:rsid w:val="0055462D"/>
    <w:rsid w:val="005551FB"/>
    <w:rsid w:val="00566498"/>
    <w:rsid w:val="005668D4"/>
    <w:rsid w:val="0057765D"/>
    <w:rsid w:val="00582D54"/>
    <w:rsid w:val="00584259"/>
    <w:rsid w:val="00584A2B"/>
    <w:rsid w:val="00585924"/>
    <w:rsid w:val="00597BDA"/>
    <w:rsid w:val="005A10B4"/>
    <w:rsid w:val="005A483B"/>
    <w:rsid w:val="005A64DC"/>
    <w:rsid w:val="005A7C0A"/>
    <w:rsid w:val="005C3820"/>
    <w:rsid w:val="005C4D0D"/>
    <w:rsid w:val="005D0DE8"/>
    <w:rsid w:val="005D2A40"/>
    <w:rsid w:val="005E1828"/>
    <w:rsid w:val="005E355B"/>
    <w:rsid w:val="005E7C08"/>
    <w:rsid w:val="005F6C4C"/>
    <w:rsid w:val="00605946"/>
    <w:rsid w:val="00607500"/>
    <w:rsid w:val="00614777"/>
    <w:rsid w:val="00622EF0"/>
    <w:rsid w:val="00633A6A"/>
    <w:rsid w:val="00633AA3"/>
    <w:rsid w:val="00634C0B"/>
    <w:rsid w:val="00642905"/>
    <w:rsid w:val="006473D2"/>
    <w:rsid w:val="0065118F"/>
    <w:rsid w:val="00657CCA"/>
    <w:rsid w:val="00661F33"/>
    <w:rsid w:val="00670808"/>
    <w:rsid w:val="0067171A"/>
    <w:rsid w:val="006730C1"/>
    <w:rsid w:val="00682EA9"/>
    <w:rsid w:val="00687D98"/>
    <w:rsid w:val="006A7038"/>
    <w:rsid w:val="006B1E93"/>
    <w:rsid w:val="006B6AED"/>
    <w:rsid w:val="006C2369"/>
    <w:rsid w:val="006C48D5"/>
    <w:rsid w:val="006D6F06"/>
    <w:rsid w:val="006E5527"/>
    <w:rsid w:val="006F1A25"/>
    <w:rsid w:val="0070516C"/>
    <w:rsid w:val="007076A3"/>
    <w:rsid w:val="00710DAF"/>
    <w:rsid w:val="00716187"/>
    <w:rsid w:val="00720751"/>
    <w:rsid w:val="0072607C"/>
    <w:rsid w:val="00734A43"/>
    <w:rsid w:val="00746E06"/>
    <w:rsid w:val="00757FF3"/>
    <w:rsid w:val="00762F37"/>
    <w:rsid w:val="00764958"/>
    <w:rsid w:val="007653D5"/>
    <w:rsid w:val="00766E59"/>
    <w:rsid w:val="0076732E"/>
    <w:rsid w:val="007757BF"/>
    <w:rsid w:val="00782D34"/>
    <w:rsid w:val="007846EA"/>
    <w:rsid w:val="0078560E"/>
    <w:rsid w:val="00787BBB"/>
    <w:rsid w:val="0079627A"/>
    <w:rsid w:val="007A2AFF"/>
    <w:rsid w:val="007B0C27"/>
    <w:rsid w:val="007B4844"/>
    <w:rsid w:val="007C4B23"/>
    <w:rsid w:val="007D07F0"/>
    <w:rsid w:val="007D18B3"/>
    <w:rsid w:val="007D5F9B"/>
    <w:rsid w:val="007D6F26"/>
    <w:rsid w:val="007E1B34"/>
    <w:rsid w:val="007E1ED3"/>
    <w:rsid w:val="007E7E77"/>
    <w:rsid w:val="007F7AD5"/>
    <w:rsid w:val="008064B2"/>
    <w:rsid w:val="00810F4A"/>
    <w:rsid w:val="00825E17"/>
    <w:rsid w:val="00844EC1"/>
    <w:rsid w:val="008556F3"/>
    <w:rsid w:val="0085587F"/>
    <w:rsid w:val="00872929"/>
    <w:rsid w:val="00874231"/>
    <w:rsid w:val="00877D38"/>
    <w:rsid w:val="00886EAE"/>
    <w:rsid w:val="008913DD"/>
    <w:rsid w:val="00891711"/>
    <w:rsid w:val="008962F7"/>
    <w:rsid w:val="00896AD8"/>
    <w:rsid w:val="008A221E"/>
    <w:rsid w:val="008B1A4D"/>
    <w:rsid w:val="008B27B4"/>
    <w:rsid w:val="008B726E"/>
    <w:rsid w:val="008B7815"/>
    <w:rsid w:val="008C0889"/>
    <w:rsid w:val="008C39FF"/>
    <w:rsid w:val="008D0638"/>
    <w:rsid w:val="008F20E7"/>
    <w:rsid w:val="00904277"/>
    <w:rsid w:val="00905F40"/>
    <w:rsid w:val="009119E9"/>
    <w:rsid w:val="00923D31"/>
    <w:rsid w:val="00925161"/>
    <w:rsid w:val="0092660F"/>
    <w:rsid w:val="00930E00"/>
    <w:rsid w:val="009316CB"/>
    <w:rsid w:val="009366E1"/>
    <w:rsid w:val="00942E40"/>
    <w:rsid w:val="00951D6A"/>
    <w:rsid w:val="00955F86"/>
    <w:rsid w:val="009569FC"/>
    <w:rsid w:val="009572FE"/>
    <w:rsid w:val="00957B65"/>
    <w:rsid w:val="009623A5"/>
    <w:rsid w:val="0096628B"/>
    <w:rsid w:val="009674EF"/>
    <w:rsid w:val="00980F4F"/>
    <w:rsid w:val="00986836"/>
    <w:rsid w:val="00994202"/>
    <w:rsid w:val="009942F4"/>
    <w:rsid w:val="009951FF"/>
    <w:rsid w:val="009954DA"/>
    <w:rsid w:val="009B0EA3"/>
    <w:rsid w:val="009B7249"/>
    <w:rsid w:val="009C42C0"/>
    <w:rsid w:val="009D143C"/>
    <w:rsid w:val="009E7EA4"/>
    <w:rsid w:val="009F015D"/>
    <w:rsid w:val="009F0CD0"/>
    <w:rsid w:val="009F1660"/>
    <w:rsid w:val="009F6ACD"/>
    <w:rsid w:val="00A03A7D"/>
    <w:rsid w:val="00A110F8"/>
    <w:rsid w:val="00A1329F"/>
    <w:rsid w:val="00A2141C"/>
    <w:rsid w:val="00A215B5"/>
    <w:rsid w:val="00A2242C"/>
    <w:rsid w:val="00A242F4"/>
    <w:rsid w:val="00A33721"/>
    <w:rsid w:val="00A51970"/>
    <w:rsid w:val="00A63F55"/>
    <w:rsid w:val="00A67DE7"/>
    <w:rsid w:val="00A7096C"/>
    <w:rsid w:val="00A8485A"/>
    <w:rsid w:val="00A84D4A"/>
    <w:rsid w:val="00A86182"/>
    <w:rsid w:val="00A91D7D"/>
    <w:rsid w:val="00A9262A"/>
    <w:rsid w:val="00A949A3"/>
    <w:rsid w:val="00A975E6"/>
    <w:rsid w:val="00AB2E78"/>
    <w:rsid w:val="00AB5431"/>
    <w:rsid w:val="00AC161B"/>
    <w:rsid w:val="00AC29BE"/>
    <w:rsid w:val="00AC3779"/>
    <w:rsid w:val="00AC6AF0"/>
    <w:rsid w:val="00AC6C75"/>
    <w:rsid w:val="00AD5782"/>
    <w:rsid w:val="00AD5879"/>
    <w:rsid w:val="00AE007F"/>
    <w:rsid w:val="00AE3EF8"/>
    <w:rsid w:val="00AF1158"/>
    <w:rsid w:val="00AF1725"/>
    <w:rsid w:val="00AF27B8"/>
    <w:rsid w:val="00B01D6A"/>
    <w:rsid w:val="00B05B19"/>
    <w:rsid w:val="00B239F3"/>
    <w:rsid w:val="00B30071"/>
    <w:rsid w:val="00B34FE5"/>
    <w:rsid w:val="00B37837"/>
    <w:rsid w:val="00B43456"/>
    <w:rsid w:val="00B43785"/>
    <w:rsid w:val="00B45724"/>
    <w:rsid w:val="00B565C6"/>
    <w:rsid w:val="00B67F7E"/>
    <w:rsid w:val="00B71B70"/>
    <w:rsid w:val="00B738E0"/>
    <w:rsid w:val="00B73960"/>
    <w:rsid w:val="00B77005"/>
    <w:rsid w:val="00B813E7"/>
    <w:rsid w:val="00B843EA"/>
    <w:rsid w:val="00B85BA0"/>
    <w:rsid w:val="00B94C8F"/>
    <w:rsid w:val="00B97D1D"/>
    <w:rsid w:val="00BA062D"/>
    <w:rsid w:val="00BA3FF1"/>
    <w:rsid w:val="00BB014A"/>
    <w:rsid w:val="00BC0CD5"/>
    <w:rsid w:val="00BC1407"/>
    <w:rsid w:val="00BC4E0D"/>
    <w:rsid w:val="00BC580F"/>
    <w:rsid w:val="00BD5F15"/>
    <w:rsid w:val="00BD7262"/>
    <w:rsid w:val="00BE2B5E"/>
    <w:rsid w:val="00BE79F6"/>
    <w:rsid w:val="00BF3032"/>
    <w:rsid w:val="00BF3306"/>
    <w:rsid w:val="00C06A72"/>
    <w:rsid w:val="00C2166B"/>
    <w:rsid w:val="00C22555"/>
    <w:rsid w:val="00C314BC"/>
    <w:rsid w:val="00C33DF2"/>
    <w:rsid w:val="00C3449D"/>
    <w:rsid w:val="00C37077"/>
    <w:rsid w:val="00C37AD9"/>
    <w:rsid w:val="00C404F7"/>
    <w:rsid w:val="00C40603"/>
    <w:rsid w:val="00C40BAD"/>
    <w:rsid w:val="00C625FE"/>
    <w:rsid w:val="00C662FF"/>
    <w:rsid w:val="00C67D03"/>
    <w:rsid w:val="00C7294C"/>
    <w:rsid w:val="00C73F50"/>
    <w:rsid w:val="00C74435"/>
    <w:rsid w:val="00C844D0"/>
    <w:rsid w:val="00C90E39"/>
    <w:rsid w:val="00CA1278"/>
    <w:rsid w:val="00CB1278"/>
    <w:rsid w:val="00CB348E"/>
    <w:rsid w:val="00CB3DC0"/>
    <w:rsid w:val="00CB64E6"/>
    <w:rsid w:val="00CC281C"/>
    <w:rsid w:val="00CC3FF1"/>
    <w:rsid w:val="00CC5F47"/>
    <w:rsid w:val="00CC766F"/>
    <w:rsid w:val="00CC7A2D"/>
    <w:rsid w:val="00CD3E9D"/>
    <w:rsid w:val="00CF1E29"/>
    <w:rsid w:val="00CF4D93"/>
    <w:rsid w:val="00D01C35"/>
    <w:rsid w:val="00D04209"/>
    <w:rsid w:val="00D12FBA"/>
    <w:rsid w:val="00D1521F"/>
    <w:rsid w:val="00D153B0"/>
    <w:rsid w:val="00D15F68"/>
    <w:rsid w:val="00D20117"/>
    <w:rsid w:val="00D2615F"/>
    <w:rsid w:val="00D2659B"/>
    <w:rsid w:val="00D36C4C"/>
    <w:rsid w:val="00D5076A"/>
    <w:rsid w:val="00D660A2"/>
    <w:rsid w:val="00D71C06"/>
    <w:rsid w:val="00D77987"/>
    <w:rsid w:val="00D86C5A"/>
    <w:rsid w:val="00D8794D"/>
    <w:rsid w:val="00D92693"/>
    <w:rsid w:val="00D96002"/>
    <w:rsid w:val="00DA29AA"/>
    <w:rsid w:val="00DC128C"/>
    <w:rsid w:val="00DC303C"/>
    <w:rsid w:val="00DC3B64"/>
    <w:rsid w:val="00DC68CB"/>
    <w:rsid w:val="00DC6920"/>
    <w:rsid w:val="00DD0377"/>
    <w:rsid w:val="00DD03E8"/>
    <w:rsid w:val="00DD1C44"/>
    <w:rsid w:val="00DD61C7"/>
    <w:rsid w:val="00DE5495"/>
    <w:rsid w:val="00DF13F8"/>
    <w:rsid w:val="00DF1D1A"/>
    <w:rsid w:val="00DF4579"/>
    <w:rsid w:val="00DF4AD2"/>
    <w:rsid w:val="00E04CE0"/>
    <w:rsid w:val="00E05C40"/>
    <w:rsid w:val="00E07FEE"/>
    <w:rsid w:val="00E10523"/>
    <w:rsid w:val="00E12FB5"/>
    <w:rsid w:val="00E13E47"/>
    <w:rsid w:val="00E21A22"/>
    <w:rsid w:val="00E3634F"/>
    <w:rsid w:val="00E4163C"/>
    <w:rsid w:val="00E44946"/>
    <w:rsid w:val="00E5187D"/>
    <w:rsid w:val="00E6413C"/>
    <w:rsid w:val="00E6477A"/>
    <w:rsid w:val="00E65F2A"/>
    <w:rsid w:val="00E73176"/>
    <w:rsid w:val="00E82FC9"/>
    <w:rsid w:val="00E845C7"/>
    <w:rsid w:val="00E87F51"/>
    <w:rsid w:val="00E921F0"/>
    <w:rsid w:val="00E92CAB"/>
    <w:rsid w:val="00E95C99"/>
    <w:rsid w:val="00EA17F7"/>
    <w:rsid w:val="00EA2F53"/>
    <w:rsid w:val="00EA43E3"/>
    <w:rsid w:val="00EA4878"/>
    <w:rsid w:val="00EA5F9C"/>
    <w:rsid w:val="00EC702C"/>
    <w:rsid w:val="00ED1993"/>
    <w:rsid w:val="00EE00E8"/>
    <w:rsid w:val="00EE65DA"/>
    <w:rsid w:val="00EF0FDB"/>
    <w:rsid w:val="00EF2677"/>
    <w:rsid w:val="00EF2E29"/>
    <w:rsid w:val="00EF6DEE"/>
    <w:rsid w:val="00EF7F05"/>
    <w:rsid w:val="00F04A2D"/>
    <w:rsid w:val="00F10DD7"/>
    <w:rsid w:val="00F11366"/>
    <w:rsid w:val="00F11CDA"/>
    <w:rsid w:val="00F14AC9"/>
    <w:rsid w:val="00F16F45"/>
    <w:rsid w:val="00F174A1"/>
    <w:rsid w:val="00F20727"/>
    <w:rsid w:val="00F2095A"/>
    <w:rsid w:val="00F21647"/>
    <w:rsid w:val="00F2544D"/>
    <w:rsid w:val="00F2639D"/>
    <w:rsid w:val="00F31953"/>
    <w:rsid w:val="00F35F46"/>
    <w:rsid w:val="00F36ADE"/>
    <w:rsid w:val="00F37818"/>
    <w:rsid w:val="00F37ADC"/>
    <w:rsid w:val="00F46487"/>
    <w:rsid w:val="00F468C5"/>
    <w:rsid w:val="00F76851"/>
    <w:rsid w:val="00F81FFA"/>
    <w:rsid w:val="00F909CE"/>
    <w:rsid w:val="00F95B71"/>
    <w:rsid w:val="00FA260D"/>
    <w:rsid w:val="00FA4769"/>
    <w:rsid w:val="00FA652C"/>
    <w:rsid w:val="00FB00B0"/>
    <w:rsid w:val="00FB339A"/>
    <w:rsid w:val="00FC00AA"/>
    <w:rsid w:val="00FC68CB"/>
    <w:rsid w:val="00FC7011"/>
    <w:rsid w:val="00FD0812"/>
    <w:rsid w:val="00FD1C5E"/>
    <w:rsid w:val="00FD4321"/>
    <w:rsid w:val="00FE2F5F"/>
    <w:rsid w:val="00FE6A7D"/>
    <w:rsid w:val="00FF2069"/>
    <w:rsid w:val="00FF3DFB"/>
    <w:rsid w:val="00FF7153"/>
    <w:rsid w:val="00FF7B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0">
      <o:colormru v:ext="edit" colors="#39f"/>
    </o:shapedefaults>
    <o:shapelayout v:ext="edit">
      <o:idmap v:ext="edit" data="1"/>
    </o:shapelayout>
  </w:shapeDefaults>
  <w:decimalSymbol w:val=","/>
  <w:listSeparator w:val=";"/>
  <w14:docId w14:val="6B9FB194"/>
  <w15:docId w15:val="{B28AB512-8697-4BF3-9808-BD852ADD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4040"/>
    <w:pPr>
      <w:spacing w:after="0" w:line="240" w:lineRule="auto"/>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E007F"/>
    <w:pPr>
      <w:ind w:left="720"/>
      <w:contextualSpacing/>
    </w:pPr>
  </w:style>
  <w:style w:type="paragraph" w:styleId="Tekstprzypisukocowego">
    <w:name w:val="endnote text"/>
    <w:basedOn w:val="Normalny"/>
    <w:link w:val="TekstprzypisukocowegoZnak"/>
    <w:uiPriority w:val="99"/>
    <w:semiHidden/>
    <w:unhideWhenUsed/>
    <w:rsid w:val="00E04CE0"/>
    <w:rPr>
      <w:sz w:val="20"/>
      <w:szCs w:val="20"/>
    </w:rPr>
  </w:style>
  <w:style w:type="character" w:customStyle="1" w:styleId="TekstprzypisukocowegoZnak">
    <w:name w:val="Tekst przypisu końcowego Znak"/>
    <w:basedOn w:val="Domylnaczcionkaakapitu"/>
    <w:link w:val="Tekstprzypisukocowego"/>
    <w:uiPriority w:val="99"/>
    <w:semiHidden/>
    <w:rsid w:val="00E04CE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4CE0"/>
    <w:rPr>
      <w:vertAlign w:val="superscript"/>
    </w:rPr>
  </w:style>
  <w:style w:type="table" w:styleId="Tabela-Siatka">
    <w:name w:val="Table Grid"/>
    <w:basedOn w:val="Standardowy"/>
    <w:uiPriority w:val="59"/>
    <w:rsid w:val="001E08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agwek">
    <w:name w:val="header"/>
    <w:basedOn w:val="Normalny"/>
    <w:link w:val="NagwekZnak"/>
    <w:uiPriority w:val="99"/>
    <w:unhideWhenUsed/>
    <w:rsid w:val="0085587F"/>
    <w:pPr>
      <w:tabs>
        <w:tab w:val="center" w:pos="4536"/>
        <w:tab w:val="right" w:pos="9072"/>
      </w:tabs>
    </w:pPr>
  </w:style>
  <w:style w:type="character" w:customStyle="1" w:styleId="NagwekZnak">
    <w:name w:val="Nagłówek Znak"/>
    <w:basedOn w:val="Domylnaczcionkaakapitu"/>
    <w:link w:val="Nagwek"/>
    <w:uiPriority w:val="99"/>
    <w:rsid w:val="0085587F"/>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5587F"/>
    <w:pPr>
      <w:tabs>
        <w:tab w:val="center" w:pos="4536"/>
        <w:tab w:val="right" w:pos="9072"/>
      </w:tabs>
    </w:pPr>
  </w:style>
  <w:style w:type="character" w:customStyle="1" w:styleId="StopkaZnak">
    <w:name w:val="Stopka Znak"/>
    <w:basedOn w:val="Domylnaczcionkaakapitu"/>
    <w:link w:val="Stopka"/>
    <w:uiPriority w:val="99"/>
    <w:rsid w:val="0085587F"/>
    <w:rPr>
      <w:rFonts w:ascii="Times New Roman" w:eastAsia="Times New Roman" w:hAnsi="Times New Roman" w:cs="Times New Roman"/>
      <w:sz w:val="28"/>
      <w:szCs w:val="28"/>
      <w:lang w:eastAsia="pl-PL"/>
    </w:rPr>
  </w:style>
  <w:style w:type="paragraph" w:styleId="Tekstdymka">
    <w:name w:val="Balloon Text"/>
    <w:basedOn w:val="Normalny"/>
    <w:link w:val="TekstdymkaZnak"/>
    <w:uiPriority w:val="99"/>
    <w:semiHidden/>
    <w:unhideWhenUsed/>
    <w:rsid w:val="00DC303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303C"/>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D2AAE-7F0D-4A1F-9578-17F04C09F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5328</TotalTime>
  <Pages>1</Pages>
  <Words>4738</Words>
  <Characters>28429</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mplichta</dc:creator>
  <cp:lastModifiedBy>Marika Plichta</cp:lastModifiedBy>
  <cp:revision>63</cp:revision>
  <cp:lastPrinted>2021-12-06T07:16:00Z</cp:lastPrinted>
  <dcterms:created xsi:type="dcterms:W3CDTF">2018-09-18T06:59:00Z</dcterms:created>
  <dcterms:modified xsi:type="dcterms:W3CDTF">2021-12-06T07:18:00Z</dcterms:modified>
</cp:coreProperties>
</file>