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9729B8">
        <w:rPr>
          <w:rFonts w:ascii="Calibri Light" w:hAnsi="Calibri Light" w:cs="Calibri Light"/>
          <w:sz w:val="22"/>
          <w:szCs w:val="22"/>
        </w:rPr>
        <w:t>09.12</w:t>
      </w:r>
      <w:r w:rsidR="001C6AC5">
        <w:rPr>
          <w:rFonts w:ascii="Calibri Light" w:hAnsi="Calibri Light" w:cs="Calibri Light"/>
          <w:sz w:val="22"/>
          <w:szCs w:val="22"/>
        </w:rPr>
        <w:t>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D502F7" w:rsidRPr="00D502F7" w:rsidRDefault="009729B8" w:rsidP="00D502F7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Znak postępowania: WRIK.271.2.23</w:t>
      </w:r>
      <w:r w:rsidR="00D502F7" w:rsidRPr="00D502F7">
        <w:rPr>
          <w:rFonts w:ascii="Calibri Light" w:hAnsi="Calibri Light" w:cs="Calibri Light"/>
          <w:b/>
          <w:sz w:val="22"/>
          <w:szCs w:val="22"/>
        </w:rPr>
        <w:t>.2021.ZP</w:t>
      </w:r>
    </w:p>
    <w:p w:rsidR="00D502F7" w:rsidRPr="00D502F7" w:rsidRDefault="00D502F7" w:rsidP="00D502F7">
      <w:pPr>
        <w:jc w:val="both"/>
        <w:rPr>
          <w:rFonts w:ascii="Calibri Light" w:hAnsi="Calibri Light" w:cs="Calibri Light"/>
          <w:sz w:val="22"/>
          <w:szCs w:val="22"/>
        </w:rPr>
      </w:pPr>
      <w:r w:rsidRPr="00D502F7">
        <w:rPr>
          <w:rFonts w:ascii="Calibri Light" w:hAnsi="Calibri Light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9729B8">
        <w:rPr>
          <w:rFonts w:ascii="Calibri Light" w:hAnsi="Calibri Light" w:cs="Calibri Light"/>
          <w:sz w:val="22"/>
          <w:szCs w:val="22"/>
        </w:rPr>
        <w:t>dniu 01.12</w:t>
      </w:r>
      <w:r w:rsidRPr="00D502F7">
        <w:rPr>
          <w:rFonts w:ascii="Calibri Light" w:hAnsi="Calibri Light" w:cs="Calibri Light"/>
          <w:sz w:val="22"/>
          <w:szCs w:val="22"/>
        </w:rPr>
        <w:t>.2021 r.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9729B8" w:rsidRPr="001C2FAC" w:rsidRDefault="00D502F7" w:rsidP="009729B8">
      <w:pPr>
        <w:jc w:val="both"/>
        <w:rPr>
          <w:rFonts w:ascii="Calibri Light" w:hAnsi="Calibri Light" w:cs="Calibri Light"/>
          <w:b/>
          <w:sz w:val="22"/>
          <w:szCs w:val="22"/>
        </w:rPr>
      </w:pPr>
      <w:bookmarkStart w:id="0" w:name="_GoBack"/>
      <w:r w:rsidRPr="001C2FAC">
        <w:rPr>
          <w:rFonts w:ascii="Calibri Light" w:hAnsi="Calibri Light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1C2FAC">
        <w:rPr>
          <w:rFonts w:ascii="Calibri Light" w:hAnsi="Calibri Light" w:cs="Calibri Light"/>
          <w:color w:val="050505"/>
          <w:sz w:val="22"/>
          <w:szCs w:val="22"/>
        </w:rPr>
        <w:t>tekst jednolity Dz.U. z 2021 r. poz. 1129 ze zm.</w:t>
      </w:r>
      <w:r w:rsidRPr="001C2FAC">
        <w:rPr>
          <w:rFonts w:ascii="Calibri Light" w:hAnsi="Calibri Light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1" w:name="_Hlk89151519"/>
      <w:r w:rsidR="009729B8" w:rsidRPr="001C2FAC">
        <w:rPr>
          <w:rFonts w:ascii="Calibri Light" w:hAnsi="Calibri Light" w:cs="Calibri Light"/>
          <w:b/>
          <w:sz w:val="22"/>
          <w:szCs w:val="22"/>
        </w:rPr>
        <w:t>ZAGOSPODAROWANIE ODPADÓW ZEBRANYCH SELEKTYWNIE  Z TERENU MIASTA TOMASZOWA MAZOWIECKIEGO W 2022 ROKU (Opakowania ze szkła – kod odpadu: 15 01 07).</w:t>
      </w:r>
    </w:p>
    <w:bookmarkEnd w:id="1"/>
    <w:bookmarkEnd w:id="0"/>
    <w:p w:rsidR="001A47EB" w:rsidRDefault="001A47EB" w:rsidP="009729B8">
      <w:pPr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9729B8">
        <w:rPr>
          <w:rFonts w:ascii="Calibri Light" w:hAnsi="Calibri Light" w:cs="Calibri Light"/>
          <w:sz w:val="22"/>
          <w:szCs w:val="22"/>
        </w:rPr>
        <w:t>tj. do dnia 09.12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9729B8">
        <w:rPr>
          <w:rFonts w:ascii="Calibri Light" w:hAnsi="Calibri Light" w:cs="Calibri Light"/>
          <w:sz w:val="22"/>
          <w:szCs w:val="22"/>
        </w:rPr>
        <w:t>.00, wpłynęła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do </w:t>
      </w:r>
      <w:r w:rsidR="009729B8">
        <w:rPr>
          <w:rFonts w:ascii="Calibri Light" w:hAnsi="Calibri Light" w:cs="Calibri Light"/>
          <w:sz w:val="22"/>
          <w:szCs w:val="22"/>
        </w:rPr>
        <w:t>zamawiającego 1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9729B8">
        <w:rPr>
          <w:rFonts w:ascii="Calibri Light" w:hAnsi="Calibri Light" w:cs="Calibri Light"/>
          <w:sz w:val="22"/>
          <w:szCs w:val="22"/>
        </w:rPr>
        <w:t>a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4771"/>
        <w:gridCol w:w="1890"/>
        <w:gridCol w:w="1797"/>
      </w:tblGrid>
      <w:tr w:rsidR="009729B8" w:rsidRPr="00D502F7" w:rsidTr="009729B8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(prognozowana)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9729B8" w:rsidRPr="00D502F7" w:rsidRDefault="009729B8" w:rsidP="009729B8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Data wpływu oferty/godzina</w:t>
            </w:r>
          </w:p>
        </w:tc>
      </w:tr>
      <w:tr w:rsidR="009729B8" w:rsidRPr="00D502F7" w:rsidTr="009729B8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D502F7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9B8" w:rsidRDefault="009729B8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Zakład Usług Komunalnych „HAK”</w:t>
            </w:r>
          </w:p>
          <w:p w:rsidR="009729B8" w:rsidRPr="009729B8" w:rsidRDefault="009729B8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Stanisław Burczyński</w:t>
            </w:r>
          </w:p>
          <w:p w:rsidR="009729B8" w:rsidRPr="00D502F7" w:rsidRDefault="009729B8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</w:t>
            </w: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. A. Próchnika 25</w:t>
            </w:r>
          </w:p>
          <w:p w:rsidR="009729B8" w:rsidRPr="00D502F7" w:rsidRDefault="009729B8" w:rsidP="00D502F7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97-300 Piotrków Trybunalski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23 760,00</w:t>
            </w:r>
            <w:r w:rsidRPr="00D502F7">
              <w:rPr>
                <w:rFonts w:ascii="Calibri Light" w:hAnsi="Calibri Light" w:cs="Calibri Light"/>
                <w:sz w:val="22"/>
                <w:szCs w:val="22"/>
              </w:rPr>
              <w:t xml:space="preserve"> zł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9B8" w:rsidRDefault="009729B8" w:rsidP="00D502F7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  <w:p w:rsidR="009729B8" w:rsidRDefault="009729B8" w:rsidP="00D502F7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08.12.2021 r.</w:t>
            </w:r>
          </w:p>
          <w:p w:rsidR="009729B8" w:rsidRDefault="009729B8" w:rsidP="00D502F7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  <w:p w:rsidR="009729B8" w:rsidRDefault="009729B8" w:rsidP="00D502F7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godz. 14:05</w:t>
            </w:r>
          </w:p>
          <w:p w:rsidR="009729B8" w:rsidRPr="00D502F7" w:rsidRDefault="009729B8" w:rsidP="00D502F7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9729B8">
        <w:rPr>
          <w:rFonts w:ascii="Calibri Light" w:hAnsi="Calibri Light" w:cs="Calibri Light"/>
          <w:sz w:val="22"/>
          <w:szCs w:val="22"/>
        </w:rPr>
        <w:t xml:space="preserve"> 98 010,00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</w:t>
      </w:r>
      <w:r w:rsidR="009729B8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</w:t>
      </w:r>
      <w:r w:rsidR="009729B8">
        <w:rPr>
          <w:rFonts w:ascii="Calibri Light" w:hAnsi="Calibri Light" w:cs="Calibri Light"/>
          <w:sz w:val="22"/>
          <w:szCs w:val="22"/>
        </w:rPr>
        <w:t>jności dokonał badania złożonej</w:t>
      </w:r>
      <w:r w:rsidRPr="004B479D">
        <w:rPr>
          <w:rFonts w:ascii="Calibri Light" w:hAnsi="Calibri Light" w:cs="Calibri Light"/>
          <w:sz w:val="22"/>
          <w:szCs w:val="22"/>
        </w:rPr>
        <w:t xml:space="preserve"> ofert</w:t>
      </w:r>
      <w:r w:rsidR="009729B8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1C2FAC">
        <w:rPr>
          <w:rFonts w:ascii="Calibri Light" w:hAnsi="Calibri Light" w:cs="Calibri Light"/>
          <w:sz w:val="22"/>
          <w:szCs w:val="22"/>
        </w:rPr>
        <w:t xml:space="preserve">eny oferty </w:t>
      </w:r>
      <w:r w:rsidR="00F647D2" w:rsidRPr="004B479D">
        <w:rPr>
          <w:rFonts w:ascii="Calibri Light" w:hAnsi="Calibri Light" w:cs="Calibri Light"/>
          <w:sz w:val="22"/>
          <w:szCs w:val="22"/>
        </w:rPr>
        <w:t>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1C2FAC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Złożona</w:t>
      </w:r>
      <w:r w:rsidR="004B479D">
        <w:rPr>
          <w:rFonts w:ascii="Calibri Light" w:hAnsi="Calibri Light" w:cs="Calibri Light"/>
          <w:sz w:val="22"/>
          <w:szCs w:val="22"/>
        </w:rPr>
        <w:t xml:space="preserve"> ofert</w:t>
      </w:r>
      <w:r>
        <w:rPr>
          <w:rFonts w:ascii="Calibri Light" w:hAnsi="Calibri Light" w:cs="Calibri Light"/>
          <w:sz w:val="22"/>
          <w:szCs w:val="22"/>
        </w:rPr>
        <w:t>a</w:t>
      </w:r>
      <w:r w:rsidR="004B479D">
        <w:rPr>
          <w:rFonts w:ascii="Calibri Light" w:hAnsi="Calibri Light" w:cs="Calibri Light"/>
          <w:sz w:val="22"/>
          <w:szCs w:val="22"/>
        </w:rPr>
        <w:t xml:space="preserve">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 w:rsidR="004B479D"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 w:rsidR="004B479D"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1C2FAC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Punkty, jakie otrzymał wykonawca</w:t>
      </w:r>
      <w:r w:rsidR="00CF2E2E" w:rsidRPr="004B479D">
        <w:rPr>
          <w:rFonts w:ascii="Calibri Light" w:hAnsi="Calibri Light" w:cs="Calibri Light"/>
          <w:sz w:val="22"/>
          <w:szCs w:val="22"/>
        </w:rPr>
        <w:t xml:space="preserve"> przedstawia poniższa tabela.</w:t>
      </w:r>
    </w:p>
    <w:p w:rsidR="006F64D6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1C2FAC" w:rsidRDefault="001C2FAC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1C2FAC" w:rsidRPr="004B479D" w:rsidRDefault="001C2FAC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4B479D" w:rsidRPr="004B479D" w:rsidTr="00B251DC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D502F7" w:rsidRPr="00D502F7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2F7" w:rsidRPr="001C2FAC" w:rsidRDefault="001C2FAC" w:rsidP="00D502F7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1C2FAC">
              <w:rPr>
                <w:rFonts w:ascii="Calibri Light" w:hAnsi="Calibri Light" w:cs="Calibri Light"/>
                <w:b/>
                <w:sz w:val="22"/>
                <w:szCs w:val="22"/>
              </w:rPr>
              <w:t>1</w:t>
            </w:r>
            <w:r w:rsidR="00D502F7" w:rsidRPr="001C2FAC">
              <w:rPr>
                <w:rFonts w:ascii="Calibri Light" w:hAnsi="Calibri Light" w:cs="Calibri Light"/>
                <w:b/>
                <w:sz w:val="22"/>
                <w:szCs w:val="22"/>
              </w:rPr>
              <w:t>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2FAC" w:rsidRDefault="001C2FAC" w:rsidP="001C2FA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Zakład Usług Komunalnych „HAK”</w:t>
            </w:r>
          </w:p>
          <w:p w:rsidR="001C2FAC" w:rsidRPr="009729B8" w:rsidRDefault="001C2FAC" w:rsidP="001C2FA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Stanisław Burczyński</w:t>
            </w:r>
          </w:p>
          <w:p w:rsidR="001C2FAC" w:rsidRPr="00D502F7" w:rsidRDefault="001C2FAC" w:rsidP="001C2FA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D502F7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</w:t>
            </w: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. A. Próchnika 25</w:t>
            </w:r>
          </w:p>
          <w:p w:rsidR="00D502F7" w:rsidRPr="00D502F7" w:rsidRDefault="001C2FAC" w:rsidP="001C2FA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lang w:eastAsia="en-US"/>
              </w:rPr>
            </w:pPr>
            <w:r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97-300 Piotrków Trybunalski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D502F7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2F7" w:rsidRPr="00D502F7" w:rsidRDefault="00D502F7" w:rsidP="00D502F7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D502F7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I miejsce – oferta najkorzystniejsza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D502F7" w:rsidRDefault="00662FE8" w:rsidP="001C2FAC">
      <w:pPr>
        <w:autoSpaceDE w:val="0"/>
        <w:autoSpaceDN w:val="0"/>
        <w:adjustRightInd w:val="0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1C2FAC" w:rsidRPr="001C2FA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Zakład Usług Komunalnych „HAK” Stanisław Burczyński Ul. A. Próchnika 25, </w:t>
      </w:r>
      <w:r w:rsidR="001C2FA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                   </w:t>
      </w:r>
      <w:r w:rsidR="001C2FAC" w:rsidRPr="001C2FA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97-300 Piotrków Trybunalski</w:t>
      </w:r>
      <w:r w:rsidR="001C2FA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1C2FAC" w:rsidRPr="001C2FA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Zakład Usług Komunalnych „HAK” Stanisław Burczyński Ul. A. Próchnika 25, </w:t>
      </w:r>
      <w:r w:rsidR="001C2FA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 xml:space="preserve">                   </w:t>
      </w:r>
      <w:r w:rsidR="001C2FAC" w:rsidRPr="001C2FA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97-300 Piotrków Trybunalski</w:t>
      </w:r>
      <w:r w:rsidR="001C2FA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1C2FAC" w:rsidRDefault="00662FE8" w:rsidP="001C2FAC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wypełniony i podpisany formularz oferty</w:t>
      </w:r>
      <w:r w:rsidR="001C2FAC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– </w:t>
      </w:r>
      <w:r w:rsidRPr="004B479D">
        <w:rPr>
          <w:rFonts w:ascii="Calibri Light" w:hAnsi="Calibri Light" w:cs="Calibri Light"/>
          <w:i/>
          <w:sz w:val="22"/>
          <w:szCs w:val="22"/>
        </w:rPr>
        <w:t xml:space="preserve">załącznik nr </w:t>
      </w:r>
      <w:r w:rsidR="001C2FAC">
        <w:rPr>
          <w:rFonts w:ascii="Calibri Light" w:hAnsi="Calibri Light" w:cs="Calibri Light"/>
          <w:i/>
          <w:sz w:val="22"/>
          <w:szCs w:val="22"/>
        </w:rPr>
        <w:t>1.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B251DC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1C2FAC">
        <w:rPr>
          <w:rFonts w:ascii="Calibri Light" w:hAnsi="Calibri Light" w:cs="Calibri Light"/>
          <w:b/>
          <w:sz w:val="22"/>
          <w:szCs w:val="22"/>
        </w:rPr>
        <w:t>ający dokonał wyboru oferty nr 1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1C2FAC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ZUK „HAK” z Piotrkowa Tryb.</w:t>
      </w: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1C2FAC">
        <w:rPr>
          <w:rFonts w:ascii="Calibri Light" w:hAnsi="Calibri Light" w:cs="Calibri Light"/>
          <w:sz w:val="22"/>
          <w:szCs w:val="22"/>
        </w:rPr>
        <w:t>16.12</w:t>
      </w:r>
      <w:r w:rsidR="001C6AC5">
        <w:rPr>
          <w:rFonts w:ascii="Calibri Light" w:hAnsi="Calibri Light" w:cs="Calibri Light"/>
          <w:sz w:val="22"/>
          <w:szCs w:val="22"/>
        </w:rPr>
        <w:t>.2021 r.</w:t>
      </w:r>
      <w:r w:rsidR="0079779F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87284A">
      <w:footerReference w:type="default" r:id="rId8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313" w:rsidRDefault="00232313" w:rsidP="00542A78">
      <w:r>
        <w:separator/>
      </w:r>
    </w:p>
  </w:endnote>
  <w:endnote w:type="continuationSeparator" w:id="0">
    <w:p w:rsidR="00232313" w:rsidRDefault="00232313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C0C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313" w:rsidRDefault="00232313" w:rsidP="00542A78">
      <w:r>
        <w:separator/>
      </w:r>
    </w:p>
  </w:footnote>
  <w:footnote w:type="continuationSeparator" w:id="0">
    <w:p w:rsidR="00232313" w:rsidRDefault="00232313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3AE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47EB"/>
    <w:rsid w:val="001A6728"/>
    <w:rsid w:val="001B1B0F"/>
    <w:rsid w:val="001C2BF9"/>
    <w:rsid w:val="001C2FAC"/>
    <w:rsid w:val="001C6AC5"/>
    <w:rsid w:val="001D375B"/>
    <w:rsid w:val="001F29A1"/>
    <w:rsid w:val="00205821"/>
    <w:rsid w:val="00232313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2146"/>
    <w:rsid w:val="0060484A"/>
    <w:rsid w:val="00605D04"/>
    <w:rsid w:val="00621FBC"/>
    <w:rsid w:val="00623C0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18CE"/>
    <w:rsid w:val="006B2DDE"/>
    <w:rsid w:val="006B4738"/>
    <w:rsid w:val="006C423C"/>
    <w:rsid w:val="006D21E0"/>
    <w:rsid w:val="006D511B"/>
    <w:rsid w:val="006E2485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284A"/>
    <w:rsid w:val="00873427"/>
    <w:rsid w:val="0087575D"/>
    <w:rsid w:val="00894C47"/>
    <w:rsid w:val="008C0E04"/>
    <w:rsid w:val="008C535D"/>
    <w:rsid w:val="008E0625"/>
    <w:rsid w:val="00934048"/>
    <w:rsid w:val="0096698F"/>
    <w:rsid w:val="009729B8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502F7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C5B21-CBCC-4304-853B-05A77E0DD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562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18</cp:revision>
  <cp:lastPrinted>2021-12-09T09:23:00Z</cp:lastPrinted>
  <dcterms:created xsi:type="dcterms:W3CDTF">2020-03-05T07:33:00Z</dcterms:created>
  <dcterms:modified xsi:type="dcterms:W3CDTF">2021-12-09T10:13:00Z</dcterms:modified>
</cp:coreProperties>
</file>