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2B7" w:rsidRDefault="008442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442B7" w:rsidRPr="00FA0130" w:rsidRDefault="008442B7" w:rsidP="008442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sz w:val="32"/>
          <w:szCs w:val="32"/>
        </w:rPr>
      </w:pPr>
      <w:r w:rsidRPr="00FA0130">
        <w:rPr>
          <w:sz w:val="32"/>
          <w:szCs w:val="32"/>
        </w:rPr>
        <w:t>CZĘŚĆ IV SWZ –</w:t>
      </w:r>
      <w:r>
        <w:rPr>
          <w:sz w:val="32"/>
          <w:szCs w:val="32"/>
        </w:rPr>
        <w:t xml:space="preserve"> OPIS</w:t>
      </w:r>
      <w:r w:rsidRPr="00FA0130">
        <w:rPr>
          <w:sz w:val="32"/>
          <w:szCs w:val="32"/>
        </w:rPr>
        <w:t xml:space="preserve"> PRZEDMIOTU ZAMÓWIENIA</w:t>
      </w:r>
    </w:p>
    <w:p w:rsidR="008442B7" w:rsidRDefault="008442B7" w:rsidP="008442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442B7" w:rsidRDefault="008442B7" w:rsidP="008442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</w:rPr>
      </w:pPr>
      <w:r>
        <w:rPr>
          <w:b/>
        </w:rPr>
        <w:t>CZĘŚĆ 2</w:t>
      </w:r>
    </w:p>
    <w:p w:rsidR="008442B7" w:rsidRPr="00FA0130" w:rsidRDefault="008442B7" w:rsidP="008442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</w:rPr>
      </w:pPr>
      <w:r w:rsidRPr="00FA0130">
        <w:rPr>
          <w:b/>
        </w:rPr>
        <w:t>ZAMÓWIENIA</w:t>
      </w:r>
    </w:p>
    <w:p w:rsidR="008442B7" w:rsidRDefault="008442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Style w:val="a"/>
        <w:tblW w:w="920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91"/>
        <w:gridCol w:w="6213"/>
        <w:gridCol w:w="1185"/>
        <w:gridCol w:w="1320"/>
      </w:tblGrid>
      <w:tr w:rsidR="008442B7" w:rsidTr="00FA46EB">
        <w:trPr>
          <w:trHeight w:val="465"/>
          <w:jc w:val="center"/>
        </w:trPr>
        <w:tc>
          <w:tcPr>
            <w:tcW w:w="491" w:type="dxa"/>
          </w:tcPr>
          <w:p w:rsidR="008442B7" w:rsidRDefault="008442B7" w:rsidP="00FA46EB">
            <w:pPr>
              <w:spacing w:line="240" w:lineRule="auto"/>
              <w:jc w:val="center"/>
            </w:pPr>
            <w:r>
              <w:t>1.</w:t>
            </w:r>
          </w:p>
        </w:tc>
        <w:tc>
          <w:tcPr>
            <w:tcW w:w="6213" w:type="dxa"/>
          </w:tcPr>
          <w:p w:rsidR="008442B7" w:rsidRPr="008442B7" w:rsidRDefault="008442B7" w:rsidP="00FA46EB">
            <w:pPr>
              <w:spacing w:after="0" w:line="240" w:lineRule="auto"/>
              <w:ind w:left="141" w:right="95"/>
              <w:jc w:val="center"/>
              <w:rPr>
                <w:b/>
              </w:rPr>
            </w:pPr>
            <w:r w:rsidRPr="008442B7">
              <w:rPr>
                <w:b/>
              </w:rPr>
              <w:t xml:space="preserve">Dostawa fabrycznie nowych urządzeń wielofunkcyjnych </w:t>
            </w:r>
          </w:p>
          <w:p w:rsidR="008442B7" w:rsidRPr="008442B7" w:rsidRDefault="008442B7" w:rsidP="008442B7">
            <w:pPr>
              <w:spacing w:after="0" w:line="240" w:lineRule="auto"/>
              <w:ind w:left="141" w:right="95"/>
              <w:jc w:val="center"/>
              <w:rPr>
                <w:b/>
              </w:rPr>
            </w:pPr>
            <w:r w:rsidRPr="008442B7">
              <w:rPr>
                <w:b/>
              </w:rPr>
              <w:t>wraz z jednym dodatkowym kompletem materiałów eksploatacyjnych do każdego urządzenia</w:t>
            </w:r>
            <w:r w:rsidRPr="008442B7">
              <w:rPr>
                <w:b/>
              </w:rPr>
              <w:br/>
              <w:t>- 5 szt.</w:t>
            </w:r>
          </w:p>
          <w:p w:rsidR="008442B7" w:rsidRDefault="008442B7" w:rsidP="00FA46EB">
            <w:pPr>
              <w:spacing w:after="0" w:line="240" w:lineRule="auto"/>
              <w:ind w:left="141" w:right="95"/>
              <w:jc w:val="center"/>
              <w:rPr>
                <w:b/>
              </w:rPr>
            </w:pPr>
          </w:p>
        </w:tc>
        <w:tc>
          <w:tcPr>
            <w:tcW w:w="1185" w:type="dxa"/>
          </w:tcPr>
          <w:p w:rsidR="008442B7" w:rsidRDefault="008442B7" w:rsidP="00FA46EB">
            <w:pPr>
              <w:spacing w:line="240" w:lineRule="auto"/>
              <w:jc w:val="both"/>
            </w:pPr>
          </w:p>
        </w:tc>
        <w:tc>
          <w:tcPr>
            <w:tcW w:w="1320" w:type="dxa"/>
          </w:tcPr>
          <w:p w:rsidR="008442B7" w:rsidRDefault="008442B7" w:rsidP="00FA46EB">
            <w:pPr>
              <w:spacing w:line="240" w:lineRule="auto"/>
              <w:jc w:val="both"/>
            </w:pPr>
          </w:p>
        </w:tc>
      </w:tr>
    </w:tbl>
    <w:p w:rsidR="008442B7" w:rsidRDefault="008442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442B7" w:rsidRDefault="008442B7" w:rsidP="008442B7">
      <w:pPr>
        <w:spacing w:after="0" w:line="240" w:lineRule="auto"/>
      </w:pPr>
      <w:r>
        <w:t>SZCZEGÓŁOWY OPIS PRZEDMIOTU ZAMÓWIENIA:</w:t>
      </w:r>
    </w:p>
    <w:p w:rsidR="008442B7" w:rsidRDefault="008442B7" w:rsidP="008442B7">
      <w:pPr>
        <w:shd w:val="clear" w:color="auto" w:fill="FFFFFF"/>
        <w:spacing w:after="0" w:line="240" w:lineRule="auto"/>
        <w:rPr>
          <w:color w:val="656565"/>
        </w:rPr>
      </w:pP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przeznaczenie do druku - tylko mono - tekst i grafika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rodzaj urządzenia - wielofunkcyjne - druk/skan/kopia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koszt wydruku w czerni (wkład oryginalny) - nie więcej niż - 10,23 gr/str. A4 (pokrycie 5%)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koszt wydruku w czerni (dowolny wkład) - nie więcej niż - 4,78 gr/str. A4 (pokrycie 5%)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technologia druku - laserowa monochromatyczna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format - A4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drukowanie poufne - tak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wydajność tonera startowego – min. do 3000 str. A4 (5% pokrycie strony, wydruk ciągły)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wydajność tonera standardowego – min do 10000 str. A4 (5% pokrycie strony, wydruk ciągły)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standardowa pamięć - min. - 512 MB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maksymalna pamięć - min. - 512 MB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miesięczne obciążenie  - min. - do 80000 stron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szybkość procesora  - min. - 1200 MHz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poziom hałasu - max 53 dB</w:t>
      </w:r>
    </w:p>
    <w:p w:rsidR="008442B7" w:rsidRDefault="008442B7" w:rsidP="00844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95"/>
        <w:rPr>
          <w:i/>
          <w:sz w:val="20"/>
          <w:szCs w:val="20"/>
        </w:rPr>
      </w:pPr>
      <w:r>
        <w:rPr>
          <w:i/>
          <w:sz w:val="20"/>
          <w:szCs w:val="20"/>
        </w:rPr>
        <w:t>Parametry Druku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rozdzielczość druku mono  - min. - 1200x1200 dpi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szybkość drukowania mono - min. - do 38 stron A4/min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czas do wydruku pierwszej strony - min. - do 8,8 sekund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automatyczny druk dwustronny - tak</w:t>
      </w:r>
    </w:p>
    <w:p w:rsidR="008442B7" w:rsidRDefault="008442B7" w:rsidP="00844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95"/>
        <w:rPr>
          <w:i/>
          <w:sz w:val="20"/>
          <w:szCs w:val="20"/>
        </w:rPr>
      </w:pPr>
      <w:r>
        <w:rPr>
          <w:i/>
          <w:sz w:val="20"/>
          <w:szCs w:val="20"/>
        </w:rPr>
        <w:t>Parametry Skanera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technologia skanowania - CIS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skanowanie w kolorze - tak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skanowanie dwustronne - nie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skanowanie do e-maila - tak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optyczna rozdzielczość skanowania - min. - do 1200x1200 dpi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kodowanie koloru - min. - 24 bit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skala szarości - min. - 256 poziomy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wersja sterownika Twain - 2.3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skanowanie do plików w formacie PDF, JPG, TIFF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skanowanie do chmury - tak (Google Drive i DropBox)</w:t>
      </w:r>
    </w:p>
    <w:p w:rsidR="008442B7" w:rsidRDefault="008442B7" w:rsidP="00844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95"/>
        <w:rPr>
          <w:i/>
          <w:sz w:val="20"/>
          <w:szCs w:val="20"/>
        </w:rPr>
      </w:pPr>
      <w:r>
        <w:rPr>
          <w:i/>
          <w:sz w:val="20"/>
          <w:szCs w:val="20"/>
        </w:rPr>
        <w:t>Inne cechy: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Skanowanie do wiadomości e-mail ze sprawdzaniem adresu e-mail LDAP; Skanowanie do folderu sieciowego; Skanowanie do pamięci USB; Skanowanie do Microsoft SharePoint; Skanowanie do komputera z oprogramowaniem; Zestawy szybkich ustawień</w:t>
      </w:r>
    </w:p>
    <w:p w:rsidR="008442B7" w:rsidRDefault="008442B7" w:rsidP="00844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95"/>
        <w:rPr>
          <w:i/>
          <w:sz w:val="20"/>
          <w:szCs w:val="20"/>
        </w:rPr>
      </w:pPr>
      <w:r>
        <w:rPr>
          <w:i/>
          <w:sz w:val="20"/>
          <w:szCs w:val="20"/>
        </w:rPr>
        <w:t>Parametry Kopiowania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rozdzielczość kopiowania - min. - 600x600 dpi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szybkość kopiowania - min. - do 38 kopii/min (A4)</w:t>
      </w:r>
    </w:p>
    <w:p w:rsidR="008442B7" w:rsidRDefault="008442B7" w:rsidP="00844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9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Zakres skalowania 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min 25 %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max 400 %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>maksymalna liczba kopii - 999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automatyczne kopiowanie dwustronne - nie</w:t>
      </w:r>
    </w:p>
    <w:p w:rsidR="008442B7" w:rsidRDefault="008442B7" w:rsidP="00844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95"/>
        <w:rPr>
          <w:i/>
          <w:sz w:val="20"/>
          <w:szCs w:val="20"/>
        </w:rPr>
      </w:pPr>
      <w:r>
        <w:rPr>
          <w:i/>
          <w:sz w:val="20"/>
          <w:szCs w:val="20"/>
        </w:rPr>
        <w:t>Inne funkcje: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Kopiowanie dokumentów tożsamości; Liczba kopii; Zmiana rozmiaru (w tym 2-Up);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Przyciemnianie/rozjaśnianie; Rozszerzenia; Rozmiar oryginału; Ustawianie marginesów; Sortowanie; Wybór podajnika; Dwustronne;</w:t>
      </w:r>
    </w:p>
    <w:p w:rsidR="008442B7" w:rsidRDefault="008442B7" w:rsidP="00844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95"/>
        <w:rPr>
          <w:i/>
          <w:sz w:val="20"/>
          <w:szCs w:val="20"/>
        </w:rPr>
      </w:pPr>
      <w:r>
        <w:rPr>
          <w:i/>
          <w:sz w:val="20"/>
          <w:szCs w:val="20"/>
        </w:rPr>
        <w:t>Obsługa Nośników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maksymalna gramatura nośników - min. - do 175 g/m²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ilość podajników w standardzie - 3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automatyczny podajnik dokumentów (ADF) - tak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pojemność podajnika automatycznego (ADF) </w:t>
      </w:r>
      <w:r w:rsidR="00210770">
        <w:rPr>
          <w:i/>
          <w:sz w:val="20"/>
          <w:szCs w:val="20"/>
        </w:rPr>
        <w:t>–</w:t>
      </w:r>
      <w:r>
        <w:rPr>
          <w:i/>
          <w:sz w:val="20"/>
          <w:szCs w:val="20"/>
        </w:rPr>
        <w:t xml:space="preserve"> </w:t>
      </w:r>
      <w:r w:rsidR="00210770">
        <w:rPr>
          <w:i/>
          <w:sz w:val="20"/>
          <w:szCs w:val="20"/>
        </w:rPr>
        <w:t>min. 3</w:t>
      </w:r>
      <w:r>
        <w:rPr>
          <w:i/>
          <w:sz w:val="20"/>
          <w:szCs w:val="20"/>
        </w:rPr>
        <w:t>0 arkuszy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podajnik na pojedyncze arkusze - tak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pojemność głównego podajnika papieru  - min. - do 250 arkuszy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maksymalna pojemność podajników - min. - do 950 arkuszy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pojemność odbiornika papieru - min. - do 150 arkuszy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możliwość drukowania kopert - tak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pojemność podajnika (koperty) - min. - do 10 sztuk</w:t>
      </w:r>
    </w:p>
    <w:p w:rsidR="008442B7" w:rsidRDefault="008442B7" w:rsidP="00844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95"/>
        <w:rPr>
          <w:i/>
          <w:sz w:val="20"/>
          <w:szCs w:val="20"/>
        </w:rPr>
      </w:pPr>
      <w:r>
        <w:rPr>
          <w:i/>
          <w:sz w:val="20"/>
          <w:szCs w:val="20"/>
        </w:rPr>
        <w:t>Obsługiwane rodzaje nośników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papier zwykły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papier o niskiej gramaturze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papier o wysokiej gramaturze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papier bond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papier kolorowy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papier wstępnie zadrukowany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papier dziurkowany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papier makulaturowy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papier szorstki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etykiety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koperty</w:t>
      </w:r>
    </w:p>
    <w:p w:rsidR="008442B7" w:rsidRDefault="008442B7" w:rsidP="00844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95"/>
        <w:rPr>
          <w:i/>
          <w:sz w:val="20"/>
          <w:szCs w:val="20"/>
        </w:rPr>
      </w:pPr>
      <w:r>
        <w:rPr>
          <w:i/>
          <w:sz w:val="20"/>
          <w:szCs w:val="20"/>
        </w:rPr>
        <w:t>Obsługiwane formaty nośników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A4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A5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A5-R (JIS)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A6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B5 (JIS)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B6 (JIS)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Oficio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16K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Statement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koperty (nr 10, Monarch, B5, C5, DL)</w:t>
      </w:r>
    </w:p>
    <w:p w:rsidR="008442B7" w:rsidRDefault="008442B7" w:rsidP="00844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95"/>
        <w:rPr>
          <w:i/>
          <w:sz w:val="20"/>
          <w:szCs w:val="20"/>
        </w:rPr>
      </w:pPr>
      <w:r>
        <w:rPr>
          <w:i/>
          <w:sz w:val="20"/>
          <w:szCs w:val="20"/>
        </w:rPr>
        <w:t>Języki i Emulacje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standardowe języki drukarki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PCL 6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PCL 5c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PDF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URF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Native Office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PWG Raster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emulacja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Postscript 3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czcionki i znaki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84 skalowalnych czcionek TrueType</w:t>
      </w:r>
    </w:p>
    <w:p w:rsidR="008442B7" w:rsidRDefault="008442B7" w:rsidP="00844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95"/>
        <w:rPr>
          <w:i/>
          <w:sz w:val="20"/>
          <w:szCs w:val="20"/>
        </w:rPr>
      </w:pPr>
      <w:r>
        <w:rPr>
          <w:i/>
          <w:sz w:val="20"/>
          <w:szCs w:val="20"/>
        </w:rPr>
        <w:t>Komunikacja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ethernet - druk w sieci LAN - tak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wireless - druk przez WiFi - tak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standardowe rozwiązania komunikacyjne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USB (2.0 Hi-Speed)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>USB Host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Ethernet (10/100/1000BASE-T)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Wireless (802.11b/g/n/2,4/5)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Wi-Fi Direct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drukowanie z chmury - tak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drukowanie z urządzeń mobilnych - tak</w:t>
      </w:r>
    </w:p>
    <w:p w:rsidR="008442B7" w:rsidRDefault="008442B7" w:rsidP="00844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95"/>
        <w:rPr>
          <w:i/>
          <w:sz w:val="20"/>
          <w:szCs w:val="20"/>
        </w:rPr>
      </w:pPr>
      <w:r>
        <w:rPr>
          <w:i/>
          <w:sz w:val="20"/>
          <w:szCs w:val="20"/>
        </w:rPr>
        <w:t>Zasilanie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rodzaj zasilania - sieciowe AC (220-240V)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zużycie energii - średnio 510 W</w:t>
      </w:r>
    </w:p>
    <w:p w:rsidR="008442B7" w:rsidRDefault="008442B7" w:rsidP="00844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95"/>
        <w:rPr>
          <w:i/>
          <w:sz w:val="20"/>
          <w:szCs w:val="20"/>
        </w:rPr>
      </w:pPr>
      <w:r>
        <w:rPr>
          <w:i/>
          <w:sz w:val="20"/>
          <w:szCs w:val="20"/>
        </w:rPr>
        <w:t>Wymagania Systemowe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Windows -Windows Client OS (32/64-bitowy), Win10, Win 8.1, Win 8 Basic, Win8 Pro, Win8 Enterprise, Win8 Enterprise N, Win7 Starter Edition SP1, UPD Win7 Ultimate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Mac OS - Mac, Apple macOS Sierra v10.12, Apple macOS High Sierra v10.13, Apple macOS Mojave v10.14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Inne - Mobile OS, iOS, Android</w:t>
      </w:r>
    </w:p>
    <w:p w:rsidR="008442B7" w:rsidRDefault="008442B7" w:rsidP="008442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95"/>
        <w:rPr>
          <w:i/>
          <w:sz w:val="20"/>
          <w:szCs w:val="20"/>
        </w:rPr>
      </w:pPr>
      <w:r>
        <w:rPr>
          <w:i/>
          <w:sz w:val="20"/>
          <w:szCs w:val="20"/>
        </w:rPr>
        <w:t>Inne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panel sterowania - Kolorowy ekran dotykowy o przekątnej </w:t>
      </w:r>
      <w:r w:rsidR="00210770">
        <w:rPr>
          <w:i/>
          <w:sz w:val="20"/>
          <w:szCs w:val="20"/>
        </w:rPr>
        <w:t xml:space="preserve">min. 5 cm 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IPP 1.0 - tak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drukowanie znaków wodnych - tak</w:t>
      </w:r>
    </w:p>
    <w:p w:rsidR="008442B7" w:rsidRDefault="008442B7" w:rsidP="008442B7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Gwarancja min. 24 miesięcy</w:t>
      </w:r>
    </w:p>
    <w:p w:rsidR="008442B7" w:rsidRDefault="008442B7" w:rsidP="008442B7">
      <w:pPr>
        <w:shd w:val="clear" w:color="auto" w:fill="FFFFFF"/>
        <w:spacing w:before="240" w:after="0" w:line="240" w:lineRule="auto"/>
        <w:rPr>
          <w:i/>
          <w:sz w:val="20"/>
          <w:szCs w:val="20"/>
        </w:rPr>
      </w:pPr>
    </w:p>
    <w:p w:rsidR="008442B7" w:rsidRDefault="008442B7" w:rsidP="008442B7">
      <w:pPr>
        <w:spacing w:before="240" w:after="240" w:line="240" w:lineRule="auto"/>
      </w:pPr>
    </w:p>
    <w:p w:rsidR="008442B7" w:rsidRDefault="008442B7" w:rsidP="008442B7">
      <w:pPr>
        <w:spacing w:after="0" w:line="240" w:lineRule="auto"/>
      </w:pPr>
    </w:p>
    <w:p w:rsidR="008442B7" w:rsidRDefault="008442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442B7" w:rsidRDefault="008442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442B7" w:rsidRDefault="008442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442B7" w:rsidRDefault="008442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442B7" w:rsidRDefault="008442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442B7" w:rsidRDefault="008442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442B7" w:rsidRDefault="008442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442B7" w:rsidRDefault="008442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442B7" w:rsidRDefault="008442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442B7" w:rsidRDefault="008442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442B7" w:rsidRDefault="008442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442B7" w:rsidRDefault="008442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442B7" w:rsidRDefault="008442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442B7" w:rsidRDefault="008442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442B7" w:rsidRDefault="008442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442B7" w:rsidRDefault="008442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442B7" w:rsidRDefault="008442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442B7" w:rsidRDefault="008442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8442B7" w:rsidRDefault="008442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sectPr w:rsidR="008442B7" w:rsidSect="00A251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52" w:right="1274" w:bottom="709" w:left="1417" w:header="270" w:footer="0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5FC" w:rsidRDefault="00A345FC">
      <w:pPr>
        <w:spacing w:after="0" w:line="240" w:lineRule="auto"/>
      </w:pPr>
      <w:r>
        <w:separator/>
      </w:r>
    </w:p>
  </w:endnote>
  <w:endnote w:type="continuationSeparator" w:id="1">
    <w:p w:rsidR="00A345FC" w:rsidRDefault="00A34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FD5" w:rsidRDefault="00BB3FD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5B" w:rsidRDefault="00C669FC">
    <w:pPr>
      <w:jc w:val="center"/>
    </w:pPr>
    <w:fldSimple w:instr="PAGE">
      <w:r w:rsidR="00BB3FD5">
        <w:rPr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FD5" w:rsidRDefault="00BB3FD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5FC" w:rsidRDefault="00A345FC">
      <w:pPr>
        <w:spacing w:after="0" w:line="240" w:lineRule="auto"/>
      </w:pPr>
      <w:r>
        <w:separator/>
      </w:r>
    </w:p>
  </w:footnote>
  <w:footnote w:type="continuationSeparator" w:id="1">
    <w:p w:rsidR="00A345FC" w:rsidRDefault="00A345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FD5" w:rsidRDefault="00BB3FD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5B" w:rsidRDefault="0062665B">
    <w:pPr>
      <w:tabs>
        <w:tab w:val="center" w:pos="4536"/>
        <w:tab w:val="right" w:pos="9072"/>
        <w:tab w:val="center" w:pos="4762"/>
        <w:tab w:val="right" w:pos="9524"/>
      </w:tabs>
      <w:spacing w:after="0" w:line="240" w:lineRule="auto"/>
      <w:rPr>
        <w:b/>
      </w:rPr>
    </w:pPr>
  </w:p>
  <w:p w:rsidR="0062665B" w:rsidRDefault="0062665B">
    <w:pPr>
      <w:tabs>
        <w:tab w:val="center" w:pos="4536"/>
        <w:tab w:val="right" w:pos="9072"/>
        <w:tab w:val="center" w:pos="4762"/>
        <w:tab w:val="right" w:pos="9524"/>
      </w:tabs>
      <w:spacing w:after="0" w:line="240" w:lineRule="auto"/>
      <w:rPr>
        <w:b/>
      </w:rPr>
    </w:pPr>
  </w:p>
  <w:p w:rsidR="0062665B" w:rsidRDefault="00BB3FD5">
    <w:r w:rsidRPr="00BB3FD5"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3632448</wp:posOffset>
          </wp:positionH>
          <wp:positionV relativeFrom="margin">
            <wp:posOffset>-1143994</wp:posOffset>
          </wp:positionV>
          <wp:extent cx="1948070" cy="707666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B3FD5">
      <w:rPr>
        <w:szCs w:val="20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-120567</wp:posOffset>
          </wp:positionH>
          <wp:positionV relativeFrom="margin">
            <wp:posOffset>-1056530</wp:posOffset>
          </wp:positionV>
          <wp:extent cx="715949" cy="500933"/>
          <wp:effectExtent l="0" t="0" r="7620" b="0"/>
          <wp:wrapSquare wrapText="bothSides"/>
          <wp:docPr id="26" name="Obraz 26" descr="EEA_grants@4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EA_grants@4x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FD5" w:rsidRDefault="00BB3FD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16994"/>
    <w:multiLevelType w:val="multilevel"/>
    <w:tmpl w:val="4FD078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9C31C9E"/>
    <w:multiLevelType w:val="multilevel"/>
    <w:tmpl w:val="39388F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0A7270D8"/>
    <w:multiLevelType w:val="multilevel"/>
    <w:tmpl w:val="AA6EB3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0C373F2A"/>
    <w:multiLevelType w:val="multilevel"/>
    <w:tmpl w:val="E2A6B34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24D3A0F"/>
    <w:multiLevelType w:val="multilevel"/>
    <w:tmpl w:val="2A3CC0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■"/>
      <w:lvlJc w:val="lef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870B1A"/>
    <w:multiLevelType w:val="multilevel"/>
    <w:tmpl w:val="3528CCD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■"/>
      <w:lvlJc w:val="lef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FF6D20"/>
    <w:multiLevelType w:val="multilevel"/>
    <w:tmpl w:val="5AD0751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7278BF"/>
    <w:multiLevelType w:val="multilevel"/>
    <w:tmpl w:val="08D2E11A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>
    <w:nsid w:val="56623540"/>
    <w:multiLevelType w:val="multilevel"/>
    <w:tmpl w:val="101C5D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■"/>
      <w:lvlJc w:val="lef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2240FD"/>
    <w:multiLevelType w:val="multilevel"/>
    <w:tmpl w:val="EB6ABE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>
    <w:nsid w:val="698571CC"/>
    <w:multiLevelType w:val="multilevel"/>
    <w:tmpl w:val="D8F865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7BB3596C"/>
    <w:multiLevelType w:val="multilevel"/>
    <w:tmpl w:val="92A6970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8"/>
  </w:num>
  <w:num w:numId="7">
    <w:abstractNumId w:val="11"/>
  </w:num>
  <w:num w:numId="8">
    <w:abstractNumId w:val="9"/>
  </w:num>
  <w:num w:numId="9">
    <w:abstractNumId w:val="3"/>
  </w:num>
  <w:num w:numId="10">
    <w:abstractNumId w:val="1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1A430D"/>
    <w:rsid w:val="00001F9D"/>
    <w:rsid w:val="000D4B7E"/>
    <w:rsid w:val="0013706C"/>
    <w:rsid w:val="001A430D"/>
    <w:rsid w:val="00210770"/>
    <w:rsid w:val="002E0E28"/>
    <w:rsid w:val="0036625A"/>
    <w:rsid w:val="00367272"/>
    <w:rsid w:val="00433FD6"/>
    <w:rsid w:val="00472EE2"/>
    <w:rsid w:val="004A3827"/>
    <w:rsid w:val="005D7756"/>
    <w:rsid w:val="005F614D"/>
    <w:rsid w:val="0062665B"/>
    <w:rsid w:val="006E5919"/>
    <w:rsid w:val="00736C75"/>
    <w:rsid w:val="00760E96"/>
    <w:rsid w:val="007E6DBE"/>
    <w:rsid w:val="008442B7"/>
    <w:rsid w:val="00A25199"/>
    <w:rsid w:val="00A345FC"/>
    <w:rsid w:val="00AD752D"/>
    <w:rsid w:val="00B13BEA"/>
    <w:rsid w:val="00BB3FD5"/>
    <w:rsid w:val="00BF215C"/>
    <w:rsid w:val="00C669FC"/>
    <w:rsid w:val="00D07CD4"/>
    <w:rsid w:val="00D35D7D"/>
    <w:rsid w:val="00D75A06"/>
    <w:rsid w:val="00E34CA9"/>
    <w:rsid w:val="00E8280C"/>
    <w:rsid w:val="00F0552B"/>
    <w:rsid w:val="00FA761E"/>
    <w:rsid w:val="00FD1DB5"/>
    <w:rsid w:val="00FF6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126"/>
    <w:rPr>
      <w:lang w:eastAsia="en-US"/>
    </w:rPr>
  </w:style>
  <w:style w:type="paragraph" w:styleId="Nagwek1">
    <w:name w:val="heading 1"/>
    <w:basedOn w:val="Normalny"/>
    <w:next w:val="Normalny"/>
    <w:rsid w:val="00A2519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A2519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A2519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A2519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A2519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A2519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251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A25199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A251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rsid w:val="00A251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rsid w:val="00BD231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D231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2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982"/>
    <w:rPr>
      <w:rFonts w:ascii="Tahoma" w:hAnsi="Tahoma" w:cs="Tahoma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15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156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156A"/>
    <w:rPr>
      <w:vertAlign w:val="superscript"/>
    </w:rPr>
  </w:style>
  <w:style w:type="character" w:customStyle="1" w:styleId="apple-converted-space">
    <w:name w:val="apple-converted-space"/>
    <w:basedOn w:val="Domylnaczcionkaakapitu"/>
    <w:rsid w:val="00C602F1"/>
  </w:style>
  <w:style w:type="paragraph" w:styleId="Akapitzlist">
    <w:name w:val="List Paragraph"/>
    <w:basedOn w:val="Normalny"/>
    <w:uiPriority w:val="34"/>
    <w:qFormat/>
    <w:rsid w:val="0016028F"/>
    <w:pPr>
      <w:ind w:left="720"/>
      <w:contextualSpacing/>
    </w:pPr>
  </w:style>
  <w:style w:type="table" w:styleId="Tabela-Siatka">
    <w:name w:val="Table Grid"/>
    <w:basedOn w:val="Standardowy"/>
    <w:rsid w:val="00BA47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B13E3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204A7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51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51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51B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51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51B0"/>
    <w:rPr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F839FA"/>
    <w:rPr>
      <w:rFonts w:ascii="Times New Roman" w:hAnsi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1931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rsid w:val="00A402C0"/>
    <w:rPr>
      <w:sz w:val="22"/>
      <w:szCs w:val="22"/>
      <w:lang w:eastAsia="en-US"/>
    </w:rPr>
  </w:style>
  <w:style w:type="paragraph" w:styleId="Podtytu">
    <w:name w:val="Subtitle"/>
    <w:basedOn w:val="Normalny"/>
    <w:next w:val="Normalny"/>
    <w:rsid w:val="00A25199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4">
    <w:name w:val="4"/>
    <w:basedOn w:val="TableNormal1"/>
    <w:rsid w:val="00A251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3"/>
    <w:basedOn w:val="TableNormal1"/>
    <w:rsid w:val="00A251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2"/>
    <w:basedOn w:val="TableNormal1"/>
    <w:rsid w:val="00A251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1"/>
    <w:basedOn w:val="TableNormal1"/>
    <w:rsid w:val="00A251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tab-span">
    <w:name w:val="apple-tab-span"/>
    <w:basedOn w:val="Domylnaczcionkaakapitu"/>
    <w:rsid w:val="002D6AAF"/>
  </w:style>
  <w:style w:type="table" w:customStyle="1" w:styleId="a">
    <w:basedOn w:val="TableNormal0"/>
    <w:rsid w:val="00A251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0"/>
    <w:rsid w:val="00A251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D1DB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KNPpt3Qj+97C/ALWrdhGY4vylA==">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590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msobolewska</dc:creator>
  <cp:lastModifiedBy>apawlik</cp:lastModifiedBy>
  <cp:revision>7</cp:revision>
  <dcterms:created xsi:type="dcterms:W3CDTF">2021-10-14T13:27:00Z</dcterms:created>
  <dcterms:modified xsi:type="dcterms:W3CDTF">2021-11-22T13:26:00Z</dcterms:modified>
</cp:coreProperties>
</file>