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/>
          <w:caps/>
          <w:sz w:val="24"/>
        </w:rPr>
        <w:t>Uchwała Nr ....................</w:t>
        <w:br/>
        <w:t>Rady Miejskiej Tomaszowa Mazowieckiego</w:t>
      </w:r>
    </w:p>
    <w:p>
      <w:pPr>
        <w:pStyle w:val="Normal"/>
        <w:spacing w:lineRule="auto" w:line="276" w:before="280" w:after="280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 w:val="false"/>
          <w:caps w:val="false"/>
          <w:smallCaps w:val="false"/>
          <w:sz w:val="24"/>
        </w:rPr>
        <w:t>z dnia .................... 2021 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auto"/>
          <w:sz w:val="24"/>
          <w:u w:val="none"/>
        </w:rPr>
      </w:pPr>
      <w:r>
        <w:rPr>
          <w:rFonts w:eastAsia="Calibri" w:cs="Calibri"/>
          <w:b/>
          <w:caps w:val="false"/>
          <w:smallCaps w:val="false"/>
          <w:sz w:val="24"/>
        </w:rPr>
        <w:t>w sprawie przyjęcia przez Gminę - Miasto Tomaszów Mazowiecki zadania publicznego w zakresie zarządzania drogą powiatową nr 4350E ul. Strzelecka w Tomaszowie Mazowieckim</w:t>
      </w:r>
    </w:p>
    <w:p>
      <w:pPr>
        <w:pStyle w:val="Normal"/>
        <w:keepNext w:val="false"/>
        <w:keepLines/>
        <w:spacing w:lineRule="auto" w:line="276" w:before="120" w:after="120"/>
        <w:ind w:firstLine="227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auto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auto"/>
          <w:sz w:val="24"/>
          <w:u w:val="none"/>
        </w:rPr>
        <w:t xml:space="preserve">Na podstawie </w:t>
      </w:r>
      <w:r>
        <w:rPr>
          <w:color w:val="auto"/>
        </w:rPr>
        <w:t xml:space="preserve"> art. 18 ust.2 pkt 2 ustawy z dnia 8 marca 1990 r. o samorządzie gminnym (t.j. Dz. U. z 2021 r., poz. 1372, 1834) i art. 19 ust. 4  i art. 20  ustawy z dnia 21 marca 1985 r. o drogach publicznych (t.j. Dz. U. z 2021r., poz. 1376 , 1595) Rada Miejska Tomaszowa Mazowieckiego uchwala, co następuje: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auto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auto"/>
          <w:sz w:val="24"/>
          <w:u w:val="none"/>
        </w:rPr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auto"/>
          <w:sz w:val="24"/>
          <w:u w:val="none"/>
        </w:rPr>
      </w:pPr>
      <w:r>
        <w:rPr>
          <w:rFonts w:eastAsia="Calibri" w:cs="Calibri"/>
          <w:b/>
          <w:sz w:val="24"/>
        </w:rPr>
        <w:t xml:space="preserve">§ 1. </w:t>
      </w: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auto"/>
          <w:sz w:val="24"/>
          <w:u w:val="none"/>
        </w:rPr>
        <w:t>Wyraża się zgodę na przyjęcie od Powiatu Tomaszowskiego  zadania publicznego w zakresie zarządzania drogą powiatową nr 4350E ul. Strzelecka  na odcinku od ul. Mazowieckiej do ul. PCK w Tomaszowie Mazowieckim.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auto"/>
          <w:sz w:val="24"/>
          <w:u w:val="none"/>
        </w:rPr>
      </w:pPr>
      <w:r>
        <w:rPr>
          <w:rFonts w:eastAsia="Calibri" w:cs="Calibri"/>
          <w:b/>
          <w:sz w:val="24"/>
        </w:rPr>
        <w:t xml:space="preserve">§ 2. </w:t>
      </w: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auto"/>
          <w:sz w:val="24"/>
          <w:u w:val="none"/>
        </w:rPr>
        <w:t>Przyjęcie zadania, o którym mowa w § 1 nastąpi na mocy porozumienia zawartego między Prezydentem Miasta Tomaszowa Mazowieckiego, a Zarządem Powiatu Tomaszowskiego, które określi szczegółowy sposób przejęcia zadania.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 xml:space="preserve">§ 3. 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4"/>
          <w:sz w:val="24"/>
          <w:u w:val="none"/>
          <w:vertAlign w:val="baseline"/>
        </w:rPr>
        <w:t>Wykonanie uchwały powierza się Prezydentowi Miasta Tomaszów Mazowieckiego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 xml:space="preserve">.  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 xml:space="preserve">§ 4. 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Uchwała wchodzi w życie z dniem podjęcia.</w:t>
      </w:r>
      <w:r>
        <w:br w:type="page"/>
      </w:r>
    </w:p>
    <w:p>
      <w:pPr>
        <w:pStyle w:val="Normal"/>
        <w:spacing w:lineRule="auto" w:line="360"/>
        <w:jc w:val="center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  <w:t>UZASADNIENIE</w:t>
      </w:r>
    </w:p>
    <w:p>
      <w:pPr>
        <w:pStyle w:val="Normal"/>
        <w:spacing w:lineRule="auto" w:line="360"/>
        <w:jc w:val="center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 w:val="false"/>
          <w:bCs w:val="false"/>
          <w:sz w:val="26"/>
          <w:szCs w:val="26"/>
        </w:rPr>
        <w:tab/>
        <w:t>Na podstawie art. 18 ust.2 pkt 2 ustawy z dnia 8 marca 1990 r. o samorządzie gminnym (t.j. Dz. U. z 2021 r., poz. 1372, 1834) i art. 19 ust. 4  i art. 20  ustawy z dnia 21 marca 1985 r. o drogach publicznych (t.j. Dz. U. z 2021r., poz. 1376 , 1595) przedstawiony projekt uchwały dotyczy podpisania porozumienia</w:t>
      </w:r>
      <w:r>
        <w:rPr>
          <w:rStyle w:val="Strong"/>
          <w:rFonts w:ascii="Times New Roman" w:hAnsi="Times New Roman"/>
          <w:b w:val="false"/>
          <w:bCs w:val="false"/>
          <w:sz w:val="26"/>
          <w:szCs w:val="26"/>
        </w:rPr>
        <w:t xml:space="preserve"> między Prezydentem Miasta Tomaszowa Mazowieckiego, a Zarządem Powiatu Tomaszowskiego regulującego przejęcie zadania publicznego w zakresie zarządzania częścią drogi powiatowej nr 4350E ul. Strzelecka </w:t>
      </w: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 składającą się z części działki ozn. nr 681 w obr. 13 (odcinek od ul. Mazowieckiej do ul. P.C.K)</w:t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  <w:tab/>
        <w:t xml:space="preserve">Ulica Strzelecka to jeden z głównych ciągów komunikacyjnych naszego miasta, prowadzący do terenów turystyczno-krajobrazowych i sportowo-rekreacyjnych a przede wszystkim do Przystani oraz Areny Lodowej. </w:t>
      </w:r>
    </w:p>
    <w:p>
      <w:pPr>
        <w:pStyle w:val="Normal"/>
        <w:spacing w:lineRule="auto" w:line="360" w:before="120" w:after="120"/>
        <w:ind w:left="0" w:right="0" w:firstLine="340"/>
        <w:jc w:val="both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  <w:tab/>
        <w:t>Zasadnym jest, aby Gmina Miasto Tomaszów Mazowiecki jako jedyny zarządca miała bezpośrednio wpływ na jej wygląd i stan techniczny. Pozwoli to na zintensyfikowanie prac związanych z urządzeniem i pielęgnacją przydrożnych terenów zielonych.</w:t>
      </w:r>
    </w:p>
    <w:sectPr>
      <w:footerReference w:type="default" r:id="rId2"/>
      <w:type w:val="nextPage"/>
      <w:pgSz w:w="11906" w:h="16838"/>
      <w:pgMar w:left="1020" w:right="1020" w:header="0" w:top="1417" w:footer="708" w:bottom="99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Layout w:type="fixed"/>
      <w:tblCellMar>
        <w:top w:w="100" w:type="dxa"/>
        <w:left w:w="108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47B0D841-95BF-4A50-911D-95EF9C98B392. Projekt</w:t>
          </w:r>
        </w:p>
      </w:tc>
      <w:tc>
        <w:tcPr>
          <w:tcW w:w="3289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righ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Gwkaistopka"/>
    <w:pPr/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pl-PL"/>
    </w:rPr>
  </w:style>
  <w:style w:type="paragraph" w:styleId="TableSimple1">
    <w:name w:val="Table Simple 1"/>
    <w:basedOn w:val="NormalTable"/>
    <w:qFormat/>
    <w:pPr/>
    <w:rPr>
      <w:rFonts w:ascii="Times New Roman" w:hAnsi="Times New Roman"/>
      <w:sz w:val="20"/>
    </w:rPr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13</TotalTime>
  <Application>LibreOffice/7.1.1.2$Windows_X86_64 LibreOffice_project/fe0b08f4af1bacafe4c7ecc87ce55bb426164676</Application>
  <AppVersion>15.0000</AppVersion>
  <Pages>2</Pages>
  <Words>336</Words>
  <Characters>1917</Characters>
  <CharactersWithSpaces>2254</CharactersWithSpaces>
  <Paragraphs>13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Akt prawny</cp:category>
  <dcterms:created xsi:type="dcterms:W3CDTF">2021-11-15T14:28:55Z</dcterms:created>
  <dc:creator>mwawrzynczyk</dc:creator>
  <dc:description/>
  <dc:language>pl-PL</dc:language>
  <cp:lastModifiedBy/>
  <dcterms:modified xsi:type="dcterms:W3CDTF">2021-11-17T09:05:17Z</dcterms:modified>
  <cp:revision>4</cp:revision>
  <dc:subject>w sprawie przyjęcia przez Gminę - Miasto Tomaszów Mazowiecki zadania publicznego w^zakresie zarządzania drogą powiatową nr 4350E ul. Strzelecka w^Tomaszowie Mazowieckim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