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00B8FF"/>
  <w:body>
    <w:p w:rsidR="002A6A4F" w:rsidRDefault="002A6A4F" w:rsidP="00BA6D80">
      <w:pPr>
        <w:rPr>
          <w:rFonts w:ascii="Arial" w:hAnsi="Arial" w:cs="Arial"/>
          <w:sz w:val="24"/>
          <w:szCs w:val="24"/>
        </w:rPr>
      </w:pPr>
    </w:p>
    <w:p w:rsidR="002018C8" w:rsidRDefault="002018C8" w:rsidP="00BA6D80">
      <w:pPr>
        <w:rPr>
          <w:rFonts w:ascii="Arial" w:hAnsi="Arial" w:cs="Arial"/>
          <w:sz w:val="24"/>
          <w:szCs w:val="24"/>
        </w:rPr>
      </w:pPr>
    </w:p>
    <w:p w:rsidR="00DB3222" w:rsidRPr="00A31F3B" w:rsidRDefault="003848CE" w:rsidP="00DB3222">
      <w:pPr>
        <w:jc w:val="right"/>
        <w:rPr>
          <w:rFonts w:asciiTheme="majorHAnsi" w:hAnsiTheme="majorHAnsi" w:cs="Tahoma"/>
          <w:sz w:val="22"/>
          <w:szCs w:val="22"/>
          <w:u w:val="single"/>
        </w:rPr>
      </w:pPr>
      <w:r>
        <w:rPr>
          <w:rFonts w:asciiTheme="majorHAnsi" w:hAnsiTheme="majorHAnsi" w:cs="Tahoma"/>
          <w:sz w:val="22"/>
          <w:szCs w:val="22"/>
          <w:u w:val="single"/>
        </w:rPr>
        <w:t>Numer postępowania: W</w:t>
      </w:r>
      <w:r w:rsidR="00081F3A">
        <w:rPr>
          <w:rFonts w:asciiTheme="majorHAnsi" w:hAnsiTheme="majorHAnsi" w:cs="Tahoma"/>
          <w:sz w:val="22"/>
          <w:szCs w:val="22"/>
          <w:u w:val="single"/>
        </w:rPr>
        <w:t>R</w:t>
      </w:r>
      <w:r>
        <w:rPr>
          <w:rFonts w:asciiTheme="majorHAnsi" w:hAnsiTheme="majorHAnsi" w:cs="Tahoma"/>
          <w:sz w:val="22"/>
          <w:szCs w:val="22"/>
          <w:u w:val="single"/>
        </w:rPr>
        <w:t>I</w:t>
      </w:r>
      <w:r w:rsidR="00081F3A">
        <w:rPr>
          <w:rFonts w:asciiTheme="majorHAnsi" w:hAnsiTheme="majorHAnsi" w:cs="Tahoma"/>
          <w:sz w:val="22"/>
          <w:szCs w:val="22"/>
          <w:u w:val="single"/>
        </w:rPr>
        <w:t>K</w:t>
      </w:r>
      <w:r w:rsidR="00266479">
        <w:rPr>
          <w:rFonts w:asciiTheme="majorHAnsi" w:hAnsiTheme="majorHAnsi" w:cs="Tahoma"/>
          <w:sz w:val="22"/>
          <w:szCs w:val="22"/>
          <w:u w:val="single"/>
        </w:rPr>
        <w:t>.271.1.12</w:t>
      </w:r>
      <w:r w:rsidR="00DB3222">
        <w:rPr>
          <w:rFonts w:asciiTheme="majorHAnsi" w:hAnsiTheme="majorHAnsi" w:cs="Tahoma"/>
          <w:sz w:val="22"/>
          <w:szCs w:val="22"/>
          <w:u w:val="single"/>
        </w:rPr>
        <w:t>.2021</w:t>
      </w:r>
      <w:r w:rsidR="00DB3222" w:rsidRPr="00A31F3B">
        <w:rPr>
          <w:rFonts w:asciiTheme="majorHAnsi" w:hAnsiTheme="majorHAnsi" w:cs="Tahoma"/>
          <w:sz w:val="22"/>
          <w:szCs w:val="22"/>
          <w:u w:val="single"/>
        </w:rPr>
        <w:t>.ZP</w:t>
      </w:r>
    </w:p>
    <w:p w:rsidR="00DB3222" w:rsidRPr="00A31F3B" w:rsidRDefault="00DB3222" w:rsidP="002C10AF">
      <w:pPr>
        <w:pStyle w:val="Tekstpodstawowywcity"/>
        <w:spacing w:line="100" w:lineRule="atLeast"/>
        <w:ind w:left="0" w:firstLine="0"/>
        <w:rPr>
          <w:rFonts w:asciiTheme="majorHAnsi" w:hAnsiTheme="majorHAnsi" w:cs="Tahoma"/>
          <w:b/>
          <w:sz w:val="22"/>
          <w:szCs w:val="22"/>
        </w:rPr>
      </w:pPr>
    </w:p>
    <w:p w:rsidR="00DB3222" w:rsidRPr="00A31F3B" w:rsidRDefault="00DB3222" w:rsidP="00DB322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DB3222" w:rsidRPr="00A31F3B" w:rsidRDefault="00DB3222" w:rsidP="00DB3222">
      <w:pPr>
        <w:pStyle w:val="Tekstpodstawowywcity"/>
        <w:spacing w:line="100" w:lineRule="atLeast"/>
        <w:ind w:left="426" w:hanging="426"/>
        <w:rPr>
          <w:rFonts w:asciiTheme="majorHAnsi" w:hAnsiTheme="majorHAnsi" w:cs="Tahoma"/>
          <w:b/>
          <w:sz w:val="28"/>
          <w:szCs w:val="28"/>
        </w:rPr>
      </w:pPr>
    </w:p>
    <w:p w:rsidR="00DB3222" w:rsidRPr="00A31F3B" w:rsidRDefault="00DB3222" w:rsidP="00DB322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DB3222" w:rsidRPr="00A31F3B"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DB3222"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DB3222"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DB3222" w:rsidRDefault="00DB3222" w:rsidP="00DB3222">
      <w:pPr>
        <w:rPr>
          <w:rFonts w:asciiTheme="majorHAnsi" w:hAnsiTheme="majorHAnsi" w:cs="Tahoma"/>
          <w:b/>
          <w:bCs/>
          <w:sz w:val="28"/>
          <w:szCs w:val="28"/>
        </w:rPr>
      </w:pPr>
    </w:p>
    <w:p w:rsidR="00DB3222" w:rsidRDefault="00DB3222" w:rsidP="00DB3222">
      <w:pPr>
        <w:rPr>
          <w:rFonts w:asciiTheme="majorHAnsi" w:hAnsiTheme="majorHAnsi" w:cs="Tahoma"/>
          <w:b/>
          <w:bCs/>
        </w:rPr>
      </w:pPr>
      <w:r w:rsidRPr="00A31F3B">
        <w:rPr>
          <w:rFonts w:asciiTheme="majorHAnsi" w:hAnsiTheme="majorHAnsi" w:cs="Tahoma"/>
          <w:b/>
          <w:bCs/>
        </w:rPr>
        <w:t xml:space="preserve">ADRES POCZTY ELEKTRONICZNEJ ZAMAWIAJĄCEGO: </w:t>
      </w:r>
    </w:p>
    <w:p w:rsidR="00DB3222" w:rsidRDefault="00DE1906" w:rsidP="00DB3222">
      <w:pPr>
        <w:ind w:left="426" w:hanging="426"/>
        <w:rPr>
          <w:rFonts w:asciiTheme="majorHAnsi" w:hAnsiTheme="majorHAnsi"/>
        </w:rPr>
      </w:pPr>
      <w:hyperlink r:id="rId8" w:history="1">
        <w:r w:rsidR="00DB3222" w:rsidRPr="00A31F3B">
          <w:rPr>
            <w:rStyle w:val="Hipercze"/>
            <w:rFonts w:asciiTheme="majorHAnsi" w:eastAsia="StarSymbol" w:hAnsiTheme="majorHAnsi" w:cs="Tahoma"/>
            <w:b/>
            <w:bCs/>
          </w:rPr>
          <w:t>zam.pub@tomaszow-maz.pl</w:t>
        </w:r>
      </w:hyperlink>
    </w:p>
    <w:p w:rsidR="00DB3222" w:rsidRPr="00A31F3B" w:rsidRDefault="00DB3222" w:rsidP="00DB3222">
      <w:pPr>
        <w:ind w:left="426" w:hanging="426"/>
        <w:rPr>
          <w:rFonts w:asciiTheme="majorHAnsi" w:hAnsiTheme="majorHAnsi" w:cs="Tahoma"/>
          <w:b/>
          <w:bCs/>
        </w:rPr>
      </w:pPr>
    </w:p>
    <w:p w:rsidR="00E839EB" w:rsidRPr="00621559" w:rsidRDefault="00DB3222" w:rsidP="00E839EB">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w:t>
      </w:r>
      <w:r w:rsidR="00165293">
        <w:rPr>
          <w:rFonts w:asciiTheme="majorHAnsi" w:hAnsiTheme="majorHAnsi" w:cs="Tahoma"/>
          <w:b/>
          <w:bCs/>
        </w:rPr>
        <w:t>,</w:t>
      </w:r>
      <w:r>
        <w:rPr>
          <w:rFonts w:asciiTheme="majorHAnsi" w:hAnsiTheme="majorHAnsi" w:cs="Tahoma"/>
          <w:b/>
          <w:bCs/>
        </w:rPr>
        <w:t xml:space="preserve"> NA KTÓREJ </w:t>
      </w:r>
      <w:r w:rsidR="00165293">
        <w:rPr>
          <w:rFonts w:asciiTheme="majorHAnsi" w:hAnsiTheme="majorHAnsi" w:cs="Tahoma"/>
          <w:b/>
          <w:bCs/>
        </w:rPr>
        <w:t>UDOSTĘPNIANE BĘDĄ ZMIANY I WYJAŚ</w:t>
      </w:r>
      <w:r>
        <w:rPr>
          <w:rFonts w:asciiTheme="majorHAnsi" w:hAnsiTheme="majorHAnsi" w:cs="Tahoma"/>
          <w:b/>
          <w:bCs/>
        </w:rPr>
        <w:t>NIENIA TREŚCI SIWZ ORAZ INNE DOKUMENTY ZAMÓWIENIA</w:t>
      </w:r>
      <w:r w:rsidR="001E76A0">
        <w:rPr>
          <w:rFonts w:asciiTheme="majorHAnsi" w:hAnsiTheme="majorHAnsi" w:cs="Tahoma"/>
          <w:b/>
          <w:bCs/>
        </w:rPr>
        <w:t>:</w:t>
      </w:r>
    </w:p>
    <w:p w:rsidR="00E839EB" w:rsidRPr="00E839EB" w:rsidRDefault="00DE1906" w:rsidP="00E839EB">
      <w:pPr>
        <w:rPr>
          <w:rFonts w:asciiTheme="majorHAnsi" w:hAnsiTheme="majorHAnsi" w:cs="CIDFont+F2"/>
          <w:b/>
          <w:color w:val="FFC000"/>
          <w:lang w:eastAsia="pl-PL"/>
        </w:rPr>
      </w:pPr>
      <w:hyperlink r:id="rId9" w:history="1">
        <w:r w:rsidR="00E839EB" w:rsidRPr="00E839EB">
          <w:rPr>
            <w:rStyle w:val="Hipercze"/>
            <w:rFonts w:asciiTheme="majorHAnsi" w:hAnsiTheme="majorHAnsi" w:cs="CIDFont+F2"/>
            <w:b/>
            <w:lang w:eastAsia="pl-PL"/>
          </w:rPr>
          <w:t>https://miniportal.uzp.gov.pl/</w:t>
        </w:r>
      </w:hyperlink>
    </w:p>
    <w:p w:rsidR="00E839EB" w:rsidRDefault="00E839EB" w:rsidP="00E839EB">
      <w:pPr>
        <w:rPr>
          <w:rFonts w:asciiTheme="majorHAnsi" w:hAnsiTheme="majorHAnsi" w:cs="Tahoma"/>
          <w:b/>
          <w:bCs/>
        </w:rPr>
      </w:pPr>
      <w:r>
        <w:rPr>
          <w:rFonts w:asciiTheme="majorHAnsi" w:hAnsiTheme="majorHAnsi" w:cs="Tahoma"/>
          <w:b/>
          <w:bCs/>
        </w:rPr>
        <w:t>a także:</w:t>
      </w:r>
    </w:p>
    <w:p w:rsidR="008D4556" w:rsidRPr="008D4556" w:rsidRDefault="00DE1906" w:rsidP="008D4556">
      <w:pPr>
        <w:spacing w:line="276" w:lineRule="auto"/>
        <w:jc w:val="both"/>
        <w:rPr>
          <w:rFonts w:asciiTheme="majorHAnsi" w:eastAsia="Lucida Sans Unicode" w:hAnsiTheme="majorHAnsi" w:cs="Calibri Light"/>
          <w:b/>
          <w:kern w:val="1"/>
        </w:rPr>
      </w:pPr>
      <w:hyperlink r:id="rId10" w:history="1">
        <w:r w:rsidR="008D4556" w:rsidRPr="008D4556">
          <w:rPr>
            <w:rStyle w:val="Hipercze"/>
            <w:rFonts w:asciiTheme="majorHAnsi" w:eastAsia="Lucida Sans Unicode" w:hAnsiTheme="majorHAnsi" w:cs="Calibri Light"/>
            <w:b/>
            <w:kern w:val="1"/>
          </w:rPr>
          <w:t>http://bip.tomaszow.miasta.pl/public/?id=209893</w:t>
        </w:r>
      </w:hyperlink>
    </w:p>
    <w:p w:rsidR="00DB3222" w:rsidRDefault="00DB3222" w:rsidP="00DB3222">
      <w:pPr>
        <w:ind w:left="426" w:hanging="426"/>
        <w:rPr>
          <w:rFonts w:asciiTheme="majorHAnsi" w:hAnsiTheme="majorHAnsi"/>
        </w:rPr>
      </w:pPr>
    </w:p>
    <w:p w:rsidR="001E76A0" w:rsidRPr="00A31F3B" w:rsidRDefault="001E76A0" w:rsidP="00DB3222">
      <w:pPr>
        <w:ind w:left="426" w:hanging="426"/>
        <w:rPr>
          <w:rFonts w:asciiTheme="majorHAnsi" w:hAnsiTheme="majorHAnsi" w:cs="Tahoma"/>
          <w:b/>
        </w:rPr>
      </w:pPr>
    </w:p>
    <w:p w:rsidR="00DB3222" w:rsidRDefault="00DB3222" w:rsidP="00DB3222">
      <w:pPr>
        <w:ind w:left="426" w:hanging="426"/>
        <w:rPr>
          <w:rFonts w:asciiTheme="majorHAnsi" w:hAnsiTheme="majorHAnsi" w:cs="Tahoma"/>
          <w:b/>
          <w:bCs/>
        </w:rPr>
      </w:pPr>
      <w:r w:rsidRPr="00A31F3B">
        <w:rPr>
          <w:rFonts w:asciiTheme="majorHAnsi" w:hAnsiTheme="majorHAnsi" w:cs="Tahoma"/>
          <w:b/>
          <w:bCs/>
        </w:rPr>
        <w:t>SKRZYNKA EPUAP:</w:t>
      </w:r>
    </w:p>
    <w:p w:rsidR="00DB3222" w:rsidRDefault="00DE1906" w:rsidP="00DB3222">
      <w:pPr>
        <w:ind w:left="426" w:hanging="426"/>
      </w:pPr>
      <w:hyperlink r:id="rId11" w:history="1">
        <w:r w:rsidR="00DB3222" w:rsidRPr="00A31F3B">
          <w:rPr>
            <w:rStyle w:val="Hipercze"/>
            <w:rFonts w:asciiTheme="majorHAnsi" w:eastAsia="StarSymbol" w:hAnsiTheme="majorHAnsi" w:cs="Tahoma"/>
            <w:b/>
          </w:rPr>
          <w:t>https://epuap.gov.pl</w:t>
        </w:r>
      </w:hyperlink>
    </w:p>
    <w:p w:rsidR="00FE5BA3" w:rsidRPr="00FE5BA3" w:rsidRDefault="00FE5BA3" w:rsidP="00DB322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DB3222" w:rsidRDefault="00DB3222" w:rsidP="00E839EB">
      <w:pPr>
        <w:rPr>
          <w:rFonts w:asciiTheme="majorHAnsi" w:hAnsiTheme="majorHAnsi" w:cs="Tahoma"/>
          <w:b/>
          <w:bCs/>
          <w:iCs/>
          <w:sz w:val="32"/>
          <w:szCs w:val="32"/>
        </w:rPr>
      </w:pPr>
    </w:p>
    <w:p w:rsidR="00DB3222" w:rsidRDefault="00DB3222" w:rsidP="00DB3222">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SPECYFIKACJA WARUNKÓW ZAMÓWIENIA </w:t>
      </w:r>
    </w:p>
    <w:p w:rsidR="00DB3222" w:rsidRPr="00A31F3B" w:rsidRDefault="00DB3222" w:rsidP="002C10AF">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W POSTĘPOWANIU O UDZIELENIE ZAMÓWIENIA PUBLICZNEGO PROWADZONEGO </w:t>
      </w:r>
      <w:r w:rsidRPr="007B6BFC">
        <w:rPr>
          <w:rFonts w:asciiTheme="majorHAnsi" w:hAnsiTheme="majorHAnsi" w:cs="Tahoma"/>
          <w:b/>
          <w:bCs/>
          <w:iCs/>
          <w:sz w:val="32"/>
          <w:szCs w:val="32"/>
          <w:u w:val="single"/>
        </w:rPr>
        <w:t>W TRYBIE PODSTAWOWYM</w:t>
      </w:r>
      <w:r>
        <w:rPr>
          <w:rFonts w:asciiTheme="majorHAnsi" w:hAnsiTheme="majorHAnsi" w:cs="Tahoma"/>
          <w:b/>
          <w:bCs/>
          <w:iCs/>
          <w:sz w:val="32"/>
          <w:szCs w:val="32"/>
        </w:rPr>
        <w:t xml:space="preserve"> </w:t>
      </w:r>
      <w:r w:rsidRPr="00A31F3B">
        <w:rPr>
          <w:rFonts w:asciiTheme="majorHAnsi" w:hAnsiTheme="majorHAnsi" w:cs="Tahoma"/>
          <w:b/>
          <w:bCs/>
          <w:iCs/>
          <w:sz w:val="32"/>
          <w:szCs w:val="32"/>
        </w:rPr>
        <w:t>O WARTO</w:t>
      </w:r>
      <w:r w:rsidR="00BE6E8F">
        <w:rPr>
          <w:rFonts w:asciiTheme="majorHAnsi" w:hAnsiTheme="majorHAnsi" w:cs="Tahoma"/>
          <w:b/>
          <w:bCs/>
          <w:iCs/>
          <w:sz w:val="32"/>
          <w:szCs w:val="32"/>
        </w:rPr>
        <w:t xml:space="preserve">ŚCI SZACUNKOWEJ </w:t>
      </w:r>
      <w:r>
        <w:rPr>
          <w:rFonts w:asciiTheme="majorHAnsi" w:hAnsiTheme="majorHAnsi" w:cs="Tahoma"/>
          <w:b/>
          <w:bCs/>
          <w:iCs/>
          <w:sz w:val="32"/>
          <w:szCs w:val="32"/>
        </w:rPr>
        <w:t>NIŻSZEJ NIŻ</w:t>
      </w:r>
      <w:r w:rsidRPr="00A31F3B">
        <w:rPr>
          <w:rFonts w:asciiTheme="majorHAnsi" w:hAnsiTheme="majorHAnsi" w:cs="Tahoma"/>
          <w:b/>
          <w:bCs/>
          <w:iCs/>
          <w:sz w:val="32"/>
          <w:szCs w:val="32"/>
        </w:rPr>
        <w:t xml:space="preserve"> PROGI UNIJNE</w:t>
      </w:r>
    </w:p>
    <w:p w:rsidR="006E2794" w:rsidRDefault="006E2794" w:rsidP="006E2794">
      <w:pPr>
        <w:jc w:val="center"/>
        <w:rPr>
          <w:rFonts w:asciiTheme="majorHAnsi" w:hAnsiTheme="majorHAnsi" w:cs="Tahoma"/>
          <w:b/>
          <w:sz w:val="22"/>
          <w:szCs w:val="22"/>
        </w:rPr>
      </w:pPr>
    </w:p>
    <w:p w:rsidR="006E2794" w:rsidRPr="006E2794" w:rsidRDefault="00DB3222" w:rsidP="006E2794">
      <w:pPr>
        <w:jc w:val="center"/>
        <w:rPr>
          <w:rFonts w:asciiTheme="majorHAnsi" w:hAnsiTheme="majorHAnsi" w:cs="Tahoma"/>
          <w:b/>
          <w:sz w:val="22"/>
          <w:szCs w:val="22"/>
        </w:rPr>
      </w:pPr>
      <w:r w:rsidRPr="00A31F3B">
        <w:rPr>
          <w:rFonts w:asciiTheme="majorHAnsi" w:hAnsiTheme="majorHAnsi" w:cs="Tahoma"/>
          <w:b/>
          <w:sz w:val="22"/>
          <w:szCs w:val="22"/>
        </w:rPr>
        <w:t xml:space="preserve">Zamówienie </w:t>
      </w:r>
      <w:proofErr w:type="spellStart"/>
      <w:r w:rsidRPr="00A31F3B">
        <w:rPr>
          <w:rFonts w:asciiTheme="majorHAnsi" w:hAnsiTheme="majorHAnsi" w:cs="Tahoma"/>
          <w:b/>
          <w:sz w:val="22"/>
          <w:szCs w:val="22"/>
        </w:rPr>
        <w:t>pn</w:t>
      </w:r>
      <w:proofErr w:type="spellEnd"/>
      <w:r w:rsidRPr="00A31F3B">
        <w:rPr>
          <w:rFonts w:asciiTheme="majorHAnsi" w:hAnsiTheme="majorHAnsi" w:cs="Tahoma"/>
          <w:b/>
          <w:sz w:val="22"/>
          <w:szCs w:val="22"/>
        </w:rPr>
        <w:t>:</w:t>
      </w:r>
    </w:p>
    <w:p w:rsidR="00C8236D" w:rsidRDefault="00266479" w:rsidP="00266479">
      <w:pPr>
        <w:suppressAutoHyphens w:val="0"/>
        <w:ind w:left="705" w:firstLine="3"/>
        <w:jc w:val="center"/>
        <w:rPr>
          <w:rFonts w:asciiTheme="majorHAnsi" w:hAnsiTheme="majorHAnsi" w:cs="Arial"/>
          <w:b/>
          <w:bCs/>
          <w:color w:val="0070C0"/>
          <w:sz w:val="32"/>
          <w:szCs w:val="32"/>
          <w:lang w:eastAsia="pl-PL"/>
        </w:rPr>
      </w:pPr>
      <w:r w:rsidRPr="00266479">
        <w:rPr>
          <w:rFonts w:asciiTheme="majorHAnsi" w:hAnsiTheme="majorHAnsi" w:cs="Arial"/>
          <w:b/>
          <w:bCs/>
          <w:color w:val="0070C0"/>
          <w:sz w:val="32"/>
          <w:szCs w:val="32"/>
          <w:lang w:eastAsia="pl-PL"/>
        </w:rPr>
        <w:t xml:space="preserve">„Artykuły sponsorowane w prasie o zasięgu ogólnopolskim </w:t>
      </w:r>
    </w:p>
    <w:p w:rsidR="00266479" w:rsidRPr="00266479" w:rsidRDefault="00266479" w:rsidP="00266479">
      <w:pPr>
        <w:suppressAutoHyphens w:val="0"/>
        <w:ind w:left="705" w:firstLine="3"/>
        <w:jc w:val="center"/>
        <w:rPr>
          <w:rFonts w:asciiTheme="majorHAnsi" w:hAnsiTheme="majorHAnsi" w:cs="Arial"/>
          <w:b/>
          <w:bCs/>
          <w:color w:val="0070C0"/>
          <w:sz w:val="32"/>
          <w:szCs w:val="32"/>
          <w:lang w:eastAsia="pl-PL"/>
        </w:rPr>
      </w:pPr>
      <w:r w:rsidRPr="00266479">
        <w:rPr>
          <w:rFonts w:asciiTheme="majorHAnsi" w:hAnsiTheme="majorHAnsi" w:cs="Arial"/>
          <w:b/>
          <w:bCs/>
          <w:color w:val="0070C0"/>
          <w:sz w:val="32"/>
          <w:szCs w:val="32"/>
          <w:lang w:eastAsia="pl-PL"/>
        </w:rPr>
        <w:t xml:space="preserve">4 emisje” </w:t>
      </w:r>
    </w:p>
    <w:p w:rsidR="00266479" w:rsidRPr="00266479" w:rsidRDefault="00266479" w:rsidP="00266479">
      <w:pPr>
        <w:suppressAutoHyphens w:val="0"/>
        <w:ind w:left="705" w:firstLine="3"/>
        <w:jc w:val="center"/>
        <w:rPr>
          <w:rFonts w:asciiTheme="majorHAnsi" w:hAnsiTheme="majorHAnsi" w:cs="Arial"/>
          <w:b/>
          <w:bCs/>
          <w:color w:val="0070C0"/>
          <w:sz w:val="32"/>
          <w:szCs w:val="32"/>
          <w:lang w:eastAsia="pl-PL"/>
        </w:rPr>
      </w:pPr>
      <w:r w:rsidRPr="00266479">
        <w:rPr>
          <w:rFonts w:asciiTheme="majorHAnsi" w:hAnsiTheme="majorHAnsi" w:cs="Arial"/>
          <w:b/>
          <w:bCs/>
          <w:color w:val="0070C0"/>
          <w:sz w:val="32"/>
          <w:szCs w:val="32"/>
          <w:lang w:eastAsia="pl-PL"/>
        </w:rPr>
        <w:t xml:space="preserve">realizowane w ramach projektu „AKTYWNI </w:t>
      </w:r>
    </w:p>
    <w:p w:rsidR="006E2794" w:rsidRPr="00266479" w:rsidRDefault="00266479" w:rsidP="00266479">
      <w:pPr>
        <w:suppressAutoHyphens w:val="0"/>
        <w:ind w:left="705" w:firstLine="3"/>
        <w:jc w:val="center"/>
        <w:rPr>
          <w:rFonts w:asciiTheme="majorHAnsi" w:hAnsiTheme="majorHAnsi" w:cs="Arial"/>
          <w:b/>
          <w:bCs/>
          <w:color w:val="0070C0"/>
          <w:sz w:val="32"/>
          <w:szCs w:val="32"/>
          <w:lang w:eastAsia="pl-PL"/>
        </w:rPr>
      </w:pPr>
      <w:r w:rsidRPr="00266479">
        <w:rPr>
          <w:rFonts w:asciiTheme="majorHAnsi" w:hAnsiTheme="majorHAnsi" w:cs="Arial"/>
          <w:b/>
          <w:bCs/>
          <w:color w:val="0070C0"/>
          <w:sz w:val="32"/>
          <w:szCs w:val="32"/>
          <w:lang w:eastAsia="pl-PL"/>
        </w:rPr>
        <w:t>GOSPODARCZO – kompleksowa promocja potencjału gospodarczego miasta Tomaszowa Mazowieckiego”</w:t>
      </w:r>
      <w:r w:rsidR="001707F4" w:rsidRPr="00266479">
        <w:rPr>
          <w:rFonts w:asciiTheme="majorHAnsi" w:hAnsiTheme="majorHAnsi" w:cs="Arial"/>
          <w:b/>
          <w:bCs/>
          <w:color w:val="0070C0"/>
          <w:sz w:val="32"/>
          <w:szCs w:val="32"/>
          <w:lang w:eastAsia="pl-PL"/>
        </w:rPr>
        <w:t>.</w:t>
      </w:r>
    </w:p>
    <w:p w:rsidR="00266479" w:rsidRDefault="00266479" w:rsidP="00266479">
      <w:pPr>
        <w:pStyle w:val="Styl1"/>
        <w:widowControl/>
        <w:spacing w:before="0"/>
        <w:rPr>
          <w:rFonts w:asciiTheme="majorHAnsi" w:hAnsiTheme="majorHAnsi" w:cs="Arial"/>
          <w:b/>
          <w:bCs/>
          <w:color w:val="0070C0"/>
          <w:sz w:val="28"/>
          <w:szCs w:val="28"/>
          <w:lang w:eastAsia="pl-PL"/>
        </w:rPr>
      </w:pPr>
    </w:p>
    <w:p w:rsidR="00DB3222" w:rsidRPr="00A31F3B" w:rsidRDefault="00DB3222" w:rsidP="00266479">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266479" w:rsidRDefault="00266479" w:rsidP="00C66A54">
      <w:pPr>
        <w:pStyle w:val="Styl1"/>
        <w:widowControl/>
        <w:spacing w:before="0"/>
        <w:rPr>
          <w:rFonts w:asciiTheme="majorHAnsi" w:hAnsiTheme="majorHAnsi" w:cs="Tahoma"/>
          <w:sz w:val="22"/>
          <w:szCs w:val="22"/>
        </w:rPr>
      </w:pPr>
    </w:p>
    <w:p w:rsidR="006E2794" w:rsidRDefault="00DB3222" w:rsidP="00C8236D">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Tomaszów Mazowiecki, dnia </w:t>
      </w:r>
      <w:r w:rsidR="00C66A54">
        <w:rPr>
          <w:rFonts w:asciiTheme="majorHAnsi" w:hAnsiTheme="majorHAnsi" w:cs="Tahoma"/>
          <w:sz w:val="22"/>
          <w:szCs w:val="22"/>
        </w:rPr>
        <w:t>14.10.2021 r.</w:t>
      </w:r>
    </w:p>
    <w:p w:rsidR="00C66A54" w:rsidRPr="00C8236D" w:rsidRDefault="00C66A54" w:rsidP="00C8236D">
      <w:pPr>
        <w:pStyle w:val="Styl1"/>
        <w:widowControl/>
        <w:spacing w:before="0"/>
        <w:jc w:val="right"/>
        <w:rPr>
          <w:rFonts w:asciiTheme="majorHAnsi" w:hAnsiTheme="majorHAnsi" w:cs="Tahoma"/>
          <w:sz w:val="22"/>
          <w:szCs w:val="22"/>
        </w:rPr>
      </w:pPr>
      <w:r>
        <w:rPr>
          <w:rFonts w:asciiTheme="majorHAnsi" w:hAnsiTheme="majorHAnsi" w:cs="Tahoma"/>
          <w:sz w:val="22"/>
          <w:szCs w:val="22"/>
        </w:rPr>
        <w:t>Tomasz Jurek – Z-ca Prezydenta Miasta</w:t>
      </w:r>
    </w:p>
    <w:p w:rsidR="00621559" w:rsidRPr="001E5337" w:rsidRDefault="006A3B33" w:rsidP="00387D55">
      <w:pPr>
        <w:pStyle w:val="Styl1"/>
        <w:widowControl/>
        <w:spacing w:before="0"/>
        <w:jc w:val="center"/>
        <w:rPr>
          <w:rFonts w:asciiTheme="majorHAnsi" w:hAnsiTheme="majorHAnsi" w:cs="Tahoma"/>
          <w:b/>
          <w:sz w:val="44"/>
          <w:szCs w:val="44"/>
        </w:rPr>
      </w:pPr>
      <w:r w:rsidRPr="001E5337">
        <w:rPr>
          <w:rFonts w:asciiTheme="majorHAnsi" w:hAnsiTheme="majorHAnsi" w:cs="Tahoma"/>
          <w:b/>
          <w:sz w:val="44"/>
          <w:szCs w:val="44"/>
        </w:rPr>
        <w:lastRenderedPageBreak/>
        <w:t>SPIS TREŚCI</w:t>
      </w:r>
    </w:p>
    <w:p w:rsidR="006A3B33" w:rsidRPr="00A31F3B" w:rsidRDefault="006A3B33" w:rsidP="006A3B33">
      <w:pPr>
        <w:pStyle w:val="Styl1"/>
        <w:widowControl/>
        <w:spacing w:before="0"/>
        <w:ind w:left="426" w:hanging="426"/>
        <w:jc w:val="center"/>
        <w:rPr>
          <w:rFonts w:asciiTheme="majorHAnsi" w:hAnsiTheme="majorHAnsi" w:cs="Tahoma"/>
          <w:b/>
          <w:sz w:val="22"/>
          <w:szCs w:val="22"/>
        </w:rPr>
      </w:pPr>
    </w:p>
    <w:p w:rsidR="006A3B33" w:rsidRPr="006A3B33" w:rsidRDefault="006A3B33" w:rsidP="006A3B33">
      <w:pPr>
        <w:shd w:val="clear" w:color="auto" w:fill="F3F3F3"/>
        <w:ind w:left="993" w:hanging="993"/>
        <w:jc w:val="both"/>
        <w:rPr>
          <w:rFonts w:asciiTheme="majorHAnsi" w:hAnsiTheme="majorHAnsi" w:cs="Tahoma"/>
          <w:b/>
          <w:sz w:val="36"/>
          <w:szCs w:val="36"/>
        </w:rPr>
      </w:pPr>
      <w:r w:rsidRPr="006A3B33">
        <w:rPr>
          <w:rFonts w:asciiTheme="majorHAnsi" w:hAnsiTheme="majorHAnsi" w:cs="Tahoma"/>
          <w:b/>
          <w:sz w:val="36"/>
          <w:szCs w:val="36"/>
        </w:rPr>
        <w:t>Część I</w:t>
      </w:r>
      <w:r w:rsidRPr="006A3B33">
        <w:rPr>
          <w:rFonts w:asciiTheme="majorHAnsi" w:hAnsiTheme="majorHAnsi" w:cs="Tahoma"/>
          <w:b/>
          <w:sz w:val="36"/>
          <w:szCs w:val="36"/>
        </w:rPr>
        <w:tab/>
      </w:r>
      <w:r w:rsidRPr="006A3B33">
        <w:rPr>
          <w:rFonts w:asciiTheme="majorHAnsi" w:hAnsiTheme="majorHAnsi" w:cs="Tahoma"/>
          <w:b/>
          <w:sz w:val="36"/>
          <w:szCs w:val="36"/>
        </w:rPr>
        <w:tab/>
        <w:t>INSTRUKCJA DLA WYKONAWCÓW</w:t>
      </w:r>
    </w:p>
    <w:p w:rsidR="006A3B33" w:rsidRPr="00A31F3B" w:rsidRDefault="006A3B33" w:rsidP="006A3B33">
      <w:pPr>
        <w:jc w:val="both"/>
        <w:rPr>
          <w:rFonts w:asciiTheme="majorHAnsi" w:hAnsiTheme="majorHAnsi" w:cs="Tahoma"/>
          <w:sz w:val="22"/>
          <w:szCs w:val="22"/>
        </w:rPr>
      </w:pP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Nazwa oraz adres zamawiającego, numer telefonu, adres poczty elektronicznej oraz strony internetowej prowadzonego postępowania.</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Adres strony internetowej, na której udostępniane będą zmiany i wyjaśnienia treści SWZ oraz inne dokumenty zamówienia bezpośrednio związane z postępowaniem o udzielenie zamówienia.</w:t>
      </w:r>
    </w:p>
    <w:p w:rsidR="006A3B33" w:rsidRPr="00D072EF" w:rsidRDefault="006A3B33" w:rsidP="006D4F58">
      <w:pPr>
        <w:jc w:val="both"/>
        <w:rPr>
          <w:rFonts w:asciiTheme="majorHAnsi" w:hAnsiTheme="majorHAnsi" w:cs="Tahoma"/>
          <w:sz w:val="22"/>
          <w:szCs w:val="22"/>
        </w:rPr>
      </w:pP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w:t>
      </w:r>
      <w:r w:rsidRPr="00D072EF">
        <w:rPr>
          <w:rFonts w:asciiTheme="majorHAnsi" w:hAnsiTheme="majorHAnsi" w:cs="Tahoma"/>
          <w:b/>
          <w:sz w:val="22"/>
          <w:szCs w:val="22"/>
        </w:rPr>
        <w:tab/>
      </w:r>
    </w:p>
    <w:p w:rsidR="00B16623" w:rsidRPr="00D072EF" w:rsidRDefault="00B1662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Tryb udzielenia zamówienia.</w:t>
      </w: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ab/>
      </w: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4</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sz w:val="22"/>
          <w:szCs w:val="22"/>
        </w:rPr>
      </w:pPr>
      <w:r w:rsidRPr="00D072EF">
        <w:rPr>
          <w:rFonts w:asciiTheme="majorHAnsi" w:hAnsiTheme="majorHAnsi"/>
          <w:sz w:val="22"/>
          <w:szCs w:val="22"/>
        </w:rPr>
        <w:t>Informacja, czy zamawiający przewiduje wybór najkorzystniejszej oferty z możliwością prowadzenia negocjacji.</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b/>
          <w:sz w:val="22"/>
          <w:szCs w:val="22"/>
        </w:rPr>
        <w:t>Rozdział 5</w:t>
      </w:r>
      <w:r w:rsidRPr="00D072EF">
        <w:rPr>
          <w:rFonts w:asciiTheme="majorHAnsi" w:hAnsiTheme="majorHAnsi" w:cs="Tahoma"/>
          <w:b/>
          <w:sz w:val="22"/>
          <w:szCs w:val="22"/>
        </w:rPr>
        <w:tab/>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Opis przedmiotu zamówienia.</w:t>
      </w:r>
    </w:p>
    <w:p w:rsidR="006A3B33" w:rsidRPr="00D072EF" w:rsidRDefault="006A3B33" w:rsidP="006D4F58">
      <w:pPr>
        <w:ind w:left="2836" w:hanging="2127"/>
        <w:jc w:val="both"/>
        <w:rPr>
          <w:rFonts w:asciiTheme="majorHAnsi" w:hAnsiTheme="majorHAnsi" w:cs="Tahoma"/>
          <w:sz w:val="22"/>
          <w:szCs w:val="22"/>
        </w:rPr>
      </w:pPr>
    </w:p>
    <w:p w:rsidR="006A3B3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6 </w:t>
      </w:r>
    </w:p>
    <w:p w:rsidR="006A3B33" w:rsidRPr="00D072EF" w:rsidRDefault="006A3B3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Termin wykonania zamówienia.</w:t>
      </w:r>
    </w:p>
    <w:p w:rsidR="006A3B33" w:rsidRPr="00D072EF" w:rsidRDefault="006A3B33" w:rsidP="006D4F58">
      <w:pPr>
        <w:pStyle w:val="WW-Tekstpodstawowywcity2"/>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7</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 xml:space="preserve">Projektowane postanowienia umowy w sprawie zamówienia publicznego, które zostaną wprowadzone </w:t>
      </w:r>
      <w:r w:rsidR="001E5337" w:rsidRPr="00D072EF">
        <w:rPr>
          <w:rFonts w:asciiTheme="majorHAnsi" w:hAnsiTheme="majorHAnsi"/>
          <w:sz w:val="22"/>
          <w:szCs w:val="22"/>
        </w:rPr>
        <w:t xml:space="preserve">               </w:t>
      </w:r>
      <w:r w:rsidRPr="00D072EF">
        <w:rPr>
          <w:rFonts w:asciiTheme="majorHAnsi" w:hAnsiTheme="majorHAnsi"/>
          <w:sz w:val="22"/>
          <w:szCs w:val="22"/>
        </w:rPr>
        <w:t>do treści tej umowy.</w:t>
      </w:r>
    </w:p>
    <w:p w:rsidR="006A3B33" w:rsidRPr="00D072EF" w:rsidRDefault="006A3B33" w:rsidP="006D4F58">
      <w:pPr>
        <w:pStyle w:val="WW-Tekstpodstawowywcity2"/>
        <w:ind w:left="0" w:firstLine="0"/>
        <w:rPr>
          <w:rFonts w:asciiTheme="majorHAnsi" w:hAnsiTheme="majorHAnsi" w:cs="Tahoma"/>
          <w:sz w:val="22"/>
          <w:szCs w:val="22"/>
        </w:rPr>
      </w:pP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8</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Informacje o środkach komunikacji elektronicznej, przy użyciu których zamawiający będzie komunikował się z wykonawcami, oraz informacje o wymaganiach technicznych i organizacyjnych sporządzania, wysyłania i odbierani</w:t>
      </w:r>
      <w:r w:rsidR="001E5337" w:rsidRPr="00D072EF">
        <w:rPr>
          <w:rFonts w:asciiTheme="majorHAnsi" w:hAnsiTheme="majorHAnsi"/>
          <w:sz w:val="22"/>
          <w:szCs w:val="22"/>
        </w:rPr>
        <w:t>a korespondencji elektronicznej.</w:t>
      </w:r>
    </w:p>
    <w:p w:rsidR="006A3B33" w:rsidRPr="00D072EF" w:rsidRDefault="006A3B33" w:rsidP="006D4F58">
      <w:pPr>
        <w:pStyle w:val="Normalny10"/>
        <w:tabs>
          <w:tab w:val="left" w:pos="426"/>
        </w:tabs>
        <w:autoSpaceDE w:val="0"/>
        <w:jc w:val="both"/>
        <w:rPr>
          <w:rFonts w:asciiTheme="majorHAnsi" w:eastAsia="Bookman Old Style" w:hAnsiTheme="majorHAnsi" w:cs="Tahoma"/>
          <w:bCs/>
          <w:sz w:val="22"/>
          <w:szCs w:val="22"/>
        </w:rPr>
      </w:pPr>
    </w:p>
    <w:p w:rsidR="006A3B33" w:rsidRPr="00D072EF" w:rsidRDefault="006A3B33" w:rsidP="006D4F58">
      <w:pPr>
        <w:pStyle w:val="Normalny10"/>
        <w:tabs>
          <w:tab w:val="left" w:pos="426"/>
        </w:tabs>
        <w:autoSpaceDE w:val="0"/>
        <w:ind w:left="426" w:hanging="426"/>
        <w:jc w:val="both"/>
        <w:rPr>
          <w:rFonts w:asciiTheme="majorHAnsi" w:eastAsia="Bookman Old Style" w:hAnsiTheme="majorHAnsi" w:cs="Tahoma"/>
          <w:b/>
          <w:bCs/>
          <w:sz w:val="22"/>
          <w:szCs w:val="22"/>
        </w:rPr>
      </w:pPr>
      <w:r w:rsidRPr="00D072EF">
        <w:rPr>
          <w:rFonts w:asciiTheme="majorHAnsi" w:eastAsia="Bookman Old Style" w:hAnsiTheme="majorHAnsi" w:cs="Tahoma"/>
          <w:b/>
          <w:bCs/>
          <w:sz w:val="22"/>
          <w:szCs w:val="22"/>
        </w:rPr>
        <w:t>Rozdział 9</w:t>
      </w:r>
      <w:r w:rsidRPr="00D072EF">
        <w:rPr>
          <w:rFonts w:asciiTheme="majorHAnsi" w:eastAsia="Bookman Old Style" w:hAnsiTheme="majorHAnsi" w:cs="Tahoma"/>
          <w:b/>
          <w:bCs/>
          <w:sz w:val="22"/>
          <w:szCs w:val="22"/>
        </w:rPr>
        <w:tab/>
      </w:r>
    </w:p>
    <w:p w:rsidR="006A3B33" w:rsidRPr="00D072EF" w:rsidRDefault="006A3B33" w:rsidP="006D4F58">
      <w:pPr>
        <w:pStyle w:val="Normalny10"/>
        <w:tabs>
          <w:tab w:val="left" w:pos="0"/>
        </w:tabs>
        <w:autoSpaceDE w:val="0"/>
        <w:jc w:val="both"/>
        <w:rPr>
          <w:rFonts w:asciiTheme="majorHAnsi" w:eastAsia="Bookman Old Style" w:hAnsiTheme="majorHAnsi" w:cs="Tahoma"/>
          <w:bCs/>
          <w:sz w:val="22"/>
          <w:szCs w:val="22"/>
        </w:rPr>
      </w:pPr>
      <w:r w:rsidRPr="00D072EF">
        <w:rPr>
          <w:rFonts w:asciiTheme="majorHAnsi" w:hAnsiTheme="majorHAnsi"/>
          <w:sz w:val="22"/>
          <w:szCs w:val="22"/>
        </w:rPr>
        <w:t>Informacje o sposobie komunikowania się zamawiającego z wykonawcami w inny sposób niż przy użyciu środków komunikacji elektronicznej w przypadku zaistnienia jednej z sytuacji określonych w art. 65 ust. 1, art. 66 i art. 69.</w:t>
      </w:r>
    </w:p>
    <w:p w:rsidR="006A3B33" w:rsidRPr="00D072EF" w:rsidRDefault="006A3B33" w:rsidP="006D4F58">
      <w:pPr>
        <w:pStyle w:val="WW-Tekstpodstawowywcity2"/>
        <w:ind w:left="0" w:firstLine="0"/>
        <w:rPr>
          <w:rFonts w:asciiTheme="majorHAnsi" w:hAnsiTheme="majorHAnsi" w:cs="Tahoma"/>
          <w:strike/>
          <w:sz w:val="22"/>
          <w:szCs w:val="22"/>
        </w:rPr>
      </w:pPr>
    </w:p>
    <w:p w:rsidR="00B7387A"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10</w:t>
      </w:r>
      <w:r w:rsidRPr="00D072EF">
        <w:rPr>
          <w:rFonts w:asciiTheme="majorHAnsi" w:hAnsiTheme="majorHAnsi" w:cs="Tahoma"/>
          <w:b/>
          <w:sz w:val="22"/>
          <w:szCs w:val="22"/>
        </w:rPr>
        <w:tab/>
      </w:r>
    </w:p>
    <w:p w:rsidR="00B7387A" w:rsidRPr="00D072EF" w:rsidRDefault="00B7387A" w:rsidP="006D4F58">
      <w:pPr>
        <w:pStyle w:val="WW-Tekstpodstawowywcity2"/>
        <w:rPr>
          <w:rFonts w:asciiTheme="majorHAnsi" w:hAnsiTheme="majorHAnsi" w:cs="Tahoma"/>
          <w:sz w:val="22"/>
          <w:szCs w:val="22"/>
        </w:rPr>
      </w:pPr>
      <w:r w:rsidRPr="00D072EF">
        <w:rPr>
          <w:rFonts w:asciiTheme="majorHAnsi" w:hAnsiTheme="majorHAnsi"/>
          <w:sz w:val="22"/>
          <w:szCs w:val="22"/>
        </w:rPr>
        <w:t>Wskazanie osób uprawnionych do komunikowania się z wykonawcami.</w:t>
      </w:r>
    </w:p>
    <w:p w:rsidR="006A3B33" w:rsidRPr="00D072EF" w:rsidRDefault="006A3B33" w:rsidP="006D4F58">
      <w:pPr>
        <w:pStyle w:val="WW-Tekstblokowy"/>
        <w:ind w:left="0" w:firstLine="0"/>
        <w:rPr>
          <w:rFonts w:asciiTheme="majorHAnsi" w:hAnsiTheme="majorHAnsi" w:cs="Tahoma"/>
          <w:sz w:val="22"/>
          <w:szCs w:val="22"/>
        </w:rPr>
      </w:pPr>
    </w:p>
    <w:p w:rsidR="00B7387A" w:rsidRPr="00D072EF" w:rsidRDefault="006A3B33" w:rsidP="006D4F58">
      <w:pPr>
        <w:pStyle w:val="WW-Tekstblokowy"/>
        <w:ind w:left="0" w:firstLine="0"/>
        <w:rPr>
          <w:rFonts w:asciiTheme="majorHAnsi" w:hAnsiTheme="majorHAnsi" w:cs="Tahoma"/>
          <w:b/>
          <w:sz w:val="22"/>
          <w:szCs w:val="22"/>
        </w:rPr>
      </w:pPr>
      <w:r w:rsidRPr="00D072EF">
        <w:rPr>
          <w:rFonts w:asciiTheme="majorHAnsi" w:hAnsiTheme="majorHAnsi" w:cs="Tahoma"/>
          <w:b/>
          <w:sz w:val="22"/>
          <w:szCs w:val="22"/>
        </w:rPr>
        <w:t xml:space="preserve">Rozdział 11 </w:t>
      </w:r>
      <w:r w:rsidRPr="00D072EF">
        <w:rPr>
          <w:rFonts w:asciiTheme="majorHAnsi" w:hAnsiTheme="majorHAnsi" w:cs="Tahoma"/>
          <w:b/>
          <w:sz w:val="22"/>
          <w:szCs w:val="22"/>
        </w:rPr>
        <w:tab/>
      </w:r>
    </w:p>
    <w:p w:rsidR="00B7387A" w:rsidRPr="00D072EF" w:rsidRDefault="00B7387A" w:rsidP="006D4F58">
      <w:pPr>
        <w:pStyle w:val="WW-Tekstblokowy"/>
        <w:ind w:left="0" w:firstLine="0"/>
        <w:rPr>
          <w:rFonts w:asciiTheme="majorHAnsi" w:hAnsiTheme="majorHAnsi" w:cs="Tahoma"/>
          <w:sz w:val="22"/>
          <w:szCs w:val="22"/>
        </w:rPr>
      </w:pPr>
      <w:r w:rsidRPr="00D072EF">
        <w:rPr>
          <w:rFonts w:asciiTheme="majorHAnsi" w:hAnsiTheme="majorHAnsi"/>
          <w:sz w:val="22"/>
          <w:szCs w:val="22"/>
        </w:rPr>
        <w:t>Termin związania ofertą.</w:t>
      </w:r>
    </w:p>
    <w:p w:rsidR="00621559" w:rsidRDefault="00621559"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12</w:t>
      </w:r>
      <w:r w:rsidRPr="00D072EF">
        <w:rPr>
          <w:rFonts w:asciiTheme="majorHAnsi" w:hAnsiTheme="majorHAnsi" w:cs="Tahoma"/>
          <w:b/>
          <w:sz w:val="22"/>
          <w:szCs w:val="22"/>
        </w:rPr>
        <w:tab/>
      </w:r>
      <w:r w:rsidRPr="00D072EF">
        <w:rPr>
          <w:rFonts w:asciiTheme="majorHAnsi" w:hAnsiTheme="majorHAnsi" w:cs="Tahoma"/>
          <w:b/>
          <w:sz w:val="22"/>
          <w:szCs w:val="22"/>
        </w:rPr>
        <w:tab/>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Opis sposobu przygotowania oferty.</w:t>
      </w:r>
    </w:p>
    <w:p w:rsidR="008259A5" w:rsidRDefault="008259A5"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lastRenderedPageBreak/>
        <w:t xml:space="preserve">Rozdział 13    </w:t>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Sposób oraz termin składania ofert.</w:t>
      </w:r>
    </w:p>
    <w:p w:rsidR="00384909" w:rsidRPr="00D072EF" w:rsidRDefault="00384909"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14</w:t>
      </w:r>
      <w:r w:rsidRPr="00D072EF">
        <w:rPr>
          <w:rFonts w:asciiTheme="majorHAnsi" w:hAnsiTheme="majorHAnsi" w:cs="Tahoma"/>
          <w:b/>
          <w:sz w:val="22"/>
          <w:szCs w:val="22"/>
        </w:rPr>
        <w:tab/>
      </w:r>
    </w:p>
    <w:p w:rsidR="00384909" w:rsidRPr="00D072EF" w:rsidRDefault="00384909" w:rsidP="006D4F58">
      <w:pPr>
        <w:ind w:left="426" w:hanging="426"/>
        <w:jc w:val="both"/>
        <w:rPr>
          <w:rFonts w:asciiTheme="majorHAnsi" w:hAnsiTheme="majorHAnsi" w:cs="Tahoma"/>
          <w:sz w:val="22"/>
          <w:szCs w:val="22"/>
        </w:rPr>
      </w:pPr>
      <w:r w:rsidRPr="00D072EF">
        <w:rPr>
          <w:rFonts w:asciiTheme="majorHAnsi" w:hAnsiTheme="majorHAnsi"/>
          <w:sz w:val="22"/>
          <w:szCs w:val="22"/>
        </w:rPr>
        <w:t>Termin otwarcia ofert.</w:t>
      </w:r>
    </w:p>
    <w:p w:rsidR="006A3B33" w:rsidRPr="00D072EF" w:rsidRDefault="006A3B33"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15      </w:t>
      </w:r>
    </w:p>
    <w:p w:rsidR="00384909" w:rsidRPr="00D072EF" w:rsidRDefault="00B16623"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108 ust. 1.</w:t>
      </w:r>
    </w:p>
    <w:p w:rsidR="006A3B33" w:rsidRPr="00D072EF" w:rsidRDefault="006A3B33" w:rsidP="006D4F58">
      <w:pPr>
        <w:pStyle w:val="WW-Tekstpodstawowy3"/>
        <w:ind w:right="-2"/>
        <w:rPr>
          <w:rFonts w:asciiTheme="majorHAnsi" w:hAnsiTheme="majorHAnsi" w:cs="Tahoma"/>
          <w:bCs/>
          <w:szCs w:val="22"/>
        </w:rPr>
      </w:pPr>
    </w:p>
    <w:p w:rsidR="00384909" w:rsidRPr="00D072EF" w:rsidRDefault="006A3B33" w:rsidP="006D4F58">
      <w:pPr>
        <w:pStyle w:val="WW-Tekstpodstawowy3"/>
        <w:ind w:left="426" w:right="-2" w:hanging="426"/>
        <w:rPr>
          <w:rFonts w:asciiTheme="majorHAnsi" w:hAnsiTheme="majorHAnsi" w:cs="Tahoma"/>
          <w:b/>
          <w:bCs/>
          <w:szCs w:val="22"/>
        </w:rPr>
      </w:pPr>
      <w:r w:rsidRPr="00D072EF">
        <w:rPr>
          <w:rFonts w:asciiTheme="majorHAnsi" w:hAnsiTheme="majorHAnsi" w:cs="Tahoma"/>
          <w:b/>
          <w:bCs/>
          <w:szCs w:val="22"/>
        </w:rPr>
        <w:t>Rozdział 16</w:t>
      </w:r>
      <w:r w:rsidRPr="00D072EF">
        <w:rPr>
          <w:rFonts w:asciiTheme="majorHAnsi" w:hAnsiTheme="majorHAnsi" w:cs="Tahoma"/>
          <w:b/>
          <w:bCs/>
          <w:szCs w:val="22"/>
        </w:rPr>
        <w:tab/>
      </w:r>
    </w:p>
    <w:p w:rsidR="00384909" w:rsidRPr="00D072EF" w:rsidRDefault="00B16623" w:rsidP="006D4F58">
      <w:pPr>
        <w:pStyle w:val="WW-Tekstpodstawowy3"/>
        <w:ind w:left="426" w:right="-2" w:hanging="426"/>
        <w:rPr>
          <w:rFonts w:asciiTheme="majorHAnsi" w:hAnsiTheme="majorHAnsi" w:cs="Tahoma"/>
          <w:bCs/>
          <w:szCs w:val="22"/>
        </w:rPr>
      </w:pPr>
      <w:r w:rsidRPr="00D072EF">
        <w:rPr>
          <w:rFonts w:asciiTheme="majorHAnsi" w:hAnsiTheme="majorHAnsi"/>
          <w:szCs w:val="22"/>
        </w:rPr>
        <w:t>Sposób obliczenia ceny.</w:t>
      </w:r>
    </w:p>
    <w:p w:rsidR="006A3B33" w:rsidRPr="00D072EF" w:rsidRDefault="006A3B33"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17</w:t>
      </w:r>
      <w:r w:rsidRPr="00D072EF">
        <w:rPr>
          <w:rFonts w:asciiTheme="majorHAnsi" w:hAnsiTheme="majorHAnsi" w:cs="Tahoma"/>
          <w:b/>
          <w:sz w:val="22"/>
          <w:szCs w:val="22"/>
        </w:rPr>
        <w:tab/>
      </w:r>
    </w:p>
    <w:p w:rsidR="00384909" w:rsidRPr="00D072EF" w:rsidRDefault="00B16623" w:rsidP="006D4F58">
      <w:pPr>
        <w:ind w:left="426" w:hanging="426"/>
        <w:jc w:val="both"/>
        <w:rPr>
          <w:rFonts w:asciiTheme="majorHAnsi" w:hAnsiTheme="majorHAnsi" w:cs="Tahoma"/>
          <w:sz w:val="22"/>
          <w:szCs w:val="22"/>
        </w:rPr>
      </w:pPr>
      <w:r w:rsidRPr="00D072EF">
        <w:rPr>
          <w:rFonts w:asciiTheme="majorHAnsi" w:hAnsiTheme="majorHAnsi"/>
          <w:sz w:val="22"/>
          <w:szCs w:val="22"/>
        </w:rPr>
        <w:t>Opis kryteriów oceny ofert, wraz z podaniem wag tych kryteriów i sposobu oceny ofert.</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18</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Informacje o formalnościach, jakie muszą zostać dopełnione po wyborze oferty w celu zawarcia umowy</w:t>
      </w:r>
      <w:r w:rsidR="001E5337" w:rsidRPr="00D072EF">
        <w:rPr>
          <w:rFonts w:asciiTheme="majorHAnsi" w:hAnsiTheme="majorHAnsi"/>
          <w:sz w:val="22"/>
          <w:szCs w:val="22"/>
        </w:rPr>
        <w:t xml:space="preserve">               </w:t>
      </w:r>
      <w:r w:rsidRPr="00D072EF">
        <w:rPr>
          <w:rFonts w:asciiTheme="majorHAnsi" w:hAnsiTheme="majorHAnsi"/>
          <w:sz w:val="22"/>
          <w:szCs w:val="22"/>
        </w:rPr>
        <w:t xml:space="preserve"> w sprawie zamówienia publicznego.</w:t>
      </w:r>
    </w:p>
    <w:p w:rsidR="00C27165" w:rsidRPr="00D072EF" w:rsidRDefault="00C27165"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19      </w:t>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Pouczenie o środkach ochrony prawnej przysługujących wykonawcy.</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20</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109 ust. 1, jeżeli zamawiający je przewiduje.</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21</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warunkach udziału w postępowaniu, jeżeli zamawiający je przewiduje.</w:t>
      </w:r>
    </w:p>
    <w:p w:rsidR="005B0FDE" w:rsidRPr="00D072EF" w:rsidRDefault="005B0FDE"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22</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podmiotowych środkach dowodowych, jeżeli zamawiający będzie wymagał ich złożenia.</w:t>
      </w:r>
    </w:p>
    <w:p w:rsidR="006A3B33" w:rsidRPr="00D072EF" w:rsidRDefault="006A3B33" w:rsidP="006D4F58">
      <w:pPr>
        <w:shd w:val="clear" w:color="auto" w:fill="FFFFFF"/>
        <w:jc w:val="both"/>
        <w:rPr>
          <w:rFonts w:asciiTheme="majorHAnsi" w:hAnsiTheme="majorHAnsi" w:cs="Tahoma"/>
          <w:spacing w:val="-2"/>
          <w:sz w:val="22"/>
          <w:szCs w:val="22"/>
        </w:rPr>
      </w:pPr>
    </w:p>
    <w:p w:rsidR="00C27165" w:rsidRPr="00D072EF" w:rsidRDefault="006A3B33" w:rsidP="006D4F58">
      <w:pPr>
        <w:shd w:val="clear" w:color="auto" w:fill="FFFFFF"/>
        <w:jc w:val="both"/>
        <w:rPr>
          <w:rFonts w:asciiTheme="majorHAnsi" w:hAnsiTheme="majorHAnsi" w:cs="Tahoma"/>
          <w:b/>
          <w:spacing w:val="-2"/>
          <w:sz w:val="22"/>
          <w:szCs w:val="22"/>
        </w:rPr>
      </w:pPr>
      <w:r w:rsidRPr="00D072EF">
        <w:rPr>
          <w:rFonts w:asciiTheme="majorHAnsi" w:hAnsiTheme="majorHAnsi" w:cs="Tahoma"/>
          <w:b/>
          <w:spacing w:val="-2"/>
          <w:sz w:val="22"/>
          <w:szCs w:val="22"/>
        </w:rPr>
        <w:t xml:space="preserve">Rozdział 23       </w:t>
      </w:r>
    </w:p>
    <w:p w:rsidR="00C27165" w:rsidRPr="00D072EF" w:rsidRDefault="005B0FDE" w:rsidP="006D4F58">
      <w:pPr>
        <w:suppressAutoHyphens w:val="0"/>
        <w:autoSpaceDE w:val="0"/>
        <w:autoSpaceDN w:val="0"/>
        <w:adjustRightInd w:val="0"/>
        <w:rPr>
          <w:rFonts w:asciiTheme="majorHAnsi" w:eastAsiaTheme="minorHAnsi" w:hAnsiTheme="majorHAnsi"/>
          <w:sz w:val="22"/>
          <w:szCs w:val="22"/>
          <w:lang w:eastAsia="en-US"/>
        </w:rPr>
      </w:pPr>
      <w:r w:rsidRPr="00D072EF">
        <w:rPr>
          <w:rFonts w:asciiTheme="majorHAnsi" w:eastAsiaTheme="minorHAnsi" w:hAnsiTheme="majorHAnsi"/>
          <w:sz w:val="22"/>
          <w:szCs w:val="22"/>
          <w:lang w:eastAsia="en-US"/>
        </w:rPr>
        <w:t>Opis części zamówienia, jeżeli zamawiający dopuszcza składanie ofert częściowych.</w:t>
      </w:r>
    </w:p>
    <w:p w:rsidR="006A3B33" w:rsidRPr="00D072EF" w:rsidRDefault="006A3B33" w:rsidP="006D4F58">
      <w:pPr>
        <w:shd w:val="clear" w:color="auto" w:fill="FFFFFF"/>
        <w:jc w:val="both"/>
        <w:rPr>
          <w:rFonts w:asciiTheme="majorHAnsi" w:hAnsiTheme="majorHAnsi" w:cs="Tahoma"/>
          <w:spacing w:val="-2"/>
          <w:sz w:val="22"/>
          <w:szCs w:val="22"/>
        </w:rPr>
      </w:pPr>
    </w:p>
    <w:p w:rsidR="005B0FDE" w:rsidRPr="00D072EF" w:rsidRDefault="006A3B33" w:rsidP="006D4F58">
      <w:pPr>
        <w:shd w:val="clear" w:color="auto" w:fill="FFFFFF"/>
        <w:ind w:left="426" w:hanging="426"/>
        <w:jc w:val="both"/>
        <w:rPr>
          <w:rFonts w:asciiTheme="majorHAnsi" w:hAnsiTheme="majorHAnsi" w:cs="Tahoma"/>
          <w:b/>
          <w:spacing w:val="-2"/>
          <w:sz w:val="22"/>
          <w:szCs w:val="22"/>
        </w:rPr>
      </w:pPr>
      <w:r w:rsidRPr="00D072EF">
        <w:rPr>
          <w:rFonts w:asciiTheme="majorHAnsi" w:hAnsiTheme="majorHAnsi" w:cs="Tahoma"/>
          <w:b/>
          <w:spacing w:val="-2"/>
          <w:sz w:val="22"/>
          <w:szCs w:val="22"/>
        </w:rPr>
        <w:t>Rozdział 24</w:t>
      </w:r>
    </w:p>
    <w:p w:rsidR="005B0FDE" w:rsidRPr="00D072EF" w:rsidRDefault="005B0FDE" w:rsidP="006D4F58">
      <w:pPr>
        <w:shd w:val="clear" w:color="auto" w:fill="FFFFFF"/>
        <w:jc w:val="both"/>
        <w:rPr>
          <w:rFonts w:asciiTheme="majorHAnsi" w:hAnsiTheme="majorHAnsi" w:cs="Tahoma"/>
          <w:spacing w:val="-2"/>
          <w:sz w:val="22"/>
          <w:szCs w:val="22"/>
        </w:rPr>
      </w:pPr>
      <w:r w:rsidRPr="00D072EF">
        <w:rPr>
          <w:rFonts w:asciiTheme="majorHAnsi" w:eastAsiaTheme="minorHAnsi" w:hAnsiTheme="majorHAnsi"/>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072EF" w:rsidRDefault="006A3B33" w:rsidP="006D4F58">
      <w:pPr>
        <w:pStyle w:val="WW-Tekstpodstawowy3"/>
        <w:ind w:right="-2"/>
        <w:rPr>
          <w:rFonts w:asciiTheme="majorHAnsi" w:hAnsiTheme="majorHAnsi" w:cs="Tahoma"/>
          <w:szCs w:val="22"/>
        </w:rPr>
      </w:pPr>
    </w:p>
    <w:p w:rsidR="005B0FDE" w:rsidRPr="00D072EF" w:rsidRDefault="006A3B33" w:rsidP="006D4F58">
      <w:pPr>
        <w:pStyle w:val="WW-Tekstpodstawowy3"/>
        <w:ind w:left="426" w:right="-2" w:hanging="426"/>
        <w:rPr>
          <w:rFonts w:asciiTheme="majorHAnsi" w:hAnsiTheme="majorHAnsi" w:cs="Tahoma"/>
          <w:b/>
          <w:szCs w:val="22"/>
        </w:rPr>
      </w:pPr>
      <w:r w:rsidRPr="00D072EF">
        <w:rPr>
          <w:rFonts w:asciiTheme="majorHAnsi" w:hAnsiTheme="majorHAnsi" w:cs="Tahoma"/>
          <w:b/>
          <w:szCs w:val="22"/>
        </w:rPr>
        <w:t>Rozdział 25</w:t>
      </w:r>
      <w:r w:rsidRPr="00D072EF">
        <w:rPr>
          <w:rFonts w:asciiTheme="majorHAnsi" w:hAnsiTheme="majorHAnsi" w:cs="Tahoma"/>
          <w:b/>
          <w:szCs w:val="22"/>
        </w:rPr>
        <w:tab/>
      </w:r>
    </w:p>
    <w:p w:rsidR="005B0FDE" w:rsidRPr="00D072EF" w:rsidRDefault="005B0FDE" w:rsidP="006D4F58">
      <w:pPr>
        <w:pStyle w:val="WW-Tekstpodstawowy3"/>
        <w:ind w:right="-2"/>
        <w:rPr>
          <w:rFonts w:asciiTheme="majorHAnsi" w:hAnsiTheme="majorHAnsi" w:cs="Tahoma"/>
          <w:szCs w:val="22"/>
        </w:rPr>
      </w:pPr>
      <w:r w:rsidRPr="00D072EF">
        <w:rPr>
          <w:rFonts w:asciiTheme="majorHAnsi" w:hAnsiTheme="majorHAnsi"/>
          <w:szCs w:val="22"/>
        </w:rPr>
        <w:t>Informacje dotyczące ofert wariantowych, w tym informacje o sposobie przedstawiania ofert wariantowych oraz minimalne warunki, jakim muszą odpowiadać oferty wariantowe, jeżeli zamawiający wymaga lub dopuszcza ich składanie.</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p>
    <w:p w:rsidR="005B0FDE"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26</w:t>
      </w:r>
      <w:r w:rsidRPr="00D072EF">
        <w:rPr>
          <w:rFonts w:asciiTheme="majorHAnsi" w:hAnsiTheme="majorHAnsi" w:cs="Tahoma"/>
          <w:b/>
          <w:sz w:val="22"/>
          <w:szCs w:val="22"/>
        </w:rPr>
        <w:tab/>
      </w:r>
    </w:p>
    <w:p w:rsidR="006D4F58" w:rsidRPr="008259A5" w:rsidRDefault="005B0FDE" w:rsidP="006D4F58">
      <w:pPr>
        <w:jc w:val="both"/>
        <w:rPr>
          <w:rFonts w:asciiTheme="majorHAnsi" w:hAnsiTheme="majorHAnsi" w:cs="Tahoma"/>
          <w:sz w:val="22"/>
          <w:szCs w:val="22"/>
        </w:rPr>
      </w:pPr>
      <w:r w:rsidRPr="00D072EF">
        <w:rPr>
          <w:rFonts w:asciiTheme="majorHAnsi" w:hAnsiTheme="majorHAnsi"/>
          <w:sz w:val="22"/>
          <w:szCs w:val="22"/>
        </w:rPr>
        <w:t xml:space="preserve">Wymagania w zakresie zatrudnienia na podstawie stosunku pracy, w okolicznościach, o których mowa </w:t>
      </w:r>
      <w:r w:rsidR="001E5337" w:rsidRPr="00D072EF">
        <w:rPr>
          <w:rFonts w:asciiTheme="majorHAnsi" w:hAnsiTheme="majorHAnsi"/>
          <w:sz w:val="22"/>
          <w:szCs w:val="22"/>
        </w:rPr>
        <w:t xml:space="preserve">                   </w:t>
      </w:r>
      <w:r w:rsidRPr="00D072EF">
        <w:rPr>
          <w:rFonts w:asciiTheme="majorHAnsi" w:hAnsiTheme="majorHAnsi"/>
          <w:sz w:val="22"/>
          <w:szCs w:val="22"/>
        </w:rPr>
        <w:t>w art. 95.</w:t>
      </w:r>
    </w:p>
    <w:p w:rsidR="002C10AF" w:rsidRDefault="002C10AF" w:rsidP="006D4F58">
      <w:pPr>
        <w:jc w:val="both"/>
        <w:rPr>
          <w:rFonts w:asciiTheme="majorHAnsi" w:hAnsiTheme="majorHAnsi" w:cs="Tahoma"/>
          <w:b/>
          <w:sz w:val="22"/>
          <w:szCs w:val="22"/>
        </w:rPr>
      </w:pPr>
    </w:p>
    <w:p w:rsidR="008C0435" w:rsidRDefault="008C0435" w:rsidP="006D4F58">
      <w:pPr>
        <w:jc w:val="both"/>
        <w:rPr>
          <w:rFonts w:asciiTheme="majorHAnsi" w:hAnsiTheme="majorHAnsi" w:cs="Tahoma"/>
          <w:b/>
          <w:sz w:val="22"/>
          <w:szCs w:val="22"/>
        </w:rPr>
      </w:pPr>
    </w:p>
    <w:p w:rsidR="005B0FDE"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lastRenderedPageBreak/>
        <w:t>Rozdział 27</w:t>
      </w:r>
      <w:r w:rsidRPr="00D072EF">
        <w:rPr>
          <w:rFonts w:asciiTheme="majorHAnsi" w:hAnsiTheme="majorHAnsi" w:cs="Tahoma"/>
          <w:b/>
          <w:sz w:val="22"/>
          <w:szCs w:val="22"/>
        </w:rPr>
        <w:tab/>
      </w:r>
    </w:p>
    <w:p w:rsidR="005B0FDE"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Wymagania w zakresie zatrudnienia osób, o których mowa w art. 96 ust. 2 pkt 2, jeżeli zamawiający przewiduje takie wymagania.</w:t>
      </w:r>
    </w:p>
    <w:p w:rsidR="00387D55" w:rsidRDefault="00387D55" w:rsidP="004F4862">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28</w:t>
      </w:r>
    </w:p>
    <w:p w:rsidR="005B0FDE" w:rsidRPr="00D072EF" w:rsidRDefault="005B0FDE" w:rsidP="006D4F58">
      <w:pPr>
        <w:jc w:val="both"/>
        <w:rPr>
          <w:rFonts w:asciiTheme="majorHAnsi" w:hAnsiTheme="majorHAnsi"/>
          <w:sz w:val="22"/>
          <w:szCs w:val="22"/>
        </w:rPr>
      </w:pPr>
      <w:r w:rsidRPr="00D072EF">
        <w:rPr>
          <w:rFonts w:asciiTheme="majorHAnsi" w:hAnsiTheme="majorHAnsi"/>
          <w:sz w:val="22"/>
          <w:szCs w:val="22"/>
        </w:rPr>
        <w:t>Informację o zastrzeżeniu możliwości ubiegania się o udzielenie zamówienia wyłącznie przez wykonawców, o których mowa w art. 94, jeżeli zamawiający przewiduje takie wymagania.</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29</w:t>
      </w:r>
    </w:p>
    <w:p w:rsidR="005B0FDE" w:rsidRPr="00D072EF" w:rsidRDefault="005B0FDE" w:rsidP="006D4F58">
      <w:pPr>
        <w:suppressAutoHyphens w:val="0"/>
        <w:autoSpaceDE w:val="0"/>
        <w:autoSpaceDN w:val="0"/>
        <w:adjustRightInd w:val="0"/>
        <w:jc w:val="both"/>
        <w:rPr>
          <w:rFonts w:asciiTheme="majorHAnsi" w:hAnsiTheme="majorHAnsi"/>
          <w:sz w:val="22"/>
          <w:szCs w:val="22"/>
        </w:rPr>
      </w:pPr>
      <w:r w:rsidRPr="00D072EF">
        <w:rPr>
          <w:rFonts w:asciiTheme="majorHAnsi" w:hAnsiTheme="majorHAnsi"/>
          <w:sz w:val="22"/>
          <w:szCs w:val="22"/>
        </w:rPr>
        <w:t>Wymagania dotyczące wadium, jeżeli zamawiający przewidu</w:t>
      </w:r>
      <w:r w:rsidR="009F1921">
        <w:rPr>
          <w:rFonts w:asciiTheme="majorHAnsi" w:hAnsiTheme="majorHAnsi"/>
          <w:sz w:val="22"/>
          <w:szCs w:val="22"/>
        </w:rPr>
        <w:t>je obowiązek wniesienia wadium.</w:t>
      </w:r>
    </w:p>
    <w:p w:rsidR="005B0FDE" w:rsidRPr="00D072EF" w:rsidRDefault="005B0FDE"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30</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w:t>
      </w:r>
      <w:r w:rsidR="005B0FDE" w:rsidRPr="00D072EF">
        <w:rPr>
          <w:rFonts w:asciiTheme="majorHAnsi" w:hAnsiTheme="majorHAnsi"/>
          <w:sz w:val="22"/>
          <w:szCs w:val="22"/>
        </w:rPr>
        <w:t>nformacj</w:t>
      </w:r>
      <w:r w:rsidRPr="00D072EF">
        <w:rPr>
          <w:rFonts w:asciiTheme="majorHAnsi" w:hAnsiTheme="majorHAnsi"/>
          <w:sz w:val="22"/>
          <w:szCs w:val="22"/>
        </w:rPr>
        <w:t>e</w:t>
      </w:r>
      <w:r w:rsidR="005B0FDE" w:rsidRPr="00D072EF">
        <w:rPr>
          <w:rFonts w:asciiTheme="majorHAnsi" w:hAnsiTheme="majorHAnsi"/>
          <w:sz w:val="22"/>
          <w:szCs w:val="22"/>
        </w:rPr>
        <w:t xml:space="preserve"> o przewidywanych zamówieniach, o których mowa w art. 214 ust. 1 pkt 7 i 8, jeżeli zamawiają</w:t>
      </w:r>
      <w:r w:rsidRPr="00D072EF">
        <w:rPr>
          <w:rFonts w:asciiTheme="majorHAnsi" w:hAnsiTheme="majorHAnsi"/>
          <w:sz w:val="22"/>
          <w:szCs w:val="22"/>
        </w:rPr>
        <w:t>cy przewi</w:t>
      </w:r>
      <w:r w:rsidR="005B0FDE" w:rsidRPr="00D072EF">
        <w:rPr>
          <w:rFonts w:asciiTheme="majorHAnsi" w:hAnsiTheme="majorHAnsi"/>
          <w:sz w:val="22"/>
          <w:szCs w:val="22"/>
        </w:rPr>
        <w:t>duje udzielenie takich zamówień</w:t>
      </w:r>
      <w:r w:rsidRPr="00D072EF">
        <w:rPr>
          <w:rFonts w:asciiTheme="majorHAnsi" w:hAnsiTheme="majorHAnsi"/>
          <w:sz w:val="22"/>
          <w:szCs w:val="22"/>
        </w:rPr>
        <w:t>.</w:t>
      </w:r>
    </w:p>
    <w:p w:rsidR="001B5391" w:rsidRPr="00D072EF" w:rsidRDefault="001B5391"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31</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32</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dotyczące walut obcych, w jakich mogą być prowadzone rozliczenia między zamawiającym</w:t>
      </w:r>
      <w:r w:rsidR="006D4F58" w:rsidRPr="00D072EF">
        <w:rPr>
          <w:rFonts w:asciiTheme="majorHAnsi" w:hAnsiTheme="majorHAnsi"/>
          <w:sz w:val="22"/>
          <w:szCs w:val="22"/>
        </w:rPr>
        <w:t xml:space="preserve">                 </w:t>
      </w:r>
      <w:r w:rsidRPr="00D072EF">
        <w:rPr>
          <w:rFonts w:asciiTheme="majorHAnsi" w:hAnsiTheme="majorHAnsi"/>
          <w:sz w:val="22"/>
          <w:szCs w:val="22"/>
        </w:rPr>
        <w:t xml:space="preserve"> a wykonawcą, jeżeli zamawiający przewiduje rozliczenia w walutach obcych.</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33</w:t>
      </w:r>
    </w:p>
    <w:p w:rsidR="005B0FDE" w:rsidRPr="00D072EF" w:rsidRDefault="00E73B48" w:rsidP="006D4F58">
      <w:pPr>
        <w:ind w:left="426" w:hanging="426"/>
        <w:jc w:val="both"/>
        <w:rPr>
          <w:rFonts w:asciiTheme="majorHAnsi" w:hAnsiTheme="majorHAnsi" w:cs="Tahoma"/>
          <w:sz w:val="22"/>
          <w:szCs w:val="22"/>
        </w:rPr>
      </w:pPr>
      <w:r w:rsidRPr="00D072EF">
        <w:rPr>
          <w:rFonts w:asciiTheme="majorHAnsi" w:hAnsiTheme="majorHAnsi"/>
          <w:sz w:val="22"/>
          <w:szCs w:val="22"/>
        </w:rPr>
        <w:t>Informacje dotyczące zwrotu kosztów udziału w postępowaniu, jeżeli zamawiający przewiduje ich zwrot.</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34</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o obowiązku osobistego wykonania przez wykonawcę kluczowych zadań, jeżeli zamawiający dokonuje takiego zastrzeżenia zgodnie z art. 60 i art. 121.</w:t>
      </w:r>
    </w:p>
    <w:p w:rsidR="00E73B48" w:rsidRPr="00D072EF" w:rsidRDefault="00E73B48"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35</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Maksymalna liczba wykonawców, z którymi zamawiający zawrze umowę ramową, jeżeli zamawiający przewiduje zawarcie umowy ramowej.</w:t>
      </w:r>
    </w:p>
    <w:p w:rsidR="006A3B33" w:rsidRPr="00D072EF" w:rsidRDefault="006A3B33" w:rsidP="006D4F58">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36</w:t>
      </w:r>
    </w:p>
    <w:p w:rsidR="00E73B48" w:rsidRPr="00D072EF" w:rsidRDefault="00E73B48" w:rsidP="006D4F58">
      <w:pPr>
        <w:jc w:val="both"/>
        <w:rPr>
          <w:rFonts w:asciiTheme="majorHAnsi" w:eastAsiaTheme="minorHAnsi" w:hAnsiTheme="majorHAnsi"/>
          <w:sz w:val="22"/>
          <w:szCs w:val="22"/>
          <w:lang w:eastAsia="en-US"/>
        </w:rPr>
      </w:pPr>
      <w:r w:rsidRPr="00D072EF">
        <w:rPr>
          <w:rFonts w:asciiTheme="majorHAnsi" w:hAnsiTheme="majorHAnsi"/>
          <w:sz w:val="22"/>
          <w:szCs w:val="22"/>
        </w:rPr>
        <w:t>Informacja o przewidywanym wyborze najkorzystniejszej oferty z zastosowaniem aukcji elektronicznej wraz z informacjami, o których mowa w art. 230, jeżeli zamawiający przewiduje aukcję elektroniczną.</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37</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Wymóg lub możliwość złożenia ofert w postaci katalogów elektronicznych lub dołączenia katalogów elektronicznych do oferty, w sytuacji określonej w art. 93.</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38</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Informacje dotyczące zabezpieczenia należytego wykonania umowy, jeżeli zamawiający je przewiduje.</w:t>
      </w:r>
    </w:p>
    <w:p w:rsidR="006D4F58" w:rsidRPr="00D072EF" w:rsidRDefault="006D4F58" w:rsidP="00D072EF">
      <w:pPr>
        <w:jc w:val="both"/>
        <w:rPr>
          <w:rFonts w:asciiTheme="majorHAnsi" w:hAnsiTheme="majorHAnsi" w:cs="Tahoma"/>
          <w:b/>
          <w:sz w:val="22"/>
          <w:szCs w:val="22"/>
        </w:rPr>
      </w:pPr>
    </w:p>
    <w:p w:rsidR="008C0435" w:rsidRDefault="008C0435" w:rsidP="006D4F58">
      <w:pPr>
        <w:ind w:left="426" w:hanging="426"/>
        <w:jc w:val="both"/>
        <w:rPr>
          <w:rFonts w:asciiTheme="majorHAnsi" w:hAnsiTheme="majorHAnsi" w:cs="Tahoma"/>
          <w:b/>
          <w:sz w:val="22"/>
          <w:szCs w:val="22"/>
        </w:rPr>
      </w:pPr>
    </w:p>
    <w:p w:rsidR="008C0435" w:rsidRDefault="008C0435" w:rsidP="006D4F58">
      <w:pPr>
        <w:ind w:left="426" w:hanging="426"/>
        <w:jc w:val="both"/>
        <w:rPr>
          <w:rFonts w:asciiTheme="majorHAnsi" w:hAnsiTheme="majorHAnsi" w:cs="Tahoma"/>
          <w:b/>
          <w:sz w:val="22"/>
          <w:szCs w:val="22"/>
        </w:rPr>
      </w:pPr>
    </w:p>
    <w:p w:rsidR="008C0435" w:rsidRDefault="008C0435" w:rsidP="006D4F58">
      <w:pPr>
        <w:ind w:left="426" w:hanging="426"/>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lastRenderedPageBreak/>
        <w:t>Rozdzia</w:t>
      </w:r>
      <w:r w:rsidR="00E73B48" w:rsidRPr="00D072EF">
        <w:rPr>
          <w:rFonts w:asciiTheme="majorHAnsi" w:hAnsiTheme="majorHAnsi" w:cs="Tahoma"/>
          <w:b/>
          <w:sz w:val="22"/>
          <w:szCs w:val="22"/>
        </w:rPr>
        <w:t>ł 39</w:t>
      </w:r>
    </w:p>
    <w:p w:rsidR="006A3B33" w:rsidRPr="00D072EF" w:rsidRDefault="006A3B33" w:rsidP="006D4F58">
      <w:pPr>
        <w:jc w:val="both"/>
        <w:rPr>
          <w:rFonts w:asciiTheme="majorHAnsi" w:hAnsiTheme="majorHAnsi" w:cs="Tahoma"/>
          <w:sz w:val="22"/>
          <w:szCs w:val="22"/>
        </w:rPr>
      </w:pPr>
      <w:r w:rsidRPr="00D072EF">
        <w:rPr>
          <w:rFonts w:asciiTheme="majorHAnsi" w:hAnsiTheme="majorHAnsi" w:cs="Tahoma"/>
          <w:sz w:val="22"/>
          <w:szCs w:val="22"/>
          <w:lang w:eastAsia="pl-PL"/>
        </w:rPr>
        <w:t>Obowiązki, o których mowa w art. 13 ust. 1 – 2 rozporządzenia 2016/679</w:t>
      </w:r>
      <w:r w:rsidRPr="00D072EF">
        <w:rPr>
          <w:rFonts w:asciiTheme="majorHAnsi" w:hAnsiTheme="majorHAnsi" w:cs="Tahoma"/>
          <w:sz w:val="22"/>
          <w:szCs w:val="22"/>
        </w:rPr>
        <w:t xml:space="preserve"> </w:t>
      </w:r>
      <w:r w:rsidRPr="00D072EF">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D072EF" w:rsidRDefault="00D072EF" w:rsidP="004F4862">
      <w:pPr>
        <w:jc w:val="both"/>
        <w:rPr>
          <w:rFonts w:asciiTheme="majorHAnsi" w:hAnsiTheme="majorHAnsi" w:cs="Tahoma"/>
          <w:sz w:val="22"/>
          <w:szCs w:val="22"/>
        </w:rPr>
      </w:pPr>
    </w:p>
    <w:p w:rsidR="008C0435" w:rsidRPr="00A31F3B" w:rsidRDefault="008C0435" w:rsidP="004F4862">
      <w:pPr>
        <w:jc w:val="both"/>
        <w:rPr>
          <w:rFonts w:asciiTheme="majorHAnsi" w:hAnsiTheme="majorHAnsi" w:cs="Tahoma"/>
          <w:sz w:val="22"/>
          <w:szCs w:val="22"/>
        </w:rPr>
      </w:pPr>
    </w:p>
    <w:p w:rsidR="006A3B33" w:rsidRPr="00FD29F1" w:rsidRDefault="006A3B33" w:rsidP="006A3B33">
      <w:pPr>
        <w:shd w:val="clear" w:color="auto" w:fill="F3F3F3"/>
        <w:ind w:left="993" w:hanging="993"/>
        <w:jc w:val="both"/>
        <w:rPr>
          <w:rFonts w:asciiTheme="majorHAnsi" w:hAnsiTheme="majorHAnsi" w:cs="Tahoma"/>
          <w:b/>
          <w:sz w:val="36"/>
          <w:szCs w:val="36"/>
        </w:rPr>
      </w:pPr>
      <w:r w:rsidRPr="00FD29F1">
        <w:rPr>
          <w:rFonts w:asciiTheme="majorHAnsi" w:hAnsiTheme="majorHAnsi" w:cs="Tahoma"/>
          <w:b/>
          <w:sz w:val="36"/>
          <w:szCs w:val="36"/>
        </w:rPr>
        <w:t>Część II</w:t>
      </w:r>
      <w:r w:rsidRPr="00FD29F1">
        <w:rPr>
          <w:rFonts w:asciiTheme="majorHAnsi" w:hAnsiTheme="majorHAnsi" w:cs="Tahoma"/>
          <w:b/>
          <w:sz w:val="36"/>
          <w:szCs w:val="36"/>
        </w:rPr>
        <w:tab/>
      </w:r>
      <w:r w:rsidRPr="00FD29F1">
        <w:rPr>
          <w:rFonts w:asciiTheme="majorHAnsi" w:hAnsiTheme="majorHAnsi" w:cs="Tahoma"/>
          <w:b/>
          <w:sz w:val="36"/>
          <w:szCs w:val="36"/>
        </w:rPr>
        <w:tab/>
        <w:t>FORMULARZ OFERTY I ZAŁĄCZNIKI</w:t>
      </w:r>
    </w:p>
    <w:p w:rsidR="00FD29F1" w:rsidRDefault="00FD29F1" w:rsidP="00FD29F1">
      <w:pPr>
        <w:jc w:val="both"/>
        <w:rPr>
          <w:rFonts w:asciiTheme="majorHAnsi" w:hAnsiTheme="majorHAnsi" w:cs="Tahoma"/>
          <w:sz w:val="22"/>
          <w:szCs w:val="22"/>
        </w:rPr>
      </w:pPr>
    </w:p>
    <w:p w:rsidR="006A3B33" w:rsidRPr="00A31F3B" w:rsidRDefault="00D072EF" w:rsidP="00FD29F1">
      <w:pPr>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r>
      <w:r w:rsidR="006A3B33" w:rsidRPr="00A31F3B">
        <w:rPr>
          <w:rFonts w:asciiTheme="majorHAnsi" w:hAnsiTheme="majorHAnsi" w:cs="Tahoma"/>
          <w:sz w:val="22"/>
          <w:szCs w:val="22"/>
        </w:rPr>
        <w:t>Formularz oferty,</w:t>
      </w:r>
    </w:p>
    <w:p w:rsidR="006A3B33" w:rsidRPr="00A31F3B" w:rsidRDefault="006A3B33" w:rsidP="006A3B33">
      <w:pPr>
        <w:ind w:left="993" w:hanging="284"/>
        <w:jc w:val="both"/>
        <w:rPr>
          <w:rFonts w:asciiTheme="majorHAnsi" w:hAnsiTheme="majorHAnsi" w:cs="Tahoma"/>
          <w:sz w:val="22"/>
          <w:szCs w:val="22"/>
        </w:rPr>
      </w:pPr>
    </w:p>
    <w:p w:rsidR="00022C99" w:rsidRPr="002C10AF" w:rsidRDefault="006A3B33" w:rsidP="00022C99">
      <w:pPr>
        <w:autoSpaceDE w:val="0"/>
        <w:ind w:left="709" w:hanging="709"/>
        <w:jc w:val="both"/>
        <w:rPr>
          <w:rFonts w:asciiTheme="majorHAnsi" w:hAnsiTheme="majorHAnsi" w:cs="Tahoma"/>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2C10AF">
        <w:rPr>
          <w:rFonts w:asciiTheme="majorHAnsi" w:hAnsiTheme="majorHAnsi" w:cs="Tahoma"/>
          <w:sz w:val="22"/>
          <w:szCs w:val="22"/>
        </w:rPr>
        <w:t>Załącznik nr 1</w:t>
      </w:r>
    </w:p>
    <w:p w:rsidR="006A3B33" w:rsidRPr="002C10AF" w:rsidRDefault="00B34CC6" w:rsidP="00915314">
      <w:pPr>
        <w:autoSpaceDE w:val="0"/>
        <w:ind w:left="709"/>
        <w:jc w:val="both"/>
        <w:rPr>
          <w:rFonts w:asciiTheme="majorHAnsi" w:hAnsiTheme="majorHAnsi" w:cs="Tahoma"/>
          <w:sz w:val="22"/>
          <w:szCs w:val="22"/>
        </w:rPr>
      </w:pPr>
      <w:r w:rsidRPr="002C10AF">
        <w:rPr>
          <w:rFonts w:asciiTheme="majorHAnsi" w:hAnsiTheme="majorHAnsi"/>
          <w:sz w:val="22"/>
          <w:szCs w:val="22"/>
        </w:rPr>
        <w:t xml:space="preserve">Oświadczenie o </w:t>
      </w:r>
      <w:r w:rsidR="00165293" w:rsidRPr="002C10AF">
        <w:rPr>
          <w:rFonts w:asciiTheme="majorHAnsi" w:hAnsiTheme="majorHAnsi"/>
          <w:sz w:val="22"/>
          <w:szCs w:val="22"/>
        </w:rPr>
        <w:t xml:space="preserve">braku podstaw wykluczenia </w:t>
      </w:r>
      <w:r w:rsidR="00915314" w:rsidRPr="002C10AF">
        <w:rPr>
          <w:rFonts w:asciiTheme="majorHAnsi" w:hAnsiTheme="majorHAnsi"/>
          <w:sz w:val="22"/>
          <w:szCs w:val="22"/>
        </w:rPr>
        <w:t>i spełnianiu warunków udziału w postępowaniu (składane przez wykonawcę i wykonawców wspólnie</w:t>
      </w:r>
      <w:r w:rsidR="000D449B" w:rsidRPr="002C10AF">
        <w:rPr>
          <w:rFonts w:asciiTheme="majorHAnsi" w:hAnsiTheme="majorHAnsi"/>
          <w:sz w:val="22"/>
          <w:szCs w:val="22"/>
        </w:rPr>
        <w:t xml:space="preserve"> ubiegających</w:t>
      </w:r>
      <w:r w:rsidR="002C10AF">
        <w:rPr>
          <w:rFonts w:asciiTheme="majorHAnsi" w:hAnsiTheme="majorHAnsi"/>
          <w:sz w:val="22"/>
          <w:szCs w:val="22"/>
        </w:rPr>
        <w:t xml:space="preserve"> </w:t>
      </w:r>
      <w:r w:rsidR="000D449B" w:rsidRPr="002C10AF">
        <w:rPr>
          <w:rFonts w:asciiTheme="majorHAnsi" w:hAnsiTheme="majorHAnsi"/>
          <w:sz w:val="22"/>
          <w:szCs w:val="22"/>
        </w:rPr>
        <w:t xml:space="preserve">się o zamówienie) składane </w:t>
      </w:r>
      <w:r w:rsidR="002C10AF">
        <w:rPr>
          <w:rFonts w:asciiTheme="majorHAnsi" w:hAnsiTheme="majorHAnsi"/>
          <w:sz w:val="22"/>
          <w:szCs w:val="22"/>
        </w:rPr>
        <w:t xml:space="preserve">               </w:t>
      </w:r>
      <w:r w:rsidR="000D449B" w:rsidRPr="002C10AF">
        <w:rPr>
          <w:rFonts w:asciiTheme="majorHAnsi" w:hAnsiTheme="majorHAnsi"/>
          <w:sz w:val="22"/>
          <w:szCs w:val="22"/>
        </w:rPr>
        <w:t xml:space="preserve">na podst. art. 125 ust. 1 lub 4 </w:t>
      </w:r>
      <w:proofErr w:type="spellStart"/>
      <w:r w:rsidR="000D449B" w:rsidRPr="002C10AF">
        <w:rPr>
          <w:rFonts w:asciiTheme="majorHAnsi" w:hAnsiTheme="majorHAnsi"/>
          <w:sz w:val="22"/>
          <w:szCs w:val="22"/>
        </w:rPr>
        <w:t>pzp</w:t>
      </w:r>
      <w:proofErr w:type="spellEnd"/>
      <w:r w:rsidR="000D449B" w:rsidRPr="002C10AF">
        <w:rPr>
          <w:rFonts w:asciiTheme="majorHAnsi" w:hAnsiTheme="majorHAnsi"/>
          <w:sz w:val="22"/>
          <w:szCs w:val="22"/>
        </w:rPr>
        <w:t>,</w:t>
      </w:r>
    </w:p>
    <w:p w:rsidR="00022C99" w:rsidRPr="002C10AF" w:rsidRDefault="00022C99" w:rsidP="002C10AF">
      <w:pPr>
        <w:autoSpaceDE w:val="0"/>
        <w:jc w:val="both"/>
        <w:rPr>
          <w:rFonts w:asciiTheme="majorHAnsi" w:hAnsiTheme="majorHAnsi"/>
          <w:strike/>
          <w:sz w:val="16"/>
          <w:szCs w:val="16"/>
        </w:rPr>
      </w:pPr>
    </w:p>
    <w:p w:rsidR="00915314" w:rsidRPr="002C10AF" w:rsidRDefault="00915314" w:rsidP="00FD29F1">
      <w:pPr>
        <w:autoSpaceDE w:val="0"/>
        <w:ind w:firstLine="709"/>
        <w:jc w:val="both"/>
        <w:rPr>
          <w:rFonts w:asciiTheme="majorHAnsi" w:hAnsiTheme="majorHAnsi"/>
          <w:strike/>
          <w:sz w:val="16"/>
          <w:szCs w:val="16"/>
        </w:rPr>
      </w:pPr>
    </w:p>
    <w:p w:rsidR="00915314" w:rsidRPr="002C10AF" w:rsidRDefault="00915314" w:rsidP="00915314">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2</w:t>
      </w:r>
    </w:p>
    <w:p w:rsidR="00F04152" w:rsidRPr="002C10AF" w:rsidRDefault="00915314" w:rsidP="000D449B">
      <w:pPr>
        <w:autoSpaceDE w:val="0"/>
        <w:ind w:left="709"/>
        <w:jc w:val="both"/>
        <w:rPr>
          <w:rFonts w:asciiTheme="majorHAnsi" w:hAnsiTheme="majorHAnsi" w:cs="Tahoma"/>
          <w:sz w:val="22"/>
          <w:szCs w:val="22"/>
        </w:rPr>
      </w:pPr>
      <w:r w:rsidRPr="002C10AF">
        <w:rPr>
          <w:rFonts w:asciiTheme="majorHAnsi" w:hAnsiTheme="majorHAnsi"/>
          <w:sz w:val="22"/>
          <w:szCs w:val="22"/>
        </w:rPr>
        <w:t>Oświadczenie o braku podstaw wykluczenia i spełnianiu warunków udziału w postępowaniu (składane przez podmioty udostępniające zasoby</w:t>
      </w:r>
      <w:r w:rsidR="004F20F7" w:rsidRPr="002C10AF">
        <w:rPr>
          <w:rFonts w:asciiTheme="majorHAnsi" w:hAnsiTheme="majorHAnsi"/>
          <w:sz w:val="22"/>
          <w:szCs w:val="22"/>
        </w:rPr>
        <w:t>)</w:t>
      </w:r>
      <w:r w:rsidR="000D449B" w:rsidRPr="002C10AF">
        <w:rPr>
          <w:rFonts w:asciiTheme="majorHAnsi" w:hAnsiTheme="majorHAnsi"/>
          <w:sz w:val="22"/>
          <w:szCs w:val="22"/>
        </w:rPr>
        <w:t xml:space="preserve"> składane na podst. art. 125 ust. 5 </w:t>
      </w:r>
      <w:proofErr w:type="spellStart"/>
      <w:r w:rsidR="000D449B" w:rsidRPr="002C10AF">
        <w:rPr>
          <w:rFonts w:asciiTheme="majorHAnsi" w:hAnsiTheme="majorHAnsi"/>
          <w:sz w:val="22"/>
          <w:szCs w:val="22"/>
        </w:rPr>
        <w:t>pzp</w:t>
      </w:r>
      <w:proofErr w:type="spellEnd"/>
      <w:r w:rsidR="000D449B" w:rsidRPr="002C10AF">
        <w:rPr>
          <w:rFonts w:asciiTheme="majorHAnsi" w:hAnsiTheme="majorHAnsi"/>
          <w:sz w:val="22"/>
          <w:szCs w:val="22"/>
        </w:rPr>
        <w:t>,</w:t>
      </w:r>
    </w:p>
    <w:p w:rsidR="004F20F7" w:rsidRPr="002C10AF" w:rsidRDefault="004F20F7" w:rsidP="004F20F7">
      <w:pPr>
        <w:autoSpaceDE w:val="0"/>
        <w:ind w:firstLine="709"/>
        <w:jc w:val="both"/>
        <w:rPr>
          <w:rFonts w:asciiTheme="majorHAnsi" w:hAnsiTheme="majorHAnsi"/>
          <w:strike/>
          <w:sz w:val="22"/>
          <w:szCs w:val="22"/>
        </w:rPr>
      </w:pPr>
    </w:p>
    <w:p w:rsidR="004F20F7" w:rsidRPr="002C10AF" w:rsidRDefault="004F20F7" w:rsidP="004F20F7">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3</w:t>
      </w:r>
    </w:p>
    <w:p w:rsidR="004F20F7" w:rsidRPr="002C10AF" w:rsidRDefault="004A3006" w:rsidP="004F20F7">
      <w:pPr>
        <w:autoSpaceDE w:val="0"/>
        <w:ind w:left="709"/>
        <w:jc w:val="both"/>
        <w:rPr>
          <w:rFonts w:asciiTheme="majorHAnsi" w:hAnsiTheme="majorHAnsi" w:cs="Tahoma"/>
          <w:bCs/>
          <w:sz w:val="22"/>
          <w:szCs w:val="22"/>
          <w:lang w:eastAsia="pl-PL"/>
        </w:rPr>
      </w:pPr>
      <w:r w:rsidRPr="002C10AF">
        <w:rPr>
          <w:rFonts w:asciiTheme="majorHAnsi" w:hAnsiTheme="majorHAnsi" w:cs="Tahoma"/>
          <w:sz w:val="22"/>
          <w:szCs w:val="22"/>
        </w:rPr>
        <w:t>Oświadczenie w</w:t>
      </w:r>
      <w:r w:rsidR="004F20F7" w:rsidRPr="002C10AF">
        <w:rPr>
          <w:rFonts w:asciiTheme="majorHAnsi" w:hAnsiTheme="majorHAnsi" w:cs="Tahoma"/>
          <w:sz w:val="22"/>
          <w:szCs w:val="22"/>
        </w:rPr>
        <w:t xml:space="preserve">ykonawców </w:t>
      </w:r>
      <w:r w:rsidR="004F20F7" w:rsidRPr="002C10AF">
        <w:rPr>
          <w:rFonts w:asciiTheme="majorHAnsi" w:hAnsiTheme="majorHAnsi"/>
          <w:sz w:val="22"/>
          <w:szCs w:val="22"/>
        </w:rPr>
        <w:t>wspólnie ubiegających się o udzielenie zamówienia</w:t>
      </w:r>
      <w:r w:rsidR="004F20F7" w:rsidRPr="002C10AF">
        <w:rPr>
          <w:rFonts w:asciiTheme="majorHAnsi" w:hAnsiTheme="majorHAnsi" w:cs="Tahoma"/>
          <w:sz w:val="22"/>
          <w:szCs w:val="22"/>
        </w:rPr>
        <w:t xml:space="preserve"> </w:t>
      </w:r>
      <w:r w:rsidR="004F20F7" w:rsidRPr="002C10AF">
        <w:rPr>
          <w:rFonts w:asciiTheme="majorHAnsi" w:hAnsiTheme="majorHAnsi" w:cs="Tahoma"/>
          <w:bCs/>
          <w:sz w:val="22"/>
          <w:szCs w:val="22"/>
          <w:lang w:eastAsia="pl-PL"/>
        </w:rPr>
        <w:t xml:space="preserve">składane </w:t>
      </w:r>
      <w:r w:rsidR="002C10AF">
        <w:rPr>
          <w:rFonts w:asciiTheme="majorHAnsi" w:hAnsiTheme="majorHAnsi" w:cs="Tahoma"/>
          <w:bCs/>
          <w:sz w:val="22"/>
          <w:szCs w:val="22"/>
          <w:lang w:eastAsia="pl-PL"/>
        </w:rPr>
        <w:t xml:space="preserve">                          </w:t>
      </w:r>
      <w:r w:rsidR="004F20F7" w:rsidRPr="002C10AF">
        <w:rPr>
          <w:rFonts w:asciiTheme="majorHAnsi" w:hAnsiTheme="majorHAnsi" w:cs="Tahoma"/>
          <w:bCs/>
          <w:sz w:val="22"/>
          <w:szCs w:val="22"/>
          <w:lang w:eastAsia="pl-PL"/>
        </w:rPr>
        <w:t xml:space="preserve">na podstawie art. 117 ust. 4 </w:t>
      </w:r>
      <w:proofErr w:type="spellStart"/>
      <w:r w:rsidR="004F20F7" w:rsidRPr="002C10AF">
        <w:rPr>
          <w:rFonts w:asciiTheme="majorHAnsi" w:hAnsiTheme="majorHAnsi" w:cs="Tahoma"/>
          <w:bCs/>
          <w:sz w:val="22"/>
          <w:szCs w:val="22"/>
          <w:lang w:eastAsia="pl-PL"/>
        </w:rPr>
        <w:t>pzp</w:t>
      </w:r>
      <w:proofErr w:type="spellEnd"/>
      <w:r w:rsidR="004F20F7" w:rsidRPr="002C10AF">
        <w:rPr>
          <w:rFonts w:asciiTheme="majorHAnsi" w:hAnsiTheme="majorHAnsi" w:cs="Tahoma"/>
          <w:bCs/>
          <w:sz w:val="22"/>
          <w:szCs w:val="22"/>
          <w:lang w:eastAsia="pl-PL"/>
        </w:rPr>
        <w:t xml:space="preserve">, z którego wynika, które roboty budowlane, dostawy lub usługi wykonają poszczególni </w:t>
      </w:r>
      <w:r w:rsidRPr="002C10AF">
        <w:rPr>
          <w:rFonts w:asciiTheme="majorHAnsi" w:hAnsiTheme="majorHAnsi" w:cs="Tahoma"/>
          <w:bCs/>
          <w:sz w:val="22"/>
          <w:szCs w:val="22"/>
          <w:lang w:eastAsia="pl-PL"/>
        </w:rPr>
        <w:t>w</w:t>
      </w:r>
      <w:r w:rsidR="004F20F7" w:rsidRPr="002C10AF">
        <w:rPr>
          <w:rFonts w:asciiTheme="majorHAnsi" w:hAnsiTheme="majorHAnsi" w:cs="Tahoma"/>
          <w:bCs/>
          <w:sz w:val="22"/>
          <w:szCs w:val="22"/>
          <w:lang w:eastAsia="pl-PL"/>
        </w:rPr>
        <w:t>ykonawcy,</w:t>
      </w:r>
    </w:p>
    <w:p w:rsidR="00F04152" w:rsidRPr="002C10AF" w:rsidRDefault="00F04152" w:rsidP="007102E0">
      <w:pPr>
        <w:suppressAutoHyphens w:val="0"/>
        <w:jc w:val="both"/>
        <w:rPr>
          <w:rFonts w:asciiTheme="majorHAnsi" w:hAnsiTheme="majorHAnsi" w:cs="Tahoma"/>
          <w:sz w:val="22"/>
          <w:szCs w:val="22"/>
          <w:lang w:eastAsia="pl-PL"/>
        </w:rPr>
      </w:pPr>
    </w:p>
    <w:p w:rsidR="00F04152" w:rsidRPr="002C10AF" w:rsidRDefault="00685C0D" w:rsidP="00FD29F1">
      <w:pPr>
        <w:suppressAutoHyphens w:val="0"/>
        <w:jc w:val="both"/>
        <w:rPr>
          <w:rFonts w:asciiTheme="majorHAnsi" w:hAnsiTheme="majorHAnsi" w:cs="Tahoma"/>
          <w:sz w:val="22"/>
          <w:szCs w:val="22"/>
          <w:lang w:eastAsia="pl-PL"/>
        </w:rPr>
      </w:pPr>
      <w:r>
        <w:rPr>
          <w:rFonts w:asciiTheme="majorHAnsi" w:hAnsiTheme="majorHAnsi" w:cs="Tahoma"/>
          <w:sz w:val="22"/>
          <w:szCs w:val="22"/>
          <w:lang w:eastAsia="pl-PL"/>
        </w:rPr>
        <w:t>-</w:t>
      </w:r>
      <w:r>
        <w:rPr>
          <w:rFonts w:asciiTheme="majorHAnsi" w:hAnsiTheme="majorHAnsi" w:cs="Tahoma"/>
          <w:sz w:val="22"/>
          <w:szCs w:val="22"/>
          <w:lang w:eastAsia="pl-PL"/>
        </w:rPr>
        <w:tab/>
        <w:t>Załącznik nr 4</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osób,</w:t>
      </w:r>
    </w:p>
    <w:p w:rsidR="00F04152" w:rsidRPr="002C10AF" w:rsidRDefault="00F04152" w:rsidP="006A3B33">
      <w:pPr>
        <w:autoSpaceDE w:val="0"/>
        <w:jc w:val="both"/>
        <w:rPr>
          <w:rFonts w:asciiTheme="majorHAnsi" w:hAnsiTheme="majorHAnsi" w:cs="Tahoma"/>
          <w:sz w:val="22"/>
          <w:szCs w:val="22"/>
        </w:rPr>
      </w:pPr>
    </w:p>
    <w:p w:rsidR="006A3B33" w:rsidRPr="002C10AF" w:rsidRDefault="00685C0D" w:rsidP="00FD29F1">
      <w:pPr>
        <w:autoSpaceDE w:val="0"/>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t>Załącznik nr 5</w:t>
      </w:r>
    </w:p>
    <w:p w:rsidR="006A3B33" w:rsidRPr="002C10AF" w:rsidRDefault="000D449B" w:rsidP="00FD29F1">
      <w:pPr>
        <w:suppressAutoHyphens w:val="0"/>
        <w:ind w:left="709"/>
        <w:jc w:val="both"/>
        <w:rPr>
          <w:rFonts w:asciiTheme="majorHAnsi" w:hAnsiTheme="majorHAnsi" w:cs="Tahoma"/>
          <w:sz w:val="22"/>
          <w:szCs w:val="22"/>
          <w:lang w:eastAsia="pl-PL"/>
        </w:rPr>
      </w:pPr>
      <w:r w:rsidRPr="002C10AF">
        <w:rPr>
          <w:rFonts w:asciiTheme="majorHAnsi" w:hAnsiTheme="majorHAnsi" w:cs="Tahoma"/>
          <w:sz w:val="22"/>
          <w:szCs w:val="22"/>
          <w:lang w:eastAsia="pl-PL"/>
        </w:rPr>
        <w:t>Zobowiązanie</w:t>
      </w:r>
      <w:r w:rsidR="00022C99" w:rsidRPr="002C10AF">
        <w:rPr>
          <w:rFonts w:asciiTheme="majorHAnsi" w:hAnsiTheme="majorHAnsi"/>
          <w:sz w:val="22"/>
          <w:szCs w:val="22"/>
        </w:rPr>
        <w:t xml:space="preserve"> podmiotu udostępniającego zasoby do oddania </w:t>
      </w:r>
      <w:r w:rsidR="00FD29F1" w:rsidRPr="002C10AF">
        <w:rPr>
          <w:rFonts w:asciiTheme="majorHAnsi" w:hAnsiTheme="majorHAnsi"/>
          <w:sz w:val="22"/>
          <w:szCs w:val="22"/>
        </w:rPr>
        <w:t xml:space="preserve">wykonawcy </w:t>
      </w:r>
      <w:r w:rsidR="00022C99" w:rsidRPr="002C10AF">
        <w:rPr>
          <w:rFonts w:asciiTheme="majorHAnsi" w:hAnsiTheme="majorHAnsi"/>
          <w:sz w:val="22"/>
          <w:szCs w:val="22"/>
        </w:rPr>
        <w:t>do dyspozycji niezbędnych zasobów na potrzeby realizacji danego zamówienia</w:t>
      </w:r>
      <w:r w:rsidRPr="002C10AF">
        <w:rPr>
          <w:rFonts w:asciiTheme="majorHAnsi" w:hAnsiTheme="majorHAnsi"/>
          <w:sz w:val="22"/>
          <w:szCs w:val="22"/>
        </w:rPr>
        <w:t xml:space="preserve"> składane na podst. art. 118 ust. 3 </w:t>
      </w:r>
      <w:proofErr w:type="spellStart"/>
      <w:r w:rsidRPr="002C10AF">
        <w:rPr>
          <w:rFonts w:asciiTheme="majorHAnsi" w:hAnsiTheme="majorHAnsi"/>
          <w:sz w:val="22"/>
          <w:szCs w:val="22"/>
        </w:rPr>
        <w:t>pzp</w:t>
      </w:r>
      <w:proofErr w:type="spellEnd"/>
      <w:r w:rsidRPr="002C10AF">
        <w:rPr>
          <w:rFonts w:asciiTheme="majorHAnsi" w:hAnsiTheme="majorHAnsi"/>
          <w:sz w:val="22"/>
          <w:szCs w:val="22"/>
        </w:rPr>
        <w:t>.</w:t>
      </w:r>
    </w:p>
    <w:p w:rsidR="00022C99" w:rsidRDefault="00022C99" w:rsidP="006A3B33">
      <w:pPr>
        <w:autoSpaceDE w:val="0"/>
        <w:ind w:left="1418"/>
        <w:jc w:val="both"/>
      </w:pPr>
    </w:p>
    <w:p w:rsidR="00C75076" w:rsidRPr="00EA0ACF" w:rsidRDefault="00C75076" w:rsidP="00934560">
      <w:pPr>
        <w:autoSpaceDE w:val="0"/>
        <w:ind w:left="1418" w:hanging="709"/>
        <w:jc w:val="both"/>
        <w:rPr>
          <w:rFonts w:asciiTheme="majorHAnsi" w:hAnsiTheme="majorHAnsi"/>
          <w:sz w:val="22"/>
          <w:szCs w:val="22"/>
        </w:rPr>
      </w:pPr>
    </w:p>
    <w:p w:rsidR="00FD29F1" w:rsidRPr="00FD29F1" w:rsidRDefault="00FD29F1" w:rsidP="00FD29F1">
      <w:pPr>
        <w:ind w:left="993" w:hanging="993"/>
        <w:jc w:val="center"/>
        <w:rPr>
          <w:rFonts w:asciiTheme="majorHAnsi" w:hAnsiTheme="majorHAnsi" w:cs="Tahoma"/>
          <w:b/>
          <w:sz w:val="22"/>
          <w:szCs w:val="22"/>
        </w:rPr>
      </w:pPr>
    </w:p>
    <w:p w:rsidR="001F53AA" w:rsidRPr="00A31F3B" w:rsidRDefault="001F53AA" w:rsidP="00FD29F1">
      <w:pPr>
        <w:rPr>
          <w:rFonts w:asciiTheme="majorHAnsi" w:hAnsiTheme="majorHAnsi" w:cs="Tahoma"/>
          <w:sz w:val="22"/>
          <w:szCs w:val="22"/>
        </w:rPr>
      </w:pPr>
    </w:p>
    <w:p w:rsidR="00FD29F1" w:rsidRPr="00FD29F1" w:rsidRDefault="004F4862" w:rsidP="00FD29F1">
      <w:pPr>
        <w:shd w:val="clear" w:color="auto" w:fill="F3F3F3"/>
        <w:ind w:left="993" w:hanging="993"/>
        <w:rPr>
          <w:rFonts w:asciiTheme="majorHAnsi" w:hAnsiTheme="majorHAnsi" w:cs="Tahoma"/>
          <w:b/>
          <w:sz w:val="36"/>
          <w:szCs w:val="36"/>
        </w:rPr>
      </w:pPr>
      <w:r>
        <w:rPr>
          <w:rFonts w:asciiTheme="majorHAnsi" w:hAnsiTheme="majorHAnsi" w:cs="Tahoma"/>
          <w:b/>
          <w:sz w:val="36"/>
          <w:szCs w:val="36"/>
        </w:rPr>
        <w:t>Część III</w:t>
      </w:r>
    </w:p>
    <w:p w:rsidR="00FD29F1" w:rsidRDefault="00FD29F1" w:rsidP="00FD29F1">
      <w:pPr>
        <w:jc w:val="both"/>
        <w:rPr>
          <w:rFonts w:asciiTheme="majorHAnsi" w:hAnsiTheme="majorHAnsi" w:cs="Tahoma"/>
          <w:sz w:val="22"/>
          <w:szCs w:val="22"/>
        </w:rPr>
      </w:pPr>
    </w:p>
    <w:p w:rsidR="00FD29F1" w:rsidRPr="00A31F3B" w:rsidRDefault="00FD29F1" w:rsidP="00FD29F1">
      <w:pPr>
        <w:jc w:val="both"/>
        <w:rPr>
          <w:rFonts w:asciiTheme="majorHAnsi" w:hAnsiTheme="majorHAnsi" w:cs="Tahoma"/>
          <w:sz w:val="22"/>
          <w:szCs w:val="22"/>
        </w:rPr>
      </w:pPr>
      <w:r>
        <w:rPr>
          <w:rFonts w:asciiTheme="majorHAnsi" w:hAnsiTheme="majorHAnsi" w:cs="Tahoma"/>
          <w:sz w:val="22"/>
          <w:szCs w:val="22"/>
        </w:rPr>
        <w:t>Wzór umowy</w:t>
      </w: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636EE4" w:rsidRDefault="00636EE4" w:rsidP="0089578F">
      <w:pPr>
        <w:rPr>
          <w:rFonts w:asciiTheme="majorHAnsi" w:hAnsiTheme="majorHAnsi" w:cs="Tahoma"/>
          <w:b/>
          <w:sz w:val="36"/>
          <w:szCs w:val="36"/>
        </w:rPr>
      </w:pPr>
    </w:p>
    <w:p w:rsidR="007102E0" w:rsidRDefault="007102E0" w:rsidP="006A3B33">
      <w:pPr>
        <w:ind w:left="993" w:hanging="993"/>
        <w:jc w:val="center"/>
        <w:rPr>
          <w:rFonts w:asciiTheme="majorHAnsi" w:hAnsiTheme="majorHAnsi" w:cs="Tahoma"/>
          <w:b/>
          <w:sz w:val="36"/>
          <w:szCs w:val="36"/>
        </w:rPr>
      </w:pPr>
    </w:p>
    <w:p w:rsidR="00906799" w:rsidRDefault="00906799" w:rsidP="006A3B33">
      <w:pPr>
        <w:ind w:left="993" w:hanging="993"/>
        <w:jc w:val="center"/>
        <w:rPr>
          <w:rFonts w:asciiTheme="majorHAnsi" w:hAnsiTheme="majorHAnsi" w:cs="Tahoma"/>
          <w:b/>
          <w:sz w:val="36"/>
          <w:szCs w:val="36"/>
        </w:rPr>
      </w:pPr>
    </w:p>
    <w:p w:rsidR="00201D5B" w:rsidRDefault="00201D5B" w:rsidP="006A3B33">
      <w:pPr>
        <w:ind w:left="993" w:hanging="993"/>
        <w:jc w:val="center"/>
        <w:rPr>
          <w:rFonts w:asciiTheme="majorHAnsi" w:hAnsiTheme="majorHAnsi" w:cs="Tahoma"/>
          <w:b/>
          <w:sz w:val="36"/>
          <w:szCs w:val="36"/>
        </w:rPr>
      </w:pP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lastRenderedPageBreak/>
        <w:t>Część I</w:t>
      </w:r>
      <w:r w:rsidRPr="00FD29F1">
        <w:rPr>
          <w:rFonts w:asciiTheme="majorHAnsi" w:hAnsiTheme="majorHAnsi" w:cs="Tahoma"/>
          <w:b/>
          <w:sz w:val="36"/>
          <w:szCs w:val="36"/>
        </w:rPr>
        <w:tab/>
      </w: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INSTRUKCJA DLA WYKONAWCÓW</w:t>
      </w:r>
    </w:p>
    <w:p w:rsidR="006A3B33" w:rsidRDefault="006A3B33" w:rsidP="00173EFE">
      <w:pPr>
        <w:rPr>
          <w:rFonts w:asciiTheme="majorHAnsi" w:hAnsiTheme="majorHAnsi" w:cs="Tahoma"/>
          <w:b/>
          <w:sz w:val="22"/>
          <w:szCs w:val="22"/>
        </w:rPr>
      </w:pPr>
    </w:p>
    <w:p w:rsidR="006A3B33" w:rsidRPr="002C10AF" w:rsidRDefault="00003D5F" w:rsidP="006A3B33">
      <w:pPr>
        <w:ind w:left="426" w:hanging="426"/>
        <w:jc w:val="center"/>
        <w:rPr>
          <w:rFonts w:asciiTheme="majorHAnsi" w:hAnsiTheme="majorHAnsi" w:cs="Tahoma"/>
          <w:b/>
          <w:sz w:val="22"/>
          <w:szCs w:val="22"/>
        </w:rPr>
      </w:pPr>
      <w:r w:rsidRPr="002C10AF">
        <w:rPr>
          <w:rFonts w:asciiTheme="majorHAnsi" w:hAnsiTheme="majorHAnsi" w:cs="Tahoma"/>
          <w:b/>
          <w:sz w:val="22"/>
          <w:szCs w:val="22"/>
        </w:rPr>
        <w:t>ROZDZIAŁ 1</w:t>
      </w:r>
    </w:p>
    <w:p w:rsidR="006A3B33" w:rsidRPr="002C10AF" w:rsidRDefault="00003D5F" w:rsidP="006A3B33">
      <w:pPr>
        <w:jc w:val="center"/>
        <w:rPr>
          <w:rFonts w:asciiTheme="majorHAnsi" w:eastAsiaTheme="minorHAnsi" w:hAnsiTheme="majorHAnsi"/>
          <w:b/>
          <w:sz w:val="22"/>
          <w:szCs w:val="22"/>
          <w:lang w:eastAsia="en-US"/>
        </w:rPr>
      </w:pPr>
      <w:r w:rsidRPr="002C10AF">
        <w:rPr>
          <w:rFonts w:asciiTheme="majorHAnsi" w:eastAsiaTheme="minorHAnsi" w:hAnsiTheme="majorHAnsi"/>
          <w:b/>
          <w:sz w:val="22"/>
          <w:szCs w:val="22"/>
          <w:lang w:eastAsia="en-US"/>
        </w:rPr>
        <w:t xml:space="preserve">NAZWA ORAZ ADRES ZAMAWIAJĄCEGO, NUMER TELEFONU, ADRES POCZTY ELEKTRONICZNEJ </w:t>
      </w:r>
    </w:p>
    <w:p w:rsidR="00DB3222" w:rsidRPr="002C10AF" w:rsidRDefault="00003D5F" w:rsidP="00003D5F">
      <w:pPr>
        <w:jc w:val="center"/>
        <w:rPr>
          <w:rFonts w:asciiTheme="majorHAnsi" w:hAnsiTheme="majorHAnsi" w:cs="Tahoma"/>
          <w:b/>
        </w:rPr>
      </w:pPr>
      <w:r w:rsidRPr="002C10AF">
        <w:rPr>
          <w:rFonts w:asciiTheme="majorHAnsi" w:eastAsiaTheme="minorHAnsi" w:hAnsiTheme="majorHAnsi"/>
          <w:b/>
          <w:sz w:val="22"/>
          <w:szCs w:val="22"/>
          <w:lang w:eastAsia="en-US"/>
        </w:rPr>
        <w:t>ORAZ STRONY INTERNETOWEJ PROWADZONEGO POSTĘPOWANIA</w:t>
      </w:r>
      <w:r w:rsidRPr="002C10AF">
        <w:rPr>
          <w:rFonts w:asciiTheme="majorHAnsi" w:eastAsiaTheme="minorHAnsi" w:hAnsiTheme="majorHAnsi"/>
          <w:b/>
          <w:sz w:val="22"/>
          <w:szCs w:val="22"/>
          <w:lang w:eastAsia="en-US"/>
        </w:rPr>
        <w:br/>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Zamawiającym jest Gmina - Miasto Tomaszów Mazowiecki w imieniu, której działa Prezydent Miasta Tomaszowa Mazowieckiego.</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zamawiającego: ul. Polskiej Organizacji Wojskowej 10/16, 97-200 Tomaszów Mazowiecki, </w:t>
      </w:r>
      <w:r w:rsidR="00527087" w:rsidRPr="002C10AF">
        <w:rPr>
          <w:rFonts w:asciiTheme="majorHAnsi" w:hAnsiTheme="majorHAnsi" w:cs="Tahoma"/>
          <w:sz w:val="22"/>
          <w:szCs w:val="22"/>
        </w:rPr>
        <w:t xml:space="preserve">                </w:t>
      </w:r>
      <w:r w:rsidRPr="002C10AF">
        <w:rPr>
          <w:rFonts w:asciiTheme="majorHAnsi" w:hAnsiTheme="majorHAnsi" w:cs="Tahoma"/>
          <w:sz w:val="22"/>
          <w:szCs w:val="22"/>
        </w:rPr>
        <w:t>woj. Łódzkie, NIP 773-16-56-546, REGON 590648310.</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Numer telefonu: + 48 (44) 724-23-11.</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poczty elektronicznej: </w:t>
      </w:r>
      <w:hyperlink r:id="rId12" w:history="1">
        <w:r w:rsidRPr="002C10AF">
          <w:rPr>
            <w:rStyle w:val="Hipercze"/>
            <w:rFonts w:asciiTheme="majorHAnsi" w:eastAsia="StarSymbol" w:hAnsiTheme="majorHAnsi" w:cs="Tahoma"/>
            <w:color w:val="auto"/>
            <w:sz w:val="22"/>
            <w:szCs w:val="22"/>
          </w:rPr>
          <w:t>zam.pub@tomaszow-maz.pl</w:t>
        </w:r>
      </w:hyperlink>
      <w:r w:rsidRPr="002C10AF">
        <w:rPr>
          <w:rFonts w:asciiTheme="majorHAnsi" w:hAnsiTheme="majorHAnsi" w:cs="Tahoma"/>
          <w:sz w:val="22"/>
          <w:szCs w:val="22"/>
        </w:rPr>
        <w:t>.</w:t>
      </w:r>
    </w:p>
    <w:p w:rsidR="00E839EB"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9F1921" w:rsidRPr="002C10AF">
        <w:rPr>
          <w:rFonts w:asciiTheme="majorHAnsi" w:hAnsiTheme="majorHAnsi" w:cs="Tahoma"/>
          <w:sz w:val="22"/>
          <w:szCs w:val="22"/>
        </w:rPr>
        <w:t xml:space="preserve">prowadzonego </w:t>
      </w:r>
      <w:r w:rsidRPr="002C10AF">
        <w:rPr>
          <w:rFonts w:asciiTheme="majorHAnsi" w:hAnsiTheme="majorHAnsi" w:cs="Tahoma"/>
          <w:sz w:val="22"/>
          <w:szCs w:val="22"/>
        </w:rPr>
        <w:t xml:space="preserve">postępowania: </w:t>
      </w:r>
    </w:p>
    <w:p w:rsidR="00E839EB" w:rsidRPr="00E839EB" w:rsidRDefault="00DE1906" w:rsidP="00EE16F3">
      <w:pPr>
        <w:pStyle w:val="Akapitzlist"/>
        <w:spacing w:line="276" w:lineRule="auto"/>
        <w:ind w:left="360"/>
        <w:rPr>
          <w:rFonts w:asciiTheme="majorHAnsi" w:hAnsiTheme="majorHAnsi" w:cs="CIDFont+F2"/>
          <w:color w:val="FFC000"/>
          <w:sz w:val="22"/>
          <w:szCs w:val="22"/>
          <w:lang w:eastAsia="pl-PL"/>
        </w:rPr>
      </w:pPr>
      <w:hyperlink r:id="rId13" w:history="1">
        <w:r w:rsidR="00E839EB" w:rsidRPr="00E839EB">
          <w:rPr>
            <w:rStyle w:val="Hipercze"/>
            <w:rFonts w:asciiTheme="majorHAnsi" w:hAnsiTheme="majorHAnsi" w:cs="CIDFont+F2"/>
            <w:sz w:val="22"/>
            <w:szCs w:val="22"/>
            <w:lang w:eastAsia="pl-PL"/>
          </w:rPr>
          <w:t>https://miniportal.uzp.gov.pl/</w:t>
        </w:r>
      </w:hyperlink>
    </w:p>
    <w:p w:rsidR="00E839EB" w:rsidRPr="00E839EB" w:rsidRDefault="00E839EB" w:rsidP="00EE16F3">
      <w:pPr>
        <w:pStyle w:val="Akapitzlist"/>
        <w:spacing w:line="276" w:lineRule="auto"/>
        <w:ind w:left="360"/>
        <w:rPr>
          <w:rFonts w:asciiTheme="majorHAnsi" w:hAnsiTheme="majorHAnsi" w:cs="Tahoma"/>
          <w:bCs/>
          <w:sz w:val="22"/>
          <w:szCs w:val="22"/>
        </w:rPr>
      </w:pPr>
      <w:r w:rsidRPr="00E839EB">
        <w:rPr>
          <w:rFonts w:asciiTheme="majorHAnsi" w:hAnsiTheme="majorHAnsi" w:cs="Tahoma"/>
          <w:bCs/>
          <w:sz w:val="22"/>
          <w:szCs w:val="22"/>
        </w:rPr>
        <w:t>a także:</w:t>
      </w:r>
    </w:p>
    <w:p w:rsidR="008D4556" w:rsidRPr="008D4556" w:rsidRDefault="00DE1906" w:rsidP="00EE16F3">
      <w:pPr>
        <w:spacing w:line="276" w:lineRule="auto"/>
        <w:ind w:left="360"/>
        <w:jc w:val="both"/>
        <w:rPr>
          <w:rFonts w:asciiTheme="majorHAnsi" w:eastAsia="Lucida Sans Unicode" w:hAnsiTheme="majorHAnsi" w:cs="Calibri Light"/>
          <w:kern w:val="1"/>
          <w:sz w:val="22"/>
          <w:szCs w:val="22"/>
        </w:rPr>
      </w:pPr>
      <w:hyperlink r:id="rId14" w:history="1">
        <w:r w:rsidR="008D4556" w:rsidRPr="008D4556">
          <w:rPr>
            <w:rStyle w:val="Hipercze"/>
            <w:rFonts w:asciiTheme="majorHAnsi" w:eastAsia="Lucida Sans Unicode" w:hAnsiTheme="majorHAnsi" w:cs="Calibri Light"/>
            <w:kern w:val="1"/>
            <w:sz w:val="22"/>
            <w:szCs w:val="22"/>
          </w:rPr>
          <w:t>http://bip.tomaszow.miasta.pl/public/?id=209893</w:t>
        </w:r>
      </w:hyperlink>
    </w:p>
    <w:p w:rsidR="00AD6A77" w:rsidRPr="00677C1D" w:rsidRDefault="00AD6A77" w:rsidP="00EE16F3">
      <w:pPr>
        <w:spacing w:line="276" w:lineRule="auto"/>
        <w:ind w:left="360"/>
        <w:jc w:val="both"/>
        <w:rPr>
          <w:rFonts w:asciiTheme="majorHAnsi" w:hAnsiTheme="majorHAnsi" w:cs="Tahoma"/>
          <w:b/>
          <w:sz w:val="22"/>
          <w:szCs w:val="22"/>
        </w:rPr>
      </w:pPr>
      <w:r w:rsidRPr="00677C1D">
        <w:rPr>
          <w:rFonts w:asciiTheme="majorHAnsi" w:hAnsiTheme="majorHAnsi" w:cs="Tahoma"/>
          <w:b/>
          <w:sz w:val="22"/>
          <w:szCs w:val="22"/>
        </w:rPr>
        <w:t xml:space="preserve">Jednocześnie zamawiający informuje, że w związku z brakiem legalnej definicji „adres strony internetowej prowadzonego postępowania” – wszelkie dokumenty zamieszczane będą </w:t>
      </w:r>
      <w:r w:rsidR="00965F65">
        <w:rPr>
          <w:rFonts w:asciiTheme="majorHAnsi" w:hAnsiTheme="majorHAnsi" w:cs="Tahoma"/>
          <w:b/>
          <w:sz w:val="22"/>
          <w:szCs w:val="22"/>
        </w:rPr>
        <w:t>na stronach określonych powyżej tj. w ust. 5.</w:t>
      </w:r>
    </w:p>
    <w:p w:rsidR="00527087" w:rsidRPr="00527087" w:rsidRDefault="00527087" w:rsidP="00EE16F3">
      <w:pPr>
        <w:numPr>
          <w:ilvl w:val="0"/>
          <w:numId w:val="3"/>
        </w:numPr>
        <w:tabs>
          <w:tab w:val="clear" w:pos="36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5"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p>
    <w:p w:rsidR="00527087" w:rsidRPr="00527087" w:rsidRDefault="00527087" w:rsidP="00527087">
      <w:pPr>
        <w:spacing w:line="276" w:lineRule="auto"/>
        <w:jc w:val="both"/>
        <w:rPr>
          <w:rFonts w:asciiTheme="majorHAnsi" w:hAnsiTheme="majorHAnsi" w:cs="Tahoma"/>
          <w:color w:val="00B050"/>
          <w:sz w:val="22"/>
          <w:szCs w:val="22"/>
        </w:rPr>
      </w:pPr>
    </w:p>
    <w:p w:rsidR="00F226CF" w:rsidRPr="00003D5F" w:rsidRDefault="00F226CF" w:rsidP="001E5337">
      <w:pPr>
        <w:rPr>
          <w:rFonts w:asciiTheme="majorHAnsi" w:hAnsiTheme="majorHAnsi" w:cs="Tahoma"/>
          <w:b/>
          <w:color w:val="FF0000"/>
        </w:rPr>
      </w:pPr>
    </w:p>
    <w:p w:rsidR="00003D5F" w:rsidRPr="002C10AF" w:rsidRDefault="00003D5F" w:rsidP="00003D5F">
      <w:pPr>
        <w:jc w:val="center"/>
        <w:rPr>
          <w:rFonts w:asciiTheme="majorHAnsi" w:hAnsiTheme="majorHAnsi" w:cs="Tahoma"/>
          <w:b/>
          <w:sz w:val="22"/>
          <w:szCs w:val="22"/>
        </w:rPr>
      </w:pPr>
      <w:r w:rsidRPr="002C10AF">
        <w:rPr>
          <w:rFonts w:asciiTheme="majorHAnsi" w:hAnsiTheme="majorHAnsi" w:cs="Tahoma"/>
          <w:b/>
          <w:sz w:val="22"/>
          <w:szCs w:val="22"/>
        </w:rPr>
        <w:t>ROZDZIAŁ 2</w:t>
      </w:r>
    </w:p>
    <w:p w:rsidR="00003D5F" w:rsidRPr="002C10AF" w:rsidRDefault="00003D5F" w:rsidP="00003D5F">
      <w:pPr>
        <w:jc w:val="center"/>
        <w:rPr>
          <w:rFonts w:asciiTheme="majorHAnsi" w:hAnsiTheme="majorHAnsi" w:cs="Tahoma"/>
          <w:b/>
          <w:sz w:val="22"/>
          <w:szCs w:val="22"/>
        </w:rPr>
      </w:pPr>
      <w:r w:rsidRPr="002C10AF">
        <w:rPr>
          <w:rFonts w:asciiTheme="majorHAnsi" w:eastAsiaTheme="minorHAnsi" w:hAnsiTheme="majorHAnsi"/>
          <w:b/>
          <w:sz w:val="22"/>
          <w:szCs w:val="22"/>
          <w:lang w:eastAsia="en-US"/>
        </w:rPr>
        <w:t>ADRES STRONY INTERNETOWEJ, NA KTÓREJ UDOSTĘPNIANE BĘDĄ ZMIANY I WYJAŚNIENIA TREŚCI SWZ ORAZ INNE DOKUMENTY ZAMÓWIENIA BEZPOŚREDNIO ZWIĄZANE Z POSTĘPOWANIEM                      O UDZIELENIE ZAMÓWIENIA</w:t>
      </w:r>
    </w:p>
    <w:p w:rsidR="00DB3222" w:rsidRPr="00003D5F" w:rsidRDefault="00DB3222" w:rsidP="00EE16F3">
      <w:pPr>
        <w:spacing w:line="276" w:lineRule="auto"/>
        <w:jc w:val="right"/>
        <w:rPr>
          <w:rFonts w:asciiTheme="majorHAnsi" w:hAnsiTheme="majorHAnsi" w:cs="Tahoma"/>
          <w:b/>
          <w:color w:val="FF0000"/>
        </w:rPr>
      </w:pPr>
    </w:p>
    <w:p w:rsidR="008D4556" w:rsidRPr="008D4556" w:rsidRDefault="00F226CF" w:rsidP="008D4556">
      <w:pPr>
        <w:numPr>
          <w:ilvl w:val="0"/>
          <w:numId w:val="13"/>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hyperlink r:id="rId16" w:history="1">
        <w:r w:rsidR="008D4556" w:rsidRPr="008D4556">
          <w:rPr>
            <w:rStyle w:val="Hipercze"/>
            <w:rFonts w:asciiTheme="majorHAnsi" w:eastAsia="Lucida Sans Unicode" w:hAnsiTheme="majorHAnsi" w:cs="Calibri Light"/>
            <w:kern w:val="1"/>
            <w:sz w:val="22"/>
            <w:szCs w:val="22"/>
          </w:rPr>
          <w:t>http://bip.tomaszow.miasta.pl/public/?id=209893</w:t>
        </w:r>
      </w:hyperlink>
    </w:p>
    <w:p w:rsidR="00F226CF" w:rsidRPr="002C10AF" w:rsidRDefault="00F226CF" w:rsidP="00557B4E">
      <w:pPr>
        <w:numPr>
          <w:ilvl w:val="0"/>
          <w:numId w:val="13"/>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Po wejściu na wskazaną stronę internetową należy wejść</w:t>
      </w:r>
      <w:r w:rsidR="00527087" w:rsidRPr="002C10AF">
        <w:rPr>
          <w:rFonts w:asciiTheme="majorHAnsi" w:hAnsiTheme="majorHAnsi" w:cs="Tahoma"/>
          <w:sz w:val="22"/>
          <w:szCs w:val="22"/>
        </w:rPr>
        <w:t xml:space="preserve"> w zakładkę „ zamówienia publiczne w 2021</w:t>
      </w:r>
      <w:r w:rsidRPr="002C10AF">
        <w:rPr>
          <w:rFonts w:asciiTheme="majorHAnsi" w:hAnsiTheme="majorHAnsi" w:cs="Tahoma"/>
          <w:sz w:val="22"/>
          <w:szCs w:val="22"/>
        </w:rPr>
        <w:t>”.</w:t>
      </w:r>
    </w:p>
    <w:p w:rsidR="002C10AF" w:rsidRPr="002C10AF" w:rsidRDefault="009F1921" w:rsidP="00557B4E">
      <w:pPr>
        <w:numPr>
          <w:ilvl w:val="0"/>
          <w:numId w:val="13"/>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Zamawiający przekazuje link do prowadzonego postępowania określony w ust. 1 oraz ID postępowania</w:t>
      </w:r>
      <w:r w:rsidR="002C10AF" w:rsidRPr="002C10AF">
        <w:rPr>
          <w:rFonts w:asciiTheme="majorHAnsi" w:hAnsiTheme="majorHAnsi" w:cs="CIDFont+F2"/>
          <w:sz w:val="22"/>
          <w:szCs w:val="22"/>
          <w:lang w:eastAsia="pl-PL"/>
        </w:rPr>
        <w:t>.</w:t>
      </w:r>
      <w:r w:rsidRPr="002C10AF">
        <w:rPr>
          <w:rFonts w:asciiTheme="majorHAnsi" w:hAnsiTheme="majorHAnsi" w:cs="CIDFont+F2"/>
          <w:sz w:val="22"/>
          <w:szCs w:val="22"/>
          <w:lang w:eastAsia="pl-PL"/>
        </w:rPr>
        <w:t xml:space="preserve"> </w:t>
      </w:r>
    </w:p>
    <w:p w:rsidR="00D7545E" w:rsidRPr="001E76A0" w:rsidRDefault="009F1921" w:rsidP="00557B4E">
      <w:pPr>
        <w:numPr>
          <w:ilvl w:val="0"/>
          <w:numId w:val="13"/>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 xml:space="preserve">Dane </w:t>
      </w:r>
      <w:r w:rsidRPr="009B7D29">
        <w:rPr>
          <w:rFonts w:asciiTheme="majorHAnsi" w:hAnsiTheme="majorHAnsi" w:cs="CIDFont+F2"/>
          <w:sz w:val="22"/>
          <w:szCs w:val="22"/>
          <w:lang w:eastAsia="pl-PL"/>
        </w:rPr>
        <w:t>po</w:t>
      </w:r>
      <w:bookmarkStart w:id="0" w:name="_GoBack"/>
      <w:bookmarkEnd w:id="0"/>
      <w:r w:rsidRPr="009B7D29">
        <w:rPr>
          <w:rFonts w:asciiTheme="majorHAnsi" w:hAnsiTheme="majorHAnsi" w:cs="CIDFont+F2"/>
          <w:sz w:val="22"/>
          <w:szCs w:val="22"/>
          <w:lang w:eastAsia="pl-PL"/>
        </w:rPr>
        <w:t>stępowanie</w:t>
      </w:r>
      <w:r w:rsidRPr="002C10AF">
        <w:rPr>
          <w:rFonts w:asciiTheme="majorHAnsi" w:hAnsiTheme="majorHAnsi" w:cs="CIDFont+F2"/>
          <w:sz w:val="22"/>
          <w:szCs w:val="22"/>
          <w:lang w:eastAsia="pl-PL"/>
        </w:rPr>
        <w:t xml:space="preserve"> można wyszukać również na Liście wszystkich postępowań w </w:t>
      </w:r>
      <w:proofErr w:type="spellStart"/>
      <w:r w:rsidRPr="002C10AF">
        <w:rPr>
          <w:rFonts w:asciiTheme="majorHAnsi" w:hAnsiTheme="majorHAnsi" w:cs="CIDFont+F2"/>
          <w:sz w:val="22"/>
          <w:szCs w:val="22"/>
          <w:lang w:eastAsia="pl-PL"/>
        </w:rPr>
        <w:t>miniPortalu</w:t>
      </w:r>
      <w:proofErr w:type="spellEnd"/>
      <w:r w:rsidRPr="002C10AF">
        <w:rPr>
          <w:rFonts w:asciiTheme="majorHAnsi" w:hAnsiTheme="majorHAnsi" w:cs="CIDFont+F2"/>
          <w:sz w:val="22"/>
          <w:szCs w:val="22"/>
          <w:lang w:eastAsia="pl-PL"/>
        </w:rPr>
        <w:t xml:space="preserve"> klikając wcześniej opcję „Dla Wykonawców” lub</w:t>
      </w:r>
      <w:r w:rsidRPr="002C10AF">
        <w:rPr>
          <w:rFonts w:asciiTheme="majorHAnsi" w:hAnsiTheme="majorHAnsi" w:cs="Tahoma"/>
          <w:sz w:val="22"/>
          <w:szCs w:val="22"/>
        </w:rPr>
        <w:t xml:space="preserve"> </w:t>
      </w:r>
      <w:r w:rsidRPr="002C10AF">
        <w:rPr>
          <w:rFonts w:asciiTheme="majorHAnsi" w:hAnsiTheme="majorHAnsi" w:cs="CIDFont+F2"/>
          <w:sz w:val="22"/>
          <w:szCs w:val="22"/>
          <w:lang w:eastAsia="pl-PL"/>
        </w:rPr>
        <w:t>ze strony głównej</w:t>
      </w:r>
      <w:r w:rsidR="002C10AF" w:rsidRPr="002C10AF">
        <w:rPr>
          <w:rFonts w:asciiTheme="majorHAnsi" w:hAnsiTheme="majorHAnsi" w:cs="CIDFont+F2"/>
          <w:sz w:val="22"/>
          <w:szCs w:val="22"/>
          <w:lang w:eastAsia="pl-PL"/>
        </w:rPr>
        <w:t xml:space="preserve"> </w:t>
      </w:r>
      <w:r w:rsidR="00D7545E" w:rsidRPr="002C10AF">
        <w:rPr>
          <w:rFonts w:asciiTheme="majorHAnsi" w:hAnsiTheme="majorHAnsi" w:cs="CIDFont+F2"/>
          <w:sz w:val="22"/>
          <w:szCs w:val="22"/>
          <w:lang w:eastAsia="pl-PL"/>
        </w:rPr>
        <w:t>z zakładki p</w:t>
      </w:r>
      <w:r w:rsidRPr="002C10AF">
        <w:rPr>
          <w:rFonts w:asciiTheme="majorHAnsi" w:hAnsiTheme="majorHAnsi" w:cs="CIDFont+F2"/>
          <w:sz w:val="22"/>
          <w:szCs w:val="22"/>
          <w:lang w:eastAsia="pl-PL"/>
        </w:rPr>
        <w:t>ostępowania</w:t>
      </w:r>
      <w:r w:rsidR="00D7545E" w:rsidRPr="002C10AF">
        <w:rPr>
          <w:rFonts w:asciiTheme="majorHAnsi" w:hAnsiTheme="majorHAnsi" w:cs="CIDFont+F2"/>
          <w:sz w:val="22"/>
          <w:szCs w:val="22"/>
          <w:lang w:eastAsia="pl-PL"/>
        </w:rPr>
        <w:t>:</w:t>
      </w:r>
      <w:r w:rsidR="00D7545E" w:rsidRPr="001E76A0">
        <w:rPr>
          <w:rFonts w:asciiTheme="majorHAnsi" w:hAnsiTheme="majorHAnsi" w:cs="CIDFont+F2"/>
          <w:color w:val="0563C2"/>
          <w:sz w:val="22"/>
          <w:szCs w:val="22"/>
          <w:lang w:eastAsia="pl-PL"/>
        </w:rPr>
        <w:t xml:space="preserve"> https://miniportal.uzp.gov.pl/</w:t>
      </w:r>
    </w:p>
    <w:p w:rsidR="0089578F" w:rsidRPr="0017001F" w:rsidRDefault="009F1921" w:rsidP="00557B4E">
      <w:pPr>
        <w:pStyle w:val="Akapitzlist"/>
        <w:numPr>
          <w:ilvl w:val="0"/>
          <w:numId w:val="13"/>
        </w:numPr>
        <w:spacing w:line="276" w:lineRule="auto"/>
        <w:ind w:left="284" w:hanging="284"/>
        <w:jc w:val="both"/>
        <w:rPr>
          <w:rFonts w:asciiTheme="majorHAnsi" w:hAnsiTheme="majorHAnsi" w:cs="Tahoma"/>
          <w:b/>
          <w:color w:val="FF0000"/>
          <w:sz w:val="22"/>
          <w:szCs w:val="22"/>
          <w:highlight w:val="yellow"/>
        </w:rPr>
      </w:pPr>
      <w:r w:rsidRPr="0017001F">
        <w:rPr>
          <w:rFonts w:asciiTheme="majorHAnsi" w:hAnsiTheme="majorHAnsi" w:cs="CIDFont+F2"/>
          <w:b/>
          <w:color w:val="FF0000"/>
          <w:sz w:val="22"/>
          <w:szCs w:val="22"/>
          <w:lang w:eastAsia="pl-PL"/>
        </w:rPr>
        <w:t>ID postępowania</w:t>
      </w:r>
      <w:r w:rsidR="00D23071" w:rsidRPr="0017001F">
        <w:rPr>
          <w:rFonts w:asciiTheme="majorHAnsi" w:hAnsiTheme="majorHAnsi" w:cs="CIDFont+F2"/>
          <w:b/>
          <w:color w:val="FF0000"/>
          <w:sz w:val="22"/>
          <w:szCs w:val="22"/>
          <w:lang w:eastAsia="pl-PL"/>
        </w:rPr>
        <w:t xml:space="preserve"> z </w:t>
      </w:r>
      <w:proofErr w:type="spellStart"/>
      <w:r w:rsidR="00D23071" w:rsidRPr="0017001F">
        <w:rPr>
          <w:rFonts w:asciiTheme="majorHAnsi" w:hAnsiTheme="majorHAnsi" w:cs="CIDFont+F2"/>
          <w:b/>
          <w:color w:val="FF0000"/>
          <w:sz w:val="22"/>
          <w:szCs w:val="22"/>
          <w:lang w:eastAsia="pl-PL"/>
        </w:rPr>
        <w:t>miniPortalu</w:t>
      </w:r>
      <w:proofErr w:type="spellEnd"/>
      <w:r w:rsidR="00B5374C" w:rsidRPr="0017001F">
        <w:rPr>
          <w:rFonts w:asciiTheme="majorHAnsi" w:hAnsiTheme="majorHAnsi" w:cs="CIDFont+F2"/>
          <w:b/>
          <w:color w:val="FF0000"/>
          <w:sz w:val="22"/>
          <w:szCs w:val="22"/>
          <w:lang w:eastAsia="pl-PL"/>
        </w:rPr>
        <w:t xml:space="preserve">: </w:t>
      </w:r>
      <w:r w:rsidR="009B7D29" w:rsidRPr="009B7D29">
        <w:rPr>
          <w:rFonts w:ascii="Segoe UI" w:hAnsi="Segoe UI" w:cs="Segoe UI"/>
          <w:color w:val="111111"/>
          <w:highlight w:val="yellow"/>
          <w:shd w:val="clear" w:color="auto" w:fill="FFFFFF"/>
        </w:rPr>
        <w:t>8adfa6b7-3378-4b79-9f7c-f48996c0aa5a</w:t>
      </w:r>
    </w:p>
    <w:p w:rsidR="00FE55F4" w:rsidRPr="0089578F" w:rsidRDefault="00FE55F4" w:rsidP="00557B4E">
      <w:pPr>
        <w:pStyle w:val="Akapitzlist"/>
        <w:numPr>
          <w:ilvl w:val="0"/>
          <w:numId w:val="13"/>
        </w:numPr>
        <w:spacing w:line="276" w:lineRule="auto"/>
        <w:ind w:left="284" w:hanging="284"/>
        <w:jc w:val="both"/>
        <w:rPr>
          <w:rFonts w:asciiTheme="majorHAnsi" w:hAnsiTheme="majorHAnsi" w:cs="Tahoma"/>
          <w:sz w:val="22"/>
          <w:szCs w:val="22"/>
        </w:rPr>
      </w:pPr>
      <w:r w:rsidRPr="0089578F">
        <w:rPr>
          <w:rFonts w:asciiTheme="majorHAnsi" w:hAnsiTheme="majorHAnsi" w:cs="CIDFont+F2"/>
          <w:sz w:val="22"/>
          <w:szCs w:val="22"/>
          <w:lang w:eastAsia="pl-PL"/>
        </w:rPr>
        <w:t>W przypadku ewentualnych rozbieżności pomiędzy ogłoszeniem o zamówieniu a niniejszą SWZ – postanowienia zawarte w SWZ są wiążące.</w:t>
      </w:r>
    </w:p>
    <w:p w:rsidR="009F1921" w:rsidRPr="00FE55F4" w:rsidRDefault="009F1921" w:rsidP="009F1921">
      <w:pPr>
        <w:spacing w:line="276" w:lineRule="auto"/>
        <w:jc w:val="both"/>
        <w:rPr>
          <w:rFonts w:asciiTheme="majorHAnsi" w:hAnsiTheme="majorHAnsi" w:cs="Tahoma"/>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3E23" w:rsidRDefault="00003D5F" w:rsidP="00003D5F">
      <w:pPr>
        <w:ind w:left="426" w:hanging="426"/>
        <w:jc w:val="center"/>
        <w:rPr>
          <w:rFonts w:asciiTheme="majorHAnsi" w:hAnsiTheme="majorHAnsi" w:cs="Tahoma"/>
          <w:b/>
          <w:sz w:val="22"/>
          <w:szCs w:val="22"/>
        </w:rPr>
      </w:pPr>
      <w:r w:rsidRPr="007B3E23">
        <w:rPr>
          <w:rFonts w:asciiTheme="majorHAnsi" w:hAnsiTheme="majorHAnsi" w:cs="Tahoma"/>
          <w:b/>
          <w:sz w:val="22"/>
          <w:szCs w:val="22"/>
        </w:rPr>
        <w:t>ROZDZIAŁ 3</w:t>
      </w:r>
    </w:p>
    <w:p w:rsidR="00003D5F" w:rsidRPr="007B3E23" w:rsidRDefault="00003D5F" w:rsidP="00003D5F">
      <w:pPr>
        <w:ind w:left="426" w:hanging="426"/>
        <w:jc w:val="center"/>
        <w:rPr>
          <w:rFonts w:asciiTheme="majorHAnsi" w:eastAsiaTheme="minorHAnsi" w:hAnsiTheme="majorHAnsi"/>
          <w:b/>
          <w:sz w:val="22"/>
          <w:szCs w:val="22"/>
          <w:lang w:eastAsia="en-US"/>
        </w:rPr>
      </w:pPr>
      <w:r w:rsidRPr="007B3E23">
        <w:rPr>
          <w:rFonts w:asciiTheme="majorHAnsi" w:eastAsiaTheme="minorHAnsi" w:hAnsiTheme="majorHAnsi"/>
          <w:b/>
          <w:sz w:val="22"/>
          <w:szCs w:val="22"/>
          <w:lang w:eastAsia="en-US"/>
        </w:rPr>
        <w:t>TRYB UDZIELENIA ZAMÓWIENIA</w:t>
      </w:r>
    </w:p>
    <w:p w:rsidR="00F226CF" w:rsidRPr="00003D5F" w:rsidRDefault="00F226CF" w:rsidP="00EE16F3">
      <w:pPr>
        <w:spacing w:line="276" w:lineRule="auto"/>
        <w:ind w:left="426" w:hanging="426"/>
        <w:jc w:val="center"/>
        <w:rPr>
          <w:rFonts w:asciiTheme="majorHAnsi" w:hAnsiTheme="majorHAnsi" w:cs="Tahoma"/>
          <w:b/>
          <w:color w:val="FF0000"/>
          <w:sz w:val="22"/>
          <w:szCs w:val="22"/>
        </w:rPr>
      </w:pPr>
    </w:p>
    <w:p w:rsidR="00F226CF" w:rsidRPr="007B3E23" w:rsidRDefault="00F226CF" w:rsidP="00557B4E">
      <w:pPr>
        <w:pStyle w:val="Akapitzlist"/>
        <w:numPr>
          <w:ilvl w:val="0"/>
          <w:numId w:val="48"/>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 xml:space="preserve">Postępowanie prowadzone w trybie podstawowym w oparciu o art. 275 pkt 1 </w:t>
      </w:r>
      <w:r w:rsidR="00E64440" w:rsidRPr="007B3E23">
        <w:rPr>
          <w:rFonts w:asciiTheme="majorHAnsi" w:hAnsiTheme="majorHAnsi" w:cs="Tahoma"/>
          <w:sz w:val="22"/>
          <w:szCs w:val="22"/>
        </w:rPr>
        <w:t>ustawy Prawo zam</w:t>
      </w:r>
      <w:r w:rsidR="00F9472D">
        <w:rPr>
          <w:rFonts w:asciiTheme="majorHAnsi" w:hAnsiTheme="majorHAnsi" w:cs="Tahoma"/>
          <w:sz w:val="22"/>
          <w:szCs w:val="22"/>
        </w:rPr>
        <w:t>ówień publicznych (tekst. jedn. Dz. U. z 2021 r. poz. 1129</w:t>
      </w:r>
      <w:r w:rsidR="00571567" w:rsidRPr="007B3E23">
        <w:rPr>
          <w:rFonts w:asciiTheme="majorHAnsi" w:hAnsiTheme="majorHAnsi" w:cs="Tahoma"/>
          <w:sz w:val="22"/>
          <w:szCs w:val="22"/>
        </w:rPr>
        <w:t xml:space="preserve"> ze zm.</w:t>
      </w:r>
      <w:r w:rsidR="00E64440" w:rsidRPr="007B3E23">
        <w:rPr>
          <w:rFonts w:asciiTheme="majorHAnsi" w:hAnsiTheme="majorHAnsi" w:cs="Tahoma"/>
          <w:sz w:val="22"/>
          <w:szCs w:val="22"/>
        </w:rPr>
        <w:t xml:space="preserve">) – zwana dalej </w:t>
      </w:r>
      <w:proofErr w:type="spellStart"/>
      <w:r w:rsidRPr="007B3E23">
        <w:rPr>
          <w:rFonts w:asciiTheme="majorHAnsi" w:hAnsiTheme="majorHAnsi" w:cs="Tahoma"/>
          <w:sz w:val="22"/>
          <w:szCs w:val="22"/>
        </w:rPr>
        <w:t>pzp</w:t>
      </w:r>
      <w:proofErr w:type="spellEnd"/>
      <w:r w:rsidRPr="007B3E23">
        <w:rPr>
          <w:rFonts w:asciiTheme="majorHAnsi" w:hAnsiTheme="majorHAnsi" w:cs="Tahoma"/>
          <w:sz w:val="22"/>
          <w:szCs w:val="22"/>
        </w:rPr>
        <w:t>.</w:t>
      </w:r>
    </w:p>
    <w:p w:rsidR="00003D5F" w:rsidRPr="007B3E23" w:rsidRDefault="00D85EF7" w:rsidP="00557B4E">
      <w:pPr>
        <w:pStyle w:val="Akapitzlist"/>
        <w:numPr>
          <w:ilvl w:val="0"/>
          <w:numId w:val="48"/>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lastRenderedPageBreak/>
        <w:t>Niniejsze postępowanie jest jawne a z</w:t>
      </w:r>
      <w:r w:rsidRPr="007B3E23">
        <w:rPr>
          <w:rFonts w:asciiTheme="majorHAnsi" w:hAnsiTheme="majorHAnsi"/>
          <w:sz w:val="22"/>
          <w:szCs w:val="22"/>
        </w:rPr>
        <w:t>amawiający nie ogranicza dostępu do informacji związanych z tym postępowaniem a także nie określa w SWZ wymagań dotyczących zachowania poufnego charakteru informacji przekazanych wykonawcom w toku postępowania.</w:t>
      </w:r>
    </w:p>
    <w:p w:rsidR="004F4862" w:rsidRPr="00201D5B" w:rsidRDefault="001A3EE0" w:rsidP="00201D5B">
      <w:pPr>
        <w:pStyle w:val="Akapitzlist"/>
        <w:numPr>
          <w:ilvl w:val="0"/>
          <w:numId w:val="48"/>
        </w:numPr>
        <w:spacing w:line="276" w:lineRule="auto"/>
        <w:ind w:left="284" w:hanging="284"/>
        <w:jc w:val="both"/>
        <w:rPr>
          <w:rFonts w:asciiTheme="majorHAnsi" w:hAnsiTheme="majorHAnsi" w:cs="Tahoma"/>
          <w:sz w:val="22"/>
          <w:szCs w:val="22"/>
        </w:rPr>
      </w:pPr>
      <w:r w:rsidRPr="00201D5B">
        <w:rPr>
          <w:rFonts w:asciiTheme="majorHAnsi" w:hAnsiTheme="majorHAnsi" w:cs="Tahoma"/>
          <w:b/>
          <w:sz w:val="22"/>
          <w:szCs w:val="22"/>
        </w:rPr>
        <w:t xml:space="preserve">Zamówienie będzie </w:t>
      </w:r>
      <w:r w:rsidR="001707F4" w:rsidRPr="00201D5B">
        <w:rPr>
          <w:rFonts w:asciiTheme="majorHAnsi" w:hAnsiTheme="majorHAnsi" w:cs="Tahoma"/>
          <w:b/>
          <w:sz w:val="22"/>
          <w:szCs w:val="22"/>
        </w:rPr>
        <w:t xml:space="preserve">współfinansowane </w:t>
      </w:r>
      <w:r w:rsidR="00C75076" w:rsidRPr="00201D5B">
        <w:rPr>
          <w:rFonts w:asciiTheme="majorHAnsi" w:hAnsiTheme="majorHAnsi" w:cs="Tahoma"/>
          <w:b/>
          <w:sz w:val="22"/>
          <w:szCs w:val="22"/>
        </w:rPr>
        <w:t>z</w:t>
      </w:r>
      <w:r w:rsidR="004F4862" w:rsidRPr="00201D5B">
        <w:rPr>
          <w:rFonts w:asciiTheme="majorHAnsi" w:hAnsiTheme="majorHAnsi" w:cs="Tahoma"/>
          <w:b/>
          <w:sz w:val="22"/>
          <w:szCs w:val="22"/>
        </w:rPr>
        <w:t>e środków Unii Europejskiej</w:t>
      </w:r>
      <w:r w:rsidR="001707F4" w:rsidRPr="00201D5B">
        <w:rPr>
          <w:rFonts w:asciiTheme="majorHAnsi" w:hAnsiTheme="majorHAnsi" w:cs="Tahoma"/>
          <w:sz w:val="22"/>
          <w:szCs w:val="22"/>
        </w:rPr>
        <w:t>.</w:t>
      </w:r>
      <w:r w:rsidR="00C75076" w:rsidRPr="00201D5B">
        <w:rPr>
          <w:rFonts w:asciiTheme="majorHAnsi" w:hAnsiTheme="majorHAnsi" w:cs="Tahoma"/>
          <w:sz w:val="22"/>
          <w:szCs w:val="22"/>
        </w:rPr>
        <w:t xml:space="preserve"> </w:t>
      </w:r>
      <w:r w:rsidR="00E1601E">
        <w:rPr>
          <w:rFonts w:asciiTheme="majorHAnsi" w:hAnsiTheme="majorHAnsi" w:cstheme="minorHAnsi"/>
          <w:sz w:val="22"/>
          <w:szCs w:val="22"/>
        </w:rPr>
        <w:t xml:space="preserve">Zamówienie </w:t>
      </w:r>
      <w:r w:rsidR="004F4862" w:rsidRPr="00201D5B">
        <w:rPr>
          <w:rFonts w:asciiTheme="majorHAnsi" w:hAnsiTheme="majorHAnsi" w:cstheme="minorHAnsi"/>
          <w:sz w:val="22"/>
          <w:szCs w:val="22"/>
        </w:rPr>
        <w:t xml:space="preserve">będzie realizowane w ramach projektu pod nazwą </w:t>
      </w:r>
      <w:r w:rsidR="004F4862" w:rsidRPr="00201D5B">
        <w:rPr>
          <w:rFonts w:asciiTheme="majorHAnsi" w:hAnsiTheme="majorHAnsi" w:cstheme="minorHAnsi"/>
          <w:b/>
          <w:sz w:val="22"/>
          <w:szCs w:val="22"/>
        </w:rPr>
        <w:t>„AKTYWNI GOSPODARCZO - kompleksowa promocja potencjału gospodarczego miasta Tomaszowa Mazowieckiego"</w:t>
      </w:r>
      <w:r w:rsidR="004F4862" w:rsidRPr="00201D5B">
        <w:rPr>
          <w:rFonts w:asciiTheme="majorHAnsi" w:hAnsiTheme="majorHAnsi" w:cstheme="minorHAnsi"/>
          <w:sz w:val="22"/>
          <w:szCs w:val="22"/>
        </w:rPr>
        <w:t xml:space="preserve"> dofinansowanego z Regionalnego Programu Operacyjnego Województwa Łódzkiego na lata 2014-2020, Osi priorytetowej II: </w:t>
      </w:r>
      <w:r w:rsidR="004F4862" w:rsidRPr="00201D5B">
        <w:rPr>
          <w:rFonts w:asciiTheme="majorHAnsi" w:hAnsiTheme="majorHAnsi" w:cstheme="minorHAnsi"/>
          <w:bCs/>
          <w:sz w:val="22"/>
          <w:szCs w:val="22"/>
        </w:rPr>
        <w:t xml:space="preserve">Innowacyjna i konkurencyjna gospodarka, </w:t>
      </w:r>
      <w:r w:rsidR="004F4862" w:rsidRPr="00201D5B">
        <w:rPr>
          <w:rFonts w:asciiTheme="majorHAnsi" w:hAnsiTheme="majorHAnsi" w:cstheme="minorHAnsi"/>
          <w:sz w:val="22"/>
          <w:szCs w:val="22"/>
        </w:rPr>
        <w:t xml:space="preserve">Działanie II.2: </w:t>
      </w:r>
      <w:r w:rsidR="004F4862" w:rsidRPr="00201D5B">
        <w:rPr>
          <w:rFonts w:asciiTheme="majorHAnsi" w:hAnsiTheme="majorHAnsi" w:cstheme="minorHAnsi"/>
          <w:bCs/>
          <w:sz w:val="22"/>
          <w:szCs w:val="22"/>
        </w:rPr>
        <w:t xml:space="preserve">Internacjonalizacja przedsiębiorstw, </w:t>
      </w:r>
      <w:r w:rsidR="004F4862" w:rsidRPr="00201D5B">
        <w:rPr>
          <w:rFonts w:asciiTheme="majorHAnsi" w:hAnsiTheme="majorHAnsi" w:cstheme="minorHAnsi"/>
          <w:sz w:val="22"/>
          <w:szCs w:val="22"/>
        </w:rPr>
        <w:t xml:space="preserve">Poddziałanie II.2.2: </w:t>
      </w:r>
      <w:r w:rsidR="004F4862" w:rsidRPr="00201D5B">
        <w:rPr>
          <w:rFonts w:asciiTheme="majorHAnsi" w:hAnsiTheme="majorHAnsi" w:cstheme="minorHAnsi"/>
          <w:bCs/>
          <w:sz w:val="22"/>
          <w:szCs w:val="22"/>
        </w:rPr>
        <w:t xml:space="preserve">Promocja gospodarcza regionu. </w:t>
      </w:r>
    </w:p>
    <w:p w:rsidR="004F4862" w:rsidRPr="00676B9E" w:rsidRDefault="004F4862" w:rsidP="00676B9E">
      <w:pPr>
        <w:spacing w:before="60" w:after="60"/>
        <w:ind w:left="284"/>
        <w:rPr>
          <w:rFonts w:asciiTheme="majorHAnsi" w:eastAsia="Arial Unicode MS" w:hAnsiTheme="majorHAnsi" w:cstheme="minorHAnsi"/>
          <w:sz w:val="22"/>
          <w:szCs w:val="22"/>
        </w:rPr>
      </w:pPr>
      <w:r w:rsidRPr="00676B9E">
        <w:rPr>
          <w:rFonts w:asciiTheme="majorHAnsi" w:eastAsia="Arial Unicode MS" w:hAnsiTheme="majorHAnsi" w:cstheme="minorHAnsi"/>
          <w:sz w:val="22"/>
          <w:szCs w:val="22"/>
        </w:rPr>
        <w:t xml:space="preserve">Udział % tych środków w wartości zamówienia wynosi: </w:t>
      </w:r>
    </w:p>
    <w:p w:rsidR="004F4862" w:rsidRPr="00676B9E" w:rsidRDefault="004F4862" w:rsidP="00676B9E">
      <w:pPr>
        <w:spacing w:before="60" w:after="60"/>
        <w:ind w:firstLine="284"/>
        <w:rPr>
          <w:rFonts w:asciiTheme="majorHAnsi" w:eastAsia="Arial Unicode MS" w:hAnsiTheme="majorHAnsi" w:cstheme="minorHAnsi"/>
          <w:sz w:val="22"/>
          <w:szCs w:val="22"/>
        </w:rPr>
      </w:pPr>
      <w:r w:rsidRPr="00676B9E">
        <w:rPr>
          <w:rFonts w:asciiTheme="majorHAnsi" w:eastAsia="Arial Unicode MS" w:hAnsiTheme="majorHAnsi" w:cstheme="minorHAnsi"/>
          <w:sz w:val="22"/>
          <w:szCs w:val="22"/>
        </w:rPr>
        <w:t xml:space="preserve">Dofinansowanie: </w:t>
      </w:r>
      <w:r w:rsidRPr="00676B9E">
        <w:rPr>
          <w:rFonts w:asciiTheme="majorHAnsi" w:eastAsia="Arial Unicode MS" w:hAnsiTheme="majorHAnsi" w:cstheme="minorHAnsi"/>
          <w:sz w:val="22"/>
          <w:szCs w:val="22"/>
        </w:rPr>
        <w:tab/>
      </w:r>
      <w:r w:rsidR="00676B9E">
        <w:rPr>
          <w:rFonts w:asciiTheme="majorHAnsi" w:eastAsia="Arial Unicode MS" w:hAnsiTheme="majorHAnsi" w:cstheme="minorHAnsi"/>
          <w:sz w:val="22"/>
          <w:szCs w:val="22"/>
        </w:rPr>
        <w:tab/>
      </w:r>
      <w:r w:rsidRPr="00676B9E">
        <w:rPr>
          <w:rFonts w:asciiTheme="majorHAnsi" w:eastAsia="Arial Unicode MS" w:hAnsiTheme="majorHAnsi" w:cstheme="minorHAnsi"/>
          <w:sz w:val="22"/>
          <w:szCs w:val="22"/>
        </w:rPr>
        <w:t xml:space="preserve">85 % </w:t>
      </w:r>
      <w:r w:rsidRPr="00676B9E">
        <w:rPr>
          <w:rFonts w:asciiTheme="majorHAnsi" w:eastAsia="Arial Unicode MS" w:hAnsiTheme="majorHAnsi" w:cstheme="minorHAnsi"/>
          <w:sz w:val="22"/>
          <w:szCs w:val="22"/>
        </w:rPr>
        <w:tab/>
        <w:t xml:space="preserve">kosztów kwalifikowanych </w:t>
      </w:r>
      <w:r w:rsidRPr="00676B9E">
        <w:rPr>
          <w:rFonts w:asciiTheme="majorHAnsi" w:eastAsia="Arial Unicode MS" w:hAnsiTheme="majorHAnsi" w:cstheme="minorHAnsi"/>
          <w:sz w:val="22"/>
          <w:szCs w:val="22"/>
        </w:rPr>
        <w:tab/>
        <w:t>tj. 51 000,00 PLN</w:t>
      </w:r>
    </w:p>
    <w:p w:rsidR="004F4862" w:rsidRPr="00676B9E" w:rsidRDefault="004F4862" w:rsidP="00676B9E">
      <w:pPr>
        <w:spacing w:before="60" w:after="60"/>
        <w:ind w:firstLine="284"/>
        <w:rPr>
          <w:rFonts w:asciiTheme="majorHAnsi" w:eastAsia="Arial Unicode MS" w:hAnsiTheme="majorHAnsi" w:cstheme="minorHAnsi"/>
          <w:sz w:val="22"/>
          <w:szCs w:val="22"/>
        </w:rPr>
      </w:pPr>
      <w:r w:rsidRPr="00676B9E">
        <w:rPr>
          <w:rFonts w:asciiTheme="majorHAnsi" w:eastAsia="Arial Unicode MS" w:hAnsiTheme="majorHAnsi" w:cstheme="minorHAnsi"/>
          <w:sz w:val="22"/>
          <w:szCs w:val="22"/>
        </w:rPr>
        <w:t xml:space="preserve">Wkład własny: </w:t>
      </w:r>
      <w:r w:rsidRPr="00676B9E">
        <w:rPr>
          <w:rFonts w:asciiTheme="majorHAnsi" w:eastAsia="Arial Unicode MS" w:hAnsiTheme="majorHAnsi" w:cstheme="minorHAnsi"/>
          <w:sz w:val="22"/>
          <w:szCs w:val="22"/>
        </w:rPr>
        <w:tab/>
      </w:r>
      <w:r w:rsidR="00201D5B" w:rsidRPr="00676B9E">
        <w:rPr>
          <w:rFonts w:asciiTheme="majorHAnsi" w:eastAsia="Arial Unicode MS" w:hAnsiTheme="majorHAnsi" w:cstheme="minorHAnsi"/>
          <w:sz w:val="22"/>
          <w:szCs w:val="22"/>
        </w:rPr>
        <w:tab/>
      </w:r>
      <w:r w:rsidRPr="00676B9E">
        <w:rPr>
          <w:rFonts w:asciiTheme="majorHAnsi" w:eastAsia="Arial Unicode MS" w:hAnsiTheme="majorHAnsi" w:cstheme="minorHAnsi"/>
          <w:sz w:val="22"/>
          <w:szCs w:val="22"/>
        </w:rPr>
        <w:t xml:space="preserve">15% </w:t>
      </w:r>
      <w:r w:rsidRPr="00676B9E">
        <w:rPr>
          <w:rFonts w:asciiTheme="majorHAnsi" w:eastAsia="Arial Unicode MS" w:hAnsiTheme="majorHAnsi" w:cstheme="minorHAnsi"/>
          <w:sz w:val="22"/>
          <w:szCs w:val="22"/>
        </w:rPr>
        <w:tab/>
        <w:t xml:space="preserve">kosztów kwalifikowanych </w:t>
      </w:r>
      <w:r w:rsidRPr="00676B9E">
        <w:rPr>
          <w:rFonts w:asciiTheme="majorHAnsi" w:eastAsia="Arial Unicode MS" w:hAnsiTheme="majorHAnsi" w:cstheme="minorHAnsi"/>
          <w:sz w:val="22"/>
          <w:szCs w:val="22"/>
        </w:rPr>
        <w:tab/>
        <w:t xml:space="preserve">tj.   9 000,00 PLN </w:t>
      </w:r>
    </w:p>
    <w:p w:rsidR="004F4862" w:rsidRPr="00676B9E" w:rsidRDefault="004F4862" w:rsidP="00676B9E">
      <w:pPr>
        <w:spacing w:before="60" w:after="60"/>
        <w:ind w:firstLine="284"/>
        <w:rPr>
          <w:rFonts w:asciiTheme="majorHAnsi" w:eastAsia="Arial Unicode MS" w:hAnsiTheme="majorHAnsi" w:cstheme="minorHAnsi"/>
          <w:sz w:val="22"/>
          <w:szCs w:val="22"/>
        </w:rPr>
      </w:pPr>
      <w:r w:rsidRPr="00676B9E">
        <w:rPr>
          <w:rFonts w:asciiTheme="majorHAnsi" w:eastAsia="Arial Unicode MS" w:hAnsiTheme="majorHAnsi" w:cstheme="minorHAnsi"/>
          <w:sz w:val="22"/>
          <w:szCs w:val="22"/>
        </w:rPr>
        <w:t xml:space="preserve">Wkład własny: </w:t>
      </w:r>
      <w:r w:rsidRPr="00676B9E">
        <w:rPr>
          <w:rFonts w:asciiTheme="majorHAnsi" w:eastAsia="Arial Unicode MS" w:hAnsiTheme="majorHAnsi" w:cstheme="minorHAnsi"/>
          <w:sz w:val="22"/>
          <w:szCs w:val="22"/>
        </w:rPr>
        <w:tab/>
      </w:r>
      <w:r w:rsidR="00201D5B" w:rsidRPr="00676B9E">
        <w:rPr>
          <w:rFonts w:asciiTheme="majorHAnsi" w:eastAsia="Arial Unicode MS" w:hAnsiTheme="majorHAnsi" w:cstheme="minorHAnsi"/>
          <w:sz w:val="22"/>
          <w:szCs w:val="22"/>
        </w:rPr>
        <w:tab/>
      </w:r>
      <w:r w:rsidRPr="00676B9E">
        <w:rPr>
          <w:rFonts w:asciiTheme="majorHAnsi" w:eastAsia="Arial Unicode MS" w:hAnsiTheme="majorHAnsi" w:cstheme="minorHAnsi"/>
          <w:sz w:val="22"/>
          <w:szCs w:val="22"/>
        </w:rPr>
        <w:t xml:space="preserve">100% </w:t>
      </w:r>
      <w:r w:rsidRPr="00676B9E">
        <w:rPr>
          <w:rFonts w:asciiTheme="majorHAnsi" w:eastAsia="Arial Unicode MS" w:hAnsiTheme="majorHAnsi" w:cstheme="minorHAnsi"/>
          <w:sz w:val="22"/>
          <w:szCs w:val="22"/>
        </w:rPr>
        <w:tab/>
        <w:t xml:space="preserve">kosztów niekwalifikowanych </w:t>
      </w:r>
      <w:r w:rsidRPr="00676B9E">
        <w:rPr>
          <w:rFonts w:asciiTheme="majorHAnsi" w:eastAsia="Arial Unicode MS" w:hAnsiTheme="majorHAnsi" w:cstheme="minorHAnsi"/>
          <w:sz w:val="22"/>
          <w:szCs w:val="22"/>
        </w:rPr>
        <w:tab/>
        <w:t>tj. 13 800,00 PLN</w:t>
      </w:r>
    </w:p>
    <w:p w:rsidR="00EA0166" w:rsidRDefault="00EA0166" w:rsidP="007B674A">
      <w:pPr>
        <w:rPr>
          <w:rFonts w:asciiTheme="majorHAnsi" w:hAnsiTheme="majorHAnsi" w:cs="Tahoma"/>
          <w:b/>
          <w:sz w:val="22"/>
          <w:szCs w:val="22"/>
        </w:rPr>
      </w:pPr>
    </w:p>
    <w:p w:rsidR="00676B9E" w:rsidRPr="00594B87" w:rsidRDefault="00676B9E" w:rsidP="00676B9E">
      <w:pPr>
        <w:pStyle w:val="Akapitzlist"/>
        <w:numPr>
          <w:ilvl w:val="0"/>
          <w:numId w:val="48"/>
        </w:numPr>
        <w:ind w:left="284" w:hanging="284"/>
        <w:jc w:val="both"/>
        <w:rPr>
          <w:rFonts w:asciiTheme="majorHAnsi" w:hAnsiTheme="majorHAnsi" w:cs="Tahoma"/>
          <w:color w:val="FF0000"/>
          <w:sz w:val="22"/>
          <w:szCs w:val="22"/>
          <w:u w:val="single"/>
        </w:rPr>
      </w:pPr>
      <w:r w:rsidRPr="00594B87">
        <w:rPr>
          <w:rFonts w:asciiTheme="majorHAnsi" w:hAnsiTheme="majorHAnsi" w:cs="Tahoma"/>
          <w:color w:val="FF0000"/>
          <w:sz w:val="22"/>
          <w:szCs w:val="22"/>
          <w:u w:val="single"/>
        </w:rPr>
        <w:t>Niniejsze zamówienie prowadzone jest zgodnie z zasadą konkurencyjności według „Wytycznych w zakresie kwalifikowalności wydatków w ramach Europejskiego Funduszu Rozwoju Regionalnego, Europejskiego Funduszu Społecznego oraz Funduszu Spójności na lata 2014-</w:t>
      </w:r>
      <w:smartTag w:uri="urn:schemas-microsoft-com:office:smarttags" w:element="metricconverter">
        <w:smartTagPr>
          <w:attr w:name="ProductID" w:val="2020”"/>
        </w:smartTagPr>
        <w:r w:rsidRPr="00594B87">
          <w:rPr>
            <w:rFonts w:asciiTheme="majorHAnsi" w:hAnsiTheme="majorHAnsi" w:cs="Tahoma"/>
            <w:color w:val="FF0000"/>
            <w:sz w:val="22"/>
            <w:szCs w:val="22"/>
            <w:u w:val="single"/>
          </w:rPr>
          <w:t>2020”</w:t>
        </w:r>
      </w:smartTag>
      <w:r w:rsidR="00800F78" w:rsidRPr="00594B87">
        <w:rPr>
          <w:rFonts w:asciiTheme="majorHAnsi" w:hAnsiTheme="majorHAnsi" w:cs="Tahoma"/>
          <w:color w:val="FF0000"/>
          <w:sz w:val="22"/>
          <w:szCs w:val="22"/>
          <w:u w:val="single"/>
        </w:rPr>
        <w:t xml:space="preserve"> z dnia 21 grudnia 2020</w:t>
      </w:r>
      <w:r w:rsidRPr="00594B87">
        <w:rPr>
          <w:rFonts w:asciiTheme="majorHAnsi" w:hAnsiTheme="majorHAnsi" w:cs="Tahoma"/>
          <w:color w:val="FF0000"/>
          <w:sz w:val="22"/>
          <w:szCs w:val="22"/>
          <w:u w:val="single"/>
        </w:rPr>
        <w:t xml:space="preserve"> r. (</w:t>
      </w:r>
      <w:proofErr w:type="spellStart"/>
      <w:r w:rsidRPr="00594B87">
        <w:rPr>
          <w:rFonts w:asciiTheme="majorHAnsi" w:hAnsiTheme="majorHAnsi" w:cs="Tahoma"/>
          <w:color w:val="FF0000"/>
          <w:sz w:val="22"/>
          <w:szCs w:val="22"/>
          <w:u w:val="single"/>
        </w:rPr>
        <w:t>M</w:t>
      </w:r>
      <w:r w:rsidR="00800F78" w:rsidRPr="00594B87">
        <w:rPr>
          <w:rFonts w:asciiTheme="majorHAnsi" w:hAnsiTheme="majorHAnsi" w:cs="Tahoma"/>
          <w:color w:val="FF0000"/>
          <w:sz w:val="22"/>
          <w:szCs w:val="22"/>
          <w:u w:val="single"/>
        </w:rPr>
        <w:t>IiR</w:t>
      </w:r>
      <w:proofErr w:type="spellEnd"/>
      <w:r w:rsidR="00800F78" w:rsidRPr="00594B87">
        <w:rPr>
          <w:rFonts w:asciiTheme="majorHAnsi" w:hAnsiTheme="majorHAnsi" w:cs="Tahoma"/>
          <w:color w:val="FF0000"/>
          <w:sz w:val="22"/>
          <w:szCs w:val="22"/>
          <w:u w:val="single"/>
        </w:rPr>
        <w:t>/2014-2020/12(5)</w:t>
      </w:r>
      <w:r w:rsidRPr="00594B87">
        <w:rPr>
          <w:rFonts w:asciiTheme="majorHAnsi" w:hAnsiTheme="majorHAnsi" w:cs="Tahoma"/>
          <w:color w:val="FF0000"/>
          <w:sz w:val="22"/>
          <w:szCs w:val="22"/>
          <w:u w:val="single"/>
        </w:rPr>
        <w:t xml:space="preserve">). Zgodnie z rozdziałem  6.5.2 pkt 4) Wytycznych „zasadę konkurencyjności uznaje się za spełnioną, jeżeli postępowanie o udzielenie zamówienia przeprowadzone jest na zasadach i w trybach określonych w </w:t>
      </w:r>
      <w:proofErr w:type="spellStart"/>
      <w:r w:rsidRPr="00594B87">
        <w:rPr>
          <w:rFonts w:asciiTheme="majorHAnsi" w:hAnsiTheme="majorHAnsi" w:cs="Tahoma"/>
          <w:color w:val="FF0000"/>
          <w:sz w:val="22"/>
          <w:szCs w:val="22"/>
          <w:u w:val="single"/>
        </w:rPr>
        <w:t>Pzp</w:t>
      </w:r>
      <w:proofErr w:type="spellEnd"/>
      <w:r w:rsidRPr="00594B87">
        <w:rPr>
          <w:rFonts w:asciiTheme="majorHAnsi" w:hAnsiTheme="majorHAnsi" w:cs="Tahoma"/>
          <w:color w:val="FF0000"/>
          <w:sz w:val="22"/>
          <w:szCs w:val="22"/>
          <w:u w:val="single"/>
        </w:rPr>
        <w:t>”.</w:t>
      </w:r>
    </w:p>
    <w:p w:rsidR="00F9472D" w:rsidRPr="00676B9E" w:rsidRDefault="00F9472D" w:rsidP="00676B9E">
      <w:pPr>
        <w:pStyle w:val="Akapitzlist"/>
        <w:ind w:left="284"/>
        <w:rPr>
          <w:rFonts w:asciiTheme="majorHAnsi" w:hAnsiTheme="majorHAnsi" w:cs="Tahoma"/>
          <w:b/>
          <w:sz w:val="22"/>
          <w:szCs w:val="22"/>
        </w:rPr>
      </w:pPr>
    </w:p>
    <w:p w:rsidR="00F9472D" w:rsidRDefault="00F9472D" w:rsidP="003C1A42">
      <w:pPr>
        <w:rPr>
          <w:rFonts w:asciiTheme="majorHAnsi" w:hAnsiTheme="majorHAnsi" w:cs="Tahoma"/>
          <w:b/>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4</w:t>
      </w:r>
    </w:p>
    <w:p w:rsidR="00003D5F" w:rsidRPr="007B674A" w:rsidRDefault="00003D5F" w:rsidP="00003D5F">
      <w:pPr>
        <w:jc w:val="center"/>
        <w:rPr>
          <w:rFonts w:asciiTheme="majorHAnsi" w:hAnsiTheme="majorHAnsi"/>
          <w:b/>
          <w:sz w:val="22"/>
          <w:szCs w:val="22"/>
        </w:rPr>
      </w:pPr>
      <w:r w:rsidRPr="007B674A">
        <w:rPr>
          <w:rFonts w:asciiTheme="majorHAnsi" w:hAnsiTheme="majorHAnsi"/>
          <w:b/>
          <w:sz w:val="22"/>
          <w:szCs w:val="22"/>
        </w:rPr>
        <w:t>INFORMACJA, CZY ZAMAWIAJĄCY PRZEWIDUJE WYBÓR NAJKORZYSTNIEJSZEJ OFERTY                                   Z MOŻLIWOŚCIĄ PROWADZENIA NEGOCJACJI</w:t>
      </w:r>
    </w:p>
    <w:p w:rsidR="00F226CF" w:rsidRPr="007B674A" w:rsidRDefault="00F226CF" w:rsidP="00F226CF">
      <w:pPr>
        <w:ind w:left="426" w:hanging="426"/>
        <w:jc w:val="center"/>
        <w:rPr>
          <w:rFonts w:asciiTheme="majorHAnsi" w:hAnsiTheme="majorHAnsi" w:cs="Tahoma"/>
          <w:b/>
          <w:sz w:val="22"/>
          <w:szCs w:val="22"/>
        </w:rPr>
      </w:pPr>
    </w:p>
    <w:p w:rsidR="00FD29F1" w:rsidRPr="003C1A42" w:rsidRDefault="00F226CF" w:rsidP="003C1A42">
      <w:p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Zamawiający nie przewiduje wyboru najkorzystniejszej oferty z możliwością prowadzenia negocjacji, </w:t>
      </w:r>
      <w:r w:rsidR="00527087" w:rsidRPr="007B674A">
        <w:rPr>
          <w:rFonts w:asciiTheme="majorHAnsi" w:hAnsiTheme="majorHAnsi" w:cs="Tahoma"/>
          <w:sz w:val="22"/>
          <w:szCs w:val="22"/>
        </w:rPr>
        <w:t xml:space="preserve">                  </w:t>
      </w:r>
      <w:r w:rsidRPr="007B674A">
        <w:rPr>
          <w:rFonts w:asciiTheme="majorHAnsi" w:hAnsiTheme="majorHAnsi" w:cs="Tahoma"/>
          <w:sz w:val="22"/>
          <w:szCs w:val="22"/>
        </w:rPr>
        <w:t xml:space="preserve">o których mowa w art. 275 pkt 2 i 3 </w:t>
      </w:r>
      <w:proofErr w:type="spellStart"/>
      <w:r w:rsidRPr="007B674A">
        <w:rPr>
          <w:rFonts w:asciiTheme="majorHAnsi" w:hAnsiTheme="majorHAnsi" w:cs="Tahoma"/>
          <w:sz w:val="22"/>
          <w:szCs w:val="22"/>
        </w:rPr>
        <w:t>pzp</w:t>
      </w:r>
      <w:proofErr w:type="spellEnd"/>
      <w:r w:rsidRPr="007B674A">
        <w:rPr>
          <w:rFonts w:asciiTheme="majorHAnsi" w:hAnsiTheme="majorHAnsi" w:cs="Tahoma"/>
          <w:sz w:val="22"/>
          <w:szCs w:val="22"/>
        </w:rPr>
        <w:t>.</w:t>
      </w:r>
    </w:p>
    <w:p w:rsidR="00003D5F" w:rsidRPr="00003D5F" w:rsidRDefault="00003D5F" w:rsidP="00003D5F">
      <w:pPr>
        <w:ind w:left="426" w:hanging="426"/>
        <w:jc w:val="center"/>
        <w:rPr>
          <w:rFonts w:asciiTheme="majorHAnsi" w:hAnsiTheme="majorHAnsi" w:cs="Tahoma"/>
          <w:b/>
          <w:color w:val="FF0000"/>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5</w:t>
      </w:r>
      <w:r w:rsidRPr="007B674A">
        <w:rPr>
          <w:rFonts w:asciiTheme="majorHAnsi" w:hAnsiTheme="majorHAnsi" w:cs="Tahoma"/>
          <w:b/>
          <w:sz w:val="22"/>
          <w:szCs w:val="22"/>
        </w:rPr>
        <w:tab/>
      </w: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eastAsiaTheme="minorHAnsi" w:hAnsiTheme="majorHAnsi"/>
          <w:b/>
          <w:sz w:val="22"/>
          <w:szCs w:val="22"/>
          <w:lang w:eastAsia="en-US"/>
        </w:rPr>
        <w:t>OPIS PRZEDMIOTU ZAMÓWIENIA</w:t>
      </w:r>
    </w:p>
    <w:p w:rsidR="00772907" w:rsidRPr="00E905F9" w:rsidRDefault="00772907" w:rsidP="00772907">
      <w:pPr>
        <w:pStyle w:val="Akapitzlist"/>
        <w:suppressAutoHyphens w:val="0"/>
        <w:autoSpaceDE w:val="0"/>
        <w:autoSpaceDN w:val="0"/>
        <w:adjustRightInd w:val="0"/>
        <w:ind w:left="426"/>
        <w:jc w:val="both"/>
        <w:rPr>
          <w:rFonts w:ascii="Tahoma" w:hAnsi="Tahoma" w:cs="Tahoma"/>
          <w:sz w:val="20"/>
          <w:szCs w:val="20"/>
        </w:rPr>
      </w:pPr>
    </w:p>
    <w:p w:rsidR="00676B9E" w:rsidRPr="00676B9E" w:rsidRDefault="00676B9E" w:rsidP="00676B9E">
      <w:pPr>
        <w:pStyle w:val="Akapitzlist"/>
        <w:numPr>
          <w:ilvl w:val="0"/>
          <w:numId w:val="67"/>
        </w:numPr>
        <w:spacing w:before="60"/>
        <w:ind w:left="284" w:hanging="284"/>
        <w:jc w:val="both"/>
        <w:rPr>
          <w:rFonts w:asciiTheme="majorHAnsi" w:hAnsiTheme="majorHAnsi" w:cstheme="minorHAnsi"/>
          <w:bCs/>
          <w:sz w:val="22"/>
          <w:szCs w:val="22"/>
          <w:lang w:eastAsia="en-US"/>
        </w:rPr>
      </w:pPr>
      <w:r w:rsidRPr="00676B9E">
        <w:rPr>
          <w:rFonts w:asciiTheme="majorHAnsi" w:hAnsiTheme="majorHAnsi" w:cstheme="minorHAnsi"/>
          <w:sz w:val="22"/>
          <w:szCs w:val="22"/>
          <w:lang w:eastAsia="en-US"/>
        </w:rPr>
        <w:t>Przedmiotem zamówienia</w:t>
      </w:r>
      <w:r w:rsidRPr="00676B9E">
        <w:rPr>
          <w:rFonts w:asciiTheme="majorHAnsi" w:hAnsiTheme="majorHAnsi" w:cstheme="minorHAnsi"/>
          <w:b/>
          <w:sz w:val="22"/>
          <w:szCs w:val="22"/>
          <w:lang w:eastAsia="en-US"/>
        </w:rPr>
        <w:t xml:space="preserve"> </w:t>
      </w:r>
      <w:r w:rsidRPr="00676B9E">
        <w:rPr>
          <w:rFonts w:asciiTheme="majorHAnsi" w:hAnsiTheme="majorHAnsi" w:cstheme="minorHAnsi"/>
          <w:sz w:val="22"/>
          <w:szCs w:val="22"/>
          <w:lang w:eastAsia="en-US"/>
        </w:rPr>
        <w:t>są</w:t>
      </w:r>
      <w:r w:rsidRPr="00676B9E">
        <w:rPr>
          <w:rFonts w:asciiTheme="majorHAnsi" w:hAnsiTheme="majorHAnsi" w:cstheme="minorHAnsi"/>
          <w:b/>
          <w:sz w:val="22"/>
          <w:szCs w:val="22"/>
          <w:lang w:eastAsia="en-US"/>
        </w:rPr>
        <w:t xml:space="preserve"> Artykuły sponsorowane w </w:t>
      </w:r>
      <w:r>
        <w:rPr>
          <w:rFonts w:asciiTheme="majorHAnsi" w:hAnsiTheme="majorHAnsi" w:cstheme="minorHAnsi"/>
          <w:b/>
          <w:sz w:val="22"/>
          <w:szCs w:val="22"/>
          <w:lang w:eastAsia="en-US"/>
        </w:rPr>
        <w:t xml:space="preserve">prasie o zasięgu ogólnopolskim </w:t>
      </w:r>
      <w:r w:rsidRPr="00676B9E">
        <w:rPr>
          <w:rFonts w:asciiTheme="majorHAnsi" w:hAnsiTheme="majorHAnsi" w:cstheme="minorHAnsi"/>
          <w:b/>
          <w:sz w:val="22"/>
          <w:szCs w:val="22"/>
          <w:lang w:eastAsia="en-US"/>
        </w:rPr>
        <w:t xml:space="preserve">– 4 emisje, </w:t>
      </w:r>
      <w:r w:rsidRPr="00676B9E">
        <w:rPr>
          <w:rFonts w:asciiTheme="majorHAnsi" w:hAnsiTheme="majorHAnsi" w:cstheme="minorHAnsi"/>
          <w:sz w:val="22"/>
          <w:szCs w:val="22"/>
          <w:lang w:eastAsia="en-US"/>
        </w:rPr>
        <w:t xml:space="preserve">w ramach </w:t>
      </w:r>
      <w:r w:rsidRPr="00676B9E">
        <w:rPr>
          <w:rFonts w:asciiTheme="majorHAnsi" w:hAnsiTheme="majorHAnsi" w:cstheme="minorHAnsi"/>
          <w:bCs/>
          <w:sz w:val="22"/>
          <w:szCs w:val="22"/>
          <w:lang w:eastAsia="en-US"/>
        </w:rPr>
        <w:t xml:space="preserve">Zadania 3 - </w:t>
      </w:r>
      <w:r w:rsidRPr="00676B9E">
        <w:rPr>
          <w:rFonts w:asciiTheme="majorHAnsi" w:eastAsia="Arial" w:hAnsiTheme="majorHAnsi" w:cstheme="minorHAnsi"/>
          <w:sz w:val="22"/>
          <w:szCs w:val="22"/>
          <w:lang w:eastAsia="en-US"/>
        </w:rPr>
        <w:t xml:space="preserve">Przygotowanie Kampanii Promocji Gospodarczej Miasta Tomaszów Mazowiecki  – inne, </w:t>
      </w:r>
      <w:r w:rsidRPr="00676B9E">
        <w:rPr>
          <w:rFonts w:asciiTheme="majorHAnsi" w:hAnsiTheme="majorHAnsi" w:cstheme="minorHAnsi"/>
          <w:sz w:val="22"/>
          <w:szCs w:val="22"/>
          <w:lang w:eastAsia="en-US"/>
        </w:rPr>
        <w:t xml:space="preserve">w związku z realizacją projektu pt. </w:t>
      </w:r>
      <w:r w:rsidRPr="00676B9E">
        <w:rPr>
          <w:rFonts w:asciiTheme="majorHAnsi" w:hAnsiTheme="majorHAnsi" w:cstheme="minorHAnsi"/>
          <w:b/>
          <w:sz w:val="22"/>
          <w:szCs w:val="22"/>
          <w:lang w:eastAsia="en-US"/>
        </w:rPr>
        <w:t>„AKTYWNI GOSPODARCZO - kompleksowa promocja potencjału gospodarczego miasta Tomaszowa Mazowieckiego"</w:t>
      </w:r>
      <w:r w:rsidRPr="00676B9E">
        <w:rPr>
          <w:rFonts w:asciiTheme="majorHAnsi" w:hAnsiTheme="majorHAnsi" w:cstheme="minorHAnsi"/>
          <w:sz w:val="22"/>
          <w:szCs w:val="22"/>
          <w:lang w:eastAsia="en-US"/>
        </w:rPr>
        <w:t xml:space="preserve">  dofinansowanego z Regionalnego Programu Operacyjnego Województwa Łódzkiego na lata 2014-2020, Osi priorytetowej II: </w:t>
      </w:r>
      <w:r w:rsidRPr="00676B9E">
        <w:rPr>
          <w:rFonts w:asciiTheme="majorHAnsi" w:hAnsiTheme="majorHAnsi" w:cstheme="minorHAnsi"/>
          <w:bCs/>
          <w:sz w:val="22"/>
          <w:szCs w:val="22"/>
          <w:lang w:eastAsia="en-US"/>
        </w:rPr>
        <w:t xml:space="preserve">Innowacyjna i konkurencyjna gospodarka, </w:t>
      </w:r>
      <w:r w:rsidRPr="00676B9E">
        <w:rPr>
          <w:rFonts w:asciiTheme="majorHAnsi" w:hAnsiTheme="majorHAnsi" w:cstheme="minorHAnsi"/>
          <w:sz w:val="22"/>
          <w:szCs w:val="22"/>
          <w:lang w:eastAsia="en-US"/>
        </w:rPr>
        <w:t xml:space="preserve">Działanie II.2: </w:t>
      </w:r>
      <w:r w:rsidRPr="00676B9E">
        <w:rPr>
          <w:rFonts w:asciiTheme="majorHAnsi" w:hAnsiTheme="majorHAnsi" w:cstheme="minorHAnsi"/>
          <w:bCs/>
          <w:sz w:val="22"/>
          <w:szCs w:val="22"/>
          <w:lang w:eastAsia="en-US"/>
        </w:rPr>
        <w:t xml:space="preserve">Internacjonalizacja przedsiębiorstw, </w:t>
      </w:r>
      <w:r w:rsidRPr="00676B9E">
        <w:rPr>
          <w:rFonts w:asciiTheme="majorHAnsi" w:hAnsiTheme="majorHAnsi" w:cstheme="minorHAnsi"/>
          <w:sz w:val="22"/>
          <w:szCs w:val="22"/>
          <w:lang w:eastAsia="en-US"/>
        </w:rPr>
        <w:t xml:space="preserve">Poddziałanie II.2.2: </w:t>
      </w:r>
      <w:r w:rsidRPr="00676B9E">
        <w:rPr>
          <w:rFonts w:asciiTheme="majorHAnsi" w:hAnsiTheme="majorHAnsi" w:cstheme="minorHAnsi"/>
          <w:bCs/>
          <w:sz w:val="22"/>
          <w:szCs w:val="22"/>
          <w:lang w:eastAsia="en-US"/>
        </w:rPr>
        <w:t xml:space="preserve">Promocja gospodarcza regionu. </w:t>
      </w:r>
    </w:p>
    <w:p w:rsidR="00676B9E" w:rsidRPr="00676B9E" w:rsidRDefault="00676B9E" w:rsidP="00676B9E">
      <w:pPr>
        <w:pStyle w:val="Akapitzlist"/>
        <w:numPr>
          <w:ilvl w:val="0"/>
          <w:numId w:val="67"/>
        </w:numPr>
        <w:spacing w:before="60"/>
        <w:ind w:left="284" w:hanging="284"/>
        <w:jc w:val="both"/>
        <w:rPr>
          <w:rFonts w:asciiTheme="majorHAnsi" w:hAnsiTheme="majorHAnsi" w:cstheme="minorHAnsi"/>
          <w:bCs/>
          <w:sz w:val="22"/>
          <w:szCs w:val="22"/>
          <w:lang w:eastAsia="en-US"/>
        </w:rPr>
      </w:pPr>
      <w:r w:rsidRPr="00676B9E">
        <w:rPr>
          <w:rFonts w:asciiTheme="majorHAnsi" w:hAnsiTheme="majorHAnsi" w:cstheme="minorHAnsi"/>
          <w:sz w:val="22"/>
          <w:szCs w:val="22"/>
          <w:lang w:eastAsia="en-US"/>
        </w:rPr>
        <w:t xml:space="preserve">Przedmiotem zamówienia jest usługa polegająca na przygotowaniu i publikacji artykułów sponsorowanych w celu zainteresowania potencjalnych inwestorów ofertami inwestycyjnymi w województwie łódzkim oraz osób, które zainteresowane są tematyką innowacji, sportem, budownictwem. Artykuł ma być ciekawy, a tematyka innowacyjności, tworzenia powiązań korporacyjnych ukazana na tle Miasta i województwa łódzkiego. Artykuł ma być skoncentrowany na przedsiębiorczości, ale ma brać pod uwagę elementy na co dzień kojarzone z Tomaszowem Mazowieckim jako regionem innowacyjnym i nastawionym na sport i turystykę. </w:t>
      </w:r>
      <w:r w:rsidRPr="00676B9E">
        <w:rPr>
          <w:rFonts w:asciiTheme="majorHAnsi" w:hAnsiTheme="majorHAnsi" w:cstheme="minorHAnsi"/>
          <w:color w:val="000000"/>
          <w:sz w:val="22"/>
          <w:szCs w:val="22"/>
          <w:lang w:eastAsia="pl-PL"/>
        </w:rPr>
        <w:t xml:space="preserve">Celem jest dotarcie do szerszej grupy potencjalnych odbiorców. Znaczenie narzędzia: przekaz informacyjny i promocyjny dotyczący Miasta Tomaszów Mazowiecki jako </w:t>
      </w:r>
      <w:r w:rsidRPr="00676B9E">
        <w:rPr>
          <w:rFonts w:asciiTheme="majorHAnsi" w:hAnsiTheme="majorHAnsi" w:cstheme="minorHAnsi"/>
          <w:color w:val="000000"/>
          <w:sz w:val="22"/>
          <w:szCs w:val="22"/>
          <w:lang w:eastAsia="pl-PL"/>
        </w:rPr>
        <w:lastRenderedPageBreak/>
        <w:t xml:space="preserve">ośrodka współpracy nowej myśli technologicznej z administracją publiczną oraz planowanych wydarzeń (targów nowych technologii, wystaw stanowiących forum nawiązywania relacji kontrahenckich i wymiany informacji handlowych) </w:t>
      </w:r>
      <w:r w:rsidRPr="00676B9E">
        <w:rPr>
          <w:rFonts w:asciiTheme="majorHAnsi" w:hAnsiTheme="majorHAnsi" w:cstheme="minorHAnsi"/>
          <w:sz w:val="22"/>
          <w:szCs w:val="22"/>
          <w:lang w:eastAsia="en-US"/>
        </w:rPr>
        <w:t>zgodnie z wymaganiami:</w:t>
      </w:r>
    </w:p>
    <w:p w:rsidR="00676B9E" w:rsidRPr="00676B9E" w:rsidRDefault="00676B9E" w:rsidP="00676B9E">
      <w:pPr>
        <w:widowControl w:val="0"/>
        <w:numPr>
          <w:ilvl w:val="0"/>
          <w:numId w:val="65"/>
        </w:numPr>
        <w:tabs>
          <w:tab w:val="left" w:pos="426"/>
        </w:tabs>
        <w:suppressAutoHyphens w:val="0"/>
        <w:spacing w:before="120" w:after="12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Liczba artykułów:</w:t>
      </w:r>
      <w:r w:rsidRPr="00676B9E">
        <w:rPr>
          <w:rFonts w:asciiTheme="majorHAnsi" w:hAnsiTheme="majorHAnsi" w:cstheme="minorHAnsi"/>
          <w:sz w:val="22"/>
          <w:szCs w:val="22"/>
          <w:lang w:eastAsia="en-US"/>
        </w:rPr>
        <w:t xml:space="preserve"> 4</w:t>
      </w:r>
    </w:p>
    <w:p w:rsidR="00676B9E" w:rsidRPr="00676B9E" w:rsidRDefault="00676B9E" w:rsidP="00676B9E">
      <w:pPr>
        <w:tabs>
          <w:tab w:val="left" w:pos="426"/>
        </w:tabs>
        <w:suppressAutoHyphens w:val="0"/>
        <w:spacing w:before="120" w:after="12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spacing w:before="120"/>
        <w:ind w:left="284" w:hanging="284"/>
        <w:contextualSpacing/>
        <w:jc w:val="both"/>
        <w:rPr>
          <w:rFonts w:asciiTheme="majorHAnsi" w:hAnsiTheme="majorHAnsi" w:cstheme="minorHAnsi"/>
          <w:sz w:val="22"/>
          <w:szCs w:val="22"/>
          <w:lang w:eastAsia="pl-PL"/>
        </w:rPr>
      </w:pPr>
      <w:r w:rsidRPr="00676B9E">
        <w:rPr>
          <w:rFonts w:asciiTheme="majorHAnsi" w:hAnsiTheme="majorHAnsi" w:cstheme="minorHAnsi"/>
          <w:b/>
          <w:sz w:val="22"/>
          <w:szCs w:val="22"/>
          <w:lang w:eastAsia="en-US"/>
        </w:rPr>
        <w:t xml:space="preserve">Zasięg prasy: </w:t>
      </w:r>
      <w:r w:rsidRPr="00676B9E">
        <w:rPr>
          <w:rFonts w:asciiTheme="majorHAnsi" w:hAnsiTheme="majorHAnsi" w:cstheme="minorHAnsi"/>
          <w:sz w:val="22"/>
          <w:szCs w:val="22"/>
          <w:lang w:eastAsia="pl-PL"/>
        </w:rPr>
        <w:t>prasa, w której zamieszczony zostanie artykuł sponsorowany powinna ukazywać się w postaci drukowanej. Nakład każdego wydania prasy, w którym zostanie zamieszczony artykuł sponsorowany musi być nie mniejszy niż 20.000 egzemplarzy oraz swoim zasięgiem musi obejmować obszar całej Polski.</w:t>
      </w:r>
    </w:p>
    <w:p w:rsidR="00676B9E" w:rsidRPr="00676B9E" w:rsidRDefault="00676B9E" w:rsidP="00676B9E">
      <w:pPr>
        <w:tabs>
          <w:tab w:val="left" w:pos="426"/>
        </w:tabs>
        <w:suppressAutoHyphens w:val="0"/>
        <w:autoSpaceDE w:val="0"/>
        <w:autoSpaceDN w:val="0"/>
        <w:adjustRightInd w:val="0"/>
        <w:spacing w:before="120"/>
        <w:ind w:left="284" w:hanging="284"/>
        <w:contextualSpacing/>
        <w:jc w:val="both"/>
        <w:rPr>
          <w:rFonts w:asciiTheme="majorHAnsi" w:hAnsiTheme="majorHAnsi" w:cstheme="minorHAnsi"/>
          <w:sz w:val="22"/>
          <w:szCs w:val="22"/>
          <w:lang w:eastAsia="pl-PL"/>
        </w:rPr>
      </w:pPr>
    </w:p>
    <w:p w:rsidR="00676B9E" w:rsidRPr="00676B9E" w:rsidRDefault="00676B9E" w:rsidP="00676B9E">
      <w:pPr>
        <w:widowControl w:val="0"/>
        <w:numPr>
          <w:ilvl w:val="0"/>
          <w:numId w:val="65"/>
        </w:numPr>
        <w:tabs>
          <w:tab w:val="left" w:pos="426"/>
        </w:tabs>
        <w:suppressAutoHyphens w:val="0"/>
        <w:autoSpaceDE w:val="0"/>
        <w:autoSpaceDN w:val="0"/>
        <w:adjustRightInd w:val="0"/>
        <w:spacing w:before="12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 xml:space="preserve">Tematyka prasy: </w:t>
      </w:r>
      <w:r w:rsidRPr="00676B9E">
        <w:rPr>
          <w:rFonts w:asciiTheme="majorHAnsi" w:hAnsiTheme="majorHAnsi" w:cstheme="minorHAnsi"/>
          <w:sz w:val="22"/>
          <w:szCs w:val="22"/>
          <w:lang w:eastAsia="en-US"/>
        </w:rPr>
        <w:t>rozwój gospodarczy, promocja terenów inwestycyjnych i potencjału eksportowego, innowacja, sport, budownictwo.</w:t>
      </w:r>
      <w:r w:rsidRPr="00676B9E">
        <w:rPr>
          <w:rFonts w:asciiTheme="majorHAnsi" w:hAnsiTheme="majorHAnsi" w:cstheme="minorHAnsi"/>
          <w:sz w:val="22"/>
          <w:szCs w:val="22"/>
          <w:lang w:eastAsia="pl-PL"/>
        </w:rPr>
        <w:t xml:space="preserve"> Zamawiający nie dopuszcza publikacji artykułu sponsorowanego w prasie, w której przeważają treści o charakterze sensacji i skandalu. Niedopuszczalne są także strony z nekrologami, repertuarami, komunikatami, informacjami o przetargach, strony miejskie (dodatki miejskie w dziennikach ogólnopolskich), strony motoryzacyjne, sportowe i kulturalne.</w:t>
      </w:r>
    </w:p>
    <w:p w:rsidR="00676B9E" w:rsidRPr="00676B9E" w:rsidRDefault="00676B9E" w:rsidP="00676B9E">
      <w:pPr>
        <w:tabs>
          <w:tab w:val="left" w:pos="426"/>
        </w:tabs>
        <w:suppressAutoHyphens w:val="0"/>
        <w:autoSpaceDE w:val="0"/>
        <w:autoSpaceDN w:val="0"/>
        <w:adjustRightInd w:val="0"/>
        <w:spacing w:before="120"/>
        <w:ind w:left="284" w:hanging="284"/>
        <w:contextualSpacing/>
        <w:jc w:val="both"/>
        <w:rPr>
          <w:rFonts w:asciiTheme="majorHAnsi" w:hAnsiTheme="majorHAnsi" w:cstheme="minorHAnsi"/>
          <w:b/>
          <w:sz w:val="22"/>
          <w:szCs w:val="22"/>
          <w:lang w:eastAsia="en-US"/>
        </w:rPr>
      </w:pPr>
    </w:p>
    <w:p w:rsidR="00676B9E" w:rsidRPr="00676B9E" w:rsidRDefault="00676B9E" w:rsidP="00676B9E">
      <w:pPr>
        <w:widowControl w:val="0"/>
        <w:numPr>
          <w:ilvl w:val="0"/>
          <w:numId w:val="65"/>
        </w:numPr>
        <w:tabs>
          <w:tab w:val="left" w:pos="426"/>
        </w:tabs>
        <w:suppressAutoHyphens w:val="0"/>
        <w:spacing w:before="12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 xml:space="preserve">Data emisji: </w:t>
      </w:r>
      <w:r w:rsidRPr="00676B9E">
        <w:rPr>
          <w:rFonts w:asciiTheme="majorHAnsi" w:hAnsiTheme="majorHAnsi" w:cstheme="minorHAnsi"/>
          <w:sz w:val="22"/>
          <w:szCs w:val="22"/>
          <w:lang w:eastAsia="en-US"/>
        </w:rPr>
        <w:t xml:space="preserve">dowolny dzień tygodnia; </w:t>
      </w:r>
    </w:p>
    <w:p w:rsidR="00676B9E" w:rsidRPr="00676B9E" w:rsidRDefault="00676B9E" w:rsidP="00676B9E">
      <w:pPr>
        <w:tabs>
          <w:tab w:val="left" w:pos="426"/>
        </w:tabs>
        <w:suppressAutoHyphens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 xml:space="preserve">I artykuł (IV kwartał 2021 r., najpóźniej do 10.12.2021 r. ), </w:t>
      </w:r>
    </w:p>
    <w:p w:rsidR="00676B9E" w:rsidRPr="00676B9E" w:rsidRDefault="00676B9E" w:rsidP="00676B9E">
      <w:pPr>
        <w:tabs>
          <w:tab w:val="left" w:pos="426"/>
        </w:tabs>
        <w:suppressAutoHyphens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 xml:space="preserve">II artykuł (II kwartał 2022 r., najpóźniej do 30.06.2022 r.), </w:t>
      </w:r>
    </w:p>
    <w:p w:rsidR="00676B9E" w:rsidRPr="00676B9E" w:rsidRDefault="00676B9E" w:rsidP="00676B9E">
      <w:pPr>
        <w:tabs>
          <w:tab w:val="left" w:pos="426"/>
        </w:tabs>
        <w:suppressAutoHyphens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 xml:space="preserve">III artykuł (III kwartał 2022, najpóźniej do 30.09.2022 r.), </w:t>
      </w:r>
    </w:p>
    <w:p w:rsidR="00676B9E" w:rsidRPr="00676B9E" w:rsidRDefault="00676B9E" w:rsidP="00676B9E">
      <w:pPr>
        <w:tabs>
          <w:tab w:val="left" w:pos="426"/>
        </w:tabs>
        <w:suppressAutoHyphens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IV artykuł (I kwartał 2023 r., najpóźniej do 31.03.2023 r.)</w:t>
      </w:r>
      <w:r w:rsidR="008C0435">
        <w:rPr>
          <w:rFonts w:asciiTheme="majorHAnsi" w:hAnsiTheme="majorHAnsi" w:cstheme="minorHAnsi"/>
          <w:sz w:val="22"/>
          <w:szCs w:val="22"/>
          <w:lang w:eastAsia="en-US"/>
        </w:rPr>
        <w:t>.</w:t>
      </w:r>
    </w:p>
    <w:p w:rsidR="00676B9E" w:rsidRPr="00676B9E" w:rsidRDefault="00676B9E" w:rsidP="00676B9E">
      <w:pPr>
        <w:tabs>
          <w:tab w:val="left" w:pos="426"/>
        </w:tabs>
        <w:suppressAutoHyphens w:val="0"/>
        <w:ind w:left="284" w:hanging="284"/>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Przewidywana objętość:</w:t>
      </w:r>
    </w:p>
    <w:p w:rsidR="00676B9E" w:rsidRPr="00676B9E" w:rsidRDefault="00676B9E" w:rsidP="00676B9E">
      <w:pPr>
        <w:widowControl w:val="0"/>
        <w:numPr>
          <w:ilvl w:val="0"/>
          <w:numId w:val="66"/>
        </w:numPr>
        <w:tabs>
          <w:tab w:val="left" w:pos="426"/>
        </w:tabs>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 xml:space="preserve">ok. 1/2 strony (ok. 5.000 znaków + </w:t>
      </w:r>
      <w:r w:rsidR="0017001F">
        <w:rPr>
          <w:rFonts w:asciiTheme="majorHAnsi" w:hAnsiTheme="majorHAnsi" w:cstheme="minorHAnsi"/>
          <w:sz w:val="22"/>
          <w:szCs w:val="22"/>
          <w:lang w:eastAsia="en-US"/>
        </w:rPr>
        <w:t>1 zdjęcie + logotypy projektu).</w:t>
      </w:r>
      <w:r w:rsidRPr="00676B9E">
        <w:rPr>
          <w:rFonts w:asciiTheme="majorHAnsi" w:hAnsiTheme="majorHAnsi" w:cstheme="minorHAnsi"/>
          <w:sz w:val="22"/>
          <w:szCs w:val="22"/>
          <w:lang w:eastAsia="en-US"/>
        </w:rPr>
        <w:tab/>
      </w:r>
    </w:p>
    <w:p w:rsidR="00676B9E" w:rsidRPr="00676B9E" w:rsidRDefault="00676B9E" w:rsidP="00676B9E">
      <w:pPr>
        <w:widowControl w:val="0"/>
        <w:tabs>
          <w:tab w:val="left" w:pos="426"/>
        </w:tabs>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 xml:space="preserve">Format artykułu: </w:t>
      </w:r>
      <w:r w:rsidRPr="00676B9E">
        <w:rPr>
          <w:rFonts w:asciiTheme="majorHAnsi" w:hAnsiTheme="majorHAnsi" w:cstheme="minorHAnsi"/>
          <w:sz w:val="22"/>
          <w:szCs w:val="22"/>
          <w:lang w:eastAsia="en-US"/>
        </w:rPr>
        <w:t>standardowy/kolumnowy.</w:t>
      </w:r>
    </w:p>
    <w:p w:rsidR="00676B9E" w:rsidRPr="00676B9E" w:rsidRDefault="00676B9E" w:rsidP="00676B9E">
      <w:pPr>
        <w:tabs>
          <w:tab w:val="left" w:pos="426"/>
        </w:tabs>
        <w:suppressAutoHyphens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ind w:left="284" w:hanging="284"/>
        <w:contextualSpacing/>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 xml:space="preserve">Rodzaj druku: </w:t>
      </w:r>
      <w:r w:rsidRPr="00676B9E">
        <w:rPr>
          <w:rFonts w:asciiTheme="majorHAnsi" w:hAnsiTheme="majorHAnsi" w:cstheme="minorHAnsi"/>
          <w:sz w:val="22"/>
          <w:szCs w:val="22"/>
          <w:lang w:eastAsia="en-US"/>
        </w:rPr>
        <w:t>artykuł ma być opublikowany w pełnym kolorze.</w:t>
      </w:r>
    </w:p>
    <w:p w:rsidR="00676B9E" w:rsidRPr="00676B9E" w:rsidRDefault="00676B9E" w:rsidP="00676B9E">
      <w:pPr>
        <w:tabs>
          <w:tab w:val="left" w:pos="426"/>
        </w:tabs>
        <w:suppressAutoHyphens w:val="0"/>
        <w:autoSpaceDE w:val="0"/>
        <w:autoSpaceDN w:val="0"/>
        <w:adjustRightInd w:val="0"/>
        <w:ind w:left="284" w:hanging="284"/>
        <w:contextualSpacing/>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b/>
          <w:sz w:val="22"/>
          <w:szCs w:val="22"/>
          <w:lang w:eastAsia="en-US"/>
        </w:rPr>
        <w:t>Opracowanie:</w:t>
      </w:r>
      <w:r w:rsidRPr="00676B9E">
        <w:rPr>
          <w:rFonts w:asciiTheme="majorHAnsi" w:hAnsiTheme="majorHAnsi" w:cstheme="minorHAnsi"/>
          <w:sz w:val="22"/>
          <w:szCs w:val="22"/>
          <w:lang w:eastAsia="en-US"/>
        </w:rPr>
        <w:t xml:space="preserve"> merytoryczne, edytorskie, przygotowanie do druku i zamieszczenie w prasie artykułów sponsorowanych.</w:t>
      </w:r>
    </w:p>
    <w:p w:rsidR="00676B9E" w:rsidRPr="00676B9E" w:rsidRDefault="00676B9E" w:rsidP="00676B9E">
      <w:p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 xml:space="preserve">Za dostarczenie treści graficznych odpowiada Zamawiający. </w:t>
      </w:r>
    </w:p>
    <w:p w:rsidR="00676B9E" w:rsidRPr="00676B9E" w:rsidRDefault="00676B9E" w:rsidP="00676B9E">
      <w:p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Za przygotowanie merytoryczne, edytorskie (opracowanie graficzne z uwzględnieniem konieczności zamieszczenia obowiązkowych logotypów unijnych), skład komputerowy oraz publikację odpowiada Wykonawca.</w:t>
      </w:r>
    </w:p>
    <w:p w:rsidR="00676B9E" w:rsidRPr="00676B9E" w:rsidRDefault="00676B9E" w:rsidP="00676B9E">
      <w:p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Zamawiający żąda przedstawienia do akceptacji zlecanego do druku artykułu drogą elektroniczną min. 15 dni przed planowaną datą publikacji.</w:t>
      </w:r>
    </w:p>
    <w:p w:rsidR="00676B9E" w:rsidRPr="00676B9E" w:rsidRDefault="00676B9E" w:rsidP="00676B9E">
      <w:p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spacing w:before="12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Zamawiający naniesie ewentualne uwagi w ciągu min. 5 dni od otrzymania tekstu artykułu .</w:t>
      </w:r>
    </w:p>
    <w:p w:rsidR="00676B9E" w:rsidRPr="00676B9E" w:rsidRDefault="00676B9E" w:rsidP="00676B9E">
      <w:p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Wykonawca zobowiązuje się do dokonania ewentualnych korekt min. 5 dni przed publikacją artykułu.</w:t>
      </w:r>
    </w:p>
    <w:p w:rsidR="00676B9E" w:rsidRPr="00676B9E" w:rsidRDefault="00676B9E" w:rsidP="00676B9E">
      <w:pPr>
        <w:tabs>
          <w:tab w:val="left" w:pos="426"/>
        </w:tabs>
        <w:suppressAutoHyphens w:val="0"/>
        <w:autoSpaceDE w:val="0"/>
        <w:autoSpaceDN w:val="0"/>
        <w:adjustRightInd w:val="0"/>
        <w:ind w:left="284" w:hanging="284"/>
        <w:contextualSpacing/>
        <w:jc w:val="both"/>
        <w:rPr>
          <w:rFonts w:asciiTheme="majorHAnsi" w:hAnsiTheme="majorHAnsi" w:cstheme="minorHAnsi"/>
          <w:sz w:val="22"/>
          <w:szCs w:val="22"/>
          <w:lang w:eastAsia="en-US"/>
        </w:rPr>
      </w:pPr>
    </w:p>
    <w:p w:rsidR="00676B9E" w:rsidRPr="00676B9E" w:rsidRDefault="00676B9E" w:rsidP="00676B9E">
      <w:pPr>
        <w:widowControl w:val="0"/>
        <w:numPr>
          <w:ilvl w:val="0"/>
          <w:numId w:val="65"/>
        </w:numPr>
        <w:tabs>
          <w:tab w:val="left" w:pos="426"/>
        </w:tabs>
        <w:suppressAutoHyphens w:val="0"/>
        <w:autoSpaceDE w:val="0"/>
        <w:autoSpaceDN w:val="0"/>
        <w:adjustRightInd w:val="0"/>
        <w:spacing w:after="60"/>
        <w:ind w:left="284" w:hanging="284"/>
        <w:contextualSpacing/>
        <w:jc w:val="both"/>
        <w:rPr>
          <w:rFonts w:asciiTheme="majorHAnsi" w:hAnsiTheme="majorHAnsi" w:cstheme="minorHAnsi"/>
          <w:sz w:val="22"/>
          <w:szCs w:val="22"/>
          <w:lang w:eastAsia="en-US"/>
        </w:rPr>
      </w:pPr>
      <w:r w:rsidRPr="00676B9E">
        <w:rPr>
          <w:rFonts w:asciiTheme="majorHAnsi" w:hAnsiTheme="majorHAnsi" w:cstheme="minorHAnsi"/>
          <w:sz w:val="22"/>
          <w:szCs w:val="22"/>
          <w:lang w:eastAsia="en-US"/>
        </w:rPr>
        <w:t>Zamawiający poinformuje Wykonawcę drogą elektroniczną o dokonanej akceptacji lub jej braku.</w:t>
      </w:r>
    </w:p>
    <w:p w:rsidR="00800F78" w:rsidRDefault="00800F78" w:rsidP="00800F78">
      <w:pPr>
        <w:spacing w:line="276" w:lineRule="auto"/>
        <w:jc w:val="both"/>
        <w:rPr>
          <w:rFonts w:asciiTheme="majorHAnsi" w:hAnsiTheme="majorHAnsi" w:cs="Tahoma"/>
          <w:sz w:val="22"/>
          <w:szCs w:val="22"/>
        </w:rPr>
      </w:pPr>
    </w:p>
    <w:p w:rsidR="007B674A" w:rsidRPr="00800F78" w:rsidRDefault="0065660D" w:rsidP="00800F78">
      <w:pPr>
        <w:pStyle w:val="Akapitzlist"/>
        <w:numPr>
          <w:ilvl w:val="0"/>
          <w:numId w:val="67"/>
        </w:numPr>
        <w:spacing w:line="276" w:lineRule="auto"/>
        <w:ind w:left="284" w:hanging="284"/>
        <w:jc w:val="both"/>
        <w:rPr>
          <w:rFonts w:asciiTheme="majorHAnsi" w:hAnsiTheme="majorHAnsi" w:cstheme="minorHAnsi"/>
          <w:color w:val="FF0000"/>
          <w:sz w:val="22"/>
          <w:szCs w:val="22"/>
        </w:rPr>
      </w:pPr>
      <w:r w:rsidRPr="00800F78">
        <w:rPr>
          <w:rFonts w:asciiTheme="majorHAnsi" w:hAnsiTheme="majorHAnsi" w:cs="Tahoma"/>
          <w:sz w:val="22"/>
          <w:szCs w:val="22"/>
        </w:rPr>
        <w:t>Kody i nazwy</w:t>
      </w:r>
      <w:r w:rsidR="00A71C46" w:rsidRPr="00800F78">
        <w:rPr>
          <w:rFonts w:asciiTheme="majorHAnsi" w:hAnsiTheme="majorHAnsi" w:cs="Tahoma"/>
          <w:sz w:val="22"/>
          <w:szCs w:val="22"/>
        </w:rPr>
        <w:t xml:space="preserve"> określone we Wspólnym Słowniku Zamówień</w:t>
      </w:r>
      <w:r w:rsidR="007B674A" w:rsidRPr="00800F78">
        <w:rPr>
          <w:rFonts w:asciiTheme="majorHAnsi" w:hAnsiTheme="majorHAnsi" w:cs="Tahoma"/>
          <w:sz w:val="22"/>
          <w:szCs w:val="22"/>
        </w:rPr>
        <w:t xml:space="preserve"> </w:t>
      </w:r>
      <w:r w:rsidR="0096679E" w:rsidRPr="00800F78">
        <w:rPr>
          <w:rFonts w:asciiTheme="majorHAnsi" w:hAnsiTheme="majorHAnsi" w:cs="Tahoma"/>
          <w:sz w:val="22"/>
          <w:szCs w:val="22"/>
        </w:rPr>
        <w:t>CPV:</w:t>
      </w:r>
      <w:r w:rsidR="00A71C46" w:rsidRPr="00800F78">
        <w:rPr>
          <w:rFonts w:asciiTheme="majorHAnsi" w:hAnsiTheme="majorHAnsi" w:cs="Tahoma"/>
          <w:sz w:val="22"/>
          <w:szCs w:val="22"/>
        </w:rPr>
        <w:t xml:space="preserve"> </w:t>
      </w:r>
    </w:p>
    <w:p w:rsidR="00800F78" w:rsidRPr="00E17B35" w:rsidRDefault="00800F78" w:rsidP="00E17B35">
      <w:pPr>
        <w:ind w:firstLine="284"/>
        <w:jc w:val="both"/>
        <w:rPr>
          <w:rFonts w:asciiTheme="majorHAnsi" w:hAnsiTheme="majorHAnsi" w:cs="Tahoma"/>
          <w:sz w:val="22"/>
          <w:szCs w:val="22"/>
        </w:rPr>
      </w:pPr>
      <w:r w:rsidRPr="00E17B35">
        <w:rPr>
          <w:rFonts w:asciiTheme="majorHAnsi" w:hAnsiTheme="majorHAnsi" w:cs="Tahoma"/>
          <w:sz w:val="22"/>
          <w:szCs w:val="22"/>
        </w:rPr>
        <w:t>Usługi publikacji:  79970000-4</w:t>
      </w:r>
    </w:p>
    <w:p w:rsidR="00800F78" w:rsidRPr="00C759B1" w:rsidRDefault="00800F78" w:rsidP="00800F78">
      <w:pPr>
        <w:widowControl w:val="0"/>
        <w:tabs>
          <w:tab w:val="left" w:pos="567"/>
        </w:tabs>
        <w:ind w:right="-1"/>
        <w:rPr>
          <w:rFonts w:asciiTheme="majorHAnsi" w:hAnsiTheme="majorHAnsi" w:cs="Calibri"/>
          <w:sz w:val="22"/>
          <w:szCs w:val="22"/>
        </w:rPr>
      </w:pPr>
    </w:p>
    <w:p w:rsidR="00C759B1" w:rsidRDefault="00C759B1" w:rsidP="00E17B35">
      <w:pPr>
        <w:rPr>
          <w:rFonts w:asciiTheme="majorHAnsi" w:hAnsiTheme="majorHAnsi" w:cs="Tahoma"/>
          <w:b/>
          <w:sz w:val="22"/>
          <w:szCs w:val="22"/>
        </w:rPr>
      </w:pPr>
    </w:p>
    <w:p w:rsidR="00003D5F" w:rsidRPr="007B674A" w:rsidRDefault="00003D5F" w:rsidP="00003D5F">
      <w:pPr>
        <w:jc w:val="center"/>
        <w:rPr>
          <w:rFonts w:asciiTheme="majorHAnsi" w:hAnsiTheme="majorHAnsi" w:cs="Tahoma"/>
          <w:b/>
          <w:sz w:val="22"/>
          <w:szCs w:val="22"/>
        </w:rPr>
      </w:pPr>
      <w:r w:rsidRPr="007B674A">
        <w:rPr>
          <w:rFonts w:asciiTheme="majorHAnsi" w:hAnsiTheme="majorHAnsi" w:cs="Tahoma"/>
          <w:b/>
          <w:sz w:val="22"/>
          <w:szCs w:val="22"/>
        </w:rPr>
        <w:t>ROZDZIAŁ 6</w:t>
      </w:r>
    </w:p>
    <w:p w:rsidR="00003D5F" w:rsidRPr="003C1A42" w:rsidRDefault="00003D5F" w:rsidP="00003D5F">
      <w:pPr>
        <w:jc w:val="center"/>
        <w:rPr>
          <w:rFonts w:asciiTheme="majorHAnsi" w:hAnsiTheme="majorHAnsi" w:cs="Tahoma"/>
          <w:b/>
          <w:sz w:val="22"/>
          <w:szCs w:val="22"/>
        </w:rPr>
      </w:pPr>
      <w:r w:rsidRPr="003C1A42">
        <w:rPr>
          <w:rFonts w:asciiTheme="majorHAnsi" w:eastAsiaTheme="minorHAnsi" w:hAnsiTheme="majorHAnsi"/>
          <w:b/>
          <w:sz w:val="22"/>
          <w:szCs w:val="22"/>
          <w:lang w:eastAsia="en-US"/>
        </w:rPr>
        <w:t>TERMIN WYKONANIA ZAMÓWIENIA</w:t>
      </w:r>
    </w:p>
    <w:p w:rsidR="002A5676" w:rsidRPr="003C1A42" w:rsidRDefault="002A5676" w:rsidP="001E5337">
      <w:pPr>
        <w:suppressAutoHyphens w:val="0"/>
        <w:autoSpaceDE w:val="0"/>
        <w:autoSpaceDN w:val="0"/>
        <w:adjustRightInd w:val="0"/>
        <w:jc w:val="both"/>
        <w:rPr>
          <w:rFonts w:ascii="Tahoma" w:hAnsi="Tahoma" w:cs="Tahoma"/>
        </w:rPr>
      </w:pPr>
    </w:p>
    <w:p w:rsidR="00E17B35" w:rsidRPr="00E17B35" w:rsidRDefault="00E17B35" w:rsidP="00E17B35">
      <w:pPr>
        <w:pStyle w:val="Normalny3"/>
        <w:numPr>
          <w:ilvl w:val="0"/>
          <w:numId w:val="69"/>
        </w:numPr>
        <w:tabs>
          <w:tab w:val="left" w:pos="360"/>
          <w:tab w:val="left" w:pos="567"/>
        </w:tabs>
        <w:autoSpaceDE w:val="0"/>
        <w:ind w:rightChars="1" w:right="2"/>
        <w:jc w:val="both"/>
        <w:rPr>
          <w:rFonts w:asciiTheme="majorHAnsi" w:eastAsia="Bookman Old Style" w:hAnsiTheme="majorHAnsi" w:cs="Tahoma"/>
          <w:b/>
          <w:sz w:val="22"/>
          <w:szCs w:val="22"/>
        </w:rPr>
      </w:pPr>
      <w:r w:rsidRPr="00E17B35">
        <w:rPr>
          <w:rFonts w:asciiTheme="majorHAnsi" w:hAnsiTheme="majorHAnsi" w:cstheme="minorHAnsi"/>
          <w:b/>
          <w:sz w:val="22"/>
          <w:szCs w:val="22"/>
          <w:lang w:eastAsia="en-US"/>
        </w:rPr>
        <w:t xml:space="preserve">Termin realizacji zamówienia: </w:t>
      </w:r>
      <w:r w:rsidRPr="00E17B35">
        <w:rPr>
          <w:rFonts w:asciiTheme="majorHAnsi" w:hAnsiTheme="majorHAnsi" w:cstheme="minorHAnsi"/>
          <w:sz w:val="22"/>
          <w:szCs w:val="22"/>
          <w:lang w:eastAsia="en-US"/>
        </w:rPr>
        <w:t>17 miesięcy – do 31.03.2023 r.</w:t>
      </w:r>
      <w:r w:rsidR="00594B87">
        <w:rPr>
          <w:rFonts w:asciiTheme="majorHAnsi" w:hAnsiTheme="majorHAnsi" w:cstheme="minorHAnsi"/>
          <w:sz w:val="22"/>
          <w:szCs w:val="22"/>
          <w:lang w:val="pl-PL" w:eastAsia="en-US"/>
        </w:rPr>
        <w:t xml:space="preserve">, </w:t>
      </w:r>
      <w:r w:rsidR="0017001F">
        <w:rPr>
          <w:rFonts w:asciiTheme="majorHAnsi" w:hAnsiTheme="majorHAnsi" w:cstheme="minorHAnsi"/>
          <w:sz w:val="22"/>
          <w:szCs w:val="22"/>
          <w:lang w:val="pl-PL" w:eastAsia="en-US"/>
        </w:rPr>
        <w:t>zgodnie z poniższym harmonogramem</w:t>
      </w:r>
      <w:r w:rsidR="00594B87">
        <w:rPr>
          <w:rFonts w:asciiTheme="majorHAnsi" w:hAnsiTheme="majorHAnsi" w:cstheme="minorHAnsi"/>
          <w:sz w:val="22"/>
          <w:szCs w:val="22"/>
          <w:lang w:val="pl-PL" w:eastAsia="en-US"/>
        </w:rPr>
        <w:t>:</w:t>
      </w:r>
    </w:p>
    <w:p w:rsidR="0017001F" w:rsidRDefault="00E17B35" w:rsidP="00E17B35">
      <w:pPr>
        <w:pStyle w:val="Akapitzlist"/>
        <w:numPr>
          <w:ilvl w:val="0"/>
          <w:numId w:val="74"/>
        </w:numPr>
        <w:tabs>
          <w:tab w:val="left" w:pos="426"/>
        </w:tabs>
        <w:suppressAutoHyphens w:val="0"/>
        <w:spacing w:before="60" w:after="60"/>
        <w:jc w:val="both"/>
        <w:rPr>
          <w:rFonts w:asciiTheme="majorHAnsi" w:hAnsiTheme="majorHAnsi" w:cstheme="minorHAnsi"/>
          <w:sz w:val="22"/>
          <w:szCs w:val="22"/>
          <w:lang w:eastAsia="en-US"/>
        </w:rPr>
      </w:pPr>
      <w:r w:rsidRPr="0017001F">
        <w:rPr>
          <w:rFonts w:asciiTheme="majorHAnsi" w:hAnsiTheme="majorHAnsi" w:cstheme="minorHAnsi"/>
          <w:sz w:val="22"/>
          <w:szCs w:val="22"/>
          <w:lang w:eastAsia="en-US"/>
        </w:rPr>
        <w:t xml:space="preserve">I artykuł  </w:t>
      </w:r>
      <w:r w:rsidRPr="0017001F">
        <w:rPr>
          <w:rFonts w:asciiTheme="majorHAnsi" w:hAnsiTheme="majorHAnsi" w:cstheme="minorHAnsi"/>
          <w:sz w:val="22"/>
          <w:szCs w:val="22"/>
          <w:lang w:eastAsia="en-US"/>
        </w:rPr>
        <w:tab/>
      </w:r>
      <w:r w:rsidR="00F8365B" w:rsidRPr="0017001F">
        <w:rPr>
          <w:rFonts w:asciiTheme="majorHAnsi" w:hAnsiTheme="majorHAnsi" w:cstheme="minorHAnsi"/>
          <w:sz w:val="22"/>
          <w:szCs w:val="22"/>
          <w:lang w:eastAsia="en-US"/>
        </w:rPr>
        <w:tab/>
      </w:r>
      <w:r w:rsidRPr="0017001F">
        <w:rPr>
          <w:rFonts w:asciiTheme="majorHAnsi" w:hAnsiTheme="majorHAnsi" w:cstheme="minorHAnsi"/>
          <w:sz w:val="22"/>
          <w:szCs w:val="22"/>
          <w:lang w:eastAsia="en-US"/>
        </w:rPr>
        <w:t>realizacja IV kwartał 2021 r.</w:t>
      </w:r>
      <w:r w:rsidR="00F8365B" w:rsidRPr="0017001F">
        <w:rPr>
          <w:rFonts w:asciiTheme="majorHAnsi" w:hAnsiTheme="majorHAnsi" w:cstheme="minorHAnsi"/>
          <w:sz w:val="22"/>
          <w:szCs w:val="22"/>
          <w:lang w:eastAsia="en-US"/>
        </w:rPr>
        <w:t xml:space="preserve"> - </w:t>
      </w:r>
      <w:r w:rsidRPr="0017001F">
        <w:rPr>
          <w:rFonts w:asciiTheme="majorHAnsi" w:hAnsiTheme="majorHAnsi" w:cstheme="minorHAnsi"/>
          <w:sz w:val="22"/>
          <w:szCs w:val="22"/>
          <w:lang w:eastAsia="en-US"/>
        </w:rPr>
        <w:t xml:space="preserve">do 10.12.2021 r. </w:t>
      </w:r>
    </w:p>
    <w:p w:rsidR="0017001F" w:rsidRDefault="00E17B35" w:rsidP="00E17B35">
      <w:pPr>
        <w:pStyle w:val="Akapitzlist"/>
        <w:numPr>
          <w:ilvl w:val="0"/>
          <w:numId w:val="74"/>
        </w:numPr>
        <w:tabs>
          <w:tab w:val="left" w:pos="426"/>
        </w:tabs>
        <w:suppressAutoHyphens w:val="0"/>
        <w:spacing w:before="60" w:after="60"/>
        <w:jc w:val="both"/>
        <w:rPr>
          <w:rFonts w:asciiTheme="majorHAnsi" w:hAnsiTheme="majorHAnsi" w:cstheme="minorHAnsi"/>
          <w:sz w:val="22"/>
          <w:szCs w:val="22"/>
          <w:lang w:eastAsia="en-US"/>
        </w:rPr>
      </w:pPr>
      <w:r w:rsidRPr="0017001F">
        <w:rPr>
          <w:rFonts w:asciiTheme="majorHAnsi" w:hAnsiTheme="majorHAnsi" w:cstheme="minorHAnsi"/>
          <w:sz w:val="22"/>
          <w:szCs w:val="22"/>
          <w:lang w:eastAsia="en-US"/>
        </w:rPr>
        <w:t xml:space="preserve">II artykuł </w:t>
      </w:r>
      <w:r w:rsidRPr="0017001F">
        <w:rPr>
          <w:rFonts w:asciiTheme="majorHAnsi" w:hAnsiTheme="majorHAnsi" w:cstheme="minorHAnsi"/>
          <w:sz w:val="22"/>
          <w:szCs w:val="22"/>
          <w:lang w:eastAsia="en-US"/>
        </w:rPr>
        <w:tab/>
      </w:r>
      <w:r w:rsidR="00F8365B" w:rsidRPr="0017001F">
        <w:rPr>
          <w:rFonts w:asciiTheme="majorHAnsi" w:hAnsiTheme="majorHAnsi" w:cstheme="minorHAnsi"/>
          <w:sz w:val="22"/>
          <w:szCs w:val="22"/>
          <w:lang w:eastAsia="en-US"/>
        </w:rPr>
        <w:tab/>
      </w:r>
      <w:r w:rsidRPr="0017001F">
        <w:rPr>
          <w:rFonts w:asciiTheme="majorHAnsi" w:hAnsiTheme="majorHAnsi" w:cstheme="minorHAnsi"/>
          <w:sz w:val="22"/>
          <w:szCs w:val="22"/>
          <w:lang w:eastAsia="en-US"/>
        </w:rPr>
        <w:t>realizacja II kwartał 2022</w:t>
      </w:r>
      <w:r w:rsidR="00F8365B" w:rsidRPr="0017001F">
        <w:rPr>
          <w:rFonts w:asciiTheme="majorHAnsi" w:hAnsiTheme="majorHAnsi" w:cstheme="minorHAnsi"/>
          <w:sz w:val="22"/>
          <w:szCs w:val="22"/>
          <w:lang w:eastAsia="en-US"/>
        </w:rPr>
        <w:t xml:space="preserve"> r. -  </w:t>
      </w:r>
      <w:r w:rsidRPr="0017001F">
        <w:rPr>
          <w:rFonts w:asciiTheme="majorHAnsi" w:hAnsiTheme="majorHAnsi" w:cstheme="minorHAnsi"/>
          <w:sz w:val="22"/>
          <w:szCs w:val="22"/>
          <w:lang w:eastAsia="en-US"/>
        </w:rPr>
        <w:t xml:space="preserve">do 30.06.2022 r. </w:t>
      </w:r>
    </w:p>
    <w:p w:rsidR="0017001F" w:rsidRDefault="00E17B35" w:rsidP="00E17B35">
      <w:pPr>
        <w:pStyle w:val="Akapitzlist"/>
        <w:numPr>
          <w:ilvl w:val="0"/>
          <w:numId w:val="74"/>
        </w:numPr>
        <w:tabs>
          <w:tab w:val="left" w:pos="426"/>
        </w:tabs>
        <w:suppressAutoHyphens w:val="0"/>
        <w:spacing w:before="60" w:after="60"/>
        <w:jc w:val="both"/>
        <w:rPr>
          <w:rFonts w:asciiTheme="majorHAnsi" w:hAnsiTheme="majorHAnsi" w:cstheme="minorHAnsi"/>
          <w:sz w:val="22"/>
          <w:szCs w:val="22"/>
          <w:lang w:eastAsia="en-US"/>
        </w:rPr>
      </w:pPr>
      <w:r w:rsidRPr="0017001F">
        <w:rPr>
          <w:rFonts w:asciiTheme="majorHAnsi" w:hAnsiTheme="majorHAnsi" w:cstheme="minorHAnsi"/>
          <w:sz w:val="22"/>
          <w:szCs w:val="22"/>
          <w:lang w:eastAsia="en-US"/>
        </w:rPr>
        <w:t xml:space="preserve">III artykuł </w:t>
      </w:r>
      <w:r w:rsidRPr="0017001F">
        <w:rPr>
          <w:rFonts w:asciiTheme="majorHAnsi" w:hAnsiTheme="majorHAnsi" w:cstheme="minorHAnsi"/>
          <w:sz w:val="22"/>
          <w:szCs w:val="22"/>
          <w:lang w:eastAsia="en-US"/>
        </w:rPr>
        <w:tab/>
        <w:t>realizacja III kwartał 2022r.</w:t>
      </w:r>
      <w:r w:rsidR="00F8365B" w:rsidRPr="0017001F">
        <w:rPr>
          <w:rFonts w:asciiTheme="majorHAnsi" w:hAnsiTheme="majorHAnsi" w:cstheme="minorHAnsi"/>
          <w:sz w:val="22"/>
          <w:szCs w:val="22"/>
          <w:lang w:eastAsia="en-US"/>
        </w:rPr>
        <w:t xml:space="preserve"> -  </w:t>
      </w:r>
      <w:r w:rsidRPr="0017001F">
        <w:rPr>
          <w:rFonts w:asciiTheme="majorHAnsi" w:hAnsiTheme="majorHAnsi" w:cstheme="minorHAnsi"/>
          <w:sz w:val="22"/>
          <w:szCs w:val="22"/>
          <w:lang w:eastAsia="en-US"/>
        </w:rPr>
        <w:t xml:space="preserve">do 30.09.2022 r. </w:t>
      </w:r>
    </w:p>
    <w:p w:rsidR="00E17B35" w:rsidRPr="0017001F" w:rsidRDefault="00E17B35" w:rsidP="00E17B35">
      <w:pPr>
        <w:pStyle w:val="Akapitzlist"/>
        <w:numPr>
          <w:ilvl w:val="0"/>
          <w:numId w:val="74"/>
        </w:numPr>
        <w:tabs>
          <w:tab w:val="left" w:pos="426"/>
        </w:tabs>
        <w:suppressAutoHyphens w:val="0"/>
        <w:spacing w:before="60" w:after="60"/>
        <w:jc w:val="both"/>
        <w:rPr>
          <w:rFonts w:asciiTheme="majorHAnsi" w:hAnsiTheme="majorHAnsi" w:cstheme="minorHAnsi"/>
          <w:sz w:val="22"/>
          <w:szCs w:val="22"/>
          <w:lang w:eastAsia="en-US"/>
        </w:rPr>
      </w:pPr>
      <w:r w:rsidRPr="0017001F">
        <w:rPr>
          <w:rFonts w:asciiTheme="majorHAnsi" w:hAnsiTheme="majorHAnsi" w:cstheme="minorHAnsi"/>
          <w:sz w:val="22"/>
          <w:szCs w:val="22"/>
          <w:lang w:eastAsia="en-US"/>
        </w:rPr>
        <w:t xml:space="preserve">IV artykuł </w:t>
      </w:r>
      <w:r w:rsidR="00F8365B" w:rsidRPr="0017001F">
        <w:rPr>
          <w:rFonts w:asciiTheme="majorHAnsi" w:hAnsiTheme="majorHAnsi" w:cstheme="minorHAnsi"/>
          <w:sz w:val="22"/>
          <w:szCs w:val="22"/>
          <w:lang w:eastAsia="en-US"/>
        </w:rPr>
        <w:tab/>
      </w:r>
      <w:r w:rsidRPr="0017001F">
        <w:rPr>
          <w:rFonts w:asciiTheme="majorHAnsi" w:hAnsiTheme="majorHAnsi" w:cstheme="minorHAnsi"/>
          <w:sz w:val="22"/>
          <w:szCs w:val="22"/>
          <w:lang w:eastAsia="en-US"/>
        </w:rPr>
        <w:t>realizacja I kwartał  2023</w:t>
      </w:r>
      <w:r w:rsidR="00F8365B" w:rsidRPr="0017001F">
        <w:rPr>
          <w:rFonts w:asciiTheme="majorHAnsi" w:hAnsiTheme="majorHAnsi" w:cstheme="minorHAnsi"/>
          <w:sz w:val="22"/>
          <w:szCs w:val="22"/>
          <w:lang w:eastAsia="en-US"/>
        </w:rPr>
        <w:t xml:space="preserve"> r. -   </w:t>
      </w:r>
      <w:r w:rsidRPr="0017001F">
        <w:rPr>
          <w:rFonts w:asciiTheme="majorHAnsi" w:hAnsiTheme="majorHAnsi" w:cstheme="minorHAnsi"/>
          <w:sz w:val="22"/>
          <w:szCs w:val="22"/>
          <w:lang w:eastAsia="en-US"/>
        </w:rPr>
        <w:t>do 31.03.2023 r.</w:t>
      </w:r>
    </w:p>
    <w:p w:rsidR="00E17B35" w:rsidRPr="00E17B35" w:rsidRDefault="00E17B35" w:rsidP="00E17B35">
      <w:pPr>
        <w:pStyle w:val="Normalny3"/>
        <w:tabs>
          <w:tab w:val="left" w:pos="360"/>
          <w:tab w:val="left" w:pos="567"/>
        </w:tabs>
        <w:autoSpaceDE w:val="0"/>
        <w:ind w:left="361" w:rightChars="1" w:right="2"/>
        <w:jc w:val="both"/>
        <w:rPr>
          <w:rFonts w:asciiTheme="majorHAnsi" w:eastAsia="Bookman Old Style" w:hAnsiTheme="majorHAnsi" w:cs="Tahoma"/>
          <w:b/>
          <w:sz w:val="22"/>
          <w:szCs w:val="22"/>
        </w:rPr>
      </w:pPr>
    </w:p>
    <w:p w:rsidR="00C759B1" w:rsidRPr="00E17B35" w:rsidRDefault="002A5676" w:rsidP="008C0435">
      <w:pPr>
        <w:pStyle w:val="Normalny3"/>
        <w:numPr>
          <w:ilvl w:val="0"/>
          <w:numId w:val="69"/>
        </w:numPr>
        <w:tabs>
          <w:tab w:val="left" w:pos="360"/>
          <w:tab w:val="left" w:pos="567"/>
        </w:tabs>
        <w:autoSpaceDE w:val="0"/>
        <w:ind w:rightChars="1" w:right="2"/>
        <w:jc w:val="both"/>
        <w:rPr>
          <w:rFonts w:asciiTheme="majorHAnsi" w:hAnsiTheme="majorHAnsi" w:cs="Tahoma"/>
          <w:b/>
          <w:sz w:val="22"/>
          <w:szCs w:val="22"/>
        </w:rPr>
      </w:pPr>
      <w:r w:rsidRPr="00E17B35">
        <w:rPr>
          <w:rFonts w:asciiTheme="majorHAnsi" w:eastAsia="Bookman Old Style" w:hAnsiTheme="majorHAnsi" w:cs="Tahoma"/>
          <w:sz w:val="22"/>
          <w:szCs w:val="22"/>
        </w:rPr>
        <w:t>Szczegółowo warunki realizacji zamówienia zostały określone we wzorze umowy stanowiącym integralną część specyfikacji.</w:t>
      </w:r>
      <w:r w:rsidR="00B462FB" w:rsidRPr="00E17B35">
        <w:rPr>
          <w:rFonts w:asciiTheme="majorHAnsi" w:eastAsia="Bookman Old Style" w:hAnsiTheme="majorHAnsi" w:cs="Tahoma"/>
          <w:sz w:val="22"/>
          <w:szCs w:val="22"/>
        </w:rPr>
        <w:t xml:space="preserve"> </w:t>
      </w:r>
    </w:p>
    <w:p w:rsidR="00C759B1" w:rsidRPr="00E17B35" w:rsidRDefault="00C759B1" w:rsidP="00003D5F">
      <w:pPr>
        <w:pStyle w:val="WW-Tekstpodstawowywcity2"/>
        <w:jc w:val="center"/>
        <w:rPr>
          <w:rFonts w:asciiTheme="majorHAnsi" w:hAnsiTheme="majorHAnsi" w:cs="Tahoma"/>
          <w:b/>
          <w:sz w:val="22"/>
          <w:szCs w:val="22"/>
        </w:rPr>
      </w:pPr>
    </w:p>
    <w:p w:rsidR="00C759B1" w:rsidRDefault="00C759B1" w:rsidP="00003D5F">
      <w:pPr>
        <w:pStyle w:val="WW-Tekstpodstawowywcity2"/>
        <w:jc w:val="center"/>
        <w:rPr>
          <w:rFonts w:asciiTheme="majorHAnsi" w:hAnsiTheme="majorHAnsi" w:cs="Tahoma"/>
          <w:b/>
          <w:sz w:val="22"/>
          <w:szCs w:val="22"/>
        </w:rPr>
      </w:pPr>
    </w:p>
    <w:p w:rsidR="00C759B1" w:rsidRDefault="00C759B1" w:rsidP="00003D5F">
      <w:pPr>
        <w:pStyle w:val="WW-Tekstpodstawowywcity2"/>
        <w:jc w:val="center"/>
        <w:rPr>
          <w:rFonts w:asciiTheme="majorHAnsi" w:hAnsiTheme="majorHAnsi" w:cs="Tahoma"/>
          <w:b/>
          <w:sz w:val="22"/>
          <w:szCs w:val="22"/>
        </w:rPr>
      </w:pPr>
    </w:p>
    <w:p w:rsidR="00003D5F" w:rsidRPr="00EA0166" w:rsidRDefault="00003D5F" w:rsidP="00003D5F">
      <w:pPr>
        <w:pStyle w:val="WW-Tekstpodstawowywcity2"/>
        <w:jc w:val="center"/>
        <w:rPr>
          <w:rFonts w:asciiTheme="majorHAnsi" w:hAnsiTheme="majorHAnsi" w:cs="Tahoma"/>
          <w:b/>
          <w:sz w:val="22"/>
          <w:szCs w:val="22"/>
        </w:rPr>
      </w:pPr>
      <w:r w:rsidRPr="00EA0166">
        <w:rPr>
          <w:rFonts w:asciiTheme="majorHAnsi" w:hAnsiTheme="majorHAnsi" w:cs="Tahoma"/>
          <w:b/>
          <w:sz w:val="22"/>
          <w:szCs w:val="22"/>
        </w:rPr>
        <w:t>ROZDZIAŁ 7</w:t>
      </w:r>
    </w:p>
    <w:p w:rsidR="00003D5F" w:rsidRPr="00EA0166" w:rsidRDefault="00003D5F" w:rsidP="00003D5F">
      <w:pPr>
        <w:pStyle w:val="WW-Tekstpodstawowywcity2"/>
        <w:ind w:left="0" w:firstLine="0"/>
        <w:jc w:val="center"/>
        <w:rPr>
          <w:rFonts w:asciiTheme="majorHAnsi" w:hAnsiTheme="majorHAnsi"/>
          <w:b/>
          <w:sz w:val="22"/>
          <w:szCs w:val="22"/>
        </w:rPr>
      </w:pPr>
      <w:r w:rsidRPr="00EA0166">
        <w:rPr>
          <w:rFonts w:asciiTheme="majorHAnsi" w:hAnsiTheme="majorHAnsi"/>
          <w:b/>
          <w:sz w:val="22"/>
          <w:szCs w:val="22"/>
        </w:rPr>
        <w:t>PROJEKTOWANE POSTANOWIENIA UMOWY W SPRAWIE ZAMÓWIENIA PUBLICZNEGO,                          KTÓRE ZOSTANĄ WPROWADZONE DO TREŚCI TEJ UMOWY</w:t>
      </w:r>
    </w:p>
    <w:p w:rsidR="003F0548" w:rsidRPr="00EA0166" w:rsidRDefault="003F0548" w:rsidP="004B01B9">
      <w:pPr>
        <w:suppressAutoHyphens w:val="0"/>
        <w:autoSpaceDE w:val="0"/>
        <w:autoSpaceDN w:val="0"/>
        <w:adjustRightInd w:val="0"/>
        <w:spacing w:line="276" w:lineRule="auto"/>
        <w:jc w:val="both"/>
        <w:rPr>
          <w:rFonts w:ascii="Tahoma" w:hAnsi="Tahoma" w:cs="Tahoma"/>
        </w:rPr>
      </w:pP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 xml:space="preserve">Strony obowiązane są współdziałać przy wykonaniu umowy w sprawie zamówienia publicznego, </w:t>
      </w:r>
      <w:r w:rsidR="0037616F" w:rsidRPr="00EA0166">
        <w:rPr>
          <w:rFonts w:asciiTheme="majorHAnsi" w:hAnsiTheme="majorHAnsi"/>
          <w:sz w:val="22"/>
          <w:szCs w:val="22"/>
          <w:lang w:eastAsia="pl-PL"/>
        </w:rPr>
        <w:t xml:space="preserve">               </w:t>
      </w:r>
      <w:r w:rsidRPr="00EA0166">
        <w:rPr>
          <w:rFonts w:asciiTheme="majorHAnsi" w:hAnsiTheme="majorHAnsi"/>
          <w:sz w:val="22"/>
          <w:szCs w:val="22"/>
          <w:lang w:eastAsia="pl-PL"/>
        </w:rPr>
        <w:t xml:space="preserve">w celu należytej realizacji zamówienia. </w:t>
      </w: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Umowa wymaga, pod rygorem nieważności, zachowania formy pisemnej.</w:t>
      </w: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 xml:space="preserve">Umowa zawierać będzie wszelkie wymagania </w:t>
      </w:r>
      <w:r w:rsidR="0037616F" w:rsidRPr="00EA0166">
        <w:rPr>
          <w:rFonts w:asciiTheme="majorHAnsi" w:hAnsiTheme="majorHAnsi"/>
          <w:sz w:val="22"/>
          <w:szCs w:val="22"/>
          <w:lang w:eastAsia="pl-PL"/>
        </w:rPr>
        <w:t xml:space="preserve">w oparciu o przepisy </w:t>
      </w:r>
      <w:r w:rsidR="00C55BF0" w:rsidRPr="00EA0166">
        <w:rPr>
          <w:rFonts w:asciiTheme="majorHAnsi" w:hAnsiTheme="majorHAnsi"/>
          <w:sz w:val="22"/>
          <w:szCs w:val="22"/>
          <w:lang w:eastAsia="pl-PL"/>
        </w:rPr>
        <w:t xml:space="preserve">działu VII ustawy </w:t>
      </w:r>
      <w:proofErr w:type="spellStart"/>
      <w:r w:rsidR="00C55BF0" w:rsidRPr="00EA0166">
        <w:rPr>
          <w:rFonts w:asciiTheme="majorHAnsi" w:hAnsiTheme="majorHAnsi"/>
          <w:sz w:val="22"/>
          <w:szCs w:val="22"/>
          <w:lang w:eastAsia="pl-PL"/>
        </w:rPr>
        <w:t>pzp</w:t>
      </w:r>
      <w:proofErr w:type="spellEnd"/>
      <w:r w:rsidR="00C55BF0" w:rsidRPr="00EA0166">
        <w:rPr>
          <w:rFonts w:asciiTheme="majorHAnsi" w:hAnsiTheme="majorHAnsi"/>
          <w:sz w:val="22"/>
          <w:szCs w:val="22"/>
          <w:lang w:eastAsia="pl-PL"/>
        </w:rPr>
        <w:t>.</w:t>
      </w:r>
    </w:p>
    <w:p w:rsidR="003F0548" w:rsidRPr="00EA0166" w:rsidRDefault="00C55BF0"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rPr>
        <w:t>Do umów w sprawach zamówień publicznych stosuje się przepisy ustawy z dnia 23 kwietnia 1964 r. – Kodeks cywilny (Dz. U. z 2019 r. poz. 1145 i 1495</w:t>
      </w:r>
      <w:r w:rsidR="00527087" w:rsidRPr="00EA0166">
        <w:rPr>
          <w:rFonts w:asciiTheme="majorHAnsi" w:hAnsiTheme="majorHAnsi"/>
          <w:sz w:val="22"/>
          <w:szCs w:val="22"/>
        </w:rPr>
        <w:t xml:space="preserve"> ze zm.</w:t>
      </w:r>
      <w:r w:rsidRPr="00EA0166">
        <w:rPr>
          <w:rFonts w:asciiTheme="majorHAnsi" w:hAnsiTheme="majorHAnsi"/>
          <w:sz w:val="22"/>
          <w:szCs w:val="22"/>
        </w:rPr>
        <w:t>).</w:t>
      </w:r>
    </w:p>
    <w:p w:rsidR="004B01B9" w:rsidRPr="00EA0166" w:rsidRDefault="004B01B9"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rPr>
        <w:t xml:space="preserve">Wykonawcy ubiegający się wspólnie o udzielenie zamówienia ponoszą solidarną odpowiedzialność </w:t>
      </w:r>
      <w:r w:rsidR="00FB40D0" w:rsidRPr="00EA0166">
        <w:rPr>
          <w:rFonts w:asciiTheme="majorHAnsi" w:hAnsiTheme="majorHAnsi"/>
          <w:sz w:val="22"/>
          <w:szCs w:val="22"/>
        </w:rPr>
        <w:t xml:space="preserve">           </w:t>
      </w:r>
      <w:r w:rsidRPr="00EA0166">
        <w:rPr>
          <w:rFonts w:asciiTheme="majorHAnsi" w:hAnsiTheme="majorHAnsi"/>
          <w:sz w:val="22"/>
          <w:szCs w:val="22"/>
        </w:rPr>
        <w:t>za wykonanie umowy i wniesienie zabezpieczenia należytego wykonania umowy</w:t>
      </w:r>
      <w:r w:rsidR="00DE158D">
        <w:rPr>
          <w:rFonts w:asciiTheme="majorHAnsi" w:hAnsiTheme="majorHAnsi"/>
          <w:sz w:val="22"/>
          <w:szCs w:val="22"/>
        </w:rPr>
        <w:t xml:space="preserve"> (jeżeli jest wymagane)</w:t>
      </w:r>
      <w:r w:rsidRPr="00EA0166">
        <w:rPr>
          <w:rFonts w:asciiTheme="majorHAnsi" w:hAnsiTheme="majorHAnsi"/>
          <w:sz w:val="22"/>
          <w:szCs w:val="22"/>
        </w:rPr>
        <w:t>.</w:t>
      </w:r>
    </w:p>
    <w:p w:rsidR="00C55BF0" w:rsidRPr="00E905F9" w:rsidRDefault="004B01B9"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lang w:eastAsia="pl-PL"/>
        </w:rPr>
        <w:t xml:space="preserve">Umowy w sprawie zamówienia publicznego są jawne </w:t>
      </w:r>
      <w:r w:rsidR="00C55BF0" w:rsidRPr="00EA0166">
        <w:rPr>
          <w:rFonts w:asciiTheme="majorHAnsi" w:hAnsiTheme="majorHAnsi" w:cs="Tahoma"/>
          <w:sz w:val="22"/>
          <w:szCs w:val="22"/>
          <w:lang w:eastAsia="pl-PL"/>
        </w:rPr>
        <w:t>i podlega</w:t>
      </w:r>
      <w:r w:rsidRPr="00EA0166">
        <w:rPr>
          <w:rFonts w:asciiTheme="majorHAnsi" w:hAnsiTheme="majorHAnsi" w:cs="Tahoma"/>
          <w:sz w:val="22"/>
          <w:szCs w:val="22"/>
          <w:lang w:eastAsia="pl-PL"/>
        </w:rPr>
        <w:t>ją</w:t>
      </w:r>
      <w:r w:rsidR="00C55BF0" w:rsidRPr="00EA0166">
        <w:rPr>
          <w:rFonts w:asciiTheme="majorHAnsi" w:hAnsiTheme="majorHAnsi" w:cs="Tahoma"/>
          <w:sz w:val="22"/>
          <w:szCs w:val="22"/>
          <w:lang w:eastAsia="pl-PL"/>
        </w:rPr>
        <w:t xml:space="preserve"> udostępnianiu na zasadach </w:t>
      </w:r>
      <w:r w:rsidR="00C55BF0" w:rsidRPr="00E905F9">
        <w:rPr>
          <w:rFonts w:asciiTheme="majorHAnsi" w:hAnsiTheme="majorHAnsi" w:cs="Tahoma"/>
          <w:sz w:val="22"/>
          <w:szCs w:val="22"/>
          <w:lang w:eastAsia="pl-PL"/>
        </w:rPr>
        <w:t xml:space="preserve">określonych w przepisach o dostępie </w:t>
      </w:r>
      <w:r w:rsidRPr="00E905F9">
        <w:rPr>
          <w:rFonts w:asciiTheme="majorHAnsi" w:hAnsiTheme="majorHAnsi" w:cs="Tahoma"/>
          <w:sz w:val="22"/>
          <w:szCs w:val="22"/>
          <w:lang w:eastAsia="pl-PL"/>
        </w:rPr>
        <w:t xml:space="preserve"> </w:t>
      </w:r>
      <w:r w:rsidR="00C55BF0" w:rsidRPr="00E905F9">
        <w:rPr>
          <w:rFonts w:asciiTheme="majorHAnsi" w:hAnsiTheme="majorHAnsi" w:cs="Tahoma"/>
          <w:sz w:val="22"/>
          <w:szCs w:val="22"/>
          <w:lang w:eastAsia="pl-PL"/>
        </w:rPr>
        <w:t>do informacji publicznej.</w:t>
      </w:r>
    </w:p>
    <w:p w:rsidR="00594B87" w:rsidRDefault="00BF5FEC" w:rsidP="00594B87">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905F9">
        <w:rPr>
          <w:rFonts w:asciiTheme="majorHAnsi" w:hAnsiTheme="majorHAnsi" w:cs="Tahoma"/>
          <w:sz w:val="22"/>
          <w:szCs w:val="22"/>
        </w:rPr>
        <w:t xml:space="preserve">Za </w:t>
      </w:r>
      <w:r w:rsidR="00594B87">
        <w:rPr>
          <w:rFonts w:asciiTheme="majorHAnsi" w:hAnsiTheme="majorHAnsi" w:cs="Tahoma"/>
          <w:sz w:val="22"/>
          <w:szCs w:val="22"/>
        </w:rPr>
        <w:t xml:space="preserve">każdorazowe </w:t>
      </w:r>
      <w:r w:rsidRPr="00E905F9">
        <w:rPr>
          <w:rFonts w:asciiTheme="majorHAnsi" w:hAnsiTheme="majorHAnsi" w:cs="Tahoma"/>
          <w:sz w:val="22"/>
          <w:szCs w:val="22"/>
        </w:rPr>
        <w:t xml:space="preserve">wykonanie przedmiotu umowy </w:t>
      </w:r>
      <w:r w:rsidRPr="003C1A42">
        <w:rPr>
          <w:rFonts w:asciiTheme="majorHAnsi" w:hAnsiTheme="majorHAnsi" w:cs="Tahoma"/>
          <w:sz w:val="22"/>
          <w:szCs w:val="22"/>
        </w:rPr>
        <w:t xml:space="preserve">Zamawiający zapłaci </w:t>
      </w:r>
      <w:r w:rsidR="00594B87">
        <w:rPr>
          <w:rFonts w:asciiTheme="majorHAnsi" w:hAnsiTheme="majorHAnsi" w:cs="Tahoma"/>
          <w:sz w:val="22"/>
          <w:szCs w:val="22"/>
        </w:rPr>
        <w:t xml:space="preserve">Wykonawcy </w:t>
      </w:r>
      <w:r w:rsidR="00100C4D">
        <w:rPr>
          <w:rFonts w:asciiTheme="majorHAnsi" w:hAnsiTheme="majorHAnsi" w:cs="Tahoma"/>
          <w:sz w:val="22"/>
          <w:szCs w:val="22"/>
        </w:rPr>
        <w:t xml:space="preserve">wynagrodzenie </w:t>
      </w:r>
      <w:r w:rsidR="00594B87">
        <w:rPr>
          <w:rFonts w:asciiTheme="majorHAnsi" w:hAnsiTheme="majorHAnsi" w:cs="Tahoma"/>
          <w:sz w:val="22"/>
          <w:szCs w:val="22"/>
        </w:rPr>
        <w:t>ryczałtowe na podstawie faktury VAT.</w:t>
      </w:r>
    </w:p>
    <w:p w:rsidR="00594B87" w:rsidRDefault="00594B87" w:rsidP="00594B87">
      <w:pPr>
        <w:numPr>
          <w:ilvl w:val="0"/>
          <w:numId w:val="22"/>
        </w:numPr>
        <w:tabs>
          <w:tab w:val="clear" w:pos="720"/>
          <w:tab w:val="num" w:pos="426"/>
        </w:tabs>
        <w:spacing w:line="276" w:lineRule="auto"/>
        <w:ind w:left="426" w:hanging="426"/>
        <w:jc w:val="both"/>
        <w:rPr>
          <w:rFonts w:asciiTheme="majorHAnsi" w:hAnsiTheme="majorHAnsi" w:cs="Tahoma"/>
          <w:sz w:val="22"/>
          <w:szCs w:val="22"/>
        </w:rPr>
      </w:pPr>
      <w:r>
        <w:rPr>
          <w:rFonts w:asciiTheme="majorHAnsi" w:hAnsiTheme="majorHAnsi" w:cs="Tahoma"/>
          <w:sz w:val="22"/>
          <w:szCs w:val="22"/>
        </w:rPr>
        <w:t>Podstawą do wystawienia faktury będzie każdorazowo protokół odbioru przedmiotu umowy, podpisany przez strony umowy, potwierdzając</w:t>
      </w:r>
      <w:r w:rsidR="00100C4D">
        <w:rPr>
          <w:rFonts w:asciiTheme="majorHAnsi" w:hAnsiTheme="majorHAnsi" w:cs="Tahoma"/>
          <w:sz w:val="22"/>
          <w:szCs w:val="22"/>
        </w:rPr>
        <w:t>y</w:t>
      </w:r>
      <w:r>
        <w:rPr>
          <w:rFonts w:asciiTheme="majorHAnsi" w:hAnsiTheme="majorHAnsi" w:cs="Tahoma"/>
          <w:sz w:val="22"/>
          <w:szCs w:val="22"/>
        </w:rPr>
        <w:t xml:space="preserve"> prawidłową i zgodną  z wymaganiami zamawiającego realizację usług objętych przedmiotem umowy.</w:t>
      </w:r>
    </w:p>
    <w:p w:rsidR="00594B87" w:rsidRDefault="00594B87" w:rsidP="00594B87">
      <w:pPr>
        <w:numPr>
          <w:ilvl w:val="0"/>
          <w:numId w:val="22"/>
        </w:numPr>
        <w:tabs>
          <w:tab w:val="clear" w:pos="720"/>
          <w:tab w:val="num" w:pos="426"/>
        </w:tabs>
        <w:spacing w:line="276" w:lineRule="auto"/>
        <w:ind w:left="426" w:hanging="426"/>
        <w:jc w:val="both"/>
        <w:rPr>
          <w:rFonts w:asciiTheme="majorHAnsi" w:hAnsiTheme="majorHAnsi" w:cs="Tahoma"/>
          <w:sz w:val="22"/>
          <w:szCs w:val="22"/>
        </w:rPr>
      </w:pPr>
      <w:r>
        <w:rPr>
          <w:rFonts w:asciiTheme="majorHAnsi" w:hAnsiTheme="majorHAnsi" w:cs="Tahoma"/>
          <w:sz w:val="22"/>
          <w:szCs w:val="22"/>
        </w:rPr>
        <w:t>Płatności następować będą w terminie nie dłuższym niż 30 dni od dnia doręczenia zamawiającemu prawidłowo wystawionej przez wykonawcę kompletnej faktury wraz z protokołem odbioru, z zastrzeżeniem ust. 10.</w:t>
      </w:r>
    </w:p>
    <w:p w:rsidR="00C759B1" w:rsidRPr="00100C4D" w:rsidRDefault="00594B87" w:rsidP="00100C4D">
      <w:pPr>
        <w:numPr>
          <w:ilvl w:val="0"/>
          <w:numId w:val="22"/>
        </w:numPr>
        <w:tabs>
          <w:tab w:val="clear" w:pos="720"/>
          <w:tab w:val="num" w:pos="426"/>
        </w:tabs>
        <w:spacing w:line="276" w:lineRule="auto"/>
        <w:ind w:left="426" w:hanging="426"/>
        <w:jc w:val="both"/>
        <w:rPr>
          <w:rFonts w:asciiTheme="majorHAnsi" w:hAnsiTheme="majorHAnsi" w:cs="Tahoma"/>
          <w:sz w:val="22"/>
          <w:szCs w:val="22"/>
        </w:rPr>
      </w:pPr>
      <w:r>
        <w:rPr>
          <w:rFonts w:asciiTheme="majorHAnsi" w:hAnsiTheme="majorHAnsi" w:cs="Tahoma"/>
          <w:sz w:val="22"/>
          <w:szCs w:val="22"/>
        </w:rPr>
        <w:t xml:space="preserve">Płatność na publikację </w:t>
      </w:r>
      <w:r w:rsidR="00100C4D">
        <w:rPr>
          <w:rFonts w:asciiTheme="majorHAnsi" w:hAnsiTheme="majorHAnsi" w:cs="Tahoma"/>
          <w:sz w:val="22"/>
          <w:szCs w:val="22"/>
        </w:rPr>
        <w:t>I artykułu nastąpi w terminie nie dłuższym niż do dnia 31.12.2021 r. pod warunkiem, że wykonawca dostarczy zamawiającemu prawidłowo wystawioną kompletną fakturę w terminie do dnia 20.12.2021 r.</w:t>
      </w:r>
    </w:p>
    <w:p w:rsidR="00F6221D" w:rsidRPr="00BF5EFA" w:rsidRDefault="00F6221D"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sz w:val="22"/>
          <w:szCs w:val="22"/>
          <w:lang w:eastAsia="pl-PL"/>
        </w:rPr>
        <w:t>Szczegóły projektowanych post</w:t>
      </w:r>
      <w:r w:rsidR="00100C4D">
        <w:rPr>
          <w:rFonts w:asciiTheme="majorHAnsi" w:hAnsiTheme="majorHAnsi"/>
          <w:sz w:val="22"/>
          <w:szCs w:val="22"/>
          <w:lang w:eastAsia="pl-PL"/>
        </w:rPr>
        <w:t>anowień umowy zawarte są w III</w:t>
      </w:r>
      <w:r w:rsidRPr="00BF5EFA">
        <w:rPr>
          <w:rFonts w:asciiTheme="majorHAnsi" w:hAnsiTheme="majorHAnsi"/>
          <w:sz w:val="22"/>
          <w:szCs w:val="22"/>
          <w:lang w:eastAsia="pl-PL"/>
        </w:rPr>
        <w:t xml:space="preserve"> części SWZ pn. - „wzór umowy”.</w:t>
      </w:r>
    </w:p>
    <w:p w:rsidR="00527087" w:rsidRDefault="00527087" w:rsidP="00593B49">
      <w:pPr>
        <w:pStyle w:val="WW-Tekstpodstawowywcity2"/>
        <w:ind w:left="0" w:firstLine="0"/>
        <w:rPr>
          <w:rFonts w:asciiTheme="majorHAnsi" w:hAnsiTheme="majorHAnsi" w:cs="Tahoma"/>
          <w:b/>
          <w:color w:val="FF0000"/>
          <w:sz w:val="22"/>
          <w:szCs w:val="22"/>
        </w:rPr>
      </w:pPr>
    </w:p>
    <w:p w:rsidR="006A1083" w:rsidRDefault="006A1083" w:rsidP="00003D5F">
      <w:pPr>
        <w:pStyle w:val="WW-Tekstpodstawowywcity2"/>
        <w:jc w:val="center"/>
        <w:rPr>
          <w:rFonts w:asciiTheme="majorHAnsi" w:hAnsiTheme="majorHAnsi" w:cs="Tahoma"/>
          <w:b/>
          <w:sz w:val="22"/>
          <w:szCs w:val="22"/>
        </w:rPr>
      </w:pPr>
    </w:p>
    <w:p w:rsidR="00B00BE7" w:rsidRDefault="00B00BE7" w:rsidP="00003D5F">
      <w:pPr>
        <w:pStyle w:val="WW-Tekstpodstawowywcity2"/>
        <w:jc w:val="center"/>
        <w:rPr>
          <w:rFonts w:asciiTheme="majorHAnsi" w:hAnsiTheme="majorHAnsi" w:cs="Tahoma"/>
          <w:b/>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8</w:t>
      </w:r>
    </w:p>
    <w:p w:rsidR="00003D5F" w:rsidRPr="00BF5EFA" w:rsidRDefault="00003D5F" w:rsidP="00003D5F">
      <w:pPr>
        <w:pStyle w:val="WW-Tekstpodstawowywcity2"/>
        <w:ind w:left="0" w:firstLine="0"/>
        <w:jc w:val="center"/>
        <w:rPr>
          <w:rFonts w:asciiTheme="majorHAnsi" w:hAnsiTheme="majorHAnsi" w:cs="Tahoma"/>
          <w:b/>
          <w:sz w:val="22"/>
          <w:szCs w:val="22"/>
        </w:rPr>
      </w:pPr>
      <w:r w:rsidRPr="00BF5EFA">
        <w:rPr>
          <w:rFonts w:asciiTheme="majorHAnsi" w:hAnsiTheme="majorHAnsi"/>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03D5F" w:rsidRPr="00BF5EFA" w:rsidRDefault="00003D5F" w:rsidP="00003D5F">
      <w:pPr>
        <w:pStyle w:val="Normalny10"/>
        <w:tabs>
          <w:tab w:val="left" w:pos="426"/>
        </w:tabs>
        <w:autoSpaceDE w:val="0"/>
        <w:jc w:val="center"/>
        <w:rPr>
          <w:rFonts w:asciiTheme="majorHAnsi" w:eastAsia="Bookman Old Style" w:hAnsiTheme="majorHAnsi" w:cs="Tahoma"/>
          <w:b/>
          <w:bCs/>
          <w:sz w:val="22"/>
          <w:szCs w:val="22"/>
        </w:rPr>
      </w:pPr>
    </w:p>
    <w:p w:rsidR="0069191C" w:rsidRPr="00BF5EFA" w:rsidRDefault="0069191C"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Komunikacja w niniejszym postępowaniu, w tym składanie ofert, wymiana informacji </w:t>
      </w:r>
      <w:r w:rsidR="000A6629" w:rsidRPr="00BF5EFA">
        <w:rPr>
          <w:rFonts w:asciiTheme="majorHAnsi" w:hAnsiTheme="majorHAnsi"/>
          <w:sz w:val="22"/>
          <w:szCs w:val="22"/>
          <w:lang w:eastAsia="pl-PL"/>
        </w:rPr>
        <w:t>(wyjaśnienia</w:t>
      </w:r>
      <w:r w:rsidR="00BF5EFA" w:rsidRPr="00BF5EFA">
        <w:rPr>
          <w:rFonts w:asciiTheme="majorHAnsi" w:hAnsiTheme="majorHAnsi"/>
          <w:sz w:val="22"/>
          <w:szCs w:val="22"/>
          <w:lang w:eastAsia="pl-PL"/>
        </w:rPr>
        <w:t xml:space="preserve">              </w:t>
      </w:r>
      <w:r w:rsidR="000A6629" w:rsidRPr="00BF5EFA">
        <w:rPr>
          <w:rFonts w:asciiTheme="majorHAnsi" w:hAnsiTheme="majorHAnsi"/>
          <w:sz w:val="22"/>
          <w:szCs w:val="22"/>
          <w:lang w:eastAsia="pl-PL"/>
        </w:rPr>
        <w:t xml:space="preserve"> i zmiana treści SWZ, zawiadomienia</w:t>
      </w:r>
      <w:r w:rsidR="005D0346" w:rsidRPr="00BF5EFA">
        <w:rPr>
          <w:rFonts w:asciiTheme="majorHAnsi" w:hAnsiTheme="majorHAnsi"/>
          <w:sz w:val="22"/>
          <w:szCs w:val="22"/>
          <w:lang w:eastAsia="pl-PL"/>
        </w:rPr>
        <w:t>, wnioski</w:t>
      </w:r>
      <w:r w:rsidR="001066CB" w:rsidRPr="00BF5EFA">
        <w:rPr>
          <w:rFonts w:asciiTheme="majorHAnsi" w:hAnsiTheme="majorHAnsi"/>
          <w:sz w:val="22"/>
          <w:szCs w:val="22"/>
          <w:lang w:eastAsia="pl-PL"/>
        </w:rPr>
        <w:t>)</w:t>
      </w:r>
      <w:r w:rsidR="000A6629"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oraz przekazywanie dokumentów lub oświadczeń między zamawiającym a wykonawcą, odbywa się przy użyciu środków komunikacji elektronicznej. </w:t>
      </w:r>
    </w:p>
    <w:p w:rsidR="005D0346" w:rsidRPr="00BF5EFA" w:rsidRDefault="005D0346"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b/>
          <w:sz w:val="22"/>
          <w:szCs w:val="22"/>
        </w:rPr>
        <w:t xml:space="preserve">Zamawiający </w:t>
      </w:r>
      <w:r w:rsidR="00BF5EFA" w:rsidRPr="00BF5EFA">
        <w:rPr>
          <w:rFonts w:asciiTheme="majorHAnsi" w:hAnsiTheme="majorHAnsi" w:cs="Tahoma"/>
          <w:b/>
          <w:sz w:val="22"/>
          <w:szCs w:val="22"/>
        </w:rPr>
        <w:t>rekomenduje</w:t>
      </w:r>
      <w:r w:rsidRPr="00BF5EFA">
        <w:rPr>
          <w:rFonts w:asciiTheme="majorHAnsi" w:hAnsiTheme="majorHAnsi" w:cs="Tahoma"/>
          <w:b/>
          <w:sz w:val="22"/>
          <w:szCs w:val="22"/>
        </w:rPr>
        <w:t xml:space="preserve"> wykonawcom, aby komunikowali się z zamawiającym </w:t>
      </w:r>
      <w:r w:rsidR="00BF5EFA">
        <w:rPr>
          <w:rFonts w:asciiTheme="majorHAnsi" w:hAnsiTheme="majorHAnsi" w:cs="Tahoma"/>
          <w:b/>
          <w:sz w:val="22"/>
          <w:szCs w:val="22"/>
        </w:rPr>
        <w:t xml:space="preserve">                              </w:t>
      </w:r>
      <w:r w:rsidR="00BF5EFA" w:rsidRPr="00BF5EFA">
        <w:rPr>
          <w:rFonts w:asciiTheme="majorHAnsi" w:hAnsiTheme="majorHAnsi" w:cs="Tahoma"/>
          <w:b/>
          <w:sz w:val="22"/>
          <w:szCs w:val="22"/>
        </w:rPr>
        <w:t xml:space="preserve">(np. zwrócenie się do zamawiającego o wyjaśnienie SWZ) </w:t>
      </w:r>
      <w:r w:rsidRPr="00BF5EFA">
        <w:rPr>
          <w:rFonts w:asciiTheme="majorHAnsi" w:hAnsiTheme="majorHAnsi" w:cs="Tahoma"/>
          <w:b/>
          <w:sz w:val="22"/>
          <w:szCs w:val="22"/>
        </w:rPr>
        <w:t xml:space="preserve">za pomocą poczty elektronicznej </w:t>
      </w:r>
      <w:r w:rsidR="00BF5EFA">
        <w:rPr>
          <w:rFonts w:asciiTheme="majorHAnsi" w:hAnsiTheme="majorHAnsi" w:cs="Tahoma"/>
          <w:b/>
          <w:sz w:val="22"/>
          <w:szCs w:val="22"/>
        </w:rPr>
        <w:t xml:space="preserve">                  </w:t>
      </w:r>
      <w:r w:rsidRPr="00BF5EFA">
        <w:rPr>
          <w:rFonts w:asciiTheme="majorHAnsi" w:hAnsiTheme="majorHAnsi" w:cs="Tahoma"/>
          <w:b/>
          <w:sz w:val="22"/>
          <w:szCs w:val="22"/>
        </w:rPr>
        <w:t>na adres:</w:t>
      </w:r>
      <w:r w:rsidRPr="00BF5EFA">
        <w:rPr>
          <w:rFonts w:asciiTheme="majorHAnsi" w:hAnsiTheme="majorHAnsi" w:cs="Tahoma"/>
          <w:sz w:val="22"/>
          <w:szCs w:val="22"/>
        </w:rPr>
        <w:t xml:space="preserve"> </w:t>
      </w:r>
      <w:hyperlink r:id="rId17" w:history="1">
        <w:r w:rsidRPr="00BF5EFA">
          <w:rPr>
            <w:rStyle w:val="Hipercze"/>
            <w:rFonts w:asciiTheme="majorHAnsi" w:eastAsia="StarSymbol" w:hAnsiTheme="majorHAnsi" w:cs="Tahoma"/>
            <w:b/>
            <w:color w:val="0070C0"/>
            <w:sz w:val="22"/>
            <w:szCs w:val="22"/>
          </w:rPr>
          <w:t>zam.pub@tomaszow-maz.pl</w:t>
        </w:r>
      </w:hyperlink>
      <w:r w:rsidRPr="00BF5EFA">
        <w:rPr>
          <w:rFonts w:asciiTheme="majorHAnsi" w:hAnsiTheme="majorHAnsi" w:cs="Tahoma"/>
          <w:b/>
          <w:color w:val="0070C0"/>
          <w:sz w:val="22"/>
          <w:szCs w:val="22"/>
        </w:rPr>
        <w:t>.</w:t>
      </w:r>
    </w:p>
    <w:p w:rsidR="00EB5751" w:rsidRPr="00BF5EFA" w:rsidRDefault="00BF4691" w:rsidP="00557B4E">
      <w:pPr>
        <w:numPr>
          <w:ilvl w:val="0"/>
          <w:numId w:val="25"/>
        </w:numPr>
        <w:tabs>
          <w:tab w:val="clear" w:pos="720"/>
          <w:tab w:val="num" w:pos="426"/>
        </w:tabs>
        <w:spacing w:line="276" w:lineRule="auto"/>
        <w:ind w:left="426" w:hanging="426"/>
        <w:jc w:val="both"/>
        <w:rPr>
          <w:rFonts w:asciiTheme="majorHAnsi" w:hAnsiTheme="majorHAnsi" w:cs="Tahoma"/>
          <w:strike/>
          <w:sz w:val="22"/>
          <w:szCs w:val="22"/>
        </w:rPr>
      </w:pPr>
      <w:r w:rsidRPr="00BF5EFA">
        <w:rPr>
          <w:rFonts w:asciiTheme="majorHAnsi" w:hAnsiTheme="majorHAnsi" w:cs="Tahoma"/>
          <w:sz w:val="22"/>
          <w:szCs w:val="22"/>
        </w:rPr>
        <w:t xml:space="preserve">Dopuszczalna jest także komunikacja </w:t>
      </w:r>
      <w:r w:rsidR="00EB5751" w:rsidRPr="00BF5EFA">
        <w:rPr>
          <w:rFonts w:asciiTheme="majorHAnsi" w:hAnsiTheme="majorHAnsi" w:cs="CIDFont+F2"/>
          <w:sz w:val="22"/>
          <w:szCs w:val="22"/>
          <w:lang w:eastAsia="pl-PL"/>
        </w:rPr>
        <w:t xml:space="preserve">za pośrednictwem </w:t>
      </w:r>
      <w:r w:rsidR="00EB5751" w:rsidRPr="00BF5EFA">
        <w:rPr>
          <w:rFonts w:asciiTheme="majorHAnsi" w:hAnsiTheme="majorHAnsi" w:cs="CIDFont+F4"/>
          <w:sz w:val="22"/>
          <w:szCs w:val="22"/>
          <w:lang w:eastAsia="pl-PL"/>
        </w:rPr>
        <w:t xml:space="preserve">dedykowanego formularza: „Formularz </w:t>
      </w:r>
      <w:r w:rsidR="00BF5EFA">
        <w:rPr>
          <w:rFonts w:asciiTheme="majorHAnsi" w:hAnsiTheme="majorHAnsi" w:cs="CIDFont+F4"/>
          <w:sz w:val="22"/>
          <w:szCs w:val="22"/>
          <w:lang w:eastAsia="pl-PL"/>
        </w:rPr>
        <w:t xml:space="preserve">                         </w:t>
      </w:r>
      <w:r w:rsidR="00EB5751" w:rsidRPr="00BF5EFA">
        <w:rPr>
          <w:rFonts w:asciiTheme="majorHAnsi" w:hAnsiTheme="majorHAnsi" w:cs="CIDFont+F4"/>
          <w:sz w:val="22"/>
          <w:szCs w:val="22"/>
          <w:lang w:eastAsia="pl-PL"/>
        </w:rPr>
        <w:t>do</w:t>
      </w:r>
      <w:r w:rsidR="00EB5751" w:rsidRPr="00BF5EFA">
        <w:rPr>
          <w:rFonts w:asciiTheme="majorHAnsi" w:hAnsiTheme="majorHAnsi" w:cs="Tahoma"/>
          <w:sz w:val="22"/>
          <w:szCs w:val="22"/>
        </w:rPr>
        <w:t xml:space="preserve"> </w:t>
      </w:r>
      <w:r w:rsidR="00EB5751" w:rsidRPr="00BF5EFA">
        <w:rPr>
          <w:rFonts w:asciiTheme="majorHAnsi" w:hAnsiTheme="majorHAnsi" w:cs="CIDFont+F4"/>
          <w:sz w:val="22"/>
          <w:szCs w:val="22"/>
          <w:lang w:eastAsia="pl-PL"/>
        </w:rPr>
        <w:t xml:space="preserve">komunikacji” </w:t>
      </w:r>
      <w:r w:rsidR="00EB5751" w:rsidRPr="00BF5EFA">
        <w:rPr>
          <w:rFonts w:asciiTheme="majorHAnsi" w:hAnsiTheme="majorHAnsi" w:cs="CIDFont+F2"/>
          <w:sz w:val="22"/>
          <w:szCs w:val="22"/>
          <w:lang w:eastAsia="pl-PL"/>
        </w:rPr>
        <w:t xml:space="preserve">dostępnego na </w:t>
      </w:r>
      <w:proofErr w:type="spellStart"/>
      <w:r w:rsidR="00EB5751" w:rsidRPr="00BF5EFA">
        <w:rPr>
          <w:rFonts w:asciiTheme="majorHAnsi" w:hAnsiTheme="majorHAnsi" w:cs="CIDFont+F2"/>
          <w:sz w:val="22"/>
          <w:szCs w:val="22"/>
          <w:lang w:eastAsia="pl-PL"/>
        </w:rPr>
        <w:t>ePUAP</w:t>
      </w:r>
      <w:proofErr w:type="spellEnd"/>
      <w:r w:rsidR="00EB5751" w:rsidRPr="00BF5EFA">
        <w:rPr>
          <w:rFonts w:asciiTheme="majorHAnsi" w:hAnsiTheme="majorHAnsi" w:cs="CIDFont+F2"/>
          <w:sz w:val="22"/>
          <w:szCs w:val="22"/>
          <w:lang w:eastAsia="pl-PL"/>
        </w:rPr>
        <w:t xml:space="preserve"> oraz udostępnionego przez </w:t>
      </w:r>
      <w:proofErr w:type="spellStart"/>
      <w:r w:rsidR="00EB5751" w:rsidRPr="00BF5EFA">
        <w:rPr>
          <w:rFonts w:asciiTheme="majorHAnsi" w:hAnsiTheme="majorHAnsi" w:cs="CIDFont+F2"/>
          <w:sz w:val="22"/>
          <w:szCs w:val="22"/>
          <w:lang w:eastAsia="pl-PL"/>
        </w:rPr>
        <w:t>miniPortal</w:t>
      </w:r>
      <w:proofErr w:type="spellEnd"/>
      <w:r w:rsidR="00EB5751" w:rsidRPr="00BF5EFA">
        <w:rPr>
          <w:rFonts w:asciiTheme="majorHAnsi" w:hAnsiTheme="majorHAnsi" w:cs="CIDFont+F2"/>
          <w:sz w:val="22"/>
          <w:szCs w:val="22"/>
          <w:lang w:eastAsia="pl-PL"/>
        </w:rPr>
        <w:t>. We</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wszelkiej korespondencji związanej z niniejszym postępowaniem Zamawiający i</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Wykonawcy posługu</w:t>
      </w:r>
      <w:r w:rsidR="00BF5EFA" w:rsidRPr="00BF5EFA">
        <w:rPr>
          <w:rFonts w:asciiTheme="majorHAnsi" w:hAnsiTheme="majorHAnsi" w:cs="CIDFont+F2"/>
          <w:sz w:val="22"/>
          <w:szCs w:val="22"/>
          <w:lang w:eastAsia="pl-PL"/>
        </w:rPr>
        <w:t xml:space="preserve">ją się numerem ogłoszenia (BZP </w:t>
      </w:r>
      <w:r w:rsidR="00EB5751" w:rsidRPr="00BF5EFA">
        <w:rPr>
          <w:rFonts w:asciiTheme="majorHAnsi" w:hAnsiTheme="majorHAnsi" w:cs="CIDFont+F2"/>
          <w:sz w:val="22"/>
          <w:szCs w:val="22"/>
          <w:lang w:eastAsia="pl-PL"/>
        </w:rPr>
        <w:t>lub ID postępowania).</w:t>
      </w:r>
      <w:r w:rsidR="00EB5751" w:rsidRPr="00BF5EFA">
        <w:rPr>
          <w:rFonts w:asciiTheme="majorHAnsi" w:hAnsiTheme="majorHAnsi" w:cs="Tahoma"/>
          <w:sz w:val="22"/>
          <w:szCs w:val="22"/>
        </w:rPr>
        <w:t xml:space="preserve"> </w:t>
      </w:r>
    </w:p>
    <w:p w:rsidR="008C6A94" w:rsidRPr="00BF5EFA" w:rsidRDefault="008C6A94"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AC44D3" w:rsidRPr="00BF5EFA" w:rsidRDefault="00AC44D3"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4B01B9" w:rsidRPr="00BF5EFA" w:rsidRDefault="00717ED6"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Zamawiający w niniejszym postępowaniu korzysta, tylko z takich narzędzi i urządzeń komunikacji elektronicznej, które są niedyskryminujące, ogólnie dostępne oraz </w:t>
      </w:r>
      <w:proofErr w:type="spellStart"/>
      <w:r w:rsidRPr="00BF5EFA">
        <w:rPr>
          <w:rFonts w:asciiTheme="majorHAnsi" w:hAnsiTheme="majorHAnsi"/>
          <w:sz w:val="22"/>
          <w:szCs w:val="22"/>
        </w:rPr>
        <w:t>interoperacyjne</w:t>
      </w:r>
      <w:proofErr w:type="spellEnd"/>
      <w:r w:rsidRPr="00BF5EFA">
        <w:rPr>
          <w:rFonts w:asciiTheme="majorHAnsi" w:hAnsiTheme="majorHAnsi"/>
          <w:sz w:val="22"/>
          <w:szCs w:val="22"/>
        </w:rPr>
        <w:t xml:space="preserve"> w rozumieniu </w:t>
      </w:r>
      <w:r w:rsidR="00243E8F" w:rsidRPr="00BF5EFA">
        <w:rPr>
          <w:rFonts w:asciiTheme="majorHAnsi" w:hAnsiTheme="majorHAnsi"/>
          <w:sz w:val="22"/>
          <w:szCs w:val="22"/>
        </w:rPr>
        <w:t xml:space="preserve">ustawy z dnia 17 lutego 2005 r. </w:t>
      </w:r>
      <w:r w:rsidRPr="00BF5EFA">
        <w:rPr>
          <w:rFonts w:asciiTheme="majorHAnsi" w:hAnsiTheme="majorHAnsi"/>
          <w:sz w:val="22"/>
          <w:szCs w:val="22"/>
        </w:rPr>
        <w:t>o informatyzacji działalności podmiotów realizujących zadania publiczne (Dz. U. z 2019 r. poz. 700, 730, 848</w:t>
      </w:r>
      <w:r w:rsidR="00243E8F" w:rsidRPr="00BF5EFA">
        <w:rPr>
          <w:rFonts w:asciiTheme="majorHAnsi" w:hAnsiTheme="majorHAnsi"/>
          <w:sz w:val="22"/>
          <w:szCs w:val="22"/>
        </w:rPr>
        <w:t xml:space="preserve"> </w:t>
      </w:r>
      <w:r w:rsidRPr="00BF5EFA">
        <w:rPr>
          <w:rFonts w:asciiTheme="majorHAnsi" w:hAnsiTheme="majorHAnsi"/>
          <w:sz w:val="22"/>
          <w:szCs w:val="22"/>
        </w:rPr>
        <w:t>i 1590), z produktami powszechnie używanymi służącymi elektronicznemu przechowywaniu, przetwarzaniu i przesyłaniu danych, i które nie ograniczają wykonawcom dostępu do postępowania o udzielenie zamówienia</w:t>
      </w:r>
      <w:r w:rsidR="00243E8F" w:rsidRPr="00BF5EFA">
        <w:rPr>
          <w:rFonts w:asciiTheme="majorHAnsi" w:hAnsiTheme="majorHAnsi"/>
          <w:sz w:val="22"/>
          <w:szCs w:val="22"/>
        </w:rPr>
        <w:t>.</w:t>
      </w:r>
    </w:p>
    <w:p w:rsidR="00B126E3" w:rsidRPr="00BF5EFA" w:rsidRDefault="00B126E3" w:rsidP="00557B4E">
      <w:pPr>
        <w:pStyle w:val="USTustnpkodeksu"/>
        <w:numPr>
          <w:ilvl w:val="0"/>
          <w:numId w:val="25"/>
        </w:numPr>
        <w:tabs>
          <w:tab w:val="clear" w:pos="720"/>
          <w:tab w:val="num" w:pos="426"/>
        </w:tabs>
        <w:spacing w:line="276" w:lineRule="auto"/>
        <w:ind w:left="426" w:hanging="426"/>
        <w:rPr>
          <w:rFonts w:asciiTheme="majorHAnsi" w:hAnsiTheme="majorHAnsi"/>
          <w:sz w:val="22"/>
          <w:szCs w:val="22"/>
        </w:rPr>
      </w:pPr>
      <w:r w:rsidRPr="00BF5EFA">
        <w:rPr>
          <w:rFonts w:asciiTheme="majorHAnsi" w:hAnsiTheme="majorHAnsi"/>
          <w:sz w:val="22"/>
          <w:szCs w:val="22"/>
        </w:rPr>
        <w:t xml:space="preserve">Dokumenty </w:t>
      </w:r>
      <w:r w:rsidR="00E21EFB" w:rsidRPr="00BF5EFA">
        <w:rPr>
          <w:rFonts w:asciiTheme="majorHAnsi" w:hAnsiTheme="majorHAnsi"/>
          <w:sz w:val="22"/>
          <w:szCs w:val="22"/>
        </w:rPr>
        <w:t xml:space="preserve">i oświadczenia </w:t>
      </w:r>
      <w:r w:rsidRPr="00BF5EFA">
        <w:rPr>
          <w:rFonts w:asciiTheme="majorHAnsi" w:hAnsiTheme="majorHAnsi"/>
          <w:sz w:val="22"/>
          <w:szCs w:val="22"/>
        </w:rPr>
        <w:t>elektroniczne</w:t>
      </w:r>
      <w:r w:rsidR="0036042C" w:rsidRPr="00BF5EFA">
        <w:rPr>
          <w:rFonts w:asciiTheme="majorHAnsi" w:hAnsiTheme="majorHAnsi"/>
          <w:sz w:val="22"/>
          <w:szCs w:val="22"/>
        </w:rPr>
        <w:t xml:space="preserve"> </w:t>
      </w:r>
      <w:proofErr w:type="spellStart"/>
      <w:r w:rsidR="0036042C" w:rsidRPr="00BF5EFA">
        <w:rPr>
          <w:rFonts w:asciiTheme="majorHAnsi" w:hAnsiTheme="majorHAnsi"/>
          <w:sz w:val="22"/>
          <w:szCs w:val="22"/>
        </w:rPr>
        <w:t>tj</w:t>
      </w:r>
      <w:proofErr w:type="spellEnd"/>
      <w:r w:rsidRPr="00BF5EFA">
        <w:rPr>
          <w:rFonts w:asciiTheme="majorHAnsi" w:hAnsiTheme="majorHAnsi"/>
          <w:sz w:val="22"/>
          <w:szCs w:val="22"/>
        </w:rPr>
        <w:t>:</w:t>
      </w:r>
    </w:p>
    <w:p w:rsidR="0036042C" w:rsidRPr="00BF5EFA" w:rsidRDefault="0036042C" w:rsidP="00557B4E">
      <w:pPr>
        <w:pStyle w:val="USTustnpkodeksu"/>
        <w:numPr>
          <w:ilvl w:val="0"/>
          <w:numId w:val="54"/>
        </w:numPr>
        <w:spacing w:line="276" w:lineRule="auto"/>
        <w:rPr>
          <w:rFonts w:asciiTheme="majorHAnsi" w:hAnsiTheme="majorHAnsi"/>
          <w:strike/>
          <w:sz w:val="22"/>
          <w:szCs w:val="22"/>
        </w:rPr>
      </w:pPr>
      <w:r w:rsidRPr="00BF5EFA">
        <w:rPr>
          <w:rFonts w:asciiTheme="majorHAnsi" w:hAnsiTheme="majorHAnsi"/>
          <w:sz w:val="22"/>
          <w:szCs w:val="22"/>
        </w:rPr>
        <w:t>ofertę,</w:t>
      </w:r>
    </w:p>
    <w:p w:rsidR="00B126E3" w:rsidRPr="00BF5EFA" w:rsidRDefault="0036042C"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oświadczenie</w:t>
      </w:r>
      <w:r w:rsidR="001A5117" w:rsidRPr="00BF5EFA">
        <w:rPr>
          <w:rFonts w:asciiTheme="majorHAnsi" w:hAnsiTheme="majorHAnsi"/>
          <w:sz w:val="22"/>
          <w:szCs w:val="22"/>
        </w:rPr>
        <w:t xml:space="preserve"> (o spełnieniu warunków udziału w postępowaniu i braku podstaw wykluczenia), </w:t>
      </w:r>
      <w:r w:rsidR="00074E8A" w:rsidRPr="00BF5EFA">
        <w:rPr>
          <w:rFonts w:asciiTheme="majorHAnsi" w:hAnsiTheme="majorHAnsi"/>
          <w:sz w:val="22"/>
          <w:szCs w:val="22"/>
        </w:rPr>
        <w:t xml:space="preserve">                  </w:t>
      </w:r>
      <w:r w:rsidR="001A5117" w:rsidRPr="00BF5EFA">
        <w:rPr>
          <w:rFonts w:asciiTheme="majorHAnsi" w:hAnsiTheme="majorHAnsi"/>
          <w:sz w:val="22"/>
          <w:szCs w:val="22"/>
        </w:rPr>
        <w:t xml:space="preserve">o których mowa w art. 125 ust. 1 ustawy, </w:t>
      </w:r>
    </w:p>
    <w:p w:rsidR="0057709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podmiotowe środki dowodowe, w tym oświadczenie, o którym mowa w art. 117 ust. 4 ustawy </w:t>
      </w:r>
      <w:proofErr w:type="spellStart"/>
      <w:r w:rsidRPr="00BF5EFA">
        <w:rPr>
          <w:rFonts w:asciiTheme="majorHAnsi" w:hAnsiTheme="majorHAnsi"/>
          <w:sz w:val="22"/>
          <w:szCs w:val="22"/>
        </w:rPr>
        <w:t>pzp</w:t>
      </w:r>
      <w:proofErr w:type="spellEnd"/>
      <w:r w:rsidRPr="00BF5EFA">
        <w:rPr>
          <w:rFonts w:asciiTheme="majorHAnsi" w:hAnsiTheme="majorHAnsi"/>
          <w:sz w:val="22"/>
          <w:szCs w:val="22"/>
        </w:rPr>
        <w:t>,</w:t>
      </w:r>
    </w:p>
    <w:p w:rsidR="00B126E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oraz zobowiązanie podmiotu udostępniającego zasoby, o którym mowa w art. 118 ust. 3 ustawy, </w:t>
      </w:r>
    </w:p>
    <w:p w:rsidR="008305CF" w:rsidRDefault="007B3213" w:rsidP="00557B4E">
      <w:pPr>
        <w:pStyle w:val="USTustnpkodeksu"/>
        <w:numPr>
          <w:ilvl w:val="0"/>
          <w:numId w:val="54"/>
        </w:numPr>
        <w:spacing w:line="276" w:lineRule="auto"/>
        <w:rPr>
          <w:rFonts w:asciiTheme="majorHAnsi" w:hAnsiTheme="majorHAnsi"/>
          <w:sz w:val="22"/>
          <w:szCs w:val="22"/>
        </w:rPr>
      </w:pPr>
      <w:r>
        <w:rPr>
          <w:rFonts w:asciiTheme="majorHAnsi" w:hAnsiTheme="majorHAnsi"/>
          <w:sz w:val="22"/>
          <w:szCs w:val="22"/>
        </w:rPr>
        <w:t>przedmiotowe środki dowodowe</w:t>
      </w:r>
      <w:r w:rsidR="008305CF">
        <w:rPr>
          <w:rFonts w:asciiTheme="majorHAnsi" w:hAnsiTheme="majorHAnsi"/>
          <w:sz w:val="22"/>
          <w:szCs w:val="22"/>
        </w:rPr>
        <w:t xml:space="preserve"> (jeżeli dotyczą)</w:t>
      </w:r>
      <w:r>
        <w:rPr>
          <w:rFonts w:asciiTheme="majorHAnsi" w:hAnsiTheme="majorHAnsi"/>
          <w:sz w:val="22"/>
          <w:szCs w:val="22"/>
        </w:rPr>
        <w:t xml:space="preserve">, </w:t>
      </w:r>
    </w:p>
    <w:p w:rsidR="00B126E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pełnomocnictwo, </w:t>
      </w:r>
    </w:p>
    <w:p w:rsidR="00F241E6" w:rsidRPr="00BF5EFA" w:rsidRDefault="0036042C" w:rsidP="00EE16F3">
      <w:pPr>
        <w:pStyle w:val="USTustnpkodeksu"/>
        <w:spacing w:line="276" w:lineRule="auto"/>
        <w:ind w:left="426" w:firstLine="0"/>
        <w:rPr>
          <w:rFonts w:asciiTheme="majorHAnsi" w:hAnsiTheme="majorHAnsi"/>
          <w:sz w:val="22"/>
          <w:szCs w:val="22"/>
        </w:rPr>
      </w:pPr>
      <w:r w:rsidRPr="00BF5EFA">
        <w:rPr>
          <w:rFonts w:asciiTheme="majorHAnsi" w:hAnsiTheme="majorHAnsi"/>
          <w:sz w:val="22"/>
          <w:szCs w:val="22"/>
        </w:rPr>
        <w:t xml:space="preserve">wykonawcy sporządzają </w:t>
      </w:r>
      <w:r w:rsidR="007D049D" w:rsidRPr="00BF5EFA">
        <w:rPr>
          <w:rFonts w:asciiTheme="majorHAnsi" w:hAnsiTheme="majorHAnsi"/>
          <w:sz w:val="22"/>
          <w:szCs w:val="22"/>
        </w:rPr>
        <w:t xml:space="preserve">zgodnie </w:t>
      </w:r>
      <w:r w:rsidR="00EB5751" w:rsidRPr="00BF5EFA">
        <w:rPr>
          <w:rFonts w:asciiTheme="majorHAnsi" w:hAnsiTheme="majorHAnsi" w:cs="CIDFont+F2"/>
          <w:sz w:val="22"/>
          <w:szCs w:val="22"/>
        </w:rPr>
        <w:t>z wymaganiami określonymi w rozporządzeniu</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Prezesa Rady Ministrów z dnia 30 grudnia 2020 r. w sprawie sposobu sporządzania i</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przekazywania informacji oraz wymagań technicznych dla dokumentów</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 xml:space="preserve">elektronicznych oraz środków komunikacji elektronicznej </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w postępowaniu o udzielenie</w:t>
      </w:r>
      <w:r w:rsidR="007D049D" w:rsidRPr="00BF5EFA">
        <w:rPr>
          <w:rFonts w:asciiTheme="majorHAnsi" w:hAnsiTheme="majorHAnsi"/>
          <w:sz w:val="22"/>
          <w:szCs w:val="22"/>
        </w:rPr>
        <w:t xml:space="preserve"> </w:t>
      </w:r>
      <w:r w:rsidR="00EB5751" w:rsidRPr="00BF5EFA">
        <w:rPr>
          <w:rFonts w:asciiTheme="majorHAnsi" w:hAnsiTheme="majorHAnsi" w:cs="CIDFont+F2"/>
          <w:sz w:val="22"/>
          <w:szCs w:val="22"/>
        </w:rPr>
        <w:t>zamówienia publicznego (Dz. U. z 2020 poz. 2452)</w:t>
      </w:r>
      <w:r w:rsidR="007D049D" w:rsidRPr="00BF5EFA">
        <w:rPr>
          <w:rFonts w:asciiTheme="majorHAnsi" w:hAnsiTheme="majorHAnsi"/>
          <w:sz w:val="22"/>
          <w:szCs w:val="22"/>
        </w:rPr>
        <w:t xml:space="preserve">  </w:t>
      </w:r>
      <w:proofErr w:type="spellStart"/>
      <w:r w:rsidR="00433E69" w:rsidRPr="00BF5EFA">
        <w:rPr>
          <w:rFonts w:asciiTheme="majorHAnsi" w:hAnsiTheme="majorHAnsi"/>
          <w:sz w:val="22"/>
          <w:szCs w:val="22"/>
        </w:rPr>
        <w:t>tj</w:t>
      </w:r>
      <w:proofErr w:type="spellEnd"/>
      <w:r w:rsidR="00433E69" w:rsidRPr="00BF5EFA">
        <w:rPr>
          <w:rFonts w:asciiTheme="majorHAnsi" w:hAnsiTheme="majorHAnsi"/>
          <w:sz w:val="22"/>
          <w:szCs w:val="22"/>
        </w:rPr>
        <w:t xml:space="preserve">: </w:t>
      </w:r>
      <w:r w:rsidR="007D049D" w:rsidRPr="00BF5EFA">
        <w:rPr>
          <w:rFonts w:asciiTheme="majorHAnsi" w:hAnsiTheme="majorHAnsi"/>
          <w:sz w:val="22"/>
          <w:szCs w:val="22"/>
        </w:rPr>
        <w:t xml:space="preserve">- </w:t>
      </w:r>
      <w:r w:rsidR="001A5117" w:rsidRPr="00716F41">
        <w:rPr>
          <w:rFonts w:asciiTheme="majorHAnsi" w:hAnsiTheme="majorHAnsi"/>
          <w:b/>
          <w:sz w:val="22"/>
          <w:szCs w:val="22"/>
        </w:rPr>
        <w:t>w postaci elektronicznej</w:t>
      </w:r>
      <w:r w:rsidR="001A5117" w:rsidRPr="00BF5EFA">
        <w:rPr>
          <w:rFonts w:asciiTheme="majorHAnsi" w:hAnsiTheme="majorHAnsi"/>
          <w:sz w:val="22"/>
          <w:szCs w:val="22"/>
        </w:rPr>
        <w:t xml:space="preserve">, w formatach danych określonych </w:t>
      </w:r>
      <w:r w:rsidRPr="00BF5EFA">
        <w:rPr>
          <w:rFonts w:asciiTheme="majorHAnsi" w:hAnsiTheme="majorHAnsi"/>
          <w:sz w:val="22"/>
          <w:szCs w:val="22"/>
        </w:rPr>
        <w:t xml:space="preserve"> </w:t>
      </w:r>
      <w:r w:rsidR="001A5117" w:rsidRPr="00BF5EFA">
        <w:rPr>
          <w:rFonts w:asciiTheme="majorHAnsi" w:hAnsiTheme="majorHAnsi"/>
          <w:sz w:val="22"/>
          <w:szCs w:val="22"/>
        </w:rPr>
        <w:t>w przepisach wydanych na podstawie art. 18 ustawy z dnia 17 lutego 2005 r. o informatyzacji działalności podmiotów realizujących zadania publiczne (Dz. U. z 2020 r. poz. 346, 568, 695</w:t>
      </w:r>
      <w:r w:rsidR="002C1ED8">
        <w:rPr>
          <w:rFonts w:asciiTheme="majorHAnsi" w:hAnsiTheme="majorHAnsi"/>
          <w:sz w:val="22"/>
          <w:szCs w:val="22"/>
        </w:rPr>
        <w:t>,</w:t>
      </w:r>
      <w:r w:rsidR="001A5117" w:rsidRPr="00BF5EFA">
        <w:rPr>
          <w:rFonts w:asciiTheme="majorHAnsi" w:hAnsiTheme="majorHAnsi"/>
          <w:sz w:val="22"/>
          <w:szCs w:val="22"/>
        </w:rPr>
        <w:t>1517</w:t>
      </w:r>
      <w:r w:rsidR="002C1ED8">
        <w:rPr>
          <w:rFonts w:asciiTheme="majorHAnsi" w:hAnsiTheme="majorHAnsi"/>
          <w:sz w:val="22"/>
          <w:szCs w:val="22"/>
        </w:rPr>
        <w:t>,2320</w:t>
      </w:r>
      <w:r w:rsidR="001A5117" w:rsidRPr="00BF5EFA">
        <w:rPr>
          <w:rFonts w:asciiTheme="majorHAnsi" w:hAnsiTheme="majorHAnsi"/>
          <w:sz w:val="22"/>
          <w:szCs w:val="22"/>
        </w:rPr>
        <w:t>)</w:t>
      </w:r>
      <w:r w:rsidR="00994F52" w:rsidRPr="00BF5EFA">
        <w:rPr>
          <w:rFonts w:asciiTheme="majorHAnsi" w:hAnsiTheme="majorHAnsi"/>
          <w:sz w:val="22"/>
          <w:szCs w:val="22"/>
        </w:rPr>
        <w:t xml:space="preserve">  </w:t>
      </w:r>
      <w:r w:rsidR="004D354E" w:rsidRPr="00BF5EFA">
        <w:rPr>
          <w:rFonts w:asciiTheme="majorHAnsi" w:hAnsiTheme="majorHAnsi"/>
          <w:sz w:val="22"/>
          <w:szCs w:val="22"/>
        </w:rPr>
        <w:t xml:space="preserve">tj.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36042C" w:rsidRPr="00933B8B">
        <w:rPr>
          <w:rFonts w:asciiTheme="majorHAnsi" w:hAnsiTheme="majorHAnsi"/>
          <w:b/>
          <w:sz w:val="22"/>
          <w:szCs w:val="22"/>
        </w:rPr>
        <w:t xml:space="preserve">opatrują </w:t>
      </w:r>
      <w:r w:rsidR="004D354E" w:rsidRPr="00933B8B">
        <w:rPr>
          <w:rFonts w:asciiTheme="majorHAnsi" w:hAnsiTheme="majorHAnsi"/>
          <w:b/>
          <w:sz w:val="22"/>
          <w:szCs w:val="22"/>
        </w:rPr>
        <w:t xml:space="preserve">kwalifikowanym podpisem elektronicznym lub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lastRenderedPageBreak/>
        <w:t>-</w:t>
      </w:r>
      <w:r w:rsidRPr="00933B8B">
        <w:rPr>
          <w:rFonts w:asciiTheme="majorHAnsi" w:hAnsiTheme="majorHAnsi"/>
          <w:b/>
          <w:sz w:val="22"/>
          <w:szCs w:val="22"/>
        </w:rPr>
        <w:tab/>
      </w:r>
      <w:r w:rsidR="004D354E" w:rsidRPr="00933B8B">
        <w:rPr>
          <w:rFonts w:asciiTheme="majorHAnsi" w:hAnsiTheme="majorHAnsi"/>
          <w:b/>
          <w:sz w:val="22"/>
          <w:szCs w:val="22"/>
        </w:rPr>
        <w:t xml:space="preserve">podpisem zaufanym lub </w:t>
      </w:r>
    </w:p>
    <w:p w:rsidR="002C1ED8"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podpisem osobistym.</w:t>
      </w:r>
      <w:r w:rsidR="00EB5751" w:rsidRPr="00933B8B">
        <w:rPr>
          <w:rFonts w:asciiTheme="majorHAnsi" w:hAnsiTheme="majorHAnsi"/>
          <w:b/>
          <w:sz w:val="22"/>
          <w:szCs w:val="22"/>
        </w:rPr>
        <w:t xml:space="preserve"> </w:t>
      </w:r>
    </w:p>
    <w:p w:rsidR="00933B8B" w:rsidRPr="00933B8B" w:rsidRDefault="00994F52" w:rsidP="007B74CE">
      <w:pPr>
        <w:pStyle w:val="USTustnpkodeksu"/>
        <w:spacing w:line="276" w:lineRule="auto"/>
        <w:ind w:left="426" w:firstLine="0"/>
        <w:rPr>
          <w:rFonts w:asciiTheme="majorHAnsi" w:hAnsiTheme="majorHAnsi" w:cs="TimesNewRomanPS-BoldMT"/>
          <w:bCs w:val="0"/>
          <w:sz w:val="22"/>
          <w:szCs w:val="22"/>
        </w:rPr>
      </w:pPr>
      <w:r w:rsidRPr="00933B8B">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t>
      </w:r>
      <w:r w:rsidR="008032AD" w:rsidRPr="00933B8B">
        <w:rPr>
          <w:rFonts w:asciiTheme="majorHAnsi" w:hAnsiTheme="majorHAnsi" w:cs="TimesNewRomanPSMT"/>
          <w:sz w:val="22"/>
          <w:szCs w:val="22"/>
        </w:rPr>
        <w:t xml:space="preserve"> </w:t>
      </w:r>
      <w:r w:rsidRPr="00933B8B">
        <w:rPr>
          <w:rFonts w:asciiTheme="majorHAnsi" w:hAnsiTheme="majorHAnsi" w:cs="TimesNewRomanPSMT"/>
          <w:sz w:val="22"/>
          <w:szCs w:val="22"/>
        </w:rPr>
        <w:t>w załączniku nr 2 do Rozporządzenia Rady Ministrów</w:t>
      </w:r>
      <w:r w:rsidR="00EB5751" w:rsidRPr="00933B8B">
        <w:rPr>
          <w:rFonts w:asciiTheme="majorHAnsi" w:hAnsiTheme="majorHAnsi" w:cs="TimesNewRomanPSMT"/>
          <w:sz w:val="22"/>
          <w:szCs w:val="22"/>
        </w:rPr>
        <w:t xml:space="preserve"> z dnia 12 kwietnia 20</w:t>
      </w:r>
      <w:r w:rsidRPr="00933B8B">
        <w:rPr>
          <w:rFonts w:asciiTheme="majorHAnsi" w:hAnsiTheme="majorHAnsi" w:cs="TimesNewRomanPSMT"/>
          <w:sz w:val="22"/>
          <w:szCs w:val="22"/>
        </w:rPr>
        <w:t xml:space="preserve">12 r. </w:t>
      </w:r>
      <w:r w:rsidR="00933B8B"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 xml:space="preserve">w sprawie Krajowych Ram Interoperacyjności, minimalnych wymagań dla rejestrów publicznych </w:t>
      </w:r>
      <w:r w:rsidR="00933B8B" w:rsidRPr="00933B8B">
        <w:rPr>
          <w:rFonts w:asciiTheme="majorHAnsi" w:hAnsiTheme="majorHAnsi" w:cs="TimesNewRomanPS-BoldMT"/>
          <w:bCs w:val="0"/>
          <w:sz w:val="22"/>
          <w:szCs w:val="22"/>
        </w:rPr>
        <w:t xml:space="preserve">                       </w:t>
      </w:r>
      <w:r w:rsidRPr="00933B8B">
        <w:rPr>
          <w:rFonts w:asciiTheme="majorHAnsi" w:hAnsiTheme="majorHAnsi" w:cs="TimesNewRomanPS-BoldMT"/>
          <w:bCs w:val="0"/>
          <w:sz w:val="22"/>
          <w:szCs w:val="22"/>
        </w:rPr>
        <w:t>i wymiany</w:t>
      </w:r>
      <w:r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informacji w postaci elektronicznej oraz minimalnych wymagań dla systemów teleinformatycznych</w:t>
      </w:r>
      <w:r w:rsidR="00EB5751" w:rsidRPr="00933B8B">
        <w:rPr>
          <w:rFonts w:asciiTheme="majorHAnsi" w:hAnsiTheme="majorHAnsi" w:cs="TimesNewRomanPS-BoldMT"/>
          <w:bCs w:val="0"/>
          <w:sz w:val="22"/>
          <w:szCs w:val="22"/>
        </w:rPr>
        <w:t>.</w:t>
      </w:r>
      <w:r w:rsidR="001F45EC" w:rsidRPr="00933B8B">
        <w:rPr>
          <w:rFonts w:asciiTheme="majorHAnsi" w:hAnsiTheme="majorHAnsi" w:cs="TimesNewRomanPS-BoldMT"/>
          <w:bCs w:val="0"/>
          <w:sz w:val="22"/>
          <w:szCs w:val="22"/>
        </w:rPr>
        <w:t xml:space="preserve"> </w:t>
      </w:r>
      <w:r w:rsidR="007B74CE" w:rsidRPr="007B74CE">
        <w:rPr>
          <w:rFonts w:asciiTheme="majorHAnsi" w:hAnsiTheme="majorHAnsi" w:cs="TimesNewRomanPS-BoldMT"/>
          <w:b/>
          <w:bCs w:val="0"/>
          <w:sz w:val="22"/>
          <w:szCs w:val="22"/>
        </w:rPr>
        <w:t xml:space="preserve">Zamawiający rekomenduje, ażeby ofertę sporządzić w formacie danych </w:t>
      </w:r>
      <w:r w:rsidR="007B74CE">
        <w:rPr>
          <w:rFonts w:asciiTheme="majorHAnsi" w:hAnsiTheme="majorHAnsi" w:cs="TimesNewRomanPS-BoldMT"/>
          <w:b/>
          <w:bCs w:val="0"/>
          <w:sz w:val="22"/>
          <w:szCs w:val="22"/>
        </w:rPr>
        <w:t>pdf</w:t>
      </w:r>
      <w:r w:rsidR="007B74CE">
        <w:rPr>
          <w:rFonts w:asciiTheme="majorHAnsi" w:hAnsiTheme="majorHAnsi" w:cs="TimesNewRomanPS-BoldMT"/>
          <w:bCs w:val="0"/>
          <w:sz w:val="22"/>
          <w:szCs w:val="22"/>
        </w:rPr>
        <w:t xml:space="preserve">. </w:t>
      </w:r>
      <w:r w:rsidR="00933B8B" w:rsidRPr="00933B8B">
        <w:rPr>
          <w:rFonts w:asciiTheme="majorHAnsi" w:hAnsiTheme="majorHAnsi" w:cs="TimesNewRomanPS-BoldMT"/>
          <w:bCs w:val="0"/>
          <w:sz w:val="22"/>
          <w:szCs w:val="22"/>
        </w:rPr>
        <w:t xml:space="preserve">Dopuszcza się także złożenie oferty skompresowanej w formacie .RAR, który to format nie jest wymieniony w powyższym załączniku nr 2 Rozporządzenia w sprawie KRI. Dopuszczalność taką wskazuje orzecznictwo KIO np. </w:t>
      </w:r>
      <w:proofErr w:type="spellStart"/>
      <w:r w:rsidR="00933B8B" w:rsidRPr="00933B8B">
        <w:rPr>
          <w:rFonts w:asciiTheme="majorHAnsi" w:hAnsiTheme="majorHAnsi" w:cs="TimesNewRomanPS-BoldMT"/>
          <w:bCs w:val="0"/>
          <w:sz w:val="22"/>
          <w:szCs w:val="22"/>
        </w:rPr>
        <w:t>sygn</w:t>
      </w:r>
      <w:proofErr w:type="spellEnd"/>
      <w:r w:rsidR="00933B8B" w:rsidRPr="00933B8B">
        <w:rPr>
          <w:rFonts w:asciiTheme="majorHAnsi" w:hAnsiTheme="majorHAnsi" w:cs="TimesNewRomanPS-BoldMT"/>
          <w:bCs w:val="0"/>
          <w:sz w:val="22"/>
          <w:szCs w:val="22"/>
        </w:rPr>
        <w:t xml:space="preserve"> 1451/2020. </w:t>
      </w:r>
    </w:p>
    <w:p w:rsidR="001F45EC" w:rsidRPr="00933B8B" w:rsidRDefault="001F45EC" w:rsidP="00EE16F3">
      <w:pPr>
        <w:pStyle w:val="USTustnpkodeksu"/>
        <w:spacing w:line="276" w:lineRule="auto"/>
        <w:ind w:left="426" w:firstLine="0"/>
        <w:rPr>
          <w:rFonts w:asciiTheme="majorHAnsi" w:hAnsiTheme="majorHAnsi" w:cs="TimesNewRomanPS-BoldMT"/>
          <w:b/>
          <w:bCs w:val="0"/>
          <w:sz w:val="22"/>
          <w:szCs w:val="22"/>
        </w:rPr>
      </w:pPr>
      <w:r w:rsidRPr="00933B8B">
        <w:rPr>
          <w:rFonts w:asciiTheme="majorHAnsi" w:hAnsiTheme="majorHAnsi" w:cs="TimesNewRomanPS-BoldMT"/>
          <w:b/>
          <w:bCs w:val="0"/>
          <w:sz w:val="22"/>
          <w:szCs w:val="22"/>
        </w:rPr>
        <w:t xml:space="preserve">Zamawiający informuje, że </w:t>
      </w:r>
      <w:r w:rsidRPr="00933B8B">
        <w:rPr>
          <w:rFonts w:asciiTheme="majorHAnsi" w:hAnsiTheme="majorHAnsi"/>
          <w:b/>
          <w:sz w:val="22"/>
          <w:szCs w:val="22"/>
        </w:rPr>
        <w:t>ofertę pierwotnie sporządzoną w formie papierowej następnie przekształconą do postaci elektronicznej np. poprzez jej zeskanowanie i opatrzenie kwalifikowanym podpisem elektronicznym</w:t>
      </w:r>
      <w:r w:rsidR="004531DF">
        <w:rPr>
          <w:rFonts w:asciiTheme="majorHAnsi" w:hAnsiTheme="majorHAnsi"/>
          <w:b/>
          <w:sz w:val="22"/>
          <w:szCs w:val="22"/>
        </w:rPr>
        <w:t>,</w:t>
      </w:r>
      <w:r w:rsidRPr="00933B8B">
        <w:rPr>
          <w:rFonts w:asciiTheme="majorHAnsi" w:hAnsiTheme="majorHAnsi"/>
          <w:b/>
          <w:sz w:val="22"/>
          <w:szCs w:val="22"/>
        </w:rPr>
        <w:t xml:space="preserve"> </w:t>
      </w:r>
      <w:r w:rsidR="005E6410" w:rsidRPr="00933B8B">
        <w:rPr>
          <w:rFonts w:asciiTheme="majorHAnsi" w:hAnsiTheme="majorHAnsi"/>
          <w:b/>
          <w:sz w:val="22"/>
          <w:szCs w:val="22"/>
        </w:rPr>
        <w:t xml:space="preserve">podpisem zaufanym lub podpisem osobistym </w:t>
      </w:r>
      <w:r w:rsidRPr="00933B8B">
        <w:rPr>
          <w:rFonts w:asciiTheme="majorHAnsi" w:hAnsiTheme="majorHAnsi"/>
          <w:b/>
          <w:sz w:val="22"/>
          <w:szCs w:val="22"/>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094E38" w:rsidRDefault="001A5117" w:rsidP="00557B4E">
      <w:pPr>
        <w:pStyle w:val="Akapitzlist"/>
        <w:numPr>
          <w:ilvl w:val="0"/>
          <w:numId w:val="25"/>
        </w:numPr>
        <w:tabs>
          <w:tab w:val="clear" w:pos="720"/>
        </w:tabs>
        <w:spacing w:line="276" w:lineRule="auto"/>
        <w:ind w:left="426" w:hanging="426"/>
        <w:jc w:val="both"/>
        <w:rPr>
          <w:rFonts w:asciiTheme="majorHAnsi" w:hAnsiTheme="majorHAnsi" w:cs="Tahoma"/>
          <w:strike/>
          <w:sz w:val="12"/>
          <w:szCs w:val="12"/>
        </w:rPr>
      </w:pPr>
      <w:r w:rsidRPr="00094E38">
        <w:rPr>
          <w:rFonts w:asciiTheme="majorHAnsi" w:hAnsiTheme="majorHAnsi"/>
          <w:sz w:val="22"/>
          <w:szCs w:val="22"/>
        </w:rPr>
        <w:t>Informacje, oświadczenia lub dokume</w:t>
      </w:r>
      <w:r w:rsidR="00CD6714" w:rsidRPr="00094E38">
        <w:rPr>
          <w:rFonts w:asciiTheme="majorHAnsi" w:hAnsiTheme="majorHAnsi"/>
          <w:sz w:val="22"/>
          <w:szCs w:val="22"/>
        </w:rPr>
        <w:t>nty, inne niż określone w ust. 7</w:t>
      </w:r>
      <w:r w:rsidR="00F241E6" w:rsidRPr="00094E38">
        <w:rPr>
          <w:rFonts w:asciiTheme="majorHAnsi" w:hAnsiTheme="majorHAnsi"/>
          <w:sz w:val="22"/>
          <w:szCs w:val="22"/>
        </w:rPr>
        <w:t xml:space="preserve"> - </w:t>
      </w:r>
      <w:r w:rsidR="00074E8A" w:rsidRPr="00094E38">
        <w:rPr>
          <w:rFonts w:asciiTheme="majorHAnsi" w:hAnsiTheme="majorHAnsi"/>
          <w:sz w:val="22"/>
          <w:szCs w:val="22"/>
        </w:rPr>
        <w:t>np.</w:t>
      </w:r>
      <w:r w:rsidR="00F241E6" w:rsidRPr="00094E38">
        <w:rPr>
          <w:rFonts w:asciiTheme="majorHAnsi" w:hAnsiTheme="majorHAnsi"/>
          <w:sz w:val="22"/>
          <w:szCs w:val="22"/>
        </w:rPr>
        <w:t>:</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wyjaśnienia oferty,</w:t>
      </w:r>
      <w:r w:rsidR="00E21EFB"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C91703" w:rsidRPr="00094E38">
        <w:rPr>
          <w:rFonts w:asciiTheme="majorHAnsi" w:hAnsiTheme="majorHAnsi"/>
          <w:sz w:val="22"/>
          <w:szCs w:val="22"/>
        </w:rPr>
        <w:t xml:space="preserve">wyjaśnienia </w:t>
      </w:r>
      <w:r w:rsidR="00E21EFB" w:rsidRPr="00094E38">
        <w:rPr>
          <w:rFonts w:asciiTheme="majorHAnsi" w:hAnsiTheme="majorHAnsi"/>
          <w:sz w:val="22"/>
          <w:szCs w:val="22"/>
        </w:rPr>
        <w:t xml:space="preserve">treści </w:t>
      </w:r>
      <w:r w:rsidR="008032AD" w:rsidRPr="00094E38">
        <w:rPr>
          <w:rFonts w:asciiTheme="majorHAnsi" w:hAnsiTheme="majorHAnsi"/>
          <w:sz w:val="22"/>
          <w:szCs w:val="22"/>
        </w:rPr>
        <w:t xml:space="preserve">dokumentów lub </w:t>
      </w:r>
      <w:r w:rsidR="00E21EFB" w:rsidRPr="00094E38">
        <w:rPr>
          <w:rFonts w:asciiTheme="majorHAnsi" w:hAnsiTheme="majorHAnsi"/>
          <w:sz w:val="22"/>
          <w:szCs w:val="22"/>
        </w:rPr>
        <w:t>oświadczeń,</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 xml:space="preserve">wyjaśnienie w zakresie rażąco niskiej ceny,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E33ACF" w:rsidRPr="00094E38">
        <w:rPr>
          <w:rFonts w:asciiTheme="majorHAnsi" w:hAnsiTheme="majorHAnsi"/>
          <w:sz w:val="22"/>
          <w:szCs w:val="22"/>
        </w:rPr>
        <w:t>oświadczenie</w:t>
      </w:r>
      <w:r w:rsidR="00074E8A" w:rsidRPr="00094E38">
        <w:rPr>
          <w:rFonts w:asciiTheme="majorHAnsi" w:hAnsiTheme="majorHAnsi"/>
          <w:sz w:val="22"/>
          <w:szCs w:val="22"/>
        </w:rPr>
        <w:t xml:space="preserve"> o wyrażeniu zgody na przedłu</w:t>
      </w:r>
      <w:r w:rsidR="00C75076">
        <w:rPr>
          <w:rFonts w:asciiTheme="majorHAnsi" w:hAnsiTheme="majorHAnsi"/>
          <w:sz w:val="22"/>
          <w:szCs w:val="22"/>
        </w:rPr>
        <w:t>żenie terminu związania ofertą</w:t>
      </w:r>
      <w:r w:rsidR="001A5117" w:rsidRPr="00094E38">
        <w:rPr>
          <w:rFonts w:asciiTheme="majorHAnsi" w:hAnsiTheme="majorHAnsi"/>
          <w:sz w:val="22"/>
          <w:szCs w:val="22"/>
        </w:rPr>
        <w:t xml:space="preserve"> </w:t>
      </w:r>
    </w:p>
    <w:p w:rsidR="001A5117" w:rsidRPr="00094E38" w:rsidRDefault="001A5117" w:rsidP="00EE16F3">
      <w:pPr>
        <w:pStyle w:val="Akapitzlist"/>
        <w:spacing w:line="276" w:lineRule="auto"/>
        <w:ind w:left="426"/>
        <w:jc w:val="both"/>
        <w:rPr>
          <w:rFonts w:asciiTheme="majorHAnsi" w:hAnsiTheme="majorHAnsi" w:cs="Tahoma"/>
          <w:strike/>
          <w:sz w:val="12"/>
          <w:szCs w:val="12"/>
        </w:rPr>
      </w:pPr>
      <w:r w:rsidRPr="00094E38">
        <w:rPr>
          <w:rFonts w:asciiTheme="majorHAnsi" w:hAnsiTheme="majorHAnsi"/>
          <w:sz w:val="22"/>
          <w:szCs w:val="22"/>
        </w:rPr>
        <w:t xml:space="preserve">przekazywane w postępowaniu, </w:t>
      </w:r>
      <w:r w:rsidR="00E33ACF" w:rsidRPr="00094E38">
        <w:rPr>
          <w:rFonts w:asciiTheme="majorHAnsi" w:hAnsiTheme="majorHAnsi"/>
          <w:sz w:val="22"/>
          <w:szCs w:val="22"/>
        </w:rPr>
        <w:t xml:space="preserve">wykonawca </w:t>
      </w:r>
      <w:r w:rsidRPr="00094E38">
        <w:rPr>
          <w:rFonts w:asciiTheme="majorHAnsi" w:hAnsiTheme="majorHAnsi"/>
          <w:sz w:val="22"/>
          <w:szCs w:val="22"/>
        </w:rPr>
        <w:t>sporządza w postaci elektronicznej</w:t>
      </w:r>
      <w:r w:rsidR="00E21EFB" w:rsidRPr="00094E38">
        <w:rPr>
          <w:rFonts w:asciiTheme="majorHAnsi" w:hAnsiTheme="majorHAnsi"/>
          <w:sz w:val="22"/>
          <w:szCs w:val="22"/>
        </w:rPr>
        <w:t xml:space="preserve"> np. .pdf</w:t>
      </w:r>
      <w:r w:rsidRPr="00094E38">
        <w:rPr>
          <w:rFonts w:asciiTheme="majorHAnsi" w:hAnsiTheme="majorHAnsi"/>
          <w:sz w:val="22"/>
          <w:szCs w:val="22"/>
        </w:rPr>
        <w:t>,</w:t>
      </w:r>
      <w:r w:rsidR="00E21EFB" w:rsidRPr="00094E38">
        <w:rPr>
          <w:rFonts w:asciiTheme="majorHAnsi" w:hAnsiTheme="majorHAnsi"/>
          <w:sz w:val="22"/>
          <w:szCs w:val="22"/>
        </w:rPr>
        <w:t xml:space="preserve"> .</w:t>
      </w:r>
      <w:proofErr w:type="spellStart"/>
      <w:r w:rsidR="00E21EFB" w:rsidRPr="00094E38">
        <w:rPr>
          <w:rFonts w:asciiTheme="majorHAnsi" w:hAnsiTheme="majorHAnsi"/>
          <w:sz w:val="22"/>
          <w:szCs w:val="22"/>
        </w:rPr>
        <w:t>doc</w:t>
      </w:r>
      <w:proofErr w:type="spellEnd"/>
      <w:r w:rsidR="00E21EFB" w:rsidRPr="00094E38">
        <w:rPr>
          <w:rFonts w:asciiTheme="majorHAnsi" w:hAnsiTheme="majorHAnsi"/>
          <w:sz w:val="22"/>
          <w:szCs w:val="22"/>
        </w:rPr>
        <w:t>, .</w:t>
      </w:r>
      <w:proofErr w:type="spellStart"/>
      <w:r w:rsidR="00E21EFB" w:rsidRPr="00094E38">
        <w:rPr>
          <w:rFonts w:asciiTheme="majorHAnsi" w:hAnsiTheme="majorHAnsi"/>
          <w:sz w:val="22"/>
          <w:szCs w:val="22"/>
        </w:rPr>
        <w:t>docx</w:t>
      </w:r>
      <w:proofErr w:type="spellEnd"/>
      <w:r w:rsidR="00E21EFB" w:rsidRPr="00094E38">
        <w:rPr>
          <w:sz w:val="22"/>
          <w:szCs w:val="22"/>
        </w:rPr>
        <w:t xml:space="preserve"> </w:t>
      </w:r>
      <w:r w:rsidR="00E21EFB" w:rsidRPr="00094E38">
        <w:rPr>
          <w:rFonts w:asciiTheme="majorHAnsi" w:hAnsiTheme="majorHAnsi"/>
          <w:sz w:val="22"/>
          <w:szCs w:val="22"/>
        </w:rPr>
        <w:t>-</w:t>
      </w:r>
      <w:r w:rsidR="00E21EFB" w:rsidRPr="00094E38">
        <w:rPr>
          <w:rFonts w:asciiTheme="majorHAnsi" w:hAnsiTheme="majorHAnsi"/>
          <w:sz w:val="14"/>
          <w:szCs w:val="14"/>
        </w:rPr>
        <w:t xml:space="preserve">  </w:t>
      </w:r>
      <w:r w:rsidRPr="00094E38">
        <w:rPr>
          <w:rFonts w:asciiTheme="majorHAnsi" w:hAnsiTheme="majorHAnsi"/>
          <w:sz w:val="22"/>
          <w:szCs w:val="22"/>
        </w:rPr>
        <w:t>lub jako tekst wpisany bezpośrednio do wiadomości</w:t>
      </w:r>
      <w:r w:rsidR="00E21EFB" w:rsidRPr="00094E38">
        <w:rPr>
          <w:rFonts w:asciiTheme="majorHAnsi" w:hAnsiTheme="majorHAnsi"/>
          <w:sz w:val="22"/>
          <w:szCs w:val="22"/>
        </w:rPr>
        <w:t xml:space="preserve"> </w:t>
      </w:r>
      <w:r w:rsidR="00124791" w:rsidRPr="00094E38">
        <w:rPr>
          <w:rFonts w:asciiTheme="majorHAnsi" w:hAnsiTheme="majorHAnsi"/>
          <w:sz w:val="22"/>
          <w:szCs w:val="22"/>
        </w:rPr>
        <w:t xml:space="preserve">(nie jako załącznik do mejla) </w:t>
      </w:r>
      <w:r w:rsidRPr="00094E38">
        <w:rPr>
          <w:rFonts w:asciiTheme="majorHAnsi" w:hAnsiTheme="majorHAnsi"/>
          <w:sz w:val="22"/>
          <w:szCs w:val="22"/>
        </w:rPr>
        <w:t xml:space="preserve"> przekazywanej przy użyciu środków komunikacji elektronicznej</w:t>
      </w:r>
      <w:r w:rsidR="00EA1577" w:rsidRPr="00094E38">
        <w:rPr>
          <w:rFonts w:asciiTheme="majorHAnsi" w:hAnsiTheme="majorHAnsi"/>
          <w:sz w:val="22"/>
          <w:szCs w:val="22"/>
        </w:rPr>
        <w:t>.</w:t>
      </w:r>
    </w:p>
    <w:p w:rsidR="001A5117" w:rsidRPr="00094E38" w:rsidRDefault="009A694F" w:rsidP="00557B4E">
      <w:pPr>
        <w:numPr>
          <w:ilvl w:val="0"/>
          <w:numId w:val="25"/>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Podmiotowe środki dowodowe, przedmiotowe środki dowodowe</w:t>
      </w:r>
      <w:r w:rsidR="00094E38" w:rsidRPr="00094E38">
        <w:rPr>
          <w:rFonts w:asciiTheme="majorHAnsi" w:hAnsiTheme="majorHAnsi"/>
          <w:sz w:val="22"/>
          <w:szCs w:val="22"/>
        </w:rPr>
        <w:t xml:space="preserve"> (jeżeli są wymagane)</w:t>
      </w:r>
      <w:r w:rsidRPr="00094E38">
        <w:rPr>
          <w:rFonts w:asciiTheme="majorHAnsi" w:hAnsiTheme="majorHAnsi"/>
          <w:sz w:val="22"/>
          <w:szCs w:val="22"/>
        </w:rPr>
        <w:t xml:space="preserve"> oraz inne dokumenty lub oświadczenia, sporządzone w języku obcym przekazuje się wraz z tłumaczeniem </w:t>
      </w:r>
      <w:r w:rsidR="00F82768">
        <w:rPr>
          <w:rFonts w:asciiTheme="majorHAnsi" w:hAnsiTheme="majorHAnsi"/>
          <w:sz w:val="22"/>
          <w:szCs w:val="22"/>
        </w:rPr>
        <w:t xml:space="preserve">                       </w:t>
      </w:r>
      <w:r w:rsidRPr="00094E38">
        <w:rPr>
          <w:rFonts w:asciiTheme="majorHAnsi" w:hAnsiTheme="majorHAnsi"/>
          <w:sz w:val="22"/>
          <w:szCs w:val="22"/>
        </w:rPr>
        <w:t>na język polski.</w:t>
      </w:r>
    </w:p>
    <w:p w:rsidR="009A694F" w:rsidRPr="00094E38" w:rsidRDefault="009A694F" w:rsidP="00557B4E">
      <w:pPr>
        <w:numPr>
          <w:ilvl w:val="0"/>
          <w:numId w:val="25"/>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W przypadku, gdy podmiotowe środki dowodowe, przedmiotowe środki dowodowe</w:t>
      </w:r>
      <w:r w:rsidR="00C75076">
        <w:rPr>
          <w:rFonts w:asciiTheme="majorHAnsi" w:hAnsiTheme="majorHAnsi"/>
          <w:sz w:val="22"/>
          <w:szCs w:val="22"/>
        </w:rPr>
        <w:t xml:space="preserve"> </w:t>
      </w:r>
      <w:r w:rsidRPr="00094E38">
        <w:rPr>
          <w:rFonts w:asciiTheme="majorHAnsi" w:hAnsiTheme="majorHAnsi"/>
          <w:sz w:val="22"/>
          <w:szCs w:val="22"/>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094E38">
        <w:rPr>
          <w:rFonts w:asciiTheme="majorHAnsi" w:hAnsiTheme="majorHAnsi"/>
          <w:sz w:val="22"/>
          <w:szCs w:val="22"/>
        </w:rPr>
        <w:t xml:space="preserve"> na takich zasadach, </w:t>
      </w:r>
      <w:r w:rsidRPr="00F82768">
        <w:rPr>
          <w:rFonts w:asciiTheme="majorHAnsi" w:hAnsiTheme="majorHAnsi"/>
          <w:sz w:val="22"/>
          <w:szCs w:val="22"/>
        </w:rPr>
        <w:t>zostały wystawione przez upoważnione</w:t>
      </w:r>
      <w:r w:rsidRPr="00094E38">
        <w:rPr>
          <w:rFonts w:asciiTheme="majorHAnsi" w:hAnsiTheme="majorHAnsi"/>
          <w:sz w:val="22"/>
          <w:szCs w:val="22"/>
        </w:rPr>
        <w:t xml:space="preserve"> podmioty</w:t>
      </w:r>
      <w:r w:rsidR="00E21EFB" w:rsidRPr="00094E38">
        <w:rPr>
          <w:rFonts w:asciiTheme="majorHAnsi" w:hAnsiTheme="majorHAnsi"/>
          <w:sz w:val="22"/>
          <w:szCs w:val="22"/>
        </w:rPr>
        <w:t xml:space="preserve"> inne niż wykonawca, wykonawca </w:t>
      </w:r>
      <w:r w:rsidRPr="00094E38">
        <w:rPr>
          <w:rFonts w:asciiTheme="majorHAnsi" w:hAnsiTheme="majorHAnsi"/>
          <w:sz w:val="22"/>
          <w:szCs w:val="22"/>
        </w:rPr>
        <w:t>wspólnie ubiegający się o udzielenie zamówienia, podmiot udostępniający zasoby</w:t>
      </w:r>
      <w:r w:rsidR="00E21EFB" w:rsidRPr="00094E38">
        <w:rPr>
          <w:rFonts w:asciiTheme="majorHAnsi" w:hAnsiTheme="majorHAnsi"/>
          <w:sz w:val="22"/>
          <w:szCs w:val="22"/>
        </w:rPr>
        <w:t xml:space="preserve"> lub podwykonawca, </w:t>
      </w:r>
      <w:r w:rsidRPr="00094E38">
        <w:rPr>
          <w:rFonts w:asciiTheme="majorHAnsi" w:hAnsiTheme="majorHAnsi"/>
          <w:sz w:val="22"/>
          <w:szCs w:val="22"/>
        </w:rPr>
        <w:t>jako dokument elektroniczny, przekazuje się ten dokument.</w:t>
      </w:r>
    </w:p>
    <w:p w:rsidR="009A694F" w:rsidRPr="00F82768" w:rsidRDefault="009A694F" w:rsidP="00557B4E">
      <w:pPr>
        <w:numPr>
          <w:ilvl w:val="0"/>
          <w:numId w:val="25"/>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kwalifikowanym podpisem elektronicznym, podpisem zaufanym lub podpisem osobistym, poświadczające zgodność cyfrowego odwzorowania z dokumentem w postaci papierowej.</w:t>
      </w:r>
    </w:p>
    <w:p w:rsidR="00282A3D" w:rsidRPr="00F82768" w:rsidRDefault="00282A3D" w:rsidP="00557B4E">
      <w:pPr>
        <w:numPr>
          <w:ilvl w:val="0"/>
          <w:numId w:val="25"/>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Poświadczenia zgodności cyfrowego odwzorowania z dokumentem w postaci papierowej, o którym mowa </w:t>
      </w:r>
      <w:r w:rsidR="00DA0748" w:rsidRPr="00F82768">
        <w:rPr>
          <w:rFonts w:asciiTheme="majorHAnsi" w:hAnsiTheme="majorHAnsi"/>
          <w:sz w:val="22"/>
          <w:szCs w:val="22"/>
        </w:rPr>
        <w:t>w ust. 1</w:t>
      </w:r>
      <w:r w:rsidR="004B2EAF" w:rsidRPr="00F82768">
        <w:rPr>
          <w:rFonts w:asciiTheme="majorHAnsi" w:hAnsiTheme="majorHAnsi"/>
          <w:sz w:val="22"/>
          <w:szCs w:val="22"/>
        </w:rPr>
        <w:t>1</w:t>
      </w:r>
      <w:r w:rsidRPr="00F82768">
        <w:rPr>
          <w:rFonts w:asciiTheme="majorHAnsi" w:hAnsiTheme="majorHAnsi"/>
          <w:sz w:val="22"/>
          <w:szCs w:val="22"/>
        </w:rPr>
        <w:t xml:space="preserve"> dokonuje w przypadku:</w:t>
      </w:r>
    </w:p>
    <w:p w:rsidR="00282A3D" w:rsidRPr="00F82768" w:rsidRDefault="00282A3D" w:rsidP="00557B4E">
      <w:pPr>
        <w:pStyle w:val="PKTpunkt"/>
        <w:numPr>
          <w:ilvl w:val="0"/>
          <w:numId w:val="51"/>
        </w:numPr>
        <w:spacing w:line="276" w:lineRule="auto"/>
        <w:rPr>
          <w:rFonts w:asciiTheme="majorHAnsi" w:hAnsiTheme="majorHAnsi"/>
          <w:sz w:val="22"/>
          <w:szCs w:val="22"/>
        </w:rPr>
      </w:pPr>
      <w:r w:rsidRPr="00F82768">
        <w:rPr>
          <w:rFonts w:asciiTheme="majorHAnsi" w:hAnsiTheme="majorHAnsi"/>
          <w:sz w:val="22"/>
          <w:szCs w:val="22"/>
        </w:rPr>
        <w:lastRenderedPageBreak/>
        <w:t>podmiotowych środków dowodowych oraz dokumentów potwierdzających umocowanie</w:t>
      </w:r>
      <w:r w:rsidR="008C0435">
        <w:rPr>
          <w:rFonts w:asciiTheme="majorHAnsi" w:hAnsiTheme="majorHAnsi"/>
          <w:sz w:val="22"/>
          <w:szCs w:val="22"/>
        </w:rPr>
        <w:t xml:space="preserve"> </w:t>
      </w:r>
      <w:r w:rsidRPr="00F82768">
        <w:rPr>
          <w:rFonts w:asciiTheme="majorHAnsi" w:hAnsiTheme="majorHAnsi"/>
          <w:sz w:val="22"/>
          <w:szCs w:val="22"/>
        </w:rPr>
        <w:t>do reprezentowania – od</w:t>
      </w:r>
      <w:r w:rsidR="004B2EAF" w:rsidRPr="00F82768">
        <w:rPr>
          <w:rFonts w:asciiTheme="majorHAnsi" w:hAnsiTheme="majorHAnsi"/>
          <w:sz w:val="22"/>
          <w:szCs w:val="22"/>
        </w:rPr>
        <w:t xml:space="preserve">powiednio wykonawca, wykonawca </w:t>
      </w:r>
      <w:r w:rsidR="008C0435">
        <w:rPr>
          <w:rFonts w:asciiTheme="majorHAnsi" w:hAnsiTheme="majorHAnsi"/>
          <w:sz w:val="22"/>
          <w:szCs w:val="22"/>
        </w:rPr>
        <w:t>wspólnie ubiegający się</w:t>
      </w:r>
      <w:r w:rsidR="000607C4" w:rsidRPr="00F82768">
        <w:rPr>
          <w:rFonts w:asciiTheme="majorHAnsi" w:hAnsiTheme="majorHAnsi"/>
          <w:sz w:val="22"/>
          <w:szCs w:val="22"/>
        </w:rPr>
        <w:t xml:space="preserve"> </w:t>
      </w:r>
      <w:r w:rsidRPr="00F82768">
        <w:rPr>
          <w:rFonts w:asciiTheme="majorHAnsi" w:hAnsiTheme="majorHAnsi"/>
          <w:sz w:val="22"/>
          <w:szCs w:val="22"/>
        </w:rPr>
        <w:t>o udzielenie zamówienia, podmiot udostępniający zasoby lub podwykonawca, w zakresie podmiotowych środków dowodowych</w:t>
      </w:r>
      <w:r w:rsidR="00CD5CE3" w:rsidRPr="00F82768">
        <w:rPr>
          <w:rFonts w:asciiTheme="majorHAnsi" w:hAnsiTheme="majorHAnsi"/>
          <w:sz w:val="22"/>
          <w:szCs w:val="22"/>
        </w:rPr>
        <w:t xml:space="preserve"> </w:t>
      </w:r>
      <w:r w:rsidRPr="00F82768">
        <w:rPr>
          <w:rFonts w:asciiTheme="majorHAnsi" w:hAnsiTheme="majorHAnsi"/>
          <w:sz w:val="22"/>
          <w:szCs w:val="22"/>
        </w:rPr>
        <w:t>lub dokumentów potwierdzających umocowanie do reprezentowania, które każdego z nich dotyczą;</w:t>
      </w:r>
    </w:p>
    <w:p w:rsidR="00282A3D" w:rsidRPr="00F82768" w:rsidRDefault="004B2EAF" w:rsidP="00557B4E">
      <w:pPr>
        <w:pStyle w:val="PKTpunkt"/>
        <w:numPr>
          <w:ilvl w:val="0"/>
          <w:numId w:val="51"/>
        </w:numPr>
        <w:spacing w:line="276" w:lineRule="auto"/>
        <w:rPr>
          <w:rFonts w:asciiTheme="majorHAnsi" w:hAnsiTheme="majorHAnsi"/>
          <w:sz w:val="22"/>
          <w:szCs w:val="22"/>
        </w:rPr>
      </w:pPr>
      <w:r w:rsidRPr="00F82768">
        <w:rPr>
          <w:rFonts w:asciiTheme="majorHAnsi" w:hAnsiTheme="majorHAnsi"/>
          <w:sz w:val="22"/>
          <w:szCs w:val="22"/>
        </w:rPr>
        <w:t xml:space="preserve">innych dokumentów </w:t>
      </w:r>
      <w:r w:rsidR="00282A3D" w:rsidRPr="00F82768">
        <w:rPr>
          <w:rFonts w:asciiTheme="majorHAnsi" w:hAnsiTheme="majorHAnsi"/>
          <w:sz w:val="22"/>
          <w:szCs w:val="22"/>
        </w:rPr>
        <w:t>– odpowiednio wykonawca lub</w:t>
      </w:r>
      <w:r w:rsidR="00CD5CE3" w:rsidRPr="00F82768">
        <w:rPr>
          <w:rFonts w:asciiTheme="majorHAnsi" w:hAnsiTheme="majorHAnsi"/>
          <w:sz w:val="22"/>
          <w:szCs w:val="22"/>
        </w:rPr>
        <w:t xml:space="preserve"> </w:t>
      </w:r>
      <w:r w:rsidR="00282A3D" w:rsidRPr="00F82768">
        <w:rPr>
          <w:rFonts w:asciiTheme="majorHAnsi" w:hAnsiTheme="majorHAnsi"/>
          <w:sz w:val="22"/>
          <w:szCs w:val="22"/>
        </w:rPr>
        <w:t xml:space="preserve">wykonawca wspólnie ubiegający </w:t>
      </w:r>
      <w:r w:rsidRPr="00F82768">
        <w:rPr>
          <w:rFonts w:asciiTheme="majorHAnsi" w:hAnsiTheme="majorHAnsi"/>
          <w:sz w:val="22"/>
          <w:szCs w:val="22"/>
        </w:rPr>
        <w:t xml:space="preserve">                              </w:t>
      </w:r>
      <w:r w:rsidR="00282A3D" w:rsidRPr="00F82768">
        <w:rPr>
          <w:rFonts w:asciiTheme="majorHAnsi" w:hAnsiTheme="majorHAnsi"/>
          <w:sz w:val="22"/>
          <w:szCs w:val="22"/>
        </w:rPr>
        <w:t>się</w:t>
      </w:r>
      <w:r w:rsidRPr="00F82768">
        <w:rPr>
          <w:rFonts w:asciiTheme="majorHAnsi" w:hAnsiTheme="majorHAnsi"/>
          <w:sz w:val="22"/>
          <w:szCs w:val="22"/>
        </w:rPr>
        <w:t xml:space="preserve"> </w:t>
      </w:r>
      <w:r w:rsidR="00282A3D" w:rsidRPr="00F82768">
        <w:rPr>
          <w:rFonts w:asciiTheme="majorHAnsi" w:hAnsiTheme="majorHAnsi"/>
          <w:sz w:val="22"/>
          <w:szCs w:val="22"/>
        </w:rPr>
        <w:t>o udzielenie zamówienia, w zakresie dokumentów, które każdego z nich dotyczą.</w:t>
      </w:r>
    </w:p>
    <w:p w:rsidR="00282A3D" w:rsidRPr="00F82768" w:rsidRDefault="00282A3D"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Poświadczenia zgodności cyfrowego odwzorowania z dokumentem w postaci papierowej, </w:t>
      </w:r>
      <w:r w:rsidR="000607C4" w:rsidRPr="00F82768">
        <w:rPr>
          <w:rFonts w:asciiTheme="majorHAnsi" w:hAnsiTheme="majorHAnsi"/>
          <w:sz w:val="22"/>
          <w:szCs w:val="22"/>
        </w:rPr>
        <w:t xml:space="preserve"> </w:t>
      </w:r>
      <w:r w:rsidRPr="00F82768">
        <w:rPr>
          <w:rFonts w:asciiTheme="majorHAnsi" w:hAnsiTheme="majorHAnsi"/>
          <w:sz w:val="22"/>
          <w:szCs w:val="22"/>
        </w:rPr>
        <w:t xml:space="preserve">o którym mowa w ust. </w:t>
      </w:r>
      <w:r w:rsidR="000607C4" w:rsidRPr="00F82768">
        <w:rPr>
          <w:rFonts w:asciiTheme="majorHAnsi" w:hAnsiTheme="majorHAnsi"/>
          <w:sz w:val="22"/>
          <w:szCs w:val="22"/>
        </w:rPr>
        <w:t>1</w:t>
      </w:r>
      <w:r w:rsidR="004B2EAF" w:rsidRPr="00F82768">
        <w:rPr>
          <w:rFonts w:asciiTheme="majorHAnsi" w:hAnsiTheme="majorHAnsi"/>
          <w:sz w:val="22"/>
          <w:szCs w:val="22"/>
        </w:rPr>
        <w:t>1</w:t>
      </w:r>
      <w:r w:rsidRPr="00F82768">
        <w:rPr>
          <w:rFonts w:asciiTheme="majorHAnsi" w:hAnsiTheme="majorHAnsi"/>
          <w:sz w:val="22"/>
          <w:szCs w:val="22"/>
        </w:rPr>
        <w:t>, może również dokonać notariusz.</w:t>
      </w:r>
    </w:p>
    <w:p w:rsidR="00282A3D" w:rsidRPr="00F82768" w:rsidRDefault="00282A3D"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Przez cyfrowe odwzorowanie, o którym mowa w ust. </w:t>
      </w:r>
      <w:r w:rsidR="004B2EAF" w:rsidRPr="00F82768">
        <w:rPr>
          <w:rFonts w:asciiTheme="majorHAnsi" w:hAnsiTheme="majorHAnsi"/>
          <w:sz w:val="22"/>
          <w:szCs w:val="22"/>
        </w:rPr>
        <w:t>11</w:t>
      </w:r>
      <w:r w:rsidR="000607C4" w:rsidRPr="00F82768">
        <w:rPr>
          <w:rFonts w:asciiTheme="majorHAnsi" w:hAnsiTheme="majorHAnsi"/>
          <w:sz w:val="22"/>
          <w:szCs w:val="22"/>
        </w:rPr>
        <w:t xml:space="preserve"> </w:t>
      </w:r>
      <w:r w:rsidRPr="00F82768">
        <w:rPr>
          <w:rFonts w:asciiTheme="majorHAnsi" w:hAnsiTheme="majorHAnsi"/>
          <w:sz w:val="22"/>
          <w:szCs w:val="22"/>
        </w:rPr>
        <w:t xml:space="preserve">należy rozumieć dokument elektroniczny będący kopią elektroniczną treści zapisanej w postaci papierowej, umożliwiający zapoznanie </w:t>
      </w:r>
      <w:r w:rsidR="004B2EAF" w:rsidRPr="00F82768">
        <w:rPr>
          <w:rFonts w:asciiTheme="majorHAnsi" w:hAnsiTheme="majorHAnsi"/>
          <w:sz w:val="22"/>
          <w:szCs w:val="22"/>
        </w:rPr>
        <w:t xml:space="preserve">                         </w:t>
      </w:r>
      <w:r w:rsidRPr="00F82768">
        <w:rPr>
          <w:rFonts w:asciiTheme="majorHAnsi" w:hAnsiTheme="majorHAnsi"/>
          <w:sz w:val="22"/>
          <w:szCs w:val="22"/>
        </w:rPr>
        <w:t>się z tą treścią i jej zrozumienie, bez konieczności bezpośredniego dostępu do oryginału.</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Podmiotowe środki dowodowe, w tym oświadczenie, o którym mowa w art. 117 ust. 4 ustawy</w:t>
      </w:r>
      <w:r w:rsidR="000607C4" w:rsidRPr="00F82768">
        <w:rPr>
          <w:rFonts w:asciiTheme="majorHAnsi" w:hAnsiTheme="majorHAnsi"/>
          <w:sz w:val="22"/>
          <w:szCs w:val="22"/>
        </w:rPr>
        <w:t xml:space="preserve"> </w:t>
      </w:r>
      <w:proofErr w:type="spellStart"/>
      <w:r w:rsidR="000607C4" w:rsidRPr="00F82768">
        <w:rPr>
          <w:rFonts w:asciiTheme="majorHAnsi" w:hAnsiTheme="majorHAnsi"/>
          <w:sz w:val="22"/>
          <w:szCs w:val="22"/>
        </w:rPr>
        <w:t>pzp</w:t>
      </w:r>
      <w:proofErr w:type="spellEnd"/>
      <w:r w:rsidRPr="00F82768">
        <w:rPr>
          <w:rFonts w:asciiTheme="majorHAnsi" w:hAnsiTheme="majorHAnsi"/>
          <w:sz w:val="22"/>
          <w:szCs w:val="22"/>
        </w:rPr>
        <w:t>, oraz zobowiązanie po</w:t>
      </w:r>
      <w:r w:rsidR="000607C4" w:rsidRPr="00F82768">
        <w:rPr>
          <w:rFonts w:asciiTheme="majorHAnsi" w:hAnsiTheme="majorHAnsi"/>
          <w:sz w:val="22"/>
          <w:szCs w:val="22"/>
        </w:rPr>
        <w:t>dmiotu udostępniającego zasoby</w:t>
      </w:r>
      <w:r w:rsidRPr="00F82768">
        <w:rPr>
          <w:rFonts w:asciiTheme="majorHAnsi" w:hAnsiTheme="majorHAnsi"/>
          <w:sz w:val="22"/>
          <w:szCs w:val="22"/>
        </w:rPr>
        <w:t>, niewystawione przez upoważnione podmioty, oraz pełnomocnictwo opatruje się kwalifikowanym podpisem elektronicznym, podpisem zaufanym lub podpisem osobistym.</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W przypadku gdy podmiotowe środki dowodowe, w tym oświadczenie, o którym mowa w art. 117 </w:t>
      </w:r>
      <w:r w:rsidR="00EA1577" w:rsidRPr="00F82768">
        <w:rPr>
          <w:rFonts w:asciiTheme="majorHAnsi" w:hAnsiTheme="majorHAnsi"/>
          <w:sz w:val="22"/>
          <w:szCs w:val="22"/>
        </w:rPr>
        <w:t xml:space="preserve">  </w:t>
      </w:r>
      <w:r w:rsidRPr="00F82768">
        <w:rPr>
          <w:rFonts w:asciiTheme="majorHAnsi" w:hAnsiTheme="majorHAnsi"/>
          <w:sz w:val="22"/>
          <w:szCs w:val="22"/>
        </w:rPr>
        <w:t>ust. 4 ustawy oraz zobowiązanie po</w:t>
      </w:r>
      <w:r w:rsidR="006D0494" w:rsidRPr="00F82768">
        <w:rPr>
          <w:rFonts w:asciiTheme="majorHAnsi" w:hAnsiTheme="majorHAnsi"/>
          <w:sz w:val="22"/>
          <w:szCs w:val="22"/>
        </w:rPr>
        <w:t>dmiotu udostępniającego zasoby</w:t>
      </w:r>
      <w:r w:rsidRPr="00F82768">
        <w:rPr>
          <w:rFonts w:asciiTheme="majorHAnsi" w:hAnsiTheme="majorHAnsi"/>
          <w:sz w:val="22"/>
          <w:szCs w:val="22"/>
        </w:rPr>
        <w:t xml:space="preserve">, niewystawione przez upoważnione podmioty lub pełnomocnictwo, zostały sporządzone jako dokument w postaci papierowej i opatrzone własnoręcznym podpisem,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opatrzone kwalifikowanym podpisem elektronicznym, podpisem zaufanym lub podpisem osobistym, poświadczającym zgodność cyfrowego odwzorowania</w:t>
      </w:r>
      <w:r w:rsidR="008C0435">
        <w:rPr>
          <w:rFonts w:asciiTheme="majorHAnsi" w:hAnsiTheme="majorHAnsi"/>
          <w:sz w:val="22"/>
          <w:szCs w:val="22"/>
        </w:rPr>
        <w:t xml:space="preserve"> </w:t>
      </w:r>
      <w:r w:rsidRPr="00F82768">
        <w:rPr>
          <w:rFonts w:asciiTheme="majorHAnsi" w:hAnsiTheme="majorHAnsi"/>
          <w:sz w:val="22"/>
          <w:szCs w:val="22"/>
        </w:rPr>
        <w:t>z dokumentem w postaci papierowej.</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6D0494" w:rsidRPr="00F82768">
        <w:rPr>
          <w:rFonts w:asciiTheme="majorHAnsi" w:hAnsiTheme="majorHAnsi"/>
          <w:sz w:val="22"/>
          <w:szCs w:val="22"/>
        </w:rPr>
        <w:t xml:space="preserve">pierowej, </w:t>
      </w:r>
      <w:r w:rsidR="00E21EFB" w:rsidRPr="00F82768">
        <w:rPr>
          <w:rFonts w:asciiTheme="majorHAnsi" w:hAnsiTheme="majorHAnsi"/>
          <w:sz w:val="22"/>
          <w:szCs w:val="22"/>
        </w:rPr>
        <w:t>o którym mowa w ust. 16</w:t>
      </w:r>
      <w:r w:rsidRPr="00F82768">
        <w:rPr>
          <w:rFonts w:asciiTheme="majorHAnsi" w:hAnsiTheme="majorHAnsi"/>
          <w:sz w:val="22"/>
          <w:szCs w:val="22"/>
        </w:rPr>
        <w:t>, dokonuje</w:t>
      </w:r>
      <w:r w:rsidR="006D0494" w:rsidRPr="00F82768">
        <w:rPr>
          <w:rFonts w:asciiTheme="majorHAnsi" w:hAnsiTheme="majorHAnsi"/>
          <w:sz w:val="22"/>
          <w:szCs w:val="22"/>
        </w:rPr>
        <w:t xml:space="preserve"> </w:t>
      </w:r>
      <w:r w:rsidRPr="00F82768">
        <w:rPr>
          <w:rFonts w:asciiTheme="majorHAnsi" w:hAnsiTheme="majorHAnsi"/>
          <w:sz w:val="22"/>
          <w:szCs w:val="22"/>
        </w:rPr>
        <w:t>w przypadku:</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podmiotowych środków dowodowych</w:t>
      </w:r>
      <w:r w:rsidR="00E21EFB" w:rsidRPr="00F82768">
        <w:rPr>
          <w:rFonts w:asciiTheme="majorHAnsi" w:hAnsiTheme="majorHAnsi"/>
          <w:sz w:val="22"/>
          <w:szCs w:val="22"/>
        </w:rPr>
        <w:t xml:space="preserve"> </w:t>
      </w:r>
      <w:r w:rsidRPr="00F82768">
        <w:rPr>
          <w:rFonts w:asciiTheme="majorHAnsi" w:hAnsiTheme="majorHAnsi"/>
          <w:sz w:val="22"/>
          <w:szCs w:val="22"/>
        </w:rPr>
        <w:t xml:space="preserve">– odpowiednio wykonawca, wykonawca wspólnie ubiegający się o udzielenie zamówienia, podmiot udostępniający zasoby lub podwykonawca, </w:t>
      </w:r>
      <w:r w:rsidR="00E21EFB" w:rsidRPr="00F82768">
        <w:rPr>
          <w:rFonts w:asciiTheme="majorHAnsi" w:hAnsiTheme="majorHAnsi"/>
          <w:sz w:val="22"/>
          <w:szCs w:val="22"/>
        </w:rPr>
        <w:t xml:space="preserve">                        </w:t>
      </w:r>
      <w:r w:rsidRPr="00F82768">
        <w:rPr>
          <w:rFonts w:asciiTheme="majorHAnsi" w:hAnsiTheme="majorHAnsi"/>
          <w:sz w:val="22"/>
          <w:szCs w:val="22"/>
        </w:rPr>
        <w:t>w zakresie podmiotowych środków dowodowych, które każdego z nich dotyczą;</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 xml:space="preserve">oświadczenia, o którym mowa w art. 117 ust. 4 ustawy lub zobowiązania podmiotu udostępniającego zasoby – odpowiednio wykonawca lub wykonawca wspólnie ubiegający </w:t>
      </w:r>
      <w:r w:rsidR="00E21EFB" w:rsidRPr="00F82768">
        <w:rPr>
          <w:rFonts w:asciiTheme="majorHAnsi" w:hAnsiTheme="majorHAnsi"/>
          <w:sz w:val="22"/>
          <w:szCs w:val="22"/>
        </w:rPr>
        <w:t xml:space="preserve">                  </w:t>
      </w:r>
      <w:r w:rsidRPr="00F82768">
        <w:rPr>
          <w:rFonts w:asciiTheme="majorHAnsi" w:hAnsiTheme="majorHAnsi"/>
          <w:sz w:val="22"/>
          <w:szCs w:val="22"/>
        </w:rPr>
        <w:t>się o udzielenie zamówienia;</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pełnomocnictwa</w:t>
      </w:r>
      <w:r w:rsidR="006D0494" w:rsidRPr="00F82768">
        <w:rPr>
          <w:rFonts w:asciiTheme="majorHAnsi" w:hAnsiTheme="majorHAnsi"/>
          <w:sz w:val="22"/>
          <w:szCs w:val="22"/>
        </w:rPr>
        <w:t xml:space="preserve"> </w:t>
      </w:r>
      <w:r w:rsidRPr="00F82768">
        <w:rPr>
          <w:rFonts w:asciiTheme="majorHAnsi" w:hAnsiTheme="majorHAnsi"/>
          <w:sz w:val="22"/>
          <w:szCs w:val="22"/>
        </w:rPr>
        <w:t>– mocodawca.</w:t>
      </w:r>
    </w:p>
    <w:p w:rsidR="00595AF6" w:rsidRPr="00F82768" w:rsidRDefault="00595AF6"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E21EFB" w:rsidRPr="00F82768">
        <w:rPr>
          <w:rFonts w:asciiTheme="majorHAnsi" w:hAnsiTheme="majorHAnsi"/>
          <w:sz w:val="22"/>
          <w:szCs w:val="22"/>
        </w:rPr>
        <w:t>pierowej, o którym mowa w ust. 16</w:t>
      </w:r>
      <w:r w:rsidRPr="00F82768">
        <w:rPr>
          <w:rFonts w:asciiTheme="majorHAnsi" w:hAnsiTheme="majorHAnsi"/>
          <w:sz w:val="22"/>
          <w:szCs w:val="22"/>
        </w:rPr>
        <w:t>, może również dokonać notariusz.</w:t>
      </w:r>
    </w:p>
    <w:p w:rsidR="00456A7B" w:rsidRPr="00F82768" w:rsidRDefault="00456A7B"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W przypadku przekazywania w postępo</w:t>
      </w:r>
      <w:r w:rsidR="00E62902" w:rsidRPr="00F82768">
        <w:rPr>
          <w:rFonts w:asciiTheme="majorHAnsi" w:hAnsiTheme="majorHAnsi"/>
          <w:sz w:val="22"/>
          <w:szCs w:val="22"/>
        </w:rPr>
        <w:t xml:space="preserve">waniu dokumentu elektronicznego, o których mowa w ust. 7,  </w:t>
      </w:r>
      <w:r w:rsidRPr="00F82768">
        <w:rPr>
          <w:rFonts w:asciiTheme="majorHAnsi" w:hAnsiTheme="majorHAnsi"/>
          <w:sz w:val="22"/>
          <w:szCs w:val="22"/>
        </w:rPr>
        <w:t>w formacie poddającym dane kompresji, opatrzenie pliku zawierającego skompresowane dokumenty kwalifikowanym podpisem elektronicznym, podpisem zaufanym lub podpisem osobistym, jest równoznaczne</w:t>
      </w:r>
      <w:r w:rsidR="00E62902" w:rsidRPr="00F82768">
        <w:rPr>
          <w:rFonts w:asciiTheme="majorHAnsi" w:hAnsiTheme="majorHAnsi"/>
          <w:sz w:val="22"/>
          <w:szCs w:val="22"/>
        </w:rPr>
        <w:t xml:space="preserve"> </w:t>
      </w:r>
      <w:r w:rsidRPr="00F82768">
        <w:rPr>
          <w:rFonts w:asciiTheme="majorHAnsi" w:hAnsiTheme="majorHAnsi"/>
          <w:sz w:val="22"/>
          <w:szCs w:val="22"/>
        </w:rPr>
        <w:t>z opatrzeniem wszystkich dokumentów zawartych w tym pliku odpowiednio kwalifikowanym podpisem elektronicznym, podpisem zaufanym lub podpisem osobistym.</w:t>
      </w:r>
    </w:p>
    <w:p w:rsidR="00456A7B" w:rsidRPr="00F82768" w:rsidRDefault="00456A7B"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Dokumenty elektroniczne w postępowaniu spełniają łącznie następujące wymagania:</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są utrwalone w sposób umożliwiający ich wielokrotne odczytanie, zapisanie i powielenie,</w:t>
      </w:r>
      <w:r w:rsidR="00E62902" w:rsidRPr="00F82768">
        <w:rPr>
          <w:rFonts w:asciiTheme="majorHAnsi" w:hAnsiTheme="majorHAnsi"/>
          <w:sz w:val="22"/>
          <w:szCs w:val="22"/>
        </w:rPr>
        <w:t xml:space="preserve">                          </w:t>
      </w:r>
      <w:r w:rsidRPr="00F82768">
        <w:rPr>
          <w:rFonts w:asciiTheme="majorHAnsi" w:hAnsiTheme="majorHAnsi"/>
          <w:sz w:val="22"/>
          <w:szCs w:val="22"/>
        </w:rPr>
        <w:t xml:space="preserve"> a także przekazanie przy użyciu środków komunikacji elektronicznej lub na informatycznym nośniku danych;</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 xml:space="preserve">umożliwiają prezentację treści w postaci elektronicznej, w szczególności przez wyświetlenie </w:t>
      </w:r>
      <w:r w:rsidR="00E62902" w:rsidRPr="00F82768">
        <w:rPr>
          <w:rFonts w:asciiTheme="majorHAnsi" w:hAnsiTheme="majorHAnsi"/>
          <w:sz w:val="22"/>
          <w:szCs w:val="22"/>
        </w:rPr>
        <w:t xml:space="preserve">                    </w:t>
      </w:r>
      <w:r w:rsidRPr="00F82768">
        <w:rPr>
          <w:rFonts w:asciiTheme="majorHAnsi" w:hAnsiTheme="majorHAnsi"/>
          <w:sz w:val="22"/>
          <w:szCs w:val="22"/>
        </w:rPr>
        <w:t>tej treści na monitorze ekranowym;</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lastRenderedPageBreak/>
        <w:t>umożliwiają prezentację treści w postaci papierowej, w szczególności za pomocą wydruku;</w:t>
      </w:r>
    </w:p>
    <w:p w:rsidR="00E62902"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zawierają dane w układzie niepozostawiającym wątpliwości co do treści i kontekstu zapisanych informacji.</w:t>
      </w:r>
    </w:p>
    <w:p w:rsidR="009A3090"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Środki komunikacji elektronicznej w postępow</w:t>
      </w:r>
      <w:r w:rsidR="00327722" w:rsidRPr="00F82768">
        <w:rPr>
          <w:rFonts w:asciiTheme="majorHAnsi" w:hAnsiTheme="majorHAnsi"/>
          <w:sz w:val="22"/>
          <w:szCs w:val="22"/>
        </w:rPr>
        <w:t xml:space="preserve">aniu </w:t>
      </w:r>
      <w:r w:rsidRPr="00F82768">
        <w:rPr>
          <w:rFonts w:asciiTheme="majorHAnsi" w:hAnsiTheme="majorHAnsi"/>
          <w:sz w:val="22"/>
          <w:szCs w:val="22"/>
        </w:rPr>
        <w:t>służące do odbioru dokumentów</w:t>
      </w:r>
      <w:r w:rsidR="00327722" w:rsidRPr="00F82768">
        <w:rPr>
          <w:rFonts w:asciiTheme="majorHAnsi" w:hAnsiTheme="majorHAnsi"/>
          <w:sz w:val="22"/>
          <w:szCs w:val="22"/>
        </w:rPr>
        <w:t xml:space="preserve"> </w:t>
      </w:r>
      <w:r w:rsidRPr="00F82768">
        <w:rPr>
          <w:rFonts w:asciiTheme="majorHAnsi" w:hAnsiTheme="majorHAnsi"/>
          <w:sz w:val="22"/>
          <w:szCs w:val="22"/>
        </w:rPr>
        <w:t>elektronicznych zawierających</w:t>
      </w:r>
      <w:r w:rsidR="00327722" w:rsidRPr="00F82768">
        <w:rPr>
          <w:rFonts w:asciiTheme="majorHAnsi" w:hAnsiTheme="majorHAnsi"/>
          <w:sz w:val="22"/>
          <w:szCs w:val="22"/>
        </w:rPr>
        <w:t xml:space="preserve">, oferty </w:t>
      </w:r>
      <w:r w:rsidRPr="00F82768">
        <w:rPr>
          <w:rFonts w:asciiTheme="majorHAnsi" w:hAnsiTheme="majorHAnsi"/>
          <w:sz w:val="22"/>
          <w:szCs w:val="22"/>
        </w:rPr>
        <w:t>, spełniają wymagania,</w:t>
      </w:r>
      <w:r w:rsidR="00E62902" w:rsidRPr="00F82768">
        <w:rPr>
          <w:rFonts w:asciiTheme="majorHAnsi" w:hAnsiTheme="majorHAnsi"/>
          <w:sz w:val="22"/>
          <w:szCs w:val="22"/>
        </w:rPr>
        <w:t xml:space="preserve"> o których mowa w art. 68 </w:t>
      </w:r>
      <w:proofErr w:type="spellStart"/>
      <w:r w:rsidR="00E62902" w:rsidRPr="00F82768">
        <w:rPr>
          <w:rFonts w:asciiTheme="majorHAnsi" w:hAnsiTheme="majorHAnsi"/>
          <w:sz w:val="22"/>
          <w:szCs w:val="22"/>
        </w:rPr>
        <w:t>pzp</w:t>
      </w:r>
      <w:proofErr w:type="spellEnd"/>
      <w:r w:rsidR="009A3090" w:rsidRPr="00F82768">
        <w:rPr>
          <w:rFonts w:asciiTheme="majorHAnsi" w:hAnsiTheme="majorHAnsi"/>
          <w:sz w:val="22"/>
          <w:szCs w:val="22"/>
        </w:rPr>
        <w:t xml:space="preserve">, oraz dodatkowo spełniają zapisy, o których mowa w </w:t>
      </w:r>
      <w:r w:rsidR="009A3090" w:rsidRPr="00F82768">
        <w:rPr>
          <w:rFonts w:asciiTheme="majorHAnsi" w:hAnsiTheme="majorHAnsi"/>
          <w:bCs w:val="0"/>
          <w:sz w:val="22"/>
          <w:szCs w:val="22"/>
        </w:rPr>
        <w:t xml:space="preserve">§ 11 ust. 1 w Rozporządzenie Prezesa Rady Ministrów z dnia 30 grudnia 2020 r. </w:t>
      </w:r>
      <w:r w:rsidR="009A3090" w:rsidRPr="00F82768">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9A3090" w:rsidRPr="00F82768">
        <w:rPr>
          <w:rFonts w:asciiTheme="majorHAnsi" w:eastAsia="Times New Roman" w:hAnsiTheme="majorHAnsi" w:cs="Times New Roman"/>
          <w:bCs w:val="0"/>
          <w:sz w:val="22"/>
          <w:szCs w:val="22"/>
        </w:rPr>
        <w:t>.</w:t>
      </w:r>
    </w:p>
    <w:p w:rsidR="00AD088E"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 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2</w:t>
      </w:r>
      <w:r w:rsidRPr="00F82768">
        <w:rPr>
          <w:rFonts w:asciiTheme="majorHAnsi" w:hAnsiTheme="majorHAnsi"/>
          <w:sz w:val="22"/>
          <w:szCs w:val="22"/>
        </w:rPr>
        <w:t>1, wymaga udostępnienia przez zamawiającego zainteresowanym wykonawcom informacji na temat specyfikacji połączenia, formatu przesyłanych danych oraz szyfrowania i oznaczania czasu przekazania i odbioru danych.</w:t>
      </w:r>
    </w:p>
    <w:p w:rsidR="00AD088E"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w:t>
      </w:r>
      <w:r w:rsidR="003318A2" w:rsidRPr="00F82768">
        <w:rPr>
          <w:rFonts w:asciiTheme="majorHAnsi" w:hAnsiTheme="majorHAnsi"/>
          <w:sz w:val="22"/>
          <w:szCs w:val="22"/>
        </w:rPr>
        <w:t xml:space="preserve"> </w:t>
      </w:r>
      <w:r w:rsidRPr="00F82768">
        <w:rPr>
          <w:rFonts w:asciiTheme="majorHAnsi" w:hAnsiTheme="majorHAnsi"/>
          <w:sz w:val="22"/>
          <w:szCs w:val="22"/>
        </w:rPr>
        <w:t>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 xml:space="preserve">21, </w:t>
      </w:r>
      <w:r w:rsidRPr="00F82768">
        <w:rPr>
          <w:rFonts w:asciiTheme="majorHAnsi" w:hAnsiTheme="majorHAnsi"/>
          <w:sz w:val="22"/>
          <w:szCs w:val="22"/>
        </w:rPr>
        <w:t>jest uzależnione od podania danych umożliwiających jednoznaczną identyfikację użytkownika, a także akceptacji zasad korzystania ze środków komunikacji elektronicznej udostępnianych przez zamawiającego, o ile zostały one określone.</w:t>
      </w:r>
    </w:p>
    <w:p w:rsidR="0081093C" w:rsidRDefault="0081093C" w:rsidP="00E905F9">
      <w:pPr>
        <w:pStyle w:val="Normalny10"/>
        <w:tabs>
          <w:tab w:val="left" w:pos="426"/>
        </w:tabs>
        <w:autoSpaceDE w:val="0"/>
        <w:rPr>
          <w:rFonts w:asciiTheme="majorHAnsi" w:eastAsia="Bookman Old Style" w:hAnsiTheme="majorHAnsi" w:cs="Tahoma"/>
          <w:b/>
          <w:bCs/>
          <w:sz w:val="22"/>
          <w:szCs w:val="22"/>
        </w:rPr>
      </w:pPr>
    </w:p>
    <w:p w:rsidR="008305CF" w:rsidRDefault="008305CF" w:rsidP="00003D5F">
      <w:pPr>
        <w:pStyle w:val="Normalny10"/>
        <w:tabs>
          <w:tab w:val="left" w:pos="426"/>
        </w:tabs>
        <w:autoSpaceDE w:val="0"/>
        <w:ind w:left="426" w:hanging="426"/>
        <w:jc w:val="center"/>
        <w:rPr>
          <w:rFonts w:asciiTheme="majorHAnsi" w:eastAsia="Bookman Old Style" w:hAnsiTheme="majorHAnsi" w:cs="Tahoma"/>
          <w:b/>
          <w:bCs/>
          <w:sz w:val="22"/>
          <w:szCs w:val="22"/>
        </w:rPr>
      </w:pPr>
    </w:p>
    <w:p w:rsidR="00003D5F" w:rsidRPr="00F82768" w:rsidRDefault="00003D5F" w:rsidP="00003D5F">
      <w:pPr>
        <w:pStyle w:val="Normalny10"/>
        <w:tabs>
          <w:tab w:val="left" w:pos="426"/>
        </w:tabs>
        <w:autoSpaceDE w:val="0"/>
        <w:ind w:left="426" w:hanging="426"/>
        <w:jc w:val="center"/>
        <w:rPr>
          <w:rFonts w:asciiTheme="majorHAnsi" w:eastAsia="Bookman Old Style" w:hAnsiTheme="majorHAnsi" w:cs="Tahoma"/>
          <w:b/>
          <w:bCs/>
          <w:sz w:val="22"/>
          <w:szCs w:val="22"/>
        </w:rPr>
      </w:pPr>
      <w:r w:rsidRPr="00F82768">
        <w:rPr>
          <w:rFonts w:asciiTheme="majorHAnsi" w:eastAsia="Bookman Old Style" w:hAnsiTheme="majorHAnsi" w:cs="Tahoma"/>
          <w:b/>
          <w:bCs/>
          <w:sz w:val="22"/>
          <w:szCs w:val="22"/>
        </w:rPr>
        <w:t>ROZDZIAŁ 9</w:t>
      </w:r>
    </w:p>
    <w:p w:rsidR="00003D5F" w:rsidRPr="00F82768" w:rsidRDefault="00003D5F" w:rsidP="00003D5F">
      <w:pPr>
        <w:pStyle w:val="Normalny10"/>
        <w:tabs>
          <w:tab w:val="left" w:pos="0"/>
        </w:tabs>
        <w:autoSpaceDE w:val="0"/>
        <w:jc w:val="center"/>
        <w:rPr>
          <w:rFonts w:asciiTheme="majorHAnsi" w:eastAsia="Bookman Old Style" w:hAnsiTheme="majorHAnsi" w:cs="Tahoma"/>
          <w:b/>
          <w:bCs/>
          <w:sz w:val="22"/>
          <w:szCs w:val="22"/>
        </w:rPr>
      </w:pPr>
      <w:r w:rsidRPr="00F82768">
        <w:rPr>
          <w:rFonts w:asciiTheme="majorHAnsi" w:hAnsiTheme="majorHAnsi"/>
          <w:b/>
          <w:sz w:val="22"/>
          <w:szCs w:val="22"/>
        </w:rPr>
        <w:t>INFORMACJE O SPOSOBIE KOMUNIKOWANIA SIĘ ZAMAWIAJĄCEGO Z WYKONAWCAMI W INNY SPOSÓB NIŻ PRZY UŻYCIU ŚRODKÓW KOMUNIKACJI ELEKTRONICZNEJ W PRZYPADKU ZAISTNIENIA JEDNEJ Z SYTUACJI OKREŚLONYCH W ART. 65 UST. 1, ART. 66 I ART. 69</w:t>
      </w:r>
    </w:p>
    <w:p w:rsidR="00003D5F" w:rsidRPr="00F82768" w:rsidRDefault="00003D5F" w:rsidP="00003D5F">
      <w:pPr>
        <w:pStyle w:val="WW-Tekstpodstawowywcity2"/>
        <w:jc w:val="center"/>
        <w:rPr>
          <w:rFonts w:asciiTheme="majorHAnsi" w:hAnsiTheme="majorHAnsi" w:cs="Tahoma"/>
          <w:b/>
          <w:strike/>
          <w:sz w:val="22"/>
          <w:szCs w:val="22"/>
        </w:rPr>
      </w:pPr>
    </w:p>
    <w:p w:rsidR="00835091" w:rsidRPr="00F82768" w:rsidRDefault="00835091" w:rsidP="006103CC">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Zamawiający nie przewiduje komunikacji w inny sposób niż wskazany w rozdziale 8 SWZ.</w:t>
      </w:r>
    </w:p>
    <w:p w:rsidR="00835091" w:rsidRPr="00003D5F" w:rsidRDefault="00835091" w:rsidP="001E5337">
      <w:pPr>
        <w:pStyle w:val="WW-Tekstpodstawowywcity2"/>
        <w:ind w:left="0" w:firstLine="0"/>
        <w:rPr>
          <w:rFonts w:asciiTheme="majorHAnsi" w:hAnsiTheme="majorHAnsi" w:cs="Tahoma"/>
          <w:b/>
          <w:strike/>
          <w:color w:val="FF0000"/>
          <w:sz w:val="22"/>
          <w:szCs w:val="22"/>
        </w:rPr>
      </w:pPr>
    </w:p>
    <w:p w:rsidR="00954574" w:rsidRDefault="00954574" w:rsidP="00003D5F">
      <w:pPr>
        <w:pStyle w:val="WW-Tekstpodstawowywcity2"/>
        <w:jc w:val="center"/>
        <w:rPr>
          <w:rFonts w:asciiTheme="majorHAnsi" w:hAnsiTheme="majorHAnsi" w:cs="Tahoma"/>
          <w:b/>
          <w:sz w:val="22"/>
          <w:szCs w:val="22"/>
        </w:rPr>
      </w:pP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cs="Tahoma"/>
          <w:b/>
          <w:sz w:val="22"/>
          <w:szCs w:val="22"/>
        </w:rPr>
        <w:t>ROZDZIAŁ 10</w:t>
      </w:r>
    </w:p>
    <w:p w:rsidR="00AC44D3" w:rsidRPr="00F82768" w:rsidRDefault="00003D5F" w:rsidP="00003D5F">
      <w:pPr>
        <w:pStyle w:val="WW-Tekstpodstawowywcity2"/>
        <w:jc w:val="center"/>
        <w:rPr>
          <w:rFonts w:asciiTheme="majorHAnsi" w:hAnsiTheme="majorHAnsi"/>
          <w:b/>
          <w:sz w:val="22"/>
          <w:szCs w:val="22"/>
        </w:rPr>
      </w:pPr>
      <w:r w:rsidRPr="00F82768">
        <w:rPr>
          <w:rFonts w:asciiTheme="majorHAnsi" w:hAnsiTheme="majorHAnsi"/>
          <w:b/>
          <w:sz w:val="22"/>
          <w:szCs w:val="22"/>
        </w:rPr>
        <w:t xml:space="preserve">WSKAZANIE OSÓB UPRAWNIONYCH DO KOMUNIKOWANIA </w:t>
      </w: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b/>
          <w:sz w:val="22"/>
          <w:szCs w:val="22"/>
        </w:rPr>
        <w:t>SIĘ Z WYKONAWCAMI</w:t>
      </w:r>
    </w:p>
    <w:p w:rsidR="00835091" w:rsidRPr="00F82768" w:rsidRDefault="00835091" w:rsidP="00835091">
      <w:pPr>
        <w:pStyle w:val="WW-Tekstpodstawowywcity2"/>
        <w:ind w:firstLine="0"/>
        <w:rPr>
          <w:rFonts w:ascii="Tahoma" w:hAnsi="Tahoma" w:cs="Tahoma"/>
          <w:sz w:val="20"/>
        </w:rPr>
      </w:pPr>
    </w:p>
    <w:p w:rsidR="00C1386C" w:rsidRPr="00F82768" w:rsidRDefault="00835091"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 xml:space="preserve">Osobami upoważnionymi do komunikowania się z wykonawcami są: </w:t>
      </w:r>
    </w:p>
    <w:p w:rsidR="00C1386C" w:rsidRPr="00F82768" w:rsidRDefault="00C1386C" w:rsidP="00F25E69">
      <w:pPr>
        <w:pStyle w:val="Default"/>
        <w:spacing w:line="276" w:lineRule="auto"/>
        <w:ind w:left="705" w:hanging="705"/>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przedm</w:t>
      </w:r>
      <w:r w:rsidR="006A1083">
        <w:rPr>
          <w:rFonts w:asciiTheme="majorHAnsi" w:hAnsiTheme="majorHAnsi" w:cs="Tahoma"/>
          <w:color w:val="auto"/>
          <w:sz w:val="22"/>
          <w:szCs w:val="22"/>
        </w:rPr>
        <w:t>iotu zamówienia: Adam Koziełek</w:t>
      </w:r>
      <w:r w:rsidR="00F25E69">
        <w:rPr>
          <w:rFonts w:asciiTheme="majorHAnsi" w:hAnsiTheme="majorHAnsi" w:cs="Tahoma"/>
          <w:color w:val="auto"/>
          <w:sz w:val="22"/>
          <w:szCs w:val="22"/>
        </w:rPr>
        <w:t xml:space="preserve">, </w:t>
      </w:r>
      <w:r w:rsidR="007B7DDB">
        <w:rPr>
          <w:rFonts w:asciiTheme="majorHAnsi" w:hAnsiTheme="majorHAnsi" w:cs="Tahoma"/>
          <w:color w:val="auto"/>
          <w:sz w:val="22"/>
          <w:szCs w:val="22"/>
        </w:rPr>
        <w:t xml:space="preserve">Izabela Młynarczyk, Anna </w:t>
      </w:r>
      <w:proofErr w:type="spellStart"/>
      <w:r w:rsidR="007B7DDB">
        <w:rPr>
          <w:rFonts w:asciiTheme="majorHAnsi" w:hAnsiTheme="majorHAnsi" w:cs="Tahoma"/>
          <w:color w:val="auto"/>
          <w:sz w:val="22"/>
          <w:szCs w:val="22"/>
        </w:rPr>
        <w:t>Przybyłkowicz</w:t>
      </w:r>
      <w:proofErr w:type="spellEnd"/>
      <w:r w:rsidR="0081093C">
        <w:rPr>
          <w:rFonts w:asciiTheme="majorHAnsi" w:hAnsiTheme="majorHAnsi" w:cs="Tahoma"/>
          <w:color w:val="auto"/>
          <w:sz w:val="22"/>
          <w:szCs w:val="22"/>
        </w:rPr>
        <w:t xml:space="preserve"> </w:t>
      </w:r>
      <w:r w:rsidR="00835091" w:rsidRPr="00F82768">
        <w:rPr>
          <w:rFonts w:asciiTheme="majorHAnsi" w:hAnsiTheme="majorHAnsi" w:cs="Tahoma"/>
          <w:color w:val="auto"/>
          <w:sz w:val="22"/>
          <w:szCs w:val="22"/>
        </w:rPr>
        <w:t xml:space="preserve">(tel. 44 724 </w:t>
      </w:r>
      <w:r w:rsidR="00C91703" w:rsidRPr="00F82768">
        <w:rPr>
          <w:rFonts w:asciiTheme="majorHAnsi" w:hAnsiTheme="majorHAnsi" w:cs="Tahoma"/>
          <w:color w:val="auto"/>
          <w:sz w:val="22"/>
          <w:szCs w:val="22"/>
        </w:rPr>
        <w:t>23 11 wew. 5</w:t>
      </w:r>
      <w:r w:rsidR="007B7DDB">
        <w:rPr>
          <w:rFonts w:asciiTheme="majorHAnsi" w:hAnsiTheme="majorHAnsi" w:cs="Tahoma"/>
          <w:color w:val="auto"/>
          <w:sz w:val="22"/>
          <w:szCs w:val="22"/>
        </w:rPr>
        <w:t>25, 559, 557</w:t>
      </w:r>
      <w:r w:rsidR="00835091" w:rsidRPr="00F82768">
        <w:rPr>
          <w:rFonts w:asciiTheme="majorHAnsi" w:hAnsiTheme="majorHAnsi" w:cs="Tahoma"/>
          <w:color w:val="auto"/>
          <w:sz w:val="22"/>
          <w:szCs w:val="22"/>
        </w:rPr>
        <w:t xml:space="preserve">), </w:t>
      </w:r>
    </w:p>
    <w:p w:rsidR="005638E3" w:rsidRPr="008305CF" w:rsidRDefault="00C1386C" w:rsidP="00F25E69">
      <w:pPr>
        <w:pStyle w:val="Default"/>
        <w:spacing w:line="276" w:lineRule="auto"/>
        <w:ind w:left="705" w:hanging="705"/>
        <w:jc w:val="both"/>
        <w:rPr>
          <w:rFonts w:asciiTheme="majorHAnsi" w:hAnsiTheme="majorHAnsi" w:cs="Tahoma"/>
          <w:color w:val="0070C0"/>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procedury zamówień publiczny</w:t>
      </w:r>
      <w:r w:rsidR="00662774" w:rsidRPr="00F82768">
        <w:rPr>
          <w:rFonts w:asciiTheme="majorHAnsi" w:hAnsiTheme="majorHAnsi" w:cs="Tahoma"/>
          <w:color w:val="auto"/>
          <w:sz w:val="22"/>
          <w:szCs w:val="22"/>
        </w:rPr>
        <w:t xml:space="preserve">ch Andrzej Pawlik, </w:t>
      </w:r>
      <w:r w:rsidR="007B7DDB">
        <w:rPr>
          <w:rFonts w:asciiTheme="majorHAnsi" w:hAnsiTheme="majorHAnsi" w:cs="Tahoma"/>
          <w:color w:val="auto"/>
          <w:sz w:val="22"/>
          <w:szCs w:val="22"/>
        </w:rPr>
        <w:t xml:space="preserve">Karolina Czok </w:t>
      </w:r>
      <w:r w:rsidR="00662774" w:rsidRPr="00F82768">
        <w:rPr>
          <w:rFonts w:asciiTheme="majorHAnsi" w:hAnsiTheme="majorHAnsi" w:cs="Tahoma"/>
          <w:color w:val="auto"/>
          <w:sz w:val="22"/>
          <w:szCs w:val="22"/>
        </w:rPr>
        <w:t xml:space="preserve">(tel.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67</w:t>
      </w:r>
      <w:r w:rsidR="007B7DDB">
        <w:rPr>
          <w:rFonts w:asciiTheme="majorHAnsi" w:hAnsiTheme="majorHAnsi" w:cs="Tahoma"/>
          <w:color w:val="auto"/>
          <w:sz w:val="22"/>
          <w:szCs w:val="22"/>
        </w:rPr>
        <w:t>, 581</w:t>
      </w:r>
      <w:r w:rsidR="00835091" w:rsidRPr="00F82768">
        <w:rPr>
          <w:rFonts w:asciiTheme="majorHAnsi" w:hAnsiTheme="majorHAnsi" w:cs="Tahoma"/>
          <w:color w:val="auto"/>
          <w:sz w:val="22"/>
          <w:szCs w:val="22"/>
        </w:rPr>
        <w:t xml:space="preserve">) – poczta elektroniczna: </w:t>
      </w:r>
      <w:hyperlink r:id="rId18" w:history="1">
        <w:r w:rsidR="00835091" w:rsidRPr="008305CF">
          <w:rPr>
            <w:rStyle w:val="Hipercze"/>
            <w:rFonts w:asciiTheme="majorHAnsi" w:hAnsiTheme="majorHAnsi" w:cs="Tahoma"/>
            <w:color w:val="0070C0"/>
            <w:sz w:val="22"/>
            <w:szCs w:val="22"/>
          </w:rPr>
          <w:t>zam.pub@tomaszow-maz.pl</w:t>
        </w:r>
      </w:hyperlink>
    </w:p>
    <w:p w:rsidR="00FE1449" w:rsidRDefault="00FE1449" w:rsidP="00EA0166">
      <w:pPr>
        <w:pStyle w:val="WW-Tekstblokowy"/>
        <w:ind w:left="0" w:firstLine="0"/>
        <w:rPr>
          <w:rFonts w:asciiTheme="majorHAnsi" w:hAnsiTheme="majorHAnsi" w:cs="Tahoma"/>
          <w:b/>
          <w:sz w:val="22"/>
          <w:szCs w:val="22"/>
        </w:rPr>
      </w:pPr>
    </w:p>
    <w:p w:rsidR="00F86783" w:rsidRDefault="00F86783" w:rsidP="005D111D">
      <w:pPr>
        <w:pStyle w:val="WW-Tekstblokowy"/>
        <w:ind w:left="0" w:firstLine="0"/>
        <w:rPr>
          <w:rFonts w:asciiTheme="majorHAnsi" w:hAnsiTheme="majorHAnsi" w:cs="Tahoma"/>
          <w:b/>
          <w:sz w:val="22"/>
          <w:szCs w:val="22"/>
        </w:rPr>
      </w:pP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cs="Tahoma"/>
          <w:b/>
          <w:sz w:val="22"/>
          <w:szCs w:val="22"/>
        </w:rPr>
        <w:t>ROZDZIAŁ 11</w:t>
      </w: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b/>
          <w:sz w:val="22"/>
          <w:szCs w:val="22"/>
        </w:rPr>
        <w:t>TERMIN ZWIĄZANIA OFERTĄ</w:t>
      </w:r>
    </w:p>
    <w:p w:rsidR="00835091" w:rsidRPr="00FA3AE7" w:rsidRDefault="00835091" w:rsidP="001E5337">
      <w:pPr>
        <w:suppressAutoHyphens w:val="0"/>
        <w:autoSpaceDE w:val="0"/>
        <w:autoSpaceDN w:val="0"/>
        <w:adjustRightInd w:val="0"/>
        <w:rPr>
          <w:rFonts w:asciiTheme="majorHAnsi" w:hAnsiTheme="majorHAnsi" w:cs="Tahoma"/>
          <w:b/>
          <w:sz w:val="22"/>
          <w:szCs w:val="22"/>
        </w:rPr>
      </w:pPr>
    </w:p>
    <w:p w:rsidR="005638E3" w:rsidRPr="00CF34FC" w:rsidRDefault="005638E3" w:rsidP="00557B4E">
      <w:pPr>
        <w:numPr>
          <w:ilvl w:val="0"/>
          <w:numId w:val="23"/>
        </w:numPr>
        <w:tabs>
          <w:tab w:val="num" w:pos="426"/>
        </w:tabs>
        <w:spacing w:line="276" w:lineRule="auto"/>
        <w:ind w:left="426" w:hanging="426"/>
        <w:jc w:val="both"/>
        <w:rPr>
          <w:rFonts w:asciiTheme="majorHAnsi" w:hAnsiTheme="majorHAnsi" w:cs="Tahoma"/>
          <w:color w:val="FF0000"/>
          <w:sz w:val="22"/>
          <w:szCs w:val="22"/>
        </w:rPr>
      </w:pPr>
      <w:r w:rsidRPr="00FA3AE7">
        <w:rPr>
          <w:rFonts w:asciiTheme="majorHAnsi" w:hAnsiTheme="majorHAnsi"/>
          <w:sz w:val="22"/>
          <w:szCs w:val="22"/>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FA3AE7">
        <w:rPr>
          <w:rFonts w:asciiTheme="majorHAnsi" w:hAnsiTheme="majorHAnsi"/>
          <w:sz w:val="22"/>
          <w:szCs w:val="22"/>
        </w:rPr>
        <w:t xml:space="preserve"> Zgodnie z art. 307 ust. 1 – zamawiający określa</w:t>
      </w:r>
      <w:r w:rsidR="00FA3AE7" w:rsidRPr="00FA3AE7">
        <w:rPr>
          <w:rFonts w:asciiTheme="majorHAnsi" w:hAnsiTheme="majorHAnsi"/>
          <w:sz w:val="22"/>
          <w:szCs w:val="22"/>
        </w:rPr>
        <w:t xml:space="preserve"> datę terminu związania ofertę</w:t>
      </w:r>
      <w:r w:rsidR="00F82768" w:rsidRPr="00FA3AE7">
        <w:rPr>
          <w:rFonts w:asciiTheme="majorHAnsi" w:hAnsiTheme="majorHAnsi"/>
          <w:sz w:val="22"/>
          <w:szCs w:val="22"/>
        </w:rPr>
        <w:t xml:space="preserve"> i wskazuje ją na </w:t>
      </w:r>
      <w:r w:rsidR="00F82768" w:rsidRPr="00C57C12">
        <w:rPr>
          <w:rFonts w:asciiTheme="majorHAnsi" w:hAnsiTheme="majorHAnsi"/>
          <w:b/>
          <w:sz w:val="22"/>
          <w:szCs w:val="22"/>
          <w:highlight w:val="yellow"/>
        </w:rPr>
        <w:t>dzień</w:t>
      </w:r>
      <w:r w:rsidR="00C66A54" w:rsidRPr="00C57C12">
        <w:rPr>
          <w:rFonts w:asciiTheme="majorHAnsi" w:hAnsiTheme="majorHAnsi"/>
          <w:b/>
          <w:color w:val="FF0000"/>
          <w:sz w:val="22"/>
          <w:szCs w:val="22"/>
          <w:highlight w:val="yellow"/>
        </w:rPr>
        <w:t xml:space="preserve"> 20.11.2021 r.</w:t>
      </w:r>
    </w:p>
    <w:p w:rsidR="00706664"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Zamawiający wybiera najkorzystniejszą ofertę w terminie związania ofertą określonym w SWZ.</w:t>
      </w:r>
    </w:p>
    <w:p w:rsidR="00E568A2"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lang w:eastAsia="pl-PL"/>
        </w:rPr>
      </w:pPr>
      <w:r w:rsidRPr="00FA3AE7">
        <w:rPr>
          <w:rFonts w:asciiTheme="majorHAnsi" w:hAnsiTheme="majorHAnsi"/>
          <w:sz w:val="22"/>
          <w:szCs w:val="22"/>
          <w:lang w:eastAsia="pl-PL"/>
        </w:rPr>
        <w:lastRenderedPageBreak/>
        <w:t xml:space="preserve">Jeżeli termin związania ofertą upłynął przed wyborem najkorzystniejszej oferty, zamawiający </w:t>
      </w:r>
      <w:r w:rsidR="00F86783">
        <w:rPr>
          <w:rFonts w:asciiTheme="majorHAnsi" w:eastAsiaTheme="minorHAnsi" w:hAnsiTheme="majorHAnsi"/>
          <w:sz w:val="22"/>
          <w:szCs w:val="22"/>
          <w:lang w:eastAsia="en-US"/>
        </w:rPr>
        <w:t>stosownie do art</w:t>
      </w:r>
      <w:r w:rsidR="00F86783" w:rsidRPr="005D111D">
        <w:rPr>
          <w:rFonts w:asciiTheme="majorHAnsi" w:eastAsiaTheme="minorHAnsi" w:hAnsiTheme="majorHAnsi"/>
          <w:sz w:val="22"/>
          <w:szCs w:val="22"/>
          <w:lang w:eastAsia="en-US"/>
        </w:rPr>
        <w:t>. 252</w:t>
      </w:r>
      <w:r w:rsidR="005D111D" w:rsidRPr="005D111D">
        <w:rPr>
          <w:rFonts w:asciiTheme="majorHAnsi" w:eastAsiaTheme="minorHAnsi" w:hAnsiTheme="majorHAnsi"/>
          <w:sz w:val="22"/>
          <w:szCs w:val="22"/>
          <w:lang w:eastAsia="en-US"/>
        </w:rPr>
        <w:t xml:space="preserve"> ust. 2</w:t>
      </w:r>
      <w:r w:rsidR="00CF502E" w:rsidRPr="005D111D">
        <w:rPr>
          <w:rFonts w:asciiTheme="majorHAnsi" w:eastAsiaTheme="minorHAnsi" w:hAnsiTheme="majorHAnsi"/>
          <w:sz w:val="22"/>
          <w:szCs w:val="22"/>
          <w:lang w:eastAsia="en-US"/>
        </w:rPr>
        <w:t xml:space="preserve"> ustawy</w:t>
      </w:r>
      <w:r w:rsidR="00CF502E" w:rsidRPr="00FA3AE7">
        <w:rPr>
          <w:rFonts w:asciiTheme="majorHAnsi" w:eastAsiaTheme="minorHAnsi" w:hAnsiTheme="majorHAnsi"/>
          <w:sz w:val="22"/>
          <w:szCs w:val="22"/>
          <w:lang w:eastAsia="en-US"/>
        </w:rPr>
        <w:t xml:space="preserve"> </w:t>
      </w:r>
      <w:proofErr w:type="spellStart"/>
      <w:r w:rsidR="00CF502E" w:rsidRPr="00FA3AE7">
        <w:rPr>
          <w:rFonts w:asciiTheme="majorHAnsi" w:eastAsiaTheme="minorHAnsi" w:hAnsiTheme="majorHAnsi"/>
          <w:sz w:val="22"/>
          <w:szCs w:val="22"/>
          <w:lang w:eastAsia="en-US"/>
        </w:rPr>
        <w:t>pzp</w:t>
      </w:r>
      <w:proofErr w:type="spellEnd"/>
      <w:r w:rsidR="00CF502E" w:rsidRPr="00FA3AE7">
        <w:rPr>
          <w:rFonts w:asciiTheme="majorHAnsi" w:hAnsiTheme="majorHAnsi" w:cs="Tahoma"/>
          <w:sz w:val="22"/>
          <w:szCs w:val="22"/>
          <w:lang w:eastAsia="pl-PL"/>
        </w:rPr>
        <w:t xml:space="preserve"> </w:t>
      </w:r>
      <w:r w:rsidRPr="00FA3AE7">
        <w:rPr>
          <w:rFonts w:asciiTheme="majorHAnsi" w:hAnsiTheme="majorHAnsi"/>
          <w:sz w:val="22"/>
          <w:szCs w:val="22"/>
          <w:lang w:eastAsia="pl-PL"/>
        </w:rPr>
        <w:t xml:space="preserve">wzywa wykonawcę, którego oferta otrzymała najwyższą ocenę, do wyrażenia, w wyznaczonym przez zamawiającego terminie, pisemnej zgody na wybór jego oferty. </w:t>
      </w:r>
    </w:p>
    <w:p w:rsidR="00706664"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braku zgody, o której mowa w ust. 3, zamawiający zwraca się o wyrażenie takiej zgody do kolejnego wykonawcy, którego oferta została najwyżej oceniona, chyba że zachodzą przesłanki</w:t>
      </w:r>
      <w:r w:rsidR="008C0435">
        <w:rPr>
          <w:rFonts w:asciiTheme="majorHAnsi" w:hAnsiTheme="majorHAnsi"/>
          <w:sz w:val="22"/>
          <w:szCs w:val="22"/>
          <w:lang w:eastAsia="pl-PL"/>
        </w:rPr>
        <w:t xml:space="preserve"> </w:t>
      </w:r>
      <w:r w:rsidRPr="00FA3AE7">
        <w:rPr>
          <w:rFonts w:asciiTheme="majorHAnsi" w:hAnsiTheme="majorHAnsi"/>
          <w:sz w:val="22"/>
          <w:szCs w:val="22"/>
          <w:lang w:eastAsia="pl-PL"/>
        </w:rPr>
        <w:t>do unieważnienia postępowania</w:t>
      </w:r>
      <w:r w:rsidRPr="00FA3AE7">
        <w:rPr>
          <w:rFonts w:asciiTheme="majorHAnsi" w:hAnsiTheme="majorHAnsi" w:cs="Tahoma"/>
          <w:sz w:val="22"/>
          <w:szCs w:val="22"/>
          <w:lang w:eastAsia="pl-PL"/>
        </w:rPr>
        <w:t>.</w:t>
      </w:r>
    </w:p>
    <w:p w:rsidR="00835091" w:rsidRPr="00FA3AE7" w:rsidRDefault="00835091"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gdy wybór najkorzystniejszej oferty nie nastąpi przed upływem</w:t>
      </w:r>
      <w:r w:rsidR="00C84987" w:rsidRPr="00FA3AE7">
        <w:rPr>
          <w:rFonts w:asciiTheme="majorHAnsi" w:hAnsiTheme="majorHAnsi"/>
          <w:sz w:val="22"/>
          <w:szCs w:val="22"/>
          <w:lang w:eastAsia="pl-PL"/>
        </w:rPr>
        <w:t xml:space="preserve"> terminu związania ofertą </w:t>
      </w:r>
      <w:r w:rsidRPr="00FA3AE7">
        <w:rPr>
          <w:rFonts w:asciiTheme="majorHAnsi" w:hAnsiTheme="majorHAnsi"/>
          <w:sz w:val="22"/>
          <w:szCs w:val="22"/>
          <w:lang w:eastAsia="pl-PL"/>
        </w:rPr>
        <w:t>zamawiający przed upływem terminu związania ofertą zwraca si</w:t>
      </w:r>
      <w:r w:rsidR="00C84987" w:rsidRPr="00FA3AE7">
        <w:rPr>
          <w:rFonts w:asciiTheme="majorHAnsi" w:hAnsiTheme="majorHAnsi"/>
          <w:sz w:val="22"/>
          <w:szCs w:val="22"/>
          <w:lang w:eastAsia="pl-PL"/>
        </w:rPr>
        <w:t>ę jednokrotnie</w:t>
      </w:r>
      <w:r w:rsidR="00186810" w:rsidRPr="00FA3AE7">
        <w:rPr>
          <w:rFonts w:asciiTheme="majorHAnsi" w:hAnsiTheme="majorHAnsi"/>
          <w:sz w:val="22"/>
          <w:szCs w:val="22"/>
          <w:lang w:eastAsia="pl-PL"/>
        </w:rPr>
        <w:t xml:space="preserve"> </w:t>
      </w:r>
      <w:r w:rsidR="00C84987" w:rsidRPr="00FA3AE7">
        <w:rPr>
          <w:rFonts w:asciiTheme="majorHAnsi" w:hAnsiTheme="majorHAnsi"/>
          <w:sz w:val="22"/>
          <w:szCs w:val="22"/>
          <w:lang w:eastAsia="pl-PL"/>
        </w:rPr>
        <w:t>do wykonaw</w:t>
      </w:r>
      <w:r w:rsidRPr="00FA3AE7">
        <w:rPr>
          <w:rFonts w:asciiTheme="majorHAnsi" w:hAnsiTheme="majorHAnsi"/>
          <w:sz w:val="22"/>
          <w:szCs w:val="22"/>
          <w:lang w:eastAsia="pl-PL"/>
        </w:rPr>
        <w:t xml:space="preserve">ców o wyrażenie zgody na przedłużenie tego terminu o wskazywany przez niego okres, nie dłuższy niż 30 dni. </w:t>
      </w:r>
    </w:p>
    <w:p w:rsidR="0021612A" w:rsidRPr="0021612A" w:rsidRDefault="00835091"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Przedłużenie terminu związani</w:t>
      </w:r>
      <w:r w:rsidR="00706664" w:rsidRPr="00FA3AE7">
        <w:rPr>
          <w:rFonts w:asciiTheme="majorHAnsi" w:hAnsiTheme="majorHAnsi"/>
          <w:sz w:val="22"/>
          <w:szCs w:val="22"/>
          <w:lang w:eastAsia="pl-PL"/>
        </w:rPr>
        <w:t>a ofertą, o którym mowa w ust. 5</w:t>
      </w:r>
      <w:r w:rsidRPr="00FA3AE7">
        <w:rPr>
          <w:rFonts w:asciiTheme="majorHAnsi" w:hAnsiTheme="majorHAnsi"/>
          <w:sz w:val="22"/>
          <w:szCs w:val="22"/>
          <w:lang w:eastAsia="pl-PL"/>
        </w:rPr>
        <w:t xml:space="preserve">, wymaga złożenia przez wykonawcę pisemnego oświadczenia o wyrażeniu zgody na przedłużenie terminu związania ofertą. </w:t>
      </w:r>
      <w:r w:rsidR="009408CA" w:rsidRPr="00FA3AE7">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21612A" w:rsidRPr="00387D55" w:rsidRDefault="0021612A"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387D55">
        <w:rPr>
          <w:rFonts w:asciiTheme="majorHAnsi" w:hAnsiTheme="majorHAnsi"/>
          <w:sz w:val="22"/>
          <w:szCs w:val="22"/>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FA3AE7" w:rsidRDefault="00172AED"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Zamawiający odrzuci ofertę, jeżeli wykonawca nie wyraził pisemnej zgody na wybór jego oferty  po upływie terminu związania ofertą</w:t>
      </w:r>
      <w:r w:rsidR="00E3548F" w:rsidRPr="00FA3AE7">
        <w:rPr>
          <w:rFonts w:asciiTheme="majorHAnsi" w:hAnsiTheme="majorHAnsi"/>
          <w:sz w:val="22"/>
          <w:szCs w:val="22"/>
        </w:rPr>
        <w:t xml:space="preserve"> albo wykonawca nie wyraził pisemnej zgody na przedłużenie terminu związania ofertą</w:t>
      </w:r>
      <w:r w:rsidR="0028668A" w:rsidRPr="00FA3AE7">
        <w:rPr>
          <w:rFonts w:asciiTheme="majorHAnsi" w:hAnsiTheme="majorHAnsi"/>
          <w:sz w:val="22"/>
          <w:szCs w:val="22"/>
        </w:rPr>
        <w:t>.</w:t>
      </w:r>
    </w:p>
    <w:p w:rsidR="001C3BB8" w:rsidRPr="00FA3AE7" w:rsidRDefault="001C3BB8"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Zgodnie z orzecznictwem - upływ terminu związania ofertą nie powoduje utraty przez ofertę waloru stanowczości, czyli jej wygaśnięcia. Po upływie terminu związania ofertą jest ona nadal ważna, </w:t>
      </w:r>
      <w:r w:rsidR="00F6426C" w:rsidRPr="00FA3AE7">
        <w:rPr>
          <w:rFonts w:asciiTheme="majorHAnsi" w:hAnsiTheme="majorHAnsi"/>
          <w:sz w:val="22"/>
          <w:szCs w:val="22"/>
        </w:rPr>
        <w:t xml:space="preserve"> </w:t>
      </w:r>
      <w:r w:rsidRPr="00FA3AE7">
        <w:rPr>
          <w:rFonts w:asciiTheme="majorHAnsi" w:hAnsiTheme="majorHAnsi"/>
          <w:sz w:val="22"/>
          <w:szCs w:val="22"/>
        </w:rPr>
        <w:t xml:space="preserve">z tą różnicą, że działania zgodne z jej treścią (czyli zawarcie umowy na warunkach w ofercie oznaczonych) zależne jest wyłącznie od suwerennej decyzji wykonawcy, który nie może być już </w:t>
      </w:r>
      <w:r w:rsidR="00F6426C" w:rsidRPr="00FA3AE7">
        <w:rPr>
          <w:rFonts w:asciiTheme="majorHAnsi" w:hAnsiTheme="majorHAnsi"/>
          <w:sz w:val="22"/>
          <w:szCs w:val="22"/>
        </w:rPr>
        <w:t xml:space="preserve"> </w:t>
      </w:r>
      <w:r w:rsidRPr="00FA3AE7">
        <w:rPr>
          <w:rFonts w:asciiTheme="majorHAnsi" w:hAnsiTheme="majorHAnsi"/>
          <w:sz w:val="22"/>
          <w:szCs w:val="22"/>
        </w:rPr>
        <w:t>po terminie związania do zawarcia umowy skutecznie przymuszony.</w:t>
      </w:r>
    </w:p>
    <w:p w:rsidR="00EA0166" w:rsidRDefault="00EA0166" w:rsidP="0081093C">
      <w:pPr>
        <w:rPr>
          <w:rFonts w:asciiTheme="majorHAnsi" w:hAnsiTheme="majorHAnsi" w:cs="Tahoma"/>
          <w:b/>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12</w:t>
      </w:r>
    </w:p>
    <w:p w:rsidR="00003D5F" w:rsidRPr="00FA3AE7" w:rsidRDefault="00003D5F" w:rsidP="00003D5F">
      <w:pPr>
        <w:jc w:val="center"/>
        <w:rPr>
          <w:rFonts w:asciiTheme="majorHAnsi" w:hAnsiTheme="majorHAnsi" w:cs="Tahoma"/>
          <w:b/>
          <w:sz w:val="22"/>
          <w:szCs w:val="22"/>
        </w:rPr>
      </w:pPr>
      <w:r w:rsidRPr="00FA3AE7">
        <w:rPr>
          <w:rFonts w:asciiTheme="majorHAnsi" w:hAnsiTheme="majorHAnsi"/>
          <w:b/>
          <w:sz w:val="22"/>
          <w:szCs w:val="22"/>
        </w:rPr>
        <w:t>OPIS SPOSOBU PRZYGOTOWANIA OFERTY</w:t>
      </w:r>
    </w:p>
    <w:p w:rsidR="008F7C30" w:rsidRPr="00FA3AE7" w:rsidRDefault="008F7C30" w:rsidP="00EC7740">
      <w:pPr>
        <w:rPr>
          <w:rFonts w:asciiTheme="majorHAnsi" w:hAnsiTheme="majorHAnsi" w:cs="Tahoma"/>
          <w:sz w:val="22"/>
          <w:szCs w:val="22"/>
        </w:rPr>
      </w:pPr>
    </w:p>
    <w:p w:rsidR="00271A5A" w:rsidRPr="00387D55"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jest zobowiązany do przedstawienia oferty w </w:t>
      </w:r>
      <w:r w:rsidR="00D863BB" w:rsidRPr="00FA3AE7">
        <w:rPr>
          <w:rFonts w:asciiTheme="majorHAnsi" w:hAnsiTheme="majorHAnsi" w:cs="Tahoma"/>
          <w:sz w:val="22"/>
          <w:szCs w:val="22"/>
        </w:rPr>
        <w:t xml:space="preserve">języku polskim na zasadach określonych </w:t>
      </w:r>
      <w:r w:rsidR="00F6426C" w:rsidRPr="00FA3AE7">
        <w:rPr>
          <w:rFonts w:asciiTheme="majorHAnsi" w:hAnsiTheme="majorHAnsi" w:cs="Tahoma"/>
          <w:sz w:val="22"/>
          <w:szCs w:val="22"/>
        </w:rPr>
        <w:t xml:space="preserve">                  </w:t>
      </w:r>
      <w:r w:rsidR="00D863BB" w:rsidRPr="00FA3AE7">
        <w:rPr>
          <w:rFonts w:asciiTheme="majorHAnsi" w:hAnsiTheme="majorHAnsi" w:cs="Tahoma"/>
          <w:sz w:val="22"/>
          <w:szCs w:val="22"/>
        </w:rPr>
        <w:t>w rozdziale 8 SWZ.</w:t>
      </w:r>
      <w:r w:rsidR="001D4BE1" w:rsidRPr="00FA3AE7">
        <w:rPr>
          <w:rFonts w:asciiTheme="majorHAnsi" w:hAnsiTheme="majorHAnsi" w:cs="Tahoma"/>
          <w:sz w:val="22"/>
          <w:szCs w:val="22"/>
        </w:rPr>
        <w:t xml:space="preserve"> </w:t>
      </w:r>
      <w:r w:rsidR="001D4BE1" w:rsidRPr="00FA3AE7">
        <w:rPr>
          <w:rFonts w:asciiTheme="majorHAnsi" w:eastAsiaTheme="minorHAnsi" w:hAnsiTheme="majorHAnsi"/>
          <w:sz w:val="22"/>
          <w:szCs w:val="22"/>
          <w:lang w:eastAsia="en-US"/>
        </w:rPr>
        <w:t>Wykonawcy mogą wspólnie ubiegać się o udzielenie zamówienia i  zobowiązani</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 xml:space="preserve"> są ustanowić pełnomocnika do reprezentowania ich w postępowaniu albo do reprezentowania </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w postępowaniu i zawarcia umowy w sprawie zamówienia publicznego.</w:t>
      </w:r>
      <w:r w:rsidR="002C0581" w:rsidRPr="00FA3AE7">
        <w:rPr>
          <w:rFonts w:asciiTheme="majorHAnsi" w:eastAsiaTheme="minorHAnsi" w:hAnsiTheme="majorHAnsi"/>
          <w:sz w:val="22"/>
          <w:szCs w:val="22"/>
          <w:lang w:eastAsia="en-US"/>
        </w:rPr>
        <w:t xml:space="preserve"> Poprzez wykonawców wspólnie ubiegających się o zamówienie należy rozumieć</w:t>
      </w:r>
      <w:r w:rsidR="00440B09" w:rsidRPr="00FA3AE7">
        <w:rPr>
          <w:rFonts w:asciiTheme="majorHAnsi" w:eastAsiaTheme="minorHAnsi" w:hAnsiTheme="majorHAnsi"/>
          <w:sz w:val="22"/>
          <w:szCs w:val="22"/>
          <w:lang w:eastAsia="en-US"/>
        </w:rPr>
        <w:t xml:space="preserve"> </w:t>
      </w:r>
      <w:r w:rsidR="00271A5A" w:rsidRPr="00387D55">
        <w:rPr>
          <w:rFonts w:asciiTheme="majorHAnsi" w:eastAsiaTheme="minorHAnsi" w:hAnsiTheme="majorHAnsi"/>
          <w:sz w:val="22"/>
          <w:szCs w:val="22"/>
          <w:lang w:eastAsia="en-US"/>
        </w:rPr>
        <w:t>konsorcjantów a także przedsiębiorców prowadzących działalność gospodarczą w formie spółki cywilnej</w:t>
      </w:r>
      <w:r w:rsidR="00440B09" w:rsidRPr="00387D55">
        <w:rPr>
          <w:rFonts w:asciiTheme="majorHAnsi" w:eastAsiaTheme="minorHAnsi" w:hAnsiTheme="majorHAnsi"/>
          <w:sz w:val="22"/>
          <w:szCs w:val="22"/>
          <w:lang w:eastAsia="en-US"/>
        </w:rPr>
        <w:t>.</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Zamawiający nie dopuszcza składania ofert w innym języku.</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Wykonawca może złożyć tylko jedną ofertę.</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Treść oferty musi być zgodna z wymaganiami zamawiającego określonymi w SWZ.</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 xml:space="preserve">Oferta może być złożona tylko do upływu terminu składania ofert. </w:t>
      </w:r>
    </w:p>
    <w:p w:rsidR="008F7C30" w:rsidRPr="00FA3AE7"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Oferta winna być podpisana przez wykonawcę zgodnie z wpisem do właściwego rejestru lub przez pełnomocnika upoważnionego do reprezentowania wykonawcy.</w:t>
      </w:r>
    </w:p>
    <w:p w:rsidR="008F7C30" w:rsidRPr="00FA3AE7"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Formularze i oświadczenia powinny zostać wypełnione, podpisane i dołączone do oferty, a niektóre </w:t>
      </w:r>
      <w:r w:rsidR="00186810" w:rsidRPr="00FA3AE7">
        <w:rPr>
          <w:rFonts w:asciiTheme="majorHAnsi" w:hAnsiTheme="majorHAnsi" w:cs="Tahoma"/>
          <w:sz w:val="22"/>
          <w:szCs w:val="22"/>
        </w:rPr>
        <w:t xml:space="preserve">              </w:t>
      </w:r>
      <w:r w:rsidRPr="00FA3AE7">
        <w:rPr>
          <w:rFonts w:asciiTheme="majorHAnsi" w:hAnsiTheme="majorHAnsi" w:cs="Tahoma"/>
          <w:sz w:val="22"/>
          <w:szCs w:val="22"/>
        </w:rPr>
        <w:t xml:space="preserve">z nich złożone zamawiającemu na odpowiednim etapie postępowania wynikającym z prowadzonej </w:t>
      </w:r>
      <w:r w:rsidRPr="00FA3AE7">
        <w:rPr>
          <w:rFonts w:asciiTheme="majorHAnsi" w:hAnsiTheme="majorHAnsi" w:cs="Tahoma"/>
          <w:sz w:val="22"/>
          <w:szCs w:val="22"/>
        </w:rPr>
        <w:lastRenderedPageBreak/>
        <w:t xml:space="preserve">przez zamawiającego procedury. Wykonawca może opracować własne formularze i oświadczenia, jednak ich treść musi odpowiadać załączonym do </w:t>
      </w:r>
      <w:r w:rsidR="00317344" w:rsidRPr="00FA3AE7">
        <w:rPr>
          <w:rFonts w:asciiTheme="majorHAnsi" w:hAnsiTheme="majorHAnsi" w:cs="Tahoma"/>
          <w:sz w:val="22"/>
          <w:szCs w:val="22"/>
        </w:rPr>
        <w:t>SWZ.</w:t>
      </w:r>
    </w:p>
    <w:p w:rsidR="00553ED4" w:rsidRPr="00957E76" w:rsidRDefault="004D3BF6"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Wszelkie informacje stanowiące tajemnicę przedsiębiorstwa w rozumieniu ustawy z dnia 16 kwietnia 1993 r. o zwalczaniu nieuczciwej konkurencji, które wykonawca zastrzeże jako tajemnicę przedsiębiorstwa, </w:t>
      </w:r>
      <w:r w:rsidR="00F6426C" w:rsidRPr="00FA3AE7">
        <w:rPr>
          <w:rFonts w:asciiTheme="majorHAnsi" w:hAnsiTheme="majorHAnsi" w:cs="Arial"/>
          <w:sz w:val="22"/>
          <w:szCs w:val="22"/>
        </w:rPr>
        <w:t xml:space="preserve">przekazuje je </w:t>
      </w:r>
      <w:r w:rsidR="00F6426C" w:rsidRPr="00957E76">
        <w:rPr>
          <w:rFonts w:asciiTheme="majorHAnsi" w:hAnsiTheme="majorHAnsi" w:cs="Arial"/>
          <w:sz w:val="22"/>
          <w:szCs w:val="22"/>
        </w:rPr>
        <w:t>w wydzielonym i odpowiednio oznaczonym pliku stanowiącym załącznik. Powyższe podyktowane jest koniecznością utrzymania w poufności tych informacji.</w:t>
      </w:r>
    </w:p>
    <w:p w:rsidR="004D3BF6" w:rsidRPr="00957E76" w:rsidRDefault="004D3BF6"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375F0B" w:rsidRPr="00957E76" w:rsidRDefault="00375F0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Wykonawca ponosi wszelkie koszty związane z przygotowaniem oferty.</w:t>
      </w:r>
    </w:p>
    <w:p w:rsidR="009B6490" w:rsidRPr="00957E76" w:rsidRDefault="00960E23" w:rsidP="00557B4E">
      <w:pPr>
        <w:numPr>
          <w:ilvl w:val="0"/>
          <w:numId w:val="26"/>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 xml:space="preserve">Wykonawca, aby wziąć udział w elektronicznym postępowaniu </w:t>
      </w:r>
      <w:r w:rsidR="0007579B" w:rsidRPr="00957E76">
        <w:rPr>
          <w:rFonts w:asciiTheme="majorHAnsi" w:hAnsiTheme="majorHAnsi"/>
          <w:sz w:val="22"/>
          <w:szCs w:val="22"/>
        </w:rPr>
        <w:t xml:space="preserve">musi założyć konto na </w:t>
      </w:r>
      <w:proofErr w:type="spellStart"/>
      <w:r w:rsidR="00BC1C43" w:rsidRPr="00957E76">
        <w:rPr>
          <w:rFonts w:asciiTheme="majorHAnsi" w:hAnsiTheme="majorHAnsi"/>
          <w:sz w:val="22"/>
          <w:szCs w:val="22"/>
        </w:rPr>
        <w:t>ePUAP</w:t>
      </w:r>
      <w:proofErr w:type="spellEnd"/>
      <w:r w:rsidR="0007579B" w:rsidRPr="00957E76">
        <w:rPr>
          <w:rFonts w:asciiTheme="majorHAnsi" w:hAnsiTheme="majorHAnsi"/>
          <w:sz w:val="22"/>
          <w:szCs w:val="22"/>
        </w:rPr>
        <w:t>.</w:t>
      </w:r>
      <w:r w:rsidR="009B6490" w:rsidRPr="00957E76">
        <w:rPr>
          <w:rFonts w:asciiTheme="majorHAnsi" w:hAnsiTheme="majorHAnsi" w:cs="Tahoma"/>
          <w:sz w:val="22"/>
          <w:szCs w:val="22"/>
        </w:rPr>
        <w:t xml:space="preserve"> </w:t>
      </w:r>
    </w:p>
    <w:p w:rsidR="00FF5119" w:rsidRPr="00FF5119" w:rsidRDefault="009D2B7D"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Przygotowaną ofertę należy zaszyfrować. Szyfrowanie ofert zostało opisane w poniższej części niniejszego rozdziału.</w:t>
      </w:r>
      <w:r w:rsidR="000C6B12" w:rsidRPr="00957E76">
        <w:rPr>
          <w:rFonts w:asciiTheme="majorHAnsi" w:hAnsiTheme="majorHAnsi" w:cs="CIDFont+F1"/>
          <w:sz w:val="22"/>
          <w:szCs w:val="22"/>
          <w:lang w:eastAsia="pl-PL"/>
        </w:rPr>
        <w:t xml:space="preserve"> Za pomocą dedykowanych formularzy dostępnych na Platformie </w:t>
      </w:r>
      <w:proofErr w:type="spellStart"/>
      <w:r w:rsidR="000C6B12" w:rsidRPr="00957E76">
        <w:rPr>
          <w:rFonts w:asciiTheme="majorHAnsi" w:hAnsiTheme="majorHAnsi" w:cs="CIDFont+F1"/>
          <w:sz w:val="22"/>
          <w:szCs w:val="22"/>
          <w:lang w:eastAsia="pl-PL"/>
        </w:rPr>
        <w:t>ePuap</w:t>
      </w:r>
      <w:proofErr w:type="spellEnd"/>
      <w:r w:rsidR="000C6B12" w:rsidRPr="00957E76">
        <w:rPr>
          <w:rFonts w:asciiTheme="majorHAnsi" w:hAnsiTheme="majorHAnsi" w:cs="CIDFont+F1"/>
          <w:sz w:val="22"/>
          <w:szCs w:val="22"/>
          <w:lang w:eastAsia="pl-PL"/>
        </w:rPr>
        <w:t xml:space="preserve"> Wykonawca składa ofertę.</w:t>
      </w:r>
      <w:r w:rsidR="000C6B12" w:rsidRPr="00957E76">
        <w:rPr>
          <w:rFonts w:asciiTheme="majorHAnsi" w:hAnsiTheme="majorHAnsi" w:cs="Tahoma"/>
          <w:sz w:val="22"/>
          <w:szCs w:val="22"/>
        </w:rPr>
        <w:t xml:space="preserve"> </w:t>
      </w:r>
      <w:r w:rsidR="000C6B12" w:rsidRPr="00957E76">
        <w:rPr>
          <w:rFonts w:asciiTheme="majorHAnsi" w:hAnsiTheme="majorHAnsi" w:cs="CIDFont+F1"/>
          <w:sz w:val="22"/>
          <w:szCs w:val="22"/>
          <w:lang w:eastAsia="pl-PL"/>
        </w:rPr>
        <w:t xml:space="preserve">Na Platformie </w:t>
      </w:r>
      <w:proofErr w:type="spellStart"/>
      <w:r w:rsidR="000C6B12" w:rsidRPr="00957E76">
        <w:rPr>
          <w:rFonts w:asciiTheme="majorHAnsi" w:hAnsiTheme="majorHAnsi" w:cs="CIDFont+F1"/>
          <w:sz w:val="22"/>
          <w:szCs w:val="22"/>
          <w:lang w:eastAsia="pl-PL"/>
        </w:rPr>
        <w:t>ePuap</w:t>
      </w:r>
      <w:proofErr w:type="spellEnd"/>
      <w:r w:rsidR="000C6B12" w:rsidRPr="00957E76">
        <w:rPr>
          <w:rFonts w:asciiTheme="majorHAnsi" w:hAnsiTheme="majorHAnsi" w:cs="CIDFont+F1"/>
          <w:sz w:val="22"/>
          <w:szCs w:val="22"/>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4704FC">
        <w:rPr>
          <w:rFonts w:asciiTheme="majorHAnsi" w:hAnsiTheme="majorHAnsi" w:cs="CIDFont+F1"/>
          <w:b/>
          <w:sz w:val="22"/>
          <w:szCs w:val="22"/>
          <w:lang w:eastAsia="pl-PL"/>
        </w:rPr>
        <w:t xml:space="preserve">VII Instrukcji Użytkowania </w:t>
      </w:r>
      <w:proofErr w:type="spellStart"/>
      <w:r w:rsidR="000C6B12" w:rsidRPr="004704FC">
        <w:rPr>
          <w:rFonts w:asciiTheme="majorHAnsi" w:hAnsiTheme="majorHAnsi" w:cs="CIDFont+F1"/>
          <w:b/>
          <w:sz w:val="22"/>
          <w:szCs w:val="22"/>
          <w:lang w:eastAsia="pl-PL"/>
        </w:rPr>
        <w:t>Miniportalu</w:t>
      </w:r>
      <w:proofErr w:type="spellEnd"/>
      <w:r w:rsidR="00FF5119">
        <w:rPr>
          <w:rFonts w:asciiTheme="majorHAnsi" w:hAnsiTheme="majorHAnsi" w:cs="CIDFont+F1"/>
          <w:sz w:val="22"/>
          <w:szCs w:val="22"/>
          <w:lang w:eastAsia="pl-PL"/>
        </w:rPr>
        <w:t xml:space="preserve">: </w:t>
      </w:r>
    </w:p>
    <w:p w:rsidR="000C6B12" w:rsidRPr="00957E76" w:rsidRDefault="00FF5119" w:rsidP="00FF5119">
      <w:pPr>
        <w:spacing w:line="276" w:lineRule="auto"/>
        <w:ind w:left="426"/>
        <w:jc w:val="both"/>
        <w:rPr>
          <w:rFonts w:asciiTheme="majorHAnsi" w:hAnsiTheme="majorHAnsi" w:cs="Tahoma"/>
          <w:sz w:val="22"/>
          <w:szCs w:val="22"/>
        </w:rPr>
      </w:pPr>
      <w:r>
        <w:rPr>
          <w:rFonts w:asciiTheme="majorHAnsi" w:hAnsiTheme="majorHAnsi" w:cs="CIDFont+F1"/>
          <w:sz w:val="22"/>
          <w:szCs w:val="22"/>
          <w:lang w:eastAsia="pl-PL"/>
        </w:rPr>
        <w:t>(</w:t>
      </w:r>
      <w:hyperlink r:id="rId19" w:history="1">
        <w:r w:rsidRPr="00D977FB">
          <w:rPr>
            <w:rStyle w:val="Hipercze"/>
            <w:rFonts w:asciiTheme="majorHAnsi" w:hAnsiTheme="majorHAnsi" w:cs="CIDFont+F1"/>
            <w:sz w:val="22"/>
            <w:szCs w:val="22"/>
            <w:lang w:eastAsia="pl-PL"/>
          </w:rPr>
          <w:t>https://miniportal.uzp.gov.pl/Instrukcje</w:t>
        </w:r>
      </w:hyperlink>
      <w:r>
        <w:rPr>
          <w:rFonts w:asciiTheme="majorHAnsi" w:hAnsiTheme="majorHAnsi" w:cs="CIDFont+F1"/>
          <w:sz w:val="22"/>
          <w:szCs w:val="22"/>
          <w:lang w:eastAsia="pl-PL"/>
        </w:rPr>
        <w:t xml:space="preserve">) </w:t>
      </w:r>
    </w:p>
    <w:p w:rsidR="00B34B54" w:rsidRPr="00957E76" w:rsidRDefault="00B34B54"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 xml:space="preserve">Na oficjalną Elektroniczną Skrzynkę Podawczą (ESP) Zamawiającego na </w:t>
      </w:r>
      <w:proofErr w:type="spellStart"/>
      <w:r w:rsidRPr="00957E76">
        <w:rPr>
          <w:rFonts w:asciiTheme="majorHAnsi" w:hAnsiTheme="majorHAnsi" w:cs="CIDFont+F1"/>
          <w:sz w:val="22"/>
          <w:szCs w:val="22"/>
          <w:lang w:eastAsia="pl-PL"/>
        </w:rPr>
        <w:t>ePUAP</w:t>
      </w:r>
      <w:proofErr w:type="spellEnd"/>
      <w:r w:rsidRPr="00957E76">
        <w:rPr>
          <w:rFonts w:asciiTheme="majorHAnsi" w:hAnsiTheme="majorHAnsi" w:cs="CIDFont+F1"/>
          <w:sz w:val="22"/>
          <w:szCs w:val="22"/>
          <w:lang w:eastAsia="pl-PL"/>
        </w:rPr>
        <w:t xml:space="preserve"> wpływają oferty składane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 danym postępowaniu przez Wykonawców. Każda oferta musi być zaszyfrowana. Zaszyfrowane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oferty stanowią załącznik do przesłanego na ESP wniosku.</w:t>
      </w:r>
    </w:p>
    <w:p w:rsidR="0007579B" w:rsidRPr="00957E76" w:rsidRDefault="0007579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posiadający konto na portalu </w:t>
      </w:r>
      <w:proofErr w:type="spellStart"/>
      <w:r w:rsidRPr="00957E76">
        <w:rPr>
          <w:rFonts w:asciiTheme="majorHAnsi" w:hAnsiTheme="majorHAnsi" w:cs="Tahoma"/>
          <w:sz w:val="22"/>
          <w:szCs w:val="22"/>
        </w:rPr>
        <w:t>ePUAP</w:t>
      </w:r>
      <w:proofErr w:type="spellEnd"/>
      <w:r w:rsidRPr="00957E76">
        <w:rPr>
          <w:rFonts w:asciiTheme="majorHAnsi" w:hAnsiTheme="majorHAnsi" w:cs="Tahoma"/>
          <w:sz w:val="22"/>
          <w:szCs w:val="22"/>
        </w:rPr>
        <w:t xml:space="preserve"> ma dostęp do </w:t>
      </w:r>
      <w:r w:rsidRPr="00957E76">
        <w:rPr>
          <w:rFonts w:asciiTheme="majorHAnsi" w:hAnsiTheme="majorHAnsi" w:cs="Tahoma"/>
          <w:bCs/>
          <w:sz w:val="22"/>
          <w:szCs w:val="22"/>
        </w:rPr>
        <w:t xml:space="preserve">formularzy: złożenia, zmiany, wycofania oferty lub wniosku oraz do formularza do komunikacji. </w:t>
      </w:r>
    </w:p>
    <w:p w:rsidR="00960E23" w:rsidRPr="00957E76" w:rsidRDefault="00960E23"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960E23" w:rsidRPr="00957E76" w:rsidRDefault="00BC1C43"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 xml:space="preserve">Aby zaszyfrować ofertę Wykonawca musi na stronie </w:t>
      </w:r>
      <w:proofErr w:type="spellStart"/>
      <w:r w:rsidRPr="00957E76">
        <w:rPr>
          <w:rFonts w:asciiTheme="majorHAnsi" w:hAnsiTheme="majorHAnsi"/>
          <w:sz w:val="22"/>
          <w:szCs w:val="22"/>
        </w:rPr>
        <w:t>miniPortalu</w:t>
      </w:r>
      <w:proofErr w:type="spellEnd"/>
      <w:r w:rsidRPr="00957E76">
        <w:rPr>
          <w:rFonts w:asciiTheme="majorHAnsi" w:hAnsiTheme="majorHAnsi"/>
          <w:sz w:val="22"/>
          <w:szCs w:val="22"/>
        </w:rPr>
        <w:t xml:space="preserve"> wybrać w górnym menu opcję „Postępowania”, następnie na liście wszystkich postępowań wybrać to, do którego chce złożyć ofertę i wejść w jego szczegóły</w:t>
      </w:r>
      <w:r w:rsidR="009E6824" w:rsidRPr="00957E76">
        <w:rPr>
          <w:rFonts w:asciiTheme="majorHAnsi" w:hAnsiTheme="majorHAnsi"/>
          <w:sz w:val="22"/>
          <w:szCs w:val="22"/>
        </w:rPr>
        <w:t>.</w:t>
      </w:r>
    </w:p>
    <w:p w:rsidR="00960E23" w:rsidRPr="00957E76" w:rsidRDefault="009E6824"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 dole strony, pod datą składania ofert, dostępny jest przycisk umożliwiający zaszyfrowanie oferty.</w:t>
      </w:r>
      <w:r w:rsidRPr="00957E76">
        <w:rPr>
          <w:rFonts w:asciiTheme="majorHAnsi" w:hAnsiTheme="majorHAnsi" w:cs="Tahoma"/>
          <w:sz w:val="22"/>
          <w:szCs w:val="22"/>
        </w:rPr>
        <w:t xml:space="preserve"> </w:t>
      </w:r>
      <w:r w:rsidRPr="00957E76">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957E76">
        <w:rPr>
          <w:rFonts w:asciiTheme="majorHAnsi" w:hAnsiTheme="majorHAnsi"/>
          <w:sz w:val="22"/>
          <w:szCs w:val="22"/>
        </w:rPr>
        <w:t>.</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Należy pamiętać, by wewnątrz szyfrowanego folderu nie znajdowały się wcześniej zaszyfrowane pliki.</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kliknięciu „Zaszyfruj i pobierz zaszyfrowany plik” zostanie on zapisany na komputerze użytkownika</w:t>
      </w:r>
      <w:r w:rsidR="0002321A" w:rsidRPr="00957E76">
        <w:rPr>
          <w:rFonts w:asciiTheme="majorHAnsi" w:hAnsiTheme="majorHAnsi"/>
          <w:sz w:val="22"/>
          <w:szCs w:val="22"/>
        </w:rPr>
        <w:t xml:space="preserve"> (wykonawcy)</w:t>
      </w:r>
      <w:r w:rsidRPr="00957E76">
        <w:rPr>
          <w:rFonts w:asciiTheme="majorHAnsi" w:hAnsiTheme="majorHAnsi"/>
          <w:sz w:val="22"/>
          <w:szCs w:val="22"/>
        </w:rPr>
        <w:t>. Tak przygotowany plik należy przesłać przez formularz do złożenia, zmiany, wycofania oferty</w:t>
      </w:r>
      <w:r w:rsidRPr="00957E76">
        <w:rPr>
          <w:rFonts w:asciiTheme="majorHAnsi" w:hAnsiTheme="majorHAnsi" w:cs="Tahoma"/>
          <w:sz w:val="22"/>
          <w:szCs w:val="22"/>
        </w:rPr>
        <w:t xml:space="preserve">. </w:t>
      </w:r>
      <w:r w:rsidRPr="00957E76">
        <w:rPr>
          <w:rFonts w:asciiTheme="majorHAnsi" w:hAnsiTheme="majorHAnsi"/>
          <w:sz w:val="22"/>
          <w:szCs w:val="22"/>
        </w:rPr>
        <w:t xml:space="preserve">System </w:t>
      </w:r>
      <w:proofErr w:type="spellStart"/>
      <w:r w:rsidRPr="00957E76">
        <w:rPr>
          <w:rFonts w:asciiTheme="majorHAnsi" w:hAnsiTheme="majorHAnsi"/>
          <w:sz w:val="22"/>
          <w:szCs w:val="22"/>
        </w:rPr>
        <w:t>miniPortal</w:t>
      </w:r>
      <w:proofErr w:type="spellEnd"/>
      <w:r w:rsidRPr="00957E76">
        <w:rPr>
          <w:rFonts w:asciiTheme="majorHAnsi" w:hAnsiTheme="majorHAnsi"/>
          <w:sz w:val="22"/>
          <w:szCs w:val="22"/>
        </w:rPr>
        <w:t xml:space="preserve"> daje również możliwość szyfrowania kilku plików, bez wcześniejszego tworzenia archiwum: Zaszyfrowany plik automatycznie będzie miał format .zip:</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 xml:space="preserve">Tak zaszyfrowaną ofertę należy wysłać za pomocą formularza złożenia, zmiany, wycofania oferty przez </w:t>
      </w:r>
      <w:proofErr w:type="spellStart"/>
      <w:r w:rsidRPr="00957E76">
        <w:rPr>
          <w:rFonts w:asciiTheme="majorHAnsi" w:hAnsiTheme="majorHAnsi"/>
          <w:sz w:val="22"/>
          <w:szCs w:val="22"/>
        </w:rPr>
        <w:t>ePUAP</w:t>
      </w:r>
      <w:proofErr w:type="spellEnd"/>
      <w:r w:rsidRPr="00957E76">
        <w:rPr>
          <w:rFonts w:asciiTheme="majorHAnsi" w:hAnsiTheme="majorHAnsi"/>
          <w:sz w:val="22"/>
          <w:szCs w:val="22"/>
        </w:rPr>
        <w:t>.</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D53BA" w:rsidRPr="00957E76" w:rsidRDefault="000D53B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lastRenderedPageBreak/>
        <w:t>Zamawiający po otrzymaniu informacji o wycofaniu oferty na skrzynkę podawczą Instytucji musi</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 xml:space="preserve">zalogować się do </w:t>
      </w:r>
      <w:proofErr w:type="spellStart"/>
      <w:r w:rsidRPr="00957E76">
        <w:rPr>
          <w:rFonts w:asciiTheme="majorHAnsi" w:hAnsiTheme="majorHAnsi" w:cs="CIDFont+F1"/>
          <w:sz w:val="22"/>
          <w:szCs w:val="22"/>
          <w:lang w:eastAsia="pl-PL"/>
        </w:rPr>
        <w:t>miniPortalu</w:t>
      </w:r>
      <w:proofErr w:type="spellEnd"/>
      <w:r w:rsidRPr="00957E76">
        <w:rPr>
          <w:rFonts w:asciiTheme="majorHAnsi" w:hAnsiTheme="majorHAnsi" w:cs="CIDFont+F1"/>
          <w:sz w:val="22"/>
          <w:szCs w:val="22"/>
          <w:lang w:eastAsia="pl-PL"/>
        </w:rPr>
        <w:t>, wejść przy danym postępowaniu do którego wykonawca złożył</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 xml:space="preserve">wycofanie, w ofertę i odhaczyć </w:t>
      </w:r>
      <w:proofErr w:type="spellStart"/>
      <w:r w:rsidRPr="00957E76">
        <w:rPr>
          <w:rFonts w:asciiTheme="majorHAnsi" w:hAnsiTheme="majorHAnsi" w:cs="CIDFont+F1"/>
          <w:sz w:val="22"/>
          <w:szCs w:val="22"/>
          <w:lang w:eastAsia="pl-PL"/>
        </w:rPr>
        <w:t>check</w:t>
      </w:r>
      <w:proofErr w:type="spellEnd"/>
      <w:r w:rsidRPr="00957E76">
        <w:rPr>
          <w:rFonts w:asciiTheme="majorHAnsi" w:hAnsiTheme="majorHAnsi" w:cs="CIDFont+F1"/>
          <w:sz w:val="22"/>
          <w:szCs w:val="22"/>
          <w:lang w:eastAsia="pl-PL"/>
        </w:rPr>
        <w:t xml:space="preserve"> </w:t>
      </w:r>
      <w:proofErr w:type="spellStart"/>
      <w:r w:rsidRPr="00957E76">
        <w:rPr>
          <w:rFonts w:asciiTheme="majorHAnsi" w:hAnsiTheme="majorHAnsi" w:cs="CIDFont+F1"/>
          <w:sz w:val="22"/>
          <w:szCs w:val="22"/>
          <w:lang w:eastAsia="pl-PL"/>
        </w:rPr>
        <w:t>box</w:t>
      </w:r>
      <w:proofErr w:type="spellEnd"/>
      <w:r w:rsidRPr="00957E76">
        <w:rPr>
          <w:rFonts w:asciiTheme="majorHAnsi" w:hAnsiTheme="majorHAnsi" w:cs="CIDFont+F1"/>
          <w:sz w:val="22"/>
          <w:szCs w:val="22"/>
          <w:lang w:eastAsia="pl-PL"/>
        </w:rPr>
        <w:t xml:space="preserve"> wycofanie oferty. Następnie Zamawiający za pośrednictwem</w:t>
      </w:r>
    </w:p>
    <w:p w:rsidR="000D53BA" w:rsidRPr="00957E76" w:rsidRDefault="000D53BA" w:rsidP="000D53BA">
      <w:pPr>
        <w:suppressAutoHyphens w:val="0"/>
        <w:autoSpaceDE w:val="0"/>
        <w:autoSpaceDN w:val="0"/>
        <w:adjustRightInd w:val="0"/>
        <w:ind w:left="426"/>
        <w:jc w:val="both"/>
        <w:rPr>
          <w:rFonts w:asciiTheme="majorHAnsi" w:hAnsiTheme="majorHAnsi" w:cs="CIDFont+F1"/>
          <w:sz w:val="22"/>
          <w:szCs w:val="22"/>
          <w:lang w:eastAsia="pl-PL"/>
        </w:rPr>
      </w:pPr>
      <w:r w:rsidRPr="00957E76">
        <w:rPr>
          <w:rFonts w:asciiTheme="majorHAnsi" w:hAnsiTheme="majorHAnsi" w:cs="CIDFont+F1"/>
          <w:sz w:val="22"/>
          <w:szCs w:val="22"/>
          <w:lang w:eastAsia="pl-PL"/>
        </w:rPr>
        <w:t xml:space="preserve">formularza do komunikacji, na adres z którego została przysłana oferta, informuje Wykonawcę, </w:t>
      </w:r>
      <w:r w:rsidR="00F6426C" w:rsidRPr="00957E76">
        <w:rPr>
          <w:rFonts w:asciiTheme="majorHAnsi" w:hAnsiTheme="majorHAnsi" w:cs="CIDFont+F1"/>
          <w:sz w:val="22"/>
          <w:szCs w:val="22"/>
          <w:lang w:eastAsia="pl-PL"/>
        </w:rPr>
        <w:t xml:space="preserve">                   </w:t>
      </w:r>
      <w:r w:rsidRPr="00957E76">
        <w:rPr>
          <w:rFonts w:asciiTheme="majorHAnsi" w:hAnsiTheme="majorHAnsi" w:cs="CIDFont+F1"/>
          <w:sz w:val="22"/>
          <w:szCs w:val="22"/>
          <w:lang w:eastAsia="pl-PL"/>
        </w:rPr>
        <w:t>że przyjął wycofanie oferty.</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w:t>
      </w:r>
      <w:proofErr w:type="spellStart"/>
      <w:r w:rsidRPr="00957E76">
        <w:rPr>
          <w:rFonts w:asciiTheme="majorHAnsi" w:hAnsiTheme="majorHAnsi" w:cs="Tahoma"/>
          <w:sz w:val="22"/>
          <w:szCs w:val="22"/>
        </w:rPr>
        <w:t>ePUAP</w:t>
      </w:r>
      <w:proofErr w:type="spellEnd"/>
      <w:r w:rsidRPr="00957E76">
        <w:rPr>
          <w:rFonts w:asciiTheme="majorHAnsi" w:hAnsiTheme="majorHAnsi" w:cs="Tahoma"/>
          <w:sz w:val="22"/>
          <w:szCs w:val="22"/>
        </w:rPr>
        <w:t xml:space="preserve">. </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wejściu w formularz do złożenia oferty Wykonawca w 1 kroku wybiera rodzaj identyfikatora oferty.</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Wykonawca uzupełni numer ogłoszenia BZP, który jest dostępny na mini portalu.</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Po uzupełnieniu właściwego numeru ogłoszenia, pola „Zamawia</w:t>
      </w:r>
      <w:r w:rsidR="002F12B7" w:rsidRPr="00957E76">
        <w:rPr>
          <w:rFonts w:asciiTheme="majorHAnsi" w:hAnsiTheme="majorHAnsi"/>
          <w:sz w:val="22"/>
          <w:szCs w:val="22"/>
        </w:rPr>
        <w:t>jący” „Dane postępowania” oraz t</w:t>
      </w:r>
      <w:r w:rsidRPr="00957E76">
        <w:rPr>
          <w:rFonts w:asciiTheme="majorHAnsi" w:hAnsiTheme="majorHAnsi"/>
          <w:sz w:val="22"/>
          <w:szCs w:val="22"/>
        </w:rPr>
        <w:t xml:space="preserve">ytuł/nazwa postępowania uzupełnią się automatycznie bez możliwości edycji. </w:t>
      </w:r>
    </w:p>
    <w:p w:rsidR="00637BAA"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Następnie </w:t>
      </w:r>
      <w:r w:rsidRPr="00957E76">
        <w:rPr>
          <w:rFonts w:asciiTheme="majorHAnsi" w:hAnsiTheme="majorHAnsi"/>
          <w:sz w:val="22"/>
          <w:szCs w:val="22"/>
        </w:rPr>
        <w:t xml:space="preserve">Wykonawca zaznacza „ Czy jesteś podmiotem zagranicznym?” Jeżeli użytkownik zaznaczy „NIE” dane zostaną automatycznie zaciągnięte z konta </w:t>
      </w:r>
      <w:proofErr w:type="spellStart"/>
      <w:r w:rsidRPr="00957E76">
        <w:rPr>
          <w:rFonts w:asciiTheme="majorHAnsi" w:hAnsiTheme="majorHAnsi"/>
          <w:sz w:val="22"/>
          <w:szCs w:val="22"/>
        </w:rPr>
        <w:t>ePUAP</w:t>
      </w:r>
      <w:proofErr w:type="spellEnd"/>
      <w:r w:rsidRPr="00957E76">
        <w:rPr>
          <w:rFonts w:asciiTheme="majorHAnsi" w:hAnsiTheme="majorHAnsi"/>
          <w:sz w:val="22"/>
          <w:szCs w:val="22"/>
        </w:rPr>
        <w:t xml:space="preserve"> (o ile takie dane zostały w koncie uzupełnione). Brakujące pola należy uzupełnić samodzielni</w:t>
      </w:r>
      <w:r w:rsidRPr="00957E76">
        <w:rPr>
          <w:rFonts w:asciiTheme="majorHAnsi" w:hAnsiTheme="majorHAnsi" w:cs="Tahoma"/>
          <w:sz w:val="22"/>
          <w:szCs w:val="22"/>
        </w:rPr>
        <w:t xml:space="preserve">e. </w:t>
      </w:r>
      <w:r w:rsidRPr="00957E76">
        <w:rPr>
          <w:rFonts w:asciiTheme="majorHAnsi" w:hAnsiTheme="majorHAnsi"/>
          <w:sz w:val="22"/>
          <w:szCs w:val="22"/>
        </w:rPr>
        <w:t>Jeżeli użytkownik zaznaczy „TAK” dane nadawcy (Wykonawcy) musi uzupełnić ręcznie</w:t>
      </w:r>
      <w:r w:rsidRPr="00957E76">
        <w:rPr>
          <w:rFonts w:asciiTheme="majorHAnsi" w:hAnsiTheme="majorHAnsi" w:cs="Tahoma"/>
          <w:sz w:val="22"/>
          <w:szCs w:val="22"/>
        </w:rPr>
        <w:t>.</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wybiera „Co chcesz wysłać?”</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 xml:space="preserve">Użytkownik wpisuje dane odbiorcy: Użytkownik musi wpisać w pole „Wpisz nazwę odbiorcy” nazwę Urzędu/Zamawiającego. Po wpisaniu i wybraniu danych zamawiającego automatycznie podstawi się adres skrzynki </w:t>
      </w:r>
      <w:proofErr w:type="spellStart"/>
      <w:r w:rsidRPr="00957E76">
        <w:rPr>
          <w:rFonts w:asciiTheme="majorHAnsi" w:hAnsiTheme="majorHAnsi"/>
          <w:sz w:val="22"/>
          <w:szCs w:val="22"/>
        </w:rPr>
        <w:t>ePUAP</w:t>
      </w:r>
      <w:proofErr w:type="spellEnd"/>
      <w:r w:rsidRPr="00957E76">
        <w:rPr>
          <w:rFonts w:asciiTheme="majorHAnsi" w:hAnsiTheme="majorHAnsi"/>
          <w:sz w:val="22"/>
          <w:szCs w:val="22"/>
        </w:rPr>
        <w:t>. Przy wpisywaniu nazwy Instytucji należy zwrócić szczególna uwagę na wprowadzane dane.</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 xml:space="preserve">Następnie użytkownik musi załączyć wygenerowany przez </w:t>
      </w:r>
      <w:proofErr w:type="spellStart"/>
      <w:r w:rsidRPr="00957E76">
        <w:rPr>
          <w:rFonts w:asciiTheme="majorHAnsi" w:hAnsiTheme="majorHAnsi"/>
          <w:sz w:val="22"/>
          <w:szCs w:val="22"/>
        </w:rPr>
        <w:t>miniPortal</w:t>
      </w:r>
      <w:proofErr w:type="spellEnd"/>
      <w:r w:rsidRPr="00957E76">
        <w:rPr>
          <w:rFonts w:asciiTheme="majorHAnsi" w:hAnsiTheme="majorHAnsi"/>
          <w:sz w:val="22"/>
          <w:szCs w:val="22"/>
        </w:rPr>
        <w:t xml:space="preserve"> zaszyfrowany załącznik. Załączniki, które są przesyłane poza formularzem należy opisać w polu „Wpisz załączniki, k</w:t>
      </w:r>
      <w:r w:rsidR="002C2A29" w:rsidRPr="00957E76">
        <w:rPr>
          <w:rFonts w:asciiTheme="majorHAnsi" w:hAnsiTheme="majorHAnsi"/>
          <w:sz w:val="22"/>
          <w:szCs w:val="22"/>
        </w:rPr>
        <w:t>tóre wysyłasz poza formularzem”.</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 ostatnim kroku formularza użytkownik może wysłać formularz bez podpisu lub z podpisem.</w:t>
      </w:r>
    </w:p>
    <w:p w:rsidR="00DB4134" w:rsidRPr="00DB4134"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u w:val="single"/>
        </w:rPr>
      </w:pPr>
      <w:r w:rsidRPr="00957E76">
        <w:rPr>
          <w:rFonts w:asciiTheme="majorHAnsi" w:hAnsiTheme="majorHAnsi"/>
          <w:sz w:val="22"/>
          <w:szCs w:val="22"/>
        </w:rPr>
        <w:t>Jeżeli użytkownik chce podpisać formularz może wybrać: podpis zaufany lub certyfikat kwalifikowany.</w:t>
      </w:r>
      <w:r w:rsidR="00AC0F83" w:rsidRPr="00957E76">
        <w:rPr>
          <w:rFonts w:asciiTheme="majorHAnsi" w:hAnsiTheme="majorHAnsi"/>
          <w:sz w:val="22"/>
          <w:szCs w:val="22"/>
        </w:rPr>
        <w:t xml:space="preserve"> </w:t>
      </w:r>
      <w:r w:rsidR="00DB4134" w:rsidRPr="00DB4134">
        <w:rPr>
          <w:rFonts w:asciiTheme="majorHAnsi" w:hAnsiTheme="majorHAnsi"/>
          <w:sz w:val="22"/>
          <w:szCs w:val="22"/>
          <w:u w:val="single"/>
        </w:rPr>
        <w:t>Podpisanie samego formularza nie jest tożsame z podpisaniem pliku oferty.</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Następnie użytkownik wpisuje identyfikator oferty, który otrzymał na adres email przy składaniu oferty.</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Kolejnym krokiem jest wpisanie danych odbiorcy a następnie użytkownik dodaje</w:t>
      </w:r>
      <w:r w:rsidR="00571567" w:rsidRPr="00FA3AE7">
        <w:rPr>
          <w:rFonts w:asciiTheme="majorHAnsi" w:hAnsiTheme="majorHAnsi"/>
          <w:sz w:val="22"/>
          <w:szCs w:val="22"/>
        </w:rPr>
        <w:t xml:space="preserve"> oświadczenie</w:t>
      </w:r>
      <w:r w:rsidRPr="00FA3AE7">
        <w:rPr>
          <w:rFonts w:asciiTheme="majorHAnsi" w:hAnsiTheme="majorHAnsi"/>
          <w:sz w:val="22"/>
          <w:szCs w:val="22"/>
        </w:rPr>
        <w:t xml:space="preserve">, </w:t>
      </w:r>
      <w:r w:rsidR="00571567" w:rsidRPr="00FA3AE7">
        <w:rPr>
          <w:rFonts w:asciiTheme="majorHAnsi" w:hAnsiTheme="majorHAnsi"/>
          <w:sz w:val="22"/>
          <w:szCs w:val="22"/>
        </w:rPr>
        <w:t xml:space="preserve"> </w:t>
      </w:r>
      <w:r w:rsidRPr="00FA3AE7">
        <w:rPr>
          <w:rFonts w:asciiTheme="majorHAnsi" w:hAnsiTheme="majorHAnsi"/>
          <w:sz w:val="22"/>
          <w:szCs w:val="22"/>
        </w:rPr>
        <w:t>które potwierdza wolę wykonawcy zmiany oferty /</w:t>
      </w:r>
      <w:r w:rsidR="00F6426C" w:rsidRPr="00FA3AE7">
        <w:rPr>
          <w:rFonts w:asciiTheme="majorHAnsi" w:hAnsiTheme="majorHAnsi"/>
          <w:sz w:val="22"/>
          <w:szCs w:val="22"/>
        </w:rPr>
        <w:t xml:space="preserve"> </w:t>
      </w:r>
      <w:r w:rsidRPr="00FA3AE7">
        <w:rPr>
          <w:rFonts w:asciiTheme="majorHAnsi" w:hAnsiTheme="majorHAnsi"/>
          <w:sz w:val="22"/>
          <w:szCs w:val="22"/>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W celu wycofania oferty Wykonawca za pośrednictwem dedykowanego formularza do złożenia, zmiany, wycofania oferty lub wniosku prześle na skrzynkę podawczą Zamawiającego formularz z informacją o wycofaniu oferty.</w:t>
      </w:r>
      <w:r w:rsidRPr="00FA3AE7">
        <w:rPr>
          <w:rFonts w:asciiTheme="majorHAnsi" w:hAnsiTheme="majorHAnsi" w:cs="Tahoma"/>
          <w:sz w:val="22"/>
          <w:szCs w:val="22"/>
        </w:rPr>
        <w:t xml:space="preserve"> </w:t>
      </w:r>
      <w:r w:rsidRPr="00FA3AE7">
        <w:rPr>
          <w:rFonts w:asciiTheme="majorHAnsi" w:hAnsiTheme="majorHAnsi"/>
          <w:sz w:val="22"/>
          <w:szCs w:val="22"/>
        </w:rPr>
        <w:t xml:space="preserve">Następnie użytkownik wpisuje identyfikator oferty, który otrzymał </w:t>
      </w:r>
      <w:r w:rsidR="009408CA" w:rsidRPr="00FA3AE7">
        <w:rPr>
          <w:rFonts w:asciiTheme="majorHAnsi" w:hAnsiTheme="majorHAnsi"/>
          <w:sz w:val="22"/>
          <w:szCs w:val="22"/>
        </w:rPr>
        <w:t xml:space="preserve"> </w:t>
      </w:r>
      <w:r w:rsidRPr="00FA3AE7">
        <w:rPr>
          <w:rFonts w:asciiTheme="majorHAnsi" w:hAnsiTheme="majorHAnsi"/>
          <w:sz w:val="22"/>
          <w:szCs w:val="22"/>
        </w:rPr>
        <w:t>na adres email przy składaniu oferty. Kolejny krok to wpisanie danych odbiorcy</w:t>
      </w:r>
      <w:r w:rsidRPr="00FA3AE7">
        <w:rPr>
          <w:rFonts w:asciiTheme="majorHAnsi" w:hAnsiTheme="majorHAnsi" w:cs="Tahoma"/>
          <w:sz w:val="22"/>
          <w:szCs w:val="22"/>
        </w:rPr>
        <w:t xml:space="preserve">. </w:t>
      </w:r>
      <w:r w:rsidRPr="00FA3AE7">
        <w:rPr>
          <w:rFonts w:asciiTheme="majorHAnsi" w:hAnsiTheme="majorHAnsi"/>
          <w:sz w:val="22"/>
          <w:szCs w:val="22"/>
        </w:rPr>
        <w:t>Następnie</w:t>
      </w:r>
      <w:r w:rsidR="009408CA" w:rsidRPr="00FA3AE7">
        <w:rPr>
          <w:rFonts w:asciiTheme="majorHAnsi" w:hAnsiTheme="majorHAnsi"/>
          <w:sz w:val="22"/>
          <w:szCs w:val="22"/>
        </w:rPr>
        <w:t xml:space="preserve"> użytkownik dodaje </w:t>
      </w:r>
      <w:r w:rsidR="009408CA" w:rsidRPr="00FA3AE7">
        <w:rPr>
          <w:rFonts w:asciiTheme="majorHAnsi" w:hAnsiTheme="majorHAnsi"/>
          <w:sz w:val="22"/>
          <w:szCs w:val="22"/>
        </w:rPr>
        <w:lastRenderedPageBreak/>
        <w:t>oświadczenie</w:t>
      </w:r>
      <w:r w:rsidRPr="00FA3AE7">
        <w:rPr>
          <w:rFonts w:asciiTheme="majorHAnsi" w:hAnsiTheme="majorHAnsi"/>
          <w:sz w:val="22"/>
          <w:szCs w:val="22"/>
        </w:rPr>
        <w:t>, które potwierdza wolę wykonawcy wycofania oferty wraz dokumentem potwierdzającym umocowanie osoby podpisującej oświadczenie do zmiany oferty</w:t>
      </w:r>
      <w:r w:rsidR="008C0435">
        <w:rPr>
          <w:rFonts w:asciiTheme="majorHAnsi" w:hAnsiTheme="majorHAnsi"/>
          <w:sz w:val="22"/>
          <w:szCs w:val="22"/>
        </w:rPr>
        <w:t xml:space="preserve"> </w:t>
      </w:r>
      <w:r w:rsidRPr="00FA3AE7">
        <w:rPr>
          <w:rFonts w:asciiTheme="majorHAnsi" w:hAnsiTheme="majorHAnsi"/>
          <w:sz w:val="22"/>
          <w:szCs w:val="22"/>
        </w:rPr>
        <w:t>w imieniu Wykonawcy.</w:t>
      </w:r>
      <w:r w:rsidR="009408CA" w:rsidRPr="00FA3AE7">
        <w:rPr>
          <w:rFonts w:asciiTheme="majorHAnsi" w:hAnsiTheme="majorHAnsi"/>
          <w:sz w:val="22"/>
          <w:szCs w:val="22"/>
        </w:rPr>
        <w:t xml:space="preserve"> </w:t>
      </w:r>
      <w:r w:rsidRPr="00FA3AE7">
        <w:rPr>
          <w:rFonts w:asciiTheme="majorHAnsi" w:hAnsiTheme="majorHAnsi"/>
          <w:sz w:val="22"/>
          <w:szCs w:val="22"/>
        </w:rPr>
        <w:t>W ostatnim kroku formularza użytkownik może wysłać formularz bez podpisu lub z podpisem</w:t>
      </w:r>
    </w:p>
    <w:p w:rsidR="00D10178" w:rsidRPr="00FA3AE7" w:rsidRDefault="00D10178"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po upływie terminu do składania ofert nie może skutecznie dokonać zmiany ani wycofać złożonej oferty. </w:t>
      </w:r>
    </w:p>
    <w:p w:rsidR="003C7437" w:rsidRPr="00FA3AE7" w:rsidRDefault="00D10178"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20" w:history="1">
        <w:r w:rsidRPr="00FA3AE7">
          <w:rPr>
            <w:rStyle w:val="Hipercze"/>
            <w:rFonts w:asciiTheme="majorHAnsi" w:eastAsia="StarSymbol" w:hAnsiTheme="majorHAnsi" w:cs="Tahoma"/>
            <w:color w:val="auto"/>
            <w:sz w:val="22"/>
            <w:szCs w:val="22"/>
            <w:lang w:eastAsia="pl-PL"/>
          </w:rPr>
          <w:t>www.nccert.pl</w:t>
        </w:r>
      </w:hyperlink>
      <w:r w:rsidRPr="00FA3AE7">
        <w:rPr>
          <w:rFonts w:asciiTheme="majorHAnsi" w:hAnsiTheme="majorHAnsi" w:cs="Tahoma"/>
          <w:sz w:val="22"/>
          <w:szCs w:val="22"/>
          <w:lang w:eastAsia="pl-PL"/>
        </w:rPr>
        <w:t xml:space="preserve">, </w:t>
      </w:r>
      <w:hyperlink r:id="rId21" w:history="1">
        <w:r w:rsidRPr="00FA3AE7">
          <w:rPr>
            <w:rStyle w:val="Hipercze"/>
            <w:rFonts w:asciiTheme="majorHAnsi" w:eastAsia="StarSymbol" w:hAnsiTheme="majorHAnsi" w:cs="Tahoma"/>
            <w:color w:val="auto"/>
            <w:sz w:val="22"/>
            <w:szCs w:val="22"/>
            <w:lang w:eastAsia="pl-PL"/>
          </w:rPr>
          <w:t>http://www.nccert.pl/</w:t>
        </w:r>
      </w:hyperlink>
    </w:p>
    <w:p w:rsidR="00C9689F" w:rsidRPr="00FA3AE7" w:rsidRDefault="00C9689F" w:rsidP="00557B4E">
      <w:pPr>
        <w:numPr>
          <w:ilvl w:val="0"/>
          <w:numId w:val="26"/>
        </w:numPr>
        <w:tabs>
          <w:tab w:val="clear" w:pos="720"/>
          <w:tab w:val="num" w:pos="426"/>
        </w:tabs>
        <w:spacing w:line="276" w:lineRule="auto"/>
        <w:ind w:left="426" w:hanging="426"/>
        <w:jc w:val="both"/>
        <w:rPr>
          <w:rFonts w:asciiTheme="majorHAnsi" w:hAnsiTheme="majorHAnsi" w:cs="Tahoma"/>
          <w:b/>
          <w:color w:val="0070C0"/>
          <w:sz w:val="22"/>
          <w:szCs w:val="22"/>
        </w:rPr>
      </w:pPr>
      <w:r w:rsidRPr="00FA3AE7">
        <w:rPr>
          <w:rFonts w:asciiTheme="majorHAnsi" w:hAnsiTheme="majorHAnsi" w:cs="Tahoma"/>
          <w:b/>
          <w:color w:val="0070C0"/>
          <w:sz w:val="22"/>
          <w:szCs w:val="22"/>
          <w:lang w:eastAsia="pl-PL"/>
        </w:rPr>
        <w:t xml:space="preserve">Szczegółowe informacje w zakresie składania ofert znajdują się w „Instrukcji użytkowania systemu - </w:t>
      </w:r>
      <w:proofErr w:type="spellStart"/>
      <w:r w:rsidRPr="00FA3AE7">
        <w:rPr>
          <w:rFonts w:asciiTheme="majorHAnsi" w:hAnsiTheme="majorHAnsi" w:cs="Tahoma"/>
          <w:b/>
          <w:color w:val="0070C0"/>
          <w:sz w:val="22"/>
          <w:szCs w:val="22"/>
          <w:lang w:eastAsia="pl-PL"/>
        </w:rPr>
        <w:t>miniPortal</w:t>
      </w:r>
      <w:proofErr w:type="spellEnd"/>
      <w:r w:rsidRPr="00FA3AE7">
        <w:rPr>
          <w:rFonts w:asciiTheme="majorHAnsi" w:hAnsiTheme="majorHAnsi" w:cs="Tahoma"/>
          <w:b/>
          <w:color w:val="0070C0"/>
          <w:sz w:val="22"/>
          <w:szCs w:val="22"/>
          <w:lang w:eastAsia="pl-PL"/>
        </w:rPr>
        <w:t>” -</w:t>
      </w:r>
      <w:r w:rsidRPr="00FA3AE7">
        <w:rPr>
          <w:rFonts w:asciiTheme="majorHAnsi" w:hAnsiTheme="majorHAnsi" w:cs="Tahoma"/>
          <w:b/>
          <w:color w:val="0070C0"/>
          <w:sz w:val="22"/>
          <w:szCs w:val="22"/>
        </w:rPr>
        <w:t xml:space="preserve"> </w:t>
      </w:r>
      <w:r w:rsidRPr="00FA3AE7">
        <w:rPr>
          <w:rFonts w:asciiTheme="majorHAnsi" w:hAnsiTheme="majorHAnsi" w:cs="CIDFont+F4"/>
          <w:b/>
          <w:color w:val="0070C0"/>
          <w:sz w:val="22"/>
          <w:szCs w:val="22"/>
          <w:lang w:eastAsia="pl-PL"/>
        </w:rPr>
        <w:t>https://miniportal.uzp.gov.pl/</w:t>
      </w:r>
    </w:p>
    <w:p w:rsidR="00C9689F" w:rsidRPr="00FA3AE7" w:rsidRDefault="00C9689F" w:rsidP="009408CA">
      <w:pPr>
        <w:rPr>
          <w:rFonts w:asciiTheme="majorHAnsi" w:hAnsiTheme="majorHAnsi" w:cs="Tahoma"/>
          <w:b/>
          <w:sz w:val="22"/>
          <w:szCs w:val="22"/>
          <w:highlight w:val="yellow"/>
        </w:rPr>
      </w:pPr>
    </w:p>
    <w:p w:rsidR="0081093C" w:rsidRDefault="0081093C" w:rsidP="00E905F9">
      <w:pPr>
        <w:rPr>
          <w:rFonts w:asciiTheme="majorHAnsi" w:hAnsiTheme="majorHAnsi" w:cs="Tahoma"/>
          <w:b/>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13</w:t>
      </w:r>
    </w:p>
    <w:p w:rsidR="00003D5F" w:rsidRPr="00FA3AE7" w:rsidRDefault="00003D5F" w:rsidP="00003D5F">
      <w:pPr>
        <w:jc w:val="center"/>
        <w:rPr>
          <w:rFonts w:asciiTheme="majorHAnsi" w:hAnsiTheme="majorHAnsi"/>
          <w:b/>
          <w:sz w:val="22"/>
          <w:szCs w:val="22"/>
        </w:rPr>
      </w:pPr>
      <w:r w:rsidRPr="00FA3AE7">
        <w:rPr>
          <w:rFonts w:asciiTheme="majorHAnsi" w:hAnsiTheme="majorHAnsi"/>
          <w:b/>
          <w:sz w:val="22"/>
          <w:szCs w:val="22"/>
        </w:rPr>
        <w:t>SPOSÓB ORAZ TERMIN SKŁADANIA OFERT</w:t>
      </w:r>
    </w:p>
    <w:p w:rsidR="00AE3BDE" w:rsidRPr="00FA3AE7" w:rsidRDefault="00AE3BDE" w:rsidP="00003D5F">
      <w:pPr>
        <w:jc w:val="center"/>
        <w:rPr>
          <w:rFonts w:asciiTheme="majorHAnsi" w:hAnsiTheme="majorHAnsi"/>
          <w:b/>
          <w:sz w:val="22"/>
          <w:szCs w:val="22"/>
        </w:rPr>
      </w:pPr>
    </w:p>
    <w:p w:rsidR="00AA2271" w:rsidRPr="00FA3AE7" w:rsidRDefault="00774502" w:rsidP="00557B4E">
      <w:pPr>
        <w:numPr>
          <w:ilvl w:val="0"/>
          <w:numId w:val="29"/>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składa ofertę  </w:t>
      </w:r>
      <w:r w:rsidRPr="00FA3AE7">
        <w:rPr>
          <w:rFonts w:asciiTheme="majorHAnsi" w:hAnsiTheme="majorHAnsi"/>
          <w:sz w:val="22"/>
          <w:szCs w:val="22"/>
        </w:rPr>
        <w:t>przy użyciu śro</w:t>
      </w:r>
      <w:r w:rsidR="00FE5BA3" w:rsidRPr="00FA3AE7">
        <w:rPr>
          <w:rFonts w:asciiTheme="majorHAnsi" w:hAnsiTheme="majorHAnsi"/>
          <w:sz w:val="22"/>
          <w:szCs w:val="22"/>
        </w:rPr>
        <w:t xml:space="preserve">dków komunikacji elektronicznej zgodnie z informacjami zawartymi w rozdziale </w:t>
      </w:r>
      <w:r w:rsidR="004531DF">
        <w:rPr>
          <w:rFonts w:asciiTheme="majorHAnsi" w:hAnsiTheme="majorHAnsi"/>
          <w:sz w:val="22"/>
          <w:szCs w:val="22"/>
        </w:rPr>
        <w:t xml:space="preserve">8 i </w:t>
      </w:r>
      <w:r w:rsidR="00FE5BA3" w:rsidRPr="00FA3AE7">
        <w:rPr>
          <w:rFonts w:asciiTheme="majorHAnsi" w:hAnsiTheme="majorHAnsi"/>
          <w:sz w:val="22"/>
          <w:szCs w:val="22"/>
        </w:rPr>
        <w:t>12.</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Otwarcie ofert następuje poprzez użycie mechanizmu do odszyfrowania ofert</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 xml:space="preserve">dostępnego po zalogowaniu w zakładce Deszyfrowanie na </w:t>
      </w:r>
      <w:proofErr w:type="spellStart"/>
      <w:r w:rsidR="00AA2271" w:rsidRPr="00FA3AE7">
        <w:rPr>
          <w:rFonts w:asciiTheme="majorHAnsi" w:hAnsiTheme="majorHAnsi" w:cs="CIDFont+F2"/>
          <w:sz w:val="22"/>
          <w:szCs w:val="22"/>
          <w:lang w:eastAsia="pl-PL"/>
        </w:rPr>
        <w:t>miniPortalu</w:t>
      </w:r>
      <w:proofErr w:type="spellEnd"/>
      <w:r w:rsidR="00AA2271" w:rsidRPr="00FA3AE7">
        <w:rPr>
          <w:rFonts w:asciiTheme="majorHAnsi" w:hAnsiTheme="majorHAnsi" w:cs="CIDFont+F2"/>
          <w:sz w:val="22"/>
          <w:szCs w:val="22"/>
          <w:lang w:eastAsia="pl-PL"/>
        </w:rPr>
        <w:t xml:space="preserve"> i następuje</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poprzez wskazanie pliku do odszyfrowania.</w:t>
      </w:r>
    </w:p>
    <w:p w:rsidR="008305CF" w:rsidRPr="008305CF" w:rsidRDefault="00D87063" w:rsidP="008305CF">
      <w:pPr>
        <w:numPr>
          <w:ilvl w:val="0"/>
          <w:numId w:val="29"/>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Oferta musi być złożona w terminie do </w:t>
      </w:r>
      <w:r w:rsidR="0040134B" w:rsidRPr="00F86783">
        <w:rPr>
          <w:rFonts w:asciiTheme="majorHAnsi" w:hAnsiTheme="majorHAnsi" w:cs="Tahoma"/>
          <w:b/>
          <w:color w:val="FF0000"/>
          <w:sz w:val="22"/>
          <w:szCs w:val="22"/>
          <w:highlight w:val="yellow"/>
        </w:rPr>
        <w:t xml:space="preserve">dnia </w:t>
      </w:r>
      <w:r w:rsidR="00C66A54">
        <w:rPr>
          <w:rFonts w:asciiTheme="majorHAnsi" w:hAnsiTheme="majorHAnsi" w:cs="Tahoma"/>
          <w:b/>
          <w:color w:val="FF0000"/>
          <w:sz w:val="22"/>
          <w:szCs w:val="22"/>
          <w:highlight w:val="yellow"/>
        </w:rPr>
        <w:t xml:space="preserve">22.10.2021 r. </w:t>
      </w:r>
      <w:r w:rsidR="002C4EB2" w:rsidRPr="00F86783">
        <w:rPr>
          <w:rFonts w:asciiTheme="majorHAnsi" w:hAnsiTheme="majorHAnsi" w:cs="Tahoma"/>
          <w:b/>
          <w:color w:val="FF0000"/>
          <w:sz w:val="22"/>
          <w:szCs w:val="22"/>
          <w:highlight w:val="yellow"/>
        </w:rPr>
        <w:t xml:space="preserve"> </w:t>
      </w:r>
      <w:r w:rsidRPr="00F86783">
        <w:rPr>
          <w:rFonts w:asciiTheme="majorHAnsi" w:hAnsiTheme="majorHAnsi" w:cs="Tahoma"/>
          <w:b/>
          <w:color w:val="FF0000"/>
          <w:sz w:val="22"/>
          <w:szCs w:val="22"/>
          <w:highlight w:val="yellow"/>
        </w:rPr>
        <w:t xml:space="preserve">do </w:t>
      </w:r>
      <w:proofErr w:type="spellStart"/>
      <w:r w:rsidRPr="00F86783">
        <w:rPr>
          <w:rFonts w:asciiTheme="majorHAnsi" w:hAnsiTheme="majorHAnsi" w:cs="Tahoma"/>
          <w:b/>
          <w:color w:val="FF0000"/>
          <w:sz w:val="22"/>
          <w:szCs w:val="22"/>
          <w:highlight w:val="yellow"/>
        </w:rPr>
        <w:t>godz</w:t>
      </w:r>
      <w:proofErr w:type="spellEnd"/>
      <w:r w:rsidR="00593B49" w:rsidRPr="00F86783">
        <w:rPr>
          <w:rFonts w:asciiTheme="majorHAnsi" w:hAnsiTheme="majorHAnsi" w:cs="Tahoma"/>
          <w:b/>
          <w:color w:val="FF0000"/>
          <w:sz w:val="22"/>
          <w:szCs w:val="22"/>
          <w:highlight w:val="yellow"/>
        </w:rPr>
        <w:t xml:space="preserve"> 9:30</w:t>
      </w:r>
      <w:r w:rsidR="00593B49">
        <w:rPr>
          <w:rFonts w:asciiTheme="majorHAnsi" w:hAnsiTheme="majorHAnsi" w:cs="Tahoma"/>
          <w:sz w:val="22"/>
          <w:szCs w:val="22"/>
        </w:rPr>
        <w:t xml:space="preserve"> </w:t>
      </w:r>
      <w:r w:rsidRPr="00FA3AE7">
        <w:rPr>
          <w:rFonts w:asciiTheme="majorHAnsi" w:hAnsiTheme="majorHAnsi" w:cs="Tahoma"/>
          <w:sz w:val="22"/>
          <w:szCs w:val="22"/>
        </w:rPr>
        <w:t xml:space="preserve"> </w:t>
      </w:r>
      <w:r w:rsidR="00620DBF" w:rsidRPr="00FA3AE7">
        <w:rPr>
          <w:rFonts w:asciiTheme="majorHAnsi" w:hAnsiTheme="majorHAnsi" w:cs="Tahoma"/>
          <w:sz w:val="22"/>
          <w:szCs w:val="22"/>
        </w:rPr>
        <w:t>i podpisana zgodnie</w:t>
      </w:r>
      <w:r w:rsidR="00593B49">
        <w:rPr>
          <w:rFonts w:asciiTheme="majorHAnsi" w:hAnsiTheme="majorHAnsi" w:cs="Tahoma"/>
          <w:sz w:val="22"/>
          <w:szCs w:val="22"/>
        </w:rPr>
        <w:t xml:space="preserve">                         </w:t>
      </w:r>
      <w:r w:rsidR="00620DBF" w:rsidRPr="00FA3AE7">
        <w:rPr>
          <w:rFonts w:asciiTheme="majorHAnsi" w:hAnsiTheme="majorHAnsi" w:cs="Tahoma"/>
          <w:sz w:val="22"/>
          <w:szCs w:val="22"/>
        </w:rPr>
        <w:t xml:space="preserve"> z </w:t>
      </w:r>
      <w:r w:rsidR="009B2859">
        <w:rPr>
          <w:rFonts w:asciiTheme="majorHAnsi" w:hAnsiTheme="majorHAnsi" w:cs="Tahoma"/>
          <w:sz w:val="22"/>
          <w:szCs w:val="22"/>
        </w:rPr>
        <w:t>zapisami rozdziału 12 ust</w:t>
      </w:r>
      <w:r w:rsidR="008305CF">
        <w:rPr>
          <w:rFonts w:asciiTheme="majorHAnsi" w:hAnsiTheme="majorHAnsi" w:cs="Tahoma"/>
          <w:sz w:val="22"/>
          <w:szCs w:val="22"/>
        </w:rPr>
        <w:t>. 6 SWZ z dopiskiem: oferta dotyczy:</w:t>
      </w:r>
      <w:r w:rsidR="009B2859">
        <w:rPr>
          <w:rFonts w:asciiTheme="majorHAnsi" w:hAnsiTheme="majorHAnsi" w:cs="Tahoma"/>
          <w:sz w:val="22"/>
          <w:szCs w:val="22"/>
        </w:rPr>
        <w:t xml:space="preserve"> </w:t>
      </w:r>
      <w:r w:rsidR="008C0435">
        <w:rPr>
          <w:rFonts w:asciiTheme="majorHAnsi" w:hAnsiTheme="majorHAnsi" w:cs="Arial"/>
          <w:b/>
          <w:bCs/>
          <w:sz w:val="22"/>
          <w:szCs w:val="22"/>
          <w:lang w:eastAsia="pl-PL"/>
        </w:rPr>
        <w:t>Artykuły sponsorowane w prasie.</w:t>
      </w:r>
    </w:p>
    <w:p w:rsidR="005D111D" w:rsidRPr="008305CF" w:rsidRDefault="00D87063" w:rsidP="008305CF">
      <w:pPr>
        <w:numPr>
          <w:ilvl w:val="0"/>
          <w:numId w:val="29"/>
        </w:numPr>
        <w:tabs>
          <w:tab w:val="clear" w:pos="720"/>
          <w:tab w:val="num" w:pos="567"/>
        </w:tabs>
        <w:spacing w:line="276" w:lineRule="auto"/>
        <w:ind w:left="426" w:hanging="426"/>
        <w:jc w:val="both"/>
        <w:rPr>
          <w:rFonts w:asciiTheme="majorHAnsi" w:hAnsiTheme="majorHAnsi" w:cs="Tahoma"/>
          <w:b/>
          <w:sz w:val="22"/>
          <w:szCs w:val="22"/>
          <w:u w:val="single"/>
        </w:rPr>
      </w:pPr>
      <w:r w:rsidRPr="00EA4E97">
        <w:rPr>
          <w:rFonts w:asciiTheme="majorHAnsi" w:hAnsiTheme="majorHAnsi" w:cs="Tahoma"/>
          <w:b/>
          <w:sz w:val="22"/>
          <w:szCs w:val="22"/>
          <w:u w:val="single"/>
        </w:rPr>
        <w:t xml:space="preserve">Na ofertę składają się: </w:t>
      </w:r>
    </w:p>
    <w:p w:rsidR="00A32805" w:rsidRPr="00EA4E97" w:rsidRDefault="00D87063"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formularz oferty, </w:t>
      </w:r>
    </w:p>
    <w:p w:rsidR="00A32805" w:rsidRPr="00EA4E97" w:rsidRDefault="00D87063"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oświadczen</w:t>
      </w:r>
      <w:r w:rsidR="00915314" w:rsidRPr="00EA4E97">
        <w:rPr>
          <w:rFonts w:asciiTheme="majorHAnsi" w:hAnsiTheme="majorHAnsi" w:cs="Tahoma"/>
          <w:b/>
          <w:sz w:val="22"/>
          <w:szCs w:val="22"/>
        </w:rPr>
        <w:t>ie o niepodleganiu wykluczeniu i spełnieniu warunków udziału w postępowaniu</w:t>
      </w:r>
      <w:r w:rsidR="00D529BB" w:rsidRPr="00EA4E97">
        <w:rPr>
          <w:rFonts w:asciiTheme="majorHAnsi" w:hAnsiTheme="majorHAnsi" w:cs="Tahoma"/>
          <w:b/>
          <w:sz w:val="22"/>
          <w:szCs w:val="22"/>
        </w:rPr>
        <w:t xml:space="preserve"> </w:t>
      </w:r>
      <w:r w:rsidR="00EA4E97">
        <w:rPr>
          <w:rFonts w:asciiTheme="majorHAnsi" w:hAnsiTheme="majorHAnsi" w:cs="Tahoma"/>
          <w:b/>
          <w:sz w:val="22"/>
          <w:szCs w:val="22"/>
        </w:rPr>
        <w:t xml:space="preserve">- </w:t>
      </w:r>
      <w:r w:rsidR="00D529BB" w:rsidRPr="00EA4E97">
        <w:rPr>
          <w:rFonts w:asciiTheme="majorHAnsi" w:hAnsiTheme="majorHAnsi" w:cs="Tahoma"/>
          <w:b/>
          <w:sz w:val="22"/>
          <w:szCs w:val="22"/>
        </w:rPr>
        <w:t>(zał. 1 SWZ),</w:t>
      </w:r>
    </w:p>
    <w:p w:rsidR="00756EE8" w:rsidRPr="00EA4E97" w:rsidRDefault="00756EE8"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lang w:eastAsia="pl-PL"/>
        </w:rPr>
        <w:t>oświadczen</w:t>
      </w:r>
      <w:r w:rsidR="00EA4E97">
        <w:rPr>
          <w:rFonts w:asciiTheme="majorHAnsi" w:hAnsiTheme="majorHAnsi"/>
          <w:b/>
          <w:sz w:val="22"/>
          <w:szCs w:val="22"/>
          <w:lang w:eastAsia="pl-PL"/>
        </w:rPr>
        <w:t>ie</w:t>
      </w:r>
      <w:r w:rsidR="00593B49">
        <w:rPr>
          <w:rFonts w:asciiTheme="majorHAnsi" w:hAnsiTheme="majorHAnsi"/>
          <w:b/>
          <w:sz w:val="22"/>
          <w:szCs w:val="22"/>
          <w:lang w:eastAsia="pl-PL"/>
        </w:rPr>
        <w:t xml:space="preserve">, o których mowa w pkt 2 </w:t>
      </w:r>
      <w:r w:rsidRPr="00EA4E97">
        <w:rPr>
          <w:rFonts w:asciiTheme="majorHAnsi" w:hAnsiTheme="majorHAnsi"/>
          <w:b/>
          <w:sz w:val="22"/>
          <w:szCs w:val="22"/>
          <w:lang w:eastAsia="pl-PL"/>
        </w:rPr>
        <w:t>(składa każdy z wykonawców - w przypadku wspólnego ubiegania się o zamówienie przez wykonawców)</w:t>
      </w:r>
      <w:r w:rsidR="00602369" w:rsidRPr="00EA4E97">
        <w:rPr>
          <w:rFonts w:asciiTheme="majorHAnsi" w:hAnsiTheme="majorHAnsi"/>
          <w:b/>
          <w:sz w:val="22"/>
          <w:szCs w:val="22"/>
          <w:lang w:eastAsia="pl-PL"/>
        </w:rPr>
        <w:t>. Oświadczenia te potwierdzają brak podstaw wykluczenia oraz spełnianie warunków udziału w postępowani</w:t>
      </w:r>
      <w:r w:rsidR="00186810" w:rsidRPr="00EA4E97">
        <w:rPr>
          <w:rFonts w:asciiTheme="majorHAnsi" w:hAnsiTheme="majorHAnsi"/>
          <w:b/>
          <w:sz w:val="22"/>
          <w:szCs w:val="22"/>
          <w:lang w:eastAsia="pl-PL"/>
        </w:rPr>
        <w:t>u w zakresie,</w:t>
      </w:r>
      <w:r w:rsidR="0017001F">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 xml:space="preserve">w jakim każdy z wykonawców wykazuje spełnianie </w:t>
      </w:r>
      <w:r w:rsidR="00D529BB" w:rsidRPr="00EA4E97">
        <w:rPr>
          <w:rFonts w:asciiTheme="majorHAnsi" w:hAnsiTheme="majorHAnsi"/>
          <w:b/>
          <w:sz w:val="22"/>
          <w:szCs w:val="22"/>
          <w:lang w:eastAsia="pl-PL"/>
        </w:rPr>
        <w:t xml:space="preserve">warunków udziału w postępowaniu </w:t>
      </w:r>
      <w:r w:rsidR="00EA4E97">
        <w:rPr>
          <w:rFonts w:asciiTheme="majorHAnsi" w:hAnsiTheme="majorHAnsi"/>
          <w:b/>
          <w:sz w:val="22"/>
          <w:szCs w:val="22"/>
          <w:lang w:eastAsia="pl-PL"/>
        </w:rPr>
        <w:t xml:space="preserve">- </w:t>
      </w:r>
      <w:r w:rsidR="00D529BB" w:rsidRPr="00EA4E97">
        <w:rPr>
          <w:rFonts w:asciiTheme="majorHAnsi" w:hAnsiTheme="majorHAnsi"/>
          <w:b/>
          <w:sz w:val="22"/>
          <w:szCs w:val="22"/>
          <w:lang w:eastAsia="pl-PL"/>
        </w:rPr>
        <w:t>(zał. 1 SWZ),</w:t>
      </w:r>
    </w:p>
    <w:p w:rsidR="00736A48" w:rsidRPr="00EA4E97" w:rsidRDefault="00EA4E97" w:rsidP="00557B4E">
      <w:pPr>
        <w:pStyle w:val="Akapitzlist"/>
        <w:numPr>
          <w:ilvl w:val="0"/>
          <w:numId w:val="43"/>
        </w:numPr>
        <w:spacing w:line="276" w:lineRule="auto"/>
        <w:ind w:left="709" w:hanging="425"/>
        <w:jc w:val="both"/>
        <w:rPr>
          <w:rFonts w:asciiTheme="majorHAnsi" w:hAnsiTheme="majorHAnsi" w:cs="Tahoma"/>
          <w:b/>
          <w:sz w:val="22"/>
          <w:szCs w:val="22"/>
        </w:rPr>
      </w:pPr>
      <w:r>
        <w:rPr>
          <w:rFonts w:asciiTheme="majorHAnsi" w:hAnsiTheme="majorHAnsi"/>
          <w:b/>
          <w:sz w:val="22"/>
          <w:szCs w:val="22"/>
          <w:lang w:eastAsia="pl-PL"/>
        </w:rPr>
        <w:t>oświadczenie</w:t>
      </w:r>
      <w:r w:rsidR="00602369" w:rsidRPr="00EA4E97">
        <w:rPr>
          <w:rFonts w:asciiTheme="majorHAnsi" w:hAnsiTheme="majorHAnsi"/>
          <w:b/>
          <w:sz w:val="22"/>
          <w:szCs w:val="22"/>
          <w:lang w:eastAsia="pl-PL"/>
        </w:rPr>
        <w:t>, o których mowa w pkt 2</w:t>
      </w:r>
      <w:r w:rsidR="00593B49">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w:t>
      </w:r>
      <w:r w:rsidR="00602369" w:rsidRPr="00EA4E97">
        <w:rPr>
          <w:rFonts w:asciiTheme="majorHAnsi" w:eastAsia="Times New Roman" w:hAnsiTheme="majorHAnsi"/>
          <w:b/>
          <w:kern w:val="0"/>
          <w:sz w:val="22"/>
          <w:szCs w:val="22"/>
          <w:lang w:eastAsia="pl-PL"/>
        </w:rPr>
        <w:t>podmiotu udostępniającego zasoby, potwierdzające brak podstaw wykluczenia tego podmiotu ora</w:t>
      </w:r>
      <w:r w:rsidRPr="00EA4E97">
        <w:rPr>
          <w:rFonts w:asciiTheme="majorHAnsi" w:eastAsia="Times New Roman" w:hAnsiTheme="majorHAnsi"/>
          <w:b/>
          <w:kern w:val="0"/>
          <w:sz w:val="22"/>
          <w:szCs w:val="22"/>
          <w:lang w:eastAsia="pl-PL"/>
        </w:rPr>
        <w:t xml:space="preserve">z spełnianie warunków udziału </w:t>
      </w:r>
      <w:r w:rsidR="00602369" w:rsidRPr="00EA4E97">
        <w:rPr>
          <w:rFonts w:asciiTheme="majorHAnsi" w:eastAsia="Times New Roman" w:hAnsiTheme="majorHAnsi"/>
          <w:b/>
          <w:kern w:val="0"/>
          <w:sz w:val="22"/>
          <w:szCs w:val="22"/>
          <w:lang w:eastAsia="pl-PL"/>
        </w:rPr>
        <w:t>w postępowaniu, w zakresie, w jakim wykonawca powołuje się na jego zasoby)</w:t>
      </w:r>
      <w:r>
        <w:rPr>
          <w:rFonts w:asciiTheme="majorHAnsi" w:eastAsia="Times New Roman" w:hAnsiTheme="majorHAnsi"/>
          <w:b/>
          <w:kern w:val="0"/>
          <w:sz w:val="22"/>
          <w:szCs w:val="22"/>
          <w:lang w:eastAsia="pl-PL"/>
        </w:rPr>
        <w:t xml:space="preserve"> </w:t>
      </w:r>
      <w:r w:rsidR="00D529BB" w:rsidRPr="00EA4E97">
        <w:rPr>
          <w:rFonts w:asciiTheme="majorHAnsi" w:eastAsia="Times New Roman" w:hAnsiTheme="majorHAnsi"/>
          <w:b/>
          <w:kern w:val="0"/>
          <w:sz w:val="22"/>
          <w:szCs w:val="22"/>
          <w:lang w:eastAsia="pl-PL"/>
        </w:rPr>
        <w:t xml:space="preserve">– </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zał. 2 SWZ</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w:t>
      </w:r>
    </w:p>
    <w:p w:rsidR="00602369" w:rsidRPr="00EA4E97"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w przypadku wykonawców wspólnie ubiegających się o zamówienie - </w:t>
      </w:r>
      <w:r w:rsidRPr="00EA4E97">
        <w:rPr>
          <w:rFonts w:asciiTheme="majorHAnsi" w:hAnsiTheme="majorHAnsi"/>
          <w:b/>
          <w:sz w:val="22"/>
          <w:szCs w:val="22"/>
        </w:rPr>
        <w:t xml:space="preserve">oświadczenie, </w:t>
      </w:r>
      <w:r w:rsidR="00C11CBB" w:rsidRPr="00EA4E97">
        <w:rPr>
          <w:rFonts w:asciiTheme="majorHAnsi" w:hAnsiTheme="majorHAnsi"/>
          <w:b/>
          <w:sz w:val="22"/>
          <w:szCs w:val="22"/>
        </w:rPr>
        <w:t xml:space="preserve">                          </w:t>
      </w:r>
      <w:r w:rsidRPr="00EA4E97">
        <w:rPr>
          <w:rFonts w:asciiTheme="majorHAnsi" w:hAnsiTheme="majorHAnsi"/>
          <w:b/>
          <w:sz w:val="22"/>
          <w:szCs w:val="22"/>
        </w:rPr>
        <w:t xml:space="preserve">z którego wynika, które roboty budowlane, dostawy lub usługi </w:t>
      </w:r>
      <w:r w:rsidR="00D529BB" w:rsidRPr="00EA4E97">
        <w:rPr>
          <w:rFonts w:asciiTheme="majorHAnsi" w:hAnsiTheme="majorHAnsi"/>
          <w:b/>
          <w:sz w:val="22"/>
          <w:szCs w:val="22"/>
        </w:rPr>
        <w:t xml:space="preserve">wykonają poszczególni Wykonawcy </w:t>
      </w:r>
      <w:r w:rsidR="00EA4E97">
        <w:rPr>
          <w:rFonts w:asciiTheme="majorHAnsi" w:hAnsiTheme="majorHAnsi"/>
          <w:b/>
          <w:sz w:val="22"/>
          <w:szCs w:val="22"/>
        </w:rPr>
        <w:t xml:space="preserve">- </w:t>
      </w:r>
      <w:r w:rsidR="00D529BB" w:rsidRPr="00EA4E97">
        <w:rPr>
          <w:rFonts w:asciiTheme="majorHAnsi" w:hAnsiTheme="majorHAnsi"/>
          <w:b/>
          <w:sz w:val="22"/>
          <w:szCs w:val="22"/>
        </w:rPr>
        <w:t>(zał. 3 SWZ),</w:t>
      </w:r>
    </w:p>
    <w:p w:rsidR="00602369" w:rsidRPr="00EA4E97"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w:t>
      </w:r>
      <w:r w:rsidR="00EA4E97">
        <w:rPr>
          <w:rFonts w:asciiTheme="majorHAnsi" w:hAnsiTheme="majorHAnsi"/>
          <w:b/>
          <w:sz w:val="22"/>
          <w:szCs w:val="22"/>
        </w:rPr>
        <w:t xml:space="preserve">                         </w:t>
      </w:r>
      <w:r w:rsidRPr="00EA4E97">
        <w:rPr>
          <w:rFonts w:asciiTheme="majorHAnsi" w:hAnsiTheme="majorHAnsi"/>
          <w:b/>
          <w:sz w:val="22"/>
          <w:szCs w:val="22"/>
        </w:rPr>
        <w:t>lub sytuacji innych pod</w:t>
      </w:r>
      <w:r w:rsidR="00D529BB" w:rsidRPr="00EA4E97">
        <w:rPr>
          <w:rFonts w:asciiTheme="majorHAnsi" w:hAnsiTheme="majorHAnsi"/>
          <w:b/>
          <w:sz w:val="22"/>
          <w:szCs w:val="22"/>
        </w:rPr>
        <w:t xml:space="preserve">miotów udostępniających </w:t>
      </w:r>
      <w:r w:rsidR="00685C0D">
        <w:rPr>
          <w:rFonts w:asciiTheme="majorHAnsi" w:hAnsiTheme="majorHAnsi"/>
          <w:b/>
          <w:sz w:val="22"/>
          <w:szCs w:val="22"/>
        </w:rPr>
        <w:t>zasoby) – jeżeli dotyczy (zał. 5</w:t>
      </w:r>
      <w:r w:rsidR="00D529BB" w:rsidRPr="00EA4E97">
        <w:rPr>
          <w:rFonts w:asciiTheme="majorHAnsi" w:hAnsiTheme="majorHAnsi"/>
          <w:b/>
          <w:sz w:val="22"/>
          <w:szCs w:val="22"/>
        </w:rPr>
        <w:t xml:space="preserve"> SWZ)</w:t>
      </w:r>
    </w:p>
    <w:p w:rsidR="00B8726B" w:rsidRPr="008C0435" w:rsidRDefault="00602369" w:rsidP="00B8726B">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pełnomocnictwo (jeżeli dotyczy),</w:t>
      </w:r>
    </w:p>
    <w:p w:rsidR="00663176" w:rsidRPr="00EA4E97" w:rsidRDefault="00663176" w:rsidP="00557B4E">
      <w:pPr>
        <w:pStyle w:val="Akapitzlist"/>
        <w:numPr>
          <w:ilvl w:val="0"/>
          <w:numId w:val="29"/>
        </w:numPr>
        <w:tabs>
          <w:tab w:val="clear" w:pos="720"/>
          <w:tab w:val="num" w:pos="426"/>
        </w:tabs>
        <w:spacing w:line="276" w:lineRule="auto"/>
        <w:ind w:hanging="720"/>
        <w:jc w:val="both"/>
        <w:rPr>
          <w:rFonts w:asciiTheme="majorHAnsi" w:hAnsiTheme="majorHAnsi" w:cs="Tahoma"/>
          <w:sz w:val="22"/>
          <w:szCs w:val="22"/>
        </w:rPr>
      </w:pPr>
      <w:r w:rsidRPr="00EA4E97">
        <w:rPr>
          <w:rFonts w:asciiTheme="majorHAnsi" w:hAnsiTheme="majorHAnsi"/>
          <w:sz w:val="22"/>
          <w:szCs w:val="22"/>
          <w:lang w:eastAsia="pl-PL"/>
        </w:rPr>
        <w:t>Wykonawca może zwrócić się do zamawiającego z wnioskiem o wyjaśnienie treści SWZ.</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Zamawiający udziela wyjaśnień niezwłocznie, jednak nie później niż na 2 dni przed upływem terminu składania ofert, pod warunkiem że wniosek o wyjaśnienie treści SWZ wpłynął do zamawiającego nie </w:t>
      </w:r>
      <w:r w:rsidRPr="00EA4E97">
        <w:rPr>
          <w:rFonts w:asciiTheme="majorHAnsi" w:hAnsiTheme="majorHAnsi"/>
          <w:sz w:val="22"/>
          <w:szCs w:val="22"/>
          <w:lang w:eastAsia="pl-PL"/>
        </w:rPr>
        <w:lastRenderedPageBreak/>
        <w:t>później niż na 4 dni przed upływem terminu składania ofert albo.</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Jeżeli zamawiający nie udzieli wyjaśnień w </w:t>
      </w:r>
      <w:r w:rsidR="008305CF">
        <w:rPr>
          <w:rFonts w:asciiTheme="majorHAnsi" w:hAnsiTheme="majorHAnsi"/>
          <w:sz w:val="22"/>
          <w:szCs w:val="22"/>
          <w:lang w:eastAsia="pl-PL"/>
        </w:rPr>
        <w:t>terminie, o którym mowa w ust. 5</w:t>
      </w:r>
      <w:r w:rsidRPr="00EA4E97">
        <w:rPr>
          <w:rFonts w:asciiTheme="majorHAnsi" w:hAnsiTheme="majorHAnsi"/>
          <w:sz w:val="22"/>
          <w:szCs w:val="22"/>
          <w:lang w:eastAsia="pl-PL"/>
        </w:rPr>
        <w:t>, przedłuża termin składania ofert o czas niezbędny do zapoznania się wszystkich zainteresowanych wykonawców z wyjaśnieniami niezbędnymi do należytego przygotowania i złożenia ofert.</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W przypadku gdy wniosek o wyjaśnienie treści SWZ nie wpłynął w terminie, o którym mowa </w:t>
      </w:r>
      <w:r w:rsidR="00D73A80">
        <w:rPr>
          <w:rFonts w:asciiTheme="majorHAnsi" w:hAnsiTheme="majorHAnsi"/>
          <w:sz w:val="22"/>
          <w:szCs w:val="22"/>
          <w:lang w:eastAsia="pl-PL"/>
        </w:rPr>
        <w:t>w ust. 5</w:t>
      </w:r>
      <w:r w:rsidRPr="00EA4E97">
        <w:rPr>
          <w:rFonts w:asciiTheme="majorHAnsi" w:hAnsiTheme="majorHAnsi"/>
          <w:sz w:val="22"/>
          <w:szCs w:val="22"/>
          <w:lang w:eastAsia="pl-PL"/>
        </w:rPr>
        <w:t>, zamawiający nie ma obowiązku udzielania odpowiednio wyjaśnień SWZ oraz obowiązku przedłużenia terminu składania ofert.</w:t>
      </w:r>
    </w:p>
    <w:p w:rsidR="008E3F10"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Przedłużenie terminu składani</w:t>
      </w:r>
      <w:r w:rsidR="00D73A80">
        <w:rPr>
          <w:rFonts w:asciiTheme="majorHAnsi" w:hAnsiTheme="majorHAnsi"/>
          <w:sz w:val="22"/>
          <w:szCs w:val="22"/>
          <w:lang w:eastAsia="pl-PL"/>
        </w:rPr>
        <w:t>a ofert, o których mowa w ust. 6</w:t>
      </w:r>
      <w:r w:rsidRPr="00EA4E97">
        <w:rPr>
          <w:rFonts w:asciiTheme="majorHAnsi" w:hAnsiTheme="majorHAnsi"/>
          <w:sz w:val="22"/>
          <w:szCs w:val="22"/>
          <w:lang w:eastAsia="pl-PL"/>
        </w:rPr>
        <w:t>, nie wpływa na bieg terminu składania wniosku o</w:t>
      </w:r>
      <w:r w:rsidR="008E3F10" w:rsidRPr="00EA4E97">
        <w:rPr>
          <w:rFonts w:asciiTheme="majorHAnsi" w:hAnsiTheme="majorHAnsi"/>
          <w:sz w:val="22"/>
          <w:szCs w:val="22"/>
          <w:lang w:eastAsia="pl-PL"/>
        </w:rPr>
        <w:t xml:space="preserve"> wyjaśnienie treści SWZ</w:t>
      </w:r>
      <w:r w:rsidRPr="00EA4E97">
        <w:rPr>
          <w:rFonts w:asciiTheme="majorHAnsi" w:hAnsiTheme="majorHAnsi"/>
          <w:sz w:val="22"/>
          <w:szCs w:val="22"/>
          <w:lang w:eastAsia="pl-PL"/>
        </w:rPr>
        <w:t>.</w:t>
      </w:r>
    </w:p>
    <w:p w:rsidR="008F60D5"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Treść zapytań wraz z wyjaśnieniami zamawiający udostępnia, bez ujawniania źródł</w:t>
      </w:r>
      <w:r w:rsidR="008E3F10" w:rsidRPr="00EA4E97">
        <w:rPr>
          <w:rFonts w:asciiTheme="majorHAnsi" w:hAnsiTheme="majorHAnsi"/>
          <w:sz w:val="22"/>
          <w:szCs w:val="22"/>
          <w:lang w:eastAsia="pl-PL"/>
        </w:rPr>
        <w:t>a zapytania,</w:t>
      </w:r>
      <w:r w:rsidR="00FC6E5A" w:rsidRPr="00EA4E97">
        <w:rPr>
          <w:rFonts w:asciiTheme="majorHAnsi" w:hAnsiTheme="majorHAnsi"/>
          <w:sz w:val="22"/>
          <w:szCs w:val="22"/>
          <w:lang w:eastAsia="pl-PL"/>
        </w:rPr>
        <w:t xml:space="preserve"> </w:t>
      </w:r>
      <w:r w:rsidR="008E3F10" w:rsidRPr="00EA4E97">
        <w:rPr>
          <w:rFonts w:asciiTheme="majorHAnsi" w:hAnsiTheme="majorHAnsi"/>
          <w:sz w:val="22"/>
          <w:szCs w:val="22"/>
          <w:lang w:eastAsia="pl-PL"/>
        </w:rPr>
        <w:t>na stronie interne</w:t>
      </w:r>
      <w:r w:rsidRPr="00EA4E97">
        <w:rPr>
          <w:rFonts w:asciiTheme="majorHAnsi" w:hAnsiTheme="majorHAnsi"/>
          <w:sz w:val="22"/>
          <w:szCs w:val="22"/>
          <w:lang w:eastAsia="pl-PL"/>
        </w:rPr>
        <w:t>towej prowadz</w:t>
      </w:r>
      <w:r w:rsidR="008E3F10" w:rsidRPr="00EA4E97">
        <w:rPr>
          <w:rFonts w:asciiTheme="majorHAnsi" w:hAnsiTheme="majorHAnsi"/>
          <w:sz w:val="22"/>
          <w:szCs w:val="22"/>
          <w:lang w:eastAsia="pl-PL"/>
        </w:rPr>
        <w:t>onego postępowania.</w:t>
      </w:r>
    </w:p>
    <w:p w:rsidR="008E3F10" w:rsidRPr="00EA4E97" w:rsidRDefault="008E3F10"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EA4E97" w:rsidRDefault="008E3F10"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uzasadnionych przypadkach zamawiający może przed upływem terminu składania ofert zmienić treść SWZ.</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cs="Tahoma"/>
          <w:sz w:val="22"/>
          <w:szCs w:val="22"/>
        </w:rPr>
        <w:t xml:space="preserve">W </w:t>
      </w:r>
      <w:r w:rsidRPr="00EA4E97">
        <w:rPr>
          <w:rFonts w:asciiTheme="majorHAnsi" w:hAnsiTheme="majorHAnsi"/>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informuje wykonawców o przedłużonym terminie składania ofert przez zamieszczenie informacji na stronie internetowej prowadzonego postępowania, na której została udostępniona SWZ.</w:t>
      </w:r>
    </w:p>
    <w:p w:rsidR="00FC6E5A"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Informację o przedłużonym terminie składania ofert zamawiający zamieszcza w ogłoszeniu,  o którym mowa w art. 267 ust. 2 pkt 6 </w:t>
      </w:r>
      <w:proofErr w:type="spellStart"/>
      <w:r w:rsidRPr="00EA4E97">
        <w:rPr>
          <w:rFonts w:asciiTheme="majorHAnsi" w:hAnsiTheme="majorHAnsi"/>
          <w:sz w:val="22"/>
          <w:szCs w:val="22"/>
          <w:lang w:eastAsia="pl-PL"/>
        </w:rPr>
        <w:t>pzp</w:t>
      </w:r>
      <w:proofErr w:type="spellEnd"/>
      <w:r w:rsidRPr="00EA4E97">
        <w:rPr>
          <w:rFonts w:asciiTheme="majorHAnsi" w:hAnsiTheme="majorHAnsi"/>
          <w:sz w:val="22"/>
          <w:szCs w:val="22"/>
          <w:lang w:eastAsia="pl-PL"/>
        </w:rPr>
        <w:t>, tj. ogłoszenia o zmianie ogłoszenia.</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Dokonaną zmianę treści SWZ zamawiający udostępnia na stronie internetowej prowadzonego postępowania.</w:t>
      </w:r>
    </w:p>
    <w:p w:rsidR="008F60D5"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602369" w:rsidRPr="00EA4E97" w:rsidRDefault="00602369"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Oświadczenie, o którym mowa w ust. 3 pkt 2, stanowi dowód potwierdzający brak podstaw wykluczenia, spełnianie warunków udziału w postępowaniu, na dzień składania </w:t>
      </w:r>
      <w:r w:rsidR="00FA7F49" w:rsidRPr="00EA4E97">
        <w:rPr>
          <w:rFonts w:asciiTheme="majorHAnsi" w:hAnsiTheme="majorHAnsi"/>
          <w:sz w:val="22"/>
          <w:szCs w:val="22"/>
          <w:lang w:eastAsia="pl-PL"/>
        </w:rPr>
        <w:t xml:space="preserve">ofert </w:t>
      </w:r>
      <w:r w:rsidRPr="00EA4E97">
        <w:rPr>
          <w:rFonts w:asciiTheme="majorHAnsi" w:hAnsiTheme="majorHAnsi"/>
          <w:sz w:val="22"/>
          <w:szCs w:val="22"/>
          <w:lang w:eastAsia="pl-PL"/>
        </w:rPr>
        <w:t xml:space="preserve">tymczasowo zastępujący wymagane przez zamawiającego podmiotowe środki dowodowe. </w:t>
      </w:r>
    </w:p>
    <w:p w:rsidR="00E8634F" w:rsidRDefault="00E8634F" w:rsidP="00E905F9">
      <w:pPr>
        <w:rPr>
          <w:rFonts w:asciiTheme="majorHAnsi" w:hAnsiTheme="majorHAnsi" w:cs="Tahoma"/>
          <w:b/>
          <w:sz w:val="22"/>
          <w:szCs w:val="22"/>
        </w:rPr>
      </w:pPr>
    </w:p>
    <w:p w:rsidR="00D73A80" w:rsidRDefault="00D73A80" w:rsidP="00003D5F">
      <w:pPr>
        <w:ind w:left="426" w:hanging="426"/>
        <w:jc w:val="center"/>
        <w:rPr>
          <w:rFonts w:asciiTheme="majorHAnsi" w:hAnsiTheme="majorHAnsi" w:cs="Tahoma"/>
          <w:b/>
          <w:sz w:val="22"/>
          <w:szCs w:val="22"/>
        </w:rPr>
      </w:pPr>
    </w:p>
    <w:p w:rsidR="00003D5F" w:rsidRPr="002F7591" w:rsidRDefault="00003D5F" w:rsidP="00003D5F">
      <w:pPr>
        <w:ind w:left="426" w:hanging="426"/>
        <w:jc w:val="center"/>
        <w:rPr>
          <w:rFonts w:asciiTheme="majorHAnsi" w:hAnsiTheme="majorHAnsi" w:cs="Tahoma"/>
          <w:b/>
          <w:sz w:val="22"/>
          <w:szCs w:val="22"/>
        </w:rPr>
      </w:pPr>
      <w:r w:rsidRPr="002F7591">
        <w:rPr>
          <w:rFonts w:asciiTheme="majorHAnsi" w:hAnsiTheme="majorHAnsi" w:cs="Tahoma"/>
          <w:b/>
          <w:sz w:val="22"/>
          <w:szCs w:val="22"/>
        </w:rPr>
        <w:t>ROZDZIAŁ 14</w:t>
      </w:r>
    </w:p>
    <w:p w:rsidR="00003D5F" w:rsidRPr="002F7591" w:rsidRDefault="00003D5F" w:rsidP="00003D5F">
      <w:pPr>
        <w:ind w:left="426" w:hanging="426"/>
        <w:jc w:val="center"/>
        <w:rPr>
          <w:rFonts w:asciiTheme="majorHAnsi" w:hAnsiTheme="majorHAnsi"/>
          <w:b/>
          <w:sz w:val="22"/>
          <w:szCs w:val="22"/>
        </w:rPr>
      </w:pPr>
      <w:r w:rsidRPr="002F7591">
        <w:rPr>
          <w:rFonts w:asciiTheme="majorHAnsi" w:hAnsiTheme="majorHAnsi"/>
          <w:b/>
          <w:sz w:val="22"/>
          <w:szCs w:val="22"/>
        </w:rPr>
        <w:t>TERMIN OTWARCIA OFERT</w:t>
      </w:r>
    </w:p>
    <w:p w:rsidR="00A003C1" w:rsidRPr="002F7591" w:rsidRDefault="00A003C1" w:rsidP="00CF640D">
      <w:pPr>
        <w:spacing w:line="276" w:lineRule="auto"/>
        <w:ind w:left="426" w:hanging="426"/>
        <w:jc w:val="center"/>
        <w:rPr>
          <w:rFonts w:asciiTheme="majorHAnsi" w:hAnsiTheme="majorHAnsi"/>
          <w:b/>
          <w:sz w:val="22"/>
          <w:szCs w:val="22"/>
        </w:rPr>
      </w:pP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nastąpi </w:t>
      </w:r>
      <w:r w:rsidRPr="002F7591">
        <w:rPr>
          <w:rFonts w:asciiTheme="majorHAnsi" w:hAnsiTheme="majorHAnsi" w:cs="Tahoma"/>
          <w:sz w:val="22"/>
          <w:szCs w:val="22"/>
          <w:u w:val="single"/>
        </w:rPr>
        <w:t>w</w:t>
      </w:r>
      <w:r w:rsidR="002F7591">
        <w:rPr>
          <w:rFonts w:asciiTheme="majorHAnsi" w:hAnsiTheme="majorHAnsi" w:cs="Tahoma"/>
          <w:sz w:val="22"/>
          <w:szCs w:val="22"/>
          <w:u w:val="single"/>
        </w:rPr>
        <w:t xml:space="preserve"> dniu </w:t>
      </w:r>
      <w:r w:rsidR="00C66A54">
        <w:rPr>
          <w:rFonts w:asciiTheme="majorHAnsi" w:hAnsiTheme="majorHAnsi" w:cs="Tahoma"/>
          <w:b/>
          <w:color w:val="FF0000"/>
          <w:sz w:val="22"/>
          <w:szCs w:val="22"/>
          <w:highlight w:val="yellow"/>
          <w:u w:val="single"/>
        </w:rPr>
        <w:t>22.10.2021 r.</w:t>
      </w:r>
      <w:r w:rsidR="008C0435">
        <w:rPr>
          <w:rFonts w:asciiTheme="majorHAnsi" w:hAnsiTheme="majorHAnsi" w:cs="Tahoma"/>
          <w:b/>
          <w:color w:val="FF0000"/>
          <w:sz w:val="22"/>
          <w:szCs w:val="22"/>
          <w:highlight w:val="yellow"/>
          <w:u w:val="single"/>
        </w:rPr>
        <w:t xml:space="preserve"> </w:t>
      </w:r>
      <w:r w:rsidR="002F7591" w:rsidRPr="00F86783">
        <w:rPr>
          <w:rFonts w:asciiTheme="majorHAnsi" w:hAnsiTheme="majorHAnsi" w:cs="Tahoma"/>
          <w:b/>
          <w:color w:val="FF0000"/>
          <w:sz w:val="22"/>
          <w:szCs w:val="22"/>
          <w:highlight w:val="yellow"/>
          <w:u w:val="single"/>
        </w:rPr>
        <w:t>o godzinie 10</w:t>
      </w:r>
      <w:r w:rsidRPr="00F86783">
        <w:rPr>
          <w:rFonts w:asciiTheme="majorHAnsi" w:hAnsiTheme="majorHAnsi" w:cs="Tahoma"/>
          <w:b/>
          <w:color w:val="FF0000"/>
          <w:sz w:val="22"/>
          <w:szCs w:val="22"/>
          <w:highlight w:val="yellow"/>
          <w:u w:val="single"/>
        </w:rPr>
        <w:t>.00</w:t>
      </w:r>
      <w:r w:rsidRPr="002F7591">
        <w:rPr>
          <w:rFonts w:asciiTheme="majorHAnsi" w:hAnsiTheme="majorHAnsi" w:cs="Tahoma"/>
          <w:sz w:val="22"/>
          <w:szCs w:val="22"/>
        </w:rPr>
        <w:t xml:space="preserve"> w Urzędzie Miasta </w:t>
      </w:r>
      <w:r w:rsidR="007102E0">
        <w:rPr>
          <w:rFonts w:asciiTheme="majorHAnsi" w:hAnsiTheme="majorHAnsi" w:cs="Tahoma"/>
          <w:sz w:val="22"/>
          <w:szCs w:val="22"/>
        </w:rPr>
        <w:t xml:space="preserve"> </w:t>
      </w:r>
      <w:r w:rsidRPr="002F7591">
        <w:rPr>
          <w:rFonts w:asciiTheme="majorHAnsi" w:hAnsiTheme="majorHAnsi" w:cs="Tahoma"/>
          <w:sz w:val="22"/>
          <w:szCs w:val="22"/>
        </w:rPr>
        <w:t>w Tomaszowie Mazowieckim, ul. POW 10/16, budynek C, II piętro – pok. 11 (Wydział</w:t>
      </w:r>
      <w:r w:rsidR="00BC1DD4" w:rsidRPr="002F7591">
        <w:rPr>
          <w:rFonts w:asciiTheme="majorHAnsi" w:hAnsiTheme="majorHAnsi" w:cs="Tahoma"/>
          <w:sz w:val="22"/>
          <w:szCs w:val="22"/>
        </w:rPr>
        <w:t xml:space="preserve"> Rozwoju </w:t>
      </w:r>
      <w:r w:rsidR="00081F3A" w:rsidRPr="002F7591">
        <w:rPr>
          <w:rFonts w:asciiTheme="majorHAnsi" w:hAnsiTheme="majorHAnsi" w:cs="Tahoma"/>
          <w:sz w:val="22"/>
          <w:szCs w:val="22"/>
        </w:rPr>
        <w:t xml:space="preserve">Inwestycji </w:t>
      </w:r>
      <w:r w:rsidR="00BC1DD4" w:rsidRPr="002F7591">
        <w:rPr>
          <w:rFonts w:asciiTheme="majorHAnsi" w:hAnsiTheme="majorHAnsi" w:cs="Tahoma"/>
          <w:sz w:val="22"/>
          <w:szCs w:val="22"/>
        </w:rPr>
        <w:t xml:space="preserve">i Klimatu </w:t>
      </w:r>
      <w:r w:rsidRPr="002F7591">
        <w:rPr>
          <w:rFonts w:asciiTheme="majorHAnsi" w:hAnsiTheme="majorHAnsi" w:cs="Tahoma"/>
          <w:sz w:val="22"/>
          <w:szCs w:val="22"/>
        </w:rPr>
        <w:t xml:space="preserve"> – Zamówienia publiczne).</w:t>
      </w:r>
    </w:p>
    <w:p w:rsidR="00322FD4"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następuje </w:t>
      </w:r>
      <w:r w:rsidR="00322FD4" w:rsidRPr="002F7591">
        <w:rPr>
          <w:rFonts w:asciiTheme="majorHAnsi" w:hAnsiTheme="majorHAnsi" w:cs="Tahoma"/>
          <w:sz w:val="22"/>
          <w:szCs w:val="22"/>
        </w:rPr>
        <w:t xml:space="preserve">przez zamawiającego </w:t>
      </w:r>
      <w:r w:rsidRPr="002F7591">
        <w:rPr>
          <w:rFonts w:asciiTheme="majorHAnsi" w:hAnsiTheme="majorHAnsi" w:cs="Tahoma"/>
          <w:sz w:val="22"/>
          <w:szCs w:val="22"/>
        </w:rPr>
        <w:t>poprzez</w:t>
      </w:r>
      <w:r w:rsidR="00322FD4" w:rsidRPr="002F7591">
        <w:rPr>
          <w:rFonts w:asciiTheme="majorHAnsi" w:hAnsiTheme="majorHAnsi" w:cs="Tahoma"/>
          <w:sz w:val="22"/>
          <w:szCs w:val="22"/>
        </w:rPr>
        <w:t xml:space="preserve"> odszyfrowanie oferty złożonej przez wykonawcę. Do odszyfrowania oferty </w:t>
      </w:r>
      <w:r w:rsidR="00322FD4" w:rsidRPr="002F7591">
        <w:rPr>
          <w:rFonts w:asciiTheme="majorHAnsi" w:hAnsiTheme="majorHAnsi" w:cs="CIDFont+F1"/>
          <w:sz w:val="22"/>
          <w:szCs w:val="22"/>
          <w:lang w:eastAsia="pl-PL"/>
        </w:rPr>
        <w:t xml:space="preserve"> nie jest potrzebna ani aplikacja do odszyfrowania ofert, ani plik z </w:t>
      </w:r>
      <w:r w:rsidR="00322FD4" w:rsidRPr="002F7591">
        <w:rPr>
          <w:rFonts w:asciiTheme="majorHAnsi" w:hAnsiTheme="majorHAnsi" w:cs="CIDFont+F1"/>
          <w:sz w:val="22"/>
          <w:szCs w:val="22"/>
          <w:lang w:eastAsia="pl-PL"/>
        </w:rPr>
        <w:lastRenderedPageBreak/>
        <w:t>kluczem prywatnym a cały proces odszyfrowania ma miejsce na stronie miniPortal.uzp.gov.pl.</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jest jawne i wykonawcy mogą uczestniczyć w sesji otwarcia ofert. </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DA06C3" w:rsidRPr="002F7591">
        <w:rPr>
          <w:rFonts w:asciiTheme="majorHAnsi" w:hAnsiTheme="majorHAnsi"/>
          <w:sz w:val="22"/>
          <w:szCs w:val="22"/>
        </w:rPr>
        <w:t xml:space="preserve">stosownie do art. 222 ust. 4 </w:t>
      </w:r>
      <w:proofErr w:type="spellStart"/>
      <w:r w:rsidR="00DA06C3" w:rsidRPr="002F7591">
        <w:rPr>
          <w:rFonts w:asciiTheme="majorHAnsi" w:hAnsiTheme="majorHAnsi"/>
          <w:sz w:val="22"/>
          <w:szCs w:val="22"/>
        </w:rPr>
        <w:t>pzp</w:t>
      </w:r>
      <w:proofErr w:type="spellEnd"/>
      <w:r w:rsidR="00DA06C3" w:rsidRPr="002F7591">
        <w:rPr>
          <w:rFonts w:asciiTheme="majorHAnsi" w:hAnsiTheme="majorHAnsi"/>
          <w:sz w:val="22"/>
          <w:szCs w:val="22"/>
        </w:rPr>
        <w:t xml:space="preserve"> - </w:t>
      </w:r>
      <w:r w:rsidRPr="002F7591">
        <w:rPr>
          <w:rFonts w:asciiTheme="majorHAnsi" w:hAnsiTheme="majorHAnsi"/>
          <w:sz w:val="22"/>
          <w:szCs w:val="22"/>
        </w:rPr>
        <w:t>najpóźniej p</w:t>
      </w:r>
      <w:r w:rsidR="00CF640D" w:rsidRPr="002F7591">
        <w:rPr>
          <w:rFonts w:asciiTheme="majorHAnsi" w:hAnsiTheme="majorHAnsi"/>
          <w:sz w:val="22"/>
          <w:szCs w:val="22"/>
        </w:rPr>
        <w:t>rzed otwarciem ofert, udostępni</w:t>
      </w:r>
      <w:r w:rsidRPr="002F7591">
        <w:rPr>
          <w:rFonts w:asciiTheme="majorHAnsi" w:hAnsiTheme="majorHAnsi"/>
          <w:sz w:val="22"/>
          <w:szCs w:val="22"/>
        </w:rPr>
        <w:t xml:space="preserve"> na stronie internetowej prowadzonego postępowania informację o kwocie, jaką zamierza przeznac</w:t>
      </w:r>
      <w:r w:rsidR="00186810" w:rsidRPr="002F7591">
        <w:rPr>
          <w:rFonts w:asciiTheme="majorHAnsi" w:hAnsiTheme="majorHAnsi"/>
          <w:sz w:val="22"/>
          <w:szCs w:val="22"/>
        </w:rPr>
        <w:t xml:space="preserve">zyć </w:t>
      </w:r>
      <w:r w:rsidR="002F7591">
        <w:rPr>
          <w:rFonts w:asciiTheme="majorHAnsi" w:hAnsiTheme="majorHAnsi"/>
          <w:sz w:val="22"/>
          <w:szCs w:val="22"/>
        </w:rPr>
        <w:t xml:space="preserve">                           </w:t>
      </w:r>
      <w:r w:rsidR="00186810" w:rsidRPr="002F7591">
        <w:rPr>
          <w:rFonts w:asciiTheme="majorHAnsi" w:hAnsiTheme="majorHAnsi"/>
          <w:sz w:val="22"/>
          <w:szCs w:val="22"/>
        </w:rPr>
        <w:t>na sfinansowanie zamówienia.</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niezwłocznie po otwarciu ofert, </w:t>
      </w:r>
      <w:r w:rsidR="00DA06C3" w:rsidRPr="002F7591">
        <w:rPr>
          <w:rFonts w:asciiTheme="majorHAnsi" w:hAnsiTheme="majorHAnsi"/>
          <w:sz w:val="22"/>
          <w:szCs w:val="22"/>
          <w:lang w:eastAsia="pl-PL"/>
        </w:rPr>
        <w:t xml:space="preserve">zgodnie z art. 222 ust. 5 </w:t>
      </w:r>
      <w:proofErr w:type="spellStart"/>
      <w:r w:rsidR="00DA06C3" w:rsidRPr="002F7591">
        <w:rPr>
          <w:rFonts w:asciiTheme="majorHAnsi" w:hAnsiTheme="majorHAnsi"/>
          <w:sz w:val="22"/>
          <w:szCs w:val="22"/>
          <w:lang w:eastAsia="pl-PL"/>
        </w:rPr>
        <w:t>pzp</w:t>
      </w:r>
      <w:proofErr w:type="spellEnd"/>
      <w:r w:rsidR="00DA06C3" w:rsidRPr="002F7591">
        <w:rPr>
          <w:rFonts w:asciiTheme="majorHAnsi" w:hAnsiTheme="majorHAnsi"/>
          <w:sz w:val="22"/>
          <w:szCs w:val="22"/>
          <w:lang w:eastAsia="pl-PL"/>
        </w:rPr>
        <w:t xml:space="preserve"> - </w:t>
      </w:r>
      <w:r w:rsidRPr="002F7591">
        <w:rPr>
          <w:rFonts w:asciiTheme="majorHAnsi" w:hAnsiTheme="majorHAnsi"/>
          <w:sz w:val="22"/>
          <w:szCs w:val="22"/>
          <w:lang w:eastAsia="pl-PL"/>
        </w:rPr>
        <w:t xml:space="preserve">udostępni na stronie internetowej prowadzonego postępowania informacje o: </w:t>
      </w:r>
    </w:p>
    <w:p w:rsidR="00A003C1" w:rsidRDefault="00A003C1" w:rsidP="00D73A80">
      <w:pPr>
        <w:pStyle w:val="Akapitzlist"/>
        <w:numPr>
          <w:ilvl w:val="0"/>
          <w:numId w:val="30"/>
        </w:numPr>
        <w:suppressAutoHyphens w:val="0"/>
        <w:autoSpaceDE w:val="0"/>
        <w:autoSpaceDN w:val="0"/>
        <w:adjustRightInd w:val="0"/>
        <w:spacing w:line="276" w:lineRule="auto"/>
        <w:ind w:left="1418" w:hanging="709"/>
        <w:jc w:val="both"/>
        <w:rPr>
          <w:rFonts w:asciiTheme="majorHAnsi" w:hAnsiTheme="majorHAnsi"/>
          <w:sz w:val="22"/>
          <w:szCs w:val="22"/>
          <w:lang w:eastAsia="pl-PL"/>
        </w:rPr>
      </w:pPr>
      <w:r w:rsidRPr="002F7591">
        <w:rPr>
          <w:rFonts w:asciiTheme="majorHAnsi" w:hAnsiTheme="majorHAnsi"/>
          <w:sz w:val="22"/>
          <w:szCs w:val="22"/>
          <w:lang w:eastAsia="pl-PL"/>
        </w:rPr>
        <w:t>nazwach albo imionach i nazwiskach oraz siedzibach lub miejscach prowadzonej działalności gospodarczej albo miejscach zamieszkania wykonawców,</w:t>
      </w:r>
      <w:r w:rsidR="006103CC" w:rsidRPr="002F7591">
        <w:rPr>
          <w:rFonts w:asciiTheme="majorHAnsi" w:hAnsiTheme="majorHAnsi"/>
          <w:sz w:val="22"/>
          <w:szCs w:val="22"/>
          <w:lang w:eastAsia="pl-PL"/>
        </w:rPr>
        <w:t xml:space="preserve"> których oferty zostały otwarte,</w:t>
      </w:r>
    </w:p>
    <w:p w:rsidR="00A003C1" w:rsidRPr="00D73A80" w:rsidRDefault="00A003C1" w:rsidP="00D73A80">
      <w:pPr>
        <w:pStyle w:val="Akapitzlist"/>
        <w:numPr>
          <w:ilvl w:val="0"/>
          <w:numId w:val="30"/>
        </w:numPr>
        <w:suppressAutoHyphens w:val="0"/>
        <w:autoSpaceDE w:val="0"/>
        <w:autoSpaceDN w:val="0"/>
        <w:adjustRightInd w:val="0"/>
        <w:spacing w:line="276" w:lineRule="auto"/>
        <w:ind w:left="1418" w:hanging="709"/>
        <w:jc w:val="both"/>
        <w:rPr>
          <w:rFonts w:asciiTheme="majorHAnsi" w:hAnsiTheme="majorHAnsi"/>
          <w:sz w:val="22"/>
          <w:szCs w:val="22"/>
          <w:lang w:eastAsia="pl-PL"/>
        </w:rPr>
      </w:pPr>
      <w:r w:rsidRPr="00D73A80">
        <w:rPr>
          <w:rFonts w:asciiTheme="majorHAnsi" w:hAnsiTheme="majorHAnsi"/>
          <w:sz w:val="22"/>
          <w:szCs w:val="22"/>
          <w:lang w:eastAsia="pl-PL"/>
        </w:rPr>
        <w:t>cenach lub kosztach zawartych w ofertach.</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Zamawiający odrzuci ofertę, jeżeli została złożona po terminie ich składania.</w:t>
      </w:r>
    </w:p>
    <w:p w:rsidR="00A003C1" w:rsidRPr="002F7591" w:rsidRDefault="00CF640D"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2B3EEB" w:rsidRPr="002F7591">
        <w:rPr>
          <w:rFonts w:asciiTheme="majorHAnsi" w:hAnsiTheme="majorHAnsi"/>
          <w:sz w:val="22"/>
          <w:szCs w:val="22"/>
        </w:rPr>
        <w:t xml:space="preserve">zgodnie z art. 81 ust. 1 </w:t>
      </w:r>
      <w:proofErr w:type="spellStart"/>
      <w:r w:rsidR="002B3EEB" w:rsidRPr="002F7591">
        <w:rPr>
          <w:rFonts w:asciiTheme="majorHAnsi" w:hAnsiTheme="majorHAnsi"/>
          <w:sz w:val="22"/>
          <w:szCs w:val="22"/>
        </w:rPr>
        <w:t>pzp</w:t>
      </w:r>
      <w:proofErr w:type="spellEnd"/>
      <w:r w:rsidR="002B3EEB" w:rsidRPr="002F7591">
        <w:rPr>
          <w:rFonts w:asciiTheme="majorHAnsi" w:hAnsiTheme="majorHAnsi"/>
          <w:sz w:val="22"/>
          <w:szCs w:val="22"/>
        </w:rPr>
        <w:t xml:space="preserve"> - </w:t>
      </w:r>
      <w:r w:rsidRPr="002F7591">
        <w:rPr>
          <w:rFonts w:asciiTheme="majorHAnsi" w:hAnsiTheme="majorHAnsi"/>
          <w:sz w:val="22"/>
          <w:szCs w:val="22"/>
        </w:rPr>
        <w:t xml:space="preserve">przekaże  Prezesowi Urzędu </w:t>
      </w:r>
      <w:r w:rsidR="002E7397" w:rsidRPr="002F7591">
        <w:rPr>
          <w:rFonts w:asciiTheme="majorHAnsi" w:hAnsiTheme="majorHAnsi"/>
          <w:sz w:val="22"/>
          <w:szCs w:val="22"/>
        </w:rPr>
        <w:t>Zamówień</w:t>
      </w:r>
      <w:r w:rsidRPr="002F7591">
        <w:rPr>
          <w:rFonts w:asciiTheme="majorHAnsi" w:hAnsiTheme="majorHAnsi"/>
          <w:sz w:val="22"/>
          <w:szCs w:val="22"/>
        </w:rPr>
        <w:t xml:space="preserve"> Publicznych informację o złożonych ofertach, nie później niż w terminie 7 dni od dnia otwarcia ofert albo unieważnienia postępowania.</w:t>
      </w:r>
    </w:p>
    <w:p w:rsidR="00233498"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zapewnia, aby z zawartością ofert nie można było zapoznać się przed upływem terminu ich otwarcia. </w:t>
      </w:r>
    </w:p>
    <w:p w:rsidR="00233498"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Otwarcie ofert następuje niezwłocznie po upływie terminu składania ofert, nie później</w:t>
      </w:r>
      <w:r w:rsidR="008F60D5" w:rsidRPr="002F7591">
        <w:rPr>
          <w:rFonts w:asciiTheme="majorHAnsi" w:hAnsiTheme="majorHAnsi"/>
          <w:sz w:val="22"/>
          <w:szCs w:val="22"/>
          <w:lang w:eastAsia="pl-PL"/>
        </w:rPr>
        <w:t xml:space="preserve">  </w:t>
      </w:r>
      <w:r w:rsidRPr="002F7591">
        <w:rPr>
          <w:rFonts w:asciiTheme="majorHAnsi" w:hAnsiTheme="majorHAnsi"/>
          <w:sz w:val="22"/>
          <w:szCs w:val="22"/>
          <w:lang w:eastAsia="pl-PL"/>
        </w:rPr>
        <w:t xml:space="preserve">niż następnego dnia po dniu, w którym upłynął termin składania ofert. </w:t>
      </w:r>
    </w:p>
    <w:p w:rsidR="00A003C1" w:rsidRPr="002F7591" w:rsidRDefault="008F60D5"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W przypadku awarii </w:t>
      </w:r>
      <w:r w:rsidR="00233498" w:rsidRPr="002F7591">
        <w:rPr>
          <w:rFonts w:asciiTheme="majorHAnsi" w:hAnsiTheme="majorHAnsi"/>
          <w:sz w:val="22"/>
          <w:szCs w:val="22"/>
          <w:lang w:eastAsia="pl-PL"/>
        </w:rPr>
        <w:t>systemu</w:t>
      </w:r>
      <w:r w:rsidRPr="002F7591">
        <w:rPr>
          <w:rFonts w:asciiTheme="majorHAnsi" w:hAnsiTheme="majorHAnsi"/>
          <w:sz w:val="22"/>
          <w:szCs w:val="22"/>
          <w:lang w:eastAsia="pl-PL"/>
        </w:rPr>
        <w:t xml:space="preserve"> teleinformatycznego</w:t>
      </w:r>
      <w:r w:rsidR="00233498" w:rsidRPr="002F7591">
        <w:rPr>
          <w:rFonts w:asciiTheme="majorHAnsi" w:hAnsiTheme="majorHAnsi"/>
          <w:sz w:val="22"/>
          <w:szCs w:val="22"/>
          <w:lang w:eastAsia="pl-PL"/>
        </w:rPr>
        <w:t xml:space="preserve">, która powoduje brak możliwości otwarcia ofert </w:t>
      </w:r>
      <w:r w:rsidR="002F7591">
        <w:rPr>
          <w:rFonts w:asciiTheme="majorHAnsi" w:hAnsiTheme="majorHAnsi"/>
          <w:sz w:val="22"/>
          <w:szCs w:val="22"/>
          <w:lang w:eastAsia="pl-PL"/>
        </w:rPr>
        <w:t xml:space="preserve">              </w:t>
      </w:r>
      <w:r w:rsidR="00233498" w:rsidRPr="002F7591">
        <w:rPr>
          <w:rFonts w:asciiTheme="majorHAnsi" w:hAnsiTheme="majorHAnsi"/>
          <w:sz w:val="22"/>
          <w:szCs w:val="22"/>
          <w:lang w:eastAsia="pl-PL"/>
        </w:rPr>
        <w:t>w terminie określonym przez zamawiająceg</w:t>
      </w:r>
      <w:r w:rsidRPr="002F7591">
        <w:rPr>
          <w:rFonts w:asciiTheme="majorHAnsi" w:hAnsiTheme="majorHAnsi"/>
          <w:sz w:val="22"/>
          <w:szCs w:val="22"/>
          <w:lang w:eastAsia="pl-PL"/>
        </w:rPr>
        <w:t>o, otwarcie ofert następuje nie</w:t>
      </w:r>
      <w:r w:rsidR="00233498" w:rsidRPr="002F7591">
        <w:rPr>
          <w:rFonts w:asciiTheme="majorHAnsi" w:hAnsiTheme="majorHAnsi"/>
          <w:sz w:val="22"/>
          <w:szCs w:val="22"/>
          <w:lang w:eastAsia="pl-PL"/>
        </w:rPr>
        <w:t>zwłocznie po usunięciu awarii.</w:t>
      </w:r>
    </w:p>
    <w:p w:rsidR="00A003C1"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Zamawiający informuje o zmianie terminu otwarcia ofert na stronie internetowej prowadzonego postępowania.</w:t>
      </w:r>
    </w:p>
    <w:p w:rsidR="005D111D" w:rsidRPr="00003D5F" w:rsidRDefault="005D111D" w:rsidP="00E905F9">
      <w:pPr>
        <w:rPr>
          <w:rFonts w:asciiTheme="majorHAnsi" w:hAnsiTheme="majorHAnsi" w:cs="Tahoma"/>
          <w:b/>
          <w:color w:val="FF0000"/>
          <w:sz w:val="22"/>
          <w:szCs w:val="22"/>
        </w:rPr>
      </w:pPr>
    </w:p>
    <w:p w:rsidR="00003D5F" w:rsidRPr="00F5117B" w:rsidRDefault="00003D5F" w:rsidP="00003D5F">
      <w:pPr>
        <w:jc w:val="center"/>
        <w:rPr>
          <w:rFonts w:asciiTheme="majorHAnsi" w:hAnsiTheme="majorHAnsi" w:cs="Tahoma"/>
          <w:b/>
          <w:sz w:val="22"/>
          <w:szCs w:val="22"/>
        </w:rPr>
      </w:pPr>
      <w:r w:rsidRPr="00F5117B">
        <w:rPr>
          <w:rFonts w:asciiTheme="majorHAnsi" w:hAnsiTheme="majorHAnsi" w:cs="Tahoma"/>
          <w:b/>
          <w:sz w:val="22"/>
          <w:szCs w:val="22"/>
        </w:rPr>
        <w:t>ROZDZIAŁ 15</w:t>
      </w:r>
    </w:p>
    <w:p w:rsidR="00A32805" w:rsidRPr="00F5117B" w:rsidRDefault="00003D5F" w:rsidP="00003D5F">
      <w:pPr>
        <w:jc w:val="center"/>
        <w:rPr>
          <w:rFonts w:asciiTheme="majorHAnsi" w:hAnsiTheme="majorHAnsi"/>
          <w:b/>
          <w:sz w:val="22"/>
          <w:szCs w:val="22"/>
        </w:rPr>
      </w:pPr>
      <w:r w:rsidRPr="00F5117B">
        <w:rPr>
          <w:rFonts w:asciiTheme="majorHAnsi" w:hAnsiTheme="majorHAnsi"/>
          <w:b/>
          <w:sz w:val="22"/>
          <w:szCs w:val="22"/>
        </w:rPr>
        <w:t xml:space="preserve">PODSTAWY WYKLUCZENIA, </w:t>
      </w:r>
    </w:p>
    <w:p w:rsidR="00003D5F" w:rsidRPr="00F5117B" w:rsidRDefault="00003D5F" w:rsidP="00003D5F">
      <w:pPr>
        <w:jc w:val="center"/>
        <w:rPr>
          <w:rFonts w:asciiTheme="majorHAnsi" w:hAnsiTheme="majorHAnsi" w:cs="Tahoma"/>
          <w:b/>
          <w:sz w:val="22"/>
          <w:szCs w:val="22"/>
        </w:rPr>
      </w:pPr>
      <w:r w:rsidRPr="00F5117B">
        <w:rPr>
          <w:rFonts w:asciiTheme="majorHAnsi" w:hAnsiTheme="majorHAnsi"/>
          <w:b/>
          <w:sz w:val="22"/>
          <w:szCs w:val="22"/>
        </w:rPr>
        <w:t>O KTÓRYCH MOWA W ART. 108 UST. 1</w:t>
      </w:r>
    </w:p>
    <w:p w:rsidR="00511C13" w:rsidRPr="00F5117B" w:rsidRDefault="00511C13" w:rsidP="00511C13">
      <w:pPr>
        <w:rPr>
          <w:rFonts w:asciiTheme="majorHAnsi" w:hAnsiTheme="majorHAnsi" w:cs="Tahoma"/>
          <w:b/>
          <w:sz w:val="22"/>
          <w:szCs w:val="22"/>
        </w:rPr>
      </w:pPr>
    </w:p>
    <w:p w:rsidR="00511C13" w:rsidRPr="00F5117B" w:rsidRDefault="00511C13" w:rsidP="00557B4E">
      <w:pPr>
        <w:numPr>
          <w:ilvl w:val="0"/>
          <w:numId w:val="10"/>
        </w:numPr>
        <w:tabs>
          <w:tab w:val="clear" w:pos="720"/>
          <w:tab w:val="num" w:pos="426"/>
        </w:tabs>
        <w:spacing w:line="276" w:lineRule="auto"/>
        <w:ind w:hanging="720"/>
        <w:jc w:val="both"/>
        <w:rPr>
          <w:rFonts w:asciiTheme="majorHAnsi" w:hAnsiTheme="majorHAnsi" w:cs="Tahoma"/>
          <w:sz w:val="22"/>
          <w:szCs w:val="22"/>
        </w:rPr>
      </w:pPr>
      <w:r w:rsidRPr="00F5117B">
        <w:rPr>
          <w:rFonts w:asciiTheme="majorHAnsi" w:hAnsiTheme="majorHAnsi" w:cs="Tahoma"/>
          <w:sz w:val="22"/>
          <w:szCs w:val="22"/>
        </w:rPr>
        <w:t xml:space="preserve">Zamawiający z postępowania wykluczy wykonawcę: </w:t>
      </w:r>
    </w:p>
    <w:p w:rsidR="00511C13" w:rsidRPr="00F5117B" w:rsidRDefault="00511C13" w:rsidP="00511C13">
      <w:pPr>
        <w:pStyle w:val="Akapitzlist"/>
        <w:suppressAutoHyphens w:val="0"/>
        <w:autoSpaceDE w:val="0"/>
        <w:autoSpaceDN w:val="0"/>
        <w:adjustRightInd w:val="0"/>
        <w:spacing w:line="276" w:lineRule="auto"/>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1) będącego osobą fizyczną, którego prawomocnie skazano za przestępstwo: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udziału w zorganizowanej grupie przestępczej albo związku mającym na celu popełnienie przestępstwa lub przestępstwa skarbowego, o którym mowa w art. 258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handlu ludźmi, o którym mowa w art. 189a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o którym mowa w art. 228–230a, art. 250a Kodeksu karnego lub w art. 46 lub art. 48 ustawy        z dnia 25 czerwca 2010 r. o sporcie,</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w art. 299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charakterze terrorystycznym, o którym mowa w art. 115 § 20 Kodeksu karnego, lub mające na celu popełnienie tego przestępstwa, </w:t>
      </w:r>
    </w:p>
    <w:p w:rsidR="00511C13" w:rsidRPr="00F5117B" w:rsidRDefault="004A1E31"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powierzania wykonywania pracy małoletniemu cudzoziemcowi</w:t>
      </w:r>
      <w:r w:rsidR="00511C13" w:rsidRPr="00F5117B">
        <w:rPr>
          <w:rFonts w:asciiTheme="majorHAnsi" w:eastAsiaTheme="minorHAnsi" w:hAnsiTheme="majorHAnsi"/>
          <w:sz w:val="22"/>
          <w:szCs w:val="22"/>
          <w:lang w:eastAsia="en-US"/>
        </w:rPr>
        <w:t xml:space="preserve">, o którym mowa w art. 9 ust. 2 ustawy z dnia 15 czerwca 2012 r. o skutkach powierzania wykonywania pracy cudzoziemcom przebywającym wbrew przepisom na terytorium Rzeczypospolitej Polskiej (Dz. U. poz. 769),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lastRenderedPageBreak/>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F5117B" w:rsidRDefault="00511C13" w:rsidP="007F7775">
      <w:pPr>
        <w:pStyle w:val="Akapitzlist"/>
        <w:suppressAutoHyphens w:val="0"/>
        <w:autoSpaceDE w:val="0"/>
        <w:autoSpaceDN w:val="0"/>
        <w:adjustRightInd w:val="0"/>
        <w:spacing w:line="276" w:lineRule="auto"/>
        <w:ind w:firstLine="556"/>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w:t>
      </w:r>
      <w:r w:rsidR="00F5117B" w:rsidRPr="00F5117B">
        <w:rPr>
          <w:rFonts w:asciiTheme="majorHAnsi" w:eastAsiaTheme="minorHAnsi" w:hAnsiTheme="majorHAnsi"/>
          <w:sz w:val="22"/>
          <w:szCs w:val="22"/>
          <w:lang w:eastAsia="en-US"/>
        </w:rPr>
        <w:tab/>
      </w:r>
      <w:r w:rsidRPr="00F5117B">
        <w:rPr>
          <w:rFonts w:asciiTheme="majorHAnsi" w:eastAsiaTheme="minorHAnsi" w:hAnsiTheme="majorHAnsi"/>
          <w:sz w:val="22"/>
          <w:szCs w:val="22"/>
          <w:lang w:eastAsia="en-US"/>
        </w:rPr>
        <w:t>lub za odpowiedni czyn zabroniony okreś</w:t>
      </w:r>
      <w:r w:rsidR="0096653B" w:rsidRPr="00F5117B">
        <w:rPr>
          <w:rFonts w:asciiTheme="majorHAnsi" w:eastAsiaTheme="minorHAnsi" w:hAnsiTheme="majorHAnsi"/>
          <w:sz w:val="22"/>
          <w:szCs w:val="22"/>
          <w:lang w:eastAsia="en-US"/>
        </w:rPr>
        <w:t>lony w przepisach prawa obcego,</w:t>
      </w:r>
    </w:p>
    <w:p w:rsidR="00511C13" w:rsidRPr="00F5117B" w:rsidRDefault="00511C13" w:rsidP="00511C13">
      <w:pPr>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2) </w:t>
      </w:r>
      <w:r w:rsidRPr="00F5117B">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F5117B">
        <w:rPr>
          <w:rFonts w:asciiTheme="majorHAnsi" w:eastAsiaTheme="minorHAnsi" w:hAnsiTheme="majorHAnsi"/>
          <w:sz w:val="22"/>
          <w:szCs w:val="22"/>
          <w:lang w:eastAsia="en-US"/>
        </w:rPr>
        <w:t>stępstwo, o którym mowa w pkt 1,</w:t>
      </w:r>
    </w:p>
    <w:p w:rsidR="00511C13" w:rsidRPr="00F5117B" w:rsidRDefault="00E64440"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hAnsiTheme="majorHAnsi" w:cs="Tahoma"/>
          <w:sz w:val="22"/>
          <w:szCs w:val="22"/>
        </w:rPr>
        <w:t xml:space="preserve">3) </w:t>
      </w:r>
      <w:r w:rsidR="00511C13" w:rsidRPr="00F5117B">
        <w:rPr>
          <w:rFonts w:asciiTheme="majorHAnsi" w:eastAsiaTheme="minorHAnsi" w:hAnsiTheme="majorHAnsi"/>
          <w:sz w:val="22"/>
          <w:szCs w:val="22"/>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F5117B">
        <w:rPr>
          <w:rFonts w:asciiTheme="majorHAnsi" w:eastAsiaTheme="minorHAnsi" w:hAnsiTheme="majorHAnsi"/>
          <w:sz w:val="22"/>
          <w:szCs w:val="22"/>
          <w:lang w:eastAsia="en-US"/>
        </w:rPr>
        <w:t>sprawie spłaty tych należności,</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 xml:space="preserve">wobec którego </w:t>
      </w:r>
      <w:r w:rsidR="004A1E31" w:rsidRPr="00F5117B">
        <w:rPr>
          <w:rFonts w:asciiTheme="majorHAnsi" w:eastAsiaTheme="minorHAnsi" w:hAnsiTheme="majorHAnsi"/>
          <w:sz w:val="22"/>
          <w:szCs w:val="22"/>
          <w:lang w:eastAsia="en-US"/>
        </w:rPr>
        <w:t xml:space="preserve">prawomocnie </w:t>
      </w:r>
      <w:r w:rsidRPr="00F5117B">
        <w:rPr>
          <w:rFonts w:asciiTheme="majorHAnsi" w:eastAsiaTheme="minorHAnsi" w:hAnsiTheme="majorHAnsi"/>
          <w:sz w:val="22"/>
          <w:szCs w:val="22"/>
          <w:lang w:eastAsia="en-US"/>
        </w:rPr>
        <w:t>orzeczono zakaz ubiega</w:t>
      </w:r>
      <w:r w:rsidR="0096653B" w:rsidRPr="00F5117B">
        <w:rPr>
          <w:rFonts w:asciiTheme="majorHAnsi" w:eastAsiaTheme="minorHAnsi" w:hAnsiTheme="majorHAnsi"/>
          <w:sz w:val="22"/>
          <w:szCs w:val="22"/>
          <w:lang w:eastAsia="en-US"/>
        </w:rPr>
        <w:t>nia się o zamówienia publiczne,</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w:t>
      </w:r>
      <w:r w:rsidR="0096653B" w:rsidRPr="00F5117B">
        <w:rPr>
          <w:rFonts w:asciiTheme="majorHAnsi" w:eastAsiaTheme="minorHAnsi" w:hAnsiTheme="majorHAnsi"/>
          <w:sz w:val="22"/>
          <w:szCs w:val="22"/>
          <w:lang w:eastAsia="en-US"/>
        </w:rPr>
        <w:t xml:space="preserve"> wnioski niezależnie od siebie,</w:t>
      </w:r>
    </w:p>
    <w:p w:rsidR="00511C13" w:rsidRPr="00F5117B" w:rsidRDefault="00511C13" w:rsidP="00511C13">
      <w:pPr>
        <w:pStyle w:val="Akapitzlist"/>
        <w:spacing w:line="276" w:lineRule="auto"/>
        <w:ind w:left="993" w:hanging="284"/>
        <w:jc w:val="both"/>
        <w:rPr>
          <w:rFonts w:asciiTheme="majorHAnsi" w:hAnsiTheme="majorHAnsi" w:cs="Tahoma"/>
          <w:sz w:val="22"/>
          <w:szCs w:val="22"/>
        </w:rPr>
      </w:pPr>
      <w:r w:rsidRPr="00F5117B">
        <w:rPr>
          <w:rFonts w:asciiTheme="majorHAnsi" w:eastAsiaTheme="minorHAnsi" w:hAnsiTheme="majorHAnsi"/>
          <w:sz w:val="22"/>
          <w:szCs w:val="22"/>
          <w:lang w:eastAsia="en-US"/>
        </w:rPr>
        <w:t>6)</w:t>
      </w:r>
      <w:r w:rsidRPr="00F5117B">
        <w:rPr>
          <w:rFonts w:asciiTheme="majorHAnsi" w:eastAsiaTheme="minorHAnsi" w:hAnsiTheme="majorHAnsi"/>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Wykonawca nie podlega wykluczeniu w okolicznościach określonych w  ust. 1 pkt 1, 2, 5</w:t>
      </w:r>
      <w:r w:rsidR="00F5117B" w:rsidRPr="00F5117B">
        <w:rPr>
          <w:rFonts w:asciiTheme="majorHAnsi" w:eastAsiaTheme="minorHAnsi" w:hAnsiTheme="majorHAnsi"/>
          <w:sz w:val="22"/>
          <w:szCs w:val="22"/>
          <w:lang w:eastAsia="en-US"/>
        </w:rPr>
        <w:t>,</w:t>
      </w:r>
      <w:r w:rsidRPr="00F5117B">
        <w:rPr>
          <w:rFonts w:asciiTheme="majorHAnsi" w:eastAsiaTheme="minorHAnsi" w:hAnsiTheme="majorHAnsi"/>
          <w:sz w:val="22"/>
          <w:szCs w:val="22"/>
          <w:lang w:eastAsia="en-US"/>
        </w:rPr>
        <w:t xml:space="preserve"> jeżeli udowodni zamawiającemu, że spełnił łącznie następujące przesłanki: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naprawił lub zobowiązał się do naprawienia szkody wyrządzonej przestępstwem, wykroczeniem lub swoim nieprawidłowym postępowaniem, w tym poprzez zadośćuczynienie pieniężne;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wyczerpująco wyjaśnił fakty i okoliczności związane z przestępstwem, wykroczeniem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swoim nieprawidłowym postępowaniem oraz spowodowanymi przez nie szkodami, aktywnie współpracując odpowiednio z właściwymi organami, w tym organami ścigania,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zamawiającym;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podjął konkretne środki techniczne, organizacyjne i kadrowe, odpowiednie dla zapobiegania dalszym przestępstwom, wykroczeniom lub nieprawidłowemu postępowaniu, w szczególności: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lastRenderedPageBreak/>
        <w:t>zerwał wszelkie powiązania z osobami lub podmiotami odpowiedzialnymi</w:t>
      </w:r>
      <w:r w:rsidR="008C0435">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 za nieprawidłowe postępowanie wykonawcy,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zreorganizował personel,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wdrożył system sprawozdawczości i kontroli,</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utworzył struktury audytu wewnętrznego do monitorowania przestrzegania przepisów, wewnętrznych regulacji lub standardów, </w:t>
      </w:r>
    </w:p>
    <w:p w:rsidR="00511C13" w:rsidRPr="00F5117B" w:rsidRDefault="00511C13" w:rsidP="00557B4E">
      <w:pPr>
        <w:pStyle w:val="Akapitzlist"/>
        <w:widowControl/>
        <w:numPr>
          <w:ilvl w:val="2"/>
          <w:numId w:val="10"/>
        </w:numPr>
        <w:suppressAutoHyphens w:val="0"/>
        <w:autoSpaceDE w:val="0"/>
        <w:autoSpaceDN w:val="0"/>
        <w:adjustRightInd w:val="0"/>
        <w:spacing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wprowadził wewnętrzne regulacje dotyczące odpowiedzialności i odszkodowań</w:t>
      </w:r>
      <w:r w:rsidR="008C0435">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nieprzestrzeganie przepisów, wewnętrznych regulacji lub standardów. </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Wykluczenie wykonawcy następuje:</w:t>
      </w:r>
    </w:p>
    <w:p w:rsidR="00511C13" w:rsidRPr="00F5117B" w:rsidRDefault="00511C13" w:rsidP="00557B4E">
      <w:pPr>
        <w:pStyle w:val="Akapitzlist"/>
        <w:widowControl/>
        <w:numPr>
          <w:ilvl w:val="0"/>
          <w:numId w:val="12"/>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11C13" w:rsidRPr="00F5117B" w:rsidRDefault="00511C13" w:rsidP="00557B4E">
      <w:pPr>
        <w:pStyle w:val="Akapitzlist"/>
        <w:widowControl/>
        <w:numPr>
          <w:ilvl w:val="0"/>
          <w:numId w:val="12"/>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w:t>
      </w:r>
    </w:p>
    <w:p w:rsidR="00511C13" w:rsidRPr="00F5117B" w:rsidRDefault="00511C13" w:rsidP="00F5117B">
      <w:pPr>
        <w:pStyle w:val="Akapitzlist"/>
        <w:suppressAutoHyphens w:val="0"/>
        <w:autoSpaceDE w:val="0"/>
        <w:autoSpaceDN w:val="0"/>
        <w:adjustRightInd w:val="0"/>
        <w:spacing w:line="276" w:lineRule="auto"/>
        <w:ind w:left="1410" w:hanging="33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a) </w:t>
      </w:r>
      <w:r w:rsidRPr="00F5117B">
        <w:rPr>
          <w:rFonts w:asciiTheme="majorHAnsi" w:eastAsiaTheme="minorHAnsi" w:hAnsiTheme="majorHAnsi"/>
          <w:sz w:val="22"/>
          <w:szCs w:val="22"/>
          <w:lang w:eastAsia="en-US"/>
        </w:rPr>
        <w:tab/>
        <w:t xml:space="preserve">w ust. 1 pkt 1 lit. h i pkt 2, gdy osoba, o której mowa w tych przepisach, została skazana </w:t>
      </w:r>
      <w:r w:rsidR="00F5117B"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przestępstwo wymienione w ust. 1 pkt 1 lit. h, </w:t>
      </w:r>
    </w:p>
    <w:p w:rsidR="00511C13" w:rsidRPr="00F5117B" w:rsidRDefault="00511C13"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3) </w:t>
      </w:r>
      <w:r w:rsidRPr="00F5117B">
        <w:rPr>
          <w:rFonts w:asciiTheme="majorHAnsi" w:eastAsiaTheme="minorHAnsi" w:hAnsiTheme="majorHAnsi"/>
          <w:sz w:val="22"/>
          <w:szCs w:val="22"/>
          <w:lang w:eastAsia="en-US"/>
        </w:rPr>
        <w:tab/>
        <w:t xml:space="preserve">w przypadku, o którym mowa w ust. 1 pkt 4, na okres, na jaki został prawomocnie orzeczony zakaz ubiegania się o zamówienia publiczne; </w:t>
      </w:r>
    </w:p>
    <w:p w:rsidR="00511C13" w:rsidRPr="00F5117B" w:rsidRDefault="00511C13" w:rsidP="00511C13">
      <w:pPr>
        <w:pStyle w:val="Akapitzlist"/>
        <w:suppressAutoHyphens w:val="0"/>
        <w:autoSpaceDE w:val="0"/>
        <w:autoSpaceDN w:val="0"/>
        <w:adjustRightInd w:val="0"/>
        <w:spacing w:line="276" w:lineRule="auto"/>
        <w:ind w:left="1080" w:hanging="360"/>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w przypadkach, o których mowa w ust. 1 pkt 5, na okres 3 lat od zaistnienia zdarzenia będącego podstawą wykluczenia.</w:t>
      </w:r>
    </w:p>
    <w:p w:rsidR="008524C1" w:rsidRPr="00F5117B" w:rsidRDefault="008524C1"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r>
      <w:r w:rsidRPr="00F5117B">
        <w:rPr>
          <w:rFonts w:asciiTheme="majorHAnsi" w:hAnsiTheme="majorHAnsi"/>
          <w:sz w:val="22"/>
          <w:szCs w:val="22"/>
        </w:rPr>
        <w:t xml:space="preserve">w przypadkach, o których mowa w ust. 1 pkt 6 w postępowaniu o udzielenie zamówienia, </w:t>
      </w:r>
      <w:r w:rsidR="00F5117B" w:rsidRPr="00F5117B">
        <w:rPr>
          <w:rFonts w:asciiTheme="majorHAnsi" w:hAnsiTheme="majorHAnsi"/>
          <w:sz w:val="22"/>
          <w:szCs w:val="22"/>
        </w:rPr>
        <w:t xml:space="preserve">                        </w:t>
      </w:r>
      <w:r w:rsidRPr="00F5117B">
        <w:rPr>
          <w:rFonts w:asciiTheme="majorHAnsi" w:hAnsiTheme="majorHAnsi"/>
          <w:sz w:val="22"/>
          <w:szCs w:val="22"/>
        </w:rPr>
        <w:t>w którym zaistniało zdarzenie będące podstawą wykluczenia.</w:t>
      </w:r>
    </w:p>
    <w:p w:rsidR="00511C13" w:rsidRPr="007F7775" w:rsidRDefault="00511C13" w:rsidP="003810F0">
      <w:pPr>
        <w:pStyle w:val="WW-Tekstpodstawowywcity2"/>
        <w:spacing w:line="276" w:lineRule="auto"/>
        <w:ind w:left="284" w:hanging="284"/>
        <w:rPr>
          <w:rFonts w:asciiTheme="majorHAnsi" w:hAnsiTheme="majorHAnsi"/>
          <w:sz w:val="22"/>
          <w:szCs w:val="22"/>
        </w:rPr>
      </w:pPr>
      <w:r w:rsidRPr="007F7775">
        <w:rPr>
          <w:rFonts w:asciiTheme="majorHAnsi" w:eastAsiaTheme="minorHAnsi" w:hAnsiTheme="majorHAnsi"/>
          <w:sz w:val="22"/>
          <w:szCs w:val="22"/>
          <w:lang w:eastAsia="en-US"/>
        </w:rPr>
        <w:t xml:space="preserve">6. </w:t>
      </w:r>
      <w:r w:rsidRPr="007F7775">
        <w:rPr>
          <w:rFonts w:asciiTheme="majorHAnsi" w:eastAsiaTheme="minorHAnsi" w:hAnsiTheme="majorHAnsi"/>
          <w:sz w:val="22"/>
          <w:szCs w:val="22"/>
          <w:lang w:eastAsia="en-US"/>
        </w:rPr>
        <w:tab/>
      </w:r>
      <w:r w:rsidRPr="007F7775">
        <w:rPr>
          <w:rFonts w:asciiTheme="majorHAnsi" w:hAnsiTheme="majorHAnsi"/>
          <w:sz w:val="22"/>
          <w:szCs w:val="22"/>
        </w:rPr>
        <w:t xml:space="preserve">Stosownie do art. 85 ust. 2 </w:t>
      </w:r>
      <w:proofErr w:type="spellStart"/>
      <w:r w:rsidRPr="007F7775">
        <w:rPr>
          <w:rFonts w:asciiTheme="majorHAnsi" w:hAnsiTheme="majorHAnsi"/>
          <w:sz w:val="22"/>
          <w:szCs w:val="22"/>
        </w:rPr>
        <w:t>pzp</w:t>
      </w:r>
      <w:proofErr w:type="spellEnd"/>
      <w:r w:rsidRPr="007F7775">
        <w:rPr>
          <w:rFonts w:asciiTheme="majorHAnsi" w:hAnsiTheme="majorHAnsi"/>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26795" w:rsidRDefault="003810F0" w:rsidP="00E905F9">
      <w:pPr>
        <w:pStyle w:val="WW-Tekstpodstawowywcity2"/>
        <w:spacing w:line="276" w:lineRule="auto"/>
        <w:ind w:left="284" w:hanging="284"/>
        <w:rPr>
          <w:rFonts w:asciiTheme="majorHAnsi" w:hAnsiTheme="majorHAnsi"/>
          <w:sz w:val="22"/>
          <w:szCs w:val="22"/>
        </w:rPr>
      </w:pPr>
      <w:r w:rsidRPr="007F7775">
        <w:rPr>
          <w:rFonts w:asciiTheme="majorHAnsi" w:hAnsiTheme="majorHAnsi"/>
          <w:sz w:val="22"/>
          <w:szCs w:val="22"/>
        </w:rPr>
        <w:t>7.</w:t>
      </w:r>
      <w:r w:rsidRPr="007F7775">
        <w:rPr>
          <w:rFonts w:asciiTheme="majorHAnsi" w:hAnsiTheme="majorHAnsi"/>
          <w:sz w:val="22"/>
          <w:szCs w:val="22"/>
        </w:rPr>
        <w:tab/>
      </w:r>
      <w:r w:rsidR="0069191C" w:rsidRPr="007F7775">
        <w:rPr>
          <w:rFonts w:asciiTheme="majorHAnsi" w:hAnsiTheme="majorHAnsi"/>
          <w:sz w:val="22"/>
          <w:szCs w:val="22"/>
        </w:rPr>
        <w:t>W przypadku podmiotów wspólnie ubie</w:t>
      </w:r>
      <w:r w:rsidR="000319D3" w:rsidRPr="007F7775">
        <w:rPr>
          <w:rFonts w:asciiTheme="majorHAnsi" w:hAnsiTheme="majorHAnsi"/>
          <w:sz w:val="22"/>
          <w:szCs w:val="22"/>
        </w:rPr>
        <w:t xml:space="preserve">gających się o zamówienie żaden </w:t>
      </w:r>
      <w:r w:rsidR="0069191C" w:rsidRPr="007F7775">
        <w:rPr>
          <w:rFonts w:asciiTheme="majorHAnsi" w:hAnsiTheme="majorHAnsi"/>
          <w:sz w:val="22"/>
          <w:szCs w:val="22"/>
        </w:rPr>
        <w:t>z wykonawców nie może podlegać wykluczeniu.</w:t>
      </w:r>
      <w:r w:rsidR="00E26795" w:rsidRPr="007F7775">
        <w:rPr>
          <w:rFonts w:asciiTheme="majorHAnsi" w:hAnsiTheme="majorHAnsi"/>
          <w:sz w:val="22"/>
          <w:szCs w:val="22"/>
        </w:rPr>
        <w:t xml:space="preserve"> Powyższe dotyczy sytuacji, w której wykonawca powołuje się na zdolności lub sytuację podmiotów udostępniających zasoby.</w:t>
      </w:r>
    </w:p>
    <w:p w:rsidR="007F7775" w:rsidRDefault="007F7775" w:rsidP="008C0435">
      <w:pPr>
        <w:pStyle w:val="WW-Tekstpodstawowy3"/>
        <w:ind w:right="-2"/>
        <w:rPr>
          <w:rFonts w:asciiTheme="majorHAnsi" w:hAnsiTheme="majorHAnsi" w:cs="Tahoma"/>
          <w:b/>
          <w:bCs/>
          <w:color w:val="FF0000"/>
          <w:szCs w:val="22"/>
        </w:rPr>
      </w:pPr>
    </w:p>
    <w:p w:rsidR="005D111D" w:rsidRDefault="005D111D" w:rsidP="00003D5F">
      <w:pPr>
        <w:pStyle w:val="WW-Tekstpodstawowy3"/>
        <w:ind w:left="426" w:right="-2" w:hanging="426"/>
        <w:jc w:val="center"/>
        <w:rPr>
          <w:rFonts w:asciiTheme="majorHAnsi" w:hAnsiTheme="majorHAnsi" w:cs="Tahoma"/>
          <w:b/>
          <w:bCs/>
          <w:color w:val="FF0000"/>
          <w:szCs w:val="22"/>
        </w:rPr>
      </w:pP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cs="Tahoma"/>
          <w:b/>
          <w:bCs/>
          <w:szCs w:val="22"/>
        </w:rPr>
        <w:t>ROZDZIAŁ 16</w:t>
      </w: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b/>
          <w:szCs w:val="22"/>
        </w:rPr>
        <w:t>SPOSÓB OBLICZENIA CENY</w:t>
      </w:r>
    </w:p>
    <w:p w:rsidR="00BE6E8F" w:rsidRPr="007F7775" w:rsidRDefault="00BE6E8F" w:rsidP="00BE6E8F">
      <w:pPr>
        <w:spacing w:line="276" w:lineRule="auto"/>
        <w:ind w:left="426" w:hanging="426"/>
        <w:jc w:val="center"/>
        <w:rPr>
          <w:rFonts w:asciiTheme="majorHAnsi" w:hAnsiTheme="majorHAnsi" w:cs="Tahoma"/>
          <w:b/>
          <w:sz w:val="22"/>
          <w:szCs w:val="22"/>
        </w:rPr>
      </w:pP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może zaproponować tylko jedną cenę uwzględniającą należny i obowiązujący podatek</w:t>
      </w:r>
      <w:r w:rsidR="00052D08" w:rsidRPr="007F7775">
        <w:rPr>
          <w:rFonts w:asciiTheme="majorHAnsi" w:hAnsiTheme="majorHAnsi" w:cs="Tahoma"/>
          <w:sz w:val="22"/>
          <w:szCs w:val="22"/>
        </w:rPr>
        <w:t xml:space="preserve">              </w:t>
      </w:r>
      <w:r w:rsidRPr="007F7775">
        <w:rPr>
          <w:rFonts w:asciiTheme="majorHAnsi" w:hAnsiTheme="majorHAnsi" w:cs="Tahoma"/>
          <w:sz w:val="22"/>
          <w:szCs w:val="22"/>
        </w:rPr>
        <w:t xml:space="preserve"> od towarów i usług z dokładnością nie większą niż do dwóch miejsc po przecinku.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bCs/>
          <w:sz w:val="22"/>
          <w:szCs w:val="22"/>
        </w:rPr>
        <w:t xml:space="preserve">Zaoferowana cena oferty będzie ceną ryczałtową.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ponosi wszelkie ryzyko związane z określeniem całkowitej ceny oferty na podstawie własnej analizy ekonomicznej.</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lastRenderedPageBreak/>
        <w:t xml:space="preserve">Podana w ofercie cena ryczałtowa musi uwzględniać </w:t>
      </w:r>
      <w:r w:rsidR="006D5FBC" w:rsidRPr="007F7775">
        <w:rPr>
          <w:rFonts w:asciiTheme="majorHAnsi" w:hAnsiTheme="majorHAnsi" w:cs="Tahoma"/>
          <w:sz w:val="22"/>
          <w:szCs w:val="22"/>
        </w:rPr>
        <w:t>wszystkie koszty składające się</w:t>
      </w:r>
      <w:r w:rsidR="005F26C6" w:rsidRPr="007F7775">
        <w:rPr>
          <w:rFonts w:asciiTheme="majorHAnsi" w:hAnsiTheme="majorHAnsi" w:cs="Tahoma"/>
          <w:sz w:val="22"/>
          <w:szCs w:val="22"/>
        </w:rPr>
        <w:t xml:space="preserve"> </w:t>
      </w:r>
      <w:r w:rsidRPr="007F7775">
        <w:rPr>
          <w:rFonts w:asciiTheme="majorHAnsi" w:hAnsiTheme="majorHAnsi" w:cs="Tahoma"/>
          <w:sz w:val="22"/>
          <w:szCs w:val="22"/>
        </w:rPr>
        <w:t xml:space="preserve">na prawidłową realizację przedmiotu zamówienia </w:t>
      </w:r>
      <w:r w:rsidRPr="007F7775">
        <w:rPr>
          <w:rFonts w:asciiTheme="majorHAnsi" w:hAnsiTheme="majorHAnsi" w:cs="Tahoma"/>
          <w:sz w:val="22"/>
          <w:szCs w:val="22"/>
          <w:lang w:eastAsia="pl-PL"/>
        </w:rPr>
        <w:t xml:space="preserve">wynikające z opisu przedmiotu zamówienia. </w:t>
      </w:r>
    </w:p>
    <w:p w:rsidR="005F26C6"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Wykonawca winien przewidzieć wszystkie okoliczności, które zmierzają do prawidłowego i należytego wykonania przedmiotu zamówienia oraz, które mogą wpłynąć na cenę zamówienia</w:t>
      </w:r>
      <w:r w:rsidRPr="007F7775">
        <w:rPr>
          <w:rFonts w:asciiTheme="majorHAnsi" w:hAnsiTheme="majorHAnsi" w:cs="Tahoma"/>
          <w:sz w:val="22"/>
          <w:szCs w:val="22"/>
        </w:rPr>
        <w:t>.</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Wszelkie upusty i rabaty udzielane zamawiającemu przez wykonawcę muszą być ujęte w cenie oferty.</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Jeżeli została złożona oferta, której wybór prowadziłby do powstania u zamawiającego obowiązku podatkowego zgodnie z ustawą z dnia 11 marca 2004 r. o podatku od towarów i usług</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(Dz. U. z 2</w:t>
      </w:r>
      <w:r w:rsidR="005F26C6" w:rsidRPr="007F7775">
        <w:rPr>
          <w:rFonts w:asciiTheme="majorHAnsi" w:hAnsiTheme="majorHAnsi"/>
          <w:sz w:val="22"/>
          <w:szCs w:val="22"/>
          <w:lang w:eastAsia="pl-PL"/>
        </w:rPr>
        <w:t xml:space="preserve">018 r. poz. 2174, z </w:t>
      </w:r>
      <w:proofErr w:type="spellStart"/>
      <w:r w:rsidR="005F26C6" w:rsidRPr="007F7775">
        <w:rPr>
          <w:rFonts w:asciiTheme="majorHAnsi" w:hAnsiTheme="majorHAnsi"/>
          <w:sz w:val="22"/>
          <w:szCs w:val="22"/>
          <w:lang w:eastAsia="pl-PL"/>
        </w:rPr>
        <w:t>późn</w:t>
      </w:r>
      <w:proofErr w:type="spellEnd"/>
      <w:r w:rsidR="005F26C6" w:rsidRPr="007F7775">
        <w:rPr>
          <w:rFonts w:asciiTheme="majorHAnsi" w:hAnsiTheme="majorHAnsi"/>
          <w:sz w:val="22"/>
          <w:szCs w:val="22"/>
          <w:lang w:eastAsia="pl-PL"/>
        </w:rPr>
        <w:t>. zm.15</w:t>
      </w:r>
      <w:r w:rsidRPr="007F7775">
        <w:rPr>
          <w:rFonts w:asciiTheme="majorHAnsi" w:hAnsiTheme="majorHAnsi"/>
          <w:sz w:val="22"/>
          <w:szCs w:val="22"/>
          <w:lang w:eastAsia="pl-PL"/>
        </w:rPr>
        <w:t xml:space="preserve">), dla celów zastosowania kryterium ceny lub kosztu zamawiający dolicza do przedstawionej w tej ofercie ceny kwotę podatku od towarów i usług, którą miałby obowiązek rozliczyć. </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W</w:t>
      </w:r>
      <w:r w:rsidR="00947476">
        <w:rPr>
          <w:rFonts w:asciiTheme="majorHAnsi" w:hAnsiTheme="majorHAnsi"/>
          <w:sz w:val="22"/>
          <w:szCs w:val="22"/>
          <w:lang w:eastAsia="pl-PL"/>
        </w:rPr>
        <w:t xml:space="preserve"> ofercie, o której mowa w ust. 7</w:t>
      </w:r>
      <w:r w:rsidRPr="007F7775">
        <w:rPr>
          <w:rFonts w:asciiTheme="majorHAnsi" w:hAnsiTheme="majorHAnsi"/>
          <w:sz w:val="22"/>
          <w:szCs w:val="22"/>
          <w:lang w:eastAsia="pl-PL"/>
        </w:rPr>
        <w:t xml:space="preserve">, wykonawca ma obowiązek: </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poinformowania zamawiającego, że wybór jego oferty będzie prowadził do powstania</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u zamaw</w:t>
      </w:r>
      <w:r w:rsidR="005F26C6" w:rsidRPr="007F7775">
        <w:rPr>
          <w:rFonts w:asciiTheme="majorHAnsi" w:hAnsiTheme="majorHAnsi"/>
          <w:sz w:val="22"/>
          <w:szCs w:val="22"/>
          <w:lang w:eastAsia="pl-PL"/>
        </w:rPr>
        <w:t>iającego obowiązku podatkowego,</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nazwy (rodzaju) towaru lub usługi, których dostawa lub świadczenie będą prowadziły do powstania</w:t>
      </w:r>
      <w:r w:rsidR="005F26C6" w:rsidRPr="007F7775">
        <w:rPr>
          <w:rFonts w:asciiTheme="majorHAnsi" w:hAnsiTheme="majorHAnsi"/>
          <w:sz w:val="22"/>
          <w:szCs w:val="22"/>
          <w:lang w:eastAsia="pl-PL"/>
        </w:rPr>
        <w:t xml:space="preserve"> obowiązku podatkowego,</w:t>
      </w:r>
      <w:r w:rsidRPr="007F7775">
        <w:rPr>
          <w:rFonts w:asciiTheme="majorHAnsi" w:hAnsiTheme="majorHAnsi"/>
          <w:sz w:val="22"/>
          <w:szCs w:val="22"/>
          <w:lang w:eastAsia="pl-PL"/>
        </w:rPr>
        <w:t xml:space="preserve"> </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wartości towaru lub usługi objętego obowiązkiem podatkowym za</w:t>
      </w:r>
      <w:r w:rsidR="005F26C6" w:rsidRPr="007F7775">
        <w:rPr>
          <w:rFonts w:asciiTheme="majorHAnsi" w:hAnsiTheme="majorHAnsi"/>
          <w:sz w:val="22"/>
          <w:szCs w:val="22"/>
          <w:lang w:eastAsia="pl-PL"/>
        </w:rPr>
        <w:t>mawiającego,                 bez kwoty podatku,</w:t>
      </w:r>
    </w:p>
    <w:p w:rsidR="00BE6E8F"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stawki podatku od towarów i usług, która zgodnie z wiedzą wykonawcy, będzie miała zastosowanie.</w:t>
      </w:r>
    </w:p>
    <w:p w:rsidR="00EA0166" w:rsidRDefault="00EA0166" w:rsidP="00DB0652">
      <w:pP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5D111D" w:rsidRDefault="005D111D" w:rsidP="00D73A80">
      <w:pPr>
        <w:rPr>
          <w:rFonts w:asciiTheme="majorHAnsi" w:hAnsiTheme="majorHAnsi" w:cs="Tahoma"/>
          <w:b/>
          <w:sz w:val="22"/>
          <w:szCs w:val="22"/>
        </w:rPr>
      </w:pP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cs="Tahoma"/>
          <w:b/>
          <w:sz w:val="22"/>
          <w:szCs w:val="22"/>
        </w:rPr>
        <w:t>ROZDZIAŁ 17</w:t>
      </w: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b/>
          <w:sz w:val="22"/>
          <w:szCs w:val="22"/>
        </w:rPr>
        <w:t>OPIS KRYTERIÓW OCENY OFERT, WRAZ Z PODANIEM WAG TYCH KRYTERIÓW</w:t>
      </w:r>
      <w:r w:rsidR="00AE3BDE" w:rsidRPr="007F7775">
        <w:rPr>
          <w:rFonts w:asciiTheme="majorHAnsi" w:hAnsiTheme="majorHAnsi"/>
          <w:b/>
          <w:sz w:val="22"/>
          <w:szCs w:val="22"/>
        </w:rPr>
        <w:t xml:space="preserve">                                                          </w:t>
      </w:r>
      <w:r w:rsidRPr="007F7775">
        <w:rPr>
          <w:rFonts w:asciiTheme="majorHAnsi" w:hAnsiTheme="majorHAnsi"/>
          <w:b/>
          <w:sz w:val="22"/>
          <w:szCs w:val="22"/>
        </w:rPr>
        <w:t xml:space="preserve"> I SPOSOBU OCENY OFERT</w:t>
      </w:r>
    </w:p>
    <w:p w:rsidR="00003D5F" w:rsidRPr="007F7775" w:rsidRDefault="00003D5F" w:rsidP="00003D5F">
      <w:pPr>
        <w:ind w:left="426" w:hanging="426"/>
        <w:jc w:val="center"/>
        <w:rPr>
          <w:rFonts w:asciiTheme="majorHAnsi" w:hAnsiTheme="majorHAnsi" w:cs="Tahoma"/>
          <w:b/>
          <w:sz w:val="22"/>
          <w:szCs w:val="22"/>
        </w:rPr>
      </w:pP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Zamawiający zgodnie z przepisami ustawy </w:t>
      </w:r>
      <w:proofErr w:type="spellStart"/>
      <w:r w:rsidRPr="007F7775">
        <w:rPr>
          <w:rFonts w:asciiTheme="majorHAnsi" w:hAnsiTheme="majorHAnsi" w:cs="Tahoma"/>
          <w:sz w:val="22"/>
          <w:szCs w:val="22"/>
          <w:lang w:eastAsia="pl-PL"/>
        </w:rPr>
        <w:t>pzp</w:t>
      </w:r>
      <w:proofErr w:type="spellEnd"/>
      <w:r w:rsidRPr="007F7775">
        <w:rPr>
          <w:rFonts w:asciiTheme="majorHAnsi" w:hAnsiTheme="majorHAnsi" w:cs="Tahoma"/>
          <w:sz w:val="22"/>
          <w:szCs w:val="22"/>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852C2"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Szczegółowość, kompletność i jednoznaczność opisu kryteriów oceny ofert umożliwia każdemu znającemu treść ofert dokonanie ich właściwej i obiektywnie uzasadnionej oceny  i hierarchizacji </w:t>
      </w:r>
      <w:r w:rsidR="00A25C37"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w rankingu ofert najkorzystniejszych.</w:t>
      </w:r>
    </w:p>
    <w:p w:rsidR="0017001F" w:rsidRPr="0017001F" w:rsidRDefault="00956CFC" w:rsidP="00956CFC">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3E0A5B">
        <w:rPr>
          <w:rFonts w:asciiTheme="majorHAnsi" w:hAnsiTheme="majorHAnsi" w:cs="Tahoma"/>
          <w:sz w:val="22"/>
          <w:szCs w:val="22"/>
          <w:lang w:eastAsia="pl-PL"/>
        </w:rPr>
        <w:t xml:space="preserve">Mając na względzie art. 246 ust. 2 </w:t>
      </w:r>
      <w:proofErr w:type="spellStart"/>
      <w:r w:rsidRPr="003E0A5B">
        <w:rPr>
          <w:rFonts w:asciiTheme="majorHAnsi" w:hAnsiTheme="majorHAnsi" w:cs="Tahoma"/>
          <w:sz w:val="22"/>
          <w:szCs w:val="22"/>
          <w:lang w:eastAsia="pl-PL"/>
        </w:rPr>
        <w:t>pzp</w:t>
      </w:r>
      <w:proofErr w:type="spellEnd"/>
      <w:r w:rsidRPr="003E0A5B">
        <w:rPr>
          <w:rFonts w:asciiTheme="majorHAnsi" w:hAnsiTheme="majorHAnsi" w:cs="Tahoma"/>
          <w:sz w:val="22"/>
          <w:szCs w:val="22"/>
          <w:lang w:eastAsia="pl-PL"/>
        </w:rPr>
        <w:t xml:space="preserve"> - </w:t>
      </w:r>
      <w:r w:rsidRPr="003E0A5B">
        <w:rPr>
          <w:rFonts w:asciiTheme="majorHAnsi" w:hAnsiTheme="majorHAnsi"/>
          <w:sz w:val="22"/>
          <w:szCs w:val="22"/>
        </w:rPr>
        <w:t xml:space="preserve">Zamawiający publiczni, o których mowa w art. 4 pkt 1 i 2, oraz ich związki mogą zastosować </w:t>
      </w:r>
      <w:r w:rsidRPr="003E0A5B">
        <w:rPr>
          <w:rFonts w:asciiTheme="majorHAnsi" w:hAnsiTheme="majorHAnsi"/>
          <w:sz w:val="22"/>
          <w:szCs w:val="22"/>
          <w:u w:val="single"/>
        </w:rPr>
        <w:t>kryterium ceny jako jedyne kryterium oceny ofert</w:t>
      </w:r>
      <w:r w:rsidRPr="003E0A5B">
        <w:rPr>
          <w:rFonts w:asciiTheme="majorHAnsi" w:hAnsiTheme="majorHAnsi"/>
          <w:sz w:val="22"/>
          <w:szCs w:val="22"/>
        </w:rPr>
        <w:t xml:space="preserve"> albo jako kryterium o wadze przekraczającej 60%, jeżeli określą w opisie przedmiotu zamówienia wymagania jakościowe odnoszące się do co najmniej głównych elementów składających się na przedmiot zamówienia.</w:t>
      </w:r>
      <w:r w:rsidRPr="003E0A5B">
        <w:rPr>
          <w:rFonts w:asciiTheme="majorHAnsi" w:hAnsiTheme="majorHAnsi" w:cs="Tahoma"/>
          <w:sz w:val="22"/>
          <w:szCs w:val="22"/>
        </w:rPr>
        <w:t xml:space="preserve"> </w:t>
      </w:r>
      <w:r w:rsidRPr="003E0A5B">
        <w:rPr>
          <w:rFonts w:asciiTheme="majorHAnsi" w:hAnsiTheme="majorHAnsi" w:cs="Segoe UI"/>
          <w:color w:val="000000"/>
          <w:sz w:val="22"/>
          <w:szCs w:val="22"/>
        </w:rPr>
        <w:t xml:space="preserve">Obowiązek ujęcia w opisie przedmiotu zamówienia wymagań jakościowych odnoszących się do co najmniej głównych elementów składających się na przedmiot zamówienia należałoby rozumieć, jako obowiązek określenia wymagań jakościowych względem głównych cech, parametrów przedmiotu zamówienia. </w:t>
      </w:r>
    </w:p>
    <w:p w:rsidR="00956CFC" w:rsidRPr="003E0A5B" w:rsidRDefault="00956CFC" w:rsidP="0017001F">
      <w:pPr>
        <w:spacing w:line="276" w:lineRule="auto"/>
        <w:ind w:left="284"/>
        <w:jc w:val="both"/>
        <w:rPr>
          <w:rFonts w:asciiTheme="majorHAnsi" w:hAnsiTheme="majorHAnsi" w:cs="Tahoma"/>
          <w:sz w:val="22"/>
          <w:szCs w:val="22"/>
        </w:rPr>
      </w:pPr>
      <w:r w:rsidRPr="001F1379">
        <w:rPr>
          <w:rFonts w:asciiTheme="majorHAnsi" w:hAnsiTheme="majorHAnsi" w:cs="Segoe UI"/>
          <w:b/>
          <w:color w:val="000000"/>
          <w:sz w:val="22"/>
          <w:szCs w:val="22"/>
        </w:rPr>
        <w:t>W opinii Komisji Europejskiej kryterium ceny może być stosowane jako jedyne kryterium</w:t>
      </w:r>
      <w:r w:rsidRPr="003E0A5B">
        <w:rPr>
          <w:rFonts w:asciiTheme="majorHAnsi" w:hAnsiTheme="majorHAnsi" w:cs="Segoe UI"/>
          <w:color w:val="000000"/>
          <w:sz w:val="22"/>
          <w:szCs w:val="22"/>
        </w:rPr>
        <w:t xml:space="preserve">, np. </w:t>
      </w:r>
      <w:r w:rsidRPr="001F1379">
        <w:rPr>
          <w:rFonts w:asciiTheme="majorHAnsi" w:hAnsiTheme="majorHAnsi" w:cs="Segoe UI"/>
          <w:b/>
          <w:color w:val="000000"/>
          <w:sz w:val="22"/>
          <w:szCs w:val="22"/>
        </w:rPr>
        <w:t>w postępowaniach dotyczących</w:t>
      </w:r>
      <w:r w:rsidRPr="003E0A5B">
        <w:rPr>
          <w:rFonts w:asciiTheme="majorHAnsi" w:hAnsiTheme="majorHAnsi" w:cs="Segoe UI"/>
          <w:color w:val="000000"/>
          <w:sz w:val="22"/>
          <w:szCs w:val="22"/>
        </w:rPr>
        <w:t xml:space="preserve"> dostaw materiałów biurowych, </w:t>
      </w:r>
      <w:r w:rsidRPr="003E0A5B">
        <w:rPr>
          <w:rFonts w:asciiTheme="majorHAnsi" w:hAnsiTheme="majorHAnsi" w:cs="Segoe UI"/>
          <w:b/>
          <w:color w:val="000000"/>
          <w:sz w:val="22"/>
          <w:szCs w:val="22"/>
        </w:rPr>
        <w:t>usług</w:t>
      </w:r>
      <w:r w:rsidRPr="003E0A5B">
        <w:rPr>
          <w:rFonts w:asciiTheme="majorHAnsi" w:hAnsiTheme="majorHAnsi" w:cs="Segoe UI"/>
          <w:color w:val="000000"/>
          <w:sz w:val="22"/>
          <w:szCs w:val="22"/>
        </w:rPr>
        <w:t xml:space="preserve"> </w:t>
      </w:r>
      <w:r w:rsidR="000909E9">
        <w:rPr>
          <w:rFonts w:asciiTheme="majorHAnsi" w:hAnsiTheme="majorHAnsi" w:cs="Segoe UI"/>
          <w:color w:val="000000"/>
          <w:sz w:val="22"/>
          <w:szCs w:val="22"/>
        </w:rPr>
        <w:t xml:space="preserve">w zakresie </w:t>
      </w:r>
      <w:r w:rsidRPr="003E0A5B">
        <w:rPr>
          <w:rFonts w:asciiTheme="majorHAnsi" w:hAnsiTheme="majorHAnsi" w:cs="Segoe UI"/>
          <w:color w:val="000000"/>
          <w:sz w:val="22"/>
          <w:szCs w:val="22"/>
        </w:rPr>
        <w:t xml:space="preserve">sprzątania </w:t>
      </w:r>
      <w:r w:rsidR="000909E9">
        <w:rPr>
          <w:rFonts w:asciiTheme="majorHAnsi" w:hAnsiTheme="majorHAnsi" w:cs="Segoe UI"/>
          <w:color w:val="000000"/>
          <w:sz w:val="22"/>
          <w:szCs w:val="22"/>
        </w:rPr>
        <w:t xml:space="preserve">budynków </w:t>
      </w:r>
      <w:r w:rsidRPr="003E0A5B">
        <w:rPr>
          <w:rFonts w:asciiTheme="majorHAnsi" w:hAnsiTheme="majorHAnsi" w:cs="Segoe UI"/>
          <w:color w:val="000000"/>
          <w:sz w:val="22"/>
          <w:szCs w:val="22"/>
        </w:rPr>
        <w:t xml:space="preserve">lub </w:t>
      </w:r>
      <w:r w:rsidR="000909E9" w:rsidRPr="000909E9">
        <w:rPr>
          <w:rFonts w:asciiTheme="majorHAnsi" w:hAnsiTheme="majorHAnsi" w:cs="Segoe UI"/>
          <w:b/>
          <w:color w:val="000000"/>
          <w:sz w:val="22"/>
          <w:szCs w:val="22"/>
        </w:rPr>
        <w:t xml:space="preserve">usług </w:t>
      </w:r>
      <w:r w:rsidRPr="000909E9">
        <w:rPr>
          <w:rFonts w:asciiTheme="majorHAnsi" w:hAnsiTheme="majorHAnsi" w:cs="Segoe UI"/>
          <w:b/>
          <w:color w:val="000000"/>
          <w:sz w:val="22"/>
          <w:szCs w:val="22"/>
        </w:rPr>
        <w:t>w</w:t>
      </w:r>
      <w:r w:rsidRPr="003E0A5B">
        <w:rPr>
          <w:rFonts w:asciiTheme="majorHAnsi" w:hAnsiTheme="majorHAnsi" w:cs="Segoe UI"/>
          <w:b/>
          <w:color w:val="000000"/>
          <w:sz w:val="22"/>
          <w:szCs w:val="22"/>
        </w:rPr>
        <w:t>ydawniczych</w:t>
      </w:r>
      <w:r w:rsidRPr="003E0A5B">
        <w:rPr>
          <w:rFonts w:asciiTheme="majorHAnsi" w:hAnsiTheme="majorHAnsi" w:cs="Segoe UI"/>
          <w:color w:val="000000"/>
          <w:sz w:val="22"/>
          <w:szCs w:val="22"/>
        </w:rPr>
        <w:t>, a w przypadku postępowań dotyczących robót budowlanych w sytuacjach, gdy zamawiający dostarcza projekty, wedle których mają być wykonane roboty</w:t>
      </w:r>
      <w:r w:rsidR="000909E9">
        <w:rPr>
          <w:rFonts w:asciiTheme="majorHAnsi" w:hAnsiTheme="majorHAnsi" w:cs="Segoe UI"/>
          <w:color w:val="000000"/>
          <w:sz w:val="22"/>
          <w:szCs w:val="22"/>
        </w:rPr>
        <w:t xml:space="preserve">, </w:t>
      </w:r>
      <w:r w:rsidR="000909E9" w:rsidRPr="000909E9">
        <w:rPr>
          <w:rFonts w:asciiTheme="majorHAnsi" w:hAnsiTheme="majorHAnsi" w:cs="Segoe UI"/>
          <w:color w:val="000000"/>
          <w:sz w:val="22"/>
          <w:szCs w:val="22"/>
        </w:rPr>
        <w:t xml:space="preserve"> </w:t>
      </w:r>
      <w:r w:rsidR="000909E9">
        <w:rPr>
          <w:rFonts w:asciiTheme="majorHAnsi" w:hAnsiTheme="majorHAnsi" w:cs="Segoe UI"/>
          <w:color w:val="000000"/>
          <w:sz w:val="22"/>
          <w:szCs w:val="22"/>
        </w:rPr>
        <w:t xml:space="preserve">gdy instytucja zamawiająca </w:t>
      </w:r>
      <w:r w:rsidR="000909E9">
        <w:rPr>
          <w:rFonts w:asciiTheme="majorHAnsi" w:hAnsiTheme="majorHAnsi" w:cs="Segoe UI"/>
          <w:color w:val="000000"/>
          <w:sz w:val="22"/>
          <w:szCs w:val="22"/>
        </w:rPr>
        <w:lastRenderedPageBreak/>
        <w:t>może szczegółowo określić dokładne wymogi specyfikacji, a następnie wybrać ofertę spełniającą te warunki oraz oferującą najniższą cenę</w:t>
      </w:r>
      <w:r w:rsidRPr="003E0A5B">
        <w:rPr>
          <w:rFonts w:asciiTheme="majorHAnsi" w:hAnsiTheme="majorHAnsi" w:cs="Segoe UI"/>
          <w:color w:val="000000"/>
          <w:sz w:val="22"/>
          <w:szCs w:val="22"/>
        </w:rPr>
        <w:t xml:space="preserve"> (</w:t>
      </w:r>
      <w:r w:rsidR="000909E9">
        <w:rPr>
          <w:rFonts w:asciiTheme="majorHAnsi" w:hAnsiTheme="majorHAnsi" w:cs="Segoe UI"/>
          <w:color w:val="000000"/>
          <w:sz w:val="22"/>
          <w:szCs w:val="22"/>
        </w:rPr>
        <w:t xml:space="preserve">Źródło: </w:t>
      </w:r>
      <w:r w:rsidR="000909E9">
        <w:rPr>
          <w:rStyle w:val="Uwydatnienie"/>
          <w:rFonts w:asciiTheme="majorHAnsi" w:hAnsiTheme="majorHAnsi" w:cs="Segoe UI"/>
          <w:color w:val="000000"/>
          <w:sz w:val="22"/>
          <w:szCs w:val="22"/>
          <w:bdr w:val="single" w:sz="2" w:space="0" w:color="E0E0E0" w:frame="1"/>
        </w:rPr>
        <w:t>Wytyczne</w:t>
      </w:r>
      <w:r w:rsidRPr="003E0A5B">
        <w:rPr>
          <w:rStyle w:val="Uwydatnienie"/>
          <w:rFonts w:asciiTheme="majorHAnsi" w:hAnsiTheme="majorHAnsi" w:cs="Segoe UI"/>
          <w:color w:val="000000"/>
          <w:sz w:val="22"/>
          <w:szCs w:val="22"/>
          <w:bdr w:val="single" w:sz="2" w:space="0" w:color="E0E0E0" w:frame="1"/>
        </w:rPr>
        <w:t xml:space="preserve"> dla osób odpowiedzialnych za udzielanie zamówień publicznych dotyczące unikania najczęstszych błędów popełnianych w projektach finansowanych z europejskich funduszy strukturalnych i inwestycyjnych</w:t>
      </w:r>
      <w:r w:rsidR="003E0A5B" w:rsidRPr="003E0A5B">
        <w:rPr>
          <w:rFonts w:asciiTheme="majorHAnsi" w:hAnsiTheme="majorHAnsi" w:cs="Segoe UI"/>
          <w:color w:val="000000"/>
          <w:sz w:val="22"/>
          <w:szCs w:val="22"/>
        </w:rPr>
        <w:t>, luty 2018</w:t>
      </w:r>
      <w:r w:rsidR="003E0A5B">
        <w:rPr>
          <w:rFonts w:asciiTheme="majorHAnsi" w:hAnsiTheme="majorHAnsi" w:cs="Segoe UI"/>
          <w:color w:val="000000"/>
          <w:sz w:val="22"/>
          <w:szCs w:val="22"/>
        </w:rPr>
        <w:t>, s. 70</w:t>
      </w:r>
      <w:r w:rsidR="00E246C4">
        <w:rPr>
          <w:rFonts w:asciiTheme="majorHAnsi" w:hAnsiTheme="majorHAnsi" w:cs="Segoe UI"/>
          <w:color w:val="000000"/>
          <w:sz w:val="22"/>
          <w:szCs w:val="22"/>
        </w:rPr>
        <w:t>, Bruksela</w:t>
      </w:r>
      <w:r w:rsidRPr="003E0A5B">
        <w:rPr>
          <w:rFonts w:asciiTheme="majorHAnsi" w:hAnsiTheme="majorHAnsi" w:cs="Segoe UI"/>
          <w:color w:val="000000"/>
          <w:sz w:val="22"/>
          <w:szCs w:val="22"/>
        </w:rPr>
        <w:t>)</w:t>
      </w:r>
      <w:r w:rsidR="003E0A5B" w:rsidRPr="003E0A5B">
        <w:rPr>
          <w:rFonts w:asciiTheme="majorHAnsi" w:hAnsiTheme="majorHAnsi" w:cs="Segoe UI"/>
          <w:color w:val="000000"/>
          <w:sz w:val="22"/>
          <w:szCs w:val="22"/>
        </w:rPr>
        <w:t>.</w:t>
      </w:r>
    </w:p>
    <w:p w:rsidR="003E0A5B" w:rsidRDefault="00DE1906" w:rsidP="003E0A5B">
      <w:pPr>
        <w:spacing w:line="276" w:lineRule="auto"/>
        <w:ind w:left="284"/>
        <w:jc w:val="both"/>
        <w:rPr>
          <w:rFonts w:asciiTheme="majorHAnsi" w:hAnsiTheme="majorHAnsi" w:cs="Tahoma"/>
          <w:sz w:val="22"/>
          <w:szCs w:val="22"/>
        </w:rPr>
      </w:pPr>
      <w:hyperlink r:id="rId22" w:history="1">
        <w:r w:rsidR="003E0A5B" w:rsidRPr="00194959">
          <w:rPr>
            <w:rStyle w:val="Hipercze"/>
            <w:rFonts w:asciiTheme="majorHAnsi" w:hAnsiTheme="majorHAnsi" w:cs="Tahoma"/>
            <w:sz w:val="22"/>
            <w:szCs w:val="22"/>
          </w:rPr>
          <w:t>https://ec.europa.eu/regional_policy/sources/docgener/guides/public_procurement/2018/guidance_public_procurement_2018_pl.pdf</w:t>
        </w:r>
      </w:hyperlink>
    </w:p>
    <w:p w:rsidR="00FB6E55" w:rsidRPr="002B06D9" w:rsidRDefault="00FB6E55" w:rsidP="00FB6E55">
      <w:pPr>
        <w:spacing w:line="276" w:lineRule="auto"/>
        <w:ind w:left="284"/>
        <w:jc w:val="both"/>
        <w:rPr>
          <w:rFonts w:asciiTheme="majorHAnsi" w:hAnsiTheme="majorHAnsi" w:cs="Segoe UI"/>
          <w:sz w:val="22"/>
          <w:szCs w:val="22"/>
        </w:rPr>
      </w:pPr>
      <w:r w:rsidRPr="002B06D9">
        <w:rPr>
          <w:rFonts w:asciiTheme="majorHAnsi" w:hAnsiTheme="majorHAnsi" w:cs="Segoe UI"/>
          <w:sz w:val="22"/>
          <w:szCs w:val="22"/>
        </w:rPr>
        <w:t xml:space="preserve">W ocenie zamawiającego, </w:t>
      </w:r>
      <w:r w:rsidRPr="002B06D9">
        <w:rPr>
          <w:rFonts w:asciiTheme="majorHAnsi" w:hAnsiTheme="majorHAnsi"/>
          <w:sz w:val="22"/>
          <w:szCs w:val="22"/>
          <w:shd w:val="clear" w:color="auto" w:fill="FFFFFF"/>
        </w:rPr>
        <w:t xml:space="preserve">stosowanie kryteriów </w:t>
      </w:r>
      <w:proofErr w:type="spellStart"/>
      <w:r w:rsidRPr="002B06D9">
        <w:rPr>
          <w:rFonts w:asciiTheme="majorHAnsi" w:hAnsiTheme="majorHAnsi"/>
          <w:sz w:val="22"/>
          <w:szCs w:val="22"/>
          <w:shd w:val="clear" w:color="auto" w:fill="FFFFFF"/>
        </w:rPr>
        <w:t>pozacenowych</w:t>
      </w:r>
      <w:proofErr w:type="spellEnd"/>
      <w:r w:rsidRPr="002B06D9">
        <w:rPr>
          <w:rFonts w:asciiTheme="majorHAnsi" w:hAnsiTheme="majorHAnsi"/>
          <w:sz w:val="22"/>
          <w:szCs w:val="22"/>
          <w:shd w:val="clear" w:color="auto" w:fill="FFFFFF"/>
        </w:rPr>
        <w:t xml:space="preserve"> w odniesieniu do zamówienia o standardowym przedmiocie byłoby bezprzedmiotowe, gdyż służą one zasadniczo zapewnieniu odpowiedniej jakości zamawianego produktu, która w przypadku typowych zamówień jest zapewniona poprzez należyte opisanie przedmiotu zamówienia. Niecelowe byłoby przenoszenie do kryteriów oceny ofert tego, co może zostać opisane w opisie przedmiotu zamówienia. Określona jakość przedmiotu zamówienia może w takim przypadku zostać zagwarantowana poprzez jego opis i uwzględnienie w nim jakości dzięki opisaniu wszystkich istotnych parametrów przedmiotu świadczenia.</w:t>
      </w:r>
    </w:p>
    <w:p w:rsidR="00FB6E55" w:rsidRPr="00FB6E55" w:rsidRDefault="00FB6E55" w:rsidP="00FB6E55">
      <w:pPr>
        <w:suppressAutoHyphens w:val="0"/>
        <w:spacing w:line="276" w:lineRule="auto"/>
        <w:ind w:left="284"/>
        <w:jc w:val="both"/>
        <w:rPr>
          <w:rFonts w:asciiTheme="majorHAnsi" w:hAnsiTheme="majorHAnsi"/>
          <w:bCs/>
          <w:sz w:val="22"/>
          <w:szCs w:val="22"/>
          <w:lang w:eastAsia="pl-PL"/>
        </w:rPr>
      </w:pPr>
      <w:r w:rsidRPr="00FB6E55">
        <w:rPr>
          <w:rFonts w:asciiTheme="majorHAnsi" w:hAnsiTheme="majorHAnsi"/>
          <w:sz w:val="22"/>
          <w:szCs w:val="22"/>
          <w:lang w:eastAsia="pl-PL"/>
        </w:rPr>
        <w:t>Wymagania jakościowe odnoszące się do co najmniej głównych elementów składający</w:t>
      </w:r>
      <w:r>
        <w:rPr>
          <w:rFonts w:asciiTheme="majorHAnsi" w:hAnsiTheme="majorHAnsi"/>
          <w:sz w:val="22"/>
          <w:szCs w:val="22"/>
          <w:lang w:eastAsia="pl-PL"/>
        </w:rPr>
        <w:t xml:space="preserve">ch się na przedmiot zamówienia </w:t>
      </w:r>
      <w:r w:rsidRPr="00FB6E55">
        <w:rPr>
          <w:rFonts w:asciiTheme="majorHAnsi" w:hAnsiTheme="majorHAnsi"/>
          <w:sz w:val="22"/>
          <w:szCs w:val="22"/>
          <w:lang w:eastAsia="pl-PL"/>
        </w:rPr>
        <w:t xml:space="preserve">określone zostały w OPZ </w:t>
      </w:r>
      <w:r>
        <w:rPr>
          <w:rFonts w:asciiTheme="majorHAnsi" w:hAnsiTheme="majorHAnsi"/>
          <w:sz w:val="22"/>
          <w:szCs w:val="22"/>
          <w:lang w:eastAsia="pl-PL"/>
        </w:rPr>
        <w:t xml:space="preserve">(rozdział 5 niniejszej SWZ) </w:t>
      </w:r>
      <w:r w:rsidRPr="00FB6E55">
        <w:rPr>
          <w:rFonts w:asciiTheme="majorHAnsi" w:hAnsiTheme="majorHAnsi"/>
          <w:sz w:val="22"/>
          <w:szCs w:val="22"/>
          <w:lang w:eastAsia="pl-PL"/>
        </w:rPr>
        <w:t xml:space="preserve">z uwzględnieniem wszystkich istotnych elementów z uwzględnieniem wymagań co do wykonawców. </w:t>
      </w:r>
    </w:p>
    <w:p w:rsidR="00FB6E55" w:rsidRPr="00750C51" w:rsidRDefault="00FB6E55" w:rsidP="00750C51">
      <w:pPr>
        <w:suppressAutoHyphens w:val="0"/>
        <w:spacing w:line="276" w:lineRule="auto"/>
        <w:ind w:left="284"/>
        <w:jc w:val="both"/>
        <w:rPr>
          <w:rFonts w:asciiTheme="majorHAnsi" w:hAnsiTheme="majorHAnsi"/>
          <w:sz w:val="22"/>
          <w:szCs w:val="22"/>
          <w:lang w:eastAsia="pl-PL"/>
        </w:rPr>
      </w:pPr>
      <w:r w:rsidRPr="00FB6E55">
        <w:rPr>
          <w:rFonts w:asciiTheme="majorHAnsi" w:hAnsiTheme="majorHAnsi"/>
          <w:sz w:val="22"/>
          <w:szCs w:val="22"/>
          <w:lang w:eastAsia="pl-PL"/>
        </w:rPr>
        <w:t xml:space="preserve">Poza powyższym zamawiający dookreślił </w:t>
      </w:r>
      <w:r>
        <w:rPr>
          <w:rFonts w:asciiTheme="majorHAnsi" w:hAnsiTheme="majorHAnsi"/>
          <w:sz w:val="22"/>
          <w:szCs w:val="22"/>
          <w:lang w:eastAsia="pl-PL"/>
        </w:rPr>
        <w:t>ilość artykułó</w:t>
      </w:r>
      <w:r w:rsidR="002B06D9">
        <w:rPr>
          <w:rFonts w:asciiTheme="majorHAnsi" w:hAnsiTheme="majorHAnsi"/>
          <w:sz w:val="22"/>
          <w:szCs w:val="22"/>
          <w:lang w:eastAsia="pl-PL"/>
        </w:rPr>
        <w:t>w i daty emisji artykułów, objętość</w:t>
      </w:r>
      <w:r w:rsidR="00750C51">
        <w:rPr>
          <w:rFonts w:asciiTheme="majorHAnsi" w:hAnsiTheme="majorHAnsi"/>
          <w:sz w:val="22"/>
          <w:szCs w:val="22"/>
          <w:lang w:eastAsia="pl-PL"/>
        </w:rPr>
        <w:t xml:space="preserve"> artykułów</w:t>
      </w:r>
      <w:r w:rsidR="002B06D9">
        <w:rPr>
          <w:rFonts w:asciiTheme="majorHAnsi" w:hAnsiTheme="majorHAnsi"/>
          <w:sz w:val="22"/>
          <w:szCs w:val="22"/>
          <w:lang w:eastAsia="pl-PL"/>
        </w:rPr>
        <w:t xml:space="preserve">, format artykułów, rodzaj druku, zasięg prasy ,w której ma być umieszczony artykuł i jej nakład, tematykę prasy, </w:t>
      </w:r>
      <w:r w:rsidRPr="00FB6E55">
        <w:rPr>
          <w:rFonts w:asciiTheme="majorHAnsi" w:hAnsiTheme="majorHAnsi"/>
          <w:sz w:val="22"/>
          <w:szCs w:val="22"/>
          <w:lang w:eastAsia="pl-PL"/>
        </w:rPr>
        <w:t xml:space="preserve">oraz </w:t>
      </w:r>
      <w:r w:rsidR="002B06D9">
        <w:rPr>
          <w:rFonts w:asciiTheme="majorHAnsi" w:hAnsiTheme="majorHAnsi"/>
          <w:sz w:val="22"/>
          <w:szCs w:val="22"/>
          <w:lang w:eastAsia="pl-PL"/>
        </w:rPr>
        <w:t xml:space="preserve">pozostałe wymagania </w:t>
      </w:r>
      <w:r w:rsidR="006A2E39">
        <w:rPr>
          <w:rFonts w:asciiTheme="majorHAnsi" w:hAnsiTheme="majorHAnsi"/>
          <w:sz w:val="22"/>
          <w:szCs w:val="22"/>
          <w:lang w:eastAsia="pl-PL"/>
        </w:rPr>
        <w:t xml:space="preserve">zapewniające należytą jakość </w:t>
      </w:r>
      <w:r w:rsidR="002B06D9">
        <w:rPr>
          <w:rFonts w:asciiTheme="majorHAnsi" w:hAnsiTheme="majorHAnsi"/>
          <w:sz w:val="22"/>
          <w:szCs w:val="22"/>
          <w:lang w:eastAsia="pl-PL"/>
        </w:rPr>
        <w:t>usł</w:t>
      </w:r>
      <w:r w:rsidR="006A2E39">
        <w:rPr>
          <w:rFonts w:asciiTheme="majorHAnsi" w:hAnsiTheme="majorHAnsi"/>
          <w:sz w:val="22"/>
          <w:szCs w:val="22"/>
          <w:lang w:eastAsia="pl-PL"/>
        </w:rPr>
        <w:t xml:space="preserve">ug, stanowiących przedmiot </w:t>
      </w:r>
      <w:r w:rsidR="00604620">
        <w:rPr>
          <w:rFonts w:asciiTheme="majorHAnsi" w:hAnsiTheme="majorHAnsi"/>
          <w:sz w:val="22"/>
          <w:szCs w:val="22"/>
          <w:lang w:eastAsia="pl-PL"/>
        </w:rPr>
        <w:t>zamówienia</w:t>
      </w:r>
      <w:r w:rsidR="006A2E39">
        <w:rPr>
          <w:rFonts w:asciiTheme="majorHAnsi" w:hAnsiTheme="majorHAnsi"/>
          <w:sz w:val="22"/>
          <w:szCs w:val="22"/>
          <w:lang w:eastAsia="pl-PL"/>
        </w:rPr>
        <w:t xml:space="preserve">, tym samym uznano, że </w:t>
      </w:r>
      <w:r w:rsidRPr="00FB6E55">
        <w:rPr>
          <w:rFonts w:asciiTheme="majorHAnsi" w:hAnsiTheme="majorHAnsi"/>
          <w:sz w:val="22"/>
          <w:szCs w:val="22"/>
          <w:lang w:eastAsia="pl-PL"/>
        </w:rPr>
        <w:t>zastosowanie ceny jako jedynego kryterium oceny ofert jest racjonalne.</w:t>
      </w:r>
      <w:r w:rsidRPr="00FB6E55">
        <w:rPr>
          <w:rFonts w:asciiTheme="majorHAnsi" w:hAnsiTheme="majorHAnsi"/>
          <w:bCs/>
          <w:sz w:val="22"/>
          <w:szCs w:val="22"/>
          <w:lang w:eastAsia="pl-PL"/>
        </w:rPr>
        <w:t xml:space="preserve"> </w:t>
      </w:r>
    </w:p>
    <w:p w:rsidR="00733744" w:rsidRPr="00733744" w:rsidRDefault="00733744" w:rsidP="00733744">
      <w:pPr>
        <w:spacing w:line="276" w:lineRule="auto"/>
        <w:ind w:left="284"/>
        <w:jc w:val="both"/>
        <w:rPr>
          <w:rFonts w:asciiTheme="majorHAnsi" w:hAnsiTheme="majorHAnsi"/>
          <w:sz w:val="22"/>
          <w:szCs w:val="22"/>
        </w:rPr>
      </w:pPr>
      <w:r w:rsidRPr="00733744">
        <w:rPr>
          <w:rFonts w:asciiTheme="majorHAnsi" w:hAnsiTheme="majorHAnsi" w:cs="Tahoma"/>
          <w:sz w:val="22"/>
          <w:szCs w:val="22"/>
          <w:shd w:val="clear" w:color="auto" w:fill="FFFFFF"/>
          <w:lang w:eastAsia="pl-PL"/>
        </w:rPr>
        <w:t>Ponadto zamawiający opisał przedmiot zamówienia w sposób wyczerpujący, wyznaczając wszelkie istotne jakościowe wymogi odnoszące się do wszystkich istotnych cech przedmiotu zamówienia (okoliczności dot. uwzględnienia np. kosztów cyklu życia w opisie przedmiotu zamówienia w niniejszym postępowaniu nie zachodzą).  W ocenie zamawiającego opis przedmiotu zamówienia jest tak precyzyjny</w:t>
      </w:r>
      <w:r w:rsidRPr="00733744">
        <w:rPr>
          <w:rFonts w:asciiTheme="majorHAnsi" w:hAnsiTheme="majorHAnsi" w:cs="Tahoma"/>
          <w:sz w:val="22"/>
          <w:szCs w:val="22"/>
        </w:rPr>
        <w:t xml:space="preserve">, </w:t>
      </w:r>
      <w:r w:rsidRPr="00733744">
        <w:rPr>
          <w:rFonts w:asciiTheme="majorHAnsi" w:hAnsiTheme="majorHAnsi"/>
          <w:sz w:val="22"/>
          <w:szCs w:val="22"/>
        </w:rPr>
        <w:t>że bez względu na fakt, kto będzie wykonawcą przedmiotu zamówienia, jedyną różnicą będą zaoferowane ceny (tzn. przedmiot zamówienia jest zestandaryzowany - identyczny, niezależnie od tego, który z wykonawców go wykona). W związku z powyższym zamawiający jest upoważniony do zastosowania ceny jako jedynego kryterium oceny.</w:t>
      </w:r>
    </w:p>
    <w:p w:rsidR="003E0A5B" w:rsidRPr="00FB6E55" w:rsidRDefault="00FB6E55" w:rsidP="003E0A5B">
      <w:pPr>
        <w:spacing w:line="276" w:lineRule="auto"/>
        <w:ind w:left="284"/>
        <w:jc w:val="both"/>
        <w:rPr>
          <w:rFonts w:asciiTheme="majorHAnsi" w:hAnsiTheme="majorHAnsi" w:cs="Tahoma"/>
          <w:sz w:val="22"/>
          <w:szCs w:val="22"/>
        </w:rPr>
      </w:pPr>
      <w:r w:rsidRPr="00FB6E55">
        <w:rPr>
          <w:rFonts w:asciiTheme="majorHAnsi" w:hAnsiTheme="majorHAnsi" w:cs="Segoe UI"/>
          <w:color w:val="000000"/>
          <w:sz w:val="22"/>
          <w:szCs w:val="22"/>
        </w:rPr>
        <w:t xml:space="preserve">Zamawiający nadmienia, iż </w:t>
      </w:r>
      <w:r>
        <w:rPr>
          <w:rFonts w:asciiTheme="majorHAnsi" w:hAnsiTheme="majorHAnsi" w:cs="Segoe UI"/>
          <w:color w:val="000000"/>
          <w:sz w:val="22"/>
          <w:szCs w:val="22"/>
        </w:rPr>
        <w:t>p</w:t>
      </w:r>
      <w:r w:rsidRPr="00FB6E55">
        <w:rPr>
          <w:rFonts w:asciiTheme="majorHAnsi" w:hAnsiTheme="majorHAnsi" w:cs="Segoe UI"/>
          <w:color w:val="000000"/>
          <w:sz w:val="22"/>
          <w:szCs w:val="22"/>
        </w:rPr>
        <w:t>rzepisy zawarte w nowym PZP w odniesieniu do sposobu kształtowania kryteriów oceny ofert dla celów prowadzonego postępowania </w:t>
      </w:r>
      <w:r w:rsidRPr="002B06D9">
        <w:rPr>
          <w:rStyle w:val="Pogrubienie"/>
          <w:rFonts w:asciiTheme="majorHAnsi" w:hAnsiTheme="majorHAnsi" w:cs="Segoe UI"/>
          <w:color w:val="000000"/>
          <w:sz w:val="22"/>
          <w:szCs w:val="22"/>
        </w:rPr>
        <w:t>odzwierciedlają postanowienia</w:t>
      </w:r>
      <w:r w:rsidRPr="00FB6E55">
        <w:rPr>
          <w:rFonts w:asciiTheme="majorHAnsi" w:hAnsiTheme="majorHAnsi" w:cs="Segoe UI"/>
          <w:color w:val="000000"/>
          <w:sz w:val="22"/>
          <w:szCs w:val="22"/>
        </w:rPr>
        <w:t> art. 67 dyrektywy 2014/24/UE oraz art. 82 dyrektywy 2014/25/UE .</w:t>
      </w:r>
    </w:p>
    <w:p w:rsidR="00956CFC" w:rsidRDefault="00956CFC" w:rsidP="00617276">
      <w:pPr>
        <w:spacing w:line="276" w:lineRule="auto"/>
        <w:ind w:left="284"/>
        <w:jc w:val="both"/>
        <w:rPr>
          <w:rFonts w:asciiTheme="majorHAnsi" w:hAnsiTheme="majorHAnsi" w:cs="Tahoma"/>
          <w:sz w:val="22"/>
          <w:szCs w:val="22"/>
        </w:rPr>
      </w:pPr>
    </w:p>
    <w:p w:rsidR="000F17F1" w:rsidRPr="001A2CCE" w:rsidRDefault="000F17F1" w:rsidP="000F17F1">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rPr>
        <w:t>Kryteriami oceny ofert są:</w:t>
      </w:r>
    </w:p>
    <w:p w:rsidR="000F17F1" w:rsidRPr="00563A1A" w:rsidRDefault="000F17F1" w:rsidP="000F17F1">
      <w:pPr>
        <w:spacing w:line="276" w:lineRule="auto"/>
        <w:ind w:left="709" w:firstLine="709"/>
        <w:rPr>
          <w:rFonts w:asciiTheme="majorHAnsi" w:hAnsiTheme="majorHAnsi" w:cs="Tahoma"/>
          <w:b/>
          <w:sz w:val="28"/>
          <w:szCs w:val="28"/>
        </w:rPr>
      </w:pPr>
      <w:r w:rsidRPr="00563A1A">
        <w:rPr>
          <w:rFonts w:asciiTheme="majorHAnsi" w:hAnsiTheme="majorHAnsi" w:cs="Tahoma"/>
          <w:b/>
          <w:sz w:val="28"/>
          <w:szCs w:val="28"/>
        </w:rPr>
        <w:t xml:space="preserve">- </w:t>
      </w:r>
      <w:r w:rsidRPr="00563A1A">
        <w:rPr>
          <w:rFonts w:asciiTheme="majorHAnsi" w:hAnsiTheme="majorHAnsi" w:cs="Tahoma"/>
          <w:b/>
          <w:sz w:val="28"/>
          <w:szCs w:val="28"/>
        </w:rPr>
        <w:tab/>
        <w:t>Cena oferty (C) – znaczenie 100%,</w:t>
      </w:r>
    </w:p>
    <w:p w:rsidR="000F17F1" w:rsidRPr="001A2CCE" w:rsidRDefault="000F17F1" w:rsidP="000F17F1">
      <w:pPr>
        <w:spacing w:line="276" w:lineRule="auto"/>
        <w:rPr>
          <w:rFonts w:asciiTheme="majorHAnsi" w:hAnsiTheme="majorHAnsi" w:cs="Tahoma"/>
          <w:b/>
          <w:sz w:val="22"/>
          <w:szCs w:val="22"/>
        </w:rPr>
      </w:pPr>
    </w:p>
    <w:p w:rsidR="000F17F1" w:rsidRPr="001A2CCE" w:rsidRDefault="000F17F1" w:rsidP="000F17F1">
      <w:pPr>
        <w:numPr>
          <w:ilvl w:val="0"/>
          <w:numId w:val="33"/>
        </w:numPr>
        <w:tabs>
          <w:tab w:val="clear" w:pos="720"/>
          <w:tab w:val="num" w:pos="284"/>
        </w:tabs>
        <w:spacing w:line="276" w:lineRule="auto"/>
        <w:ind w:hanging="720"/>
        <w:jc w:val="both"/>
        <w:rPr>
          <w:rFonts w:asciiTheme="majorHAnsi" w:hAnsiTheme="majorHAnsi" w:cs="Tahoma"/>
          <w:sz w:val="22"/>
          <w:szCs w:val="22"/>
        </w:rPr>
      </w:pPr>
      <w:r w:rsidRPr="001A2CCE">
        <w:rPr>
          <w:rFonts w:asciiTheme="majorHAnsi" w:hAnsiTheme="majorHAnsi" w:cs="Tahoma"/>
          <w:sz w:val="22"/>
          <w:szCs w:val="22"/>
          <w:lang w:eastAsia="pl-PL"/>
        </w:rPr>
        <w:t>Punktacja ofert dokonana zostanie wg następujących zasad:</w:t>
      </w:r>
    </w:p>
    <w:p w:rsidR="000F17F1" w:rsidRPr="001A2CCE" w:rsidRDefault="000F17F1" w:rsidP="000F17F1">
      <w:pPr>
        <w:pStyle w:val="WW-Tekstpodstawowywcity3"/>
        <w:spacing w:line="276" w:lineRule="auto"/>
        <w:ind w:left="0" w:firstLine="0"/>
        <w:rPr>
          <w:rFonts w:asciiTheme="majorHAnsi" w:hAnsiTheme="majorHAnsi" w:cs="Tahoma"/>
          <w:b/>
          <w:bCs/>
          <w:sz w:val="22"/>
          <w:szCs w:val="22"/>
        </w:rPr>
      </w:pPr>
    </w:p>
    <w:p w:rsidR="000F17F1" w:rsidRPr="001A2CCE" w:rsidRDefault="000F17F1" w:rsidP="000F17F1">
      <w:pPr>
        <w:pStyle w:val="WW-Tekstpodstawowywcity3"/>
        <w:spacing w:line="276" w:lineRule="auto"/>
        <w:ind w:left="0" w:firstLine="0"/>
        <w:rPr>
          <w:rFonts w:asciiTheme="majorHAnsi" w:hAnsiTheme="majorHAnsi" w:cs="Tahoma"/>
          <w:b/>
          <w:bCs/>
          <w:sz w:val="22"/>
          <w:szCs w:val="22"/>
        </w:rPr>
      </w:pPr>
    </w:p>
    <w:p w:rsidR="000F17F1" w:rsidRPr="001A2CCE" w:rsidRDefault="000F17F1" w:rsidP="000F17F1">
      <w:pPr>
        <w:pStyle w:val="WW-Tekstpodstawowywcity3"/>
        <w:spacing w:line="276" w:lineRule="auto"/>
        <w:ind w:hanging="426"/>
        <w:rPr>
          <w:rFonts w:asciiTheme="majorHAnsi" w:hAnsiTheme="majorHAnsi" w:cs="Tahoma"/>
          <w:b/>
          <w:bCs/>
          <w:sz w:val="22"/>
          <w:szCs w:val="22"/>
          <w:u w:val="single"/>
        </w:rPr>
      </w:pPr>
      <w:r w:rsidRPr="001A2CCE">
        <w:rPr>
          <w:rFonts w:asciiTheme="majorHAnsi" w:hAnsiTheme="majorHAnsi" w:cs="Tahoma"/>
          <w:b/>
          <w:bCs/>
          <w:sz w:val="22"/>
          <w:szCs w:val="22"/>
          <w:u w:val="single"/>
        </w:rPr>
        <w:t>Kryterium: CENA OFERTY</w:t>
      </w:r>
    </w:p>
    <w:p w:rsidR="000F17F1" w:rsidRPr="001A2CCE" w:rsidRDefault="000F17F1" w:rsidP="000F17F1">
      <w:pPr>
        <w:pStyle w:val="WW-Tekstpodstawowywcity3"/>
        <w:spacing w:line="276" w:lineRule="auto"/>
        <w:ind w:left="0" w:firstLine="0"/>
        <w:rPr>
          <w:rFonts w:asciiTheme="majorHAnsi" w:hAnsiTheme="majorHAnsi" w:cs="Tahoma"/>
          <w:bCs/>
          <w:sz w:val="22"/>
          <w:szCs w:val="22"/>
        </w:rPr>
      </w:pPr>
      <w:r w:rsidRPr="001A2CCE">
        <w:rPr>
          <w:rFonts w:asciiTheme="majorHAnsi" w:hAnsiTheme="majorHAnsi" w:cs="Tahoma"/>
          <w:sz w:val="22"/>
          <w:szCs w:val="22"/>
        </w:rPr>
        <w:t xml:space="preserve">                                                     </w:t>
      </w:r>
      <w:r w:rsidRPr="001A2CCE">
        <w:rPr>
          <w:rFonts w:asciiTheme="majorHAnsi" w:hAnsiTheme="majorHAnsi" w:cs="Tahoma"/>
          <w:sz w:val="22"/>
          <w:szCs w:val="22"/>
        </w:rPr>
        <w:tab/>
      </w:r>
      <w:r w:rsidRPr="001A2CCE">
        <w:rPr>
          <w:rFonts w:asciiTheme="majorHAnsi" w:hAnsiTheme="majorHAnsi" w:cs="Tahoma"/>
          <w:sz w:val="22"/>
          <w:szCs w:val="22"/>
        </w:rPr>
        <w:tab/>
        <w:t>Cena najniższa z badanych</w:t>
      </w:r>
    </w:p>
    <w:p w:rsidR="000F17F1" w:rsidRPr="001A2CCE" w:rsidRDefault="000F17F1" w:rsidP="000F17F1">
      <w:pPr>
        <w:pStyle w:val="WW-Tekstpodstawowywcity3"/>
        <w:spacing w:line="276" w:lineRule="auto"/>
        <w:ind w:hanging="426"/>
        <w:rPr>
          <w:rFonts w:asciiTheme="majorHAnsi" w:hAnsiTheme="majorHAnsi" w:cs="Tahoma"/>
          <w:bCs/>
          <w:sz w:val="22"/>
          <w:szCs w:val="22"/>
        </w:rPr>
      </w:pPr>
      <w:r w:rsidRPr="001A2CCE">
        <w:rPr>
          <w:rFonts w:asciiTheme="majorHAnsi" w:hAnsiTheme="majorHAnsi" w:cs="Tahoma"/>
          <w:sz w:val="22"/>
          <w:szCs w:val="22"/>
        </w:rPr>
        <w:t>Ilość punktów „C”</w:t>
      </w:r>
      <w:r w:rsidR="007E5ECD">
        <w:rPr>
          <w:rFonts w:asciiTheme="majorHAnsi" w:hAnsiTheme="majorHAnsi" w:cs="Tahoma"/>
          <w:sz w:val="22"/>
          <w:szCs w:val="22"/>
        </w:rPr>
        <w:t xml:space="preserve">= ……………………………………………………………………………   </w:t>
      </w:r>
      <w:r w:rsidRPr="001A2CCE">
        <w:rPr>
          <w:rFonts w:asciiTheme="majorHAnsi" w:hAnsiTheme="majorHAnsi" w:cs="Tahoma"/>
          <w:sz w:val="22"/>
          <w:szCs w:val="22"/>
        </w:rPr>
        <w:t>x 100 (znaczenie kryterium).</w:t>
      </w:r>
    </w:p>
    <w:p w:rsidR="000F17F1" w:rsidRPr="001A2CCE" w:rsidRDefault="000F17F1" w:rsidP="000F17F1">
      <w:pPr>
        <w:pStyle w:val="WW-Tekstpodstawowywcity3"/>
        <w:spacing w:line="276" w:lineRule="auto"/>
        <w:ind w:left="0" w:firstLine="0"/>
        <w:rPr>
          <w:rFonts w:asciiTheme="majorHAnsi" w:hAnsiTheme="majorHAnsi" w:cs="Tahoma"/>
          <w:bCs/>
          <w:sz w:val="22"/>
          <w:szCs w:val="22"/>
        </w:rPr>
      </w:pPr>
      <w:r w:rsidRPr="001A2CCE">
        <w:rPr>
          <w:rFonts w:asciiTheme="majorHAnsi" w:hAnsiTheme="majorHAnsi" w:cs="Tahoma"/>
          <w:sz w:val="22"/>
          <w:szCs w:val="22"/>
        </w:rPr>
        <w:t xml:space="preserve">                                                     </w:t>
      </w:r>
      <w:r w:rsidRPr="001A2CCE">
        <w:rPr>
          <w:rFonts w:asciiTheme="majorHAnsi" w:hAnsiTheme="majorHAnsi" w:cs="Tahoma"/>
          <w:sz w:val="22"/>
          <w:szCs w:val="22"/>
        </w:rPr>
        <w:tab/>
      </w:r>
      <w:r w:rsidRPr="001A2CCE">
        <w:rPr>
          <w:rFonts w:asciiTheme="majorHAnsi" w:hAnsiTheme="majorHAnsi" w:cs="Tahoma"/>
          <w:sz w:val="22"/>
          <w:szCs w:val="22"/>
        </w:rPr>
        <w:tab/>
        <w:t>Cena badanej oferty</w:t>
      </w:r>
    </w:p>
    <w:p w:rsidR="000F17F1" w:rsidRPr="001A2CCE" w:rsidRDefault="000F17F1" w:rsidP="000F17F1">
      <w:pPr>
        <w:pStyle w:val="WW-Tekstpodstawowywcity3"/>
        <w:spacing w:line="276" w:lineRule="auto"/>
        <w:ind w:left="2124" w:firstLine="0"/>
        <w:rPr>
          <w:rFonts w:asciiTheme="majorHAnsi" w:hAnsiTheme="majorHAnsi" w:cs="Tahoma"/>
          <w:sz w:val="22"/>
          <w:szCs w:val="22"/>
        </w:rPr>
      </w:pPr>
    </w:p>
    <w:p w:rsidR="000F17F1" w:rsidRPr="001A2CCE" w:rsidRDefault="000F17F1" w:rsidP="000F17F1">
      <w:pPr>
        <w:pStyle w:val="WW-Tekstpodstawowywcity3"/>
        <w:spacing w:line="276" w:lineRule="auto"/>
        <w:ind w:firstLine="0"/>
        <w:rPr>
          <w:rFonts w:asciiTheme="majorHAnsi" w:hAnsiTheme="majorHAnsi" w:cs="Tahoma"/>
          <w:bCs/>
          <w:sz w:val="22"/>
          <w:szCs w:val="22"/>
        </w:rPr>
      </w:pPr>
      <w:r w:rsidRPr="001A2CCE">
        <w:rPr>
          <w:rFonts w:asciiTheme="majorHAnsi" w:hAnsiTheme="majorHAnsi" w:cs="Tahoma"/>
          <w:sz w:val="22"/>
          <w:szCs w:val="22"/>
        </w:rPr>
        <w:t>Zamawiający przyzna punkty ofercie badanej w kryterium CENA stosując działanie zgodnie z powyższym wzorem. Maksymalna przyznana liczba punktów w tym kryterium nie przekroczy 100.</w:t>
      </w:r>
    </w:p>
    <w:p w:rsidR="000F17F1" w:rsidRPr="001A2CCE" w:rsidRDefault="000F17F1" w:rsidP="000F17F1">
      <w:pPr>
        <w:pStyle w:val="WW-Tekstpodstawowywcity3"/>
        <w:spacing w:line="276" w:lineRule="auto"/>
        <w:ind w:firstLine="0"/>
        <w:rPr>
          <w:rFonts w:asciiTheme="majorHAnsi" w:hAnsiTheme="majorHAnsi" w:cs="Tahoma"/>
          <w:sz w:val="22"/>
          <w:szCs w:val="22"/>
        </w:rPr>
      </w:pPr>
      <w:r w:rsidRPr="001A2CCE">
        <w:rPr>
          <w:rFonts w:asciiTheme="majorHAnsi" w:hAnsiTheme="majorHAnsi" w:cs="Tahoma"/>
          <w:sz w:val="22"/>
          <w:szCs w:val="22"/>
        </w:rPr>
        <w:t xml:space="preserve">Każdy z wykonawców składających ofertę, otrzyma na podstawie przedłożonej oferty i dokonanych przeliczeń odpowiednią ilość punktów za kryterium. </w:t>
      </w:r>
    </w:p>
    <w:p w:rsidR="000F17F1" w:rsidRPr="001A2CCE" w:rsidRDefault="000F17F1" w:rsidP="000F17F1">
      <w:pPr>
        <w:pStyle w:val="WW-Tekstpodstawowywcity3"/>
        <w:spacing w:line="276" w:lineRule="auto"/>
        <w:ind w:firstLine="0"/>
        <w:rPr>
          <w:rFonts w:asciiTheme="majorHAnsi" w:hAnsiTheme="majorHAnsi" w:cs="Tahoma"/>
          <w:sz w:val="22"/>
          <w:szCs w:val="22"/>
        </w:rPr>
      </w:pPr>
      <w:r w:rsidRPr="001A2CCE">
        <w:rPr>
          <w:rFonts w:asciiTheme="majorHAnsi" w:hAnsiTheme="majorHAnsi" w:cs="Tahoma"/>
          <w:sz w:val="22"/>
          <w:szCs w:val="22"/>
        </w:rPr>
        <w:t>Zamawiający na podstawie obliczeń przyzna ostateczną liczbę punktów poszczególnym wykonawcom wg następującego wzoru.</w:t>
      </w:r>
    </w:p>
    <w:p w:rsidR="000F17F1" w:rsidRPr="001A2CCE" w:rsidRDefault="000F17F1" w:rsidP="000F17F1">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Po=C</w:t>
      </w:r>
    </w:p>
    <w:p w:rsidR="000F17F1" w:rsidRPr="001A2CCE" w:rsidRDefault="000F17F1" w:rsidP="000F17F1">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Gdzie:</w:t>
      </w:r>
    </w:p>
    <w:p w:rsidR="000F17F1" w:rsidRPr="001A2CCE" w:rsidRDefault="000F17F1" w:rsidP="000F17F1">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Po – punktacja oferty,</w:t>
      </w:r>
    </w:p>
    <w:p w:rsidR="000F17F1" w:rsidRPr="001A2CCE" w:rsidRDefault="000F17F1" w:rsidP="000F17F1">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C – ilość pkt oferty w kryterium: Cena.</w:t>
      </w:r>
    </w:p>
    <w:p w:rsidR="000F17F1" w:rsidRPr="001A2CCE" w:rsidRDefault="000F17F1" w:rsidP="000F17F1">
      <w:pPr>
        <w:pStyle w:val="WW-Tekstpodstawowywcity3"/>
        <w:spacing w:line="276" w:lineRule="auto"/>
        <w:ind w:left="2124" w:firstLine="0"/>
        <w:rPr>
          <w:rFonts w:asciiTheme="majorHAnsi" w:hAnsiTheme="majorHAnsi" w:cs="Tahoma"/>
          <w:sz w:val="22"/>
          <w:szCs w:val="22"/>
        </w:rPr>
      </w:pPr>
      <w:r w:rsidRPr="001A2CCE">
        <w:rPr>
          <w:rFonts w:asciiTheme="majorHAnsi" w:hAnsiTheme="majorHAnsi" w:cs="Tahoma"/>
          <w:sz w:val="22"/>
          <w:szCs w:val="22"/>
        </w:rPr>
        <w:t xml:space="preserve">Oferta, która otrzyma największą, łączną ilość punktów uznana zostanie za najkorzystniejszą. </w:t>
      </w:r>
    </w:p>
    <w:p w:rsidR="003360A1" w:rsidRDefault="003360A1" w:rsidP="003360A1">
      <w:pPr>
        <w:pStyle w:val="WW-Tekstpodstawowywcity3"/>
        <w:spacing w:line="276" w:lineRule="auto"/>
        <w:ind w:left="0" w:firstLine="0"/>
        <w:rPr>
          <w:rFonts w:asciiTheme="majorHAnsi" w:hAnsiTheme="majorHAnsi" w:cs="Tahoma"/>
          <w:color w:val="00B050"/>
          <w:sz w:val="22"/>
          <w:szCs w:val="22"/>
        </w:rPr>
      </w:pPr>
    </w:p>
    <w:p w:rsidR="00D72AF3" w:rsidRPr="007F7775" w:rsidRDefault="00D72AF3"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Ocena oferty dokonywana będzie na podstawie przedłożonego formularza oferty i oświadczeń oraz innych dokumentów opisanych w SWZ.</w:t>
      </w:r>
    </w:p>
    <w:p w:rsidR="00D72AF3" w:rsidRPr="007F7775" w:rsidRDefault="00D72AF3"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Zamawiający porówna jedynie te oferty, które nie zostaną odrzucone.</w:t>
      </w:r>
    </w:p>
    <w:p w:rsidR="0000155C" w:rsidRPr="007F7775" w:rsidRDefault="0000155C"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sz w:val="22"/>
          <w:szCs w:val="22"/>
          <w:lang w:eastAsia="pl-PL"/>
        </w:rPr>
        <w:t xml:space="preserve">Zamawiający poprawia w ofercie: </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pisarskie,</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rachunkowe, z uwzględnieniem konsekwencji rachunkowych dokonanych poprawek,</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inne omyłki polegające na niezgodności oferty z dokumentami zamówienia, niepowodujące istotnych zmian w treści oferty </w:t>
      </w:r>
    </w:p>
    <w:p w:rsidR="0000155C" w:rsidRPr="007F7775" w:rsidRDefault="0000155C" w:rsidP="007F7775">
      <w:pPr>
        <w:suppressAutoHyphens w:val="0"/>
        <w:autoSpaceDE w:val="0"/>
        <w:autoSpaceDN w:val="0"/>
        <w:adjustRightInd w:val="0"/>
        <w:spacing w:line="276" w:lineRule="auto"/>
        <w:ind w:firstLine="284"/>
        <w:jc w:val="both"/>
        <w:rPr>
          <w:rFonts w:asciiTheme="majorHAnsi" w:hAnsiTheme="majorHAnsi"/>
          <w:sz w:val="22"/>
          <w:szCs w:val="22"/>
          <w:lang w:eastAsia="pl-PL"/>
        </w:rPr>
      </w:pPr>
      <w:r w:rsidRPr="007F7775">
        <w:rPr>
          <w:rFonts w:ascii="Cambria Math" w:hAnsi="Cambria Math" w:cs="Cambria Math"/>
          <w:sz w:val="22"/>
          <w:szCs w:val="22"/>
          <w:lang w:eastAsia="pl-PL"/>
        </w:rPr>
        <w:t>‒</w:t>
      </w:r>
      <w:r w:rsidRPr="007F7775">
        <w:rPr>
          <w:rFonts w:asciiTheme="majorHAnsi" w:hAnsiTheme="majorHAnsi"/>
          <w:sz w:val="22"/>
          <w:szCs w:val="22"/>
          <w:lang w:eastAsia="pl-PL"/>
        </w:rPr>
        <w:t xml:space="preserve"> niezwłocznie zawiadamiając o tym wykonawcę, którego oferta została poprawiona.</w:t>
      </w:r>
    </w:p>
    <w:p w:rsidR="0000155C" w:rsidRPr="007F7775" w:rsidRDefault="0000155C"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W p</w:t>
      </w:r>
      <w:r w:rsidR="004F33FE" w:rsidRPr="007F7775">
        <w:rPr>
          <w:rFonts w:asciiTheme="majorHAnsi" w:hAnsiTheme="majorHAnsi"/>
          <w:sz w:val="22"/>
          <w:szCs w:val="22"/>
          <w:lang w:eastAsia="pl-PL"/>
        </w:rPr>
        <w:t xml:space="preserve">rzypadku, o którym mowa w ust. </w:t>
      </w:r>
      <w:r w:rsidRPr="007F7775">
        <w:rPr>
          <w:rFonts w:asciiTheme="majorHAnsi" w:hAnsiTheme="majorHAnsi"/>
          <w:sz w:val="22"/>
          <w:szCs w:val="22"/>
          <w:lang w:eastAsia="pl-PL"/>
        </w:rPr>
        <w:t>8 pkt 3, zamawiający wyznacza wykonawcy odpowiedni termin</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na wyrażenie zgody na poprawienie w ofercie omyłki lub zakwestionowanie sposobu jej poprawienia. Brak odpowiedzi w wyznaczonym terminie uznaje się za wyrażenie zgody na poprawienie omyłki.</w:t>
      </w:r>
    </w:p>
    <w:p w:rsidR="006D5FBC" w:rsidRPr="007F7775" w:rsidRDefault="000A525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Jeżeli zaoferowana cena lub koszt, lub ich istotne części składowe, wydają się rażąco niskie</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F7775">
        <w:rPr>
          <w:rFonts w:asciiTheme="majorHAnsi" w:hAnsiTheme="majorHAnsi"/>
          <w:sz w:val="22"/>
          <w:szCs w:val="22"/>
          <w:lang w:eastAsia="pl-PL"/>
        </w:rPr>
        <w:t xml:space="preserve">zamawiający stosownie do 224 ust. 1 </w:t>
      </w:r>
      <w:proofErr w:type="spellStart"/>
      <w:r w:rsidR="00B13600" w:rsidRPr="007F7775">
        <w:rPr>
          <w:rFonts w:asciiTheme="majorHAnsi" w:hAnsiTheme="majorHAnsi"/>
          <w:sz w:val="22"/>
          <w:szCs w:val="22"/>
          <w:lang w:eastAsia="pl-PL"/>
        </w:rPr>
        <w:t>pzp</w:t>
      </w:r>
      <w:proofErr w:type="spellEnd"/>
      <w:r w:rsidR="00B13600" w:rsidRPr="007F7775">
        <w:rPr>
          <w:rFonts w:asciiTheme="majorHAnsi" w:hAnsiTheme="majorHAnsi"/>
          <w:sz w:val="22"/>
          <w:szCs w:val="22"/>
          <w:lang w:eastAsia="pl-PL"/>
        </w:rPr>
        <w:t xml:space="preserve"> - </w:t>
      </w:r>
      <w:r w:rsidRPr="007F7775">
        <w:rPr>
          <w:rFonts w:asciiTheme="majorHAnsi" w:hAnsiTheme="majorHAnsi"/>
          <w:sz w:val="22"/>
          <w:szCs w:val="22"/>
          <w:lang w:eastAsia="pl-PL"/>
        </w:rPr>
        <w:t>żąda od wykonawcy wyjaśnień, w tym złożenia dowodów w zakresie wyliczenia ceny lub kosztu, lub ich istotnych części składowych.</w:t>
      </w:r>
    </w:p>
    <w:p w:rsidR="000A5255" w:rsidRPr="007F7775" w:rsidRDefault="006D5FBC"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w:t>
      </w:r>
      <w:r w:rsidR="000A5255" w:rsidRPr="007F7775">
        <w:rPr>
          <w:rFonts w:asciiTheme="majorHAnsi" w:hAnsiTheme="majorHAnsi"/>
          <w:sz w:val="22"/>
          <w:szCs w:val="22"/>
          <w:lang w:eastAsia="pl-PL"/>
        </w:rPr>
        <w:t xml:space="preserve"> przypadku gdy cena całkowita oferty złożonej w terminie jest niższa o co najmniej 30% od: </w:t>
      </w:r>
    </w:p>
    <w:p w:rsidR="00F5430F" w:rsidRPr="00F5430F" w:rsidRDefault="000A5255" w:rsidP="00557B4E">
      <w:pPr>
        <w:pStyle w:val="Akapitzlist"/>
        <w:numPr>
          <w:ilvl w:val="0"/>
          <w:numId w:val="35"/>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wartości zamówienia powiększonej o należny podatek od towarów i usług, ustalonej przed wszczęciem postępowania lub średniej arytmetycznej cen wszystkich złożonych ofert niepodlegających odrzuceniu na p</w:t>
      </w:r>
      <w:r w:rsidR="00053A52" w:rsidRPr="007F7775">
        <w:rPr>
          <w:rFonts w:asciiTheme="majorHAnsi" w:hAnsiTheme="majorHAnsi"/>
          <w:sz w:val="22"/>
          <w:szCs w:val="22"/>
          <w:lang w:eastAsia="pl-PL"/>
        </w:rPr>
        <w:t xml:space="preserve">odstawie art. 226 ust. 1 pkt 1 </w:t>
      </w:r>
      <w:r w:rsidRPr="007F7775">
        <w:rPr>
          <w:rFonts w:asciiTheme="majorHAnsi" w:hAnsiTheme="majorHAnsi"/>
          <w:sz w:val="22"/>
          <w:szCs w:val="22"/>
          <w:lang w:eastAsia="pl-PL"/>
        </w:rPr>
        <w:t>i 10</w:t>
      </w:r>
      <w:r w:rsidR="00053A52" w:rsidRPr="007F7775">
        <w:rPr>
          <w:rFonts w:asciiTheme="majorHAnsi" w:hAnsiTheme="majorHAnsi"/>
          <w:sz w:val="22"/>
          <w:szCs w:val="22"/>
          <w:lang w:eastAsia="pl-PL"/>
        </w:rPr>
        <w:t>, zamawiający zwraca</w:t>
      </w:r>
      <w:r w:rsidR="009C44F5" w:rsidRPr="007F7775">
        <w:rPr>
          <w:rFonts w:asciiTheme="majorHAnsi" w:hAnsiTheme="majorHAnsi"/>
          <w:sz w:val="22"/>
          <w:szCs w:val="22"/>
          <w:lang w:eastAsia="pl-PL"/>
        </w:rPr>
        <w:t xml:space="preserve"> </w:t>
      </w:r>
      <w:r w:rsidRPr="007F7775">
        <w:rPr>
          <w:rFonts w:asciiTheme="majorHAnsi" w:hAnsiTheme="majorHAnsi"/>
          <w:sz w:val="22"/>
          <w:szCs w:val="22"/>
          <w:lang w:eastAsia="pl-PL"/>
        </w:rPr>
        <w:t>się o udzielenie wy</w:t>
      </w:r>
      <w:r w:rsidR="004F33FE" w:rsidRPr="007F7775">
        <w:rPr>
          <w:rFonts w:asciiTheme="majorHAnsi" w:hAnsiTheme="majorHAnsi"/>
          <w:sz w:val="22"/>
          <w:szCs w:val="22"/>
          <w:lang w:eastAsia="pl-PL"/>
        </w:rPr>
        <w:t>jaśnień, o których mowa w ust. 1</w:t>
      </w:r>
      <w:r w:rsidR="000741EA">
        <w:rPr>
          <w:rFonts w:asciiTheme="majorHAnsi" w:hAnsiTheme="majorHAnsi"/>
          <w:sz w:val="22"/>
          <w:szCs w:val="22"/>
          <w:lang w:eastAsia="pl-PL"/>
        </w:rPr>
        <w:t>1</w:t>
      </w:r>
      <w:r w:rsidRPr="007F7775">
        <w:rPr>
          <w:rFonts w:asciiTheme="majorHAnsi" w:hAnsiTheme="majorHAnsi"/>
          <w:sz w:val="22"/>
          <w:szCs w:val="22"/>
          <w:lang w:eastAsia="pl-PL"/>
        </w:rPr>
        <w:t>, chyba że rozbieżność wynika z okoliczności oczywistych, które nie wymagają wyjaśnienia</w:t>
      </w:r>
      <w:r w:rsidR="00F5430F">
        <w:rPr>
          <w:rFonts w:asciiTheme="majorHAnsi" w:hAnsiTheme="majorHAnsi"/>
          <w:sz w:val="22"/>
          <w:szCs w:val="22"/>
          <w:lang w:eastAsia="pl-PL"/>
        </w:rPr>
        <w:t xml:space="preserve"> - </w:t>
      </w:r>
      <w:r w:rsidR="00F5430F" w:rsidRPr="00F5430F">
        <w:rPr>
          <w:rFonts w:asciiTheme="majorHAnsi" w:hAnsiTheme="majorHAnsi"/>
          <w:sz w:val="22"/>
          <w:szCs w:val="22"/>
          <w:lang w:eastAsia="pl-PL"/>
        </w:rPr>
        <w:t>przez które należy rozumieć w szczególności sytuację, że to jedna lub dwie oferty zostały zawyżone w sposób sztuczny i wpłynęły na wysoką średnią arytmetyczną złożonych ofert.</w:t>
      </w:r>
    </w:p>
    <w:p w:rsidR="009C44F5" w:rsidRPr="007F7775" w:rsidRDefault="000A5255" w:rsidP="00557B4E">
      <w:pPr>
        <w:pStyle w:val="Akapitzlist"/>
        <w:numPr>
          <w:ilvl w:val="0"/>
          <w:numId w:val="35"/>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wartości zamówienia powiększonej o należny podatek od towarów i usług, zaktu</w:t>
      </w:r>
      <w:r w:rsidR="009C44F5" w:rsidRPr="007F7775">
        <w:rPr>
          <w:rFonts w:asciiTheme="majorHAnsi" w:eastAsia="Times New Roman" w:hAnsiTheme="majorHAnsi"/>
          <w:kern w:val="0"/>
          <w:sz w:val="22"/>
          <w:szCs w:val="22"/>
          <w:lang w:eastAsia="pl-PL"/>
        </w:rPr>
        <w:t>alizowanej z uwzględnieniem oko</w:t>
      </w:r>
      <w:r w:rsidRPr="007F7775">
        <w:rPr>
          <w:rFonts w:asciiTheme="majorHAnsi" w:eastAsia="Times New Roman" w:hAnsiTheme="majorHAnsi"/>
          <w:kern w:val="0"/>
          <w:sz w:val="22"/>
          <w:szCs w:val="22"/>
          <w:lang w:eastAsia="pl-PL"/>
        </w:rPr>
        <w:t>liczności, które nastąpiły po wszczęciu postępowania, w szczególności istotnej zmiany cen rynkowych, zamawiający może zwrócić się o udzielenie wyjaśnień, o których m</w:t>
      </w:r>
      <w:r w:rsidR="004F33FE" w:rsidRPr="007F7775">
        <w:rPr>
          <w:rFonts w:asciiTheme="majorHAnsi" w:eastAsia="Times New Roman" w:hAnsiTheme="majorHAnsi"/>
          <w:kern w:val="0"/>
          <w:sz w:val="22"/>
          <w:szCs w:val="22"/>
          <w:lang w:eastAsia="pl-PL"/>
        </w:rPr>
        <w:t xml:space="preserve">owa w </w:t>
      </w:r>
      <w:r w:rsidR="004F33FE" w:rsidRPr="007F7775">
        <w:rPr>
          <w:rFonts w:asciiTheme="majorHAnsi" w:eastAsia="Times New Roman" w:hAnsiTheme="majorHAnsi"/>
          <w:kern w:val="0"/>
          <w:sz w:val="22"/>
          <w:szCs w:val="22"/>
          <w:lang w:eastAsia="pl-PL"/>
        </w:rPr>
        <w:lastRenderedPageBreak/>
        <w:t>ust. 1</w:t>
      </w:r>
      <w:r w:rsidR="00D26572">
        <w:rPr>
          <w:rFonts w:asciiTheme="majorHAnsi" w:eastAsia="Times New Roman" w:hAnsiTheme="majorHAnsi"/>
          <w:kern w:val="0"/>
          <w:sz w:val="22"/>
          <w:szCs w:val="22"/>
          <w:lang w:eastAsia="pl-PL"/>
        </w:rPr>
        <w:t>1</w:t>
      </w:r>
      <w:r w:rsidRPr="007F7775">
        <w:rPr>
          <w:rFonts w:asciiTheme="majorHAnsi" w:eastAsia="Times New Roman" w:hAnsiTheme="majorHAnsi"/>
          <w:kern w:val="0"/>
          <w:sz w:val="22"/>
          <w:szCs w:val="22"/>
          <w:lang w:eastAsia="pl-PL"/>
        </w:rPr>
        <w:t>.</w:t>
      </w:r>
    </w:p>
    <w:p w:rsidR="009C44F5" w:rsidRPr="007F7775" w:rsidRDefault="009C44F5" w:rsidP="00557B4E">
      <w:pPr>
        <w:numPr>
          <w:ilvl w:val="0"/>
          <w:numId w:val="33"/>
        </w:numPr>
        <w:tabs>
          <w:tab w:val="clear" w:pos="720"/>
          <w:tab w:val="num" w:pos="284"/>
        </w:tabs>
        <w:spacing w:line="276" w:lineRule="auto"/>
        <w:ind w:hanging="862"/>
        <w:jc w:val="both"/>
        <w:rPr>
          <w:rFonts w:asciiTheme="majorHAnsi" w:hAnsiTheme="majorHAnsi" w:cs="Tahoma"/>
          <w:sz w:val="22"/>
          <w:szCs w:val="22"/>
        </w:rPr>
      </w:pPr>
      <w:r w:rsidRPr="007F7775">
        <w:rPr>
          <w:rFonts w:asciiTheme="majorHAnsi" w:hAnsiTheme="majorHAnsi"/>
          <w:sz w:val="22"/>
          <w:szCs w:val="22"/>
          <w:lang w:eastAsia="pl-PL"/>
        </w:rPr>
        <w:t>Wyja</w:t>
      </w:r>
      <w:r w:rsidR="004F33FE" w:rsidRPr="007F7775">
        <w:rPr>
          <w:rFonts w:asciiTheme="majorHAnsi" w:hAnsiTheme="majorHAnsi"/>
          <w:sz w:val="22"/>
          <w:szCs w:val="22"/>
          <w:lang w:eastAsia="pl-PL"/>
        </w:rPr>
        <w:t>śnienia, o których mowa w ust. 1</w:t>
      </w:r>
      <w:r w:rsidR="000741EA">
        <w:rPr>
          <w:rFonts w:asciiTheme="majorHAnsi" w:hAnsiTheme="majorHAnsi"/>
          <w:sz w:val="22"/>
          <w:szCs w:val="22"/>
          <w:lang w:eastAsia="pl-PL"/>
        </w:rPr>
        <w:t>1</w:t>
      </w:r>
      <w:r w:rsidRPr="007F7775">
        <w:rPr>
          <w:rFonts w:asciiTheme="majorHAnsi" w:hAnsiTheme="majorHAnsi"/>
          <w:sz w:val="22"/>
          <w:szCs w:val="22"/>
          <w:lang w:eastAsia="pl-PL"/>
        </w:rPr>
        <w:t>, mogą dotyczyć w szczególności:</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zarządzania procesem produkcji, świadczonych usług,</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wybranych rozwiązań technicznych, wyjątkowo korzystnych warunków dostaw, usług,</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oryginalności dostaw, usług oferowanych przez wykonawcę, </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F7775">
        <w:rPr>
          <w:rFonts w:asciiTheme="majorHAnsi" w:hAnsiTheme="majorHAnsi"/>
          <w:sz w:val="22"/>
          <w:szCs w:val="22"/>
          <w:lang w:eastAsia="pl-PL"/>
        </w:rPr>
        <w:t xml:space="preserve"> z dnia 10 października 2002 r. </w:t>
      </w:r>
      <w:r w:rsidRPr="007F7775">
        <w:rPr>
          <w:rFonts w:asciiTheme="majorHAnsi" w:hAnsiTheme="majorHAnsi"/>
          <w:sz w:val="22"/>
          <w:szCs w:val="22"/>
          <w:lang w:eastAsia="pl-PL"/>
        </w:rPr>
        <w:t>o minimalnym wynagrodzeniu za pracę (Dz. U. z 2018 r. poz. 2177 oraz z 2019 r. poz. 1564) lub przepisów odrębnych właściwych dla spraw, z którymi związane jest realizowane zamówienie,</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prawem w rozumieniu przepisów o postępowaniu w sprawach dotyczących pomocy publicznej,</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zgodności z przepisami z zakresu prawa pracy i zabezpieczenia społecznego, obowiązującymi        </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w miejscu, w którym realizowane jest zamówienie,</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z zakresu ochrony środowiska,</w:t>
      </w:r>
    </w:p>
    <w:p w:rsidR="000A525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wypełniania obowiązków związanych z powierzeniem wykonania części zamówienia podwykonawcy.</w:t>
      </w:r>
    </w:p>
    <w:p w:rsidR="009C44F5"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przypadku zamówień na usługi, zamawiający będzie żądał wyjaśnień, </w:t>
      </w:r>
      <w:r w:rsidR="004F33FE" w:rsidRPr="007F7775">
        <w:rPr>
          <w:rFonts w:asciiTheme="majorHAnsi" w:hAnsiTheme="majorHAnsi"/>
          <w:sz w:val="22"/>
          <w:szCs w:val="22"/>
          <w:lang w:eastAsia="pl-PL"/>
        </w:rPr>
        <w:t>o których mowa w ust. 1</w:t>
      </w:r>
      <w:r w:rsidR="00E23442">
        <w:rPr>
          <w:rFonts w:asciiTheme="majorHAnsi" w:hAnsiTheme="majorHAnsi"/>
          <w:sz w:val="22"/>
          <w:szCs w:val="22"/>
          <w:lang w:eastAsia="pl-PL"/>
        </w:rPr>
        <w:t>1</w:t>
      </w:r>
      <w:r w:rsidRPr="007F7775">
        <w:rPr>
          <w:rFonts w:asciiTheme="majorHAnsi" w:hAnsiTheme="majorHAnsi"/>
          <w:sz w:val="22"/>
          <w:szCs w:val="22"/>
          <w:lang w:eastAsia="pl-PL"/>
        </w:rPr>
        <w:t>, co najmnie</w:t>
      </w:r>
      <w:r w:rsidR="004F33FE" w:rsidRPr="007F7775">
        <w:rPr>
          <w:rFonts w:asciiTheme="majorHAnsi" w:hAnsiTheme="majorHAnsi"/>
          <w:sz w:val="22"/>
          <w:szCs w:val="22"/>
          <w:lang w:eastAsia="pl-PL"/>
        </w:rPr>
        <w:t>j w zakresie określonym w ust. 1</w:t>
      </w:r>
      <w:r w:rsidR="00E23442">
        <w:rPr>
          <w:rFonts w:asciiTheme="majorHAnsi" w:hAnsiTheme="majorHAnsi"/>
          <w:sz w:val="22"/>
          <w:szCs w:val="22"/>
          <w:lang w:eastAsia="pl-PL"/>
        </w:rPr>
        <w:t>3</w:t>
      </w:r>
      <w:r w:rsidRPr="007F7775">
        <w:rPr>
          <w:rFonts w:asciiTheme="majorHAnsi" w:hAnsiTheme="majorHAnsi"/>
          <w:sz w:val="22"/>
          <w:szCs w:val="22"/>
          <w:lang w:eastAsia="pl-PL"/>
        </w:rPr>
        <w:t xml:space="preserve"> pkt 4 i 6. </w:t>
      </w:r>
    </w:p>
    <w:p w:rsidR="009C44F5"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Obowiązek wykazania, że oferta nie zawiera rażąco niskiej ceny lub kosztu spoczywa na wykonawcy. </w:t>
      </w:r>
    </w:p>
    <w:p w:rsidR="00BF1F9B"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F7775">
        <w:rPr>
          <w:rFonts w:asciiTheme="majorHAnsi" w:hAnsiTheme="majorHAnsi"/>
          <w:sz w:val="22"/>
          <w:szCs w:val="22"/>
          <w:lang w:eastAsia="pl-PL"/>
        </w:rPr>
        <w:t xml:space="preserve">podanej w ofercie </w:t>
      </w:r>
      <w:r w:rsidRPr="007F7775">
        <w:rPr>
          <w:rFonts w:asciiTheme="majorHAnsi" w:hAnsiTheme="majorHAnsi"/>
          <w:sz w:val="22"/>
          <w:szCs w:val="22"/>
          <w:lang w:eastAsia="pl-PL"/>
        </w:rPr>
        <w:t>ceny lub kosztu tej oferty.</w:t>
      </w:r>
    </w:p>
    <w:p w:rsidR="006852C2" w:rsidRPr="007F7775"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oferty otrzymały taką samą ocenę w kryterium o najwyższej wadze, zamawiający wybiera ofertę</w:t>
      </w:r>
      <w:r w:rsidR="00374867" w:rsidRPr="006C73B2">
        <w:rPr>
          <w:rFonts w:asciiTheme="majorHAnsi" w:hAnsiTheme="majorHAnsi"/>
          <w:sz w:val="22"/>
          <w:szCs w:val="22"/>
          <w:lang w:eastAsia="pl-PL"/>
        </w:rPr>
        <w:t xml:space="preserve">             </w:t>
      </w:r>
      <w:r w:rsidRPr="006C73B2">
        <w:rPr>
          <w:rFonts w:asciiTheme="majorHAnsi" w:hAnsiTheme="majorHAnsi"/>
          <w:sz w:val="22"/>
          <w:szCs w:val="22"/>
          <w:lang w:eastAsia="pl-PL"/>
        </w:rPr>
        <w:t xml:space="preserve"> z najniższą ceną.</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nie można dokonać wyboru oferty w</w:t>
      </w:r>
      <w:r w:rsidR="00E06C73">
        <w:rPr>
          <w:rFonts w:asciiTheme="majorHAnsi" w:hAnsiTheme="majorHAnsi"/>
          <w:sz w:val="22"/>
          <w:szCs w:val="22"/>
          <w:lang w:eastAsia="pl-PL"/>
        </w:rPr>
        <w:t xml:space="preserve"> sposób, o którym mowa w ust. 17</w:t>
      </w:r>
      <w:r w:rsidRPr="006C73B2">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Wykonawcy, składając oferty dodatkowe, nie mogą oferować cen wyższych niż zaoferowane w uprzednio złożonych przez nich ofertach.</w:t>
      </w:r>
    </w:p>
    <w:p w:rsidR="00675EE4" w:rsidRPr="006C73B2" w:rsidRDefault="00675EE4"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Zamawiający odrzuca ofertę jeżeli:</w:t>
      </w:r>
    </w:p>
    <w:p w:rsidR="00675EE4" w:rsidRPr="006C73B2" w:rsidRDefault="00675EE4" w:rsidP="00557B4E">
      <w:pPr>
        <w:pStyle w:val="Akapitzlist"/>
        <w:numPr>
          <w:ilvl w:val="0"/>
          <w:numId w:val="37"/>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została złożo</w:t>
      </w:r>
      <w:r w:rsidR="006D5FBC" w:rsidRPr="006C73B2">
        <w:rPr>
          <w:rFonts w:asciiTheme="majorHAnsi" w:hAnsiTheme="majorHAnsi"/>
          <w:sz w:val="22"/>
          <w:szCs w:val="22"/>
          <w:lang w:eastAsia="pl-PL"/>
        </w:rPr>
        <w:t>na po terminie składania ofert,</w:t>
      </w:r>
    </w:p>
    <w:p w:rsidR="00675EE4" w:rsidRPr="006C73B2" w:rsidRDefault="00675EE4" w:rsidP="00557B4E">
      <w:pPr>
        <w:pStyle w:val="Akapitzlist"/>
        <w:numPr>
          <w:ilvl w:val="0"/>
          <w:numId w:val="37"/>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 xml:space="preserve">została złożona przez wykonawcę: </w:t>
      </w:r>
    </w:p>
    <w:p w:rsidR="00F162BF" w:rsidRPr="006C73B2" w:rsidRDefault="00675EE4"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podlegającego wykluczeniu z postępowania lub</w:t>
      </w:r>
    </w:p>
    <w:p w:rsidR="00F162BF" w:rsidRPr="006C73B2" w:rsidRDefault="00675EE4"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niespełniającego warunków udziału w postępowaniu, lub</w:t>
      </w:r>
    </w:p>
    <w:p w:rsidR="00C364E8" w:rsidRPr="006C73B2" w:rsidRDefault="00C364E8"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rPr>
        <w:t>który nie złożył w przewidzianym terminie oświadczenia, o którym mowa w art. 125 ust. 1,</w:t>
      </w:r>
      <w:r w:rsidR="003E46FA">
        <w:rPr>
          <w:rFonts w:asciiTheme="majorHAnsi" w:hAnsiTheme="majorHAnsi"/>
          <w:sz w:val="22"/>
          <w:szCs w:val="22"/>
        </w:rPr>
        <w:t xml:space="preserve">                  </w:t>
      </w:r>
      <w:r w:rsidRPr="006C73B2">
        <w:rPr>
          <w:rFonts w:asciiTheme="majorHAnsi" w:hAnsiTheme="majorHAnsi"/>
          <w:sz w:val="22"/>
          <w:szCs w:val="22"/>
        </w:rPr>
        <w:t xml:space="preserve"> lub podmiotowego środka dowodowego, potwierdzających brak podstaw wykluczenia </w:t>
      </w:r>
      <w:r w:rsidR="003E46FA">
        <w:rPr>
          <w:rFonts w:asciiTheme="majorHAnsi" w:hAnsiTheme="majorHAnsi"/>
          <w:sz w:val="22"/>
          <w:szCs w:val="22"/>
        </w:rPr>
        <w:t xml:space="preserve">                       </w:t>
      </w:r>
      <w:r w:rsidRPr="006C73B2">
        <w:rPr>
          <w:rFonts w:asciiTheme="majorHAnsi" w:hAnsiTheme="majorHAnsi"/>
          <w:sz w:val="22"/>
          <w:szCs w:val="22"/>
        </w:rPr>
        <w:t xml:space="preserve">lub spełnianie warunków udziału w postępowaniu, przedmiotowego środka dowodowego, </w:t>
      </w:r>
      <w:r w:rsidR="003E46FA">
        <w:rPr>
          <w:rFonts w:asciiTheme="majorHAnsi" w:hAnsiTheme="majorHAnsi"/>
          <w:sz w:val="22"/>
          <w:szCs w:val="22"/>
        </w:rPr>
        <w:t xml:space="preserve">                 </w:t>
      </w:r>
      <w:r w:rsidRPr="006C73B2">
        <w:rPr>
          <w:rFonts w:asciiTheme="majorHAnsi" w:hAnsiTheme="majorHAnsi"/>
          <w:sz w:val="22"/>
          <w:szCs w:val="22"/>
        </w:rPr>
        <w:t>lub innych dokumentów lub oświadczeń,</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w:t>
      </w:r>
      <w:r w:rsidR="00F04C56" w:rsidRPr="003E46FA">
        <w:rPr>
          <w:rFonts w:asciiTheme="majorHAnsi" w:hAnsiTheme="majorHAnsi"/>
          <w:sz w:val="22"/>
          <w:szCs w:val="22"/>
          <w:lang w:eastAsia="pl-PL"/>
        </w:rPr>
        <w:t xml:space="preserve"> niezgodna z przepisami ustawy,</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 nieważna na</w:t>
      </w:r>
      <w:r w:rsidR="00F04C56" w:rsidRPr="003E46FA">
        <w:rPr>
          <w:rFonts w:asciiTheme="majorHAnsi" w:hAnsiTheme="majorHAnsi"/>
          <w:sz w:val="22"/>
          <w:szCs w:val="22"/>
          <w:lang w:eastAsia="pl-PL"/>
        </w:rPr>
        <w:t xml:space="preserve"> podstawie odrębnych przepisów,</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lastRenderedPageBreak/>
        <w:t>jej treść jest ni</w:t>
      </w:r>
      <w:r w:rsidR="00F04C56" w:rsidRPr="003E46FA">
        <w:rPr>
          <w:rFonts w:asciiTheme="majorHAnsi" w:hAnsiTheme="majorHAnsi"/>
          <w:sz w:val="22"/>
          <w:szCs w:val="22"/>
          <w:lang w:eastAsia="pl-PL"/>
        </w:rPr>
        <w:t>ezgodna z warunkami zamówienia,</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nie została sporządzona lub przekazana w sposób zgodny z wymaganiami techniczn</w:t>
      </w:r>
      <w:r w:rsidR="00F162BF" w:rsidRPr="003E46FA">
        <w:rPr>
          <w:rFonts w:asciiTheme="majorHAnsi" w:hAnsiTheme="majorHAnsi"/>
          <w:sz w:val="22"/>
          <w:szCs w:val="22"/>
          <w:lang w:eastAsia="pl-PL"/>
        </w:rPr>
        <w:t>ymi oraz organizacyjnymi sporzą</w:t>
      </w:r>
      <w:r w:rsidRPr="003E46FA">
        <w:rPr>
          <w:rFonts w:asciiTheme="majorHAnsi" w:hAnsiTheme="majorHAnsi"/>
          <w:sz w:val="22"/>
          <w:szCs w:val="22"/>
          <w:lang w:eastAsia="pl-PL"/>
        </w:rPr>
        <w:t>dzania lub przekazywania ofert przy użyciu środków komunikacji elektronicznej o</w:t>
      </w:r>
      <w:r w:rsidR="00F04C56" w:rsidRPr="003E46FA">
        <w:rPr>
          <w:rFonts w:asciiTheme="majorHAnsi" w:hAnsiTheme="majorHAnsi"/>
          <w:sz w:val="22"/>
          <w:szCs w:val="22"/>
          <w:lang w:eastAsia="pl-PL"/>
        </w:rPr>
        <w:t>kreślonymi przez zamawiającego,</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została złożona w warunkach czynu nieuczciwej konkurencji w rozumieniu ustawy z dnia</w:t>
      </w:r>
      <w:r w:rsidR="00453CB4">
        <w:rPr>
          <w:rFonts w:asciiTheme="majorHAnsi" w:hAnsiTheme="majorHAnsi"/>
          <w:sz w:val="22"/>
          <w:szCs w:val="22"/>
          <w:lang w:eastAsia="pl-PL"/>
        </w:rPr>
        <w:t xml:space="preserve"> </w:t>
      </w:r>
      <w:r w:rsidRPr="003E46FA">
        <w:rPr>
          <w:rFonts w:asciiTheme="majorHAnsi" w:hAnsiTheme="majorHAnsi"/>
          <w:sz w:val="22"/>
          <w:szCs w:val="22"/>
          <w:lang w:eastAsia="pl-PL"/>
        </w:rPr>
        <w:t>16 kwietnia 1993 r. o zwal</w:t>
      </w:r>
      <w:r w:rsidR="00F04C56" w:rsidRPr="003E46FA">
        <w:rPr>
          <w:rFonts w:asciiTheme="majorHAnsi" w:hAnsiTheme="majorHAnsi"/>
          <w:sz w:val="22"/>
          <w:szCs w:val="22"/>
          <w:lang w:eastAsia="pl-PL"/>
        </w:rPr>
        <w:t>czaniu nieuczciwej konkurencji,</w:t>
      </w:r>
    </w:p>
    <w:p w:rsidR="006852C2"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zawiera rażąco niską cenę lub koszt w stosunku do przedmiotu zamówienia</w:t>
      </w:r>
      <w:r w:rsidR="00F04C56" w:rsidRPr="003E46FA">
        <w:rPr>
          <w:rFonts w:asciiTheme="majorHAnsi" w:eastAsia="Times New Roman" w:hAnsiTheme="majorHAnsi"/>
          <w:kern w:val="0"/>
          <w:sz w:val="22"/>
          <w:szCs w:val="22"/>
          <w:lang w:eastAsia="pl-PL"/>
        </w:rPr>
        <w:t>,</w:t>
      </w:r>
    </w:p>
    <w:p w:rsidR="00F162BF" w:rsidRPr="003E46FA" w:rsidRDefault="00F04C56"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zawiera błędy w obliczeniu ceny,</w:t>
      </w:r>
      <w:r w:rsidR="00F162BF" w:rsidRPr="003E46FA">
        <w:rPr>
          <w:rFonts w:asciiTheme="majorHAnsi" w:hAnsiTheme="majorHAnsi"/>
          <w:sz w:val="22"/>
          <w:szCs w:val="22"/>
          <w:lang w:eastAsia="pl-PL"/>
        </w:rPr>
        <w:t xml:space="preserve"> </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w wyznaczonym terminie zakwestionował poprawienie omyłki, o której mowa </w:t>
      </w:r>
      <w:r w:rsidR="00F04C56" w:rsidRPr="003E46FA">
        <w:rPr>
          <w:rFonts w:asciiTheme="majorHAnsi" w:hAnsiTheme="majorHAnsi"/>
          <w:sz w:val="22"/>
          <w:szCs w:val="22"/>
          <w:lang w:eastAsia="pl-PL"/>
        </w:rPr>
        <w:t>w art. 223 ust. 2 pkt 3</w:t>
      </w:r>
      <w:r w:rsidR="00374867" w:rsidRPr="003E46FA">
        <w:rPr>
          <w:rFonts w:asciiTheme="majorHAnsi" w:hAnsiTheme="majorHAnsi"/>
          <w:sz w:val="22"/>
          <w:szCs w:val="22"/>
          <w:lang w:eastAsia="pl-PL"/>
        </w:rPr>
        <w:t xml:space="preserve"> </w:t>
      </w:r>
      <w:proofErr w:type="spellStart"/>
      <w:r w:rsidR="00374867" w:rsidRPr="003E46FA">
        <w:rPr>
          <w:rFonts w:asciiTheme="majorHAnsi" w:hAnsiTheme="majorHAnsi"/>
          <w:sz w:val="22"/>
          <w:szCs w:val="22"/>
          <w:lang w:eastAsia="pl-PL"/>
        </w:rPr>
        <w:t>pzp</w:t>
      </w:r>
      <w:proofErr w:type="spellEnd"/>
      <w:r w:rsidR="00F04C56" w:rsidRPr="003E46FA">
        <w:rPr>
          <w:rFonts w:asciiTheme="majorHAnsi" w:hAnsiTheme="majorHAnsi"/>
          <w:sz w:val="22"/>
          <w:szCs w:val="22"/>
          <w:lang w:eastAsia="pl-PL"/>
        </w:rPr>
        <w:t>,</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przedłu</w:t>
      </w:r>
      <w:r w:rsidR="00F04C56" w:rsidRPr="003E46FA">
        <w:rPr>
          <w:rFonts w:asciiTheme="majorHAnsi" w:hAnsiTheme="majorHAnsi"/>
          <w:sz w:val="22"/>
          <w:szCs w:val="22"/>
          <w:lang w:eastAsia="pl-PL"/>
        </w:rPr>
        <w:t>żenie terminu związania ofertą,</w:t>
      </w:r>
    </w:p>
    <w:p w:rsidR="00F162BF"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wybór jego oferty po upływie terminu zwi</w:t>
      </w:r>
      <w:r w:rsidR="00F04C56" w:rsidRPr="003E46FA">
        <w:rPr>
          <w:rFonts w:asciiTheme="majorHAnsi" w:hAnsiTheme="majorHAnsi"/>
          <w:sz w:val="22"/>
          <w:szCs w:val="22"/>
          <w:lang w:eastAsia="pl-PL"/>
        </w:rPr>
        <w:t>ązania ofertą,</w:t>
      </w:r>
      <w:r w:rsidRPr="003E46FA">
        <w:rPr>
          <w:rFonts w:asciiTheme="majorHAnsi" w:hAnsiTheme="majorHAnsi"/>
          <w:sz w:val="22"/>
          <w:szCs w:val="22"/>
          <w:lang w:eastAsia="pl-PL"/>
        </w:rPr>
        <w:t xml:space="preserve"> </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jej przyjęcie naruszałoby bezpieczeństwo publiczne lub istotny interes bezpieczeństwa państwa,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t>a tego bezpieczeństwa lub interesu nie moż</w:t>
      </w:r>
      <w:r w:rsidR="00F04C56" w:rsidRPr="003E46FA">
        <w:rPr>
          <w:rFonts w:asciiTheme="majorHAnsi" w:hAnsiTheme="majorHAnsi"/>
          <w:sz w:val="22"/>
          <w:szCs w:val="22"/>
          <w:lang w:eastAsia="pl-PL"/>
        </w:rPr>
        <w:t>na zagwarantować w inny sposób,</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obejmuje ona urządzenia informatyczne lub oprogramowanie wskazane w rekomendacji, o której mowa w art. 33 ust. 4 ustawy z dnia 5 lipca 2018 r. o krajowym systemie </w:t>
      </w:r>
      <w:proofErr w:type="spellStart"/>
      <w:r w:rsidRPr="003E46FA">
        <w:rPr>
          <w:rFonts w:asciiTheme="majorHAnsi" w:hAnsiTheme="majorHAnsi"/>
          <w:sz w:val="22"/>
          <w:szCs w:val="22"/>
          <w:lang w:eastAsia="pl-PL"/>
        </w:rPr>
        <w:t>cyberbezpieczeństwa</w:t>
      </w:r>
      <w:proofErr w:type="spellEnd"/>
      <w:r w:rsidRPr="003E46FA">
        <w:rPr>
          <w:rFonts w:asciiTheme="majorHAnsi" w:hAnsiTheme="majorHAnsi"/>
          <w:sz w:val="22"/>
          <w:szCs w:val="22"/>
          <w:lang w:eastAsia="pl-PL"/>
        </w:rPr>
        <w:t xml:space="preserve"> (Dz. U. poz. 1560), stwierdzającej ich negatywny wpływ na bezpieczeństwo publicz</w:t>
      </w:r>
      <w:r w:rsidR="00F04C56" w:rsidRPr="003E46FA">
        <w:rPr>
          <w:rFonts w:asciiTheme="majorHAnsi" w:hAnsiTheme="majorHAnsi"/>
          <w:sz w:val="22"/>
          <w:szCs w:val="22"/>
          <w:lang w:eastAsia="pl-PL"/>
        </w:rPr>
        <w:t>ne lub bezpieczeństwo narodowe,</w:t>
      </w:r>
    </w:p>
    <w:p w:rsidR="00E11FD9" w:rsidRPr="003E46FA" w:rsidRDefault="00E11FD9" w:rsidP="00557B4E">
      <w:pPr>
        <w:numPr>
          <w:ilvl w:val="0"/>
          <w:numId w:val="33"/>
        </w:numPr>
        <w:tabs>
          <w:tab w:val="clear" w:pos="720"/>
          <w:tab w:val="num" w:pos="284"/>
        </w:tabs>
        <w:spacing w:line="276" w:lineRule="auto"/>
        <w:ind w:hanging="862"/>
        <w:jc w:val="both"/>
        <w:rPr>
          <w:rFonts w:asciiTheme="majorHAnsi" w:hAnsiTheme="majorHAnsi" w:cs="Tahoma"/>
          <w:sz w:val="22"/>
          <w:szCs w:val="22"/>
        </w:rPr>
      </w:pPr>
      <w:r w:rsidRPr="003E46FA">
        <w:rPr>
          <w:rFonts w:asciiTheme="majorHAnsi" w:hAnsiTheme="majorHAnsi"/>
          <w:sz w:val="22"/>
          <w:szCs w:val="22"/>
          <w:lang w:eastAsia="pl-PL"/>
        </w:rPr>
        <w:t xml:space="preserve">Zamawiający </w:t>
      </w:r>
      <w:r w:rsidR="00051DCA" w:rsidRPr="003E46FA">
        <w:rPr>
          <w:rFonts w:asciiTheme="majorHAnsi" w:hAnsiTheme="majorHAnsi"/>
          <w:sz w:val="22"/>
          <w:szCs w:val="22"/>
          <w:lang w:eastAsia="pl-PL"/>
        </w:rPr>
        <w:t xml:space="preserve">zgodnie z art. 255 </w:t>
      </w:r>
      <w:proofErr w:type="spellStart"/>
      <w:r w:rsidR="00051DCA" w:rsidRPr="003E46FA">
        <w:rPr>
          <w:rFonts w:asciiTheme="majorHAnsi" w:hAnsiTheme="majorHAnsi"/>
          <w:sz w:val="22"/>
          <w:szCs w:val="22"/>
          <w:lang w:eastAsia="pl-PL"/>
        </w:rPr>
        <w:t>pzp</w:t>
      </w:r>
      <w:proofErr w:type="spellEnd"/>
      <w:r w:rsidR="00051DCA" w:rsidRPr="003E46FA">
        <w:rPr>
          <w:rFonts w:asciiTheme="majorHAnsi" w:hAnsiTheme="majorHAnsi"/>
          <w:sz w:val="22"/>
          <w:szCs w:val="22"/>
          <w:lang w:eastAsia="pl-PL"/>
        </w:rPr>
        <w:t xml:space="preserve"> - </w:t>
      </w:r>
      <w:r w:rsidR="003E46FA" w:rsidRPr="003E46FA">
        <w:rPr>
          <w:rFonts w:asciiTheme="majorHAnsi" w:hAnsiTheme="majorHAnsi"/>
          <w:sz w:val="22"/>
          <w:szCs w:val="22"/>
          <w:lang w:eastAsia="pl-PL"/>
        </w:rPr>
        <w:t>unieważni</w:t>
      </w:r>
      <w:r w:rsidRPr="003E46FA">
        <w:rPr>
          <w:rFonts w:asciiTheme="majorHAnsi" w:hAnsiTheme="majorHAnsi"/>
          <w:sz w:val="22"/>
          <w:szCs w:val="22"/>
          <w:lang w:eastAsia="pl-PL"/>
        </w:rPr>
        <w:t xml:space="preserve"> postępowanie o udzielenie zamówienia, jeżeli: </w:t>
      </w:r>
    </w:p>
    <w:p w:rsidR="00E11FD9" w:rsidRPr="003E46FA" w:rsidRDefault="00F04C56" w:rsidP="00557B4E">
      <w:pPr>
        <w:pStyle w:val="Akapitzlist"/>
        <w:numPr>
          <w:ilvl w:val="3"/>
          <w:numId w:val="10"/>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nie złożono żadnej oferty,</w:t>
      </w:r>
    </w:p>
    <w:p w:rsidR="00E11FD9" w:rsidRPr="003E46FA" w:rsidRDefault="00E11FD9" w:rsidP="00557B4E">
      <w:pPr>
        <w:pStyle w:val="Akapitzlist"/>
        <w:numPr>
          <w:ilvl w:val="3"/>
          <w:numId w:val="10"/>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wszystkie złoż</w:t>
      </w:r>
      <w:r w:rsidR="00F04C56" w:rsidRPr="003E46FA">
        <w:rPr>
          <w:rFonts w:asciiTheme="majorHAnsi" w:hAnsiTheme="majorHAnsi"/>
          <w:sz w:val="22"/>
          <w:szCs w:val="22"/>
          <w:lang w:eastAsia="pl-PL"/>
        </w:rPr>
        <w:t>one oferty podlegały odrzuceniu,</w:t>
      </w:r>
    </w:p>
    <w:p w:rsidR="00F04C56" w:rsidRPr="003E46FA" w:rsidRDefault="00E11FD9"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cena lub koszt najkorzystniejszej oferty lub oferta z najniższą ceną przewyższa kwotę, którą zamawiający zamierza przeznaczyć na sfinansowanie zamówienia</w:t>
      </w:r>
      <w:r w:rsidR="00F04C56" w:rsidRPr="003E46FA">
        <w:rPr>
          <w:rFonts w:asciiTheme="majorHAnsi" w:hAnsiTheme="majorHAnsi"/>
          <w:sz w:val="22"/>
          <w:szCs w:val="22"/>
          <w:lang w:eastAsia="pl-PL"/>
        </w:rPr>
        <w:t>,</w:t>
      </w:r>
      <w:r w:rsidR="006D5FBC" w:rsidRPr="003E46FA">
        <w:rPr>
          <w:rFonts w:asciiTheme="majorHAnsi" w:hAnsiTheme="majorHAnsi"/>
          <w:sz w:val="22"/>
          <w:szCs w:val="22"/>
          <w:lang w:eastAsia="pl-PL"/>
        </w:rPr>
        <w:t xml:space="preserve"> </w:t>
      </w:r>
      <w:r w:rsidR="00F04C56" w:rsidRPr="003E46FA">
        <w:rPr>
          <w:rFonts w:asciiTheme="majorHAnsi" w:hAnsiTheme="majorHAnsi"/>
          <w:sz w:val="22"/>
          <w:szCs w:val="22"/>
        </w:rPr>
        <w:t>chyba że zamawiający może zwiększyć tę kwotę do ceny lub kosztu najkorzystniejszej oferty;</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 przypadkach, o których mowa w art. 248 ust. 3, art. 249 i art. 250 ust. 2</w:t>
      </w:r>
      <w:r w:rsidR="00374867" w:rsidRPr="003E46FA">
        <w:rPr>
          <w:rFonts w:asciiTheme="majorHAnsi" w:hAnsiTheme="majorHAnsi"/>
          <w:sz w:val="22"/>
          <w:szCs w:val="22"/>
          <w:lang w:eastAsia="pl-PL"/>
        </w:rPr>
        <w:t xml:space="preserve"> </w:t>
      </w:r>
      <w:proofErr w:type="spellStart"/>
      <w:r w:rsidR="00374867" w:rsidRPr="003E46FA">
        <w:rPr>
          <w:rFonts w:asciiTheme="majorHAnsi" w:hAnsiTheme="majorHAnsi"/>
          <w:sz w:val="22"/>
          <w:szCs w:val="22"/>
          <w:lang w:eastAsia="pl-PL"/>
        </w:rPr>
        <w:t>pzp</w:t>
      </w:r>
      <w:proofErr w:type="spellEnd"/>
      <w:r w:rsidRPr="003E46FA">
        <w:rPr>
          <w:rFonts w:asciiTheme="majorHAnsi" w:hAnsiTheme="majorHAnsi"/>
          <w:sz w:val="22"/>
          <w:szCs w:val="22"/>
          <w:lang w:eastAsia="pl-PL"/>
        </w:rPr>
        <w:t>, zostały złożone oferty dodatkowe o takiej sa</w:t>
      </w:r>
      <w:r w:rsidR="00F04C56" w:rsidRPr="003E46FA">
        <w:rPr>
          <w:rFonts w:asciiTheme="majorHAnsi" w:hAnsiTheme="majorHAnsi"/>
          <w:sz w:val="22"/>
          <w:szCs w:val="22"/>
          <w:lang w:eastAsia="pl-PL"/>
        </w:rPr>
        <w:t>mej cenie lub koszcie,</w:t>
      </w:r>
      <w:r w:rsidRPr="003E46FA">
        <w:rPr>
          <w:rFonts w:asciiTheme="majorHAnsi" w:hAnsiTheme="majorHAnsi"/>
          <w:sz w:val="22"/>
          <w:szCs w:val="22"/>
          <w:lang w:eastAsia="pl-PL"/>
        </w:rPr>
        <w:t xml:space="preserve"> </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wystąpiła istotna zmiana okoliczności powodująca, że prowadzenie postępowania lub wykonanie zamówienia nie leży w interesie publicznym, czego nie można było wcześniej przewidzieć</w:t>
      </w:r>
      <w:r w:rsidR="00F04C56" w:rsidRPr="003E46FA">
        <w:rPr>
          <w:rFonts w:asciiTheme="majorHAnsi" w:eastAsia="Times New Roman" w:hAnsiTheme="majorHAnsi"/>
          <w:kern w:val="0"/>
          <w:sz w:val="22"/>
          <w:szCs w:val="22"/>
          <w:lang w:eastAsia="pl-PL"/>
        </w:rPr>
        <w:t>,</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postępowanie obarczone jest niemożliwą do usunięcia wadą uniemożliwiającą zawarcie niepodlegającej unieważnieniu umowy w </w:t>
      </w:r>
      <w:r w:rsidR="00F04C56" w:rsidRPr="003E46FA">
        <w:rPr>
          <w:rFonts w:asciiTheme="majorHAnsi" w:hAnsiTheme="majorHAnsi"/>
          <w:sz w:val="22"/>
          <w:szCs w:val="22"/>
          <w:lang w:eastAsia="pl-PL"/>
        </w:rPr>
        <w:t>sprawie zamówienia publicznego,</w:t>
      </w:r>
    </w:p>
    <w:p w:rsidR="00E11FD9"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wniósł wymaganego zabezpieczenia należytego wykonania umowy lub uchylił się od zawarcia umowy w sprawie zamówienia publicznego, z uwzględnieniem</w:t>
      </w:r>
      <w:r w:rsidR="00F04C56" w:rsidRPr="003E46FA">
        <w:rPr>
          <w:rFonts w:asciiTheme="majorHAnsi" w:hAnsiTheme="majorHAnsi"/>
          <w:sz w:val="22"/>
          <w:szCs w:val="22"/>
          <w:lang w:eastAsia="pl-PL"/>
        </w:rPr>
        <w:t xml:space="preserve"> art. 263 </w:t>
      </w:r>
      <w:proofErr w:type="spellStart"/>
      <w:r w:rsidR="00F04C56" w:rsidRPr="003E46FA">
        <w:rPr>
          <w:rFonts w:asciiTheme="majorHAnsi" w:hAnsiTheme="majorHAnsi"/>
          <w:sz w:val="22"/>
          <w:szCs w:val="22"/>
          <w:lang w:eastAsia="pl-PL"/>
        </w:rPr>
        <w:t>pzp</w:t>
      </w:r>
      <w:proofErr w:type="spellEnd"/>
      <w:r w:rsidR="00F04C56" w:rsidRPr="003E46FA">
        <w:rPr>
          <w:rFonts w:asciiTheme="majorHAnsi" w:hAnsiTheme="majorHAnsi"/>
          <w:sz w:val="22"/>
          <w:szCs w:val="22"/>
          <w:lang w:eastAsia="pl-PL"/>
        </w:rPr>
        <w:t>,</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O unieważnieniu postępowania o udzielenie zamówienia zamawiają</w:t>
      </w:r>
      <w:r w:rsidR="00972445" w:rsidRPr="003E46FA">
        <w:rPr>
          <w:rFonts w:asciiTheme="majorHAnsi" w:hAnsiTheme="majorHAnsi"/>
          <w:sz w:val="22"/>
          <w:szCs w:val="22"/>
          <w:lang w:eastAsia="pl-PL"/>
        </w:rPr>
        <w:t xml:space="preserve">cy zawiadamia równocześnie wykonawców, którzy złożyli oferty </w:t>
      </w:r>
      <w:r w:rsidRPr="003E46FA">
        <w:rPr>
          <w:rFonts w:asciiTheme="majorHAnsi" w:hAnsiTheme="majorHAnsi"/>
          <w:sz w:val="22"/>
          <w:szCs w:val="22"/>
          <w:lang w:eastAsia="pl-PL"/>
        </w:rPr>
        <w:t xml:space="preserve">– podając uzasadnienie faktyczne i prawne. </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Zamawiający udostępnia niezwłocznie inf</w:t>
      </w:r>
      <w:r w:rsidR="004F33FE" w:rsidRPr="003E46FA">
        <w:rPr>
          <w:rFonts w:asciiTheme="majorHAnsi" w:eastAsia="Times New Roman" w:hAnsiTheme="majorHAnsi"/>
          <w:kern w:val="0"/>
          <w:sz w:val="22"/>
          <w:szCs w:val="22"/>
          <w:lang w:eastAsia="pl-PL"/>
        </w:rPr>
        <w:t>ormacje, o których mowa w ust. 2</w:t>
      </w:r>
      <w:r w:rsidR="003E46FA" w:rsidRPr="003E46FA">
        <w:rPr>
          <w:rFonts w:asciiTheme="majorHAnsi" w:eastAsia="Times New Roman" w:hAnsiTheme="majorHAnsi"/>
          <w:kern w:val="0"/>
          <w:sz w:val="22"/>
          <w:szCs w:val="22"/>
          <w:lang w:eastAsia="pl-PL"/>
        </w:rPr>
        <w:t>3</w:t>
      </w:r>
      <w:r w:rsidRPr="003E46FA">
        <w:rPr>
          <w:rFonts w:asciiTheme="majorHAnsi" w:eastAsia="Times New Roman" w:hAnsiTheme="majorHAnsi"/>
          <w:kern w:val="0"/>
          <w:sz w:val="22"/>
          <w:szCs w:val="22"/>
          <w:lang w:eastAsia="pl-PL"/>
        </w:rPr>
        <w:t>, na stronie internetowej prowadzonego postępowania.</w:t>
      </w:r>
    </w:p>
    <w:p w:rsidR="00990795" w:rsidRPr="003E46FA" w:rsidRDefault="00990795"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E905F9" w:rsidRDefault="00E905F9" w:rsidP="003C1A42">
      <w:pPr>
        <w:rPr>
          <w:rFonts w:asciiTheme="majorHAnsi" w:hAnsiTheme="majorHAnsi" w:cs="Tahoma"/>
          <w:b/>
          <w:sz w:val="22"/>
          <w:szCs w:val="22"/>
        </w:rPr>
      </w:pPr>
    </w:p>
    <w:p w:rsidR="00B8726B" w:rsidRDefault="00B8726B" w:rsidP="00003D5F">
      <w:pPr>
        <w:ind w:left="426" w:hanging="426"/>
        <w:jc w:val="center"/>
        <w:rPr>
          <w:rFonts w:asciiTheme="majorHAnsi" w:hAnsiTheme="majorHAnsi" w:cs="Tahoma"/>
          <w:b/>
          <w:sz w:val="22"/>
          <w:szCs w:val="22"/>
        </w:rPr>
      </w:pPr>
    </w:p>
    <w:p w:rsidR="00714ABC" w:rsidRDefault="00714ABC" w:rsidP="00003D5F">
      <w:pPr>
        <w:ind w:left="426" w:hanging="426"/>
        <w:jc w:val="center"/>
        <w:rPr>
          <w:rFonts w:asciiTheme="majorHAnsi" w:hAnsiTheme="majorHAnsi" w:cs="Tahoma"/>
          <w:b/>
          <w:sz w:val="22"/>
          <w:szCs w:val="22"/>
        </w:rPr>
      </w:pPr>
    </w:p>
    <w:p w:rsidR="00003D5F" w:rsidRPr="00DF420D" w:rsidRDefault="00003D5F" w:rsidP="00003D5F">
      <w:pPr>
        <w:ind w:left="426" w:hanging="426"/>
        <w:jc w:val="center"/>
        <w:rPr>
          <w:rFonts w:asciiTheme="majorHAnsi" w:hAnsiTheme="majorHAnsi" w:cs="Tahoma"/>
          <w:b/>
          <w:sz w:val="22"/>
          <w:szCs w:val="22"/>
        </w:rPr>
      </w:pPr>
      <w:r w:rsidRPr="00DF420D">
        <w:rPr>
          <w:rFonts w:asciiTheme="majorHAnsi" w:hAnsiTheme="majorHAnsi" w:cs="Tahoma"/>
          <w:b/>
          <w:sz w:val="22"/>
          <w:szCs w:val="22"/>
        </w:rPr>
        <w:t>ROZDZIAŁ 18</w:t>
      </w:r>
    </w:p>
    <w:p w:rsidR="00003D5F" w:rsidRPr="00DF420D" w:rsidRDefault="00003D5F" w:rsidP="00713139">
      <w:pPr>
        <w:jc w:val="center"/>
        <w:rPr>
          <w:rFonts w:asciiTheme="majorHAnsi" w:hAnsiTheme="majorHAnsi"/>
          <w:b/>
          <w:sz w:val="22"/>
          <w:szCs w:val="22"/>
        </w:rPr>
      </w:pPr>
      <w:r w:rsidRPr="00DF420D">
        <w:rPr>
          <w:rFonts w:asciiTheme="majorHAnsi" w:hAnsiTheme="majorHAnsi"/>
          <w:b/>
          <w:sz w:val="22"/>
          <w:szCs w:val="22"/>
        </w:rPr>
        <w:t>INFORMACJE O FORMALNOŚCIACH, JAKIE MUSZĄ ZOSTAĆ DOPEŁNIONE PO WYBORZE OFERTY                    W CELU ZAWARCIA UMOWY W SPRAWIE ZAMÓWIENIA PUBLICZNEGO</w:t>
      </w:r>
    </w:p>
    <w:p w:rsidR="00003D5F" w:rsidRPr="00DF420D" w:rsidRDefault="00003D5F" w:rsidP="00003D5F">
      <w:pPr>
        <w:ind w:left="2127" w:hanging="1418"/>
        <w:jc w:val="center"/>
        <w:rPr>
          <w:rFonts w:asciiTheme="majorHAnsi" w:hAnsiTheme="majorHAnsi" w:cs="Tahoma"/>
          <w:b/>
          <w:sz w:val="22"/>
          <w:szCs w:val="22"/>
        </w:rPr>
      </w:pPr>
    </w:p>
    <w:p w:rsidR="00220B43" w:rsidRPr="00DF420D" w:rsidRDefault="00220B43" w:rsidP="00557B4E">
      <w:pPr>
        <w:pStyle w:val="Akapitzlist"/>
        <w:numPr>
          <w:ilvl w:val="0"/>
          <w:numId w:val="28"/>
        </w:numPr>
        <w:tabs>
          <w:tab w:val="left" w:pos="284"/>
        </w:tabs>
        <w:spacing w:line="276" w:lineRule="auto"/>
        <w:ind w:left="284" w:hanging="426"/>
        <w:jc w:val="both"/>
        <w:rPr>
          <w:rFonts w:asciiTheme="majorHAnsi" w:hAnsiTheme="majorHAnsi" w:cs="Tahoma"/>
          <w:sz w:val="22"/>
          <w:szCs w:val="22"/>
        </w:rPr>
      </w:pPr>
      <w:r w:rsidRPr="00DF420D">
        <w:rPr>
          <w:rFonts w:asciiTheme="majorHAnsi" w:hAnsiTheme="majorHAnsi"/>
          <w:sz w:val="22"/>
          <w:szCs w:val="22"/>
          <w:lang w:eastAsia="pl-PL"/>
        </w:rPr>
        <w:t xml:space="preserve">Niezwłocznie po wyborze najkorzystniejszej oferty zamawiający </w:t>
      </w:r>
      <w:r w:rsidR="002D5698" w:rsidRPr="00DF420D">
        <w:rPr>
          <w:rFonts w:asciiTheme="majorHAnsi" w:hAnsiTheme="majorHAnsi"/>
          <w:sz w:val="22"/>
          <w:szCs w:val="22"/>
          <w:lang w:eastAsia="pl-PL"/>
        </w:rPr>
        <w:t xml:space="preserve">na podst. art. 253 ust. 1 </w:t>
      </w:r>
      <w:proofErr w:type="spellStart"/>
      <w:r w:rsidR="002D5698" w:rsidRPr="00DF420D">
        <w:rPr>
          <w:rFonts w:asciiTheme="majorHAnsi" w:hAnsiTheme="majorHAnsi"/>
          <w:sz w:val="22"/>
          <w:szCs w:val="22"/>
          <w:lang w:eastAsia="pl-PL"/>
        </w:rPr>
        <w:t>pzp</w:t>
      </w:r>
      <w:proofErr w:type="spellEnd"/>
      <w:r w:rsidR="002D5698" w:rsidRPr="00DF420D">
        <w:rPr>
          <w:rFonts w:asciiTheme="majorHAnsi" w:hAnsiTheme="majorHAnsi"/>
          <w:sz w:val="22"/>
          <w:szCs w:val="22"/>
          <w:lang w:eastAsia="pl-PL"/>
        </w:rPr>
        <w:t xml:space="preserve"> - </w:t>
      </w:r>
      <w:r w:rsidRPr="00DF420D">
        <w:rPr>
          <w:rFonts w:asciiTheme="majorHAnsi" w:hAnsiTheme="majorHAnsi"/>
          <w:sz w:val="22"/>
          <w:szCs w:val="22"/>
          <w:lang w:eastAsia="pl-PL"/>
        </w:rPr>
        <w:t xml:space="preserve">informuje równocześnie wykonawców, którzy złożyli oferty, o: </w:t>
      </w:r>
    </w:p>
    <w:p w:rsidR="00220B43" w:rsidRPr="00DF420D" w:rsidRDefault="00220B43" w:rsidP="00557B4E">
      <w:pPr>
        <w:pStyle w:val="Akapitzlist"/>
        <w:numPr>
          <w:ilvl w:val="0"/>
          <w:numId w:val="2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DF420D">
        <w:rPr>
          <w:rFonts w:asciiTheme="majorHAnsi" w:hAnsiTheme="majorHAnsi"/>
          <w:sz w:val="22"/>
          <w:szCs w:val="22"/>
          <w:lang w:eastAsia="pl-PL"/>
        </w:rPr>
        <w:t xml:space="preserve">bo miejsca zamieszkania, jeżeli </w:t>
      </w:r>
      <w:r w:rsidRPr="00DF420D">
        <w:rPr>
          <w:rFonts w:asciiTheme="majorHAnsi" w:hAnsiTheme="majorHAnsi"/>
          <w:sz w:val="22"/>
          <w:szCs w:val="22"/>
          <w:lang w:eastAsia="pl-PL"/>
        </w:rPr>
        <w:t xml:space="preserve">są miejscami wykonywania działalności wykonawców, którzy złożyli oferty, a także punktację przyznaną ofertom w każdym kryterium oceny ofert i łączną punktację, </w:t>
      </w:r>
    </w:p>
    <w:p w:rsidR="00220B43" w:rsidRPr="00DF420D" w:rsidRDefault="00220B43" w:rsidP="00557B4E">
      <w:pPr>
        <w:pStyle w:val="Akapitzlist"/>
        <w:numPr>
          <w:ilvl w:val="0"/>
          <w:numId w:val="2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 xml:space="preserve">wykonawcach, których oferty zostały odrzucone – podając uzasadnienie faktyczne i prawne. </w:t>
      </w:r>
    </w:p>
    <w:p w:rsidR="00220B43" w:rsidRPr="00DF420D" w:rsidRDefault="00220B43"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udostępnia niezwłocznie informacje, o których mowa w ust. 1 pkt 1, na stronie interne</w:t>
      </w:r>
      <w:r w:rsidR="00AA2271" w:rsidRPr="00DF420D">
        <w:rPr>
          <w:rFonts w:asciiTheme="majorHAnsi" w:hAnsiTheme="majorHAnsi"/>
          <w:sz w:val="22"/>
          <w:szCs w:val="22"/>
          <w:lang w:eastAsia="pl-PL"/>
        </w:rPr>
        <w:t xml:space="preserve">towej prowadzonego postępowania (tj. na </w:t>
      </w:r>
      <w:proofErr w:type="spellStart"/>
      <w:r w:rsidR="005B1439" w:rsidRPr="00DF420D">
        <w:rPr>
          <w:rFonts w:asciiTheme="majorHAnsi" w:hAnsiTheme="majorHAnsi"/>
          <w:sz w:val="22"/>
          <w:szCs w:val="22"/>
          <w:lang w:eastAsia="pl-PL"/>
        </w:rPr>
        <w:t>miniportal</w:t>
      </w:r>
      <w:proofErr w:type="spellEnd"/>
      <w:r w:rsidR="00AA2271" w:rsidRPr="00DF420D">
        <w:rPr>
          <w:rFonts w:asciiTheme="majorHAnsi" w:hAnsiTheme="majorHAnsi"/>
          <w:sz w:val="22"/>
          <w:szCs w:val="22"/>
          <w:lang w:eastAsia="pl-PL"/>
        </w:rPr>
        <w:t xml:space="preserve"> i BIP).</w:t>
      </w:r>
    </w:p>
    <w:p w:rsidR="00C364E8" w:rsidRPr="00DF420D" w:rsidRDefault="00C364E8"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Jeżeli wykonawca, którego oferta została wybrana jako najkorzystniejsza, uchyla się od zawarcia umowy w sprawie zamówienia publicznego lub nie wnosi wymaganego zabezpieczenia należytego wykonania umowy</w:t>
      </w:r>
      <w:r w:rsidR="000E30E9">
        <w:rPr>
          <w:rFonts w:asciiTheme="majorHAnsi" w:hAnsiTheme="majorHAnsi"/>
          <w:sz w:val="22"/>
          <w:szCs w:val="22"/>
        </w:rPr>
        <w:t xml:space="preserve"> (jeżeli jest wymagane)</w:t>
      </w:r>
      <w:r w:rsidRPr="00DF420D">
        <w:rPr>
          <w:rFonts w:asciiTheme="majorHAnsi" w:hAnsiTheme="majorHAnsi"/>
          <w:sz w:val="22"/>
          <w:szCs w:val="22"/>
        </w:rPr>
        <w:t>, zamawiający może dokonać ponownego badania i oceny ofert spośród ofert pozostałych w postępowaniu wykonawców oraz wybrać najkorzystniejszą ofertę albo unieważnić postępowanie.</w:t>
      </w:r>
    </w:p>
    <w:p w:rsidR="006F18A7" w:rsidRPr="00DF420D" w:rsidRDefault="006F18A7"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zawrze umowę w sprawie zamówienia publicznego, z uwzględn</w:t>
      </w:r>
      <w:r w:rsidR="00374867" w:rsidRPr="00DF420D">
        <w:rPr>
          <w:rFonts w:asciiTheme="majorHAnsi" w:hAnsiTheme="majorHAnsi"/>
          <w:sz w:val="22"/>
          <w:szCs w:val="22"/>
          <w:lang w:eastAsia="pl-PL"/>
        </w:rPr>
        <w:t xml:space="preserve">ieniem art. 577 </w:t>
      </w:r>
      <w:proofErr w:type="spellStart"/>
      <w:r w:rsidR="00374867" w:rsidRPr="00DF420D">
        <w:rPr>
          <w:rFonts w:asciiTheme="majorHAnsi" w:hAnsiTheme="majorHAnsi"/>
          <w:sz w:val="22"/>
          <w:szCs w:val="22"/>
          <w:lang w:eastAsia="pl-PL"/>
        </w:rPr>
        <w:t>pzp</w:t>
      </w:r>
      <w:proofErr w:type="spellEnd"/>
      <w:r w:rsidR="00374867" w:rsidRPr="00DF420D">
        <w:rPr>
          <w:rFonts w:asciiTheme="majorHAnsi" w:hAnsiTheme="majorHAnsi"/>
          <w:sz w:val="22"/>
          <w:szCs w:val="22"/>
          <w:lang w:eastAsia="pl-PL"/>
        </w:rPr>
        <w:t xml:space="preserve">,                    </w:t>
      </w:r>
      <w:r w:rsidRPr="00DF420D">
        <w:rPr>
          <w:rFonts w:asciiTheme="majorHAnsi" w:hAnsiTheme="majorHAnsi"/>
          <w:sz w:val="22"/>
          <w:szCs w:val="22"/>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DF420D" w:rsidRDefault="006F18A7"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może zawrzeć umowę w sprawie zamówienia publicznego przed upływem terminu, o którym mowa w ust. 4, jeżeli w postępowaniu prowadzonym w trybie podstawowym złożono tylko jedną ofertę.</w:t>
      </w:r>
    </w:p>
    <w:p w:rsidR="00A801BD" w:rsidRPr="00DF420D"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Umowa zostanie podpisana przez strony w siedzibie zamawiającego.</w:t>
      </w:r>
    </w:p>
    <w:p w:rsidR="00A801BD" w:rsidRPr="00DF420D" w:rsidRDefault="00B42951"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została wybrana oferta wykonawców wspólnie ubiegających się o udzielenie zamówienia, zamawiający </w:t>
      </w:r>
      <w:r w:rsidR="00733126" w:rsidRPr="00DF420D">
        <w:rPr>
          <w:rFonts w:asciiTheme="majorHAnsi" w:hAnsiTheme="majorHAnsi"/>
          <w:sz w:val="22"/>
          <w:szCs w:val="22"/>
        </w:rPr>
        <w:t>żąda</w:t>
      </w:r>
      <w:r w:rsidRPr="00DF420D">
        <w:rPr>
          <w:rFonts w:asciiTheme="majorHAnsi" w:hAnsiTheme="majorHAnsi"/>
          <w:sz w:val="22"/>
          <w:szCs w:val="22"/>
        </w:rPr>
        <w:t xml:space="preserve"> przed zawarciem umowy </w:t>
      </w:r>
      <w:r w:rsidR="0008576E" w:rsidRPr="00DF420D">
        <w:rPr>
          <w:rFonts w:asciiTheme="majorHAnsi" w:hAnsiTheme="majorHAnsi"/>
          <w:sz w:val="22"/>
          <w:szCs w:val="22"/>
        </w:rPr>
        <w:t xml:space="preserve">przedłożenia </w:t>
      </w:r>
      <w:r w:rsidRPr="00DF420D">
        <w:rPr>
          <w:rFonts w:asciiTheme="majorHAnsi" w:hAnsiTheme="majorHAnsi"/>
          <w:sz w:val="22"/>
          <w:szCs w:val="22"/>
        </w:rPr>
        <w:t>kopii umowy regulującej współpracę tych wykonawców.</w:t>
      </w:r>
      <w:r w:rsidR="00A801BD" w:rsidRPr="00DF420D">
        <w:rPr>
          <w:rFonts w:asciiTheme="majorHAnsi" w:hAnsiTheme="majorHAnsi"/>
          <w:sz w:val="22"/>
          <w:szCs w:val="22"/>
        </w:rPr>
        <w:t xml:space="preserve"> </w:t>
      </w:r>
      <w:r w:rsidR="00A801BD" w:rsidRPr="00DF420D">
        <w:rPr>
          <w:rFonts w:asciiTheme="majorHAnsi" w:hAnsiTheme="majorHAnsi" w:cs="Tahoma"/>
          <w:sz w:val="22"/>
          <w:szCs w:val="22"/>
        </w:rPr>
        <w:t>Umowa regulująca współpracę musi być zawarta, co najmniej na czas real</w:t>
      </w:r>
      <w:r w:rsidR="00453CB4">
        <w:rPr>
          <w:rFonts w:asciiTheme="majorHAnsi" w:hAnsiTheme="majorHAnsi" w:cs="Tahoma"/>
          <w:sz w:val="22"/>
          <w:szCs w:val="22"/>
        </w:rPr>
        <w:t>izacji zamówienia publicznego.</w:t>
      </w:r>
    </w:p>
    <w:p w:rsidR="00C67C50" w:rsidRPr="00DF420D" w:rsidRDefault="00C67C50"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6343F9" w:rsidRDefault="006343F9" w:rsidP="00CF34FC">
      <w:pPr>
        <w:rPr>
          <w:rFonts w:asciiTheme="majorHAnsi" w:hAnsiTheme="majorHAnsi" w:cs="Tahoma"/>
          <w:b/>
          <w:sz w:val="22"/>
          <w:szCs w:val="22"/>
        </w:rPr>
      </w:pPr>
    </w:p>
    <w:p w:rsidR="006343F9" w:rsidRDefault="006343F9" w:rsidP="00CF34FC">
      <w:pP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19</w:t>
      </w:r>
    </w:p>
    <w:p w:rsidR="00A32805"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POUCZENIE O ŚRODKACH OCHRONY PRAWNEJ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PRZYSŁUGUJĄCYCH WYKONAWCY</w:t>
      </w:r>
    </w:p>
    <w:p w:rsidR="00B66DD9" w:rsidRPr="007A5E8A" w:rsidRDefault="00B66DD9" w:rsidP="00374867">
      <w:pPr>
        <w:spacing w:line="276" w:lineRule="auto"/>
        <w:rPr>
          <w:rFonts w:asciiTheme="majorHAnsi" w:hAnsiTheme="majorHAnsi" w:cs="Tahoma"/>
          <w:b/>
          <w:sz w:val="22"/>
          <w:szCs w:val="22"/>
        </w:rPr>
      </w:pPr>
    </w:p>
    <w:p w:rsidR="00B66DD9" w:rsidRPr="007A5E8A" w:rsidRDefault="00B66DD9"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Śro</w:t>
      </w:r>
      <w:r w:rsidR="00805D0D" w:rsidRPr="007A5E8A">
        <w:rPr>
          <w:rFonts w:asciiTheme="majorHAnsi" w:hAnsiTheme="majorHAnsi"/>
          <w:color w:val="auto"/>
          <w:sz w:val="22"/>
          <w:szCs w:val="22"/>
          <w:lang w:eastAsia="pl-PL"/>
        </w:rPr>
        <w:t>dki ochrony prawnej określone w</w:t>
      </w:r>
      <w:r w:rsidR="002C53AA" w:rsidRPr="007A5E8A">
        <w:rPr>
          <w:rFonts w:asciiTheme="majorHAnsi" w:hAnsiTheme="majorHAnsi"/>
          <w:color w:val="auto"/>
          <w:sz w:val="22"/>
          <w:szCs w:val="22"/>
          <w:lang w:eastAsia="pl-PL"/>
        </w:rPr>
        <w:t xml:space="preserve"> dziale IX </w:t>
      </w:r>
      <w:proofErr w:type="spellStart"/>
      <w:r w:rsidR="002C53AA" w:rsidRPr="007A5E8A">
        <w:rPr>
          <w:rFonts w:asciiTheme="majorHAnsi" w:hAnsiTheme="majorHAnsi"/>
          <w:color w:val="auto"/>
          <w:sz w:val="22"/>
          <w:szCs w:val="22"/>
          <w:lang w:eastAsia="pl-PL"/>
        </w:rPr>
        <w:t>pzp</w:t>
      </w:r>
      <w:proofErr w:type="spellEnd"/>
      <w:r w:rsidR="002C53AA" w:rsidRPr="007A5E8A">
        <w:rPr>
          <w:rFonts w:asciiTheme="majorHAnsi" w:hAnsiTheme="majorHAnsi"/>
          <w:color w:val="auto"/>
          <w:sz w:val="22"/>
          <w:szCs w:val="22"/>
          <w:lang w:eastAsia="pl-PL"/>
        </w:rPr>
        <w:t xml:space="preserve"> - </w:t>
      </w:r>
      <w:r w:rsidRPr="007A5E8A">
        <w:rPr>
          <w:rFonts w:asciiTheme="majorHAnsi" w:hAnsiTheme="majorHAnsi"/>
          <w:color w:val="auto"/>
          <w:sz w:val="22"/>
          <w:szCs w:val="22"/>
          <w:lang w:eastAsia="pl-PL"/>
        </w:rPr>
        <w:t xml:space="preserve">przysługują wykonawcy, oraz innemu podmiotowi, jeżeli ma lub miał interes w uzyskaniu zamówienia oraz poniósł lub może ponieść szkodę w wyniku naruszenia przez zamawiającego przepisów ustawy. </w:t>
      </w:r>
    </w:p>
    <w:p w:rsidR="00B66DD9" w:rsidRPr="007A5E8A" w:rsidRDefault="00B66DD9"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lastRenderedPageBreak/>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2C53AA" w:rsidRPr="007A5E8A" w:rsidRDefault="002C53AA"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Odwołanie przysługuje na: </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niezgodną z przepisami ustawy czynność zamawiającego, podjętą w postępowaniu o udzielenie zamówienia, w tym na pr</w:t>
      </w:r>
      <w:r w:rsidR="00A70F19" w:rsidRPr="007A5E8A">
        <w:rPr>
          <w:rFonts w:asciiTheme="majorHAnsi" w:hAnsiTheme="majorHAnsi"/>
          <w:sz w:val="22"/>
          <w:szCs w:val="22"/>
          <w:lang w:eastAsia="pl-PL"/>
        </w:rPr>
        <w:t>ojektowane postanowienie umowy,</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czynności w postępowaniu o udzielenie zamówienia, do której zamawiający był</w:t>
      </w:r>
      <w:r w:rsidR="00A70F19" w:rsidRPr="007A5E8A">
        <w:rPr>
          <w:rFonts w:asciiTheme="majorHAnsi" w:hAnsiTheme="majorHAnsi"/>
          <w:sz w:val="22"/>
          <w:szCs w:val="22"/>
          <w:lang w:eastAsia="pl-PL"/>
        </w:rPr>
        <w:t xml:space="preserve"> obowiązany na podstawie ustawy,</w:t>
      </w:r>
      <w:r w:rsidRPr="007A5E8A">
        <w:rPr>
          <w:rFonts w:asciiTheme="majorHAnsi" w:hAnsiTheme="majorHAnsi"/>
          <w:sz w:val="22"/>
          <w:szCs w:val="22"/>
          <w:lang w:eastAsia="pl-PL"/>
        </w:rPr>
        <w:t xml:space="preserve"> </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przeprowadzenia postępowania o udzielenie zamówienia na podstawie ustawy, mimo</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że zamawiający był do tego obowiązany. </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hanging="862"/>
        <w:jc w:val="both"/>
        <w:rPr>
          <w:rFonts w:asciiTheme="majorHAnsi" w:hAnsiTheme="majorHAnsi"/>
          <w:sz w:val="22"/>
          <w:szCs w:val="22"/>
          <w:lang w:eastAsia="pl-PL"/>
        </w:rPr>
      </w:pPr>
      <w:r w:rsidRPr="007A5E8A">
        <w:rPr>
          <w:rFonts w:asciiTheme="majorHAnsi" w:hAnsiTheme="majorHAnsi"/>
          <w:sz w:val="22"/>
          <w:szCs w:val="22"/>
          <w:lang w:eastAsia="pl-PL"/>
        </w:rPr>
        <w:t xml:space="preserve">Odwołanie wnosi się do Prezesa Izby. </w:t>
      </w:r>
    </w:p>
    <w:p w:rsidR="00B4511F" w:rsidRPr="007A5E8A" w:rsidRDefault="00B4511F"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A5E8A" w:rsidRDefault="007509A0"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Domniemywa się, że zamawiający mógł zapoznać się z treścią odwołania przed upływem terminu </w:t>
      </w:r>
      <w:r w:rsidR="007A5E8A">
        <w:rPr>
          <w:rFonts w:asciiTheme="majorHAnsi" w:hAnsiTheme="majorHAnsi"/>
          <w:sz w:val="22"/>
          <w:szCs w:val="22"/>
        </w:rPr>
        <w:t xml:space="preserve">                 </w:t>
      </w:r>
      <w:r w:rsidRPr="007A5E8A">
        <w:rPr>
          <w:rFonts w:asciiTheme="majorHAnsi" w:hAnsiTheme="majorHAnsi"/>
          <w:sz w:val="22"/>
          <w:szCs w:val="22"/>
        </w:rPr>
        <w:t xml:space="preserve">do jego wniesienia, jeżeli przekazanie </w:t>
      </w:r>
      <w:r w:rsidRPr="007A5E8A">
        <w:rPr>
          <w:rFonts w:asciiTheme="majorHAnsi" w:hAnsiTheme="majorHAnsi"/>
          <w:bCs/>
          <w:sz w:val="22"/>
          <w:szCs w:val="22"/>
        </w:rPr>
        <w:t>odpowiednio odwołania albo</w:t>
      </w:r>
      <w:r w:rsidRPr="007A5E8A">
        <w:rPr>
          <w:rFonts w:asciiTheme="majorHAnsi" w:hAnsiTheme="majorHAnsi"/>
          <w:b/>
          <w:bCs/>
          <w:sz w:val="22"/>
          <w:szCs w:val="22"/>
        </w:rPr>
        <w:t xml:space="preserve"> </w:t>
      </w:r>
      <w:r w:rsidRPr="007A5E8A">
        <w:rPr>
          <w:rFonts w:asciiTheme="majorHAnsi" w:hAnsiTheme="majorHAnsi"/>
          <w:sz w:val="22"/>
          <w:szCs w:val="22"/>
        </w:rPr>
        <w:t>jego kopii nastąpiło przed upływem terminu do jego wniesienia przy użyciu środków komunikacji elektronicznej</w:t>
      </w:r>
    </w:p>
    <w:p w:rsidR="00B66DD9"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Odwołanie wnosi się </w:t>
      </w:r>
      <w:r w:rsidR="00805D0D" w:rsidRPr="007A5E8A">
        <w:rPr>
          <w:rFonts w:asciiTheme="majorHAnsi" w:hAnsiTheme="majorHAnsi"/>
          <w:sz w:val="22"/>
          <w:szCs w:val="22"/>
          <w:lang w:eastAsia="pl-PL"/>
        </w:rPr>
        <w:t>w terminie</w:t>
      </w:r>
      <w:r w:rsidRPr="007A5E8A">
        <w:rPr>
          <w:rFonts w:asciiTheme="majorHAnsi" w:hAnsiTheme="majorHAnsi"/>
          <w:sz w:val="22"/>
          <w:szCs w:val="22"/>
          <w:lang w:eastAsia="pl-PL"/>
        </w:rPr>
        <w:t xml:space="preserve"> 5 dni od dnia przekazania informacji o czynności zamawiającego stanowiącej podstawę jego wniesienia, jeżeli informacja została przekazana przy użyciu środków komunikacji elektronicznej</w:t>
      </w:r>
      <w:r w:rsidR="00805D0D" w:rsidRPr="007A5E8A">
        <w:rPr>
          <w:rFonts w:asciiTheme="majorHAnsi" w:hAnsiTheme="majorHAnsi"/>
          <w:sz w:val="22"/>
          <w:szCs w:val="22"/>
          <w:lang w:eastAsia="pl-PL"/>
        </w:rPr>
        <w:t>.</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wobec treści ogłoszenia wszczynającego postępowanie o udzielenie zamówienia</w:t>
      </w:r>
      <w:r w:rsidR="00805D0D"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lub wobec treści dokumentów </w:t>
      </w:r>
      <w:r w:rsidR="00805D0D" w:rsidRPr="007A5E8A">
        <w:rPr>
          <w:rFonts w:asciiTheme="majorHAnsi" w:hAnsiTheme="majorHAnsi"/>
          <w:sz w:val="22"/>
          <w:szCs w:val="22"/>
          <w:lang w:eastAsia="pl-PL"/>
        </w:rPr>
        <w:t>zamówienia wnosi się w terminie</w:t>
      </w:r>
      <w:r w:rsidRPr="007A5E8A">
        <w:rPr>
          <w:rFonts w:asciiTheme="majorHAnsi" w:hAnsiTheme="majorHAnsi"/>
          <w:sz w:val="22"/>
          <w:szCs w:val="22"/>
          <w:lang w:eastAsia="pl-PL"/>
        </w:rPr>
        <w:t xml:space="preserve"> 5 dni od dnia zamieszczenia ogłoszenia w Biuletynie Zamówień Publicznych lub dokumentów zamówienia na stronie internetowej.</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 xml:space="preserve">Odwołanie zawiera elementy określone w art. 516 ust. 1 </w:t>
      </w:r>
      <w:proofErr w:type="spellStart"/>
      <w:r w:rsidRPr="007A5E8A">
        <w:rPr>
          <w:rFonts w:asciiTheme="majorHAnsi" w:hAnsiTheme="majorHAnsi"/>
          <w:sz w:val="22"/>
          <w:szCs w:val="22"/>
          <w:lang w:eastAsia="pl-PL"/>
        </w:rPr>
        <w:t>pzp</w:t>
      </w:r>
      <w:proofErr w:type="spellEnd"/>
      <w:r w:rsidRPr="007A5E8A">
        <w:rPr>
          <w:rFonts w:asciiTheme="majorHAnsi" w:hAnsiTheme="majorHAnsi"/>
          <w:sz w:val="22"/>
          <w:szCs w:val="22"/>
          <w:lang w:eastAsia="pl-PL"/>
        </w:rPr>
        <w:t>.</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2C53AA"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Wykonawcy, którzy przystąpili do postępowania odwoławczego, stają się uczestnikami postępowania odwoławczego, jeżeli mają interes w tym, aby odwołanie zostało rozstrzygn</w:t>
      </w:r>
      <w:r w:rsidR="00374867" w:rsidRPr="007A5E8A">
        <w:rPr>
          <w:rFonts w:asciiTheme="majorHAnsi" w:hAnsiTheme="majorHAnsi"/>
          <w:sz w:val="22"/>
          <w:szCs w:val="22"/>
          <w:lang w:eastAsia="pl-PL"/>
        </w:rPr>
        <w:t>ięte na korzyść jednej  ze stron.</w:t>
      </w:r>
    </w:p>
    <w:p w:rsidR="0030079B" w:rsidRPr="007A5E8A" w:rsidRDefault="0030079B"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cs="Tahoma"/>
          <w:sz w:val="22"/>
          <w:szCs w:val="22"/>
        </w:rPr>
        <w:t>Szczegółowo uprawnienia i obowiązki wykonawców i zamawiającego związane z wnoszeniem środków ochrony prawnej określone są w Dziale IX ustawy Prawo zamówień publicznych.</w:t>
      </w:r>
    </w:p>
    <w:p w:rsidR="00805D0D" w:rsidRPr="00805D0D" w:rsidRDefault="00805D0D" w:rsidP="00805D0D">
      <w:pPr>
        <w:suppressAutoHyphens w:val="0"/>
        <w:autoSpaceDE w:val="0"/>
        <w:autoSpaceDN w:val="0"/>
        <w:adjustRightInd w:val="0"/>
        <w:spacing w:line="276" w:lineRule="auto"/>
        <w:jc w:val="both"/>
        <w:rPr>
          <w:rFonts w:asciiTheme="majorHAnsi" w:hAnsiTheme="majorHAnsi"/>
          <w:color w:val="00B050"/>
          <w:sz w:val="22"/>
          <w:szCs w:val="22"/>
          <w:lang w:eastAsia="pl-PL"/>
        </w:rPr>
      </w:pPr>
    </w:p>
    <w:p w:rsidR="00714ABC" w:rsidRDefault="00714ABC" w:rsidP="005D3712">
      <w:pPr>
        <w:rPr>
          <w:rFonts w:asciiTheme="majorHAnsi" w:hAnsiTheme="majorHAnsi" w:cs="Tahoma"/>
          <w:b/>
          <w:sz w:val="22"/>
          <w:szCs w:val="22"/>
        </w:rPr>
      </w:pPr>
    </w:p>
    <w:p w:rsidR="00714ABC" w:rsidRDefault="00714ABC" w:rsidP="00003D5F">
      <w:pPr>
        <w:jc w:val="cente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20</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PODSTAWY WYKLUCZENIA, O KTÓRYCH MOWA W ART. 109 UST. 1, </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J</w:t>
      </w:r>
      <w:r w:rsidR="00A72528" w:rsidRPr="007A5E8A">
        <w:rPr>
          <w:rFonts w:asciiTheme="majorHAnsi" w:hAnsiTheme="majorHAnsi"/>
          <w:b/>
          <w:sz w:val="22"/>
          <w:szCs w:val="22"/>
        </w:rPr>
        <w:t>EŻELI ZAMAWIAJĄCY JE PRZEWIDUJE</w:t>
      </w:r>
    </w:p>
    <w:p w:rsidR="00A72528" w:rsidRPr="007A5E8A" w:rsidRDefault="00A72528" w:rsidP="00003D5F">
      <w:pPr>
        <w:jc w:val="center"/>
        <w:rPr>
          <w:rFonts w:asciiTheme="majorHAnsi" w:hAnsiTheme="majorHAnsi" w:cs="Tahoma"/>
          <w:b/>
          <w:sz w:val="22"/>
          <w:szCs w:val="22"/>
        </w:rPr>
      </w:pPr>
    </w:p>
    <w:p w:rsidR="008F364A" w:rsidRPr="007A5E8A" w:rsidRDefault="008F364A" w:rsidP="00374867">
      <w:pPr>
        <w:pStyle w:val="Default"/>
        <w:spacing w:line="276" w:lineRule="auto"/>
        <w:jc w:val="both"/>
        <w:rPr>
          <w:rFonts w:asciiTheme="majorHAnsi" w:hAnsiTheme="majorHAnsi" w:cs="Tahoma"/>
          <w:color w:val="auto"/>
          <w:sz w:val="22"/>
          <w:szCs w:val="22"/>
        </w:rPr>
      </w:pPr>
      <w:r w:rsidRPr="007A5E8A">
        <w:rPr>
          <w:rFonts w:asciiTheme="majorHAnsi" w:hAnsiTheme="majorHAnsi" w:cs="Tahoma"/>
          <w:color w:val="auto"/>
          <w:sz w:val="22"/>
          <w:szCs w:val="22"/>
        </w:rPr>
        <w:t xml:space="preserve">Zamawiający nie przewiduje wykluczenia wykonawców na podst. art. 109 ust.1 </w:t>
      </w:r>
      <w:proofErr w:type="spellStart"/>
      <w:r w:rsidRPr="007A5E8A">
        <w:rPr>
          <w:rFonts w:asciiTheme="majorHAnsi" w:hAnsiTheme="majorHAnsi" w:cs="Tahoma"/>
          <w:color w:val="auto"/>
          <w:sz w:val="22"/>
          <w:szCs w:val="22"/>
        </w:rPr>
        <w:t>pzp</w:t>
      </w:r>
      <w:proofErr w:type="spellEnd"/>
      <w:r w:rsidRPr="007A5E8A">
        <w:rPr>
          <w:rFonts w:asciiTheme="majorHAnsi" w:hAnsiTheme="majorHAnsi" w:cs="Tahoma"/>
          <w:color w:val="auto"/>
          <w:sz w:val="22"/>
          <w:szCs w:val="22"/>
        </w:rPr>
        <w:t>.</w:t>
      </w:r>
    </w:p>
    <w:p w:rsidR="00FE1449" w:rsidRDefault="00FE1449" w:rsidP="00761692">
      <w:pP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21</w:t>
      </w:r>
    </w:p>
    <w:p w:rsidR="00AE3BDE"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INFORMACJE O WARUNKACH UDZIAŁU W POSTĘPOWANIU,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JEŻELI ZAMAWIAJĄCY JE PRZEWIDUJE</w:t>
      </w:r>
    </w:p>
    <w:p w:rsidR="00504872" w:rsidRPr="007A5E8A" w:rsidRDefault="00504872" w:rsidP="00003D5F">
      <w:pPr>
        <w:ind w:left="426" w:hanging="426"/>
        <w:jc w:val="center"/>
      </w:pPr>
    </w:p>
    <w:p w:rsidR="00504872" w:rsidRPr="007A5E8A" w:rsidRDefault="00504872" w:rsidP="00003D5F">
      <w:pPr>
        <w:ind w:left="426" w:hanging="426"/>
        <w:jc w:val="center"/>
      </w:pPr>
    </w:p>
    <w:p w:rsidR="00F615E6" w:rsidRPr="007A5E8A" w:rsidRDefault="00504872"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rPr>
        <w:t>Zamawiający okreś</w:t>
      </w:r>
      <w:r w:rsidR="004A278F" w:rsidRPr="007A5E8A">
        <w:rPr>
          <w:rFonts w:asciiTheme="majorHAnsi" w:hAnsiTheme="majorHAnsi"/>
          <w:color w:val="auto"/>
          <w:sz w:val="22"/>
          <w:szCs w:val="22"/>
        </w:rPr>
        <w:t>lił</w:t>
      </w:r>
      <w:r w:rsidRPr="007A5E8A">
        <w:rPr>
          <w:rFonts w:asciiTheme="majorHAnsi" w:hAnsiTheme="majorHAnsi"/>
          <w:color w:val="auto"/>
          <w:sz w:val="22"/>
          <w:szCs w:val="22"/>
        </w:rPr>
        <w:t xml:space="preserve"> warunki udziału w postępowaniu w sposób proporcjonalny do przedmiotu zamówienia oraz umożliwiający ocenę zdolności wykonawcy do należytego wykonania zamówienia, </w:t>
      </w:r>
      <w:r w:rsidR="00374867" w:rsidRPr="007A5E8A">
        <w:rPr>
          <w:rFonts w:asciiTheme="majorHAnsi" w:hAnsiTheme="majorHAnsi"/>
          <w:color w:val="auto"/>
          <w:sz w:val="22"/>
          <w:szCs w:val="22"/>
        </w:rPr>
        <w:t xml:space="preserve">                </w:t>
      </w:r>
      <w:r w:rsidRPr="007A5E8A">
        <w:rPr>
          <w:rFonts w:asciiTheme="majorHAnsi" w:hAnsiTheme="majorHAnsi"/>
          <w:color w:val="auto"/>
          <w:sz w:val="22"/>
          <w:szCs w:val="22"/>
        </w:rPr>
        <w:t>w szczególności wyrażając je jako minimalne poziomy zdolności</w:t>
      </w:r>
      <w:r w:rsidR="00F615E6" w:rsidRPr="007A5E8A">
        <w:rPr>
          <w:rFonts w:asciiTheme="majorHAnsi" w:hAnsiTheme="majorHAnsi"/>
          <w:color w:val="auto"/>
          <w:sz w:val="22"/>
          <w:szCs w:val="22"/>
        </w:rPr>
        <w:t xml:space="preserve"> a także umożliwiające realizację zamówienia na odpowiednim poziomie jakości.</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color w:val="auto"/>
          <w:sz w:val="22"/>
          <w:szCs w:val="22"/>
        </w:rPr>
        <w:t>O udzielenie zamówienia ubiegać się mogą wykonawcy, kt</w:t>
      </w:r>
      <w:r w:rsidR="00374867" w:rsidRPr="007A5E8A">
        <w:rPr>
          <w:rFonts w:asciiTheme="majorHAnsi" w:hAnsiTheme="majorHAnsi" w:cs="Tahoma"/>
          <w:color w:val="auto"/>
          <w:sz w:val="22"/>
          <w:szCs w:val="22"/>
        </w:rPr>
        <w:t xml:space="preserve">órzy spełniają warunki udziału </w:t>
      </w:r>
      <w:r w:rsidRPr="007A5E8A">
        <w:rPr>
          <w:rFonts w:asciiTheme="majorHAnsi" w:hAnsiTheme="majorHAnsi" w:cs="Tahoma"/>
          <w:color w:val="auto"/>
          <w:sz w:val="22"/>
          <w:szCs w:val="22"/>
        </w:rPr>
        <w:t>w postępowaniu dotyczące:</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zdolności do występowania w obrocie gospodarczym;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uprawnień do prowadzenia określonej działalności gospodarczej lub zawodowej, o ile wynika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to z odrębnych przepisów;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sytuacji ekonomicznej lub finansowej;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eastAsia="Times New Roman" w:hAnsiTheme="majorHAnsi"/>
          <w:sz w:val="22"/>
          <w:szCs w:val="22"/>
          <w:lang w:eastAsia="pl-PL"/>
        </w:rPr>
        <w:t>zdolności technicznej lub zawodowej.</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bCs/>
          <w:color w:val="auto"/>
          <w:sz w:val="22"/>
          <w:szCs w:val="22"/>
        </w:rPr>
        <w:t>W zakresie zdolności do występowania w obrocie gospodarczym</w:t>
      </w:r>
      <w:r w:rsidR="00BE62CE" w:rsidRPr="007A5E8A">
        <w:rPr>
          <w:rFonts w:asciiTheme="majorHAnsi" w:hAnsiTheme="majorHAnsi" w:cs="Tahoma"/>
          <w:bCs/>
          <w:color w:val="auto"/>
          <w:sz w:val="22"/>
          <w:szCs w:val="22"/>
        </w:rPr>
        <w:t xml:space="preserve"> - </w:t>
      </w:r>
      <w:r w:rsidRPr="007A5E8A">
        <w:rPr>
          <w:rFonts w:asciiTheme="majorHAnsi" w:hAnsiTheme="majorHAnsi" w:cs="Tahoma"/>
          <w:bCs/>
          <w:color w:val="auto"/>
          <w:sz w:val="22"/>
          <w:szCs w:val="22"/>
        </w:rPr>
        <w:t>zamawiający nie określa warunków udziału w postępowaniu.</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uprawnień do prowadzenia określonej działalności gospodarczej lub zawodowej,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 xml:space="preserve"> o ile wynika to z odrębnych przepisów </w:t>
      </w:r>
      <w:r w:rsidR="00D17AB5" w:rsidRPr="007A5E8A">
        <w:rPr>
          <w:rFonts w:asciiTheme="majorHAnsi" w:hAnsiTheme="majorHAnsi"/>
          <w:color w:val="auto"/>
          <w:sz w:val="22"/>
          <w:szCs w:val="22"/>
          <w:lang w:eastAsia="pl-PL"/>
        </w:rPr>
        <w:t xml:space="preserve">- </w:t>
      </w:r>
      <w:r w:rsidRPr="007A5E8A">
        <w:rPr>
          <w:rFonts w:asciiTheme="majorHAnsi" w:hAnsiTheme="majorHAnsi" w:cs="Tahoma"/>
          <w:bCs/>
          <w:color w:val="auto"/>
          <w:sz w:val="22"/>
          <w:szCs w:val="22"/>
        </w:rPr>
        <w:t>zamawiający nie określa warunków udziału w postępowaniu.</w:t>
      </w:r>
    </w:p>
    <w:p w:rsidR="007A5E8A"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W zakresie sytua</w:t>
      </w:r>
      <w:r w:rsidR="007A5E8A" w:rsidRPr="007A5E8A">
        <w:rPr>
          <w:rFonts w:asciiTheme="majorHAnsi" w:hAnsiTheme="majorHAnsi"/>
          <w:color w:val="auto"/>
          <w:sz w:val="22"/>
          <w:szCs w:val="22"/>
          <w:lang w:eastAsia="pl-PL"/>
        </w:rPr>
        <w:t xml:space="preserve">cji ekonomicznej lub finansowej – </w:t>
      </w:r>
      <w:r w:rsidR="007A5E8A" w:rsidRPr="007A5E8A">
        <w:rPr>
          <w:rFonts w:asciiTheme="majorHAnsi" w:hAnsiTheme="majorHAnsi" w:cs="Tahoma"/>
          <w:bCs/>
          <w:color w:val="auto"/>
          <w:sz w:val="22"/>
          <w:szCs w:val="22"/>
        </w:rPr>
        <w:t>zamawiający nie określa warunków udziału w postępowaniu.</w:t>
      </w:r>
    </w:p>
    <w:p w:rsidR="004A278F" w:rsidRPr="007A5E8A" w:rsidRDefault="004A278F" w:rsidP="00557B4E">
      <w:pPr>
        <w:pStyle w:val="Default"/>
        <w:numPr>
          <w:ilvl w:val="0"/>
          <w:numId w:val="40"/>
        </w:numPr>
        <w:tabs>
          <w:tab w:val="clear" w:pos="720"/>
          <w:tab w:val="num" w:pos="284"/>
        </w:tabs>
        <w:spacing w:line="276" w:lineRule="auto"/>
        <w:ind w:hanging="862"/>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w:t>
      </w:r>
      <w:r w:rsidRPr="007A5E8A">
        <w:rPr>
          <w:rFonts w:asciiTheme="majorHAnsi" w:eastAsia="Times New Roman" w:hAnsiTheme="majorHAnsi"/>
          <w:color w:val="auto"/>
          <w:sz w:val="22"/>
          <w:szCs w:val="22"/>
          <w:lang w:eastAsia="pl-PL"/>
        </w:rPr>
        <w:t>zdolności technicznej lub zawodowej.</w:t>
      </w:r>
    </w:p>
    <w:p w:rsidR="00B8726B" w:rsidRPr="0073117A" w:rsidRDefault="00B8726B" w:rsidP="00371B7B">
      <w:pPr>
        <w:pStyle w:val="Default"/>
        <w:spacing w:line="276" w:lineRule="auto"/>
        <w:jc w:val="both"/>
        <w:rPr>
          <w:rFonts w:asciiTheme="majorHAnsi" w:hAnsiTheme="majorHAnsi" w:cs="Tahoma"/>
          <w:b/>
          <w:color w:val="auto"/>
          <w:sz w:val="22"/>
          <w:szCs w:val="22"/>
        </w:rPr>
      </w:pPr>
    </w:p>
    <w:p w:rsidR="00371B7B" w:rsidRPr="00371B7B" w:rsidRDefault="00B8726B" w:rsidP="00371B7B">
      <w:pPr>
        <w:pStyle w:val="Default"/>
        <w:numPr>
          <w:ilvl w:val="0"/>
          <w:numId w:val="42"/>
        </w:numPr>
        <w:spacing w:line="276" w:lineRule="auto"/>
        <w:ind w:left="709" w:hanging="425"/>
        <w:jc w:val="both"/>
        <w:rPr>
          <w:rFonts w:asciiTheme="majorHAnsi" w:hAnsiTheme="majorHAnsi" w:cs="Tahoma"/>
          <w:b/>
          <w:color w:val="00B050"/>
          <w:sz w:val="22"/>
          <w:szCs w:val="22"/>
        </w:rPr>
      </w:pPr>
      <w:r w:rsidRPr="00371B7B">
        <w:rPr>
          <w:rFonts w:asciiTheme="majorHAnsi" w:hAnsiTheme="majorHAnsi"/>
          <w:b/>
          <w:sz w:val="22"/>
          <w:szCs w:val="22"/>
        </w:rPr>
        <w:t xml:space="preserve">Zamawiający uzna, że wykonawca spełnia warunek, jeżeli wykaże, iż dysponuje lub będzie dysponował </w:t>
      </w:r>
      <w:r w:rsidR="00371B7B" w:rsidRPr="00371B7B">
        <w:rPr>
          <w:rFonts w:asciiTheme="majorHAnsi" w:hAnsiTheme="majorHAnsi" w:cs="Tahoma"/>
          <w:sz w:val="22"/>
          <w:szCs w:val="22"/>
        </w:rPr>
        <w:t>odpowiednim zespołem w składzie co najmniej:</w:t>
      </w:r>
    </w:p>
    <w:p w:rsidR="00371B7B" w:rsidRDefault="00371B7B" w:rsidP="00371B7B">
      <w:pPr>
        <w:pStyle w:val="Akapitzlist"/>
        <w:numPr>
          <w:ilvl w:val="0"/>
          <w:numId w:val="73"/>
        </w:numPr>
        <w:suppressAutoHyphens w:val="0"/>
        <w:autoSpaceDE w:val="0"/>
        <w:autoSpaceDN w:val="0"/>
        <w:adjustRightInd w:val="0"/>
        <w:contextualSpacing/>
        <w:jc w:val="both"/>
        <w:rPr>
          <w:rFonts w:asciiTheme="majorHAnsi" w:hAnsiTheme="majorHAnsi" w:cs="Tahoma"/>
          <w:sz w:val="22"/>
          <w:szCs w:val="22"/>
        </w:rPr>
      </w:pPr>
      <w:r w:rsidRPr="00371B7B">
        <w:rPr>
          <w:rFonts w:asciiTheme="majorHAnsi" w:hAnsiTheme="majorHAnsi" w:cs="Tahoma"/>
          <w:sz w:val="22"/>
          <w:szCs w:val="22"/>
        </w:rPr>
        <w:t xml:space="preserve">jednej osoby – </w:t>
      </w:r>
      <w:r w:rsidRPr="00371B7B">
        <w:rPr>
          <w:rFonts w:asciiTheme="majorHAnsi" w:hAnsiTheme="majorHAnsi" w:cs="Tahoma"/>
          <w:b/>
          <w:sz w:val="22"/>
          <w:szCs w:val="22"/>
        </w:rPr>
        <w:t>grafika</w:t>
      </w:r>
      <w:r w:rsidRPr="00371B7B">
        <w:rPr>
          <w:rFonts w:asciiTheme="majorHAnsi" w:hAnsiTheme="majorHAnsi" w:cs="Tahoma"/>
          <w:sz w:val="22"/>
          <w:szCs w:val="22"/>
        </w:rPr>
        <w:t>, dedykowanego do współpracy w ramach realizacji niniejszego  przedmiotu zamówienia,</w:t>
      </w:r>
    </w:p>
    <w:p w:rsidR="00371B7B" w:rsidRPr="00371B7B" w:rsidRDefault="00371B7B" w:rsidP="00371B7B">
      <w:pPr>
        <w:pStyle w:val="Akapitzlist"/>
        <w:numPr>
          <w:ilvl w:val="0"/>
          <w:numId w:val="73"/>
        </w:numPr>
        <w:suppressAutoHyphens w:val="0"/>
        <w:autoSpaceDE w:val="0"/>
        <w:autoSpaceDN w:val="0"/>
        <w:adjustRightInd w:val="0"/>
        <w:contextualSpacing/>
        <w:jc w:val="both"/>
        <w:rPr>
          <w:rFonts w:asciiTheme="majorHAnsi" w:hAnsiTheme="majorHAnsi" w:cs="Tahoma"/>
          <w:sz w:val="22"/>
          <w:szCs w:val="22"/>
        </w:rPr>
      </w:pPr>
      <w:r w:rsidRPr="00371B7B">
        <w:rPr>
          <w:rFonts w:asciiTheme="majorHAnsi" w:hAnsiTheme="majorHAnsi" w:cs="Tahoma"/>
          <w:sz w:val="22"/>
          <w:szCs w:val="22"/>
        </w:rPr>
        <w:t xml:space="preserve">jednej osoby – </w:t>
      </w:r>
      <w:r w:rsidRPr="00371B7B">
        <w:rPr>
          <w:rFonts w:asciiTheme="majorHAnsi" w:hAnsiTheme="majorHAnsi" w:cs="Tahoma"/>
          <w:b/>
          <w:sz w:val="22"/>
          <w:szCs w:val="22"/>
        </w:rPr>
        <w:t>dziennikarza</w:t>
      </w:r>
      <w:r w:rsidRPr="00371B7B">
        <w:rPr>
          <w:rFonts w:asciiTheme="majorHAnsi" w:hAnsiTheme="majorHAnsi" w:cs="Tahoma"/>
          <w:sz w:val="22"/>
          <w:szCs w:val="22"/>
        </w:rPr>
        <w:t>, dedykowanego do współpracy w ramach realizacji niniej</w:t>
      </w:r>
      <w:r>
        <w:rPr>
          <w:rFonts w:asciiTheme="majorHAnsi" w:hAnsiTheme="majorHAnsi" w:cs="Tahoma"/>
          <w:sz w:val="22"/>
          <w:szCs w:val="22"/>
        </w:rPr>
        <w:t>szego przedmiotu zamówienia.</w:t>
      </w:r>
    </w:p>
    <w:p w:rsidR="001D49DE" w:rsidRPr="00A77176" w:rsidRDefault="00A77176" w:rsidP="00387D55">
      <w:pPr>
        <w:pStyle w:val="Default"/>
        <w:spacing w:line="276" w:lineRule="auto"/>
        <w:jc w:val="both"/>
        <w:rPr>
          <w:rFonts w:asciiTheme="majorHAnsi" w:hAnsiTheme="majorHAnsi" w:cs="Tahoma"/>
          <w:b/>
          <w:color w:val="00B0F0"/>
          <w:sz w:val="20"/>
          <w:szCs w:val="20"/>
        </w:rPr>
      </w:pPr>
      <w:r w:rsidRPr="00A77176">
        <w:rPr>
          <w:rFonts w:asciiTheme="majorHAnsi" w:hAnsiTheme="majorHAnsi" w:cs="Tahoma"/>
          <w:b/>
          <w:color w:val="00B0F0"/>
          <w:sz w:val="20"/>
          <w:szCs w:val="20"/>
        </w:rPr>
        <w:t xml:space="preserve">Zamawiający informuje, iż wykonawca spełni także warunek, jeżeli w ramach osób grafika i dziennikarza wskaże jedną osobę, która będzie pełniła funkcję zarówno </w:t>
      </w:r>
      <w:r w:rsidR="005D3712">
        <w:rPr>
          <w:rFonts w:asciiTheme="majorHAnsi" w:hAnsiTheme="majorHAnsi" w:cs="Tahoma"/>
          <w:b/>
          <w:color w:val="00B0F0"/>
          <w:sz w:val="20"/>
          <w:szCs w:val="20"/>
        </w:rPr>
        <w:t>grafika, jak i dziennikarza pod</w:t>
      </w:r>
      <w:r w:rsidRPr="00A77176">
        <w:rPr>
          <w:rFonts w:asciiTheme="majorHAnsi" w:hAnsiTheme="majorHAnsi" w:cs="Tahoma"/>
          <w:b/>
          <w:color w:val="00B0F0"/>
          <w:sz w:val="20"/>
          <w:szCs w:val="20"/>
        </w:rPr>
        <w:t>czas realizacji zamówienia.</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F615E6"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lastRenderedPageBreak/>
        <w:t>W odniesieniu do warunków dotyczących wykształcenia, kwalifikacji zawodowych lub doświadczenia wykonawcy wspólnie ubiegający się o udzielenie zamówienia mogą polegać na zdolnościach tych</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z wykonawców, którz</w:t>
      </w:r>
      <w:r w:rsidR="00604620">
        <w:rPr>
          <w:rFonts w:asciiTheme="majorHAnsi" w:hAnsiTheme="majorHAnsi"/>
          <w:color w:val="auto"/>
          <w:sz w:val="22"/>
          <w:szCs w:val="22"/>
        </w:rPr>
        <w:t xml:space="preserve">y wykonają </w:t>
      </w:r>
      <w:r w:rsidRPr="005E7368">
        <w:rPr>
          <w:rFonts w:asciiTheme="majorHAnsi" w:hAnsiTheme="majorHAnsi"/>
          <w:color w:val="auto"/>
          <w:sz w:val="22"/>
          <w:szCs w:val="22"/>
        </w:rPr>
        <w:t>usługi, do realizacji których te zdolności</w:t>
      </w:r>
      <w:r w:rsidR="009A0604">
        <w:rPr>
          <w:rFonts w:asciiTheme="majorHAnsi" w:hAnsiTheme="majorHAnsi"/>
          <w:color w:val="auto"/>
          <w:sz w:val="22"/>
          <w:szCs w:val="22"/>
        </w:rPr>
        <w:t xml:space="preserve"> </w:t>
      </w:r>
      <w:r w:rsidRPr="005E7368">
        <w:rPr>
          <w:rFonts w:asciiTheme="majorHAnsi" w:hAnsiTheme="majorHAnsi"/>
          <w:color w:val="auto"/>
          <w:sz w:val="22"/>
          <w:szCs w:val="22"/>
        </w:rPr>
        <w:t>są wymagane.</w:t>
      </w:r>
    </w:p>
    <w:p w:rsidR="00F615E6" w:rsidRPr="00EA258D"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EA258D">
        <w:rPr>
          <w:rFonts w:asciiTheme="majorHAnsi" w:hAnsiTheme="majorHAnsi"/>
          <w:color w:val="auto"/>
          <w:sz w:val="22"/>
          <w:szCs w:val="22"/>
        </w:rPr>
        <w:t>W przypadku, o którym mowa w ust. 8, wykonawcy wspólnie ubiegający się o udzielenie zamówienia dołączają do oferty oświadczenie,</w:t>
      </w:r>
      <w:r w:rsidR="00643C25" w:rsidRPr="00EA258D">
        <w:rPr>
          <w:rFonts w:asciiTheme="majorHAnsi" w:hAnsiTheme="majorHAnsi"/>
          <w:color w:val="auto"/>
          <w:sz w:val="22"/>
          <w:szCs w:val="22"/>
        </w:rPr>
        <w:t xml:space="preserve"> o któr</w:t>
      </w:r>
      <w:r w:rsidR="007A5E8A" w:rsidRPr="00EA258D">
        <w:rPr>
          <w:rFonts w:asciiTheme="majorHAnsi" w:hAnsiTheme="majorHAnsi"/>
          <w:color w:val="auto"/>
          <w:sz w:val="22"/>
          <w:szCs w:val="22"/>
        </w:rPr>
        <w:t>ym mowa w rozdz. 13 ust. 3 pkt 5</w:t>
      </w:r>
      <w:r w:rsidR="00643C25" w:rsidRPr="00EA258D">
        <w:rPr>
          <w:rFonts w:asciiTheme="majorHAnsi" w:hAnsiTheme="majorHAnsi"/>
          <w:color w:val="auto"/>
          <w:sz w:val="22"/>
          <w:szCs w:val="22"/>
        </w:rPr>
        <w:t xml:space="preserve"> SWZ - </w:t>
      </w:r>
      <w:r w:rsidRPr="00EA258D">
        <w:rPr>
          <w:rFonts w:asciiTheme="majorHAnsi" w:hAnsiTheme="majorHAnsi"/>
          <w:color w:val="auto"/>
          <w:sz w:val="22"/>
          <w:szCs w:val="22"/>
        </w:rPr>
        <w:t xml:space="preserve"> z którego wynika, </w:t>
      </w:r>
      <w:r w:rsidRPr="00EA258D">
        <w:rPr>
          <w:rFonts w:asciiTheme="majorHAnsi" w:hAnsiTheme="majorHAnsi"/>
          <w:color w:val="auto"/>
          <w:sz w:val="22"/>
          <w:szCs w:val="22"/>
          <w:u w:val="single"/>
        </w:rPr>
        <w:t xml:space="preserve">które usługi </w:t>
      </w:r>
      <w:r w:rsidRPr="00EA258D">
        <w:rPr>
          <w:rFonts w:asciiTheme="majorHAnsi" w:hAnsiTheme="majorHAnsi"/>
          <w:color w:val="auto"/>
          <w:sz w:val="22"/>
          <w:szCs w:val="22"/>
        </w:rPr>
        <w:t>wykonają poszczególni wykonawcy.</w:t>
      </w:r>
    </w:p>
    <w:p w:rsidR="00A32805"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Wykonawca może w celu potwierdzenia spełniania waru</w:t>
      </w:r>
      <w:r w:rsidR="00A72528" w:rsidRPr="005E7368">
        <w:rPr>
          <w:rFonts w:asciiTheme="majorHAnsi" w:hAnsiTheme="majorHAnsi"/>
          <w:color w:val="auto"/>
          <w:sz w:val="22"/>
          <w:szCs w:val="22"/>
        </w:rPr>
        <w:t>nków udziału w post</w:t>
      </w:r>
      <w:r w:rsidR="00B025A5" w:rsidRPr="005E7368">
        <w:rPr>
          <w:rFonts w:asciiTheme="majorHAnsi" w:hAnsiTheme="majorHAnsi"/>
          <w:color w:val="auto"/>
          <w:sz w:val="22"/>
          <w:szCs w:val="22"/>
        </w:rPr>
        <w:t xml:space="preserve">ępowaniu </w:t>
      </w:r>
      <w:r w:rsidRPr="005E7368">
        <w:rPr>
          <w:rFonts w:asciiTheme="majorHAnsi" w:hAnsiTheme="majorHAnsi"/>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A72528" w:rsidRPr="005E7368">
        <w:rPr>
          <w:rFonts w:asciiTheme="majorHAnsi" w:hAnsiTheme="majorHAnsi"/>
          <w:color w:val="auto"/>
          <w:sz w:val="22"/>
          <w:szCs w:val="22"/>
        </w:rPr>
        <w:t>.</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Wykonawca, który polega na zdolnościach lub sytuacji podmiotów udostępniających zasoby, składa, wraz z ofertą, </w:t>
      </w:r>
      <w:r w:rsidR="005E7368" w:rsidRPr="005E7368">
        <w:rPr>
          <w:rFonts w:asciiTheme="majorHAnsi" w:hAnsiTheme="majorHAnsi"/>
          <w:color w:val="auto"/>
          <w:sz w:val="22"/>
          <w:szCs w:val="22"/>
          <w:lang w:eastAsia="pl-PL"/>
        </w:rPr>
        <w:t>zgodnie z rozdz. 13 ust. 3 pkt 6</w:t>
      </w:r>
      <w:r w:rsidR="00643C25" w:rsidRPr="005E7368">
        <w:rPr>
          <w:rFonts w:asciiTheme="majorHAnsi" w:hAnsiTheme="majorHAnsi"/>
          <w:color w:val="auto"/>
          <w:sz w:val="22"/>
          <w:szCs w:val="22"/>
          <w:lang w:eastAsia="pl-PL"/>
        </w:rPr>
        <w:t xml:space="preserve"> SWZ -  </w:t>
      </w:r>
      <w:r w:rsidRPr="005E7368">
        <w:rPr>
          <w:rFonts w:asciiTheme="majorHAnsi" w:hAnsiTheme="majorHAnsi"/>
          <w:color w:val="auto"/>
          <w:sz w:val="22"/>
          <w:szCs w:val="22"/>
          <w:lang w:eastAsia="pl-PL"/>
        </w:rPr>
        <w:t>zobowiązanie podmiotu udostępniającego zasoby do oddani</w:t>
      </w:r>
      <w:r w:rsidR="00B025A5" w:rsidRPr="005E7368">
        <w:rPr>
          <w:rFonts w:asciiTheme="majorHAnsi" w:hAnsiTheme="majorHAnsi"/>
          <w:color w:val="auto"/>
          <w:sz w:val="22"/>
          <w:szCs w:val="22"/>
          <w:lang w:eastAsia="pl-PL"/>
        </w:rPr>
        <w:t xml:space="preserve">a </w:t>
      </w:r>
      <w:r w:rsidRPr="005E7368">
        <w:rPr>
          <w:rFonts w:asciiTheme="majorHAnsi" w:hAnsiTheme="majorHAnsi"/>
          <w:color w:val="auto"/>
          <w:sz w:val="22"/>
          <w:szCs w:val="22"/>
          <w:lang w:eastAsia="pl-PL"/>
        </w:rPr>
        <w:t xml:space="preserve">mu do dyspozycji niezbędnych zasobów na potrzeby realizacji danego zamówienia lub inny podmiotowy środek dowodowy potwierdzający, że wykonawca realizując zamówienie, będzie dysponował niezbędnymi zasobami tych podmiotów. </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Zobowiązanie podmiotu udostępniającego zasoby, o którym mowa</w:t>
      </w:r>
      <w:r w:rsidR="00EA258D">
        <w:rPr>
          <w:rFonts w:asciiTheme="majorHAnsi" w:hAnsiTheme="majorHAnsi"/>
          <w:color w:val="auto"/>
          <w:sz w:val="22"/>
          <w:szCs w:val="22"/>
          <w:lang w:eastAsia="pl-PL"/>
        </w:rPr>
        <w:t xml:space="preserve"> w ust. 11</w:t>
      </w:r>
      <w:r w:rsidR="00B025A5" w:rsidRPr="005E7368">
        <w:rPr>
          <w:rFonts w:asciiTheme="majorHAnsi" w:hAnsiTheme="majorHAnsi"/>
          <w:color w:val="auto"/>
          <w:sz w:val="22"/>
          <w:szCs w:val="22"/>
          <w:lang w:eastAsia="pl-PL"/>
        </w:rPr>
        <w:t xml:space="preserve">, potwierdza, </w:t>
      </w:r>
      <w:r w:rsidRPr="005E7368">
        <w:rPr>
          <w:rFonts w:asciiTheme="majorHAnsi" w:hAnsiTheme="majorHAnsi"/>
          <w:color w:val="auto"/>
          <w:sz w:val="22"/>
          <w:szCs w:val="22"/>
          <w:lang w:eastAsia="pl-PL"/>
        </w:rPr>
        <w:t xml:space="preserve">że stosunek łączący wykonawcę z podmiotami udostępniającymi zasoby gwarantuje rzeczywisty dostęp do tych zasobów oraz określa w szczególności: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zakres dostępnych wykonawcy zasobów podmiotu udostępniającego zasoby;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sposób i okres udostępnienia wykonawcy i wykorzystania przez niego zasobów podmiotu udostępniającego te zasoby przy wykonywaniu zamówienia;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eastAsia="Times New Roman" w:hAnsiTheme="majorHAnsi" w:cs="Times New Roman"/>
          <w:color w:val="auto"/>
          <w:sz w:val="22"/>
          <w:szCs w:val="22"/>
          <w:lang w:eastAsia="pl-PL"/>
        </w:rPr>
        <w:t>czy i w jakim zakresie podmiot udostępniający zasoby, na zdolnościach którego wykonawca polega</w:t>
      </w:r>
      <w:r w:rsidR="00B025A5" w:rsidRPr="005E7368">
        <w:rPr>
          <w:rFonts w:asciiTheme="majorHAnsi" w:eastAsia="Times New Roman" w:hAnsiTheme="majorHAnsi" w:cs="Times New Roman"/>
          <w:color w:val="auto"/>
          <w:sz w:val="22"/>
          <w:szCs w:val="22"/>
          <w:lang w:eastAsia="pl-PL"/>
        </w:rPr>
        <w:t xml:space="preserve">     </w:t>
      </w:r>
      <w:r w:rsidRPr="005E7368">
        <w:rPr>
          <w:rFonts w:asciiTheme="majorHAnsi" w:eastAsia="Times New Roman" w:hAnsiTheme="majorHAnsi" w:cs="Times New Roman"/>
          <w:color w:val="auto"/>
          <w:sz w:val="22"/>
          <w:szCs w:val="22"/>
          <w:lang w:eastAsia="pl-PL"/>
        </w:rPr>
        <w:t xml:space="preserve"> w odniesieniu do warunków udziału w postępowaniu dotyczących wykształcenia, kwalifikacji zawodowych lub doświadczenia, zrealizuje roboty budowlane lub usługi, których wskazane zdolności dotyczą.</w:t>
      </w:r>
    </w:p>
    <w:p w:rsidR="00876BDA" w:rsidRPr="005E7368" w:rsidRDefault="00A44002"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Zamawiający oceni</w:t>
      </w:r>
      <w:r w:rsidR="00876BDA" w:rsidRPr="005E7368">
        <w:rPr>
          <w:rFonts w:asciiTheme="majorHAnsi" w:hAnsiTheme="majorHAnsi"/>
          <w:color w:val="auto"/>
          <w:sz w:val="22"/>
          <w:szCs w:val="22"/>
          <w:lang w:eastAsia="pl-PL"/>
        </w:rPr>
        <w:t>, czy udostępniane wykonawcy przez podmioty udost</w:t>
      </w:r>
      <w:r w:rsidRPr="005E7368">
        <w:rPr>
          <w:rFonts w:asciiTheme="majorHAnsi" w:hAnsiTheme="majorHAnsi"/>
          <w:color w:val="auto"/>
          <w:sz w:val="22"/>
          <w:szCs w:val="22"/>
          <w:lang w:eastAsia="pl-PL"/>
        </w:rPr>
        <w:t>ępniające zasoby zdolności tech</w:t>
      </w:r>
      <w:r w:rsidR="00876BDA" w:rsidRPr="005E7368">
        <w:rPr>
          <w:rFonts w:asciiTheme="majorHAnsi" w:hAnsiTheme="majorHAnsi"/>
          <w:color w:val="auto"/>
          <w:sz w:val="22"/>
          <w:szCs w:val="22"/>
          <w:lang w:eastAsia="pl-PL"/>
        </w:rPr>
        <w:t>niczne lub zawodowe lub ich sytuacja finansowa lub ekonomiczna, pozwalają na wykazanie przez wykonawcę spełniania warunków udziału w postępo</w:t>
      </w:r>
      <w:r w:rsidRPr="005E7368">
        <w:rPr>
          <w:rFonts w:asciiTheme="majorHAnsi" w:hAnsiTheme="majorHAnsi"/>
          <w:color w:val="auto"/>
          <w:sz w:val="22"/>
          <w:szCs w:val="22"/>
          <w:lang w:eastAsia="pl-PL"/>
        </w:rPr>
        <w:t>waniu, o których mowa w</w:t>
      </w:r>
      <w:r w:rsidR="005E7368" w:rsidRPr="005E7368">
        <w:rPr>
          <w:rFonts w:asciiTheme="majorHAnsi" w:hAnsiTheme="majorHAnsi"/>
          <w:color w:val="auto"/>
          <w:sz w:val="22"/>
          <w:szCs w:val="22"/>
          <w:lang w:eastAsia="pl-PL"/>
        </w:rPr>
        <w:t xml:space="preserve"> ust. 2</w:t>
      </w:r>
      <w:r w:rsidR="00876BDA" w:rsidRPr="005E7368">
        <w:rPr>
          <w:rFonts w:asciiTheme="majorHAnsi" w:hAnsiTheme="majorHAnsi"/>
          <w:color w:val="auto"/>
          <w:sz w:val="22"/>
          <w:szCs w:val="22"/>
          <w:lang w:eastAsia="pl-PL"/>
        </w:rPr>
        <w:t xml:space="preserve">, a także </w:t>
      </w:r>
      <w:r w:rsidRPr="005E7368">
        <w:rPr>
          <w:rFonts w:asciiTheme="majorHAnsi" w:hAnsiTheme="majorHAnsi"/>
          <w:color w:val="auto"/>
          <w:sz w:val="22"/>
          <w:szCs w:val="22"/>
          <w:lang w:eastAsia="pl-PL"/>
        </w:rPr>
        <w:t>z</w:t>
      </w:r>
      <w:r w:rsidR="00876BDA" w:rsidRPr="005E7368">
        <w:rPr>
          <w:rFonts w:asciiTheme="majorHAnsi" w:hAnsiTheme="majorHAnsi"/>
          <w:color w:val="auto"/>
          <w:sz w:val="22"/>
          <w:szCs w:val="22"/>
          <w:lang w:eastAsia="pl-PL"/>
        </w:rPr>
        <w:t>bada, czy nie zachodzą wobec tego podmiotu podstawy wykluczenia, które zos</w:t>
      </w:r>
      <w:r w:rsidRPr="005E7368">
        <w:rPr>
          <w:rFonts w:asciiTheme="majorHAnsi" w:hAnsiTheme="majorHAnsi"/>
          <w:color w:val="auto"/>
          <w:sz w:val="22"/>
          <w:szCs w:val="22"/>
          <w:lang w:eastAsia="pl-PL"/>
        </w:rPr>
        <w:t>tały przewidziane względem wyko</w:t>
      </w:r>
      <w:r w:rsidR="00876BDA" w:rsidRPr="005E7368">
        <w:rPr>
          <w:rFonts w:asciiTheme="majorHAnsi" w:hAnsiTheme="majorHAnsi"/>
          <w:color w:val="auto"/>
          <w:sz w:val="22"/>
          <w:szCs w:val="22"/>
          <w:lang w:eastAsia="pl-PL"/>
        </w:rPr>
        <w:t xml:space="preserve">nawcy. </w:t>
      </w:r>
    </w:p>
    <w:p w:rsidR="00876BDA"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Podmiot, który zobowiązał się do udostępnienia zasobów, odpowiada solidarnie z wykonawcą, który polega na jego sytuacji finansowej lub ekonomicznej, za szkodę poniesioną przez zamawiając</w:t>
      </w:r>
      <w:r w:rsidR="00B15050" w:rsidRPr="005E7368">
        <w:rPr>
          <w:rFonts w:asciiTheme="majorHAnsi" w:hAnsiTheme="majorHAnsi"/>
          <w:color w:val="auto"/>
          <w:sz w:val="22"/>
          <w:szCs w:val="22"/>
          <w:lang w:eastAsia="pl-PL"/>
        </w:rPr>
        <w:t>ego powstałą wskutek nieudostęp</w:t>
      </w:r>
      <w:r w:rsidRPr="005E7368">
        <w:rPr>
          <w:rFonts w:asciiTheme="majorHAnsi" w:hAnsiTheme="majorHAnsi"/>
          <w:color w:val="auto"/>
          <w:sz w:val="22"/>
          <w:szCs w:val="22"/>
          <w:lang w:eastAsia="pl-PL"/>
        </w:rPr>
        <w:t xml:space="preserve">nienia tych zasobów, chyba że za nieudostępnienie zasobów podmiot ten nie ponosi winy. </w:t>
      </w:r>
    </w:p>
    <w:p w:rsidR="00876BDA"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Jeżeli zdolności techniczne lub zawodowe, sytuacja ekonomiczna lub fi</w:t>
      </w:r>
      <w:r w:rsidR="00B15050" w:rsidRPr="005E7368">
        <w:rPr>
          <w:rFonts w:asciiTheme="majorHAnsi" w:hAnsiTheme="majorHAnsi"/>
          <w:color w:val="auto"/>
          <w:sz w:val="22"/>
          <w:szCs w:val="22"/>
          <w:lang w:eastAsia="pl-PL"/>
        </w:rPr>
        <w:t>nansowa podmiotu udostępniające</w:t>
      </w:r>
      <w:r w:rsidRPr="005E7368">
        <w:rPr>
          <w:rFonts w:asciiTheme="majorHAnsi" w:hAnsiTheme="majorHAnsi"/>
          <w:color w:val="auto"/>
          <w:sz w:val="22"/>
          <w:szCs w:val="22"/>
          <w:lang w:eastAsia="pl-PL"/>
        </w:rPr>
        <w:t>go zasoby nie potwierdzają spełniania p</w:t>
      </w:r>
      <w:r w:rsidR="00B025A5" w:rsidRPr="005E7368">
        <w:rPr>
          <w:rFonts w:asciiTheme="majorHAnsi" w:hAnsiTheme="majorHAnsi"/>
          <w:color w:val="auto"/>
          <w:sz w:val="22"/>
          <w:szCs w:val="22"/>
          <w:lang w:eastAsia="pl-PL"/>
        </w:rPr>
        <w:t xml:space="preserve">rzez wykonawcę warunków udziału                                 </w:t>
      </w:r>
      <w:r w:rsidRPr="005E7368">
        <w:rPr>
          <w:rFonts w:asciiTheme="majorHAnsi" w:hAnsiTheme="majorHAnsi"/>
          <w:color w:val="auto"/>
          <w:sz w:val="22"/>
          <w:szCs w:val="22"/>
          <w:lang w:eastAsia="pl-PL"/>
        </w:rPr>
        <w:t>w postępowaniu lub zachodzą wobec tego podmiotu podstawy wykluczenia, zamawiający żąda,</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aby wykonawca w terminie określonym przez zamawiającego zastąpił ten podmiot innym podmiotem lub podmiotami albo wykazał, że samodzielnie spełnia warunki udziału w postępowaniu. </w:t>
      </w:r>
    </w:p>
    <w:p w:rsidR="00A72528"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eastAsia="Times New Roman" w:hAnsiTheme="majorHAnsi" w:cs="Times New Roman"/>
          <w:color w:val="auto"/>
          <w:sz w:val="22"/>
          <w:szCs w:val="22"/>
          <w:lang w:eastAsia="pl-PL"/>
        </w:rPr>
        <w:t>Wykonawca nie może, po upływie terminu składania ofert, powoływać się na zdolności lub sytuację podmiotów udostępniających zasoby, jeżeli na etapie składa</w:t>
      </w:r>
      <w:r w:rsidR="00B15050" w:rsidRPr="005E7368">
        <w:rPr>
          <w:rFonts w:asciiTheme="majorHAnsi" w:eastAsia="Times New Roman" w:hAnsiTheme="majorHAnsi" w:cs="Times New Roman"/>
          <w:color w:val="auto"/>
          <w:sz w:val="22"/>
          <w:szCs w:val="22"/>
          <w:lang w:eastAsia="pl-PL"/>
        </w:rPr>
        <w:t xml:space="preserve">nia </w:t>
      </w:r>
      <w:r w:rsidRPr="005E7368">
        <w:rPr>
          <w:rFonts w:asciiTheme="majorHAnsi" w:eastAsia="Times New Roman" w:hAnsiTheme="majorHAnsi" w:cs="Times New Roman"/>
          <w:color w:val="auto"/>
          <w:sz w:val="22"/>
          <w:szCs w:val="22"/>
          <w:lang w:eastAsia="pl-PL"/>
        </w:rPr>
        <w:t>ofert nie polegał on w danym zakresie na zdolnościach lub sytuacji podmiotów udostępniających zasoby.</w:t>
      </w:r>
    </w:p>
    <w:p w:rsidR="00003D5F" w:rsidRPr="00003D5F" w:rsidRDefault="00003D5F" w:rsidP="001E5337">
      <w:pPr>
        <w:rPr>
          <w:rFonts w:asciiTheme="majorHAnsi" w:hAnsiTheme="majorHAnsi" w:cs="Tahoma"/>
          <w:b/>
          <w:color w:val="FF0000"/>
          <w:sz w:val="22"/>
          <w:szCs w:val="22"/>
        </w:rPr>
      </w:pPr>
    </w:p>
    <w:p w:rsidR="00E905F9" w:rsidRDefault="00E905F9" w:rsidP="00003D5F">
      <w:pPr>
        <w:ind w:left="426" w:hanging="426"/>
        <w:jc w:val="center"/>
        <w:rPr>
          <w:rFonts w:asciiTheme="majorHAnsi" w:hAnsiTheme="majorHAnsi" w:cs="Tahoma"/>
          <w:b/>
          <w:sz w:val="22"/>
          <w:szCs w:val="22"/>
        </w:rPr>
      </w:pPr>
    </w:p>
    <w:p w:rsidR="00714ABC" w:rsidRDefault="00714ABC" w:rsidP="00003D5F">
      <w:pPr>
        <w:ind w:left="426" w:hanging="426"/>
        <w:jc w:val="center"/>
        <w:rPr>
          <w:rFonts w:asciiTheme="majorHAnsi" w:hAnsiTheme="majorHAnsi" w:cs="Tahoma"/>
          <w:b/>
          <w:sz w:val="22"/>
          <w:szCs w:val="22"/>
        </w:rPr>
      </w:pPr>
    </w:p>
    <w:p w:rsidR="00714ABC" w:rsidRDefault="00714ABC" w:rsidP="00003D5F">
      <w:pPr>
        <w:ind w:left="426" w:hanging="426"/>
        <w:jc w:val="center"/>
        <w:rPr>
          <w:rFonts w:asciiTheme="majorHAnsi" w:hAnsiTheme="majorHAnsi" w:cs="Tahoma"/>
          <w:b/>
          <w:sz w:val="22"/>
          <w:szCs w:val="22"/>
        </w:rPr>
      </w:pPr>
    </w:p>
    <w:p w:rsidR="00714ABC" w:rsidRDefault="00714ABC" w:rsidP="00003D5F">
      <w:pPr>
        <w:ind w:left="426" w:hanging="426"/>
        <w:jc w:val="cente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22</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INFORMACJE O PODMIOTOWYCH ŚRODKACH DOWODOWYCH, JEŻELI ZAMAWIAJĄCY</w:t>
      </w:r>
      <w:r w:rsidR="00AE3BDE" w:rsidRPr="00674533">
        <w:rPr>
          <w:rFonts w:asciiTheme="majorHAnsi" w:hAnsiTheme="majorHAnsi"/>
          <w:b/>
          <w:sz w:val="22"/>
          <w:szCs w:val="22"/>
        </w:rPr>
        <w:t xml:space="preserve">                        </w:t>
      </w:r>
      <w:r w:rsidRPr="00674533">
        <w:rPr>
          <w:rFonts w:asciiTheme="majorHAnsi" w:hAnsiTheme="majorHAnsi"/>
          <w:b/>
          <w:sz w:val="22"/>
          <w:szCs w:val="22"/>
        </w:rPr>
        <w:t xml:space="preserve"> BĘDZIE WYMAGAŁ ICH ZŁOŻENIA</w:t>
      </w:r>
    </w:p>
    <w:p w:rsidR="00003D5F" w:rsidRPr="00674533" w:rsidRDefault="00003D5F" w:rsidP="00003D5F">
      <w:pPr>
        <w:shd w:val="clear" w:color="auto" w:fill="FFFFFF"/>
        <w:jc w:val="center"/>
        <w:rPr>
          <w:rFonts w:asciiTheme="majorHAnsi" w:hAnsiTheme="majorHAnsi" w:cs="Tahoma"/>
          <w:b/>
          <w:dstrike/>
          <w:spacing w:val="-2"/>
          <w:sz w:val="22"/>
          <w:szCs w:val="22"/>
        </w:rPr>
      </w:pPr>
    </w:p>
    <w:p w:rsidR="00FA7F49" w:rsidRPr="00674533" w:rsidRDefault="00FA7F49"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A654C5" w:rsidRPr="00674533" w:rsidRDefault="00A654C5"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36E0" w:rsidRPr="00674533" w:rsidRDefault="001436E0"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 xml:space="preserve">W </w:t>
      </w:r>
      <w:r w:rsidR="00F624CE" w:rsidRPr="00674533">
        <w:rPr>
          <w:rFonts w:asciiTheme="majorHAnsi" w:hAnsiTheme="majorHAnsi" w:cs="TimesNewRomanPSMT"/>
          <w:color w:val="auto"/>
          <w:sz w:val="22"/>
          <w:szCs w:val="22"/>
          <w:lang w:eastAsia="pl-PL"/>
        </w:rPr>
        <w:t xml:space="preserve">celu wykazania </w:t>
      </w:r>
      <w:r w:rsidRPr="00674533">
        <w:rPr>
          <w:rFonts w:asciiTheme="majorHAnsi" w:hAnsiTheme="majorHAnsi" w:cs="TimesNewRomanPSMT"/>
          <w:color w:val="auto"/>
          <w:sz w:val="22"/>
          <w:szCs w:val="22"/>
          <w:lang w:eastAsia="pl-PL"/>
        </w:rPr>
        <w:t>spełnienia warunku udziału w postępowaniu</w:t>
      </w:r>
      <w:r w:rsidRPr="00674533">
        <w:rPr>
          <w:rFonts w:asciiTheme="majorHAnsi" w:hAnsiTheme="majorHAnsi" w:cs="Tahoma"/>
          <w:color w:val="auto"/>
          <w:sz w:val="22"/>
          <w:szCs w:val="22"/>
        </w:rPr>
        <w:t xml:space="preserve"> </w:t>
      </w:r>
      <w:r w:rsidR="00F624CE" w:rsidRPr="00674533">
        <w:rPr>
          <w:rFonts w:asciiTheme="majorHAnsi" w:hAnsiTheme="majorHAnsi"/>
          <w:color w:val="auto"/>
          <w:sz w:val="22"/>
          <w:szCs w:val="22"/>
          <w:lang w:eastAsia="pl-PL"/>
        </w:rPr>
        <w:t>w zakresie</w:t>
      </w:r>
      <w:r w:rsidRPr="00674533">
        <w:rPr>
          <w:rFonts w:asciiTheme="majorHAnsi" w:hAnsiTheme="majorHAnsi"/>
          <w:color w:val="auto"/>
          <w:sz w:val="22"/>
          <w:szCs w:val="22"/>
          <w:lang w:eastAsia="pl-PL"/>
        </w:rPr>
        <w:t xml:space="preserve"> </w:t>
      </w:r>
      <w:r w:rsidRPr="00674533">
        <w:rPr>
          <w:rFonts w:asciiTheme="majorHAnsi" w:eastAsia="Times New Roman" w:hAnsiTheme="majorHAnsi"/>
          <w:color w:val="auto"/>
          <w:sz w:val="22"/>
          <w:szCs w:val="22"/>
          <w:lang w:eastAsia="pl-PL"/>
        </w:rPr>
        <w:t>zdolności technicznej                        lub zawodowej</w:t>
      </w:r>
      <w:r w:rsidR="00F624CE" w:rsidRPr="00674533">
        <w:rPr>
          <w:rFonts w:asciiTheme="majorHAnsi" w:eastAsia="Times New Roman" w:hAnsiTheme="majorHAnsi"/>
          <w:color w:val="auto"/>
          <w:sz w:val="22"/>
          <w:szCs w:val="22"/>
          <w:lang w:eastAsia="pl-PL"/>
        </w:rPr>
        <w:t xml:space="preserve"> opisanych w rozdziale 21 wykonawca składa</w:t>
      </w:r>
      <w:r w:rsidRPr="00674533">
        <w:rPr>
          <w:rFonts w:asciiTheme="majorHAnsi" w:eastAsia="Times New Roman" w:hAnsiTheme="majorHAnsi"/>
          <w:color w:val="auto"/>
          <w:sz w:val="22"/>
          <w:szCs w:val="22"/>
          <w:lang w:eastAsia="pl-PL"/>
        </w:rPr>
        <w:t>:</w:t>
      </w:r>
    </w:p>
    <w:p w:rsidR="002E1CA6" w:rsidRPr="00674533" w:rsidRDefault="002E1CA6" w:rsidP="00394B43">
      <w:pPr>
        <w:pStyle w:val="Default"/>
        <w:spacing w:line="276" w:lineRule="auto"/>
        <w:ind w:left="709"/>
        <w:jc w:val="both"/>
        <w:rPr>
          <w:rFonts w:asciiTheme="majorHAnsi" w:hAnsiTheme="majorHAnsi" w:cs="TimesNewRomanPSMT"/>
          <w:color w:val="auto"/>
          <w:sz w:val="22"/>
          <w:szCs w:val="22"/>
          <w:lang w:eastAsia="pl-PL"/>
        </w:rPr>
      </w:pPr>
    </w:p>
    <w:p w:rsidR="00195859" w:rsidRPr="00EA258D" w:rsidRDefault="001436E0" w:rsidP="00EA258D">
      <w:pPr>
        <w:pStyle w:val="Default"/>
        <w:numPr>
          <w:ilvl w:val="0"/>
          <w:numId w:val="46"/>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eastAsia="TimesNewRoman" w:hAnsiTheme="majorHAnsi" w:cs="Tahoma"/>
          <w:color w:val="auto"/>
          <w:sz w:val="22"/>
          <w:szCs w:val="22"/>
          <w:lang w:eastAsia="pl-PL"/>
        </w:rPr>
        <w:t>wykaz osób, skierowanych przez wykonawcę do realizacji zamówienia publicznego,  w szczególności odpowiedzialnych</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za kierowanie robotami budowlanymi, wraz z informacjami na temat</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ich kwalifikacji zawodowych, uprawnień, doświadczenia i wykształcenia niezbędnych do wykonania zamówienia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publicznego, a także zakresu wykonywanych przez nie czynności oraz informacją o podstawie do dysponowania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tymi osobami – </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zał</w:t>
      </w:r>
      <w:r w:rsidR="00674533" w:rsidRPr="00674533">
        <w:rPr>
          <w:rFonts w:asciiTheme="majorHAnsi" w:eastAsia="TimesNewRoman" w:hAnsiTheme="majorHAnsi" w:cs="Tahoma"/>
          <w:color w:val="auto"/>
          <w:sz w:val="22"/>
          <w:szCs w:val="22"/>
          <w:lang w:eastAsia="pl-PL"/>
        </w:rPr>
        <w:t xml:space="preserve">. </w:t>
      </w:r>
      <w:r w:rsidR="00685C0D">
        <w:rPr>
          <w:rFonts w:asciiTheme="majorHAnsi" w:eastAsia="TimesNewRoman" w:hAnsiTheme="majorHAnsi" w:cs="Tahoma"/>
          <w:color w:val="auto"/>
          <w:sz w:val="22"/>
          <w:szCs w:val="22"/>
          <w:lang w:eastAsia="pl-PL"/>
        </w:rPr>
        <w:t>4</w:t>
      </w:r>
      <w:r w:rsidR="00120086"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SWZ</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w:t>
      </w:r>
    </w:p>
    <w:p w:rsidR="00195859" w:rsidRPr="00E905F9" w:rsidRDefault="00195859" w:rsidP="00E66DF5">
      <w:pPr>
        <w:pStyle w:val="Default"/>
        <w:spacing w:line="276" w:lineRule="auto"/>
        <w:jc w:val="both"/>
        <w:rPr>
          <w:rFonts w:asciiTheme="majorHAnsi" w:hAnsiTheme="majorHAnsi" w:cs="TimesNewRomanPSMT"/>
          <w:color w:val="auto"/>
          <w:sz w:val="22"/>
          <w:szCs w:val="22"/>
          <w:lang w:eastAsia="pl-PL"/>
        </w:rPr>
      </w:pPr>
    </w:p>
    <w:p w:rsidR="00C364E8" w:rsidRPr="00674533" w:rsidRDefault="00143015"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s="Tahoma"/>
          <w:color w:val="auto"/>
          <w:sz w:val="22"/>
          <w:szCs w:val="22"/>
        </w:rPr>
        <w:t xml:space="preserve">Zgodnie z art. 274 ust. 1 </w:t>
      </w:r>
      <w:proofErr w:type="spellStart"/>
      <w:r w:rsidRPr="00674533">
        <w:rPr>
          <w:rFonts w:asciiTheme="majorHAnsi" w:hAnsiTheme="majorHAnsi" w:cs="Tahoma"/>
          <w:color w:val="auto"/>
          <w:sz w:val="22"/>
          <w:szCs w:val="22"/>
        </w:rPr>
        <w:t>pzp</w:t>
      </w:r>
      <w:proofErr w:type="spellEnd"/>
      <w:r w:rsidRPr="00674533">
        <w:rPr>
          <w:rFonts w:asciiTheme="majorHAnsi" w:hAnsiTheme="majorHAnsi" w:cs="Tahoma"/>
          <w:color w:val="auto"/>
          <w:sz w:val="22"/>
          <w:szCs w:val="22"/>
        </w:rPr>
        <w:t xml:space="preserve"> - </w:t>
      </w:r>
      <w:r w:rsidR="004F33FE" w:rsidRPr="00674533">
        <w:rPr>
          <w:rFonts w:asciiTheme="majorHAnsi" w:hAnsiTheme="majorHAnsi"/>
          <w:color w:val="auto"/>
          <w:sz w:val="22"/>
          <w:szCs w:val="22"/>
        </w:rPr>
        <w:t>z</w:t>
      </w:r>
      <w:r w:rsidRPr="00674533">
        <w:rPr>
          <w:rFonts w:asciiTheme="majorHAnsi" w:hAnsiTheme="majorHAnsi"/>
          <w:color w:val="auto"/>
          <w:sz w:val="22"/>
          <w:szCs w:val="22"/>
        </w:rPr>
        <w:t xml:space="preserve">amawiający wezwie wykonawcę, którego oferta została najwyżej oceniona, do złożenia w wyznaczonym terminie, nie krótszym niż 5 dni od dnia wezwania, podmiotowych środków dowodowych, </w:t>
      </w:r>
      <w:r w:rsidR="001102F7" w:rsidRPr="00674533">
        <w:rPr>
          <w:rFonts w:asciiTheme="majorHAnsi" w:hAnsiTheme="majorHAnsi"/>
          <w:color w:val="auto"/>
          <w:sz w:val="22"/>
          <w:szCs w:val="22"/>
        </w:rPr>
        <w:t xml:space="preserve">(o których mowa w ust </w:t>
      </w:r>
      <w:r w:rsidR="0066493F" w:rsidRPr="00674533">
        <w:rPr>
          <w:rFonts w:asciiTheme="majorHAnsi" w:hAnsiTheme="majorHAnsi"/>
          <w:color w:val="auto"/>
          <w:sz w:val="22"/>
          <w:szCs w:val="22"/>
        </w:rPr>
        <w:t>3</w:t>
      </w:r>
      <w:r w:rsidR="001102F7" w:rsidRPr="00674533">
        <w:rPr>
          <w:rFonts w:asciiTheme="majorHAnsi" w:hAnsiTheme="majorHAnsi"/>
          <w:color w:val="auto"/>
          <w:sz w:val="22"/>
          <w:szCs w:val="22"/>
        </w:rPr>
        <w:t xml:space="preserve">) </w:t>
      </w:r>
      <w:r w:rsidR="00C364E8" w:rsidRPr="00674533">
        <w:rPr>
          <w:rFonts w:asciiTheme="majorHAnsi" w:hAnsiTheme="majorHAnsi"/>
          <w:color w:val="auto"/>
          <w:sz w:val="22"/>
          <w:szCs w:val="22"/>
        </w:rPr>
        <w:t xml:space="preserve">aktualnych na dzień złożenia </w:t>
      </w:r>
      <w:r w:rsidR="00674533" w:rsidRPr="00674533">
        <w:rPr>
          <w:rFonts w:asciiTheme="majorHAnsi" w:hAnsiTheme="majorHAnsi"/>
          <w:color w:val="auto"/>
          <w:sz w:val="22"/>
          <w:szCs w:val="22"/>
        </w:rPr>
        <w:t xml:space="preserve">tych </w:t>
      </w:r>
      <w:r w:rsidR="00C364E8" w:rsidRPr="00674533">
        <w:rPr>
          <w:rFonts w:asciiTheme="majorHAnsi" w:hAnsiTheme="majorHAnsi"/>
          <w:color w:val="auto"/>
          <w:sz w:val="22"/>
          <w:szCs w:val="22"/>
        </w:rPr>
        <w:t>podmiotowych środków dowodowych</w:t>
      </w:r>
      <w:r w:rsidR="00464466" w:rsidRPr="00674533">
        <w:rPr>
          <w:rFonts w:asciiTheme="majorHAnsi" w:hAnsiTheme="majorHAnsi"/>
          <w:color w:val="auto"/>
          <w:sz w:val="22"/>
          <w:szCs w:val="22"/>
        </w:rPr>
        <w:t>.</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jest to niezbędne do zapewnienia odpowiedniego przebiegu postępowania o udzielenie zamówienia, zamawiający może na każdym etapie </w:t>
      </w:r>
      <w:r w:rsidR="00E47FEA" w:rsidRPr="00674533">
        <w:rPr>
          <w:rFonts w:asciiTheme="majorHAnsi" w:hAnsiTheme="majorHAnsi"/>
          <w:color w:val="auto"/>
          <w:sz w:val="22"/>
          <w:szCs w:val="22"/>
          <w:lang w:eastAsia="pl-PL"/>
        </w:rPr>
        <w:t xml:space="preserve">postępowania, wezwać wykonawców </w:t>
      </w:r>
      <w:r w:rsidRPr="00674533">
        <w:rPr>
          <w:rFonts w:asciiTheme="majorHAnsi" w:hAnsiTheme="majorHAnsi"/>
          <w:color w:val="auto"/>
          <w:sz w:val="22"/>
          <w:szCs w:val="22"/>
          <w:lang w:eastAsia="pl-PL"/>
        </w:rPr>
        <w:t xml:space="preserve">do złożenia wszystkich lub niektórych podmiotowych środków dowodowych, aktualnych na dzień ich złożenia. </w:t>
      </w:r>
    </w:p>
    <w:p w:rsidR="00143015"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s="Times New Roman"/>
          <w:color w:val="auto"/>
          <w:sz w:val="22"/>
          <w:szCs w:val="22"/>
          <w:lang w:eastAsia="pl-PL"/>
        </w:rPr>
        <w:t>Jeżeli zachodzą uzasadnione podstawy do uznania, że złożone uprzednio podmiotowe środki dowodowe nie są już aktualne, zamawiający może w każdym czas</w:t>
      </w:r>
      <w:r w:rsidR="00E47FEA" w:rsidRPr="00674533">
        <w:rPr>
          <w:rFonts w:asciiTheme="majorHAnsi" w:eastAsia="Times New Roman" w:hAnsiTheme="majorHAnsi" w:cs="Times New Roman"/>
          <w:color w:val="auto"/>
          <w:sz w:val="22"/>
          <w:szCs w:val="22"/>
          <w:lang w:eastAsia="pl-PL"/>
        </w:rPr>
        <w:t xml:space="preserve">ie wezwać wykonawcę </w:t>
      </w:r>
      <w:r w:rsidRPr="00674533">
        <w:rPr>
          <w:rFonts w:asciiTheme="majorHAnsi" w:eastAsia="Times New Roman" w:hAnsiTheme="majorHAnsi" w:cs="Times New Roman"/>
          <w:color w:val="auto"/>
          <w:sz w:val="22"/>
          <w:szCs w:val="22"/>
          <w:lang w:eastAsia="pl-PL"/>
        </w:rPr>
        <w:t>lub wykonawców</w:t>
      </w:r>
      <w:r w:rsidR="00EA258D">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do złożenia wszystkich lub niektórych podmiotowych środków dowodowych, aktualnych na dzień</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ich złożenia.</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Wykonawca nie jest zobowiązany do złożenia podmiotowych środków dowodowych, które zamawiający posiada, jeżeli wykonawca wskaże te środki oraz potwierdzi ich </w:t>
      </w:r>
      <w:r w:rsidR="00E47FEA" w:rsidRPr="00674533">
        <w:rPr>
          <w:rFonts w:asciiTheme="majorHAnsi" w:hAnsiTheme="majorHAnsi"/>
          <w:color w:val="auto"/>
          <w:sz w:val="22"/>
          <w:szCs w:val="22"/>
        </w:rPr>
        <w:t xml:space="preserve">prawidłowość </w:t>
      </w:r>
      <w:r w:rsidRPr="00674533">
        <w:rPr>
          <w:rFonts w:asciiTheme="majorHAnsi" w:hAnsiTheme="majorHAnsi"/>
          <w:color w:val="auto"/>
          <w:sz w:val="22"/>
          <w:szCs w:val="22"/>
        </w:rPr>
        <w:t>i aktualność.</w:t>
      </w:r>
    </w:p>
    <w:p w:rsidR="00674533" w:rsidRPr="00C3194B" w:rsidRDefault="004C5769"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Zamawiający nie wzywa do złożenia podmiotowych środków dowodowych, jeżeli może je uzyskać</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 xml:space="preserve"> za pomocą bezpłatnych i ogólnodostępnych baz danych, w szczególności rejestrów publicznych </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wykonawca nie złożył oświadczenia </w:t>
      </w:r>
      <w:r w:rsidRPr="00674533">
        <w:rPr>
          <w:rFonts w:asciiTheme="majorHAnsi" w:hAnsiTheme="majorHAnsi"/>
          <w:color w:val="auto"/>
          <w:sz w:val="22"/>
          <w:szCs w:val="22"/>
        </w:rPr>
        <w:t>o niepodleganiu wykluczeniu i spełnianiu warunków udziału w postępowaniu</w:t>
      </w:r>
      <w:r w:rsidRPr="00674533">
        <w:rPr>
          <w:rFonts w:asciiTheme="majorHAnsi" w:hAnsiTheme="majorHAnsi"/>
          <w:color w:val="auto"/>
          <w:sz w:val="22"/>
          <w:szCs w:val="22"/>
          <w:lang w:eastAsia="pl-PL"/>
        </w:rPr>
        <w:t>, podmiotowych środków dowodowych, innych do</w:t>
      </w:r>
      <w:r w:rsidR="00E47FEA" w:rsidRPr="00674533">
        <w:rPr>
          <w:rFonts w:asciiTheme="majorHAnsi" w:hAnsiTheme="majorHAnsi"/>
          <w:color w:val="auto"/>
          <w:sz w:val="22"/>
          <w:szCs w:val="22"/>
          <w:lang w:eastAsia="pl-PL"/>
        </w:rPr>
        <w:t xml:space="preserve">kumentów </w:t>
      </w:r>
      <w:r w:rsidRPr="00674533">
        <w:rPr>
          <w:rFonts w:asciiTheme="majorHAnsi" w:hAnsiTheme="majorHAnsi"/>
          <w:color w:val="auto"/>
          <w:sz w:val="22"/>
          <w:szCs w:val="22"/>
          <w:lang w:eastAsia="pl-PL"/>
        </w:rPr>
        <w:t xml:space="preserve">lub oświadczeń składanych w postępowaniu lub są one niekompletne lub zawierają błędy </w:t>
      </w:r>
      <w:r w:rsidR="00674533"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stosownie do art. 128 ust. 1 </w:t>
      </w:r>
      <w:proofErr w:type="spellStart"/>
      <w:r w:rsidRPr="00674533">
        <w:rPr>
          <w:rFonts w:asciiTheme="majorHAnsi" w:hAnsiTheme="majorHAnsi"/>
          <w:color w:val="auto"/>
          <w:sz w:val="22"/>
          <w:szCs w:val="22"/>
          <w:lang w:eastAsia="pl-PL"/>
        </w:rPr>
        <w:t>pzp</w:t>
      </w:r>
      <w:proofErr w:type="spellEnd"/>
      <w:r w:rsidRPr="00674533">
        <w:rPr>
          <w:rFonts w:asciiTheme="majorHAnsi" w:hAnsiTheme="majorHAnsi"/>
          <w:color w:val="auto"/>
          <w:sz w:val="22"/>
          <w:szCs w:val="22"/>
          <w:lang w:eastAsia="pl-PL"/>
        </w:rPr>
        <w:t xml:space="preserve"> zamawiający wzywa wykonawcę odpowiednio do ich złożenia, poprawienia lub uzupełnienia</w:t>
      </w:r>
      <w:r w:rsidR="00CC08B8">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w wyznaczonym terminie, chyba że oferta wykonawcy podlega odrzuceniu bez względu na ich złożenie, uzupełnienie lub poprawienie lub zachodzą przesłanki unieważnienia postępowania. </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lastRenderedPageBreak/>
        <w:t xml:space="preserve">Zamawiający </w:t>
      </w:r>
      <w:r w:rsidR="00D22049" w:rsidRPr="00674533">
        <w:rPr>
          <w:rFonts w:asciiTheme="majorHAnsi" w:hAnsiTheme="majorHAnsi"/>
          <w:color w:val="auto"/>
          <w:sz w:val="22"/>
          <w:szCs w:val="22"/>
          <w:lang w:eastAsia="pl-PL"/>
        </w:rPr>
        <w:t xml:space="preserve">stosownie do art. 128 ust. 4 </w:t>
      </w:r>
      <w:proofErr w:type="spellStart"/>
      <w:r w:rsidR="00D22049" w:rsidRPr="00674533">
        <w:rPr>
          <w:rFonts w:asciiTheme="majorHAnsi" w:hAnsiTheme="majorHAnsi"/>
          <w:color w:val="auto"/>
          <w:sz w:val="22"/>
          <w:szCs w:val="22"/>
          <w:lang w:eastAsia="pl-PL"/>
        </w:rPr>
        <w:t>pzp</w:t>
      </w:r>
      <w:proofErr w:type="spellEnd"/>
      <w:r w:rsidR="00D22049"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może żądać od wykonawców wyjaśnień dotyc</w:t>
      </w:r>
      <w:r w:rsidR="00E47FEA" w:rsidRPr="00674533">
        <w:rPr>
          <w:rFonts w:asciiTheme="majorHAnsi" w:hAnsiTheme="majorHAnsi"/>
          <w:color w:val="auto"/>
          <w:sz w:val="22"/>
          <w:szCs w:val="22"/>
          <w:lang w:eastAsia="pl-PL"/>
        </w:rPr>
        <w:t xml:space="preserve">zących treści oświadczenia </w:t>
      </w:r>
      <w:r w:rsidRPr="00674533">
        <w:rPr>
          <w:rFonts w:asciiTheme="majorHAnsi" w:hAnsiTheme="majorHAnsi"/>
          <w:color w:val="auto"/>
          <w:sz w:val="22"/>
          <w:szCs w:val="22"/>
        </w:rPr>
        <w:t xml:space="preserve">o niepodleganiu wykluczeniu i spełnianiu warunków udziału w postępowaniu </w:t>
      </w:r>
      <w:r w:rsidRPr="00674533">
        <w:rPr>
          <w:rFonts w:asciiTheme="majorHAnsi" w:hAnsiTheme="majorHAnsi"/>
          <w:color w:val="auto"/>
          <w:sz w:val="22"/>
          <w:szCs w:val="22"/>
          <w:lang w:eastAsia="pl-PL"/>
        </w:rPr>
        <w:t>lub złożonych podmiotowych środków dowodowych lub innych dokumentów lub oświadczeń skła</w:t>
      </w:r>
      <w:r w:rsidR="00E47FEA" w:rsidRPr="00674533">
        <w:rPr>
          <w:rFonts w:asciiTheme="majorHAnsi" w:hAnsiTheme="majorHAnsi"/>
          <w:color w:val="auto"/>
          <w:sz w:val="22"/>
          <w:szCs w:val="22"/>
          <w:lang w:eastAsia="pl-PL"/>
        </w:rPr>
        <w:t xml:space="preserve">danych </w:t>
      </w:r>
      <w:r w:rsid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w postępowaniu. </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olor w:val="auto"/>
          <w:sz w:val="22"/>
          <w:szCs w:val="22"/>
          <w:lang w:eastAsia="pl-PL"/>
        </w:rPr>
        <w:t xml:space="preserve">Jeżeli złożone przez wykonawcę oświadczenie o </w:t>
      </w:r>
      <w:r w:rsidRPr="00674533">
        <w:rPr>
          <w:rFonts w:asciiTheme="majorHAnsi" w:hAnsiTheme="majorHAnsi"/>
          <w:color w:val="auto"/>
          <w:sz w:val="22"/>
          <w:szCs w:val="22"/>
        </w:rPr>
        <w:t xml:space="preserve">niepodleganiu wykluczeniu i spełnianiu warunków udziału w postępowaniu </w:t>
      </w:r>
      <w:r w:rsidRPr="00674533">
        <w:rPr>
          <w:rFonts w:asciiTheme="majorHAnsi" w:eastAsia="Times New Roman" w:hAnsiTheme="majorHAnsi"/>
          <w:color w:val="auto"/>
          <w:sz w:val="22"/>
          <w:szCs w:val="22"/>
          <w:lang w:eastAsia="pl-PL"/>
        </w:rPr>
        <w:t>lub podmiotowe środki dowodowe budzą wątpliwości zamawiającego, może on</w:t>
      </w:r>
      <w:r w:rsidR="00D22049" w:rsidRPr="00674533">
        <w:rPr>
          <w:rFonts w:asciiTheme="majorHAnsi" w:eastAsia="Times New Roman" w:hAnsiTheme="majorHAnsi"/>
          <w:color w:val="auto"/>
          <w:sz w:val="22"/>
          <w:szCs w:val="22"/>
          <w:lang w:eastAsia="pl-PL"/>
        </w:rPr>
        <w:t>,</w:t>
      </w:r>
      <w:r w:rsidRPr="00674533">
        <w:rPr>
          <w:rFonts w:asciiTheme="majorHAnsi" w:eastAsia="Times New Roman" w:hAnsiTheme="majorHAnsi"/>
          <w:color w:val="auto"/>
          <w:sz w:val="22"/>
          <w:szCs w:val="22"/>
          <w:lang w:eastAsia="pl-PL"/>
        </w:rPr>
        <w:t xml:space="preserve"> </w:t>
      </w:r>
      <w:r w:rsidR="00D22049" w:rsidRPr="00674533">
        <w:rPr>
          <w:rFonts w:asciiTheme="majorHAnsi" w:eastAsia="Times New Roman" w:hAnsiTheme="majorHAnsi"/>
          <w:color w:val="auto"/>
          <w:sz w:val="22"/>
          <w:szCs w:val="22"/>
          <w:lang w:eastAsia="pl-PL"/>
        </w:rPr>
        <w:t xml:space="preserve">na podst. art. 128 ust. 5 </w:t>
      </w:r>
      <w:proofErr w:type="spellStart"/>
      <w:r w:rsidR="00D22049" w:rsidRPr="00674533">
        <w:rPr>
          <w:rFonts w:asciiTheme="majorHAnsi" w:eastAsia="Times New Roman" w:hAnsiTheme="majorHAnsi"/>
          <w:color w:val="auto"/>
          <w:sz w:val="22"/>
          <w:szCs w:val="22"/>
          <w:lang w:eastAsia="pl-PL"/>
        </w:rPr>
        <w:t>pzp</w:t>
      </w:r>
      <w:proofErr w:type="spellEnd"/>
      <w:r w:rsidR="00D22049" w:rsidRPr="00674533">
        <w:rPr>
          <w:rFonts w:asciiTheme="majorHAnsi" w:eastAsia="Times New Roman" w:hAnsiTheme="majorHAnsi"/>
          <w:color w:val="auto"/>
          <w:sz w:val="22"/>
          <w:szCs w:val="22"/>
          <w:lang w:eastAsia="pl-PL"/>
        </w:rPr>
        <w:t xml:space="preserve">, </w:t>
      </w:r>
      <w:r w:rsidRPr="00674533">
        <w:rPr>
          <w:rFonts w:asciiTheme="majorHAnsi" w:eastAsia="Times New Roman" w:hAnsiTheme="majorHAnsi"/>
          <w:color w:val="auto"/>
          <w:sz w:val="22"/>
          <w:szCs w:val="22"/>
          <w:lang w:eastAsia="pl-PL"/>
        </w:rPr>
        <w:t xml:space="preserve">zwrócić się bezpośrednio do podmiotu, który jest w posiadaniu </w:t>
      </w:r>
      <w:r w:rsidR="00E47FEA" w:rsidRPr="00674533">
        <w:rPr>
          <w:rFonts w:asciiTheme="majorHAnsi" w:eastAsia="Times New Roman" w:hAnsiTheme="majorHAnsi"/>
          <w:color w:val="auto"/>
          <w:sz w:val="22"/>
          <w:szCs w:val="22"/>
          <w:lang w:eastAsia="pl-PL"/>
        </w:rPr>
        <w:t xml:space="preserve">informacji </w:t>
      </w:r>
      <w:r w:rsidRPr="00674533">
        <w:rPr>
          <w:rFonts w:asciiTheme="majorHAnsi" w:eastAsia="Times New Roman" w:hAnsiTheme="majorHAnsi"/>
          <w:color w:val="auto"/>
          <w:sz w:val="22"/>
          <w:szCs w:val="22"/>
          <w:lang w:eastAsia="pl-PL"/>
        </w:rPr>
        <w:t>lub dokumentów istotnych w tym zakresie dla oceny spełniania przez wykonawcę warunków udziału w postępowaniu, lub braku podstaw wykluczenia, o przedstawienie t</w:t>
      </w:r>
      <w:r w:rsidR="00E47FEA" w:rsidRPr="00674533">
        <w:rPr>
          <w:rFonts w:asciiTheme="majorHAnsi" w:eastAsia="Times New Roman" w:hAnsiTheme="majorHAnsi"/>
          <w:color w:val="auto"/>
          <w:sz w:val="22"/>
          <w:szCs w:val="22"/>
          <w:lang w:eastAsia="pl-PL"/>
        </w:rPr>
        <w:t xml:space="preserve">akich informacji </w:t>
      </w:r>
      <w:r w:rsidRPr="00674533">
        <w:rPr>
          <w:rFonts w:asciiTheme="majorHAnsi" w:eastAsia="Times New Roman" w:hAnsiTheme="majorHAnsi"/>
          <w:color w:val="auto"/>
          <w:sz w:val="22"/>
          <w:szCs w:val="22"/>
          <w:lang w:eastAsia="pl-PL"/>
        </w:rPr>
        <w:t>lub dokumentów.</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W toku badania i oceny ofert zamawiający na podst. art. 223 ust. 1 </w:t>
      </w:r>
      <w:proofErr w:type="spellStart"/>
      <w:r w:rsidRPr="00674533">
        <w:rPr>
          <w:rFonts w:asciiTheme="majorHAnsi" w:hAnsiTheme="majorHAnsi"/>
          <w:color w:val="auto"/>
          <w:sz w:val="22"/>
          <w:szCs w:val="22"/>
          <w:lang w:eastAsia="pl-PL"/>
        </w:rPr>
        <w:t>pzp</w:t>
      </w:r>
      <w:proofErr w:type="spellEnd"/>
      <w:r w:rsidRPr="00674533">
        <w:rPr>
          <w:rFonts w:asciiTheme="majorHAnsi" w:hAnsiTheme="majorHAnsi"/>
          <w:color w:val="auto"/>
          <w:sz w:val="22"/>
          <w:szCs w:val="22"/>
          <w:lang w:eastAsia="pl-PL"/>
        </w:rPr>
        <w:t xml:space="preserve"> może żądać od wykonawców wyjaśnień dotyczących treści złożonych ofert oraz przedmiotowych środków dowodowych </w:t>
      </w:r>
      <w:r w:rsidR="00E26795"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lub innych składa</w:t>
      </w:r>
      <w:r w:rsidR="00E47FEA" w:rsidRPr="00674533">
        <w:rPr>
          <w:rFonts w:asciiTheme="majorHAnsi" w:hAnsiTheme="majorHAnsi"/>
          <w:color w:val="auto"/>
          <w:sz w:val="22"/>
          <w:szCs w:val="22"/>
          <w:lang w:eastAsia="pl-PL"/>
        </w:rPr>
        <w:t>nych dokumentów lub oświadczeń.</w:t>
      </w:r>
    </w:p>
    <w:p w:rsidR="00005C88" w:rsidRPr="00674533" w:rsidRDefault="00005C88"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Niedopuszczalne jest prowadzenie między zamawiającym a wykonawcą negocjacji dotyczących złożonej oferty oraz, z uwzględnieniem </w:t>
      </w:r>
      <w:r w:rsidR="001F4AC3" w:rsidRPr="00674533">
        <w:rPr>
          <w:rFonts w:asciiTheme="majorHAnsi" w:hAnsiTheme="majorHAnsi"/>
          <w:color w:val="auto"/>
          <w:sz w:val="22"/>
          <w:szCs w:val="22"/>
          <w:lang w:eastAsia="pl-PL"/>
        </w:rPr>
        <w:t xml:space="preserve">rozdziału 17 ust. </w:t>
      </w:r>
      <w:r w:rsidRPr="00674533">
        <w:rPr>
          <w:rFonts w:asciiTheme="majorHAnsi" w:hAnsiTheme="majorHAnsi"/>
          <w:color w:val="auto"/>
          <w:sz w:val="22"/>
          <w:szCs w:val="22"/>
          <w:lang w:eastAsia="pl-PL"/>
        </w:rPr>
        <w:t xml:space="preserve">8  dokonywanie jakiejkolwiek zmiany w jej treści. </w:t>
      </w:r>
    </w:p>
    <w:p w:rsidR="00AA2271" w:rsidRPr="00387D55" w:rsidRDefault="00AA2271"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Sposób złożenia </w:t>
      </w:r>
      <w:r w:rsidRPr="00387D55">
        <w:rPr>
          <w:rFonts w:asciiTheme="majorHAnsi" w:hAnsiTheme="majorHAnsi"/>
          <w:color w:val="auto"/>
          <w:sz w:val="22"/>
          <w:szCs w:val="22"/>
        </w:rPr>
        <w:t>podmiotowych środków dowodowych</w:t>
      </w:r>
      <w:r w:rsidR="005B1439" w:rsidRPr="00387D55">
        <w:rPr>
          <w:rFonts w:asciiTheme="majorHAnsi" w:hAnsiTheme="majorHAnsi"/>
          <w:color w:val="auto"/>
          <w:sz w:val="22"/>
          <w:szCs w:val="22"/>
        </w:rPr>
        <w:t xml:space="preserve"> wykonawca sporządza w oparciu o rozdział                  8 SWZ.</w:t>
      </w:r>
    </w:p>
    <w:p w:rsidR="00C3194B" w:rsidRPr="00387D55" w:rsidRDefault="00C3194B"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 xml:space="preserve">W przypadku, gdy wykonawca </w:t>
      </w:r>
      <w:r w:rsidRPr="00387D55">
        <w:rPr>
          <w:rFonts w:asciiTheme="majorHAnsi" w:hAnsiTheme="majorHAnsi" w:cs="Tahoma"/>
          <w:color w:val="auto"/>
          <w:sz w:val="22"/>
          <w:szCs w:val="22"/>
          <w:lang w:eastAsia="pl-PL"/>
        </w:rPr>
        <w:t xml:space="preserve">wbrew dyspozycjom zamawiającego zawartym w SIWZ załączy do oferty dokumenty podmiotowe potwierdzające spełnienie warunków udziału 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387D55">
        <w:rPr>
          <w:rFonts w:asciiTheme="majorHAnsi" w:hAnsiTheme="majorHAnsi" w:cs="Tahoma"/>
          <w:bCs/>
          <w:color w:val="auto"/>
          <w:sz w:val="22"/>
          <w:szCs w:val="22"/>
          <w:lang w:eastAsia="pl-PL"/>
        </w:rPr>
        <w:t>KIO z dnia 25 stycznia 2017 r. sygn. 103/17.</w:t>
      </w:r>
    </w:p>
    <w:p w:rsidR="00394B43" w:rsidRDefault="00394B43" w:rsidP="00E905F9">
      <w:pPr>
        <w:shd w:val="clear" w:color="auto" w:fill="FFFFFF"/>
        <w:rPr>
          <w:rFonts w:asciiTheme="majorHAnsi" w:hAnsiTheme="majorHAnsi" w:cs="Tahoma"/>
          <w:b/>
          <w:spacing w:val="-2"/>
          <w:sz w:val="22"/>
          <w:szCs w:val="22"/>
        </w:rPr>
      </w:pPr>
    </w:p>
    <w:p w:rsidR="00003D5F" w:rsidRPr="00621559" w:rsidRDefault="00003D5F" w:rsidP="00003D5F">
      <w:pPr>
        <w:shd w:val="clear" w:color="auto" w:fill="FFFFFF"/>
        <w:jc w:val="center"/>
        <w:rPr>
          <w:rFonts w:asciiTheme="majorHAnsi" w:hAnsiTheme="majorHAnsi" w:cs="Tahoma"/>
          <w:b/>
          <w:spacing w:val="-2"/>
          <w:sz w:val="22"/>
          <w:szCs w:val="22"/>
        </w:rPr>
      </w:pPr>
      <w:r w:rsidRPr="00621559">
        <w:rPr>
          <w:rFonts w:asciiTheme="majorHAnsi" w:hAnsiTheme="majorHAnsi" w:cs="Tahoma"/>
          <w:b/>
          <w:spacing w:val="-2"/>
          <w:sz w:val="22"/>
          <w:szCs w:val="22"/>
        </w:rPr>
        <w:t>ROZDZIAŁ 23</w:t>
      </w:r>
    </w:p>
    <w:p w:rsidR="00003D5F" w:rsidRPr="00621559" w:rsidRDefault="00003D5F" w:rsidP="00003D5F">
      <w:pPr>
        <w:suppressAutoHyphens w:val="0"/>
        <w:autoSpaceDE w:val="0"/>
        <w:autoSpaceDN w:val="0"/>
        <w:adjustRightInd w:val="0"/>
        <w:jc w:val="center"/>
        <w:rPr>
          <w:rFonts w:asciiTheme="majorHAnsi" w:eastAsiaTheme="minorHAnsi" w:hAnsiTheme="majorHAnsi"/>
          <w:b/>
          <w:sz w:val="22"/>
          <w:szCs w:val="22"/>
          <w:lang w:eastAsia="en-US"/>
        </w:rPr>
      </w:pPr>
      <w:r w:rsidRPr="00621559">
        <w:rPr>
          <w:rFonts w:asciiTheme="majorHAnsi" w:eastAsiaTheme="minorHAnsi" w:hAnsiTheme="majorHAnsi"/>
          <w:b/>
          <w:sz w:val="22"/>
          <w:szCs w:val="22"/>
          <w:lang w:eastAsia="en-US"/>
        </w:rPr>
        <w:t xml:space="preserve">OPIS CZĘŚCI ZAMÓWIENIA, JEŻELI ZAMAWIAJĄCY DOPUSZCZA SKŁADANIE </w:t>
      </w:r>
      <w:r w:rsidR="00AE3BDE" w:rsidRPr="00621559">
        <w:rPr>
          <w:rFonts w:asciiTheme="majorHAnsi" w:eastAsiaTheme="minorHAnsi" w:hAnsiTheme="majorHAnsi"/>
          <w:b/>
          <w:sz w:val="22"/>
          <w:szCs w:val="22"/>
          <w:lang w:eastAsia="en-US"/>
        </w:rPr>
        <w:t xml:space="preserve">                                               </w:t>
      </w:r>
      <w:r w:rsidRPr="00621559">
        <w:rPr>
          <w:rFonts w:asciiTheme="majorHAnsi" w:eastAsiaTheme="minorHAnsi" w:hAnsiTheme="majorHAnsi"/>
          <w:b/>
          <w:sz w:val="22"/>
          <w:szCs w:val="22"/>
          <w:lang w:eastAsia="en-US"/>
        </w:rPr>
        <w:t>OFERT CZĘŚCIOWYCH</w:t>
      </w:r>
    </w:p>
    <w:p w:rsidR="000122F5" w:rsidRPr="00621559" w:rsidRDefault="000122F5" w:rsidP="00003D5F">
      <w:pPr>
        <w:suppressAutoHyphens w:val="0"/>
        <w:autoSpaceDE w:val="0"/>
        <w:autoSpaceDN w:val="0"/>
        <w:adjustRightInd w:val="0"/>
        <w:jc w:val="center"/>
        <w:rPr>
          <w:rFonts w:asciiTheme="majorHAnsi" w:eastAsiaTheme="minorHAnsi" w:hAnsiTheme="majorHAnsi"/>
          <w:b/>
          <w:sz w:val="22"/>
          <w:szCs w:val="22"/>
          <w:lang w:eastAsia="en-US"/>
        </w:rPr>
      </w:pPr>
    </w:p>
    <w:p w:rsidR="00C31EB8" w:rsidRPr="00674533" w:rsidRDefault="000122F5" w:rsidP="00557B4E">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t>
      </w:r>
      <w:r w:rsidR="00C31EB8" w:rsidRPr="00674533">
        <w:rPr>
          <w:rFonts w:asciiTheme="majorHAnsi" w:hAnsiTheme="majorHAnsi"/>
          <w:color w:val="auto"/>
          <w:sz w:val="22"/>
          <w:szCs w:val="22"/>
        </w:rPr>
        <w:t>nie dopuszcza składania ofert częściowych.</w:t>
      </w:r>
    </w:p>
    <w:p w:rsidR="002E64A7" w:rsidRPr="00674533" w:rsidRDefault="00C31EB8" w:rsidP="00557B4E">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Calibri"/>
          <w:iCs/>
          <w:color w:val="auto"/>
          <w:sz w:val="22"/>
          <w:szCs w:val="22"/>
        </w:rPr>
        <w:t xml:space="preserve">Podział zamówienia na części jest uprawnieniem Zamawiającego. Podział przedmiotu zamówienia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na części został wprowadzony przez ustawodawcę w celu zwiększenia konkurencyjności. Zgodnie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 gdyż </w:t>
      </w:r>
      <w:r w:rsidRPr="00674533">
        <w:rPr>
          <w:rStyle w:val="Pogrubienie"/>
          <w:rFonts w:asciiTheme="majorHAnsi" w:hAnsiTheme="majorHAnsi" w:cs="Calibri"/>
          <w:b w:val="0"/>
          <w:iCs/>
          <w:color w:val="auto"/>
          <w:sz w:val="22"/>
          <w:szCs w:val="22"/>
        </w:rPr>
        <w:t>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w:t>
      </w:r>
      <w:r w:rsidRPr="00674533">
        <w:rPr>
          <w:rStyle w:val="Pogrubienie"/>
          <w:rFonts w:asciiTheme="majorHAnsi" w:hAnsiTheme="majorHAnsi" w:cs="Calibri"/>
          <w:iCs/>
          <w:color w:val="auto"/>
          <w:sz w:val="22"/>
          <w:szCs w:val="22"/>
        </w:rPr>
        <w:t xml:space="preserve"> </w:t>
      </w:r>
      <w:r w:rsidR="00886DA9" w:rsidRPr="00886DA9">
        <w:rPr>
          <w:rStyle w:val="Pogrubienie"/>
          <w:rFonts w:asciiTheme="majorHAnsi" w:hAnsiTheme="majorHAnsi" w:cs="Calibri"/>
          <w:b w:val="0"/>
          <w:iCs/>
          <w:color w:val="auto"/>
          <w:sz w:val="22"/>
          <w:szCs w:val="22"/>
        </w:rPr>
        <w:t>Poza tym charakter niniejszego zamówienia, gdzie wszelkie prace odbywają się na jednym obiekcie powoduje bezcelowość podziału zamówienia.</w:t>
      </w:r>
      <w:r w:rsidR="00886DA9">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Zdaniem zamawiającego celowość dokonania takiego podziału nie ma znaczenia z punktu widzenia oceny zgodności postępowania zamawiającego</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literą prawa zamó</w:t>
      </w:r>
      <w:r w:rsidR="00E47FEA" w:rsidRPr="00674533">
        <w:rPr>
          <w:rFonts w:asciiTheme="majorHAnsi" w:hAnsiTheme="majorHAnsi" w:cs="Calibri"/>
          <w:iCs/>
          <w:color w:val="auto"/>
          <w:sz w:val="22"/>
          <w:szCs w:val="22"/>
        </w:rPr>
        <w:t xml:space="preserve">wień publicznych. W orzeczeniu </w:t>
      </w:r>
      <w:r w:rsidRPr="00674533">
        <w:rPr>
          <w:rFonts w:asciiTheme="majorHAnsi" w:hAnsiTheme="majorHAnsi" w:cs="Calibri"/>
          <w:iCs/>
          <w:color w:val="auto"/>
          <w:sz w:val="22"/>
          <w:szCs w:val="22"/>
        </w:rPr>
        <w:t>z dnia 11 grudnia 2014 r. sygn.</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C-440/13</w:t>
      </w:r>
      <w:r w:rsidR="00E47FEA" w:rsidRPr="00674533">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(Croce Amica One Italia </w:t>
      </w:r>
      <w:proofErr w:type="spellStart"/>
      <w:r w:rsidRPr="00674533">
        <w:rPr>
          <w:rFonts w:asciiTheme="majorHAnsi" w:hAnsiTheme="majorHAnsi" w:cs="Calibri"/>
          <w:iCs/>
          <w:color w:val="auto"/>
          <w:sz w:val="22"/>
          <w:szCs w:val="22"/>
        </w:rPr>
        <w:t>Srl</w:t>
      </w:r>
      <w:proofErr w:type="spellEnd"/>
      <w:r w:rsidRPr="00674533">
        <w:rPr>
          <w:rFonts w:asciiTheme="majorHAnsi" w:hAnsiTheme="majorHAnsi" w:cs="Calibri"/>
          <w:iCs/>
          <w:color w:val="auto"/>
          <w:sz w:val="22"/>
          <w:szCs w:val="22"/>
        </w:rPr>
        <w:t xml:space="preserve"> v. </w:t>
      </w:r>
      <w:proofErr w:type="spellStart"/>
      <w:r w:rsidRPr="00674533">
        <w:rPr>
          <w:rFonts w:asciiTheme="majorHAnsi" w:hAnsiTheme="majorHAnsi" w:cs="Calibri"/>
          <w:iCs/>
          <w:color w:val="auto"/>
          <w:sz w:val="22"/>
          <w:szCs w:val="22"/>
        </w:rPr>
        <w:t>Azienda</w:t>
      </w:r>
      <w:proofErr w:type="spellEnd"/>
      <w:r w:rsidRPr="00674533">
        <w:rPr>
          <w:rFonts w:asciiTheme="majorHAnsi" w:hAnsiTheme="majorHAnsi" w:cs="Calibri"/>
          <w:iCs/>
          <w:color w:val="auto"/>
          <w:sz w:val="22"/>
          <w:szCs w:val="22"/>
        </w:rPr>
        <w:t xml:space="preserve"> </w:t>
      </w:r>
      <w:proofErr w:type="spellStart"/>
      <w:r w:rsidRPr="00674533">
        <w:rPr>
          <w:rFonts w:asciiTheme="majorHAnsi" w:hAnsiTheme="majorHAnsi" w:cs="Calibri"/>
          <w:iCs/>
          <w:color w:val="auto"/>
          <w:sz w:val="22"/>
          <w:szCs w:val="22"/>
        </w:rPr>
        <w:t>Regionale</w:t>
      </w:r>
      <w:proofErr w:type="spellEnd"/>
      <w:r w:rsidRPr="00674533">
        <w:rPr>
          <w:rFonts w:asciiTheme="majorHAnsi" w:hAnsiTheme="majorHAnsi" w:cs="Calibri"/>
          <w:iCs/>
          <w:color w:val="auto"/>
          <w:sz w:val="22"/>
          <w:szCs w:val="22"/>
        </w:rPr>
        <w:t xml:space="preserve"> </w:t>
      </w:r>
      <w:proofErr w:type="spellStart"/>
      <w:r w:rsidRPr="00674533">
        <w:rPr>
          <w:rFonts w:asciiTheme="majorHAnsi" w:hAnsiTheme="majorHAnsi" w:cs="Calibri"/>
          <w:iCs/>
          <w:color w:val="auto"/>
          <w:sz w:val="22"/>
          <w:szCs w:val="22"/>
        </w:rPr>
        <w:t>Emergenza</w:t>
      </w:r>
      <w:proofErr w:type="spellEnd"/>
      <w:r w:rsidRPr="00674533">
        <w:rPr>
          <w:rFonts w:asciiTheme="majorHAnsi" w:hAnsiTheme="majorHAnsi" w:cs="Calibri"/>
          <w:iCs/>
          <w:color w:val="auto"/>
          <w:sz w:val="22"/>
          <w:szCs w:val="22"/>
        </w:rPr>
        <w:t xml:space="preserve"> </w:t>
      </w:r>
      <w:proofErr w:type="spellStart"/>
      <w:r w:rsidRPr="00674533">
        <w:rPr>
          <w:rFonts w:asciiTheme="majorHAnsi" w:hAnsiTheme="majorHAnsi" w:cs="Calibri"/>
          <w:iCs/>
          <w:color w:val="auto"/>
          <w:sz w:val="22"/>
          <w:szCs w:val="22"/>
        </w:rPr>
        <w:t>Urgenza</w:t>
      </w:r>
      <w:proofErr w:type="spellEnd"/>
      <w:r w:rsidRPr="00674533">
        <w:rPr>
          <w:rFonts w:asciiTheme="majorHAnsi" w:hAnsiTheme="majorHAnsi" w:cs="Calibri"/>
          <w:iCs/>
          <w:color w:val="auto"/>
          <w:sz w:val="22"/>
          <w:szCs w:val="22"/>
        </w:rPr>
        <w:t>) Trybunał stwierdził nawet,</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iż środki ochrony prawnej dostępne na gruncie wspólnotowych przepisów o zamówieniach publicznych </w:t>
      </w:r>
      <w:r w:rsidRPr="00674533">
        <w:rPr>
          <w:rFonts w:asciiTheme="majorHAnsi" w:hAnsiTheme="majorHAnsi" w:cs="Calibri"/>
          <w:iCs/>
          <w:color w:val="auto"/>
          <w:sz w:val="22"/>
          <w:szCs w:val="22"/>
        </w:rPr>
        <w:lastRenderedPageBreak/>
        <w:t>w ogóle nie służą badaniu celowości działania zamawiającego</w:t>
      </w:r>
      <w:r w:rsidR="00CC08B8">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a jedynie jej zgodności z prawem. Zgodnie z i</w:t>
      </w:r>
      <w:r w:rsidR="00E47FEA" w:rsidRPr="00674533">
        <w:rPr>
          <w:rFonts w:asciiTheme="majorHAnsi" w:hAnsiTheme="majorHAnsi" w:cs="Calibri"/>
          <w:iCs/>
          <w:color w:val="auto"/>
          <w:sz w:val="22"/>
          <w:szCs w:val="22"/>
        </w:rPr>
        <w:t xml:space="preserve">ntencjami wyrażonymi </w:t>
      </w:r>
      <w:r w:rsidRPr="00674533">
        <w:rPr>
          <w:rFonts w:asciiTheme="majorHAnsi" w:hAnsiTheme="majorHAnsi" w:cs="Calibri"/>
          <w:iCs/>
          <w:color w:val="auto"/>
          <w:sz w:val="22"/>
          <w:szCs w:val="22"/>
        </w:rPr>
        <w:t>w Dyrektywie zamawiający powinien mieć obowiązek rozważenia celowości</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podziału zamówień na części</w:t>
      </w:r>
      <w:r w:rsidRPr="00674533">
        <w:rPr>
          <w:rFonts w:asciiTheme="majorHAnsi" w:hAnsiTheme="majorHAnsi" w:cs="Calibri"/>
          <w:iCs/>
          <w:color w:val="auto"/>
          <w:sz w:val="22"/>
          <w:szCs w:val="22"/>
        </w:rPr>
        <w:t>, jednocześnie zachowując swobodę autonomicznego podejmowania decyzji na każdej podstawie, jaką uzna za stosowną, nie podlegając nadzorowi administracyjnemu ani sądowe</w:t>
      </w:r>
      <w:r w:rsidR="00E47FEA" w:rsidRPr="00674533">
        <w:rPr>
          <w:rFonts w:asciiTheme="majorHAnsi" w:hAnsiTheme="majorHAnsi" w:cs="Calibri"/>
          <w:iCs/>
          <w:color w:val="auto"/>
          <w:sz w:val="22"/>
          <w:szCs w:val="22"/>
        </w:rPr>
        <w:t xml:space="preserve">mu. </w:t>
      </w:r>
      <w:r w:rsidRPr="00674533">
        <w:rPr>
          <w:rFonts w:asciiTheme="majorHAnsi" w:hAnsiTheme="majorHAnsi" w:cs="Calibri"/>
          <w:iCs/>
          <w:color w:val="auto"/>
          <w:sz w:val="22"/>
          <w:szCs w:val="22"/>
        </w:rPr>
        <w:t>W przypadku gdy zdecyduje on, że podział zamówienia na części nie byłby właściwy, protokół postępowania powinien zawierać wskazanie głównych przyczyn takiej decyzj</w:t>
      </w:r>
      <w:r w:rsidR="00E47FEA" w:rsidRPr="00674533">
        <w:rPr>
          <w:rFonts w:asciiTheme="majorHAnsi" w:hAnsiTheme="majorHAnsi" w:cs="Calibri"/>
          <w:iCs/>
          <w:color w:val="auto"/>
          <w:sz w:val="22"/>
          <w:szCs w:val="22"/>
        </w:rPr>
        <w:t xml:space="preserve">i zamawiającego </w:t>
      </w:r>
      <w:r w:rsidRPr="00674533">
        <w:rPr>
          <w:rFonts w:asciiTheme="majorHAnsi" w:hAnsiTheme="majorHAnsi" w:cs="Calibri"/>
          <w:iCs/>
          <w:color w:val="auto"/>
          <w:sz w:val="22"/>
          <w:szCs w:val="22"/>
        </w:rPr>
        <w:t xml:space="preserve">co wskazano na wstępie. </w:t>
      </w:r>
      <w:r w:rsidR="002E64A7" w:rsidRPr="00674533">
        <w:rPr>
          <w:rFonts w:ascii="Cambria" w:hAnsi="Cambria"/>
          <w:color w:val="auto"/>
          <w:sz w:val="22"/>
          <w:szCs w:val="22"/>
        </w:rPr>
        <w:t>Należy jednak zwrócić uwagę także, na</w:t>
      </w:r>
      <w:r w:rsidR="002E64A7" w:rsidRPr="00674533">
        <w:rPr>
          <w:rStyle w:val="apple-converted-space"/>
          <w:rFonts w:ascii="Cambria" w:hAnsi="Cambria"/>
          <w:color w:val="auto"/>
          <w:sz w:val="22"/>
          <w:szCs w:val="22"/>
        </w:rPr>
        <w:t> </w:t>
      </w:r>
      <w:r w:rsidR="002E64A7" w:rsidRPr="00674533">
        <w:rPr>
          <w:rStyle w:val="Pogrubienie"/>
          <w:rFonts w:ascii="Cambria" w:hAnsi="Cambria"/>
          <w:color w:val="auto"/>
          <w:sz w:val="22"/>
          <w:szCs w:val="22"/>
          <w:bdr w:val="none" w:sz="0" w:space="0" w:color="auto" w:frame="1"/>
        </w:rPr>
        <w:t xml:space="preserve"> </w:t>
      </w:r>
      <w:r w:rsidR="002E64A7" w:rsidRPr="00674533">
        <w:rPr>
          <w:rStyle w:val="Pogrubienie"/>
          <w:rFonts w:ascii="Cambria" w:hAnsi="Cambria"/>
          <w:b w:val="0"/>
          <w:color w:val="auto"/>
          <w:sz w:val="22"/>
          <w:szCs w:val="22"/>
          <w:bdr w:val="none" w:sz="0" w:space="0" w:color="auto" w:frame="1"/>
        </w:rPr>
        <w:t>wyroki Krajowej Izby Odwoławczej</w:t>
      </w:r>
      <w:r w:rsidR="00A20756" w:rsidRPr="00674533">
        <w:rPr>
          <w:rStyle w:val="Pogrubienie"/>
          <w:rFonts w:ascii="Cambria" w:hAnsi="Cambria"/>
          <w:b w:val="0"/>
          <w:color w:val="auto"/>
          <w:sz w:val="22"/>
          <w:szCs w:val="22"/>
          <w:bdr w:val="none" w:sz="0" w:space="0" w:color="auto" w:frame="1"/>
        </w:rPr>
        <w:t xml:space="preserve"> wydane na podstawie nie obowiązujących już przepisów zachowujących jednak </w:t>
      </w:r>
      <w:r w:rsidR="00674533" w:rsidRPr="00674533">
        <w:rPr>
          <w:rStyle w:val="Pogrubienie"/>
          <w:rFonts w:ascii="Cambria" w:hAnsi="Cambria"/>
          <w:b w:val="0"/>
          <w:color w:val="auto"/>
          <w:sz w:val="22"/>
          <w:szCs w:val="22"/>
          <w:bdr w:val="none" w:sz="0" w:space="0" w:color="auto" w:frame="1"/>
        </w:rPr>
        <w:t>aktualność</w:t>
      </w:r>
      <w:r w:rsidR="00A20756" w:rsidRPr="00674533">
        <w:rPr>
          <w:rStyle w:val="Pogrubienie"/>
          <w:rFonts w:ascii="Cambria" w:hAnsi="Cambria"/>
          <w:b w:val="0"/>
          <w:color w:val="auto"/>
          <w:sz w:val="22"/>
          <w:szCs w:val="22"/>
          <w:bdr w:val="none" w:sz="0" w:space="0" w:color="auto" w:frame="1"/>
        </w:rPr>
        <w:t xml:space="preserve"> w dzisiejszym stanie prawnym</w:t>
      </w:r>
      <w:r w:rsidR="002E64A7" w:rsidRPr="00674533">
        <w:rPr>
          <w:rStyle w:val="Pogrubienie"/>
          <w:rFonts w:ascii="Cambria" w:hAnsi="Cambria"/>
          <w:b w:val="0"/>
          <w:color w:val="auto"/>
          <w:sz w:val="22"/>
          <w:szCs w:val="22"/>
          <w:bdr w:val="none" w:sz="0" w:space="0" w:color="auto" w:frame="1"/>
        </w:rPr>
        <w:t>, uznając autonomiczność decyzji zamawiającego w zakresie podziału zamówienia na części</w:t>
      </w:r>
      <w:r w:rsidR="002E64A7" w:rsidRPr="00674533">
        <w:rPr>
          <w:rFonts w:ascii="Cambria" w:hAnsi="Cambria"/>
          <w:b/>
          <w:color w:val="auto"/>
          <w:sz w:val="22"/>
          <w:szCs w:val="22"/>
        </w:rPr>
        <w:t>.</w:t>
      </w:r>
      <w:r w:rsidR="002E64A7" w:rsidRPr="00674533">
        <w:rPr>
          <w:rFonts w:ascii="Cambria" w:hAnsi="Cambria"/>
          <w:color w:val="auto"/>
          <w:sz w:val="22"/>
          <w:szCs w:val="22"/>
        </w:rPr>
        <w:t xml:space="preserve"> W wyroku z dnia 10 kwietnia 2017 r., KIO 579/17, Izba stwierdziła,</w:t>
      </w:r>
      <w:r w:rsidR="00674533">
        <w:rPr>
          <w:rFonts w:ascii="Cambria" w:hAnsi="Cambria"/>
          <w:color w:val="auto"/>
          <w:sz w:val="22"/>
          <w:szCs w:val="22"/>
        </w:rPr>
        <w:t xml:space="preserve"> </w:t>
      </w:r>
      <w:r w:rsidR="002E64A7" w:rsidRPr="00674533">
        <w:rPr>
          <w:rFonts w:ascii="Cambria" w:hAnsi="Cambria"/>
          <w:color w:val="auto"/>
          <w:sz w:val="22"/>
          <w:szCs w:val="22"/>
        </w:rPr>
        <w:t>iż</w:t>
      </w:r>
      <w:r w:rsidR="002E64A7" w:rsidRPr="00674533">
        <w:rPr>
          <w:rFonts w:ascii="Cambria" w:hAnsi="Cambria"/>
          <w:i/>
          <w:color w:val="auto"/>
          <w:sz w:val="22"/>
          <w:szCs w:val="22"/>
        </w:rPr>
        <w:t xml:space="preserve"> „</w:t>
      </w:r>
      <w:r w:rsidR="002E64A7" w:rsidRPr="00674533">
        <w:rPr>
          <w:rStyle w:val="Uwydatnienie"/>
          <w:rFonts w:ascii="Cambria" w:hAnsi="Cambria"/>
          <w:i w:val="0"/>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002E64A7" w:rsidRPr="00674533">
        <w:rPr>
          <w:rStyle w:val="apple-converted-space"/>
          <w:rFonts w:ascii="Cambria" w:hAnsi="Cambria"/>
          <w:i/>
          <w:iCs/>
          <w:color w:val="auto"/>
          <w:sz w:val="22"/>
          <w:szCs w:val="22"/>
          <w:bdr w:val="none" w:sz="0" w:space="0" w:color="auto" w:frame="1"/>
        </w:rPr>
        <w:t> </w:t>
      </w:r>
      <w:r w:rsidR="002E64A7" w:rsidRPr="00674533">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73117A" w:rsidRDefault="0073117A" w:rsidP="00906799">
      <w:pPr>
        <w:shd w:val="clear" w:color="auto" w:fill="FFFFFF"/>
        <w:rPr>
          <w:rFonts w:asciiTheme="majorHAnsi" w:hAnsiTheme="majorHAnsi" w:cs="Tahoma"/>
          <w:b/>
          <w:spacing w:val="-2"/>
          <w:sz w:val="22"/>
          <w:szCs w:val="22"/>
        </w:rPr>
      </w:pPr>
    </w:p>
    <w:p w:rsidR="00906799" w:rsidRDefault="00906799" w:rsidP="00003D5F">
      <w:pPr>
        <w:shd w:val="clear" w:color="auto" w:fill="FFFFFF"/>
        <w:ind w:left="426" w:hanging="426"/>
        <w:jc w:val="center"/>
        <w:rPr>
          <w:rFonts w:asciiTheme="majorHAnsi" w:hAnsiTheme="majorHAnsi" w:cs="Tahoma"/>
          <w:b/>
          <w:spacing w:val="-2"/>
          <w:sz w:val="22"/>
          <w:szCs w:val="22"/>
        </w:rPr>
      </w:pPr>
    </w:p>
    <w:p w:rsidR="00003D5F" w:rsidRPr="00674533" w:rsidRDefault="00003D5F" w:rsidP="00003D5F">
      <w:pPr>
        <w:shd w:val="clear" w:color="auto" w:fill="FFFFFF"/>
        <w:ind w:left="426" w:hanging="426"/>
        <w:jc w:val="center"/>
        <w:rPr>
          <w:rFonts w:asciiTheme="majorHAnsi" w:hAnsiTheme="majorHAnsi" w:cs="Tahoma"/>
          <w:b/>
          <w:spacing w:val="-2"/>
          <w:sz w:val="22"/>
          <w:szCs w:val="22"/>
        </w:rPr>
      </w:pPr>
      <w:r w:rsidRPr="00674533">
        <w:rPr>
          <w:rFonts w:asciiTheme="majorHAnsi" w:hAnsiTheme="majorHAnsi" w:cs="Tahoma"/>
          <w:b/>
          <w:spacing w:val="-2"/>
          <w:sz w:val="22"/>
          <w:szCs w:val="22"/>
        </w:rPr>
        <w:t>ROZDZIAŁ 24</w:t>
      </w:r>
    </w:p>
    <w:p w:rsidR="00003D5F" w:rsidRPr="00674533" w:rsidRDefault="00003D5F" w:rsidP="001E5337">
      <w:pPr>
        <w:shd w:val="clear" w:color="auto" w:fill="FFFFFF"/>
        <w:jc w:val="center"/>
        <w:rPr>
          <w:rFonts w:asciiTheme="majorHAnsi" w:hAnsiTheme="majorHAnsi" w:cs="Tahoma"/>
          <w:b/>
          <w:spacing w:val="-2"/>
          <w:sz w:val="22"/>
          <w:szCs w:val="22"/>
        </w:rPr>
      </w:pPr>
      <w:r w:rsidRPr="00674533">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674533" w:rsidRDefault="001E5337" w:rsidP="001E5337">
      <w:pPr>
        <w:shd w:val="clear" w:color="auto" w:fill="FFFFFF"/>
        <w:jc w:val="center"/>
        <w:rPr>
          <w:rFonts w:asciiTheme="majorHAnsi" w:hAnsiTheme="majorHAnsi" w:cs="Tahoma"/>
          <w:b/>
          <w:spacing w:val="-2"/>
          <w:sz w:val="22"/>
          <w:szCs w:val="22"/>
        </w:rPr>
      </w:pPr>
    </w:p>
    <w:p w:rsidR="00C31EB8" w:rsidRPr="00674533" w:rsidRDefault="00C31EB8" w:rsidP="00674533">
      <w:pPr>
        <w:pStyle w:val="Default"/>
        <w:spacing w:line="276" w:lineRule="auto"/>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 niniejszym postępowaniu </w:t>
      </w:r>
      <w:r w:rsidR="00674533" w:rsidRPr="00674533">
        <w:rPr>
          <w:rFonts w:asciiTheme="majorHAnsi" w:hAnsiTheme="majorHAnsi"/>
          <w:color w:val="auto"/>
          <w:sz w:val="22"/>
          <w:szCs w:val="22"/>
        </w:rPr>
        <w:t>nie dopuścił składania ofert częściowych zgodnie z informacjami zawartymi w rozdziale 23 SWZ.</w:t>
      </w:r>
    </w:p>
    <w:p w:rsidR="00906799" w:rsidRDefault="00906799" w:rsidP="00CC08B8">
      <w:pPr>
        <w:pStyle w:val="WW-Tekstpodstawowy3"/>
        <w:ind w:right="-2"/>
        <w:rPr>
          <w:rFonts w:asciiTheme="majorHAnsi" w:hAnsiTheme="majorHAnsi" w:cs="Tahoma"/>
          <w:b/>
          <w:szCs w:val="22"/>
        </w:rPr>
      </w:pPr>
    </w:p>
    <w:p w:rsidR="00E905F9" w:rsidRDefault="00E905F9" w:rsidP="00003D5F">
      <w:pPr>
        <w:pStyle w:val="WW-Tekstpodstawowy3"/>
        <w:ind w:left="426" w:right="-2" w:hanging="426"/>
        <w:jc w:val="center"/>
        <w:rPr>
          <w:rFonts w:asciiTheme="majorHAnsi" w:hAnsiTheme="majorHAnsi" w:cs="Tahoma"/>
          <w:b/>
          <w:szCs w:val="22"/>
        </w:rPr>
      </w:pPr>
    </w:p>
    <w:p w:rsidR="00003D5F" w:rsidRPr="00674533" w:rsidRDefault="00003D5F" w:rsidP="00003D5F">
      <w:pPr>
        <w:pStyle w:val="WW-Tekstpodstawowy3"/>
        <w:ind w:left="426" w:right="-2" w:hanging="426"/>
        <w:jc w:val="center"/>
        <w:rPr>
          <w:rFonts w:asciiTheme="majorHAnsi" w:hAnsiTheme="majorHAnsi" w:cs="Tahoma"/>
          <w:b/>
          <w:szCs w:val="22"/>
        </w:rPr>
      </w:pPr>
      <w:r w:rsidRPr="00674533">
        <w:rPr>
          <w:rFonts w:asciiTheme="majorHAnsi" w:hAnsiTheme="majorHAnsi" w:cs="Tahoma"/>
          <w:b/>
          <w:szCs w:val="22"/>
        </w:rPr>
        <w:t>ROZDZIAŁ 25</w:t>
      </w:r>
    </w:p>
    <w:p w:rsidR="001E5337" w:rsidRPr="00387D55" w:rsidRDefault="00003D5F" w:rsidP="00387D55">
      <w:pPr>
        <w:pStyle w:val="WW-Tekstpodstawowy3"/>
        <w:ind w:right="-2"/>
        <w:jc w:val="center"/>
        <w:rPr>
          <w:rFonts w:asciiTheme="majorHAnsi" w:hAnsiTheme="majorHAnsi" w:cs="Tahoma"/>
          <w:b/>
          <w:szCs w:val="22"/>
        </w:rPr>
      </w:pPr>
      <w:r w:rsidRPr="00674533">
        <w:rPr>
          <w:rFonts w:asciiTheme="majorHAnsi" w:hAnsiTheme="majorHAnsi"/>
          <w:b/>
          <w:szCs w:val="22"/>
        </w:rPr>
        <w:t xml:space="preserve">INFORMACJE DOTYCZĄCE OFERT WARIANTOWYCH, W TYM INFORMACJE O SPOSOBIE PRZEDSTAWIANIA OFERT WARIANTOWYCH ORAZ MINIMALNE WARUNKI, JAKIM MUSZĄ ODPOWIADAĆ OFERTY WARIANTOWE, JEŻELI ZAMAWIAJĄCY WYMAGA </w:t>
      </w:r>
      <w:r w:rsidR="00AE3BDE" w:rsidRPr="00674533">
        <w:rPr>
          <w:rFonts w:asciiTheme="majorHAnsi" w:hAnsiTheme="majorHAnsi"/>
          <w:b/>
          <w:szCs w:val="22"/>
        </w:rPr>
        <w:t xml:space="preserve">                                                         </w:t>
      </w:r>
      <w:r w:rsidRPr="00674533">
        <w:rPr>
          <w:rFonts w:asciiTheme="majorHAnsi" w:hAnsiTheme="majorHAnsi"/>
          <w:b/>
          <w:szCs w:val="22"/>
        </w:rPr>
        <w:t>LUB DOPUSZCZA ICH SKŁADANIE.</w:t>
      </w:r>
    </w:p>
    <w:p w:rsidR="00387D55" w:rsidRDefault="00387D55" w:rsidP="00C31EB8">
      <w:pPr>
        <w:ind w:left="426" w:hanging="426"/>
        <w:rPr>
          <w:rFonts w:asciiTheme="majorHAnsi" w:hAnsiTheme="majorHAnsi"/>
          <w:sz w:val="22"/>
          <w:szCs w:val="22"/>
        </w:rPr>
      </w:pPr>
    </w:p>
    <w:p w:rsidR="00967BE2" w:rsidRPr="00954574" w:rsidRDefault="00C31EB8" w:rsidP="00954574">
      <w:pPr>
        <w:ind w:left="426" w:hanging="426"/>
        <w:rPr>
          <w:rFonts w:asciiTheme="majorHAnsi" w:hAnsiTheme="majorHAnsi"/>
          <w:sz w:val="22"/>
          <w:szCs w:val="22"/>
        </w:rPr>
      </w:pPr>
      <w:r w:rsidRPr="00674533">
        <w:rPr>
          <w:rFonts w:asciiTheme="majorHAnsi" w:hAnsiTheme="majorHAnsi"/>
          <w:sz w:val="22"/>
          <w:szCs w:val="22"/>
        </w:rPr>
        <w:t>Zamawiający w postępowaniu nie dopuszcza składania ofert wariantowych.</w:t>
      </w:r>
    </w:p>
    <w:p w:rsidR="00636EE4" w:rsidRDefault="00636EE4" w:rsidP="00003D5F">
      <w:pPr>
        <w:ind w:left="426" w:hanging="426"/>
        <w:jc w:val="center"/>
        <w:rPr>
          <w:rFonts w:asciiTheme="majorHAnsi" w:hAnsiTheme="majorHAnsi" w:cs="Tahoma"/>
          <w:b/>
          <w:sz w:val="22"/>
          <w:szCs w:val="22"/>
        </w:rPr>
      </w:pPr>
    </w:p>
    <w:p w:rsidR="00636EE4" w:rsidRDefault="00636EE4" w:rsidP="003C1A42">
      <w:pP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26</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WYMAGANIA W ZAKRESIE ZATRUDNIENIA NA PODSTAWIE STOSUNKU PRACY,                                                 W OKOLICZNOŚCIACH, O KTÓRYCH MOWA W ART. 95</w:t>
      </w:r>
    </w:p>
    <w:p w:rsidR="00003D5F" w:rsidRPr="00674533" w:rsidRDefault="00003D5F" w:rsidP="00003D5F">
      <w:pPr>
        <w:ind w:left="426" w:firstLine="283"/>
        <w:jc w:val="center"/>
        <w:rPr>
          <w:rFonts w:asciiTheme="majorHAnsi" w:hAnsiTheme="majorHAnsi" w:cs="Tahoma"/>
          <w:b/>
          <w:sz w:val="22"/>
          <w:szCs w:val="22"/>
        </w:rPr>
      </w:pPr>
    </w:p>
    <w:p w:rsidR="00AE3BDE" w:rsidRDefault="00CC08B8" w:rsidP="00CC08B8">
      <w:pPr>
        <w:jc w:val="both"/>
        <w:rPr>
          <w:rStyle w:val="Pogrubienie"/>
          <w:rFonts w:asciiTheme="majorHAnsi" w:eastAsia="Lucida Sans Unicode" w:hAnsiTheme="majorHAnsi" w:cs="Tahoma"/>
          <w:b w:val="0"/>
          <w:sz w:val="22"/>
          <w:szCs w:val="22"/>
        </w:rPr>
      </w:pPr>
      <w:r w:rsidRPr="00CC08B8">
        <w:rPr>
          <w:rFonts w:asciiTheme="majorHAnsi" w:hAnsiTheme="majorHAnsi" w:cs="Tahoma"/>
          <w:sz w:val="22"/>
          <w:szCs w:val="22"/>
        </w:rPr>
        <w:t xml:space="preserve">Zamawiający, z uwagi na charakter przedmiotu zamówienia, odstępuje od obowiązku </w:t>
      </w:r>
      <w:r w:rsidRPr="00CC08B8">
        <w:rPr>
          <w:rStyle w:val="Pogrubienie"/>
          <w:rFonts w:asciiTheme="majorHAnsi" w:eastAsia="Lucida Sans Unicode" w:hAnsiTheme="majorHAnsi" w:cs="Tahoma"/>
          <w:b w:val="0"/>
          <w:sz w:val="22"/>
          <w:szCs w:val="22"/>
        </w:rPr>
        <w:t xml:space="preserve">określania w opisie przedmiotu zamówienia, wymagań zatrudnienia przez wykonawcę lub </w:t>
      </w:r>
      <w:r>
        <w:rPr>
          <w:rStyle w:val="Pogrubienie"/>
          <w:rFonts w:asciiTheme="majorHAnsi" w:eastAsia="Lucida Sans Unicode" w:hAnsiTheme="majorHAnsi" w:cs="Tahoma"/>
          <w:b w:val="0"/>
          <w:sz w:val="22"/>
          <w:szCs w:val="22"/>
        </w:rPr>
        <w:t xml:space="preserve">podwykonawcę na podstawie umowy </w:t>
      </w:r>
      <w:r w:rsidRPr="00CC08B8">
        <w:rPr>
          <w:rStyle w:val="Pogrubienie"/>
          <w:rFonts w:asciiTheme="majorHAnsi" w:eastAsia="Lucida Sans Unicode" w:hAnsiTheme="majorHAnsi" w:cs="Tahoma"/>
          <w:b w:val="0"/>
          <w:sz w:val="22"/>
          <w:szCs w:val="22"/>
        </w:rPr>
        <w:t>o pracę osób wykonujących wskazane przez zamawiającego czynności w zakresie realizacji zamówienia, jeżeli wykonanie tych czynności polega na wykonywaniu pracy</w:t>
      </w:r>
      <w:r>
        <w:rPr>
          <w:rStyle w:val="Pogrubienie"/>
          <w:rFonts w:asciiTheme="majorHAnsi" w:eastAsia="Lucida Sans Unicode" w:hAnsiTheme="majorHAnsi" w:cs="Tahoma"/>
          <w:b w:val="0"/>
          <w:sz w:val="22"/>
          <w:szCs w:val="22"/>
        </w:rPr>
        <w:t>.</w:t>
      </w:r>
    </w:p>
    <w:p w:rsidR="00CC08B8" w:rsidRPr="00CC08B8" w:rsidRDefault="00CC08B8" w:rsidP="00CC08B8">
      <w:pPr>
        <w:autoSpaceDE w:val="0"/>
        <w:autoSpaceDN w:val="0"/>
        <w:adjustRightInd w:val="0"/>
        <w:spacing w:before="100" w:beforeAutospacing="1" w:after="100" w:afterAutospacing="1"/>
        <w:jc w:val="both"/>
        <w:rPr>
          <w:rFonts w:asciiTheme="majorHAnsi" w:eastAsia="Lucida Sans Unicode" w:hAnsiTheme="majorHAnsi" w:cs="Tahoma"/>
          <w:bCs/>
          <w:sz w:val="22"/>
          <w:szCs w:val="22"/>
        </w:rPr>
      </w:pPr>
      <w:r w:rsidRPr="00CC08B8">
        <w:rPr>
          <w:rStyle w:val="Pogrubienie"/>
          <w:rFonts w:asciiTheme="majorHAnsi" w:hAnsiTheme="majorHAnsi" w:cs="Tahoma"/>
          <w:b w:val="0"/>
          <w:sz w:val="22"/>
          <w:szCs w:val="22"/>
        </w:rPr>
        <w:lastRenderedPageBreak/>
        <w:t xml:space="preserve">Zgodnie z </w:t>
      </w:r>
      <w:r w:rsidRPr="00CC08B8">
        <w:rPr>
          <w:rFonts w:asciiTheme="majorHAnsi" w:hAnsiTheme="majorHAnsi" w:cs="Tahoma"/>
          <w:sz w:val="22"/>
          <w:szCs w:val="22"/>
        </w:rPr>
        <w:t xml:space="preserve">opinią dotyczącą art. 29 ust. 3a ustawy </w:t>
      </w:r>
      <w:proofErr w:type="spellStart"/>
      <w:r w:rsidRPr="00CC08B8">
        <w:rPr>
          <w:rFonts w:asciiTheme="majorHAnsi" w:hAnsiTheme="majorHAnsi" w:cs="Tahoma"/>
          <w:sz w:val="22"/>
          <w:szCs w:val="22"/>
        </w:rPr>
        <w:t>Pzp</w:t>
      </w:r>
      <w:proofErr w:type="spellEnd"/>
      <w:r w:rsidRPr="00CC08B8">
        <w:rPr>
          <w:rFonts w:asciiTheme="majorHAnsi" w:hAnsiTheme="majorHAnsi" w:cs="Tahoma"/>
          <w:sz w:val="22"/>
          <w:szCs w:val="22"/>
        </w:rPr>
        <w:t xml:space="preserve"> uwzględniającą wspólne stanowisko Prezesa Urzędu Zamówień Publicznych oraz Generalnego Inspektora Danych Osobowych z dnia 28 kwietnia 2017 r., czynności związane ze świadczeniem niektórych usług informatycznych (np.: świadczonych przez programistów, integratorów systemów etc.), w szczególności, gdy są to osoby o wysokim poziomie kompetencji, posiadające rzadkie specjalizacje i niezbędne certyfikaty potwierdzające fachowość (i których zaangażowanie do realizacji przedmiotu zamówienia jest wymagane już na etapie składania ofert, czy wniosków o dopuszczenie do udziału w postępowaniu w celu potwierdzenia spełniania warunków udziału w postępowaniu). Wydaje się, że czynności wykonywane przez te osoby nie polegają na świadczeniu pracy.</w:t>
      </w:r>
    </w:p>
    <w:p w:rsidR="00CC08B8" w:rsidRPr="00CC08B8" w:rsidRDefault="00DE1906" w:rsidP="00CC08B8">
      <w:pPr>
        <w:suppressAutoHyphens w:val="0"/>
        <w:autoSpaceDE w:val="0"/>
        <w:autoSpaceDN w:val="0"/>
        <w:adjustRightInd w:val="0"/>
        <w:jc w:val="both"/>
        <w:rPr>
          <w:rFonts w:asciiTheme="majorHAnsi" w:hAnsiTheme="majorHAnsi" w:cs="Tahoma"/>
          <w:sz w:val="22"/>
          <w:szCs w:val="22"/>
          <w:lang w:eastAsia="pl-PL"/>
        </w:rPr>
      </w:pPr>
      <w:hyperlink r:id="rId23" w:history="1">
        <w:r w:rsidR="00CC08B8" w:rsidRPr="00CC08B8">
          <w:rPr>
            <w:rStyle w:val="Hipercze"/>
            <w:rFonts w:asciiTheme="majorHAnsi" w:hAnsiTheme="majorHAnsi" w:cs="Tahoma"/>
            <w:sz w:val="22"/>
            <w:szCs w:val="22"/>
            <w:lang w:eastAsia="pl-PL"/>
          </w:rPr>
          <w:t>https://www.uzp.gov.pl/baza-wiedzy/interpretacja-przepisow/pytania-i-odpowiedzi-dotyczace-nowelizacji-ustawy-prawo-zamowien-publicznych-2/opinia-dotyczaca-art.-29-ust.-3a-ustawy-pzp-uwzgledniajaca-wspolne-stanowisko-prezesa-urzedu-zamowien-publicznych-oraz-generalnego-inspektora-danych-osobowych-z-dnia-28-kwietnia-2017-r</w:t>
        </w:r>
      </w:hyperlink>
      <w:r w:rsidR="00CC08B8" w:rsidRPr="00CC08B8">
        <w:rPr>
          <w:rFonts w:asciiTheme="majorHAnsi" w:hAnsiTheme="majorHAnsi" w:cs="Tahoma"/>
          <w:sz w:val="22"/>
          <w:szCs w:val="22"/>
          <w:lang w:eastAsia="pl-PL"/>
        </w:rPr>
        <w:t>.</w:t>
      </w:r>
    </w:p>
    <w:p w:rsidR="00CC08B8" w:rsidRPr="00CC08B8" w:rsidRDefault="00CC08B8" w:rsidP="00CC08B8">
      <w:pPr>
        <w:jc w:val="both"/>
        <w:rPr>
          <w:rFonts w:asciiTheme="majorHAnsi" w:hAnsiTheme="majorHAnsi" w:cs="Tahoma"/>
          <w:b/>
          <w:color w:val="00B050"/>
          <w:sz w:val="22"/>
          <w:szCs w:val="22"/>
        </w:rPr>
      </w:pPr>
    </w:p>
    <w:p w:rsidR="00107563" w:rsidRPr="00CC08B8" w:rsidRDefault="00107563" w:rsidP="00CC08B8">
      <w:pPr>
        <w:jc w:val="both"/>
        <w:rPr>
          <w:rFonts w:asciiTheme="majorHAnsi" w:hAnsiTheme="majorHAnsi" w:cs="Tahoma"/>
          <w:b/>
          <w:color w:val="00B050"/>
          <w:sz w:val="22"/>
          <w:szCs w:val="22"/>
        </w:rPr>
      </w:pPr>
    </w:p>
    <w:p w:rsidR="00003D5F" w:rsidRPr="00674533" w:rsidRDefault="00003D5F" w:rsidP="00003D5F">
      <w:pPr>
        <w:jc w:val="center"/>
        <w:rPr>
          <w:rFonts w:asciiTheme="majorHAnsi" w:hAnsiTheme="majorHAnsi" w:cs="Tahoma"/>
          <w:b/>
          <w:sz w:val="22"/>
          <w:szCs w:val="22"/>
        </w:rPr>
      </w:pPr>
      <w:r w:rsidRPr="00674533">
        <w:rPr>
          <w:rFonts w:asciiTheme="majorHAnsi" w:hAnsiTheme="majorHAnsi" w:cs="Tahoma"/>
          <w:b/>
          <w:sz w:val="22"/>
          <w:szCs w:val="22"/>
        </w:rPr>
        <w:t>ROZDZIAŁ 27</w:t>
      </w:r>
    </w:p>
    <w:p w:rsidR="00003D5F" w:rsidRPr="00674533" w:rsidRDefault="00003D5F" w:rsidP="00003D5F">
      <w:pPr>
        <w:jc w:val="center"/>
        <w:rPr>
          <w:rFonts w:asciiTheme="majorHAnsi" w:hAnsiTheme="majorHAnsi"/>
          <w:b/>
          <w:sz w:val="22"/>
          <w:szCs w:val="22"/>
        </w:rPr>
      </w:pPr>
      <w:r w:rsidRPr="00674533">
        <w:rPr>
          <w:rFonts w:asciiTheme="majorHAnsi" w:hAnsiTheme="majorHAnsi"/>
          <w:b/>
          <w:sz w:val="22"/>
          <w:szCs w:val="22"/>
        </w:rPr>
        <w:t>WYMAGANIA W ZAKRESIE ZATRUDNIENIA OSÓB, O KTÓRYCH MOWA W ART. 96 UST. 2 PKT 2, JEŻELI ZAMAWIAJĄCY PRZEWIDUJE TAKIE WYMAGANIA</w:t>
      </w:r>
    </w:p>
    <w:p w:rsidR="00571567" w:rsidRPr="00674533" w:rsidRDefault="00571567" w:rsidP="00003D5F">
      <w:pPr>
        <w:jc w:val="center"/>
        <w:rPr>
          <w:rFonts w:asciiTheme="majorHAnsi" w:hAnsiTheme="majorHAnsi" w:cs="Tahoma"/>
          <w:b/>
          <w:sz w:val="22"/>
          <w:szCs w:val="22"/>
        </w:rPr>
      </w:pPr>
    </w:p>
    <w:p w:rsidR="00003D5F" w:rsidRPr="00674533" w:rsidRDefault="00571567" w:rsidP="00997C06">
      <w:pPr>
        <w:jc w:val="both"/>
        <w:rPr>
          <w:rFonts w:asciiTheme="majorHAnsi" w:hAnsiTheme="majorHAnsi" w:cs="Tahoma"/>
          <w:b/>
          <w:sz w:val="22"/>
          <w:szCs w:val="22"/>
        </w:rPr>
      </w:pPr>
      <w:r w:rsidRPr="00674533">
        <w:rPr>
          <w:rFonts w:asciiTheme="majorHAnsi" w:hAnsiTheme="majorHAnsi"/>
          <w:sz w:val="22"/>
          <w:szCs w:val="22"/>
        </w:rPr>
        <w:t>Zamawiający nie przewiduje wymagań w z</w:t>
      </w:r>
      <w:r w:rsidR="00824F07">
        <w:rPr>
          <w:rFonts w:asciiTheme="majorHAnsi" w:hAnsiTheme="majorHAnsi"/>
          <w:sz w:val="22"/>
          <w:szCs w:val="22"/>
        </w:rPr>
        <w:t xml:space="preserve">akresie osób, o których mowa w </w:t>
      </w:r>
      <w:r w:rsidR="00B02169" w:rsidRPr="00674533">
        <w:rPr>
          <w:rFonts w:asciiTheme="majorHAnsi" w:hAnsiTheme="majorHAnsi"/>
          <w:sz w:val="22"/>
          <w:szCs w:val="22"/>
        </w:rPr>
        <w:t>art. 96 ust. 2 pkt 2 w zw.</w:t>
      </w:r>
      <w:r w:rsidR="00997C06">
        <w:rPr>
          <w:rFonts w:asciiTheme="majorHAnsi" w:hAnsiTheme="majorHAnsi"/>
          <w:sz w:val="22"/>
          <w:szCs w:val="22"/>
        </w:rPr>
        <w:t xml:space="preserve"> </w:t>
      </w:r>
      <w:r w:rsidR="00B02169" w:rsidRPr="00674533">
        <w:rPr>
          <w:rFonts w:asciiTheme="majorHAnsi" w:hAnsiTheme="majorHAnsi"/>
          <w:sz w:val="22"/>
          <w:szCs w:val="22"/>
        </w:rPr>
        <w:t xml:space="preserve">z art. 96 ust. 1 </w:t>
      </w:r>
      <w:proofErr w:type="spellStart"/>
      <w:r w:rsidR="00B02169" w:rsidRPr="00674533">
        <w:rPr>
          <w:rFonts w:asciiTheme="majorHAnsi" w:hAnsiTheme="majorHAnsi"/>
          <w:sz w:val="22"/>
          <w:szCs w:val="22"/>
        </w:rPr>
        <w:t>pzp</w:t>
      </w:r>
      <w:proofErr w:type="spellEnd"/>
      <w:r w:rsidR="00B02169" w:rsidRPr="00674533">
        <w:rPr>
          <w:rFonts w:asciiTheme="majorHAnsi" w:hAnsiTheme="majorHAnsi"/>
          <w:sz w:val="22"/>
          <w:szCs w:val="22"/>
        </w:rPr>
        <w:t>.</w:t>
      </w:r>
    </w:p>
    <w:p w:rsidR="001E5337" w:rsidRDefault="001E5337" w:rsidP="00AE3BDE">
      <w:pPr>
        <w:rPr>
          <w:rFonts w:asciiTheme="majorHAnsi" w:hAnsiTheme="majorHAnsi" w:cs="Tahoma"/>
          <w:b/>
          <w:color w:val="FF0000"/>
          <w:sz w:val="22"/>
          <w:szCs w:val="22"/>
        </w:rPr>
      </w:pPr>
    </w:p>
    <w:p w:rsidR="00387D55" w:rsidRPr="00003D5F" w:rsidRDefault="00387D55" w:rsidP="00AE3BDE">
      <w:pPr>
        <w:rPr>
          <w:rFonts w:asciiTheme="majorHAnsi" w:hAnsiTheme="majorHAnsi" w:cs="Tahoma"/>
          <w:b/>
          <w:color w:val="FF0000"/>
          <w:sz w:val="22"/>
          <w:szCs w:val="22"/>
        </w:rPr>
      </w:pPr>
    </w:p>
    <w:p w:rsidR="00003D5F" w:rsidRPr="00997C06" w:rsidRDefault="00003D5F" w:rsidP="00003D5F">
      <w:pPr>
        <w:ind w:left="426" w:hanging="426"/>
        <w:jc w:val="center"/>
        <w:rPr>
          <w:rFonts w:asciiTheme="majorHAnsi" w:hAnsiTheme="majorHAnsi" w:cs="Tahoma"/>
          <w:b/>
          <w:sz w:val="22"/>
          <w:szCs w:val="22"/>
        </w:rPr>
      </w:pPr>
      <w:r w:rsidRPr="00997C06">
        <w:rPr>
          <w:rFonts w:asciiTheme="majorHAnsi" w:hAnsiTheme="majorHAnsi" w:cs="Tahoma"/>
          <w:b/>
          <w:sz w:val="22"/>
          <w:szCs w:val="22"/>
        </w:rPr>
        <w:t>ROZDZIAŁ 28</w:t>
      </w:r>
    </w:p>
    <w:p w:rsidR="00003D5F" w:rsidRPr="00997C06" w:rsidRDefault="00003D5F" w:rsidP="00003D5F">
      <w:pPr>
        <w:jc w:val="center"/>
        <w:rPr>
          <w:rFonts w:asciiTheme="majorHAnsi" w:hAnsiTheme="majorHAnsi"/>
          <w:b/>
          <w:sz w:val="22"/>
          <w:szCs w:val="22"/>
        </w:rPr>
      </w:pPr>
      <w:r w:rsidRPr="00997C06">
        <w:rPr>
          <w:rFonts w:asciiTheme="majorHAnsi" w:hAnsiTheme="majorHAnsi"/>
          <w:b/>
          <w:sz w:val="22"/>
          <w:szCs w:val="22"/>
        </w:rPr>
        <w:t>INFORMACJĘ O ZASTRZEŻENIU MOŻLIWOŚCI UBIEGANIA SIĘ O UDZIELENIE ZAMÓWIENIA WYŁĄCZNIE PRZEZ WYKONAWCÓW, O KTÓRYCH MOWA W ART. 94, JEŻELI ZAMAWIAJĄCY PRZEWIDUJE TAKIE WYMAGANIA.</w:t>
      </w:r>
    </w:p>
    <w:p w:rsidR="00AE3BDE" w:rsidRPr="00997C06" w:rsidRDefault="00AE3BDE" w:rsidP="00003D5F">
      <w:pPr>
        <w:ind w:left="426" w:hanging="426"/>
        <w:jc w:val="center"/>
        <w:rPr>
          <w:rFonts w:asciiTheme="majorHAnsi" w:hAnsiTheme="majorHAnsi" w:cs="Tahoma"/>
          <w:b/>
          <w:sz w:val="22"/>
          <w:szCs w:val="22"/>
        </w:rPr>
      </w:pPr>
    </w:p>
    <w:p w:rsidR="00604FDF" w:rsidRPr="00997C06" w:rsidRDefault="00AC4417" w:rsidP="00601A36">
      <w:pPr>
        <w:jc w:val="both"/>
        <w:rPr>
          <w:rFonts w:asciiTheme="majorHAnsi" w:hAnsiTheme="majorHAnsi"/>
          <w:sz w:val="22"/>
          <w:szCs w:val="22"/>
        </w:rPr>
      </w:pPr>
      <w:r w:rsidRPr="00997C06">
        <w:rPr>
          <w:rFonts w:asciiTheme="majorHAnsi" w:hAnsiTheme="majorHAnsi"/>
          <w:sz w:val="22"/>
          <w:szCs w:val="22"/>
        </w:rPr>
        <w:t>Zamawi</w:t>
      </w:r>
      <w:r w:rsidR="00604FDF" w:rsidRPr="00997C06">
        <w:rPr>
          <w:rFonts w:asciiTheme="majorHAnsi" w:hAnsiTheme="majorHAnsi"/>
          <w:sz w:val="22"/>
          <w:szCs w:val="22"/>
        </w:rPr>
        <w:t>ający nie dokonuje zastrzeżenia</w:t>
      </w:r>
      <w:r w:rsidR="00997C06" w:rsidRPr="00997C06">
        <w:rPr>
          <w:rFonts w:asciiTheme="majorHAnsi" w:hAnsiTheme="majorHAnsi"/>
          <w:sz w:val="22"/>
          <w:szCs w:val="22"/>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00997C06" w:rsidRPr="00997C06">
        <w:rPr>
          <w:rFonts w:asciiTheme="majorHAnsi" w:hAnsiTheme="majorHAnsi"/>
          <w:sz w:val="23"/>
          <w:szCs w:val="23"/>
        </w:rPr>
        <w:t>,</w:t>
      </w:r>
    </w:p>
    <w:p w:rsidR="00997C06" w:rsidRPr="00997C06" w:rsidRDefault="00997C06" w:rsidP="00601A36">
      <w:pPr>
        <w:jc w:val="both"/>
        <w:rPr>
          <w:rFonts w:asciiTheme="majorHAnsi" w:hAnsiTheme="majorHAnsi"/>
          <w:sz w:val="22"/>
          <w:szCs w:val="22"/>
        </w:rPr>
      </w:pPr>
    </w:p>
    <w:p w:rsidR="00AE3BDE" w:rsidRPr="003C1A42" w:rsidRDefault="00AC4417" w:rsidP="003C1A42">
      <w:pPr>
        <w:jc w:val="both"/>
        <w:rPr>
          <w:rFonts w:asciiTheme="majorHAnsi" w:hAnsiTheme="majorHAnsi" w:cs="Tahoma"/>
          <w:b/>
          <w:strike/>
          <w:color w:val="00B050"/>
          <w:sz w:val="16"/>
          <w:szCs w:val="16"/>
        </w:rPr>
      </w:pPr>
      <w:r w:rsidRPr="00AC4417">
        <w:rPr>
          <w:rFonts w:asciiTheme="majorHAnsi" w:hAnsiTheme="majorHAnsi"/>
          <w:color w:val="00B050"/>
          <w:sz w:val="22"/>
          <w:szCs w:val="22"/>
        </w:rPr>
        <w:t xml:space="preserve"> </w:t>
      </w:r>
    </w:p>
    <w:p w:rsidR="00906799" w:rsidRDefault="0090679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29</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WYMAGANIA DOTYCZĄCE WADIUM, W TYM JEGO KWOTĘ</w:t>
      </w:r>
      <w:r w:rsidR="00604FDF" w:rsidRPr="00621559">
        <w:rPr>
          <w:rFonts w:asciiTheme="majorHAnsi" w:hAnsiTheme="majorHAnsi"/>
          <w:b/>
          <w:sz w:val="22"/>
          <w:szCs w:val="22"/>
        </w:rPr>
        <w:t xml:space="preserve">, </w:t>
      </w:r>
      <w:r w:rsidRPr="00621559">
        <w:rPr>
          <w:rFonts w:asciiTheme="majorHAnsi" w:hAnsiTheme="majorHAnsi"/>
          <w:b/>
          <w:sz w:val="22"/>
          <w:szCs w:val="22"/>
        </w:rPr>
        <w:t>JEŻELI ZAMAWIAJĄCY PRZEWIDUJE OBOWIĄZEK WNIESIENIA WADIUM</w:t>
      </w:r>
    </w:p>
    <w:p w:rsidR="00BC24C9" w:rsidRPr="00387D55" w:rsidRDefault="00BC24C9" w:rsidP="00FB40D0">
      <w:pPr>
        <w:spacing w:line="276" w:lineRule="auto"/>
        <w:rPr>
          <w:rFonts w:asciiTheme="majorHAnsi" w:hAnsiTheme="majorHAnsi"/>
          <w:sz w:val="22"/>
          <w:szCs w:val="22"/>
        </w:rPr>
      </w:pPr>
    </w:p>
    <w:p w:rsidR="00364E76" w:rsidRDefault="00364E76" w:rsidP="003C1A42">
      <w:pPr>
        <w:pStyle w:val="Default"/>
        <w:spacing w:line="276" w:lineRule="auto"/>
        <w:jc w:val="both"/>
        <w:rPr>
          <w:rFonts w:asciiTheme="majorHAnsi" w:hAnsiTheme="majorHAnsi" w:cs="Tahoma"/>
          <w:color w:val="auto"/>
          <w:sz w:val="22"/>
          <w:szCs w:val="22"/>
        </w:rPr>
      </w:pPr>
      <w:r w:rsidRPr="00267D8F">
        <w:rPr>
          <w:rFonts w:asciiTheme="majorHAnsi" w:hAnsiTheme="majorHAnsi" w:cs="Tahoma"/>
          <w:color w:val="auto"/>
          <w:sz w:val="22"/>
          <w:szCs w:val="22"/>
        </w:rPr>
        <w:t>Zamawiający nie wymaga wniesienia wadium</w:t>
      </w:r>
    </w:p>
    <w:p w:rsidR="00015B6F" w:rsidRDefault="00015B6F" w:rsidP="00003D5F">
      <w:pPr>
        <w:ind w:left="426" w:hanging="426"/>
        <w:jc w:val="center"/>
        <w:rPr>
          <w:rFonts w:asciiTheme="majorHAnsi" w:hAnsiTheme="majorHAnsi" w:cs="Tahoma"/>
          <w:b/>
          <w:sz w:val="22"/>
          <w:szCs w:val="22"/>
        </w:rPr>
      </w:pPr>
    </w:p>
    <w:p w:rsidR="00015B6F" w:rsidRDefault="00015B6F" w:rsidP="0011742D">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30</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 xml:space="preserve">INFORMACJE O PRZEWIDYWANYCH ZAMÓWIENIACH, O KTÓRYCH MOWA W ART. 214 </w:t>
      </w:r>
      <w:r w:rsidR="00052D08" w:rsidRPr="00621559">
        <w:rPr>
          <w:rFonts w:asciiTheme="majorHAnsi" w:hAnsiTheme="majorHAnsi"/>
          <w:b/>
          <w:sz w:val="22"/>
          <w:szCs w:val="22"/>
        </w:rPr>
        <w:t xml:space="preserve">                            </w:t>
      </w:r>
      <w:r w:rsidRPr="00621559">
        <w:rPr>
          <w:rFonts w:asciiTheme="majorHAnsi" w:hAnsiTheme="majorHAnsi"/>
          <w:b/>
          <w:sz w:val="22"/>
          <w:szCs w:val="22"/>
        </w:rPr>
        <w:t>UST. 1 PKT 7</w:t>
      </w:r>
      <w:r w:rsidR="00052D08" w:rsidRPr="00621559">
        <w:rPr>
          <w:rFonts w:asciiTheme="majorHAnsi" w:hAnsiTheme="majorHAnsi"/>
          <w:b/>
          <w:sz w:val="22"/>
          <w:szCs w:val="22"/>
        </w:rPr>
        <w:t xml:space="preserve"> </w:t>
      </w:r>
      <w:r w:rsidRPr="00621559">
        <w:rPr>
          <w:rFonts w:asciiTheme="majorHAnsi" w:hAnsiTheme="majorHAnsi"/>
          <w:b/>
          <w:sz w:val="22"/>
          <w:szCs w:val="22"/>
        </w:rPr>
        <w:t>I 8, JEŻELI ZAMAWIAJĄCY PRZEWIDUJE UDZIELENIE TAKICH ZAMÓWIEŃ</w:t>
      </w:r>
    </w:p>
    <w:p w:rsidR="00003D5F" w:rsidRPr="00621559" w:rsidRDefault="00003D5F" w:rsidP="00003D5F">
      <w:pPr>
        <w:ind w:left="426" w:hanging="426"/>
        <w:jc w:val="center"/>
        <w:rPr>
          <w:rFonts w:asciiTheme="majorHAnsi" w:hAnsiTheme="majorHAnsi" w:cs="Tahoma"/>
          <w:b/>
          <w:sz w:val="22"/>
          <w:szCs w:val="22"/>
        </w:rPr>
      </w:pPr>
    </w:p>
    <w:p w:rsidR="00003D5F" w:rsidRPr="00621559" w:rsidRDefault="00AC4417" w:rsidP="00E47FEA">
      <w:pPr>
        <w:jc w:val="both"/>
        <w:rPr>
          <w:rFonts w:asciiTheme="majorHAnsi" w:hAnsiTheme="majorHAnsi" w:cs="Tahoma"/>
          <w:b/>
          <w:sz w:val="22"/>
          <w:szCs w:val="22"/>
        </w:rPr>
      </w:pPr>
      <w:r w:rsidRPr="00621559">
        <w:rPr>
          <w:rFonts w:asciiTheme="majorHAnsi" w:hAnsiTheme="majorHAnsi"/>
          <w:sz w:val="22"/>
          <w:szCs w:val="22"/>
        </w:rPr>
        <w:t>Zamawiający nie przewiduje udzielić zamówienia z wolnej ręki dotychczasowemu wykon</w:t>
      </w:r>
      <w:r w:rsidR="00AC306D">
        <w:rPr>
          <w:rFonts w:asciiTheme="majorHAnsi" w:hAnsiTheme="majorHAnsi"/>
          <w:sz w:val="22"/>
          <w:szCs w:val="22"/>
        </w:rPr>
        <w:t>awcy usług</w:t>
      </w:r>
      <w:r w:rsidRPr="00621559">
        <w:rPr>
          <w:rFonts w:asciiTheme="majorHAnsi" w:hAnsiTheme="majorHAnsi"/>
          <w:sz w:val="22"/>
          <w:szCs w:val="22"/>
        </w:rPr>
        <w:t>, zamówienia polegającego na powtórzeniu podob</w:t>
      </w:r>
      <w:r w:rsidR="00AC306D">
        <w:rPr>
          <w:rFonts w:asciiTheme="majorHAnsi" w:hAnsiTheme="majorHAnsi"/>
          <w:sz w:val="22"/>
          <w:szCs w:val="22"/>
        </w:rPr>
        <w:t>nych usług</w:t>
      </w:r>
      <w:r w:rsidRPr="00621559">
        <w:rPr>
          <w:rFonts w:asciiTheme="majorHAnsi" w:hAnsiTheme="majorHAnsi"/>
          <w:sz w:val="22"/>
          <w:szCs w:val="22"/>
        </w:rPr>
        <w:t>.</w:t>
      </w:r>
    </w:p>
    <w:p w:rsidR="00906799" w:rsidRDefault="00906799"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906799" w:rsidRDefault="00906799" w:rsidP="00733744">
      <w:pP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31</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621559">
        <w:rPr>
          <w:rFonts w:asciiTheme="majorHAnsi" w:hAnsiTheme="majorHAnsi"/>
          <w:b/>
          <w:sz w:val="22"/>
          <w:szCs w:val="22"/>
        </w:rPr>
        <w:t xml:space="preserve">                                                                                     </w:t>
      </w:r>
      <w:r w:rsidRPr="00621559">
        <w:rPr>
          <w:rFonts w:asciiTheme="majorHAnsi" w:hAnsiTheme="majorHAnsi"/>
          <w:b/>
          <w:sz w:val="22"/>
          <w:szCs w:val="22"/>
        </w:rPr>
        <w:t xml:space="preserve"> LUB SPRAWDZENIU TYCH DOKUMENTÓW</w:t>
      </w:r>
    </w:p>
    <w:p w:rsidR="00003D5F" w:rsidRPr="00621559" w:rsidRDefault="00003D5F" w:rsidP="00003D5F">
      <w:pPr>
        <w:ind w:left="426" w:hanging="426"/>
        <w:jc w:val="center"/>
        <w:rPr>
          <w:rFonts w:asciiTheme="majorHAnsi" w:hAnsiTheme="majorHAnsi" w:cs="Tahoma"/>
          <w:b/>
          <w:sz w:val="22"/>
          <w:szCs w:val="22"/>
        </w:rPr>
      </w:pPr>
    </w:p>
    <w:p w:rsidR="00714ABC" w:rsidRPr="00714ABC" w:rsidRDefault="00714ABC" w:rsidP="00714ABC">
      <w:pPr>
        <w:suppressAutoHyphens w:val="0"/>
        <w:autoSpaceDE w:val="0"/>
        <w:autoSpaceDN w:val="0"/>
        <w:adjustRightInd w:val="0"/>
        <w:spacing w:line="276" w:lineRule="auto"/>
        <w:jc w:val="both"/>
        <w:rPr>
          <w:rFonts w:asciiTheme="majorHAnsi" w:eastAsia="Calibri" w:hAnsiTheme="majorHAnsi" w:cs="Tahoma"/>
          <w:sz w:val="22"/>
          <w:szCs w:val="22"/>
          <w:lang w:eastAsia="en-US"/>
        </w:rPr>
      </w:pPr>
      <w:r w:rsidRPr="00714ABC">
        <w:rPr>
          <w:rFonts w:asciiTheme="majorHAnsi" w:eastAsia="Calibri" w:hAnsiTheme="majorHAnsi" w:cs="Tahoma"/>
          <w:sz w:val="22"/>
          <w:szCs w:val="22"/>
          <w:lang w:eastAsia="en-US"/>
        </w:rPr>
        <w:t>Zamawiający z uwagi na charakter zamówienia nie przewiduje  przeprowadzenia wizji lokalnej</w:t>
      </w:r>
    </w:p>
    <w:p w:rsidR="00267D8F" w:rsidRDefault="00267D8F" w:rsidP="00E905F9">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32</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DOTYCZĄCE WALUT OBCYCH, W JAKICH MOGĄ BYĆ PROWADZONE ROZLICZENIA MIĘDZY ZAMAWIAJĄCYM A WYKONAWCĄ, JEŻELI ZAMAWIAJĄCY PRZEWIDUJE ROZLICZENIA                      W WALUTACH OBCYCH</w:t>
      </w:r>
    </w:p>
    <w:p w:rsidR="00052D08" w:rsidRPr="00621559" w:rsidRDefault="00052D08" w:rsidP="00003D5F">
      <w:pPr>
        <w:jc w:val="center"/>
        <w:rPr>
          <w:rFonts w:asciiTheme="majorHAnsi" w:hAnsiTheme="majorHAnsi" w:cs="Tahoma"/>
          <w:b/>
          <w:sz w:val="22"/>
          <w:szCs w:val="22"/>
        </w:rPr>
      </w:pPr>
    </w:p>
    <w:p w:rsidR="008C6A94" w:rsidRPr="00621559" w:rsidRDefault="008C6A94" w:rsidP="00003D5F">
      <w:pPr>
        <w:jc w:val="center"/>
        <w:rPr>
          <w:rFonts w:asciiTheme="majorHAnsi" w:hAnsiTheme="majorHAnsi" w:cs="Tahoma"/>
          <w:b/>
          <w:sz w:val="22"/>
          <w:szCs w:val="22"/>
        </w:rPr>
      </w:pPr>
    </w:p>
    <w:p w:rsidR="00052D08" w:rsidRPr="00621559" w:rsidRDefault="00052D08" w:rsidP="00557B4E">
      <w:pPr>
        <w:pStyle w:val="Default"/>
        <w:numPr>
          <w:ilvl w:val="0"/>
          <w:numId w:val="31"/>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rozliczeń w walutach obcych.</w:t>
      </w:r>
    </w:p>
    <w:p w:rsidR="00052D08" w:rsidRPr="00621559" w:rsidRDefault="00052D08" w:rsidP="00557B4E">
      <w:pPr>
        <w:pStyle w:val="Default"/>
        <w:numPr>
          <w:ilvl w:val="0"/>
          <w:numId w:val="31"/>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Wszelkie rozliczenia związane z realizacją zamówienia publicznego, którego dotyczy niniejsza będą dokonywane w </w:t>
      </w:r>
      <w:r w:rsidR="00FB0C48" w:rsidRPr="00621559">
        <w:rPr>
          <w:rFonts w:asciiTheme="majorHAnsi" w:hAnsiTheme="majorHAnsi" w:cs="Tahoma"/>
          <w:color w:val="auto"/>
          <w:sz w:val="22"/>
          <w:szCs w:val="22"/>
        </w:rPr>
        <w:t>polskich złotych</w:t>
      </w:r>
      <w:r w:rsidRPr="00621559">
        <w:rPr>
          <w:rFonts w:asciiTheme="majorHAnsi" w:hAnsiTheme="majorHAnsi" w:cs="Tahoma"/>
          <w:color w:val="auto"/>
          <w:sz w:val="22"/>
          <w:szCs w:val="22"/>
        </w:rPr>
        <w:t>.</w:t>
      </w:r>
    </w:p>
    <w:p w:rsidR="00AE3BDE" w:rsidRPr="00003D5F" w:rsidRDefault="00AE3BDE" w:rsidP="003D3DF8">
      <w:pPr>
        <w:rPr>
          <w:rFonts w:asciiTheme="majorHAnsi" w:hAnsiTheme="majorHAnsi" w:cs="Tahoma"/>
          <w:b/>
          <w:color w:val="FF0000"/>
          <w:sz w:val="22"/>
          <w:szCs w:val="22"/>
        </w:rPr>
      </w:pPr>
    </w:p>
    <w:p w:rsidR="003C1A42" w:rsidRDefault="003C1A42"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33</w:t>
      </w:r>
    </w:p>
    <w:p w:rsidR="00FB0C48"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 xml:space="preserve">INFORMACJE DOTYCZĄCE ZWROTU KOSZTÓW UDZIAŁU W POSTĘPOWANIU, </w:t>
      </w:r>
    </w:p>
    <w:p w:rsidR="00003D5F"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JEŻELI ZAMAWIAJĄCY PRZEWIDUJE ICH ZWROT</w:t>
      </w:r>
    </w:p>
    <w:p w:rsidR="00FB0C48" w:rsidRPr="00621559" w:rsidRDefault="00FB0C48" w:rsidP="00003D5F">
      <w:pPr>
        <w:ind w:left="426" w:hanging="426"/>
        <w:jc w:val="center"/>
        <w:rPr>
          <w:rFonts w:asciiTheme="majorHAnsi" w:hAnsiTheme="majorHAnsi" w:cs="Tahoma"/>
          <w:b/>
          <w:sz w:val="22"/>
          <w:szCs w:val="22"/>
        </w:rPr>
      </w:pPr>
    </w:p>
    <w:p w:rsidR="00003D5F" w:rsidRPr="00621559" w:rsidRDefault="00FB0C48" w:rsidP="00FE63CB">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zwrotu kosztu udziału w postępowaniu.</w:t>
      </w:r>
    </w:p>
    <w:p w:rsidR="003C1A42" w:rsidRDefault="003C1A42" w:rsidP="003C1A42">
      <w:pPr>
        <w:rPr>
          <w:rFonts w:asciiTheme="majorHAnsi" w:hAnsiTheme="majorHAnsi" w:cs="Tahoma"/>
          <w:b/>
          <w:sz w:val="22"/>
          <w:szCs w:val="22"/>
        </w:rPr>
      </w:pPr>
    </w:p>
    <w:p w:rsidR="003C1A42" w:rsidRDefault="003C1A42" w:rsidP="003C1A42">
      <w:pPr>
        <w:rPr>
          <w:rFonts w:asciiTheme="majorHAnsi" w:hAnsiTheme="majorHAnsi" w:cs="Tahoma"/>
          <w:b/>
          <w:sz w:val="22"/>
          <w:szCs w:val="22"/>
        </w:rPr>
      </w:pPr>
    </w:p>
    <w:p w:rsidR="004A1D63" w:rsidRDefault="004A1D63" w:rsidP="003C1A42">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34</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O OBOWIĄZKU OSOBISTEGO WYKONANIA PRZEZ WYKONAWCĘ KLUCZOWYCH ZADAŃ, JEŻELI ZAMAWIAJĄCY DOKONUJE TAKIEGO ZASTRZEŻENIA ZGODNIE Z ART. 60 I ART. 121</w:t>
      </w:r>
    </w:p>
    <w:p w:rsidR="005607BB" w:rsidRPr="00621559" w:rsidRDefault="005607BB" w:rsidP="00003D5F">
      <w:pPr>
        <w:jc w:val="center"/>
        <w:rPr>
          <w:rFonts w:asciiTheme="majorHAnsi" w:hAnsiTheme="majorHAnsi"/>
          <w:b/>
          <w:sz w:val="22"/>
          <w:szCs w:val="22"/>
        </w:rPr>
      </w:pPr>
    </w:p>
    <w:p w:rsidR="005607BB" w:rsidRPr="00621559" w:rsidRDefault="005607BB" w:rsidP="00557B4E">
      <w:pPr>
        <w:pStyle w:val="Default"/>
        <w:numPr>
          <w:ilvl w:val="0"/>
          <w:numId w:val="17"/>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bCs/>
          <w:color w:val="auto"/>
          <w:sz w:val="22"/>
          <w:szCs w:val="22"/>
        </w:rPr>
        <w:t>Wykonawca może powierzyć wykonanie części zamówienia podwykonawcy.</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są już znani. </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Wykonawca zobowiązuje się do zawiadomienia zam</w:t>
      </w:r>
      <w:r w:rsidR="00FE63CB" w:rsidRPr="00621559">
        <w:rPr>
          <w:rFonts w:asciiTheme="majorHAnsi" w:hAnsiTheme="majorHAnsi"/>
          <w:color w:val="auto"/>
          <w:sz w:val="22"/>
          <w:szCs w:val="22"/>
          <w:lang w:eastAsia="pl-PL"/>
        </w:rPr>
        <w:t>awiającego o wszelkich zmianach</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odniesieniu</w:t>
      </w:r>
      <w:r w:rsidR="007D4B55" w:rsidRPr="00621559">
        <w:rPr>
          <w:rFonts w:asciiTheme="majorHAnsi" w:hAnsiTheme="majorHAnsi"/>
          <w:color w:val="auto"/>
          <w:sz w:val="22"/>
          <w:szCs w:val="22"/>
          <w:lang w:eastAsia="pl-PL"/>
        </w:rPr>
        <w:t xml:space="preserve"> </w:t>
      </w:r>
      <w:r w:rsidR="00FE63CB" w:rsidRPr="00621559">
        <w:rPr>
          <w:rFonts w:asciiTheme="majorHAnsi" w:hAnsiTheme="majorHAnsi"/>
          <w:color w:val="auto"/>
          <w:sz w:val="22"/>
          <w:szCs w:val="22"/>
          <w:lang w:eastAsia="pl-PL"/>
        </w:rPr>
        <w:t xml:space="preserve">                </w:t>
      </w:r>
      <w:r w:rsidR="007D4B55" w:rsidRPr="00621559">
        <w:rPr>
          <w:rFonts w:asciiTheme="majorHAnsi" w:hAnsiTheme="majorHAnsi"/>
          <w:color w:val="auto"/>
          <w:sz w:val="22"/>
          <w:szCs w:val="22"/>
          <w:lang w:eastAsia="pl-PL"/>
        </w:rPr>
        <w:t>do informacji, o których mowa powyżej</w:t>
      </w:r>
      <w:r w:rsidRPr="00621559">
        <w:rPr>
          <w:rFonts w:asciiTheme="majorHAnsi" w:hAnsiTheme="majorHAnsi"/>
          <w:color w:val="auto"/>
          <w:sz w:val="22"/>
          <w:szCs w:val="22"/>
          <w:lang w:eastAsia="pl-PL"/>
        </w:rPr>
        <w:t xml:space="preserve">, w trakcie realizacji zamówienia, a także przekazuje wymagane </w:t>
      </w:r>
      <w:r w:rsidRPr="00621559">
        <w:rPr>
          <w:rFonts w:asciiTheme="majorHAnsi" w:hAnsiTheme="majorHAnsi"/>
          <w:color w:val="auto"/>
          <w:sz w:val="22"/>
          <w:szCs w:val="22"/>
          <w:lang w:eastAsia="pl-PL"/>
        </w:rPr>
        <w:lastRenderedPageBreak/>
        <w:t xml:space="preserve">informacje na temat nowych podwykonawców, którym w późniejszym okresie zamierza powierzyć realizację robót budowlanych lub usług. </w:t>
      </w:r>
    </w:p>
    <w:p w:rsidR="00214199"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Informacje, o których mowa w ust. 4 i 5 mają zastosowanie w zakresie dostawców uczestniczących</w:t>
      </w:r>
      <w:r w:rsidR="00FE63CB"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 w wykonaniu zamówienia na roboty budowlane.</w:t>
      </w:r>
    </w:p>
    <w:p w:rsidR="007D4B55"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przypadkach, o których mowa w ust. 2 i 3 oraz 6, zamawiający </w:t>
      </w:r>
      <w:r w:rsidR="00A20D5B" w:rsidRPr="00621559">
        <w:rPr>
          <w:rFonts w:asciiTheme="majorHAnsi" w:hAnsiTheme="majorHAnsi"/>
          <w:color w:val="auto"/>
          <w:sz w:val="22"/>
          <w:szCs w:val="22"/>
          <w:lang w:eastAsia="pl-PL"/>
        </w:rPr>
        <w:t xml:space="preserve">na podst. art. 462 ust. 5 </w:t>
      </w:r>
      <w:proofErr w:type="spellStart"/>
      <w:r w:rsidR="00A20D5B" w:rsidRPr="00621559">
        <w:rPr>
          <w:rFonts w:asciiTheme="majorHAnsi" w:hAnsiTheme="majorHAnsi"/>
          <w:color w:val="auto"/>
          <w:sz w:val="22"/>
          <w:szCs w:val="22"/>
          <w:lang w:eastAsia="pl-PL"/>
        </w:rPr>
        <w:t>pzp</w:t>
      </w:r>
      <w:proofErr w:type="spellEnd"/>
      <w:r w:rsidR="00A20D5B" w:rsidRPr="00621559">
        <w:rPr>
          <w:rFonts w:asciiTheme="majorHAnsi" w:hAnsiTheme="majorHAnsi"/>
          <w:color w:val="auto"/>
          <w:sz w:val="22"/>
          <w:szCs w:val="22"/>
          <w:lang w:eastAsia="pl-PL"/>
        </w:rPr>
        <w:t xml:space="preserve"> - </w:t>
      </w:r>
      <w:r w:rsidRPr="00621559">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15 SWZ. </w:t>
      </w:r>
    </w:p>
    <w:p w:rsidR="007D4B55"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Jeżeli zamawiający skorzysta z uprawnienia, o którym mowa w ust 7, wykonawca przedstawia</w:t>
      </w:r>
      <w:r w:rsidR="00714ABC">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określonym terminie wyznaczonym przez zamawiającego oświadczenie o braku podstaw do wykluczenia w odniesieniu do podwykonawcy.</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w:t>
      </w:r>
      <w:proofErr w:type="spellStart"/>
      <w:r w:rsidRPr="00621559">
        <w:rPr>
          <w:rFonts w:asciiTheme="majorHAnsi" w:hAnsiTheme="majorHAnsi"/>
          <w:color w:val="auto"/>
          <w:sz w:val="22"/>
          <w:szCs w:val="22"/>
          <w:lang w:eastAsia="pl-PL"/>
        </w:rPr>
        <w:t>pzp</w:t>
      </w:r>
      <w:proofErr w:type="spellEnd"/>
      <w:r w:rsidRPr="00621559">
        <w:rPr>
          <w:rFonts w:asciiTheme="majorHAnsi" w:hAnsiTheme="majorHAnsi"/>
          <w:color w:val="auto"/>
          <w:sz w:val="22"/>
          <w:szCs w:val="22"/>
          <w:lang w:eastAsia="pl-P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w:t>
      </w:r>
      <w:proofErr w:type="spellStart"/>
      <w:r w:rsidR="00AE5105" w:rsidRPr="00621559">
        <w:rPr>
          <w:rFonts w:asciiTheme="majorHAnsi" w:hAnsiTheme="majorHAnsi"/>
          <w:color w:val="auto"/>
          <w:sz w:val="22"/>
          <w:szCs w:val="22"/>
          <w:lang w:eastAsia="pl-PL"/>
        </w:rPr>
        <w:t>pzp</w:t>
      </w:r>
      <w:proofErr w:type="spellEnd"/>
      <w:r w:rsidR="00AE5105"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stosuje się odpowiednio. </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Powierzenie wykonania części zamówienia podw</w:t>
      </w:r>
      <w:r w:rsidR="003D3DF8" w:rsidRPr="00621559">
        <w:rPr>
          <w:rFonts w:asciiTheme="majorHAnsi" w:hAnsiTheme="majorHAnsi"/>
          <w:color w:val="auto"/>
          <w:sz w:val="22"/>
          <w:szCs w:val="22"/>
          <w:lang w:eastAsia="pl-PL"/>
        </w:rPr>
        <w:t xml:space="preserve">ykonawcom nie zwalnia wykonawcy </w:t>
      </w:r>
      <w:r w:rsidRPr="00621559">
        <w:rPr>
          <w:rFonts w:asciiTheme="majorHAnsi" w:hAnsiTheme="majorHAnsi"/>
          <w:color w:val="auto"/>
          <w:sz w:val="22"/>
          <w:szCs w:val="22"/>
          <w:lang w:eastAsia="pl-PL"/>
        </w:rPr>
        <w:t>z odpowiedzialności za nal</w:t>
      </w:r>
      <w:r w:rsidR="00AE5105" w:rsidRPr="00621559">
        <w:rPr>
          <w:rFonts w:asciiTheme="majorHAnsi" w:hAnsiTheme="majorHAnsi"/>
          <w:color w:val="auto"/>
          <w:sz w:val="22"/>
          <w:szCs w:val="22"/>
          <w:lang w:eastAsia="pl-PL"/>
        </w:rPr>
        <w:t>eż</w:t>
      </w:r>
      <w:r w:rsidRPr="00621559">
        <w:rPr>
          <w:rFonts w:asciiTheme="majorHAnsi" w:hAnsiTheme="majorHAnsi"/>
          <w:color w:val="auto"/>
          <w:sz w:val="22"/>
          <w:szCs w:val="22"/>
          <w:lang w:eastAsia="pl-PL"/>
        </w:rPr>
        <w:t>yte wykonanie tego zamówienia.</w:t>
      </w:r>
    </w:p>
    <w:p w:rsidR="00214199" w:rsidRPr="00621559" w:rsidRDefault="006D7FD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podmiotów wspólnie ubiegających się o zamówienie </w:t>
      </w:r>
      <w:r w:rsidRPr="00621559">
        <w:rPr>
          <w:rFonts w:asciiTheme="majorHAnsi" w:hAnsiTheme="majorHAnsi"/>
          <w:color w:val="auto"/>
          <w:sz w:val="22"/>
          <w:szCs w:val="22"/>
        </w:rPr>
        <w:t xml:space="preserve">zamawiający </w:t>
      </w:r>
      <w:r w:rsidR="00621559" w:rsidRPr="00621559">
        <w:rPr>
          <w:rFonts w:asciiTheme="majorHAnsi" w:hAnsiTheme="majorHAnsi"/>
          <w:color w:val="auto"/>
          <w:sz w:val="22"/>
          <w:szCs w:val="22"/>
        </w:rPr>
        <w:t xml:space="preserve">stosownie do art. 60 </w:t>
      </w:r>
      <w:proofErr w:type="spellStart"/>
      <w:r w:rsidR="00621559" w:rsidRPr="00621559">
        <w:rPr>
          <w:rFonts w:asciiTheme="majorHAnsi" w:hAnsiTheme="majorHAnsi"/>
          <w:color w:val="auto"/>
          <w:sz w:val="22"/>
          <w:szCs w:val="22"/>
        </w:rPr>
        <w:t>pzp</w:t>
      </w:r>
      <w:proofErr w:type="spellEnd"/>
      <w:r w:rsidR="00621559" w:rsidRPr="00621559">
        <w:rPr>
          <w:rFonts w:asciiTheme="majorHAnsi" w:hAnsiTheme="majorHAnsi"/>
          <w:color w:val="auto"/>
          <w:sz w:val="22"/>
          <w:szCs w:val="22"/>
        </w:rPr>
        <w:t xml:space="preserve"> - </w:t>
      </w:r>
      <w:r w:rsidRPr="00621559">
        <w:rPr>
          <w:rFonts w:asciiTheme="majorHAnsi" w:hAnsiTheme="majorHAnsi"/>
          <w:color w:val="auto"/>
          <w:sz w:val="22"/>
          <w:szCs w:val="22"/>
        </w:rPr>
        <w:t>nie zastrzega obowiązku osobistego wykonania przez poszczególnych wykonawców wspólnie ubiegających się o udzielenie zamówienia kluczowych zadań.</w:t>
      </w:r>
    </w:p>
    <w:p w:rsidR="00003D5F" w:rsidRDefault="00003D5F" w:rsidP="00003D5F">
      <w:pPr>
        <w:ind w:left="426" w:hanging="426"/>
        <w:jc w:val="center"/>
        <w:rPr>
          <w:rFonts w:asciiTheme="majorHAnsi" w:hAnsiTheme="majorHAnsi" w:cs="Tahoma"/>
          <w:b/>
          <w:sz w:val="22"/>
          <w:szCs w:val="22"/>
        </w:rPr>
      </w:pPr>
    </w:p>
    <w:p w:rsidR="00E905F9" w:rsidRDefault="00E905F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35</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MAKSYMALNA LICZBA WYKONAWCÓW, Z KTÓRYMI ZAMAWIAJĄCY ZAWRZE UMOWĘ RAMOWĄ, JEŻELI ZAMAWIAJĄCY PRZEWIDUJE ZAWARCIE UMOWY RAMOWEJ</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zawarcia umowy ramowej.</w:t>
      </w:r>
    </w:p>
    <w:p w:rsidR="00003D5F" w:rsidRPr="00621559" w:rsidRDefault="00003D5F" w:rsidP="00003D5F">
      <w:pPr>
        <w:ind w:left="426" w:hanging="426"/>
        <w:jc w:val="center"/>
        <w:rPr>
          <w:rFonts w:asciiTheme="majorHAnsi" w:hAnsiTheme="majorHAnsi" w:cs="Tahoma"/>
          <w:b/>
          <w:sz w:val="22"/>
          <w:szCs w:val="22"/>
        </w:rPr>
      </w:pPr>
    </w:p>
    <w:p w:rsidR="00604FDF" w:rsidRPr="00621559" w:rsidRDefault="00604FD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36</w:t>
      </w:r>
    </w:p>
    <w:p w:rsidR="00003D5F" w:rsidRPr="00621559" w:rsidRDefault="00003D5F" w:rsidP="00003D5F">
      <w:pPr>
        <w:jc w:val="center"/>
        <w:rPr>
          <w:rFonts w:asciiTheme="majorHAnsi" w:eastAsiaTheme="minorHAnsi" w:hAnsiTheme="majorHAnsi"/>
          <w:b/>
          <w:sz w:val="22"/>
          <w:szCs w:val="22"/>
          <w:lang w:eastAsia="en-US"/>
        </w:rPr>
      </w:pPr>
      <w:r w:rsidRPr="00621559">
        <w:rPr>
          <w:rFonts w:asciiTheme="majorHAnsi" w:hAnsiTheme="majorHAnsi"/>
          <w:b/>
          <w:sz w:val="22"/>
          <w:szCs w:val="22"/>
        </w:rPr>
        <w:t>INFORMACJA O PRZEWIDYWANYM WYBORZE NAJKORZYSTNIEJSZEJ OFERTY Z ZASTOSOWANIEM AUKCJI ELEKTRONICZNEJ WRAZ Z INFORMACJAMI, O KTÓRYCH MOWA W ART. 230,                               JEŻELI ZAMAWIAJĄCY PRZEWIDUJE AUKCJĘ ELEKTRONICZNĄ</w:t>
      </w:r>
    </w:p>
    <w:p w:rsidR="00003D5F" w:rsidRPr="00621559" w:rsidRDefault="00003D5F" w:rsidP="00003D5F">
      <w:pPr>
        <w:ind w:left="426" w:hanging="426"/>
        <w:jc w:val="center"/>
        <w:rPr>
          <w:rFonts w:asciiTheme="majorHAnsi" w:hAnsiTheme="majorHAnsi" w:cs="Tahoma"/>
          <w:b/>
          <w:sz w:val="22"/>
          <w:szCs w:val="22"/>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zastosowania aukcji elektronicznej.</w:t>
      </w:r>
    </w:p>
    <w:p w:rsidR="005607BB" w:rsidRPr="00621559" w:rsidRDefault="005607BB" w:rsidP="003D3DF8">
      <w:pPr>
        <w:rPr>
          <w:rFonts w:asciiTheme="majorHAnsi" w:hAnsiTheme="majorHAnsi" w:cs="Tahoma"/>
          <w:b/>
          <w:sz w:val="22"/>
          <w:szCs w:val="22"/>
        </w:rPr>
      </w:pPr>
    </w:p>
    <w:p w:rsidR="0054216D" w:rsidRDefault="0054216D"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5A091A" w:rsidRDefault="005A091A" w:rsidP="00003D5F">
      <w:pPr>
        <w:ind w:left="426" w:hanging="426"/>
        <w:jc w:val="center"/>
        <w:rPr>
          <w:rFonts w:asciiTheme="majorHAnsi" w:hAnsiTheme="majorHAnsi" w:cs="Tahoma"/>
          <w:b/>
          <w:sz w:val="22"/>
          <w:szCs w:val="22"/>
        </w:rPr>
      </w:pPr>
    </w:p>
    <w:p w:rsidR="005A091A" w:rsidRDefault="005A091A" w:rsidP="00003D5F">
      <w:pPr>
        <w:ind w:left="426" w:hanging="426"/>
        <w:jc w:val="center"/>
        <w:rPr>
          <w:rFonts w:asciiTheme="majorHAnsi" w:hAnsiTheme="majorHAnsi" w:cs="Tahoma"/>
          <w:b/>
          <w:sz w:val="22"/>
          <w:szCs w:val="22"/>
        </w:rPr>
      </w:pPr>
    </w:p>
    <w:p w:rsidR="005A091A" w:rsidRDefault="005A091A" w:rsidP="00003D5F">
      <w:pPr>
        <w:ind w:left="426" w:hanging="426"/>
        <w:jc w:val="center"/>
        <w:rPr>
          <w:rFonts w:asciiTheme="majorHAnsi" w:hAnsiTheme="majorHAnsi" w:cs="Tahoma"/>
          <w:b/>
          <w:sz w:val="22"/>
          <w:szCs w:val="22"/>
        </w:rPr>
      </w:pPr>
    </w:p>
    <w:p w:rsidR="005A091A" w:rsidRDefault="005A091A"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lastRenderedPageBreak/>
        <w:t>ROZDZIAŁ 37</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WYMÓG LUB MOŻLIWOŚĆ ZŁOŻENIA OFERT W POSTACI KATALOGÓW ELEKTRONICZNYCH LUB DOŁĄCZENIA KATALOGÓW ELEKTRONICZNYCH DO OFERTY, W SYTUACJI OKREŚLONEJ W ART. 93</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dołączenia katalogów elektronicznych do oferty.</w:t>
      </w:r>
    </w:p>
    <w:p w:rsidR="00AE3BDE" w:rsidRPr="00003D5F" w:rsidRDefault="00AE3BDE" w:rsidP="003D3DF8">
      <w:pPr>
        <w:rPr>
          <w:rFonts w:asciiTheme="majorHAnsi" w:hAnsiTheme="majorHAnsi" w:cs="Tahoma"/>
          <w:b/>
          <w:color w:val="FF0000"/>
          <w:sz w:val="22"/>
          <w:szCs w:val="22"/>
        </w:rPr>
      </w:pPr>
    </w:p>
    <w:p w:rsidR="00A82345" w:rsidRDefault="00A82345"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38</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INFORMACJE DOTYCZĄCE ZABEZPIECZENIA NALEŻYTEGO WYKONANIA UMOWY,                              JEŻELI ZAMAWIAJĄCY JE PRZEWIDUJE</w:t>
      </w:r>
    </w:p>
    <w:p w:rsidR="00DC2A71" w:rsidRDefault="00DC2A71" w:rsidP="00003D5F">
      <w:pPr>
        <w:suppressAutoHyphens w:val="0"/>
        <w:autoSpaceDE w:val="0"/>
        <w:autoSpaceDN w:val="0"/>
        <w:adjustRightInd w:val="0"/>
        <w:jc w:val="center"/>
        <w:rPr>
          <w:rFonts w:asciiTheme="majorHAnsi" w:hAnsiTheme="majorHAnsi"/>
          <w:b/>
          <w:sz w:val="22"/>
          <w:szCs w:val="22"/>
        </w:rPr>
      </w:pPr>
    </w:p>
    <w:p w:rsidR="00642B43" w:rsidRPr="00642B43" w:rsidRDefault="00642B43" w:rsidP="00642B43">
      <w:pPr>
        <w:suppressAutoHyphens w:val="0"/>
        <w:autoSpaceDE w:val="0"/>
        <w:autoSpaceDN w:val="0"/>
        <w:adjustRightInd w:val="0"/>
        <w:rPr>
          <w:rFonts w:asciiTheme="majorHAnsi" w:hAnsiTheme="majorHAnsi"/>
          <w:sz w:val="22"/>
          <w:szCs w:val="22"/>
        </w:rPr>
      </w:pPr>
      <w:r w:rsidRPr="00642B43">
        <w:rPr>
          <w:rFonts w:asciiTheme="majorHAnsi" w:hAnsiTheme="majorHAnsi"/>
          <w:sz w:val="22"/>
          <w:szCs w:val="22"/>
        </w:rPr>
        <w:t>Zamawiający nie wymaga wniesienia zabezpieczenia należytego wykonania umowy.</w:t>
      </w:r>
    </w:p>
    <w:p w:rsidR="00394B43" w:rsidRDefault="00394B43"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39</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cs="Tahoma"/>
          <w:b/>
          <w:sz w:val="22"/>
          <w:szCs w:val="22"/>
          <w:lang w:eastAsia="pl-PL"/>
        </w:rPr>
        <w:t>OBOWIĄZKI, O KTÓRYCH MOWA W ART. 13 UST. 1 – 2 ROZPORZĄDZENIA 2016/679</w:t>
      </w:r>
      <w:r w:rsidRPr="00621559">
        <w:rPr>
          <w:rFonts w:asciiTheme="majorHAnsi" w:hAnsiTheme="majorHAnsi" w:cs="Tahoma"/>
          <w:b/>
          <w:sz w:val="22"/>
          <w:szCs w:val="22"/>
        </w:rPr>
        <w:t xml:space="preserve"> </w:t>
      </w:r>
      <w:r w:rsidRPr="00621559">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FD29F1" w:rsidRPr="00621559" w:rsidRDefault="00FD29F1" w:rsidP="00E47FEA">
      <w:pPr>
        <w:spacing w:line="276" w:lineRule="auto"/>
        <w:ind w:left="426" w:hanging="426"/>
        <w:jc w:val="center"/>
        <w:rPr>
          <w:rFonts w:asciiTheme="majorHAnsi" w:hAnsiTheme="majorHAnsi" w:cs="Tahoma"/>
          <w:b/>
          <w:sz w:val="22"/>
          <w:szCs w:val="22"/>
        </w:rPr>
      </w:pP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621559">
        <w:rPr>
          <w:rFonts w:asciiTheme="majorHAnsi" w:hAnsiTheme="majorHAnsi" w:cs="Tahoma"/>
          <w:sz w:val="22"/>
          <w:szCs w:val="22"/>
        </w:rPr>
        <w:t>późn</w:t>
      </w:r>
      <w:proofErr w:type="spellEnd"/>
      <w:r w:rsidRPr="00621559">
        <w:rPr>
          <w:rFonts w:asciiTheme="majorHAnsi" w:hAnsiTheme="majorHAnsi" w:cs="Tahoma"/>
          <w:sz w:val="22"/>
          <w:szCs w:val="22"/>
        </w:rPr>
        <w:t>. zm.), zwanego dalej "rozporządzeniem 2016/679".</w:t>
      </w: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Zamawiający realizuje obowiązki, o których mowa w art. 13 ust. 1 – 2 rozporządzenia 2016/679, przez zamieszczenie wymaganych informacji w SIWZ, zgodnie z poniższym</w:t>
      </w:r>
      <w:r w:rsidR="003D3DF8" w:rsidRPr="00621559">
        <w:rPr>
          <w:rFonts w:asciiTheme="majorHAnsi" w:hAnsiTheme="majorHAnsi" w:cs="Tahoma"/>
          <w:sz w:val="22"/>
          <w:szCs w:val="22"/>
          <w:lang w:eastAsia="pl-PL"/>
        </w:rPr>
        <w:t>.</w:t>
      </w: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 xml:space="preserve">Zgodnie z art. 13 ust. 1 i 2 </w:t>
      </w:r>
      <w:r w:rsidRPr="00621559">
        <w:rPr>
          <w:rFonts w:asciiTheme="majorHAnsi" w:hAnsiTheme="majorHAnsi"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21559">
        <w:rPr>
          <w:rFonts w:asciiTheme="majorHAnsi" w:hAnsiTheme="majorHAnsi" w:cs="Tahoma"/>
          <w:sz w:val="22"/>
          <w:szCs w:val="22"/>
          <w:lang w:eastAsia="pl-PL"/>
        </w:rPr>
        <w:t xml:space="preserve">dalej „RODO”, informuję,    że: </w:t>
      </w:r>
    </w:p>
    <w:p w:rsidR="00FD29F1" w:rsidRPr="00621559" w:rsidRDefault="00FD29F1" w:rsidP="00557B4E">
      <w:pPr>
        <w:pStyle w:val="Akapitzlist"/>
        <w:numPr>
          <w:ilvl w:val="0"/>
          <w:numId w:val="9"/>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hAnsiTheme="majorHAnsi" w:cs="Tahoma"/>
          <w:sz w:val="22"/>
          <w:szCs w:val="22"/>
          <w:lang w:eastAsia="pl-PL"/>
        </w:rPr>
        <w:t>administratorem Pani/Pana danych osobowych jest Gmina</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 xml:space="preserve">Miasto Tomaszów Mazowiecki                          w imieniu której działa Prezydent Miasta Tomaszowa Mazowieckiego, ul. POW 10/16, 97-200 Tomaszów </w:t>
      </w:r>
      <w:proofErr w:type="spellStart"/>
      <w:r w:rsidRPr="00621559">
        <w:rPr>
          <w:rFonts w:asciiTheme="majorHAnsi" w:hAnsiTheme="majorHAnsi" w:cs="Tahoma"/>
          <w:sz w:val="22"/>
          <w:szCs w:val="22"/>
          <w:lang w:eastAsia="pl-PL"/>
        </w:rPr>
        <w:t>Maz</w:t>
      </w:r>
      <w:proofErr w:type="spellEnd"/>
      <w:r w:rsidRPr="00621559">
        <w:rPr>
          <w:rFonts w:asciiTheme="majorHAnsi" w:hAnsiTheme="majorHAnsi" w:cs="Tahoma"/>
          <w:sz w:val="22"/>
          <w:szCs w:val="22"/>
          <w:lang w:eastAsia="pl-PL"/>
        </w:rPr>
        <w:t xml:space="preserve">., </w:t>
      </w:r>
      <w:r w:rsidRPr="00621559">
        <w:rPr>
          <w:rFonts w:asciiTheme="majorHAnsi" w:hAnsiTheme="majorHAnsi" w:cs="Tahoma"/>
          <w:bCs/>
          <w:sz w:val="22"/>
          <w:szCs w:val="22"/>
        </w:rPr>
        <w:t>NIP 773-16-56-546, REGON 590648310,</w:t>
      </w:r>
    </w:p>
    <w:p w:rsidR="00FD29F1" w:rsidRPr="00621559" w:rsidRDefault="00FD29F1" w:rsidP="00557B4E">
      <w:pPr>
        <w:pStyle w:val="Akapitzlist"/>
        <w:numPr>
          <w:ilvl w:val="0"/>
          <w:numId w:val="9"/>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inspektorem ochrony danych osobowych w Urzędzie Miasta w Tomaszowie Mazowieckim jest </w:t>
      </w:r>
      <w:r w:rsidR="00621559" w:rsidRPr="00621559">
        <w:rPr>
          <w:rFonts w:asciiTheme="majorHAnsi" w:eastAsia="Times New Roman" w:hAnsiTheme="majorHAnsi" w:cs="Tahoma"/>
          <w:sz w:val="22"/>
          <w:szCs w:val="22"/>
          <w:lang w:eastAsia="pl-PL"/>
        </w:rPr>
        <w:t xml:space="preserve"> </w:t>
      </w:r>
      <w:r w:rsidRPr="00621559">
        <w:rPr>
          <w:rFonts w:asciiTheme="majorHAnsi" w:eastAsia="Times New Roman" w:hAnsiTheme="majorHAnsi" w:cs="Tahoma"/>
          <w:sz w:val="22"/>
          <w:szCs w:val="22"/>
          <w:lang w:eastAsia="pl-PL"/>
        </w:rPr>
        <w:t xml:space="preserve">wyznaczony pracownik </w:t>
      </w:r>
      <w:r w:rsidR="00621559" w:rsidRPr="00621559">
        <w:rPr>
          <w:rFonts w:asciiTheme="majorHAnsi" w:eastAsia="Times New Roman" w:hAnsiTheme="majorHAnsi" w:cs="Tahoma"/>
          <w:sz w:val="22"/>
          <w:szCs w:val="22"/>
          <w:lang w:eastAsia="pl-PL"/>
        </w:rPr>
        <w:t>Urzędu</w:t>
      </w:r>
      <w:r w:rsidRPr="00621559">
        <w:rPr>
          <w:rFonts w:asciiTheme="majorHAnsi" w:eastAsia="Times New Roman" w:hAnsiTheme="majorHAnsi" w:cs="Tahoma"/>
          <w:sz w:val="22"/>
          <w:szCs w:val="22"/>
          <w:lang w:eastAsia="pl-PL"/>
        </w:rPr>
        <w:t xml:space="preserve"> Miasta w Tomaszowie Mazowieckim,</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przetwarzane będą na podstawie art. 6 ust. 1 lit. c</w:t>
      </w:r>
      <w:r w:rsidRPr="00621559">
        <w:rPr>
          <w:rFonts w:asciiTheme="majorHAnsi" w:eastAsia="Times New Roman" w:hAnsiTheme="majorHAnsi" w:cs="Tahoma"/>
          <w:i/>
          <w:sz w:val="22"/>
          <w:szCs w:val="22"/>
          <w:lang w:eastAsia="pl-PL"/>
        </w:rPr>
        <w:t xml:space="preserve"> </w:t>
      </w:r>
      <w:r w:rsidRPr="00621559">
        <w:rPr>
          <w:rFonts w:asciiTheme="majorHAnsi" w:eastAsia="Times New Roman" w:hAnsiTheme="majorHAnsi" w:cs="Tahoma"/>
          <w:sz w:val="22"/>
          <w:szCs w:val="22"/>
          <w:lang w:eastAsia="pl-PL"/>
        </w:rPr>
        <w:t xml:space="preserve">RODO w celu </w:t>
      </w:r>
      <w:r w:rsidRPr="00621559">
        <w:rPr>
          <w:rFonts w:asciiTheme="majorHAnsi" w:hAnsiTheme="majorHAnsi" w:cs="Tahoma"/>
          <w:sz w:val="22"/>
          <w:szCs w:val="22"/>
        </w:rPr>
        <w:t>związanym z niniejszym postępowaniem o udzielenie zamówienia publicznego,</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odbiorcami Pani/Pana danych osobowych będą osoby lub podmioty, którym udostępniona zostanie dokumentacja postępowania,</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obowiązek podania przez Panią/Pana danych osobowych bezpośrednio Pani/Pana dotyczących jest wymogiem ustawowym określonym w przepisach ustawy </w:t>
      </w:r>
      <w:proofErr w:type="spellStart"/>
      <w:r w:rsidRPr="00621559">
        <w:rPr>
          <w:rFonts w:asciiTheme="majorHAnsi" w:eastAsia="Times New Roman" w:hAnsiTheme="majorHAnsi" w:cs="Tahoma"/>
          <w:sz w:val="22"/>
          <w:szCs w:val="22"/>
          <w:lang w:eastAsia="pl-PL"/>
        </w:rPr>
        <w:t>Pzp</w:t>
      </w:r>
      <w:proofErr w:type="spellEnd"/>
      <w:r w:rsidRPr="00621559">
        <w:rPr>
          <w:rFonts w:asciiTheme="majorHAnsi" w:eastAsia="Times New Roman" w:hAnsiTheme="majorHAnsi" w:cs="Tahoma"/>
          <w:sz w:val="22"/>
          <w:szCs w:val="22"/>
          <w:lang w:eastAsia="pl-PL"/>
        </w:rPr>
        <w:t xml:space="preserve">, związanym z udziałem w postępowaniu o udzielenie zamówienia publicznego; konsekwencje niepodania określonych danych wynikają z ustawy </w:t>
      </w:r>
      <w:proofErr w:type="spellStart"/>
      <w:r w:rsidRPr="00621559">
        <w:rPr>
          <w:rFonts w:asciiTheme="majorHAnsi" w:eastAsia="Times New Roman" w:hAnsiTheme="majorHAnsi" w:cs="Tahoma"/>
          <w:sz w:val="22"/>
          <w:szCs w:val="22"/>
          <w:lang w:eastAsia="pl-PL"/>
        </w:rPr>
        <w:t>Pzp</w:t>
      </w:r>
      <w:proofErr w:type="spellEnd"/>
      <w:r w:rsidRPr="00621559">
        <w:rPr>
          <w:rFonts w:asciiTheme="majorHAnsi" w:eastAsia="Times New Roman" w:hAnsiTheme="majorHAnsi" w:cs="Tahoma"/>
          <w:sz w:val="22"/>
          <w:szCs w:val="22"/>
          <w:lang w:eastAsia="pl-PL"/>
        </w:rPr>
        <w:t xml:space="preserve">;  </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w odniesieniu do Pani/Pana danych osobowych decyzje nie będą podejmowane w sposób </w:t>
      </w:r>
      <w:r w:rsidRPr="00621559">
        <w:rPr>
          <w:rFonts w:asciiTheme="majorHAnsi" w:eastAsia="Times New Roman" w:hAnsiTheme="majorHAnsi" w:cs="Tahoma"/>
          <w:sz w:val="22"/>
          <w:szCs w:val="22"/>
          <w:lang w:eastAsia="pl-PL"/>
        </w:rPr>
        <w:lastRenderedPageBreak/>
        <w:t>zautomatyzowany, stosowanie do art. 22 RODO;</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posiada Pani/Pan:</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na podstawie art. 15 RODO prawo dostępu do danych osobowych Pani/Pana dotyczących;</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16 RODO prawo do sprostowania Pani/Pana danych osobowych </w:t>
      </w:r>
      <w:r w:rsidRPr="00621559">
        <w:rPr>
          <w:rFonts w:asciiTheme="majorHAnsi" w:eastAsia="Times New Roman" w:hAnsiTheme="majorHAnsi" w:cs="Tahoma"/>
          <w:b/>
          <w:sz w:val="22"/>
          <w:szCs w:val="22"/>
          <w:vertAlign w:val="superscript"/>
          <w:lang w:eastAsia="pl-PL"/>
        </w:rPr>
        <w:t>**</w:t>
      </w:r>
      <w:r w:rsidRPr="00621559">
        <w:rPr>
          <w:rFonts w:asciiTheme="majorHAnsi" w:eastAsia="Times New Roman" w:hAnsiTheme="majorHAnsi" w:cs="Tahoma"/>
          <w:sz w:val="22"/>
          <w:szCs w:val="22"/>
          <w:lang w:eastAsia="pl-PL"/>
        </w:rPr>
        <w:t>;</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18 RODO prawo żądania od administratora ograniczenia przetwarzania danych osobowych z zastrzeżeniem przypadków, o których mowa w art. 18 ust. 2 RODO ***;  </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prawo do wniesienia skargi do Prezesa Urzędu Ochrony Danych Osobowych, gdy uzna Pani/Pan,                           że przetwarzanie danych osobowych Pani/Pana dotyczących narusza przepisy RODO;</w:t>
      </w:r>
    </w:p>
    <w:p w:rsidR="00FD29F1" w:rsidRPr="00621559" w:rsidRDefault="00FD29F1" w:rsidP="00557B4E">
      <w:pPr>
        <w:pStyle w:val="Akapitzlist"/>
        <w:widowControl/>
        <w:numPr>
          <w:ilvl w:val="0"/>
          <w:numId w:val="9"/>
        </w:numPr>
        <w:suppressAutoHyphens w:val="0"/>
        <w:spacing w:line="276" w:lineRule="auto"/>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nie przysługuje Pani/Panu:</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w związku z art. 17 ust. 3 lit. b, d lub e RODO prawo do usunięcia danych osobowych;</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b/>
          <w:i/>
          <w:sz w:val="22"/>
          <w:szCs w:val="22"/>
          <w:lang w:eastAsia="pl-PL"/>
        </w:rPr>
      </w:pPr>
      <w:r w:rsidRPr="00621559">
        <w:rPr>
          <w:rFonts w:asciiTheme="majorHAnsi" w:eastAsia="Times New Roman" w:hAnsiTheme="majorHAnsi" w:cs="Tahoma"/>
          <w:sz w:val="22"/>
          <w:szCs w:val="22"/>
          <w:lang w:eastAsia="pl-PL"/>
        </w:rPr>
        <w:t>prawo do przenoszenia danych osobowych, o którym mowa w art. 20 RODO;</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 xml:space="preserve">na podstawie art. 21 RODO prawo sprzeciwu, wobec przetwarzania danych osobowych, gdyż podstawą prawną przetwarzania Pani/Pana danych osobowych jest art. 6 ust. 1 lit. c RODO. </w:t>
      </w:r>
    </w:p>
    <w:p w:rsidR="00FD29F1" w:rsidRPr="00621559" w:rsidRDefault="003D3DF8" w:rsidP="00557B4E">
      <w:pPr>
        <w:pStyle w:val="Akapitzlist"/>
        <w:widowControl/>
        <w:numPr>
          <w:ilvl w:val="0"/>
          <w:numId w:val="21"/>
        </w:numPr>
        <w:tabs>
          <w:tab w:val="left" w:pos="284"/>
        </w:tabs>
        <w:spacing w:after="180" w:line="276" w:lineRule="auto"/>
        <w:ind w:left="426" w:hanging="426"/>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   </w:t>
      </w:r>
      <w:r w:rsidR="00FD29F1" w:rsidRPr="00621559">
        <w:rPr>
          <w:rFonts w:asciiTheme="majorHAnsi" w:eastAsia="Times New Roman" w:hAnsiTheme="majorHAnsi"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FD29F1" w:rsidRPr="00621559" w:rsidRDefault="001014D0" w:rsidP="00E47FEA">
      <w:pPr>
        <w:tabs>
          <w:tab w:val="num" w:pos="709"/>
        </w:tabs>
        <w:ind w:left="709" w:hanging="283"/>
        <w:jc w:val="both"/>
        <w:rPr>
          <w:rFonts w:asciiTheme="majorHAnsi" w:hAnsiTheme="majorHAnsi" w:cs="Tahoma"/>
          <w:sz w:val="22"/>
          <w:szCs w:val="22"/>
        </w:rPr>
      </w:pPr>
      <w:r>
        <w:rPr>
          <w:rFonts w:asciiTheme="majorHAnsi" w:hAnsiTheme="majorHAnsi" w:cs="Tahoma"/>
          <w:sz w:val="22"/>
          <w:szCs w:val="22"/>
        </w:rPr>
        <w:t>_____________________</w:t>
      </w:r>
    </w:p>
    <w:p w:rsidR="00FD29F1" w:rsidRPr="00621559" w:rsidRDefault="00FD29F1" w:rsidP="00E47FEA">
      <w:pPr>
        <w:tabs>
          <w:tab w:val="num" w:pos="709"/>
        </w:tabs>
        <w:ind w:left="709" w:hanging="283"/>
        <w:jc w:val="both"/>
        <w:rPr>
          <w:rFonts w:asciiTheme="majorHAnsi" w:hAnsiTheme="majorHAnsi" w:cs="Tahoma"/>
          <w:i/>
          <w:sz w:val="16"/>
          <w:szCs w:val="16"/>
          <w:lang w:eastAsia="pl-PL"/>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rPr>
        <w:t xml:space="preserve"> </w:t>
      </w:r>
      <w:r w:rsidRPr="00621559">
        <w:rPr>
          <w:rFonts w:asciiTheme="majorHAnsi" w:hAnsiTheme="majorHAnsi" w:cs="Tahoma"/>
          <w:b/>
          <w:i/>
          <w:sz w:val="16"/>
          <w:szCs w:val="16"/>
        </w:rPr>
        <w:tab/>
        <w:t>Wyjaśnienie:</w:t>
      </w:r>
      <w:r w:rsidRPr="00621559">
        <w:rPr>
          <w:rFonts w:asciiTheme="majorHAnsi" w:hAnsiTheme="majorHAnsi" w:cs="Tahoma"/>
          <w:i/>
          <w:sz w:val="16"/>
          <w:szCs w:val="16"/>
        </w:rPr>
        <w:t xml:space="preserve"> informacja w tym zakresie jest wymagana, jeżeli w odniesieniu do danego administratora lub podmiotu przetwarzającego </w:t>
      </w:r>
      <w:r w:rsidRPr="00621559">
        <w:rPr>
          <w:rFonts w:asciiTheme="majorHAnsi" w:hAnsiTheme="majorHAnsi" w:cs="Tahoma"/>
          <w:i/>
          <w:sz w:val="16"/>
          <w:szCs w:val="16"/>
          <w:lang w:eastAsia="pl-PL"/>
        </w:rPr>
        <w:t>istnieje obowiązek wyznaczenia inspektora ochrony danych osobowych.</w:t>
      </w:r>
    </w:p>
    <w:p w:rsidR="00FD29F1" w:rsidRPr="00621559" w:rsidRDefault="00FD29F1" w:rsidP="00E47FEA">
      <w:pPr>
        <w:pStyle w:val="Akapitzlist"/>
        <w:tabs>
          <w:tab w:val="num" w:pos="709"/>
        </w:tabs>
        <w:ind w:left="709" w:hanging="283"/>
        <w:jc w:val="both"/>
        <w:rPr>
          <w:rFonts w:asciiTheme="majorHAnsi" w:hAnsiTheme="majorHAnsi" w:cs="Tahoma"/>
          <w:i/>
          <w:sz w:val="16"/>
          <w:szCs w:val="16"/>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vertAlign w:val="superscript"/>
        </w:rPr>
        <w:tab/>
        <w:t xml:space="preserve"> </w:t>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w:t>
      </w:r>
      <w:r w:rsidRPr="00621559">
        <w:rPr>
          <w:rFonts w:asciiTheme="majorHAnsi" w:eastAsia="Times New Roman" w:hAnsiTheme="majorHAnsi" w:cs="Tahoma"/>
          <w:i/>
          <w:sz w:val="16"/>
          <w:szCs w:val="16"/>
          <w:lang w:eastAsia="pl-PL"/>
        </w:rPr>
        <w:t xml:space="preserve">skorzystanie z prawa do sprostowania nie może skutkować zmianą </w:t>
      </w:r>
      <w:r w:rsidRPr="00621559">
        <w:rPr>
          <w:rFonts w:asciiTheme="majorHAnsi" w:hAnsiTheme="majorHAnsi" w:cs="Tahoma"/>
          <w:i/>
          <w:sz w:val="16"/>
          <w:szCs w:val="16"/>
        </w:rPr>
        <w:t>wyniku postępowania</w:t>
      </w:r>
      <w:r w:rsidRPr="00621559">
        <w:rPr>
          <w:rFonts w:asciiTheme="majorHAnsi" w:hAnsiTheme="majorHAnsi" w:cs="Tahoma"/>
          <w:i/>
          <w:sz w:val="16"/>
          <w:szCs w:val="16"/>
        </w:rPr>
        <w:br/>
        <w:t xml:space="preserve">o udzielenie zamówienia publicznego ani zmianą postanowień umowy w zakresie niezgodnym z ustawą </w:t>
      </w:r>
      <w:proofErr w:type="spellStart"/>
      <w:r w:rsidRPr="00621559">
        <w:rPr>
          <w:rFonts w:asciiTheme="majorHAnsi" w:hAnsiTheme="majorHAnsi" w:cs="Tahoma"/>
          <w:i/>
          <w:sz w:val="16"/>
          <w:szCs w:val="16"/>
        </w:rPr>
        <w:t>Pzp</w:t>
      </w:r>
      <w:proofErr w:type="spellEnd"/>
      <w:r w:rsidRPr="00621559">
        <w:rPr>
          <w:rFonts w:asciiTheme="majorHAnsi" w:hAnsiTheme="majorHAnsi" w:cs="Tahoma"/>
          <w:i/>
          <w:sz w:val="16"/>
          <w:szCs w:val="16"/>
        </w:rPr>
        <w:t xml:space="preserve"> oraz nie może naruszać integralności protokołu oraz jego załączników.</w:t>
      </w:r>
    </w:p>
    <w:p w:rsidR="00FD29F1" w:rsidRPr="00621559" w:rsidRDefault="00FD29F1" w:rsidP="00E47FEA">
      <w:pPr>
        <w:pStyle w:val="Akapitzlist"/>
        <w:tabs>
          <w:tab w:val="num" w:pos="709"/>
        </w:tabs>
        <w:ind w:left="709" w:hanging="283"/>
        <w:jc w:val="both"/>
        <w:rPr>
          <w:rFonts w:asciiTheme="majorHAnsi" w:eastAsia="Times New Roman" w:hAnsiTheme="majorHAnsi" w:cs="Tahoma"/>
          <w:i/>
          <w:sz w:val="16"/>
          <w:szCs w:val="16"/>
          <w:lang w:eastAsia="pl-PL"/>
        </w:rPr>
      </w:pPr>
      <w:r w:rsidRPr="00621559">
        <w:rPr>
          <w:rFonts w:asciiTheme="majorHAnsi" w:hAnsiTheme="majorHAnsi" w:cs="Tahoma"/>
          <w:b/>
          <w:i/>
          <w:sz w:val="16"/>
          <w:szCs w:val="16"/>
          <w:vertAlign w:val="superscript"/>
        </w:rPr>
        <w:t xml:space="preserve">*** </w:t>
      </w:r>
      <w:r w:rsidRPr="00621559">
        <w:rPr>
          <w:rFonts w:asciiTheme="majorHAnsi" w:hAnsiTheme="majorHAnsi" w:cs="Tahoma"/>
          <w:b/>
          <w:i/>
          <w:sz w:val="16"/>
          <w:szCs w:val="16"/>
          <w:vertAlign w:val="superscript"/>
        </w:rPr>
        <w:tab/>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prawo do ograniczenia przetwarzania nie ma zastosowania w odniesieniu do </w:t>
      </w:r>
      <w:r w:rsidRPr="00621559">
        <w:rPr>
          <w:rFonts w:asciiTheme="majorHAnsi" w:eastAsia="Times New Roman" w:hAnsiTheme="majorHAnsi"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5126D" w:rsidRPr="00621559" w:rsidRDefault="0015126D" w:rsidP="006D4F58">
      <w:pPr>
        <w:rPr>
          <w:rFonts w:asciiTheme="majorHAnsi" w:hAnsiTheme="majorHAnsi" w:cs="Tahoma"/>
          <w:b/>
          <w:bCs/>
          <w:sz w:val="22"/>
          <w:szCs w:val="22"/>
        </w:rPr>
      </w:pPr>
    </w:p>
    <w:p w:rsidR="005A091A" w:rsidRDefault="005A091A" w:rsidP="001014D0">
      <w:pPr>
        <w:ind w:left="426" w:hanging="426"/>
        <w:jc w:val="right"/>
        <w:rPr>
          <w:rFonts w:asciiTheme="majorHAnsi" w:hAnsiTheme="majorHAnsi" w:cs="Tahoma"/>
          <w:b/>
          <w:sz w:val="22"/>
          <w:szCs w:val="22"/>
        </w:rPr>
      </w:pPr>
    </w:p>
    <w:p w:rsidR="003E47B0" w:rsidRDefault="00FE7120" w:rsidP="001014D0">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Zatwierdzam, </w:t>
      </w:r>
      <w:r w:rsidR="00413C4F" w:rsidRPr="00621559">
        <w:rPr>
          <w:rFonts w:asciiTheme="majorHAnsi" w:hAnsiTheme="majorHAnsi" w:cs="Tahoma"/>
          <w:b/>
          <w:sz w:val="22"/>
          <w:szCs w:val="22"/>
        </w:rPr>
        <w:t xml:space="preserve"> </w:t>
      </w:r>
      <w:r w:rsidR="003E47B0" w:rsidRPr="00621559">
        <w:rPr>
          <w:rFonts w:asciiTheme="majorHAnsi" w:hAnsiTheme="majorHAnsi" w:cs="Tahoma"/>
          <w:b/>
          <w:sz w:val="22"/>
          <w:szCs w:val="22"/>
        </w:rPr>
        <w:t>dnia</w:t>
      </w:r>
      <w:r w:rsidR="002B7CD7" w:rsidRPr="00621559">
        <w:rPr>
          <w:rFonts w:asciiTheme="majorHAnsi" w:hAnsiTheme="majorHAnsi" w:cs="Tahoma"/>
          <w:b/>
          <w:sz w:val="22"/>
          <w:szCs w:val="22"/>
        </w:rPr>
        <w:t xml:space="preserve"> </w:t>
      </w:r>
      <w:r w:rsidR="007F165A">
        <w:rPr>
          <w:rFonts w:asciiTheme="majorHAnsi" w:hAnsiTheme="majorHAnsi" w:cs="Tahoma"/>
          <w:b/>
          <w:sz w:val="22"/>
          <w:szCs w:val="22"/>
        </w:rPr>
        <w:t>14.10.2021 r.</w:t>
      </w:r>
    </w:p>
    <w:p w:rsidR="007F165A" w:rsidRPr="00621559" w:rsidRDefault="007F165A" w:rsidP="001014D0">
      <w:pPr>
        <w:ind w:left="426" w:hanging="426"/>
        <w:jc w:val="right"/>
        <w:rPr>
          <w:rFonts w:asciiTheme="majorHAnsi" w:hAnsiTheme="majorHAnsi" w:cs="Tahoma"/>
          <w:b/>
          <w:sz w:val="22"/>
          <w:szCs w:val="22"/>
        </w:rPr>
      </w:pPr>
      <w:r>
        <w:rPr>
          <w:rFonts w:asciiTheme="majorHAnsi" w:hAnsiTheme="majorHAnsi" w:cs="Tahoma"/>
          <w:b/>
          <w:sz w:val="22"/>
          <w:szCs w:val="22"/>
        </w:rPr>
        <w:t>Tomasz Jurek – Z-ca Prezydenta Miasta</w:t>
      </w:r>
    </w:p>
    <w:p w:rsidR="00935345" w:rsidRPr="00906799" w:rsidRDefault="00935345" w:rsidP="00906799">
      <w:pPr>
        <w:ind w:left="426" w:hanging="426"/>
        <w:jc w:val="right"/>
        <w:rPr>
          <w:rFonts w:asciiTheme="majorHAnsi" w:hAnsiTheme="majorHAnsi" w:cs="Tahoma"/>
          <w:b/>
          <w:sz w:val="22"/>
          <w:szCs w:val="22"/>
        </w:rPr>
      </w:pPr>
    </w:p>
    <w:sectPr w:rsidR="00935345" w:rsidRPr="00906799" w:rsidSect="00266479">
      <w:headerReference w:type="even" r:id="rId24"/>
      <w:headerReference w:type="default" r:id="rId25"/>
      <w:footerReference w:type="even" r:id="rId26"/>
      <w:footerReference w:type="default" r:id="rId27"/>
      <w:footnotePr>
        <w:pos w:val="beneathText"/>
      </w:footnotePr>
      <w:pgSz w:w="12240" w:h="15840" w:code="1"/>
      <w:pgMar w:top="1382" w:right="1043" w:bottom="1418" w:left="1134" w:header="278" w:footer="33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906" w:rsidRDefault="00DE1906">
      <w:r>
        <w:separator/>
      </w:r>
    </w:p>
  </w:endnote>
  <w:endnote w:type="continuationSeparator" w:id="0">
    <w:p w:rsidR="00DE1906" w:rsidRDefault="00DE1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Monotype Sorts">
    <w:altName w:val="Times New Roman"/>
    <w:charset w:val="00"/>
    <w:family w:val="roman"/>
    <w:pitch w:val="default"/>
  </w:font>
  <w:font w:name="Times">
    <w:panose1 w:val="02020603050405020304"/>
    <w:charset w:val="00"/>
    <w:family w:val="roman"/>
    <w:pitch w:val="variable"/>
    <w:sig w:usb0="00000003" w:usb1="00000000" w:usb2="00000000" w:usb3="00000000" w:csb0="00000001" w:csb1="00000000"/>
  </w:font>
  <w:font w:name="CIDFont+F2">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2"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176" w:rsidRDefault="00A77176" w:rsidP="00EC347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77176" w:rsidRDefault="00A77176">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4485292"/>
      <w:docPartObj>
        <w:docPartGallery w:val="Page Numbers (Bottom of Page)"/>
        <w:docPartUnique/>
      </w:docPartObj>
    </w:sdtPr>
    <w:sdtEndPr/>
    <w:sdtContent>
      <w:p w:rsidR="00A77176" w:rsidRDefault="00A77176">
        <w:pPr>
          <w:pStyle w:val="Stopka"/>
          <w:jc w:val="right"/>
        </w:pPr>
        <w:r w:rsidRPr="00920D07">
          <w:rPr>
            <w:noProof/>
            <w:sz w:val="16"/>
            <w:szCs w:val="16"/>
            <w:lang w:eastAsia="pl-PL"/>
          </w:rPr>
          <w:drawing>
            <wp:anchor distT="0" distB="0" distL="114300" distR="114300" simplePos="0" relativeHeight="251659264" behindDoc="0" locked="0" layoutInCell="1" allowOverlap="1" wp14:anchorId="54DEEEE6" wp14:editId="077FD64F">
              <wp:simplePos x="0" y="0"/>
              <wp:positionH relativeFrom="margin">
                <wp:posOffset>584200</wp:posOffset>
              </wp:positionH>
              <wp:positionV relativeFrom="margin">
                <wp:posOffset>8383270</wp:posOffset>
              </wp:positionV>
              <wp:extent cx="5349240" cy="477520"/>
              <wp:effectExtent l="19050" t="0" r="3810" b="0"/>
              <wp:wrapSquare wrapText="bothSides"/>
              <wp:docPr id="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t="11224" b="12160"/>
                      <a:stretch>
                        <a:fillRect/>
                      </a:stretch>
                    </pic:blipFill>
                    <pic:spPr bwMode="auto">
                      <a:xfrm>
                        <a:off x="0" y="0"/>
                        <a:ext cx="5349240" cy="477520"/>
                      </a:xfrm>
                      <a:prstGeom prst="rect">
                        <a:avLst/>
                      </a:prstGeom>
                      <a:noFill/>
                      <a:ln w="9525">
                        <a:noFill/>
                        <a:miter lim="800000"/>
                        <a:headEnd/>
                        <a:tailEnd/>
                      </a:ln>
                    </pic:spPr>
                  </pic:pic>
                </a:graphicData>
              </a:graphic>
            </wp:anchor>
          </w:drawing>
        </w:r>
        <w:r>
          <w:fldChar w:fldCharType="begin"/>
        </w:r>
        <w:r>
          <w:instrText>PAGE   \* MERGEFORMAT</w:instrText>
        </w:r>
        <w:r>
          <w:fldChar w:fldCharType="separate"/>
        </w:r>
        <w:r w:rsidR="009B7D29">
          <w:rPr>
            <w:noProof/>
          </w:rPr>
          <w:t>21</w:t>
        </w:r>
        <w:r>
          <w:fldChar w:fldCharType="end"/>
        </w:r>
      </w:p>
    </w:sdtContent>
  </w:sdt>
  <w:p w:rsidR="00A77176" w:rsidRPr="00BE20A6" w:rsidRDefault="00A77176" w:rsidP="00BE20A6">
    <w:pPr>
      <w:autoSpaceDE w:val="0"/>
      <w:autoSpaceDN w:val="0"/>
      <w:adjustRightInd w:val="0"/>
      <w:jc w:val="center"/>
      <w:rPr>
        <w:rFonts w:ascii="Clarendon Condensed" w:hAnsi="Clarendon Condensed"/>
        <w:b/>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906" w:rsidRDefault="00DE1906">
      <w:r>
        <w:separator/>
      </w:r>
    </w:p>
  </w:footnote>
  <w:footnote w:type="continuationSeparator" w:id="0">
    <w:p w:rsidR="00DE1906" w:rsidRDefault="00DE19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176" w:rsidRDefault="00A77176" w:rsidP="00CC1FED">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A77176" w:rsidRDefault="00A77176" w:rsidP="00CC1FED">
    <w:pPr>
      <w:pStyle w:val="Nagwek"/>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7176" w:rsidRPr="001F6631" w:rsidRDefault="00A77176" w:rsidP="00CC1FED">
    <w:pPr>
      <w:pStyle w:val="Nagwek"/>
      <w:ind w:right="360"/>
      <w:rPr>
        <w:rFonts w:ascii="Clarendon Condensed" w:hAnsi="Clarendon Condensed"/>
        <w:sz w:val="18"/>
        <w:szCs w:val="18"/>
      </w:rPr>
    </w:pPr>
    <w:r w:rsidRPr="00920D07">
      <w:rPr>
        <w:noProof/>
        <w:lang w:eastAsia="pl-PL"/>
      </w:rPr>
      <w:drawing>
        <wp:anchor distT="0" distB="0" distL="114300" distR="114300" simplePos="0" relativeHeight="251656192" behindDoc="0" locked="0" layoutInCell="1" allowOverlap="1" wp14:anchorId="7D1D04F2" wp14:editId="5D53A2FD">
          <wp:simplePos x="0" y="0"/>
          <wp:positionH relativeFrom="margin">
            <wp:posOffset>4876800</wp:posOffset>
          </wp:positionH>
          <wp:positionV relativeFrom="margin">
            <wp:posOffset>-594360</wp:posOffset>
          </wp:positionV>
          <wp:extent cx="1583690" cy="334010"/>
          <wp:effectExtent l="19050" t="0" r="0"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t="23624" r="5170" b="26046"/>
                  <a:stretch>
                    <a:fillRect/>
                  </a:stretch>
                </pic:blipFill>
                <pic:spPr bwMode="auto">
                  <a:xfrm>
                    <a:off x="0" y="0"/>
                    <a:ext cx="1583690" cy="3340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15:restartNumberingAfterBreak="0">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15:restartNumberingAfterBreak="0">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15:restartNumberingAfterBreak="0">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15:restartNumberingAfterBreak="0">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15:restartNumberingAfterBreak="0">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15:restartNumberingAfterBreak="0">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15:restartNumberingAfterBreak="0">
    <w:nsid w:val="04211D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15:restartNumberingAfterBreak="0">
    <w:nsid w:val="06C72D9D"/>
    <w:multiLevelType w:val="hybridMultilevel"/>
    <w:tmpl w:val="760C318C"/>
    <w:lvl w:ilvl="0" w:tplc="94D076F0">
      <w:start w:val="1"/>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8" w15:restartNumberingAfterBreak="0">
    <w:nsid w:val="0BF2750D"/>
    <w:multiLevelType w:val="hybridMultilevel"/>
    <w:tmpl w:val="A17EC766"/>
    <w:lvl w:ilvl="0" w:tplc="30849820">
      <w:start w:val="1"/>
      <w:numFmt w:val="decimal"/>
      <w:lvlText w:val="%1."/>
      <w:lvlJc w:val="left"/>
      <w:pPr>
        <w:tabs>
          <w:tab w:val="num" w:pos="780"/>
        </w:tabs>
        <w:ind w:left="780" w:hanging="420"/>
      </w:pPr>
      <w:rPr>
        <w:rFont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15:restartNumberingAfterBreak="0">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14AD57B0"/>
    <w:multiLevelType w:val="hybridMultilevel"/>
    <w:tmpl w:val="75F0FC8C"/>
    <w:lvl w:ilvl="0" w:tplc="D944B23E">
      <w:start w:val="1"/>
      <w:numFmt w:val="bullet"/>
      <w:lvlText w:val="−"/>
      <w:lvlJc w:val="left"/>
      <w:pPr>
        <w:ind w:left="1429" w:hanging="360"/>
      </w:pPr>
      <w:rPr>
        <w:rFonts w:ascii="Times New Roman" w:hAnsi="Times New Roman" w:cs="Times New Roman"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15:restartNumberingAfterBreak="0">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8"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1EA67C98"/>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2A0F3770"/>
    <w:multiLevelType w:val="hybridMultilevel"/>
    <w:tmpl w:val="B12C7BA2"/>
    <w:lvl w:ilvl="0" w:tplc="7FBA5F46">
      <w:start w:val="1"/>
      <w:numFmt w:val="decimal"/>
      <w:lvlText w:val="%1)"/>
      <w:lvlJc w:val="left"/>
      <w:pPr>
        <w:ind w:left="8299" w:hanging="360"/>
      </w:pPr>
      <w:rPr>
        <w:rFonts w:cs="Arial" w:hint="default"/>
        <w:color w:val="auto"/>
      </w:rPr>
    </w:lvl>
    <w:lvl w:ilvl="1" w:tplc="04150019" w:tentative="1">
      <w:start w:val="1"/>
      <w:numFmt w:val="lowerLetter"/>
      <w:lvlText w:val="%2."/>
      <w:lvlJc w:val="left"/>
      <w:pPr>
        <w:ind w:left="9019" w:hanging="360"/>
      </w:pPr>
    </w:lvl>
    <w:lvl w:ilvl="2" w:tplc="0415001B" w:tentative="1">
      <w:start w:val="1"/>
      <w:numFmt w:val="lowerRoman"/>
      <w:lvlText w:val="%3."/>
      <w:lvlJc w:val="right"/>
      <w:pPr>
        <w:ind w:left="9739" w:hanging="180"/>
      </w:pPr>
    </w:lvl>
    <w:lvl w:ilvl="3" w:tplc="0415000F" w:tentative="1">
      <w:start w:val="1"/>
      <w:numFmt w:val="decimal"/>
      <w:lvlText w:val="%4."/>
      <w:lvlJc w:val="left"/>
      <w:pPr>
        <w:ind w:left="10459" w:hanging="360"/>
      </w:pPr>
    </w:lvl>
    <w:lvl w:ilvl="4" w:tplc="04150019" w:tentative="1">
      <w:start w:val="1"/>
      <w:numFmt w:val="lowerLetter"/>
      <w:lvlText w:val="%5."/>
      <w:lvlJc w:val="left"/>
      <w:pPr>
        <w:ind w:left="11179" w:hanging="360"/>
      </w:pPr>
    </w:lvl>
    <w:lvl w:ilvl="5" w:tplc="0415001B" w:tentative="1">
      <w:start w:val="1"/>
      <w:numFmt w:val="lowerRoman"/>
      <w:lvlText w:val="%6."/>
      <w:lvlJc w:val="right"/>
      <w:pPr>
        <w:ind w:left="11899" w:hanging="180"/>
      </w:pPr>
    </w:lvl>
    <w:lvl w:ilvl="6" w:tplc="0415000F" w:tentative="1">
      <w:start w:val="1"/>
      <w:numFmt w:val="decimal"/>
      <w:lvlText w:val="%7."/>
      <w:lvlJc w:val="left"/>
      <w:pPr>
        <w:ind w:left="12619" w:hanging="360"/>
      </w:pPr>
    </w:lvl>
    <w:lvl w:ilvl="7" w:tplc="04150019" w:tentative="1">
      <w:start w:val="1"/>
      <w:numFmt w:val="lowerLetter"/>
      <w:lvlText w:val="%8."/>
      <w:lvlJc w:val="left"/>
      <w:pPr>
        <w:ind w:left="13339" w:hanging="360"/>
      </w:pPr>
    </w:lvl>
    <w:lvl w:ilvl="8" w:tplc="0415001B" w:tentative="1">
      <w:start w:val="1"/>
      <w:numFmt w:val="lowerRoman"/>
      <w:lvlText w:val="%9."/>
      <w:lvlJc w:val="right"/>
      <w:pPr>
        <w:ind w:left="14059" w:hanging="180"/>
      </w:pPr>
    </w:lvl>
  </w:abstractNum>
  <w:abstractNum w:abstractNumId="38"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08D5D58"/>
    <w:multiLevelType w:val="hybridMultilevel"/>
    <w:tmpl w:val="D46E083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0"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48885649"/>
    <w:multiLevelType w:val="hybridMultilevel"/>
    <w:tmpl w:val="EFECF458"/>
    <w:lvl w:ilvl="0" w:tplc="949CC79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B0C5E9D"/>
    <w:multiLevelType w:val="hybridMultilevel"/>
    <w:tmpl w:val="FBF4513C"/>
    <w:lvl w:ilvl="0" w:tplc="04150011">
      <w:start w:val="1"/>
      <w:numFmt w:val="decimal"/>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53"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4"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4E3F010B"/>
    <w:multiLevelType w:val="hybridMultilevel"/>
    <w:tmpl w:val="183ABEB2"/>
    <w:lvl w:ilvl="0" w:tplc="04150017">
      <w:start w:val="1"/>
      <w:numFmt w:val="lowerLetter"/>
      <w:lvlText w:val="%1)"/>
      <w:lvlJc w:val="left"/>
      <w:pPr>
        <w:ind w:left="720" w:hanging="360"/>
      </w:pPr>
      <w:rPr>
        <w:b/>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1" w15:restartNumberingAfterBreak="0">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4"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57604A98"/>
    <w:multiLevelType w:val="hybridMultilevel"/>
    <w:tmpl w:val="AB08FD50"/>
    <w:lvl w:ilvl="0" w:tplc="C7DA76D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15:restartNumberingAfterBreak="0">
    <w:nsid w:val="5AF35EBE"/>
    <w:multiLevelType w:val="hybridMultilevel"/>
    <w:tmpl w:val="BD98F110"/>
    <w:lvl w:ilvl="0" w:tplc="B2BA1914">
      <w:start w:val="1"/>
      <w:numFmt w:val="decimal"/>
      <w:lvlText w:val="%1)"/>
      <w:lvlJc w:val="left"/>
      <w:pPr>
        <w:ind w:left="928" w:hanging="360"/>
      </w:pPr>
      <w:rPr>
        <w:rFonts w:asciiTheme="majorHAnsi" w:hAnsiTheme="majorHAnsi"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7" w15:restartNumberingAfterBreak="0">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8"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15:restartNumberingAfterBreak="0">
    <w:nsid w:val="61704790"/>
    <w:multiLevelType w:val="hybridMultilevel"/>
    <w:tmpl w:val="76E25AFE"/>
    <w:lvl w:ilvl="0" w:tplc="60201B8C">
      <w:start w:val="1"/>
      <w:numFmt w:val="decimal"/>
      <w:lvlText w:val="%1)"/>
      <w:lvlJc w:val="left"/>
      <w:pPr>
        <w:ind w:left="720" w:hanging="360"/>
      </w:pPr>
      <w:rPr>
        <w:rFonts w:asciiTheme="majorHAnsi" w:hAnsiTheme="majorHAnsi" w:cs="Calibr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3" w15:restartNumberingAfterBreak="0">
    <w:nsid w:val="65DD09F4"/>
    <w:multiLevelType w:val="hybridMultilevel"/>
    <w:tmpl w:val="C1B6099C"/>
    <w:lvl w:ilvl="0" w:tplc="06F435C8">
      <w:start w:val="1"/>
      <w:numFmt w:val="decimal"/>
      <w:lvlText w:val="%1."/>
      <w:lvlJc w:val="left"/>
      <w:pPr>
        <w:ind w:left="361" w:hanging="360"/>
      </w:pPr>
      <w:rPr>
        <w:rFonts w:hint="default"/>
        <w:b w:val="0"/>
        <w:i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74" w15:restartNumberingAfterBreak="0">
    <w:nsid w:val="673D525E"/>
    <w:multiLevelType w:val="hybridMultilevel"/>
    <w:tmpl w:val="27CE628E"/>
    <w:lvl w:ilvl="0" w:tplc="E80A6BA6">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5"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8" w15:restartNumberingAfterBreak="0">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0"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15:restartNumberingAfterBreak="0">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9"/>
  </w:num>
  <w:num w:numId="2">
    <w:abstractNumId w:val="0"/>
  </w:num>
  <w:num w:numId="3">
    <w:abstractNumId w:val="77"/>
  </w:num>
  <w:num w:numId="4">
    <w:abstractNumId w:val="62"/>
  </w:num>
  <w:num w:numId="5">
    <w:abstractNumId w:val="29"/>
  </w:num>
  <w:num w:numId="6">
    <w:abstractNumId w:val="17"/>
  </w:num>
  <w:num w:numId="7">
    <w:abstractNumId w:val="27"/>
  </w:num>
  <w:num w:numId="8">
    <w:abstractNumId w:val="41"/>
  </w:num>
  <w:num w:numId="9">
    <w:abstractNumId w:val="33"/>
  </w:num>
  <w:num w:numId="10">
    <w:abstractNumId w:val="40"/>
  </w:num>
  <w:num w:numId="11">
    <w:abstractNumId w:val="53"/>
  </w:num>
  <w:num w:numId="12">
    <w:abstractNumId w:val="16"/>
  </w:num>
  <w:num w:numId="13">
    <w:abstractNumId w:val="15"/>
  </w:num>
  <w:num w:numId="14">
    <w:abstractNumId w:val="19"/>
  </w:num>
  <w:num w:numId="15">
    <w:abstractNumId w:val="38"/>
  </w:num>
  <w:num w:numId="16">
    <w:abstractNumId w:val="54"/>
  </w:num>
  <w:num w:numId="17">
    <w:abstractNumId w:val="25"/>
  </w:num>
  <w:num w:numId="18">
    <w:abstractNumId w:val="78"/>
  </w:num>
  <w:num w:numId="19">
    <w:abstractNumId w:val="55"/>
  </w:num>
  <w:num w:numId="20">
    <w:abstractNumId w:val="67"/>
  </w:num>
  <w:num w:numId="21">
    <w:abstractNumId w:val="28"/>
  </w:num>
  <w:num w:numId="22">
    <w:abstractNumId w:val="48"/>
  </w:num>
  <w:num w:numId="23">
    <w:abstractNumId w:val="58"/>
  </w:num>
  <w:num w:numId="24">
    <w:abstractNumId w:val="42"/>
  </w:num>
  <w:num w:numId="25">
    <w:abstractNumId w:val="50"/>
  </w:num>
  <w:num w:numId="26">
    <w:abstractNumId w:val="36"/>
  </w:num>
  <w:num w:numId="27">
    <w:abstractNumId w:val="43"/>
  </w:num>
  <w:num w:numId="28">
    <w:abstractNumId w:val="26"/>
  </w:num>
  <w:num w:numId="29">
    <w:abstractNumId w:val="75"/>
  </w:num>
  <w:num w:numId="30">
    <w:abstractNumId w:val="60"/>
  </w:num>
  <w:num w:numId="31">
    <w:abstractNumId w:val="82"/>
  </w:num>
  <w:num w:numId="32">
    <w:abstractNumId w:val="56"/>
  </w:num>
  <w:num w:numId="33">
    <w:abstractNumId w:val="59"/>
  </w:num>
  <w:num w:numId="34">
    <w:abstractNumId w:val="44"/>
  </w:num>
  <w:num w:numId="35">
    <w:abstractNumId w:val="47"/>
  </w:num>
  <w:num w:numId="36">
    <w:abstractNumId w:val="76"/>
  </w:num>
  <w:num w:numId="37">
    <w:abstractNumId w:val="34"/>
  </w:num>
  <w:num w:numId="38">
    <w:abstractNumId w:val="72"/>
  </w:num>
  <w:num w:numId="39">
    <w:abstractNumId w:val="35"/>
  </w:num>
  <w:num w:numId="40">
    <w:abstractNumId w:val="12"/>
  </w:num>
  <w:num w:numId="41">
    <w:abstractNumId w:val="49"/>
  </w:num>
  <w:num w:numId="42">
    <w:abstractNumId w:val="37"/>
  </w:num>
  <w:num w:numId="43">
    <w:abstractNumId w:val="64"/>
  </w:num>
  <w:num w:numId="44">
    <w:abstractNumId w:val="30"/>
  </w:num>
  <w:num w:numId="45">
    <w:abstractNumId w:val="69"/>
  </w:num>
  <w:num w:numId="46">
    <w:abstractNumId w:val="21"/>
  </w:num>
  <w:num w:numId="47">
    <w:abstractNumId w:val="80"/>
  </w:num>
  <w:num w:numId="48">
    <w:abstractNumId w:val="79"/>
  </w:num>
  <w:num w:numId="49">
    <w:abstractNumId w:val="45"/>
  </w:num>
  <w:num w:numId="50">
    <w:abstractNumId w:val="20"/>
  </w:num>
  <w:num w:numId="51">
    <w:abstractNumId w:val="22"/>
  </w:num>
  <w:num w:numId="52">
    <w:abstractNumId w:val="68"/>
  </w:num>
  <w:num w:numId="53">
    <w:abstractNumId w:val="13"/>
  </w:num>
  <w:num w:numId="54">
    <w:abstractNumId w:val="81"/>
  </w:num>
  <w:num w:numId="55">
    <w:abstractNumId w:val="63"/>
  </w:num>
  <w:num w:numId="56">
    <w:abstractNumId w:val="71"/>
  </w:num>
  <w:num w:numId="57">
    <w:abstractNumId w:val="66"/>
  </w:num>
  <w:num w:numId="58">
    <w:abstractNumId w:val="32"/>
  </w:num>
  <w:num w:numId="59">
    <w:abstractNumId w:val="70"/>
  </w:num>
  <w:num w:numId="60">
    <w:abstractNumId w:val="31"/>
  </w:num>
  <w:num w:numId="61">
    <w:abstractNumId w:val="83"/>
  </w:num>
  <w:num w:numId="62">
    <w:abstractNumId w:val="24"/>
  </w:num>
  <w:num w:numId="63">
    <w:abstractNumId w:val="61"/>
  </w:num>
  <w:num w:numId="64">
    <w:abstractNumId w:val="46"/>
  </w:num>
  <w:num w:numId="65">
    <w:abstractNumId w:val="57"/>
  </w:num>
  <w:num w:numId="66">
    <w:abstractNumId w:val="39"/>
  </w:num>
  <w:num w:numId="67">
    <w:abstractNumId w:val="51"/>
  </w:num>
  <w:num w:numId="68">
    <w:abstractNumId w:val="18"/>
  </w:num>
  <w:num w:numId="69">
    <w:abstractNumId w:val="73"/>
  </w:num>
  <w:num w:numId="70">
    <w:abstractNumId w:val="65"/>
  </w:num>
  <w:num w:numId="71">
    <w:abstractNumId w:val="14"/>
  </w:num>
  <w:num w:numId="72">
    <w:abstractNumId w:val="74"/>
  </w:num>
  <w:num w:numId="73">
    <w:abstractNumId w:val="23"/>
  </w:num>
  <w:num w:numId="74">
    <w:abstractNumId w:val="5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EBD"/>
    <w:rsid w:val="0000052F"/>
    <w:rsid w:val="000005E6"/>
    <w:rsid w:val="000006C2"/>
    <w:rsid w:val="00000C2D"/>
    <w:rsid w:val="00000E07"/>
    <w:rsid w:val="00001042"/>
    <w:rsid w:val="0000155C"/>
    <w:rsid w:val="0000257C"/>
    <w:rsid w:val="00003231"/>
    <w:rsid w:val="000039BB"/>
    <w:rsid w:val="00003D5F"/>
    <w:rsid w:val="00003DA9"/>
    <w:rsid w:val="00003F7E"/>
    <w:rsid w:val="00004641"/>
    <w:rsid w:val="00004BDA"/>
    <w:rsid w:val="00004BE4"/>
    <w:rsid w:val="00005C88"/>
    <w:rsid w:val="00005CE2"/>
    <w:rsid w:val="0000638B"/>
    <w:rsid w:val="00006723"/>
    <w:rsid w:val="00006887"/>
    <w:rsid w:val="0000757F"/>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B6F"/>
    <w:rsid w:val="00015DA5"/>
    <w:rsid w:val="000160E1"/>
    <w:rsid w:val="0001624A"/>
    <w:rsid w:val="000165A1"/>
    <w:rsid w:val="00016819"/>
    <w:rsid w:val="00016E8B"/>
    <w:rsid w:val="00017109"/>
    <w:rsid w:val="00017B8C"/>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41EA"/>
    <w:rsid w:val="00074E68"/>
    <w:rsid w:val="00074E8A"/>
    <w:rsid w:val="00075584"/>
    <w:rsid w:val="0007579B"/>
    <w:rsid w:val="00076F50"/>
    <w:rsid w:val="00077085"/>
    <w:rsid w:val="00077ECB"/>
    <w:rsid w:val="00080730"/>
    <w:rsid w:val="00081547"/>
    <w:rsid w:val="00081714"/>
    <w:rsid w:val="00081759"/>
    <w:rsid w:val="00081F3A"/>
    <w:rsid w:val="00081FE3"/>
    <w:rsid w:val="00082077"/>
    <w:rsid w:val="0008230F"/>
    <w:rsid w:val="00082D4A"/>
    <w:rsid w:val="00082E4D"/>
    <w:rsid w:val="000848A2"/>
    <w:rsid w:val="00084A5F"/>
    <w:rsid w:val="00084A8A"/>
    <w:rsid w:val="00084AAD"/>
    <w:rsid w:val="00085518"/>
    <w:rsid w:val="0008576E"/>
    <w:rsid w:val="0008710F"/>
    <w:rsid w:val="00087D5E"/>
    <w:rsid w:val="00087DB5"/>
    <w:rsid w:val="00090254"/>
    <w:rsid w:val="000909E9"/>
    <w:rsid w:val="00090ACF"/>
    <w:rsid w:val="00090E1A"/>
    <w:rsid w:val="00090E57"/>
    <w:rsid w:val="00090F6A"/>
    <w:rsid w:val="000911BA"/>
    <w:rsid w:val="00092438"/>
    <w:rsid w:val="00092D1B"/>
    <w:rsid w:val="000931F9"/>
    <w:rsid w:val="000933EE"/>
    <w:rsid w:val="00093D29"/>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0E9"/>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17F1"/>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0C4D"/>
    <w:rsid w:val="001014D0"/>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600"/>
    <w:rsid w:val="00113F3F"/>
    <w:rsid w:val="00113FDC"/>
    <w:rsid w:val="0011572D"/>
    <w:rsid w:val="00116270"/>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F08"/>
    <w:rsid w:val="00132159"/>
    <w:rsid w:val="0013261B"/>
    <w:rsid w:val="00132D46"/>
    <w:rsid w:val="00132DC2"/>
    <w:rsid w:val="00133683"/>
    <w:rsid w:val="00133825"/>
    <w:rsid w:val="001338E0"/>
    <w:rsid w:val="001338FA"/>
    <w:rsid w:val="00133CC9"/>
    <w:rsid w:val="00135393"/>
    <w:rsid w:val="00135A55"/>
    <w:rsid w:val="0013656C"/>
    <w:rsid w:val="00136E0F"/>
    <w:rsid w:val="00136E98"/>
    <w:rsid w:val="001370D8"/>
    <w:rsid w:val="00137E1E"/>
    <w:rsid w:val="0014007B"/>
    <w:rsid w:val="00140370"/>
    <w:rsid w:val="001405ED"/>
    <w:rsid w:val="00141324"/>
    <w:rsid w:val="0014159F"/>
    <w:rsid w:val="001418D1"/>
    <w:rsid w:val="001425D8"/>
    <w:rsid w:val="00143015"/>
    <w:rsid w:val="001430A3"/>
    <w:rsid w:val="001432A9"/>
    <w:rsid w:val="001436E0"/>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5293"/>
    <w:rsid w:val="0016576A"/>
    <w:rsid w:val="00165B37"/>
    <w:rsid w:val="00165F68"/>
    <w:rsid w:val="001668EA"/>
    <w:rsid w:val="00166B8A"/>
    <w:rsid w:val="00166CD7"/>
    <w:rsid w:val="00167076"/>
    <w:rsid w:val="00167609"/>
    <w:rsid w:val="001679F6"/>
    <w:rsid w:val="0017001F"/>
    <w:rsid w:val="001707F4"/>
    <w:rsid w:val="00170988"/>
    <w:rsid w:val="00170FE7"/>
    <w:rsid w:val="0017107D"/>
    <w:rsid w:val="001710B3"/>
    <w:rsid w:val="001722DC"/>
    <w:rsid w:val="001724FC"/>
    <w:rsid w:val="0017276B"/>
    <w:rsid w:val="00172AED"/>
    <w:rsid w:val="00173755"/>
    <w:rsid w:val="00173EFE"/>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AAD"/>
    <w:rsid w:val="00193272"/>
    <w:rsid w:val="00193897"/>
    <w:rsid w:val="00194201"/>
    <w:rsid w:val="00194611"/>
    <w:rsid w:val="00194987"/>
    <w:rsid w:val="00195859"/>
    <w:rsid w:val="00196E5C"/>
    <w:rsid w:val="0019771E"/>
    <w:rsid w:val="00197A99"/>
    <w:rsid w:val="00197F67"/>
    <w:rsid w:val="001A0406"/>
    <w:rsid w:val="001A05E8"/>
    <w:rsid w:val="001A14BE"/>
    <w:rsid w:val="001A1F43"/>
    <w:rsid w:val="001A1F9E"/>
    <w:rsid w:val="001A207E"/>
    <w:rsid w:val="001A2813"/>
    <w:rsid w:val="001A28DF"/>
    <w:rsid w:val="001A3159"/>
    <w:rsid w:val="001A3207"/>
    <w:rsid w:val="001A32AD"/>
    <w:rsid w:val="001A3EE0"/>
    <w:rsid w:val="001A4BB4"/>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40AE"/>
    <w:rsid w:val="001B4C0D"/>
    <w:rsid w:val="001B5391"/>
    <w:rsid w:val="001B55E7"/>
    <w:rsid w:val="001B5631"/>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1646"/>
    <w:rsid w:val="001D1797"/>
    <w:rsid w:val="001D1B8B"/>
    <w:rsid w:val="001D1C99"/>
    <w:rsid w:val="001D1E01"/>
    <w:rsid w:val="001D2465"/>
    <w:rsid w:val="001D2C5C"/>
    <w:rsid w:val="001D32A0"/>
    <w:rsid w:val="001D45E9"/>
    <w:rsid w:val="001D4736"/>
    <w:rsid w:val="001D49DE"/>
    <w:rsid w:val="001D4BE1"/>
    <w:rsid w:val="001D4CCD"/>
    <w:rsid w:val="001D5375"/>
    <w:rsid w:val="001D5E24"/>
    <w:rsid w:val="001D66CE"/>
    <w:rsid w:val="001D74C2"/>
    <w:rsid w:val="001D7E07"/>
    <w:rsid w:val="001E060E"/>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76A0"/>
    <w:rsid w:val="001E7A38"/>
    <w:rsid w:val="001E7B31"/>
    <w:rsid w:val="001F0244"/>
    <w:rsid w:val="001F1186"/>
    <w:rsid w:val="001F12FF"/>
    <w:rsid w:val="001F1379"/>
    <w:rsid w:val="001F1697"/>
    <w:rsid w:val="001F18C8"/>
    <w:rsid w:val="001F1E4C"/>
    <w:rsid w:val="001F1EB5"/>
    <w:rsid w:val="001F26CA"/>
    <w:rsid w:val="001F307F"/>
    <w:rsid w:val="001F336C"/>
    <w:rsid w:val="001F417E"/>
    <w:rsid w:val="001F45EC"/>
    <w:rsid w:val="001F4841"/>
    <w:rsid w:val="001F4AC3"/>
    <w:rsid w:val="001F53AA"/>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1D5B"/>
    <w:rsid w:val="00202FF1"/>
    <w:rsid w:val="002048C7"/>
    <w:rsid w:val="00204ADA"/>
    <w:rsid w:val="00204D03"/>
    <w:rsid w:val="00205164"/>
    <w:rsid w:val="002052E9"/>
    <w:rsid w:val="00205522"/>
    <w:rsid w:val="002055F7"/>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541"/>
    <w:rsid w:val="002215A9"/>
    <w:rsid w:val="00221672"/>
    <w:rsid w:val="00221BC2"/>
    <w:rsid w:val="00222027"/>
    <w:rsid w:val="002224C0"/>
    <w:rsid w:val="0022261F"/>
    <w:rsid w:val="00222851"/>
    <w:rsid w:val="00222958"/>
    <w:rsid w:val="00222A7B"/>
    <w:rsid w:val="002232B1"/>
    <w:rsid w:val="0022386A"/>
    <w:rsid w:val="002238A3"/>
    <w:rsid w:val="002244CD"/>
    <w:rsid w:val="0022579A"/>
    <w:rsid w:val="00226026"/>
    <w:rsid w:val="0022602B"/>
    <w:rsid w:val="00226714"/>
    <w:rsid w:val="00226C17"/>
    <w:rsid w:val="0022722D"/>
    <w:rsid w:val="00230410"/>
    <w:rsid w:val="00230767"/>
    <w:rsid w:val="00230AB0"/>
    <w:rsid w:val="00232FDA"/>
    <w:rsid w:val="00233083"/>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C6E"/>
    <w:rsid w:val="00256C87"/>
    <w:rsid w:val="002576E5"/>
    <w:rsid w:val="00257736"/>
    <w:rsid w:val="00257AEE"/>
    <w:rsid w:val="00257D2E"/>
    <w:rsid w:val="00257E9D"/>
    <w:rsid w:val="002605B8"/>
    <w:rsid w:val="00260841"/>
    <w:rsid w:val="00261252"/>
    <w:rsid w:val="00265E5A"/>
    <w:rsid w:val="002660A3"/>
    <w:rsid w:val="00266479"/>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E66"/>
    <w:rsid w:val="002761D2"/>
    <w:rsid w:val="002761D6"/>
    <w:rsid w:val="00276245"/>
    <w:rsid w:val="0027657B"/>
    <w:rsid w:val="0027682C"/>
    <w:rsid w:val="00276FDA"/>
    <w:rsid w:val="00277954"/>
    <w:rsid w:val="00277ADC"/>
    <w:rsid w:val="00277EDC"/>
    <w:rsid w:val="00277FBC"/>
    <w:rsid w:val="00280216"/>
    <w:rsid w:val="002808A0"/>
    <w:rsid w:val="00281057"/>
    <w:rsid w:val="002812D2"/>
    <w:rsid w:val="00281E83"/>
    <w:rsid w:val="00281ED4"/>
    <w:rsid w:val="00282975"/>
    <w:rsid w:val="00282A3D"/>
    <w:rsid w:val="00282AA2"/>
    <w:rsid w:val="00282B15"/>
    <w:rsid w:val="00282E5B"/>
    <w:rsid w:val="00282EBA"/>
    <w:rsid w:val="002834B9"/>
    <w:rsid w:val="00283A56"/>
    <w:rsid w:val="00283E8F"/>
    <w:rsid w:val="00284401"/>
    <w:rsid w:val="002850B0"/>
    <w:rsid w:val="00285112"/>
    <w:rsid w:val="002851D7"/>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746F"/>
    <w:rsid w:val="002B025A"/>
    <w:rsid w:val="002B04DA"/>
    <w:rsid w:val="002B051E"/>
    <w:rsid w:val="002B06D9"/>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CA8"/>
    <w:rsid w:val="002B7CD7"/>
    <w:rsid w:val="002C01ED"/>
    <w:rsid w:val="002C0581"/>
    <w:rsid w:val="002C0ADA"/>
    <w:rsid w:val="002C0FD0"/>
    <w:rsid w:val="002C10AF"/>
    <w:rsid w:val="002C1259"/>
    <w:rsid w:val="002C1315"/>
    <w:rsid w:val="002C16D1"/>
    <w:rsid w:val="002C1ED8"/>
    <w:rsid w:val="002C2A29"/>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242A"/>
    <w:rsid w:val="002D2B93"/>
    <w:rsid w:val="002D2D63"/>
    <w:rsid w:val="002D3A4F"/>
    <w:rsid w:val="002D3D4C"/>
    <w:rsid w:val="002D3F77"/>
    <w:rsid w:val="002D3FDF"/>
    <w:rsid w:val="002D4BA9"/>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61C4"/>
    <w:rsid w:val="002E64A7"/>
    <w:rsid w:val="002E7019"/>
    <w:rsid w:val="002E7397"/>
    <w:rsid w:val="002E78D8"/>
    <w:rsid w:val="002E7EE6"/>
    <w:rsid w:val="002E7FEF"/>
    <w:rsid w:val="002F0DC0"/>
    <w:rsid w:val="002F0DFA"/>
    <w:rsid w:val="002F0E2E"/>
    <w:rsid w:val="002F0F38"/>
    <w:rsid w:val="002F0F3D"/>
    <w:rsid w:val="002F1041"/>
    <w:rsid w:val="002F12B7"/>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B3F"/>
    <w:rsid w:val="00307B6F"/>
    <w:rsid w:val="00307BC7"/>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403F9"/>
    <w:rsid w:val="00340523"/>
    <w:rsid w:val="00340CAC"/>
    <w:rsid w:val="00340D5C"/>
    <w:rsid w:val="00340EC0"/>
    <w:rsid w:val="003412E2"/>
    <w:rsid w:val="003425C5"/>
    <w:rsid w:val="00342C38"/>
    <w:rsid w:val="003434E5"/>
    <w:rsid w:val="003439F3"/>
    <w:rsid w:val="00345847"/>
    <w:rsid w:val="0034584D"/>
    <w:rsid w:val="00346377"/>
    <w:rsid w:val="003474C7"/>
    <w:rsid w:val="00347717"/>
    <w:rsid w:val="00347D30"/>
    <w:rsid w:val="00347F7F"/>
    <w:rsid w:val="00347F85"/>
    <w:rsid w:val="00350E82"/>
    <w:rsid w:val="00351620"/>
    <w:rsid w:val="003516BE"/>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61C1"/>
    <w:rsid w:val="00366ECC"/>
    <w:rsid w:val="003674EC"/>
    <w:rsid w:val="00367E4B"/>
    <w:rsid w:val="00370493"/>
    <w:rsid w:val="00370B79"/>
    <w:rsid w:val="00370EB6"/>
    <w:rsid w:val="00370F3B"/>
    <w:rsid w:val="00371A22"/>
    <w:rsid w:val="00371B7B"/>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2F6"/>
    <w:rsid w:val="003A27D4"/>
    <w:rsid w:val="003A2970"/>
    <w:rsid w:val="003A2999"/>
    <w:rsid w:val="003A2CA4"/>
    <w:rsid w:val="003A3D07"/>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437"/>
    <w:rsid w:val="003C7C16"/>
    <w:rsid w:val="003C7DA1"/>
    <w:rsid w:val="003D112A"/>
    <w:rsid w:val="003D11BD"/>
    <w:rsid w:val="003D1E89"/>
    <w:rsid w:val="003D1FB3"/>
    <w:rsid w:val="003D244E"/>
    <w:rsid w:val="003D28AF"/>
    <w:rsid w:val="003D2C93"/>
    <w:rsid w:val="003D2CE8"/>
    <w:rsid w:val="003D3433"/>
    <w:rsid w:val="003D3DF8"/>
    <w:rsid w:val="003D4131"/>
    <w:rsid w:val="003D431B"/>
    <w:rsid w:val="003D44C4"/>
    <w:rsid w:val="003D4823"/>
    <w:rsid w:val="003D4B3D"/>
    <w:rsid w:val="003D52AD"/>
    <w:rsid w:val="003D59E5"/>
    <w:rsid w:val="003D5C7C"/>
    <w:rsid w:val="003D5F72"/>
    <w:rsid w:val="003D68E8"/>
    <w:rsid w:val="003D6D25"/>
    <w:rsid w:val="003D7527"/>
    <w:rsid w:val="003D7BBE"/>
    <w:rsid w:val="003D7DD2"/>
    <w:rsid w:val="003E0A5B"/>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7F7"/>
    <w:rsid w:val="003F2247"/>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C46"/>
    <w:rsid w:val="00413C4F"/>
    <w:rsid w:val="004143D6"/>
    <w:rsid w:val="00414542"/>
    <w:rsid w:val="0041516A"/>
    <w:rsid w:val="0041538A"/>
    <w:rsid w:val="00415CA4"/>
    <w:rsid w:val="00415CCE"/>
    <w:rsid w:val="0041609B"/>
    <w:rsid w:val="0041714E"/>
    <w:rsid w:val="00417568"/>
    <w:rsid w:val="0041794C"/>
    <w:rsid w:val="004220A7"/>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E5"/>
    <w:rsid w:val="00440B09"/>
    <w:rsid w:val="00441459"/>
    <w:rsid w:val="00441C99"/>
    <w:rsid w:val="00441DF2"/>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31DF"/>
    <w:rsid w:val="004537BF"/>
    <w:rsid w:val="00453B87"/>
    <w:rsid w:val="00453CB4"/>
    <w:rsid w:val="00455BB8"/>
    <w:rsid w:val="00455BD6"/>
    <w:rsid w:val="00455F01"/>
    <w:rsid w:val="00456A7B"/>
    <w:rsid w:val="004570D0"/>
    <w:rsid w:val="004578A6"/>
    <w:rsid w:val="00457B4C"/>
    <w:rsid w:val="00457B8D"/>
    <w:rsid w:val="00457F59"/>
    <w:rsid w:val="004601FC"/>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B7C"/>
    <w:rsid w:val="004950D2"/>
    <w:rsid w:val="00495B84"/>
    <w:rsid w:val="00497233"/>
    <w:rsid w:val="00497274"/>
    <w:rsid w:val="004979C4"/>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9C5"/>
    <w:rsid w:val="004B2EAF"/>
    <w:rsid w:val="004B33C6"/>
    <w:rsid w:val="004B33F1"/>
    <w:rsid w:val="004B3C04"/>
    <w:rsid w:val="004B3CA4"/>
    <w:rsid w:val="004B47E8"/>
    <w:rsid w:val="004B5068"/>
    <w:rsid w:val="004B52D1"/>
    <w:rsid w:val="004B617E"/>
    <w:rsid w:val="004B710A"/>
    <w:rsid w:val="004B7CEA"/>
    <w:rsid w:val="004B7D10"/>
    <w:rsid w:val="004C01DE"/>
    <w:rsid w:val="004C02E8"/>
    <w:rsid w:val="004C0907"/>
    <w:rsid w:val="004C0EBE"/>
    <w:rsid w:val="004C1412"/>
    <w:rsid w:val="004C19FD"/>
    <w:rsid w:val="004C24DA"/>
    <w:rsid w:val="004C30FB"/>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EFE"/>
    <w:rsid w:val="004E43C3"/>
    <w:rsid w:val="004E43FF"/>
    <w:rsid w:val="004E4665"/>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4862"/>
    <w:rsid w:val="004F50D0"/>
    <w:rsid w:val="004F55BA"/>
    <w:rsid w:val="004F65C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3392"/>
    <w:rsid w:val="00513566"/>
    <w:rsid w:val="00513DFA"/>
    <w:rsid w:val="0051407A"/>
    <w:rsid w:val="00514208"/>
    <w:rsid w:val="005161AF"/>
    <w:rsid w:val="005167F5"/>
    <w:rsid w:val="005171EE"/>
    <w:rsid w:val="00517381"/>
    <w:rsid w:val="0051793F"/>
    <w:rsid w:val="00517BC2"/>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413"/>
    <w:rsid w:val="005255FD"/>
    <w:rsid w:val="00525607"/>
    <w:rsid w:val="00525880"/>
    <w:rsid w:val="005259E2"/>
    <w:rsid w:val="00526367"/>
    <w:rsid w:val="00527087"/>
    <w:rsid w:val="00527F8D"/>
    <w:rsid w:val="005305CF"/>
    <w:rsid w:val="00531A43"/>
    <w:rsid w:val="0053233B"/>
    <w:rsid w:val="0053233D"/>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6514"/>
    <w:rsid w:val="00566755"/>
    <w:rsid w:val="00567171"/>
    <w:rsid w:val="00567970"/>
    <w:rsid w:val="00567F4C"/>
    <w:rsid w:val="0057078E"/>
    <w:rsid w:val="005710A4"/>
    <w:rsid w:val="00571567"/>
    <w:rsid w:val="00571EE1"/>
    <w:rsid w:val="0057226D"/>
    <w:rsid w:val="0057251B"/>
    <w:rsid w:val="00572A1B"/>
    <w:rsid w:val="00573001"/>
    <w:rsid w:val="00573037"/>
    <w:rsid w:val="00573FDE"/>
    <w:rsid w:val="005742C1"/>
    <w:rsid w:val="00574310"/>
    <w:rsid w:val="00574744"/>
    <w:rsid w:val="00574AC9"/>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1337"/>
    <w:rsid w:val="00591491"/>
    <w:rsid w:val="005919ED"/>
    <w:rsid w:val="00591AF0"/>
    <w:rsid w:val="00593B49"/>
    <w:rsid w:val="00593F45"/>
    <w:rsid w:val="00594B87"/>
    <w:rsid w:val="005954FF"/>
    <w:rsid w:val="0059570E"/>
    <w:rsid w:val="00595AF6"/>
    <w:rsid w:val="00595B09"/>
    <w:rsid w:val="00595B41"/>
    <w:rsid w:val="00595FAE"/>
    <w:rsid w:val="00596BD6"/>
    <w:rsid w:val="0059779A"/>
    <w:rsid w:val="00597824"/>
    <w:rsid w:val="00597967"/>
    <w:rsid w:val="005A091A"/>
    <w:rsid w:val="005A10E6"/>
    <w:rsid w:val="005A127B"/>
    <w:rsid w:val="005A13F9"/>
    <w:rsid w:val="005A18C7"/>
    <w:rsid w:val="005A24B8"/>
    <w:rsid w:val="005A33F5"/>
    <w:rsid w:val="005A3A12"/>
    <w:rsid w:val="005A3D31"/>
    <w:rsid w:val="005A406C"/>
    <w:rsid w:val="005A4629"/>
    <w:rsid w:val="005A4842"/>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12"/>
    <w:rsid w:val="005D379A"/>
    <w:rsid w:val="005D394B"/>
    <w:rsid w:val="005D4786"/>
    <w:rsid w:val="005D4A83"/>
    <w:rsid w:val="005D4BD9"/>
    <w:rsid w:val="005D5F0A"/>
    <w:rsid w:val="005D68BE"/>
    <w:rsid w:val="005D6D32"/>
    <w:rsid w:val="005D6E3C"/>
    <w:rsid w:val="005D70BB"/>
    <w:rsid w:val="005D7445"/>
    <w:rsid w:val="005D7760"/>
    <w:rsid w:val="005D7BD8"/>
    <w:rsid w:val="005E0125"/>
    <w:rsid w:val="005E05D8"/>
    <w:rsid w:val="005E064F"/>
    <w:rsid w:val="005E0944"/>
    <w:rsid w:val="005E0C8C"/>
    <w:rsid w:val="005E226D"/>
    <w:rsid w:val="005E22EE"/>
    <w:rsid w:val="005E25AE"/>
    <w:rsid w:val="005E3390"/>
    <w:rsid w:val="005E3501"/>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45D"/>
    <w:rsid w:val="005F37B8"/>
    <w:rsid w:val="005F3C6D"/>
    <w:rsid w:val="005F3C89"/>
    <w:rsid w:val="005F3FAC"/>
    <w:rsid w:val="005F61F7"/>
    <w:rsid w:val="005F6873"/>
    <w:rsid w:val="005F68D0"/>
    <w:rsid w:val="005F6A92"/>
    <w:rsid w:val="005F6CD7"/>
    <w:rsid w:val="00600C73"/>
    <w:rsid w:val="0060189A"/>
    <w:rsid w:val="00601A36"/>
    <w:rsid w:val="00601D40"/>
    <w:rsid w:val="00602369"/>
    <w:rsid w:val="0060240C"/>
    <w:rsid w:val="00602F50"/>
    <w:rsid w:val="00603BE4"/>
    <w:rsid w:val="00604407"/>
    <w:rsid w:val="00604620"/>
    <w:rsid w:val="00604FDF"/>
    <w:rsid w:val="006052F6"/>
    <w:rsid w:val="00605B28"/>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276"/>
    <w:rsid w:val="00617592"/>
    <w:rsid w:val="00617C9E"/>
    <w:rsid w:val="0062002E"/>
    <w:rsid w:val="00620857"/>
    <w:rsid w:val="00620DBF"/>
    <w:rsid w:val="00620F0F"/>
    <w:rsid w:val="00621559"/>
    <w:rsid w:val="006216FD"/>
    <w:rsid w:val="0062194A"/>
    <w:rsid w:val="0062198B"/>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34F1"/>
    <w:rsid w:val="006343F9"/>
    <w:rsid w:val="006344EF"/>
    <w:rsid w:val="00635449"/>
    <w:rsid w:val="006355C3"/>
    <w:rsid w:val="0063621B"/>
    <w:rsid w:val="006363AD"/>
    <w:rsid w:val="006364BA"/>
    <w:rsid w:val="00636BB4"/>
    <w:rsid w:val="00636ECA"/>
    <w:rsid w:val="00636EE4"/>
    <w:rsid w:val="0063725C"/>
    <w:rsid w:val="00637BAA"/>
    <w:rsid w:val="00640FD5"/>
    <w:rsid w:val="006412FF"/>
    <w:rsid w:val="006416F8"/>
    <w:rsid w:val="0064178A"/>
    <w:rsid w:val="00641AC2"/>
    <w:rsid w:val="00641FB7"/>
    <w:rsid w:val="00642B43"/>
    <w:rsid w:val="00642D5E"/>
    <w:rsid w:val="00643473"/>
    <w:rsid w:val="00643C25"/>
    <w:rsid w:val="00644944"/>
    <w:rsid w:val="006454FF"/>
    <w:rsid w:val="00645552"/>
    <w:rsid w:val="006456ED"/>
    <w:rsid w:val="00645B74"/>
    <w:rsid w:val="00645F53"/>
    <w:rsid w:val="006461F7"/>
    <w:rsid w:val="00646708"/>
    <w:rsid w:val="00646AB0"/>
    <w:rsid w:val="00646B48"/>
    <w:rsid w:val="00646C16"/>
    <w:rsid w:val="006470FF"/>
    <w:rsid w:val="00647475"/>
    <w:rsid w:val="00647A44"/>
    <w:rsid w:val="006501B6"/>
    <w:rsid w:val="006503DD"/>
    <w:rsid w:val="0065054A"/>
    <w:rsid w:val="00650D94"/>
    <w:rsid w:val="00651316"/>
    <w:rsid w:val="006513B7"/>
    <w:rsid w:val="006515DE"/>
    <w:rsid w:val="00651810"/>
    <w:rsid w:val="0065186A"/>
    <w:rsid w:val="00651C51"/>
    <w:rsid w:val="0065229C"/>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BA"/>
    <w:rsid w:val="00674C50"/>
    <w:rsid w:val="00674FF7"/>
    <w:rsid w:val="00675064"/>
    <w:rsid w:val="00675EE4"/>
    <w:rsid w:val="00676917"/>
    <w:rsid w:val="00676B9E"/>
    <w:rsid w:val="006770C2"/>
    <w:rsid w:val="0067786A"/>
    <w:rsid w:val="00677C1D"/>
    <w:rsid w:val="006801CD"/>
    <w:rsid w:val="006803D3"/>
    <w:rsid w:val="00680B21"/>
    <w:rsid w:val="00681521"/>
    <w:rsid w:val="006818F4"/>
    <w:rsid w:val="00681DBA"/>
    <w:rsid w:val="00681F12"/>
    <w:rsid w:val="00682069"/>
    <w:rsid w:val="00682237"/>
    <w:rsid w:val="0068257C"/>
    <w:rsid w:val="00682D8F"/>
    <w:rsid w:val="00684DC4"/>
    <w:rsid w:val="006850BE"/>
    <w:rsid w:val="006852C2"/>
    <w:rsid w:val="00685C0D"/>
    <w:rsid w:val="00685E20"/>
    <w:rsid w:val="00686426"/>
    <w:rsid w:val="00686E7A"/>
    <w:rsid w:val="006877A9"/>
    <w:rsid w:val="006905A6"/>
    <w:rsid w:val="00691243"/>
    <w:rsid w:val="0069191C"/>
    <w:rsid w:val="006919BE"/>
    <w:rsid w:val="00692240"/>
    <w:rsid w:val="006931E7"/>
    <w:rsid w:val="006933F7"/>
    <w:rsid w:val="00694A81"/>
    <w:rsid w:val="00694AC6"/>
    <w:rsid w:val="00694B2B"/>
    <w:rsid w:val="00694F6F"/>
    <w:rsid w:val="006967AA"/>
    <w:rsid w:val="00696BBF"/>
    <w:rsid w:val="00697702"/>
    <w:rsid w:val="0069789B"/>
    <w:rsid w:val="006979E1"/>
    <w:rsid w:val="00697ADA"/>
    <w:rsid w:val="00697CE3"/>
    <w:rsid w:val="006A0457"/>
    <w:rsid w:val="006A0AFA"/>
    <w:rsid w:val="006A0F4B"/>
    <w:rsid w:val="006A1083"/>
    <w:rsid w:val="006A21AD"/>
    <w:rsid w:val="006A2A97"/>
    <w:rsid w:val="006A2E39"/>
    <w:rsid w:val="006A30C3"/>
    <w:rsid w:val="006A31FF"/>
    <w:rsid w:val="006A326F"/>
    <w:rsid w:val="006A3B33"/>
    <w:rsid w:val="006A3EB2"/>
    <w:rsid w:val="006A3FD0"/>
    <w:rsid w:val="006A404B"/>
    <w:rsid w:val="006A41B0"/>
    <w:rsid w:val="006A43DF"/>
    <w:rsid w:val="006A47BF"/>
    <w:rsid w:val="006A6E0E"/>
    <w:rsid w:val="006A7358"/>
    <w:rsid w:val="006A7413"/>
    <w:rsid w:val="006B0690"/>
    <w:rsid w:val="006B24E9"/>
    <w:rsid w:val="006B2582"/>
    <w:rsid w:val="006B39BD"/>
    <w:rsid w:val="006B3B3A"/>
    <w:rsid w:val="006B485A"/>
    <w:rsid w:val="006B4F0E"/>
    <w:rsid w:val="006B4F3A"/>
    <w:rsid w:val="006B5743"/>
    <w:rsid w:val="006B7D95"/>
    <w:rsid w:val="006C0272"/>
    <w:rsid w:val="006C02C2"/>
    <w:rsid w:val="006C0506"/>
    <w:rsid w:val="006C1862"/>
    <w:rsid w:val="006C1E32"/>
    <w:rsid w:val="006C2AE4"/>
    <w:rsid w:val="006C2CFD"/>
    <w:rsid w:val="006C36CB"/>
    <w:rsid w:val="006C3736"/>
    <w:rsid w:val="006C3EF7"/>
    <w:rsid w:val="006C4115"/>
    <w:rsid w:val="006C45E3"/>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F58"/>
    <w:rsid w:val="006D5939"/>
    <w:rsid w:val="006D5F90"/>
    <w:rsid w:val="006D5FBC"/>
    <w:rsid w:val="006D6317"/>
    <w:rsid w:val="006D6A0D"/>
    <w:rsid w:val="006D73E7"/>
    <w:rsid w:val="006D7693"/>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FCE"/>
    <w:rsid w:val="006E4885"/>
    <w:rsid w:val="006E48AF"/>
    <w:rsid w:val="006E53D2"/>
    <w:rsid w:val="006E5C5B"/>
    <w:rsid w:val="006E62C6"/>
    <w:rsid w:val="006E6379"/>
    <w:rsid w:val="006E7126"/>
    <w:rsid w:val="006F07FD"/>
    <w:rsid w:val="006F0B8C"/>
    <w:rsid w:val="006F18A7"/>
    <w:rsid w:val="006F242C"/>
    <w:rsid w:val="006F25B9"/>
    <w:rsid w:val="006F2B6E"/>
    <w:rsid w:val="006F34E5"/>
    <w:rsid w:val="006F34FE"/>
    <w:rsid w:val="006F3BFD"/>
    <w:rsid w:val="006F4046"/>
    <w:rsid w:val="006F4639"/>
    <w:rsid w:val="006F4A4C"/>
    <w:rsid w:val="006F4BB3"/>
    <w:rsid w:val="006F5737"/>
    <w:rsid w:val="006F59B2"/>
    <w:rsid w:val="006F5F31"/>
    <w:rsid w:val="006F61B4"/>
    <w:rsid w:val="006F6637"/>
    <w:rsid w:val="006F79FA"/>
    <w:rsid w:val="006F7DAB"/>
    <w:rsid w:val="00700172"/>
    <w:rsid w:val="00700F28"/>
    <w:rsid w:val="00701401"/>
    <w:rsid w:val="00701EBE"/>
    <w:rsid w:val="00702239"/>
    <w:rsid w:val="00702915"/>
    <w:rsid w:val="00702970"/>
    <w:rsid w:val="00702D20"/>
    <w:rsid w:val="00702E95"/>
    <w:rsid w:val="00703FF8"/>
    <w:rsid w:val="00704175"/>
    <w:rsid w:val="0070417C"/>
    <w:rsid w:val="00704B1D"/>
    <w:rsid w:val="00704F67"/>
    <w:rsid w:val="007051AF"/>
    <w:rsid w:val="00705262"/>
    <w:rsid w:val="00706537"/>
    <w:rsid w:val="00706664"/>
    <w:rsid w:val="00706AA9"/>
    <w:rsid w:val="007102E0"/>
    <w:rsid w:val="007105BC"/>
    <w:rsid w:val="00710A00"/>
    <w:rsid w:val="00710E34"/>
    <w:rsid w:val="0071152C"/>
    <w:rsid w:val="0071193F"/>
    <w:rsid w:val="00711F6F"/>
    <w:rsid w:val="007120EA"/>
    <w:rsid w:val="00712D0A"/>
    <w:rsid w:val="00713139"/>
    <w:rsid w:val="00713220"/>
    <w:rsid w:val="00713973"/>
    <w:rsid w:val="00714ABC"/>
    <w:rsid w:val="00715627"/>
    <w:rsid w:val="00715B96"/>
    <w:rsid w:val="00715CAB"/>
    <w:rsid w:val="0071667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744"/>
    <w:rsid w:val="007338F0"/>
    <w:rsid w:val="00734589"/>
    <w:rsid w:val="007351A0"/>
    <w:rsid w:val="00735DA4"/>
    <w:rsid w:val="00735E8D"/>
    <w:rsid w:val="0073631A"/>
    <w:rsid w:val="007368F7"/>
    <w:rsid w:val="00736A48"/>
    <w:rsid w:val="00736E68"/>
    <w:rsid w:val="00737018"/>
    <w:rsid w:val="00737446"/>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70A3"/>
    <w:rsid w:val="0074715C"/>
    <w:rsid w:val="007471A8"/>
    <w:rsid w:val="0074757D"/>
    <w:rsid w:val="007509A0"/>
    <w:rsid w:val="00750C51"/>
    <w:rsid w:val="00751496"/>
    <w:rsid w:val="007514E3"/>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BA1"/>
    <w:rsid w:val="00775F43"/>
    <w:rsid w:val="00776490"/>
    <w:rsid w:val="00776D41"/>
    <w:rsid w:val="0077753D"/>
    <w:rsid w:val="007776DA"/>
    <w:rsid w:val="0077784C"/>
    <w:rsid w:val="007778B4"/>
    <w:rsid w:val="00777E7A"/>
    <w:rsid w:val="007813E1"/>
    <w:rsid w:val="00781718"/>
    <w:rsid w:val="00781E89"/>
    <w:rsid w:val="0078282D"/>
    <w:rsid w:val="00782E05"/>
    <w:rsid w:val="0078412C"/>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7924"/>
    <w:rsid w:val="00797A57"/>
    <w:rsid w:val="007A0406"/>
    <w:rsid w:val="007A133D"/>
    <w:rsid w:val="007A1862"/>
    <w:rsid w:val="007A194B"/>
    <w:rsid w:val="007A1E00"/>
    <w:rsid w:val="007A3A23"/>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E23"/>
    <w:rsid w:val="007B572F"/>
    <w:rsid w:val="007B6097"/>
    <w:rsid w:val="007B6708"/>
    <w:rsid w:val="007B674A"/>
    <w:rsid w:val="007B6BFC"/>
    <w:rsid w:val="007B7319"/>
    <w:rsid w:val="007B74CE"/>
    <w:rsid w:val="007B7DDB"/>
    <w:rsid w:val="007C02D3"/>
    <w:rsid w:val="007C037C"/>
    <w:rsid w:val="007C0478"/>
    <w:rsid w:val="007C0F3B"/>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8DE"/>
    <w:rsid w:val="007D4B55"/>
    <w:rsid w:val="007D51F9"/>
    <w:rsid w:val="007D58C8"/>
    <w:rsid w:val="007D69F7"/>
    <w:rsid w:val="007D7208"/>
    <w:rsid w:val="007D721B"/>
    <w:rsid w:val="007D7B08"/>
    <w:rsid w:val="007E0643"/>
    <w:rsid w:val="007E11B7"/>
    <w:rsid w:val="007E1699"/>
    <w:rsid w:val="007E197E"/>
    <w:rsid w:val="007E1D00"/>
    <w:rsid w:val="007E1F4F"/>
    <w:rsid w:val="007E2342"/>
    <w:rsid w:val="007E32CF"/>
    <w:rsid w:val="007E351B"/>
    <w:rsid w:val="007E402B"/>
    <w:rsid w:val="007E41CA"/>
    <w:rsid w:val="007E4C59"/>
    <w:rsid w:val="007E540F"/>
    <w:rsid w:val="007E5ADF"/>
    <w:rsid w:val="007E5ECD"/>
    <w:rsid w:val="007E5F5F"/>
    <w:rsid w:val="007E633F"/>
    <w:rsid w:val="007E68DF"/>
    <w:rsid w:val="007E6BF9"/>
    <w:rsid w:val="007E6E1A"/>
    <w:rsid w:val="007E79EE"/>
    <w:rsid w:val="007F011B"/>
    <w:rsid w:val="007F0C43"/>
    <w:rsid w:val="007F0E1B"/>
    <w:rsid w:val="007F165A"/>
    <w:rsid w:val="007F19CE"/>
    <w:rsid w:val="007F2B11"/>
    <w:rsid w:val="007F2B27"/>
    <w:rsid w:val="007F3D26"/>
    <w:rsid w:val="007F43C4"/>
    <w:rsid w:val="007F4A61"/>
    <w:rsid w:val="007F4AD8"/>
    <w:rsid w:val="007F4E9E"/>
    <w:rsid w:val="007F5272"/>
    <w:rsid w:val="007F535F"/>
    <w:rsid w:val="007F550A"/>
    <w:rsid w:val="007F600E"/>
    <w:rsid w:val="007F68AD"/>
    <w:rsid w:val="007F74D6"/>
    <w:rsid w:val="007F7775"/>
    <w:rsid w:val="007F78FC"/>
    <w:rsid w:val="007F7C7E"/>
    <w:rsid w:val="00800F78"/>
    <w:rsid w:val="0080149C"/>
    <w:rsid w:val="00801BF1"/>
    <w:rsid w:val="00802483"/>
    <w:rsid w:val="008026A8"/>
    <w:rsid w:val="0080290F"/>
    <w:rsid w:val="00802EFE"/>
    <w:rsid w:val="008032AD"/>
    <w:rsid w:val="0080385A"/>
    <w:rsid w:val="008041A8"/>
    <w:rsid w:val="00804E8D"/>
    <w:rsid w:val="008051FD"/>
    <w:rsid w:val="00805711"/>
    <w:rsid w:val="00805716"/>
    <w:rsid w:val="008059A9"/>
    <w:rsid w:val="00805D0D"/>
    <w:rsid w:val="0080741B"/>
    <w:rsid w:val="00807517"/>
    <w:rsid w:val="0081010D"/>
    <w:rsid w:val="008105B2"/>
    <w:rsid w:val="0081093C"/>
    <w:rsid w:val="00810BEE"/>
    <w:rsid w:val="008115F3"/>
    <w:rsid w:val="0081191F"/>
    <w:rsid w:val="00812274"/>
    <w:rsid w:val="00812A7E"/>
    <w:rsid w:val="00813123"/>
    <w:rsid w:val="008139D0"/>
    <w:rsid w:val="008142FD"/>
    <w:rsid w:val="008157F1"/>
    <w:rsid w:val="00815A29"/>
    <w:rsid w:val="00815AD2"/>
    <w:rsid w:val="00815E89"/>
    <w:rsid w:val="008178EB"/>
    <w:rsid w:val="00820463"/>
    <w:rsid w:val="00820DA0"/>
    <w:rsid w:val="00821226"/>
    <w:rsid w:val="008216D7"/>
    <w:rsid w:val="00821ACF"/>
    <w:rsid w:val="00821EBF"/>
    <w:rsid w:val="00822845"/>
    <w:rsid w:val="00822E93"/>
    <w:rsid w:val="00823E91"/>
    <w:rsid w:val="008241D9"/>
    <w:rsid w:val="00824566"/>
    <w:rsid w:val="00824A27"/>
    <w:rsid w:val="00824B57"/>
    <w:rsid w:val="00824B9B"/>
    <w:rsid w:val="00824F07"/>
    <w:rsid w:val="00825171"/>
    <w:rsid w:val="008259A5"/>
    <w:rsid w:val="0082730E"/>
    <w:rsid w:val="00830006"/>
    <w:rsid w:val="00830123"/>
    <w:rsid w:val="008305CF"/>
    <w:rsid w:val="0083240A"/>
    <w:rsid w:val="008329CB"/>
    <w:rsid w:val="0083377A"/>
    <w:rsid w:val="00833E4B"/>
    <w:rsid w:val="00833EC0"/>
    <w:rsid w:val="00834ADF"/>
    <w:rsid w:val="00835091"/>
    <w:rsid w:val="00835111"/>
    <w:rsid w:val="0083528D"/>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DED"/>
    <w:rsid w:val="00853064"/>
    <w:rsid w:val="00853A6D"/>
    <w:rsid w:val="00853C4E"/>
    <w:rsid w:val="00855DD1"/>
    <w:rsid w:val="00855E03"/>
    <w:rsid w:val="00855EF0"/>
    <w:rsid w:val="008565F7"/>
    <w:rsid w:val="008567F3"/>
    <w:rsid w:val="0085767B"/>
    <w:rsid w:val="00860083"/>
    <w:rsid w:val="00860154"/>
    <w:rsid w:val="0086144B"/>
    <w:rsid w:val="0086167F"/>
    <w:rsid w:val="0086187F"/>
    <w:rsid w:val="00861AF6"/>
    <w:rsid w:val="00861B8A"/>
    <w:rsid w:val="00861D29"/>
    <w:rsid w:val="008622CB"/>
    <w:rsid w:val="008635FB"/>
    <w:rsid w:val="00863DA4"/>
    <w:rsid w:val="00864836"/>
    <w:rsid w:val="0086545D"/>
    <w:rsid w:val="00865863"/>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804B0"/>
    <w:rsid w:val="008804D9"/>
    <w:rsid w:val="00880DBE"/>
    <w:rsid w:val="00880FC8"/>
    <w:rsid w:val="008810F2"/>
    <w:rsid w:val="00881599"/>
    <w:rsid w:val="00881FE9"/>
    <w:rsid w:val="00882AC1"/>
    <w:rsid w:val="00882B10"/>
    <w:rsid w:val="00882D1E"/>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435"/>
    <w:rsid w:val="008C061B"/>
    <w:rsid w:val="008C1351"/>
    <w:rsid w:val="008C1428"/>
    <w:rsid w:val="008C14F7"/>
    <w:rsid w:val="008C1D5D"/>
    <w:rsid w:val="008C241D"/>
    <w:rsid w:val="008C2CA5"/>
    <w:rsid w:val="008C3D8E"/>
    <w:rsid w:val="008C4370"/>
    <w:rsid w:val="008C438F"/>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556"/>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BFF"/>
    <w:rsid w:val="00914D1B"/>
    <w:rsid w:val="00915314"/>
    <w:rsid w:val="009176F4"/>
    <w:rsid w:val="00917CDF"/>
    <w:rsid w:val="00917D38"/>
    <w:rsid w:val="00920493"/>
    <w:rsid w:val="009209EA"/>
    <w:rsid w:val="0092153A"/>
    <w:rsid w:val="00921EE9"/>
    <w:rsid w:val="00922354"/>
    <w:rsid w:val="00922ECC"/>
    <w:rsid w:val="00923B4B"/>
    <w:rsid w:val="00923FC1"/>
    <w:rsid w:val="0092452F"/>
    <w:rsid w:val="00924CA7"/>
    <w:rsid w:val="009250AB"/>
    <w:rsid w:val="009257A9"/>
    <w:rsid w:val="009259BD"/>
    <w:rsid w:val="00925A95"/>
    <w:rsid w:val="00925B69"/>
    <w:rsid w:val="009264E7"/>
    <w:rsid w:val="00926B5D"/>
    <w:rsid w:val="00927117"/>
    <w:rsid w:val="00927A04"/>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5345"/>
    <w:rsid w:val="0093592F"/>
    <w:rsid w:val="00936E74"/>
    <w:rsid w:val="00936FD3"/>
    <w:rsid w:val="009372F4"/>
    <w:rsid w:val="00937344"/>
    <w:rsid w:val="009408CA"/>
    <w:rsid w:val="00942939"/>
    <w:rsid w:val="00942D6C"/>
    <w:rsid w:val="00942EB5"/>
    <w:rsid w:val="00942FEE"/>
    <w:rsid w:val="0094308F"/>
    <w:rsid w:val="00943572"/>
    <w:rsid w:val="00944BA7"/>
    <w:rsid w:val="009460AC"/>
    <w:rsid w:val="009468E7"/>
    <w:rsid w:val="00947476"/>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774"/>
    <w:rsid w:val="00956AE5"/>
    <w:rsid w:val="00956CFC"/>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ECC"/>
    <w:rsid w:val="0099135B"/>
    <w:rsid w:val="009913E0"/>
    <w:rsid w:val="00991400"/>
    <w:rsid w:val="009918FC"/>
    <w:rsid w:val="00991CE7"/>
    <w:rsid w:val="00991CF7"/>
    <w:rsid w:val="00992231"/>
    <w:rsid w:val="00992AA0"/>
    <w:rsid w:val="00992CD2"/>
    <w:rsid w:val="00992D10"/>
    <w:rsid w:val="009943CF"/>
    <w:rsid w:val="00994E82"/>
    <w:rsid w:val="00994F52"/>
    <w:rsid w:val="00995AF4"/>
    <w:rsid w:val="00996EC5"/>
    <w:rsid w:val="009970A2"/>
    <w:rsid w:val="00997C06"/>
    <w:rsid w:val="009A0497"/>
    <w:rsid w:val="009A0604"/>
    <w:rsid w:val="009A080C"/>
    <w:rsid w:val="009A098E"/>
    <w:rsid w:val="009A159F"/>
    <w:rsid w:val="009A1DF8"/>
    <w:rsid w:val="009A2253"/>
    <w:rsid w:val="009A2919"/>
    <w:rsid w:val="009A2A14"/>
    <w:rsid w:val="009A3090"/>
    <w:rsid w:val="009A3115"/>
    <w:rsid w:val="009A35FE"/>
    <w:rsid w:val="009A5CD8"/>
    <w:rsid w:val="009A5E02"/>
    <w:rsid w:val="009A694F"/>
    <w:rsid w:val="009A6C3F"/>
    <w:rsid w:val="009A6CC3"/>
    <w:rsid w:val="009A700D"/>
    <w:rsid w:val="009A7911"/>
    <w:rsid w:val="009A7B1B"/>
    <w:rsid w:val="009B0489"/>
    <w:rsid w:val="009B0C73"/>
    <w:rsid w:val="009B165E"/>
    <w:rsid w:val="009B16A0"/>
    <w:rsid w:val="009B1DE5"/>
    <w:rsid w:val="009B1FA5"/>
    <w:rsid w:val="009B2859"/>
    <w:rsid w:val="009B3023"/>
    <w:rsid w:val="009B466B"/>
    <w:rsid w:val="009B4757"/>
    <w:rsid w:val="009B53BD"/>
    <w:rsid w:val="009B55C3"/>
    <w:rsid w:val="009B59AC"/>
    <w:rsid w:val="009B6490"/>
    <w:rsid w:val="009B68C5"/>
    <w:rsid w:val="009B6E76"/>
    <w:rsid w:val="009B6F1D"/>
    <w:rsid w:val="009B7D29"/>
    <w:rsid w:val="009C066B"/>
    <w:rsid w:val="009C09B8"/>
    <w:rsid w:val="009C108D"/>
    <w:rsid w:val="009C1241"/>
    <w:rsid w:val="009C253E"/>
    <w:rsid w:val="009C291D"/>
    <w:rsid w:val="009C2BBD"/>
    <w:rsid w:val="009C2CBD"/>
    <w:rsid w:val="009C39E5"/>
    <w:rsid w:val="009C3C8D"/>
    <w:rsid w:val="009C3F67"/>
    <w:rsid w:val="009C44F5"/>
    <w:rsid w:val="009C52A1"/>
    <w:rsid w:val="009C5AB8"/>
    <w:rsid w:val="009C5F50"/>
    <w:rsid w:val="009D10F3"/>
    <w:rsid w:val="009D1623"/>
    <w:rsid w:val="009D228F"/>
    <w:rsid w:val="009D24F1"/>
    <w:rsid w:val="009D2B7D"/>
    <w:rsid w:val="009D2D45"/>
    <w:rsid w:val="009D3197"/>
    <w:rsid w:val="009D3B69"/>
    <w:rsid w:val="009D3C37"/>
    <w:rsid w:val="009D4574"/>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3F"/>
    <w:rsid w:val="009E4B77"/>
    <w:rsid w:val="009E5C6A"/>
    <w:rsid w:val="009E6824"/>
    <w:rsid w:val="009E6924"/>
    <w:rsid w:val="009E6C31"/>
    <w:rsid w:val="009E7DD7"/>
    <w:rsid w:val="009E7FD6"/>
    <w:rsid w:val="009F04CD"/>
    <w:rsid w:val="009F11E0"/>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540"/>
    <w:rsid w:val="00A24E9D"/>
    <w:rsid w:val="00A251E2"/>
    <w:rsid w:val="00A25555"/>
    <w:rsid w:val="00A25938"/>
    <w:rsid w:val="00A25C37"/>
    <w:rsid w:val="00A25CE4"/>
    <w:rsid w:val="00A264C0"/>
    <w:rsid w:val="00A267FE"/>
    <w:rsid w:val="00A2714C"/>
    <w:rsid w:val="00A27A0D"/>
    <w:rsid w:val="00A27BF9"/>
    <w:rsid w:val="00A27C67"/>
    <w:rsid w:val="00A30409"/>
    <w:rsid w:val="00A311F4"/>
    <w:rsid w:val="00A31830"/>
    <w:rsid w:val="00A31CAC"/>
    <w:rsid w:val="00A31CD3"/>
    <w:rsid w:val="00A32307"/>
    <w:rsid w:val="00A3256C"/>
    <w:rsid w:val="00A32805"/>
    <w:rsid w:val="00A32B85"/>
    <w:rsid w:val="00A32BF4"/>
    <w:rsid w:val="00A3304D"/>
    <w:rsid w:val="00A33A85"/>
    <w:rsid w:val="00A348F3"/>
    <w:rsid w:val="00A35982"/>
    <w:rsid w:val="00A35DCB"/>
    <w:rsid w:val="00A35F8D"/>
    <w:rsid w:val="00A362E5"/>
    <w:rsid w:val="00A36AF6"/>
    <w:rsid w:val="00A36ECA"/>
    <w:rsid w:val="00A37D6C"/>
    <w:rsid w:val="00A40AFC"/>
    <w:rsid w:val="00A40B00"/>
    <w:rsid w:val="00A40B5B"/>
    <w:rsid w:val="00A42442"/>
    <w:rsid w:val="00A42920"/>
    <w:rsid w:val="00A42B48"/>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7F7"/>
    <w:rsid w:val="00A7583E"/>
    <w:rsid w:val="00A75907"/>
    <w:rsid w:val="00A75DC6"/>
    <w:rsid w:val="00A7609B"/>
    <w:rsid w:val="00A76E01"/>
    <w:rsid w:val="00A76F91"/>
    <w:rsid w:val="00A77176"/>
    <w:rsid w:val="00A771CD"/>
    <w:rsid w:val="00A775F1"/>
    <w:rsid w:val="00A77E9D"/>
    <w:rsid w:val="00A801BD"/>
    <w:rsid w:val="00A80666"/>
    <w:rsid w:val="00A81870"/>
    <w:rsid w:val="00A81C02"/>
    <w:rsid w:val="00A82345"/>
    <w:rsid w:val="00A8245D"/>
    <w:rsid w:val="00A82663"/>
    <w:rsid w:val="00A83C59"/>
    <w:rsid w:val="00A83ECF"/>
    <w:rsid w:val="00A8462F"/>
    <w:rsid w:val="00A846E8"/>
    <w:rsid w:val="00A84743"/>
    <w:rsid w:val="00A84924"/>
    <w:rsid w:val="00A85AD2"/>
    <w:rsid w:val="00A8720F"/>
    <w:rsid w:val="00A873F0"/>
    <w:rsid w:val="00A87FCE"/>
    <w:rsid w:val="00A907A0"/>
    <w:rsid w:val="00A90BF7"/>
    <w:rsid w:val="00A90D20"/>
    <w:rsid w:val="00A91084"/>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E31"/>
    <w:rsid w:val="00AB11B5"/>
    <w:rsid w:val="00AB1433"/>
    <w:rsid w:val="00AB154C"/>
    <w:rsid w:val="00AB1A59"/>
    <w:rsid w:val="00AB1C1B"/>
    <w:rsid w:val="00AB1C49"/>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C01BF"/>
    <w:rsid w:val="00AC0273"/>
    <w:rsid w:val="00AC0F83"/>
    <w:rsid w:val="00AC2969"/>
    <w:rsid w:val="00AC306D"/>
    <w:rsid w:val="00AC329C"/>
    <w:rsid w:val="00AC39CA"/>
    <w:rsid w:val="00AC4417"/>
    <w:rsid w:val="00AC44D3"/>
    <w:rsid w:val="00AC489B"/>
    <w:rsid w:val="00AC51B9"/>
    <w:rsid w:val="00AC53F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81A"/>
    <w:rsid w:val="00AF6B53"/>
    <w:rsid w:val="00AF6E70"/>
    <w:rsid w:val="00AF7CC9"/>
    <w:rsid w:val="00B00323"/>
    <w:rsid w:val="00B00BE7"/>
    <w:rsid w:val="00B0178C"/>
    <w:rsid w:val="00B01BFF"/>
    <w:rsid w:val="00B01CF5"/>
    <w:rsid w:val="00B01CFA"/>
    <w:rsid w:val="00B01FFD"/>
    <w:rsid w:val="00B02169"/>
    <w:rsid w:val="00B02266"/>
    <w:rsid w:val="00B025A5"/>
    <w:rsid w:val="00B03143"/>
    <w:rsid w:val="00B0323C"/>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6FA"/>
    <w:rsid w:val="00B20B4D"/>
    <w:rsid w:val="00B2159B"/>
    <w:rsid w:val="00B2181C"/>
    <w:rsid w:val="00B21A53"/>
    <w:rsid w:val="00B21CB2"/>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F4"/>
    <w:rsid w:val="00B5588B"/>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E4"/>
    <w:rsid w:val="00B77AF4"/>
    <w:rsid w:val="00B802B9"/>
    <w:rsid w:val="00B80A66"/>
    <w:rsid w:val="00B81341"/>
    <w:rsid w:val="00B817ED"/>
    <w:rsid w:val="00B81844"/>
    <w:rsid w:val="00B8188D"/>
    <w:rsid w:val="00B81C4E"/>
    <w:rsid w:val="00B82893"/>
    <w:rsid w:val="00B838D1"/>
    <w:rsid w:val="00B83A2D"/>
    <w:rsid w:val="00B85680"/>
    <w:rsid w:val="00B857AD"/>
    <w:rsid w:val="00B85DE9"/>
    <w:rsid w:val="00B85EF1"/>
    <w:rsid w:val="00B86784"/>
    <w:rsid w:val="00B86C39"/>
    <w:rsid w:val="00B8726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CB4"/>
    <w:rsid w:val="00BB0CCC"/>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F1A"/>
    <w:rsid w:val="00BE33C1"/>
    <w:rsid w:val="00BE3CD4"/>
    <w:rsid w:val="00BE4256"/>
    <w:rsid w:val="00BE44C9"/>
    <w:rsid w:val="00BE4590"/>
    <w:rsid w:val="00BE5A1E"/>
    <w:rsid w:val="00BE5B26"/>
    <w:rsid w:val="00BE62CE"/>
    <w:rsid w:val="00BE6BF9"/>
    <w:rsid w:val="00BE6E8F"/>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C0064B"/>
    <w:rsid w:val="00C011DA"/>
    <w:rsid w:val="00C01641"/>
    <w:rsid w:val="00C02C61"/>
    <w:rsid w:val="00C037B3"/>
    <w:rsid w:val="00C0403A"/>
    <w:rsid w:val="00C046DE"/>
    <w:rsid w:val="00C04E39"/>
    <w:rsid w:val="00C058D8"/>
    <w:rsid w:val="00C059F8"/>
    <w:rsid w:val="00C065C3"/>
    <w:rsid w:val="00C066B4"/>
    <w:rsid w:val="00C0754D"/>
    <w:rsid w:val="00C07ADF"/>
    <w:rsid w:val="00C07C5A"/>
    <w:rsid w:val="00C07CA8"/>
    <w:rsid w:val="00C07E13"/>
    <w:rsid w:val="00C10116"/>
    <w:rsid w:val="00C1030B"/>
    <w:rsid w:val="00C10685"/>
    <w:rsid w:val="00C10D4C"/>
    <w:rsid w:val="00C11356"/>
    <w:rsid w:val="00C11755"/>
    <w:rsid w:val="00C11CBB"/>
    <w:rsid w:val="00C11CD1"/>
    <w:rsid w:val="00C1225D"/>
    <w:rsid w:val="00C1262E"/>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A26"/>
    <w:rsid w:val="00C24BB1"/>
    <w:rsid w:val="00C251AD"/>
    <w:rsid w:val="00C25708"/>
    <w:rsid w:val="00C25A8C"/>
    <w:rsid w:val="00C26186"/>
    <w:rsid w:val="00C2621D"/>
    <w:rsid w:val="00C267A9"/>
    <w:rsid w:val="00C26C6F"/>
    <w:rsid w:val="00C27165"/>
    <w:rsid w:val="00C274D2"/>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57C12"/>
    <w:rsid w:val="00C606B8"/>
    <w:rsid w:val="00C60D16"/>
    <w:rsid w:val="00C62041"/>
    <w:rsid w:val="00C620EC"/>
    <w:rsid w:val="00C62BDA"/>
    <w:rsid w:val="00C63C25"/>
    <w:rsid w:val="00C64D7E"/>
    <w:rsid w:val="00C654C1"/>
    <w:rsid w:val="00C65BF5"/>
    <w:rsid w:val="00C6642B"/>
    <w:rsid w:val="00C667B4"/>
    <w:rsid w:val="00C66A54"/>
    <w:rsid w:val="00C66BE1"/>
    <w:rsid w:val="00C6722E"/>
    <w:rsid w:val="00C67615"/>
    <w:rsid w:val="00C67B67"/>
    <w:rsid w:val="00C67B77"/>
    <w:rsid w:val="00C67C50"/>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36D"/>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B7F82"/>
    <w:rsid w:val="00CC0631"/>
    <w:rsid w:val="00CC08B8"/>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D69"/>
    <w:rsid w:val="00CD6D6F"/>
    <w:rsid w:val="00CD73CB"/>
    <w:rsid w:val="00CD7DC9"/>
    <w:rsid w:val="00CE0305"/>
    <w:rsid w:val="00CE0779"/>
    <w:rsid w:val="00CE0819"/>
    <w:rsid w:val="00CE0BE3"/>
    <w:rsid w:val="00CE1F9B"/>
    <w:rsid w:val="00CE212D"/>
    <w:rsid w:val="00CE2CF4"/>
    <w:rsid w:val="00CE2FC8"/>
    <w:rsid w:val="00CE3C2B"/>
    <w:rsid w:val="00CE41E2"/>
    <w:rsid w:val="00CE4339"/>
    <w:rsid w:val="00CE4628"/>
    <w:rsid w:val="00CE6634"/>
    <w:rsid w:val="00CE68F3"/>
    <w:rsid w:val="00CE693D"/>
    <w:rsid w:val="00CE6A8C"/>
    <w:rsid w:val="00CE6D21"/>
    <w:rsid w:val="00CF07FD"/>
    <w:rsid w:val="00CF1170"/>
    <w:rsid w:val="00CF1EA2"/>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2DB"/>
    <w:rsid w:val="00CF640D"/>
    <w:rsid w:val="00CF6BDC"/>
    <w:rsid w:val="00CF7C3B"/>
    <w:rsid w:val="00CF7CDF"/>
    <w:rsid w:val="00D00045"/>
    <w:rsid w:val="00D00352"/>
    <w:rsid w:val="00D01487"/>
    <w:rsid w:val="00D01804"/>
    <w:rsid w:val="00D02D05"/>
    <w:rsid w:val="00D03D6A"/>
    <w:rsid w:val="00D043E1"/>
    <w:rsid w:val="00D044FE"/>
    <w:rsid w:val="00D04967"/>
    <w:rsid w:val="00D04E38"/>
    <w:rsid w:val="00D05A67"/>
    <w:rsid w:val="00D0647C"/>
    <w:rsid w:val="00D06569"/>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2C38"/>
    <w:rsid w:val="00D151FC"/>
    <w:rsid w:val="00D158E9"/>
    <w:rsid w:val="00D1604B"/>
    <w:rsid w:val="00D160BF"/>
    <w:rsid w:val="00D17AB5"/>
    <w:rsid w:val="00D20E4E"/>
    <w:rsid w:val="00D21810"/>
    <w:rsid w:val="00D22049"/>
    <w:rsid w:val="00D22727"/>
    <w:rsid w:val="00D23071"/>
    <w:rsid w:val="00D23357"/>
    <w:rsid w:val="00D236F5"/>
    <w:rsid w:val="00D23D66"/>
    <w:rsid w:val="00D24210"/>
    <w:rsid w:val="00D2454D"/>
    <w:rsid w:val="00D248BE"/>
    <w:rsid w:val="00D24D3B"/>
    <w:rsid w:val="00D24D74"/>
    <w:rsid w:val="00D24EDC"/>
    <w:rsid w:val="00D25698"/>
    <w:rsid w:val="00D25E08"/>
    <w:rsid w:val="00D26137"/>
    <w:rsid w:val="00D26572"/>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2610"/>
    <w:rsid w:val="00D42846"/>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5854"/>
    <w:rsid w:val="00D56726"/>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5099"/>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A06C3"/>
    <w:rsid w:val="00DA0748"/>
    <w:rsid w:val="00DA0ABA"/>
    <w:rsid w:val="00DA0F9A"/>
    <w:rsid w:val="00DA39FF"/>
    <w:rsid w:val="00DA47DC"/>
    <w:rsid w:val="00DA4E42"/>
    <w:rsid w:val="00DA5091"/>
    <w:rsid w:val="00DA583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A2C"/>
    <w:rsid w:val="00DC4FD3"/>
    <w:rsid w:val="00DC510F"/>
    <w:rsid w:val="00DC52A5"/>
    <w:rsid w:val="00DC5430"/>
    <w:rsid w:val="00DC55B9"/>
    <w:rsid w:val="00DC5B01"/>
    <w:rsid w:val="00DC603C"/>
    <w:rsid w:val="00DC6840"/>
    <w:rsid w:val="00DC690F"/>
    <w:rsid w:val="00DD09A7"/>
    <w:rsid w:val="00DD0FB5"/>
    <w:rsid w:val="00DD1451"/>
    <w:rsid w:val="00DD36A3"/>
    <w:rsid w:val="00DD39DD"/>
    <w:rsid w:val="00DD3CCA"/>
    <w:rsid w:val="00DD4926"/>
    <w:rsid w:val="00DD4929"/>
    <w:rsid w:val="00DD5656"/>
    <w:rsid w:val="00DD5C68"/>
    <w:rsid w:val="00DD6047"/>
    <w:rsid w:val="00DD6BDF"/>
    <w:rsid w:val="00DE0C75"/>
    <w:rsid w:val="00DE0F08"/>
    <w:rsid w:val="00DE11C4"/>
    <w:rsid w:val="00DE158D"/>
    <w:rsid w:val="00DE1906"/>
    <w:rsid w:val="00DE1DA1"/>
    <w:rsid w:val="00DE2AAB"/>
    <w:rsid w:val="00DE350E"/>
    <w:rsid w:val="00DE352D"/>
    <w:rsid w:val="00DE35D3"/>
    <w:rsid w:val="00DE41D5"/>
    <w:rsid w:val="00DE5125"/>
    <w:rsid w:val="00DE592A"/>
    <w:rsid w:val="00DE59DB"/>
    <w:rsid w:val="00DE5A1D"/>
    <w:rsid w:val="00DE5B7B"/>
    <w:rsid w:val="00DE62DD"/>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033"/>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FEB"/>
    <w:rsid w:val="00E060FC"/>
    <w:rsid w:val="00E069EA"/>
    <w:rsid w:val="00E06C73"/>
    <w:rsid w:val="00E06EBD"/>
    <w:rsid w:val="00E07818"/>
    <w:rsid w:val="00E07D75"/>
    <w:rsid w:val="00E10093"/>
    <w:rsid w:val="00E10A3D"/>
    <w:rsid w:val="00E10C74"/>
    <w:rsid w:val="00E10DF1"/>
    <w:rsid w:val="00E1100E"/>
    <w:rsid w:val="00E116BE"/>
    <w:rsid w:val="00E11FD9"/>
    <w:rsid w:val="00E12016"/>
    <w:rsid w:val="00E12A78"/>
    <w:rsid w:val="00E12E56"/>
    <w:rsid w:val="00E1374B"/>
    <w:rsid w:val="00E14CDB"/>
    <w:rsid w:val="00E14D82"/>
    <w:rsid w:val="00E14FA4"/>
    <w:rsid w:val="00E158CA"/>
    <w:rsid w:val="00E1601E"/>
    <w:rsid w:val="00E16437"/>
    <w:rsid w:val="00E164F0"/>
    <w:rsid w:val="00E169F2"/>
    <w:rsid w:val="00E172F0"/>
    <w:rsid w:val="00E17885"/>
    <w:rsid w:val="00E17A58"/>
    <w:rsid w:val="00E17B35"/>
    <w:rsid w:val="00E17E0C"/>
    <w:rsid w:val="00E17F98"/>
    <w:rsid w:val="00E200CC"/>
    <w:rsid w:val="00E202FD"/>
    <w:rsid w:val="00E2171F"/>
    <w:rsid w:val="00E21BCA"/>
    <w:rsid w:val="00E21EFB"/>
    <w:rsid w:val="00E21FD1"/>
    <w:rsid w:val="00E22045"/>
    <w:rsid w:val="00E2247A"/>
    <w:rsid w:val="00E227B6"/>
    <w:rsid w:val="00E23442"/>
    <w:rsid w:val="00E235C2"/>
    <w:rsid w:val="00E23E02"/>
    <w:rsid w:val="00E246C4"/>
    <w:rsid w:val="00E259F5"/>
    <w:rsid w:val="00E25A36"/>
    <w:rsid w:val="00E262B3"/>
    <w:rsid w:val="00E263C3"/>
    <w:rsid w:val="00E26795"/>
    <w:rsid w:val="00E2692F"/>
    <w:rsid w:val="00E26DDC"/>
    <w:rsid w:val="00E27264"/>
    <w:rsid w:val="00E27571"/>
    <w:rsid w:val="00E300B5"/>
    <w:rsid w:val="00E30666"/>
    <w:rsid w:val="00E3086C"/>
    <w:rsid w:val="00E30B22"/>
    <w:rsid w:val="00E31229"/>
    <w:rsid w:val="00E326AF"/>
    <w:rsid w:val="00E32AC5"/>
    <w:rsid w:val="00E32C65"/>
    <w:rsid w:val="00E32EA1"/>
    <w:rsid w:val="00E338A5"/>
    <w:rsid w:val="00E33A38"/>
    <w:rsid w:val="00E33AC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1DA8"/>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FA7"/>
    <w:rsid w:val="00E621C5"/>
    <w:rsid w:val="00E62902"/>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6A"/>
    <w:rsid w:val="00E731AC"/>
    <w:rsid w:val="00E735DB"/>
    <w:rsid w:val="00E73A17"/>
    <w:rsid w:val="00E73B48"/>
    <w:rsid w:val="00E74F05"/>
    <w:rsid w:val="00E75287"/>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E96"/>
    <w:rsid w:val="00E96F0F"/>
    <w:rsid w:val="00E97BF7"/>
    <w:rsid w:val="00EA0166"/>
    <w:rsid w:val="00EA027A"/>
    <w:rsid w:val="00EA0880"/>
    <w:rsid w:val="00EA0927"/>
    <w:rsid w:val="00EA0A03"/>
    <w:rsid w:val="00EA0ACF"/>
    <w:rsid w:val="00EA0B6E"/>
    <w:rsid w:val="00EA1577"/>
    <w:rsid w:val="00EA172C"/>
    <w:rsid w:val="00EA17AC"/>
    <w:rsid w:val="00EA1EB3"/>
    <w:rsid w:val="00EA239A"/>
    <w:rsid w:val="00EA258D"/>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077"/>
    <w:rsid w:val="00ED01FD"/>
    <w:rsid w:val="00ED099F"/>
    <w:rsid w:val="00ED0BC1"/>
    <w:rsid w:val="00ED25F8"/>
    <w:rsid w:val="00ED2CDA"/>
    <w:rsid w:val="00ED307B"/>
    <w:rsid w:val="00ED3833"/>
    <w:rsid w:val="00ED3DB7"/>
    <w:rsid w:val="00ED490B"/>
    <w:rsid w:val="00ED4AEC"/>
    <w:rsid w:val="00ED4B43"/>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088"/>
    <w:rsid w:val="00EF4217"/>
    <w:rsid w:val="00EF4484"/>
    <w:rsid w:val="00EF48E7"/>
    <w:rsid w:val="00EF4900"/>
    <w:rsid w:val="00EF4F64"/>
    <w:rsid w:val="00EF509B"/>
    <w:rsid w:val="00EF53AC"/>
    <w:rsid w:val="00EF546D"/>
    <w:rsid w:val="00EF595B"/>
    <w:rsid w:val="00EF5AC3"/>
    <w:rsid w:val="00EF5AFF"/>
    <w:rsid w:val="00EF608F"/>
    <w:rsid w:val="00EF6505"/>
    <w:rsid w:val="00EF6A79"/>
    <w:rsid w:val="00EF6EFA"/>
    <w:rsid w:val="00EF776F"/>
    <w:rsid w:val="00EF7AD0"/>
    <w:rsid w:val="00EF7EAA"/>
    <w:rsid w:val="00F0081D"/>
    <w:rsid w:val="00F00B15"/>
    <w:rsid w:val="00F00EAE"/>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E49"/>
    <w:rsid w:val="00F11F1D"/>
    <w:rsid w:val="00F1214E"/>
    <w:rsid w:val="00F121C6"/>
    <w:rsid w:val="00F1226F"/>
    <w:rsid w:val="00F128C3"/>
    <w:rsid w:val="00F1365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65B"/>
    <w:rsid w:val="00F839F0"/>
    <w:rsid w:val="00F84740"/>
    <w:rsid w:val="00F84B0C"/>
    <w:rsid w:val="00F85461"/>
    <w:rsid w:val="00F85A3E"/>
    <w:rsid w:val="00F86783"/>
    <w:rsid w:val="00F86E43"/>
    <w:rsid w:val="00F875A7"/>
    <w:rsid w:val="00F87A21"/>
    <w:rsid w:val="00F90069"/>
    <w:rsid w:val="00F901EF"/>
    <w:rsid w:val="00F90661"/>
    <w:rsid w:val="00F91348"/>
    <w:rsid w:val="00F91855"/>
    <w:rsid w:val="00F92B2D"/>
    <w:rsid w:val="00F93311"/>
    <w:rsid w:val="00F94067"/>
    <w:rsid w:val="00F940CE"/>
    <w:rsid w:val="00F9472D"/>
    <w:rsid w:val="00F95FD5"/>
    <w:rsid w:val="00F96DB0"/>
    <w:rsid w:val="00F972D1"/>
    <w:rsid w:val="00F97389"/>
    <w:rsid w:val="00F9758A"/>
    <w:rsid w:val="00F97616"/>
    <w:rsid w:val="00F977C9"/>
    <w:rsid w:val="00F97DF4"/>
    <w:rsid w:val="00FA03A6"/>
    <w:rsid w:val="00FA09F2"/>
    <w:rsid w:val="00FA0EA0"/>
    <w:rsid w:val="00FA272E"/>
    <w:rsid w:val="00FA2ED3"/>
    <w:rsid w:val="00FA3317"/>
    <w:rsid w:val="00FA382A"/>
    <w:rsid w:val="00FA38A3"/>
    <w:rsid w:val="00FA3AE7"/>
    <w:rsid w:val="00FA3C92"/>
    <w:rsid w:val="00FA3FC3"/>
    <w:rsid w:val="00FA481C"/>
    <w:rsid w:val="00FA4824"/>
    <w:rsid w:val="00FA4910"/>
    <w:rsid w:val="00FA5032"/>
    <w:rsid w:val="00FA5470"/>
    <w:rsid w:val="00FA7634"/>
    <w:rsid w:val="00FA7F49"/>
    <w:rsid w:val="00FB0A02"/>
    <w:rsid w:val="00FB0C48"/>
    <w:rsid w:val="00FB0E0E"/>
    <w:rsid w:val="00FB0F54"/>
    <w:rsid w:val="00FB13C9"/>
    <w:rsid w:val="00FB1D0A"/>
    <w:rsid w:val="00FB1E88"/>
    <w:rsid w:val="00FB2D7C"/>
    <w:rsid w:val="00FB36EB"/>
    <w:rsid w:val="00FB3C46"/>
    <w:rsid w:val="00FB40D0"/>
    <w:rsid w:val="00FB4686"/>
    <w:rsid w:val="00FB4929"/>
    <w:rsid w:val="00FB52C7"/>
    <w:rsid w:val="00FB6215"/>
    <w:rsid w:val="00FB698A"/>
    <w:rsid w:val="00FB6C47"/>
    <w:rsid w:val="00FB6E55"/>
    <w:rsid w:val="00FB77CD"/>
    <w:rsid w:val="00FB7C2F"/>
    <w:rsid w:val="00FC01F9"/>
    <w:rsid w:val="00FC04D4"/>
    <w:rsid w:val="00FC0B58"/>
    <w:rsid w:val="00FC380D"/>
    <w:rsid w:val="00FC3C61"/>
    <w:rsid w:val="00FC4241"/>
    <w:rsid w:val="00FC43E2"/>
    <w:rsid w:val="00FC4AD1"/>
    <w:rsid w:val="00FC4DA3"/>
    <w:rsid w:val="00FC50B3"/>
    <w:rsid w:val="00FC50EE"/>
    <w:rsid w:val="00FC5A83"/>
    <w:rsid w:val="00FC5CF1"/>
    <w:rsid w:val="00FC6B0E"/>
    <w:rsid w:val="00FC6E5A"/>
    <w:rsid w:val="00FD00F2"/>
    <w:rsid w:val="00FD02FB"/>
    <w:rsid w:val="00FD12FF"/>
    <w:rsid w:val="00FD1BD6"/>
    <w:rsid w:val="00FD222E"/>
    <w:rsid w:val="00FD270D"/>
    <w:rsid w:val="00FD29F1"/>
    <w:rsid w:val="00FD363C"/>
    <w:rsid w:val="00FD374C"/>
    <w:rsid w:val="00FD37B3"/>
    <w:rsid w:val="00FD3A7E"/>
    <w:rsid w:val="00FD413C"/>
    <w:rsid w:val="00FD45A5"/>
    <w:rsid w:val="00FD5297"/>
    <w:rsid w:val="00FD555C"/>
    <w:rsid w:val="00FD5BDE"/>
    <w:rsid w:val="00FD5F89"/>
    <w:rsid w:val="00FD64BC"/>
    <w:rsid w:val="00FD70CE"/>
    <w:rsid w:val="00FD7133"/>
    <w:rsid w:val="00FD7946"/>
    <w:rsid w:val="00FD7CD8"/>
    <w:rsid w:val="00FE0096"/>
    <w:rsid w:val="00FE1449"/>
    <w:rsid w:val="00FE1C08"/>
    <w:rsid w:val="00FE23C2"/>
    <w:rsid w:val="00FE26A6"/>
    <w:rsid w:val="00FE335A"/>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FC2D9E6"/>
  <w15:docId w15:val="{00456481-66EE-4A18-A1C2-D1F4E025E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34"/>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Mapa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paragraph" w:customStyle="1" w:styleId="Normalny3">
    <w:name w:val="Normalny3"/>
    <w:basedOn w:val="Normalny"/>
    <w:link w:val="NormalZnak"/>
    <w:rsid w:val="00E17B35"/>
    <w:rPr>
      <w:sz w:val="24"/>
      <w:szCs w:val="24"/>
      <w:lang w:val="x-none"/>
    </w:rPr>
  </w:style>
  <w:style w:type="character" w:customStyle="1" w:styleId="NormalZnak">
    <w:name w:val="Normal Znak"/>
    <w:link w:val="Normalny3"/>
    <w:rsid w:val="00E17B35"/>
    <w:rPr>
      <w:sz w:val="24"/>
      <w:szCs w:val="24"/>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mailto:zam.pub@tomaszow-maz.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ip.tomaszow.miasta.pl/public/?id=209893" TargetMode="External"/><Relationship Id="rId20" Type="http://schemas.openxmlformats.org/officeDocument/2006/relationships/hyperlink" Target="http://www.nccert.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www.uzp.gov.pl/baza-wiedzy/interpretacja-przepisow/pytania-i-odpowiedzi-dotyczace-nowelizacji-ustawy-prawo-zamowien-publicznych-2/opinia-dotyczaca-art.-29-ust.-3a-ustawy-pzp-uwzgledniajaca-wspolne-stanowisko-prezesa-urzedu-zamowien-publicznych-oraz-generalnego-inspektora-danych-osobowych-z-dnia-28-kwietnia-2017-r" TargetMode="External"/><Relationship Id="rId28" Type="http://schemas.openxmlformats.org/officeDocument/2006/relationships/fontTable" Target="fontTable.xml"/><Relationship Id="rId10" Type="http://schemas.openxmlformats.org/officeDocument/2006/relationships/hyperlink" Target="http://bip.tomaszow.miasta.pl/public/?id=209893" TargetMode="External"/><Relationship Id="rId19" Type="http://schemas.openxmlformats.org/officeDocument/2006/relationships/hyperlink" Target="https://miniportal.uzp.gov.pl/Instrukcje"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09893" TargetMode="External"/><Relationship Id="rId22" Type="http://schemas.openxmlformats.org/officeDocument/2006/relationships/hyperlink" Target="https://ec.europa.eu/regional_policy/sources/docgener/guides/public_procurement/2018/guidance_public_procurement_2018_pl.pdf"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8C3D3E-29A0-4A0A-87D0-2479E6232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38</Pages>
  <Words>15282</Words>
  <Characters>91697</Characters>
  <Application>Microsoft Office Word</Application>
  <DocSecurity>0</DocSecurity>
  <Lines>764</Lines>
  <Paragraphs>213</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106766</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Karolina Czok</cp:lastModifiedBy>
  <cp:revision>48</cp:revision>
  <cp:lastPrinted>2021-10-04T07:56:00Z</cp:lastPrinted>
  <dcterms:created xsi:type="dcterms:W3CDTF">2021-09-30T09:15:00Z</dcterms:created>
  <dcterms:modified xsi:type="dcterms:W3CDTF">2021-10-14T11:23:00Z</dcterms:modified>
</cp:coreProperties>
</file>