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36CD" w:rsidRPr="008036CD" w:rsidRDefault="008036CD" w:rsidP="008036CD">
      <w:pPr>
        <w:jc w:val="right"/>
        <w:rPr>
          <w:rFonts w:ascii="Calibri Light" w:hAnsi="Calibri Light" w:cs="Calibri Light"/>
          <w:sz w:val="22"/>
          <w:szCs w:val="22"/>
        </w:rPr>
      </w:pPr>
      <w:r w:rsidRPr="008036CD">
        <w:rPr>
          <w:rFonts w:ascii="Calibri Light" w:hAnsi="Calibri Light" w:cs="Calibri Light"/>
          <w:sz w:val="22"/>
          <w:szCs w:val="22"/>
        </w:rPr>
        <w:t xml:space="preserve">Tomaszów </w:t>
      </w:r>
      <w:proofErr w:type="spellStart"/>
      <w:r w:rsidRPr="008036CD">
        <w:rPr>
          <w:rFonts w:ascii="Calibri Light" w:hAnsi="Calibri Light" w:cs="Calibri Light"/>
          <w:sz w:val="22"/>
          <w:szCs w:val="22"/>
        </w:rPr>
        <w:t>Maz</w:t>
      </w:r>
      <w:proofErr w:type="spellEnd"/>
      <w:r w:rsidRPr="008036CD">
        <w:rPr>
          <w:rFonts w:ascii="Calibri Light" w:hAnsi="Calibri Light" w:cs="Calibri Light"/>
          <w:sz w:val="22"/>
          <w:szCs w:val="22"/>
        </w:rPr>
        <w:t xml:space="preserve">., dn. </w:t>
      </w:r>
      <w:r>
        <w:rPr>
          <w:rFonts w:ascii="Calibri Light" w:hAnsi="Calibri Light" w:cs="Calibri Light"/>
          <w:sz w:val="22"/>
          <w:szCs w:val="22"/>
        </w:rPr>
        <w:t>29</w:t>
      </w:r>
      <w:r w:rsidRPr="008036CD">
        <w:rPr>
          <w:rFonts w:ascii="Calibri Light" w:hAnsi="Calibri Light" w:cs="Calibri Light"/>
          <w:sz w:val="22"/>
          <w:szCs w:val="22"/>
        </w:rPr>
        <w:t>.06.2021 r.</w:t>
      </w:r>
    </w:p>
    <w:p w:rsidR="008036CD" w:rsidRPr="008036CD" w:rsidRDefault="008036CD" w:rsidP="008036CD">
      <w:pPr>
        <w:jc w:val="both"/>
        <w:rPr>
          <w:rFonts w:ascii="Calibri Light" w:hAnsi="Calibri Light" w:cs="Calibri Light"/>
          <w:b/>
          <w:sz w:val="22"/>
          <w:szCs w:val="22"/>
        </w:rPr>
      </w:pPr>
    </w:p>
    <w:p w:rsidR="008036CD" w:rsidRPr="008036CD" w:rsidRDefault="008036CD" w:rsidP="008036CD">
      <w:pPr>
        <w:jc w:val="right"/>
        <w:rPr>
          <w:rFonts w:ascii="Calibri Light" w:hAnsi="Calibri Light" w:cs="Calibri Light"/>
          <w:b/>
          <w:sz w:val="22"/>
          <w:szCs w:val="22"/>
        </w:rPr>
      </w:pPr>
      <w:r w:rsidRPr="008036CD">
        <w:rPr>
          <w:rFonts w:ascii="Calibri Light" w:hAnsi="Calibri Light" w:cs="Calibri Light"/>
          <w:b/>
          <w:sz w:val="22"/>
          <w:szCs w:val="22"/>
        </w:rPr>
        <w:t>Do wszystkich zainteresowanych</w:t>
      </w:r>
    </w:p>
    <w:p w:rsidR="008036CD" w:rsidRPr="008036CD" w:rsidRDefault="008036CD" w:rsidP="008036CD">
      <w:pPr>
        <w:jc w:val="right"/>
        <w:rPr>
          <w:rFonts w:ascii="Calibri Light" w:hAnsi="Calibri Light" w:cs="Calibri Light"/>
          <w:b/>
          <w:sz w:val="22"/>
          <w:szCs w:val="22"/>
        </w:rPr>
      </w:pPr>
      <w:r w:rsidRPr="008036CD">
        <w:rPr>
          <w:rFonts w:ascii="Calibri Light" w:hAnsi="Calibri Light" w:cs="Calibri Light"/>
          <w:b/>
          <w:sz w:val="22"/>
          <w:szCs w:val="22"/>
        </w:rPr>
        <w:t xml:space="preserve">Informacja </w:t>
      </w:r>
      <w:r w:rsidR="001D0302">
        <w:rPr>
          <w:rFonts w:ascii="Calibri Light" w:hAnsi="Calibri Light" w:cs="Calibri Light"/>
          <w:b/>
          <w:sz w:val="22"/>
          <w:szCs w:val="22"/>
        </w:rPr>
        <w:t xml:space="preserve">ponownym </w:t>
      </w:r>
      <w:r w:rsidRPr="008036CD">
        <w:rPr>
          <w:rFonts w:ascii="Calibri Light" w:hAnsi="Calibri Light" w:cs="Calibri Light"/>
          <w:b/>
          <w:sz w:val="22"/>
          <w:szCs w:val="22"/>
        </w:rPr>
        <w:t>o wyborze najkorzystniejszej oferty</w:t>
      </w:r>
    </w:p>
    <w:p w:rsidR="008036CD" w:rsidRPr="008036CD" w:rsidRDefault="008036CD" w:rsidP="008036CD">
      <w:pPr>
        <w:jc w:val="both"/>
        <w:rPr>
          <w:rFonts w:ascii="Calibri Light" w:hAnsi="Calibri Light" w:cs="Calibri Light"/>
          <w:b/>
          <w:sz w:val="22"/>
          <w:szCs w:val="22"/>
        </w:rPr>
      </w:pPr>
    </w:p>
    <w:p w:rsidR="008036CD" w:rsidRPr="008036CD" w:rsidRDefault="008036CD" w:rsidP="008036CD">
      <w:pPr>
        <w:jc w:val="both"/>
        <w:rPr>
          <w:rFonts w:ascii="Calibri Light" w:hAnsi="Calibri Light" w:cs="Calibri Light"/>
          <w:sz w:val="22"/>
          <w:szCs w:val="22"/>
          <w:u w:val="single"/>
        </w:rPr>
      </w:pPr>
      <w:r w:rsidRPr="008036CD">
        <w:rPr>
          <w:rFonts w:ascii="Calibri Light" w:hAnsi="Calibri Light" w:cs="Calibri Light"/>
          <w:sz w:val="22"/>
          <w:szCs w:val="22"/>
          <w:u w:val="single"/>
        </w:rPr>
        <w:t>Znak postępowania: WRIK.271.2.7.2021.ZP</w:t>
      </w:r>
    </w:p>
    <w:p w:rsidR="008036CD" w:rsidRPr="008036CD" w:rsidRDefault="008036CD" w:rsidP="008036CD">
      <w:pPr>
        <w:jc w:val="both"/>
        <w:rPr>
          <w:rFonts w:ascii="Calibri Light" w:hAnsi="Calibri Light" w:cs="Calibri Light"/>
          <w:sz w:val="22"/>
          <w:szCs w:val="22"/>
        </w:rPr>
      </w:pPr>
      <w:r w:rsidRPr="008036CD">
        <w:rPr>
          <w:rFonts w:ascii="Calibri Light" w:hAnsi="Calibri Light" w:cs="Calibri Light"/>
          <w:sz w:val="22"/>
          <w:szCs w:val="22"/>
        </w:rPr>
        <w:t>Postępowanie wszczęto poprzez publikację ogłoszenia o zamówieniu na stronie internetowej prowadzonego postepowania (tj. BIP zamawiającego) w dniu 26.05.2021 r.</w:t>
      </w:r>
    </w:p>
    <w:p w:rsidR="008036CD" w:rsidRPr="008036CD" w:rsidRDefault="008036CD" w:rsidP="008036CD">
      <w:pPr>
        <w:jc w:val="both"/>
        <w:rPr>
          <w:rFonts w:ascii="Calibri Light" w:hAnsi="Calibri Light" w:cs="Calibri Light"/>
          <w:sz w:val="22"/>
          <w:szCs w:val="22"/>
          <w:u w:val="single"/>
        </w:rPr>
      </w:pPr>
    </w:p>
    <w:p w:rsidR="008036CD" w:rsidRPr="008036CD" w:rsidRDefault="008036CD" w:rsidP="008036CD">
      <w:pPr>
        <w:jc w:val="both"/>
        <w:rPr>
          <w:rFonts w:ascii="Calibri Light" w:hAnsi="Calibri Light" w:cs="Calibri Light"/>
          <w:b/>
          <w:sz w:val="22"/>
          <w:szCs w:val="22"/>
        </w:rPr>
      </w:pPr>
      <w:r w:rsidRPr="008036CD">
        <w:rPr>
          <w:rFonts w:ascii="Calibri Light" w:hAnsi="Calibri Light" w:cs="Calibri Light"/>
          <w:sz w:val="22"/>
          <w:szCs w:val="22"/>
        </w:rPr>
        <w:t xml:space="preserve">Dotyczy postępowania o udzielenie zamówienia publicznego, prowadzonego w związku z art. 2 ust. 1 pkt 1 ustawy z dnia 11 września 2019 r. Prawo zamówień publicznych (Dz. U. z 2019 r. poz. 2019 ze zm.)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 </w:t>
      </w:r>
      <w:r w:rsidRPr="008036CD">
        <w:rPr>
          <w:rFonts w:ascii="Calibri Light" w:hAnsi="Calibri Light" w:cs="Calibri Light"/>
          <w:b/>
          <w:sz w:val="22"/>
          <w:szCs w:val="22"/>
        </w:rPr>
        <w:t>Usuwanie wyrobów zawierających azbest z terenu miasta Tomaszowa Mazowieckiego w ramach zadania – „Program usuwania materiałów zawierających azbest”.</w:t>
      </w:r>
    </w:p>
    <w:p w:rsidR="008036CD" w:rsidRPr="008036CD" w:rsidRDefault="008036CD" w:rsidP="008036CD">
      <w:pPr>
        <w:jc w:val="both"/>
        <w:rPr>
          <w:rFonts w:ascii="Calibri Light" w:hAnsi="Calibri Light" w:cs="Calibri Light"/>
          <w:sz w:val="20"/>
          <w:szCs w:val="20"/>
        </w:rPr>
      </w:pPr>
    </w:p>
    <w:p w:rsidR="008036CD" w:rsidRPr="008036CD" w:rsidRDefault="008036CD" w:rsidP="008036CD">
      <w:pPr>
        <w:ind w:firstLine="708"/>
        <w:jc w:val="both"/>
        <w:rPr>
          <w:rFonts w:ascii="Calibri Light" w:hAnsi="Calibri Light" w:cs="Calibri Light"/>
          <w:sz w:val="20"/>
          <w:szCs w:val="20"/>
        </w:rPr>
      </w:pPr>
    </w:p>
    <w:p w:rsidR="008036CD" w:rsidRPr="008036CD" w:rsidRDefault="008036CD" w:rsidP="008036CD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8036CD">
        <w:rPr>
          <w:rFonts w:ascii="Calibri Light" w:hAnsi="Calibri Light" w:cs="Calibri Light"/>
          <w:sz w:val="22"/>
          <w:szCs w:val="22"/>
        </w:rPr>
        <w:t>Prezydent Miasta występujący w imieniu Gminy – Miasto Tomaszów Mazowiecki, informuje o dokonaniu</w:t>
      </w:r>
      <w:r>
        <w:rPr>
          <w:rFonts w:ascii="Calibri Light" w:hAnsi="Calibri Light" w:cs="Calibri Light"/>
          <w:sz w:val="22"/>
          <w:szCs w:val="22"/>
        </w:rPr>
        <w:t xml:space="preserve"> czynności, o której mowa w § 18</w:t>
      </w:r>
      <w:r w:rsidRPr="008036CD">
        <w:rPr>
          <w:rFonts w:ascii="Calibri Light" w:hAnsi="Calibri Light" w:cs="Calibri Light"/>
          <w:sz w:val="22"/>
          <w:szCs w:val="22"/>
        </w:rPr>
        <w:t xml:space="preserve"> ust. 2 Regulaminu Udzielania Zamówień Publicznych o wartości nie przekraczającej wyrażonej w złotych równowartości kwoty 130 000 zł, o której mowa w art. 2 ust. 1 pkt 1 ustawy Prawo zamówień publicznych w Urzędzie Miasta w Tomaszowie Mazowieckim, tj. o ponowieniu czynności wyboru oferty najkorzystniejszej, w wyniku okoliczności od niego niezależnych, zgodnie z poniższym.</w:t>
      </w:r>
    </w:p>
    <w:p w:rsidR="008036CD" w:rsidRPr="008036CD" w:rsidRDefault="008036CD" w:rsidP="008036CD">
      <w:pPr>
        <w:jc w:val="both"/>
        <w:rPr>
          <w:rFonts w:ascii="Calibri Light" w:hAnsi="Calibri Light" w:cs="Calibri Light"/>
          <w:sz w:val="22"/>
          <w:szCs w:val="22"/>
        </w:rPr>
      </w:pPr>
      <w:r w:rsidRPr="008036CD">
        <w:rPr>
          <w:rFonts w:ascii="Calibri Light" w:hAnsi="Calibri Light" w:cs="Calibri Light"/>
          <w:sz w:val="22"/>
          <w:szCs w:val="22"/>
        </w:rPr>
        <w:tab/>
      </w:r>
    </w:p>
    <w:p w:rsidR="008036CD" w:rsidRPr="0026285C" w:rsidRDefault="001F14F5" w:rsidP="001F14F5">
      <w:pPr>
        <w:ind w:firstLine="708"/>
        <w:jc w:val="both"/>
        <w:rPr>
          <w:rFonts w:ascii="Calibri Light" w:hAnsi="Calibri Light" w:cs="Calibri Light"/>
          <w:b/>
          <w:sz w:val="22"/>
          <w:szCs w:val="22"/>
        </w:rPr>
      </w:pPr>
      <w:r w:rsidRPr="0026285C">
        <w:rPr>
          <w:rFonts w:ascii="Calibri Light" w:hAnsi="Calibri Light" w:cs="Calibri Light"/>
          <w:b/>
          <w:sz w:val="22"/>
          <w:szCs w:val="22"/>
        </w:rPr>
        <w:t>Zamawiający informuje</w:t>
      </w:r>
      <w:r w:rsidR="008036CD" w:rsidRPr="0026285C">
        <w:rPr>
          <w:rFonts w:ascii="Calibri Light" w:hAnsi="Calibri Light" w:cs="Calibri Light"/>
          <w:b/>
          <w:sz w:val="22"/>
          <w:szCs w:val="22"/>
        </w:rPr>
        <w:t xml:space="preserve">, iż wykonawca, którego oferta została oceniona jako najkorzystniejsza, tj.  </w:t>
      </w:r>
      <w:r w:rsidRPr="0026285C">
        <w:rPr>
          <w:rFonts w:ascii="Calibri Light" w:hAnsi="Calibri Light" w:cs="Calibri Light"/>
          <w:b/>
          <w:i/>
          <w:sz w:val="22"/>
          <w:szCs w:val="22"/>
        </w:rPr>
        <w:t>REVOL Sp. z o.o. sp. k., ul. Senatorska 21/30, 93-192 Łódź</w:t>
      </w:r>
      <w:r w:rsidR="008036CD" w:rsidRPr="0026285C">
        <w:rPr>
          <w:rFonts w:ascii="Calibri Light" w:hAnsi="Calibri Light" w:cs="Calibri Light"/>
          <w:b/>
          <w:sz w:val="22"/>
          <w:szCs w:val="22"/>
        </w:rPr>
        <w:t xml:space="preserve"> (I miejsc</w:t>
      </w:r>
      <w:r w:rsidRPr="0026285C">
        <w:rPr>
          <w:rFonts w:ascii="Calibri Light" w:hAnsi="Calibri Light" w:cs="Calibri Light"/>
          <w:b/>
          <w:sz w:val="22"/>
          <w:szCs w:val="22"/>
        </w:rPr>
        <w:t>e w rankingu ofert – oferta nr 2) odstąpił w dniu 29.06.br od podpisania umowy.</w:t>
      </w:r>
    </w:p>
    <w:p w:rsidR="008036CD" w:rsidRPr="008036CD" w:rsidRDefault="008036CD" w:rsidP="008036CD">
      <w:pPr>
        <w:jc w:val="both"/>
        <w:rPr>
          <w:rFonts w:ascii="Calibri Light" w:hAnsi="Calibri Light" w:cs="Calibri Light"/>
          <w:bCs/>
          <w:sz w:val="22"/>
          <w:szCs w:val="22"/>
        </w:rPr>
      </w:pPr>
    </w:p>
    <w:p w:rsidR="008036CD" w:rsidRPr="008036CD" w:rsidRDefault="008036CD" w:rsidP="008036CD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8036CD">
        <w:rPr>
          <w:rFonts w:ascii="Calibri Light" w:hAnsi="Calibri Light" w:cs="Calibri Light"/>
          <w:sz w:val="22"/>
          <w:szCs w:val="22"/>
        </w:rPr>
        <w:t>Wobec powyższego, zamawiający, korzystając z u</w:t>
      </w:r>
      <w:r w:rsidR="001F14F5">
        <w:rPr>
          <w:rFonts w:ascii="Calibri Light" w:hAnsi="Calibri Light" w:cs="Calibri Light"/>
          <w:sz w:val="22"/>
          <w:szCs w:val="22"/>
        </w:rPr>
        <w:t>prawnienia, o którym mowa w § 18</w:t>
      </w:r>
      <w:r w:rsidRPr="008036CD">
        <w:rPr>
          <w:rFonts w:ascii="Calibri Light" w:hAnsi="Calibri Light" w:cs="Calibri Light"/>
          <w:sz w:val="22"/>
          <w:szCs w:val="22"/>
        </w:rPr>
        <w:t xml:space="preserve"> ust. 2  Regulaminu tut. Urzędu, zbadał, czy nie podlega wykluczeniu oraz czy spełnia warunki udziału w postępowaniu wykonawca, który złożył ofertę najwyżej ocenioną spośród </w:t>
      </w:r>
      <w:r w:rsidR="0026285C">
        <w:rPr>
          <w:rFonts w:ascii="Calibri Light" w:hAnsi="Calibri Light" w:cs="Calibri Light"/>
          <w:sz w:val="22"/>
          <w:szCs w:val="22"/>
        </w:rPr>
        <w:t>ofert pozostałych w postępowaniu wykonawców.</w:t>
      </w:r>
    </w:p>
    <w:p w:rsidR="008036CD" w:rsidRPr="008036CD" w:rsidRDefault="008036CD" w:rsidP="008036CD">
      <w:pPr>
        <w:jc w:val="both"/>
        <w:rPr>
          <w:rFonts w:ascii="Calibri Light" w:hAnsi="Calibri Light" w:cs="Calibri Light"/>
          <w:sz w:val="22"/>
          <w:szCs w:val="22"/>
        </w:rPr>
      </w:pPr>
    </w:p>
    <w:p w:rsidR="0017264B" w:rsidRPr="0017264B" w:rsidRDefault="008036CD" w:rsidP="0017264B">
      <w:pPr>
        <w:ind w:firstLine="708"/>
        <w:jc w:val="both"/>
        <w:rPr>
          <w:rFonts w:ascii="Calibri Light" w:hAnsi="Calibri Light" w:cs="Calibri Light"/>
          <w:b/>
          <w:sz w:val="22"/>
          <w:szCs w:val="22"/>
        </w:rPr>
      </w:pPr>
      <w:r w:rsidRPr="0017264B">
        <w:rPr>
          <w:rFonts w:ascii="Calibri Light" w:hAnsi="Calibri Light" w:cs="Calibri Light"/>
          <w:sz w:val="22"/>
          <w:szCs w:val="22"/>
        </w:rPr>
        <w:t xml:space="preserve">Wykonawca </w:t>
      </w:r>
      <w:r w:rsidR="001F14F5" w:rsidRPr="0017264B">
        <w:rPr>
          <w:rFonts w:ascii="Calibri Light" w:hAnsi="Calibri Light" w:cs="Calibri Light"/>
          <w:b/>
          <w:i/>
          <w:sz w:val="22"/>
          <w:szCs w:val="22"/>
        </w:rPr>
        <w:t>Paź Bogusław Auto-Złom, Usługi Pogrzebowe EDEN, Świniary Stare, 27-670 Łoniów</w:t>
      </w:r>
      <w:r w:rsidRPr="0017264B">
        <w:rPr>
          <w:rFonts w:ascii="Calibri Light" w:hAnsi="Calibri Light" w:cs="Calibri Light"/>
          <w:sz w:val="22"/>
          <w:szCs w:val="22"/>
        </w:rPr>
        <w:t xml:space="preserve"> (</w:t>
      </w:r>
      <w:r w:rsidR="009C7E73">
        <w:rPr>
          <w:rFonts w:ascii="Calibri Light" w:hAnsi="Calibri Light" w:cs="Calibri Light"/>
          <w:sz w:val="22"/>
          <w:szCs w:val="22"/>
        </w:rPr>
        <w:t>II miejsce w rankingu ofert</w:t>
      </w:r>
      <w:bookmarkStart w:id="0" w:name="_GoBack"/>
      <w:bookmarkEnd w:id="0"/>
      <w:r w:rsidR="001F14F5" w:rsidRPr="0017264B">
        <w:rPr>
          <w:rFonts w:ascii="Calibri Light" w:hAnsi="Calibri Light" w:cs="Calibri Light"/>
          <w:sz w:val="22"/>
          <w:szCs w:val="22"/>
        </w:rPr>
        <w:t xml:space="preserve"> - oferta nr 1</w:t>
      </w:r>
      <w:r w:rsidRPr="0017264B">
        <w:rPr>
          <w:rFonts w:ascii="Calibri Light" w:hAnsi="Calibri Light" w:cs="Calibri Light"/>
          <w:sz w:val="22"/>
          <w:szCs w:val="22"/>
        </w:rPr>
        <w:t xml:space="preserve">) </w:t>
      </w:r>
      <w:r w:rsidR="0017264B" w:rsidRPr="0017264B">
        <w:rPr>
          <w:rFonts w:ascii="Calibri Light" w:hAnsi="Calibri Light" w:cs="Calibri Light"/>
          <w:sz w:val="22"/>
          <w:szCs w:val="22"/>
        </w:rPr>
        <w:t>spełnił wszystkie wymagania określone w ogłoszeniu o zamówieniu, przez co nie podlega on wykluczeniu oraz spełnia wymagane warunki udziału w postępowaniu, przedkładając do oferty wymagane dokumenty i oświadczenia, w szczególności:</w:t>
      </w:r>
    </w:p>
    <w:p w:rsidR="0017264B" w:rsidRPr="0017264B" w:rsidRDefault="0017264B" w:rsidP="0017264B">
      <w:pPr>
        <w:numPr>
          <w:ilvl w:val="0"/>
          <w:numId w:val="1"/>
        </w:numPr>
        <w:ind w:left="1134" w:hanging="425"/>
        <w:jc w:val="both"/>
        <w:rPr>
          <w:rFonts w:ascii="Calibri Light" w:hAnsi="Calibri Light" w:cs="Calibri Light"/>
          <w:sz w:val="22"/>
          <w:szCs w:val="22"/>
        </w:rPr>
      </w:pPr>
      <w:r w:rsidRPr="0017264B">
        <w:rPr>
          <w:rFonts w:ascii="Calibri Light" w:hAnsi="Calibri Light" w:cs="Calibri Light"/>
          <w:sz w:val="22"/>
          <w:szCs w:val="22"/>
        </w:rPr>
        <w:t xml:space="preserve">wypełniony i podpisany formularz ofertowy wraz z oświadczeniem o spełnianiu warunków udziału w postępowaniu – </w:t>
      </w:r>
      <w:r w:rsidRPr="0017264B">
        <w:rPr>
          <w:rFonts w:ascii="Calibri Light" w:hAnsi="Calibri Light" w:cs="Calibri Light"/>
          <w:i/>
          <w:sz w:val="22"/>
          <w:szCs w:val="22"/>
        </w:rPr>
        <w:t>załącznik nr 1</w:t>
      </w:r>
      <w:r w:rsidRPr="0017264B">
        <w:rPr>
          <w:rFonts w:ascii="Calibri Light" w:hAnsi="Calibri Light" w:cs="Calibri Light"/>
          <w:sz w:val="22"/>
          <w:szCs w:val="22"/>
        </w:rPr>
        <w:t>, w szczególności:</w:t>
      </w:r>
    </w:p>
    <w:p w:rsidR="0017264B" w:rsidRPr="0017264B" w:rsidRDefault="0017264B" w:rsidP="0017264B">
      <w:pPr>
        <w:numPr>
          <w:ilvl w:val="0"/>
          <w:numId w:val="2"/>
        </w:numPr>
        <w:jc w:val="both"/>
        <w:rPr>
          <w:rFonts w:ascii="Calibri Light" w:hAnsi="Calibri Light" w:cs="Calibri Light"/>
          <w:bCs/>
          <w:sz w:val="22"/>
          <w:szCs w:val="22"/>
        </w:rPr>
      </w:pPr>
      <w:r w:rsidRPr="0017264B">
        <w:rPr>
          <w:rFonts w:ascii="Calibri Light" w:hAnsi="Calibri Light" w:cs="Calibri Light"/>
          <w:sz w:val="22"/>
          <w:szCs w:val="22"/>
        </w:rPr>
        <w:t>oświadczenie o spełnianiu wymogów rozporządzenia Ministra Gospodarki, Pracy i Polityki Społecznej z dnia 2 kwietnia 2004 r. (Dz.U.2004 r. nr 71. poz. 649) w sprawie sposobów i warunków bezpiecznego użytkowania i usuwania wyrobów zawierających azbest tzn. posiadania sprzętu i odpowiednich urządzeń do usunięcia wyrobów zawierających azbest oraz że pracownicy wykonawcy są odpowiednio przeszkoleni w zakresie bezpiecznego usuwania azbestu,</w:t>
      </w:r>
    </w:p>
    <w:p w:rsidR="0017264B" w:rsidRPr="0026285C" w:rsidRDefault="0017264B" w:rsidP="0017264B">
      <w:pPr>
        <w:numPr>
          <w:ilvl w:val="0"/>
          <w:numId w:val="1"/>
        </w:numPr>
        <w:ind w:left="1134" w:hanging="425"/>
        <w:jc w:val="both"/>
        <w:rPr>
          <w:rFonts w:ascii="Calibri Light" w:hAnsi="Calibri Light" w:cs="Calibri Light"/>
          <w:sz w:val="22"/>
          <w:szCs w:val="22"/>
        </w:rPr>
      </w:pPr>
      <w:r w:rsidRPr="0026285C">
        <w:rPr>
          <w:rFonts w:ascii="Calibri Light" w:hAnsi="Calibri Light" w:cs="Calibri Light"/>
          <w:sz w:val="22"/>
          <w:szCs w:val="22"/>
        </w:rPr>
        <w:t>posiad</w:t>
      </w:r>
      <w:r w:rsidR="0026285C" w:rsidRPr="0026285C">
        <w:rPr>
          <w:rFonts w:ascii="Calibri Light" w:hAnsi="Calibri Light" w:cs="Calibri Light"/>
          <w:sz w:val="22"/>
          <w:szCs w:val="22"/>
        </w:rPr>
        <w:t>a wpis do rejestru podmiotów wprowadzających produkty, produkty w opakowaniach i gospodarujących odpadami (BDO),</w:t>
      </w:r>
    </w:p>
    <w:p w:rsidR="0017264B" w:rsidRPr="0017264B" w:rsidRDefault="0017264B" w:rsidP="0017264B">
      <w:pPr>
        <w:numPr>
          <w:ilvl w:val="0"/>
          <w:numId w:val="1"/>
        </w:numPr>
        <w:ind w:left="1134" w:hanging="425"/>
        <w:jc w:val="both"/>
        <w:rPr>
          <w:rFonts w:ascii="Calibri Light" w:hAnsi="Calibri Light" w:cs="Calibri Light"/>
          <w:sz w:val="22"/>
          <w:szCs w:val="22"/>
        </w:rPr>
      </w:pPr>
      <w:r w:rsidRPr="0017264B">
        <w:rPr>
          <w:rFonts w:ascii="Calibri Light" w:hAnsi="Calibri Light" w:cs="Calibri Light"/>
          <w:sz w:val="22"/>
          <w:szCs w:val="22"/>
        </w:rPr>
        <w:t xml:space="preserve">potwierdzoną za zgodność z oryginałem kopię </w:t>
      </w:r>
      <w:r w:rsidRPr="0017264B">
        <w:rPr>
          <w:rFonts w:ascii="Calibri Light" w:hAnsi="Calibri Light" w:cs="Calibri Light"/>
          <w:bCs/>
          <w:sz w:val="22"/>
          <w:szCs w:val="22"/>
        </w:rPr>
        <w:t>ważnej umowy z podmiotem uprawnionym do odbioru odpadów zawierających azbest,</w:t>
      </w:r>
    </w:p>
    <w:p w:rsidR="0017264B" w:rsidRPr="0017264B" w:rsidRDefault="0017264B" w:rsidP="0017264B">
      <w:pPr>
        <w:numPr>
          <w:ilvl w:val="0"/>
          <w:numId w:val="1"/>
        </w:numPr>
        <w:ind w:left="1134" w:hanging="425"/>
        <w:jc w:val="both"/>
        <w:rPr>
          <w:rFonts w:ascii="Calibri Light" w:hAnsi="Calibri Light" w:cs="Calibri Light"/>
          <w:sz w:val="22"/>
          <w:szCs w:val="22"/>
        </w:rPr>
      </w:pPr>
      <w:r w:rsidRPr="0017264B">
        <w:rPr>
          <w:rFonts w:ascii="Calibri Light" w:hAnsi="Calibri Light" w:cs="Calibri Light"/>
          <w:sz w:val="22"/>
          <w:szCs w:val="22"/>
        </w:rPr>
        <w:t>odpis z CEIDG.</w:t>
      </w:r>
    </w:p>
    <w:p w:rsidR="008036CD" w:rsidRPr="0017264B" w:rsidRDefault="008036CD" w:rsidP="0017264B">
      <w:pPr>
        <w:jc w:val="both"/>
        <w:rPr>
          <w:rFonts w:ascii="Calibri Light" w:hAnsi="Calibri Light" w:cs="Calibri Light"/>
          <w:sz w:val="22"/>
          <w:szCs w:val="22"/>
        </w:rPr>
      </w:pPr>
      <w:r w:rsidRPr="0017264B">
        <w:rPr>
          <w:rFonts w:ascii="Calibri Light" w:hAnsi="Calibri Light" w:cs="Calibri Light"/>
          <w:sz w:val="22"/>
          <w:szCs w:val="22"/>
        </w:rPr>
        <w:lastRenderedPageBreak/>
        <w:t>Wobec powyższego, zamawiający dokonał wyboru jako najkorzystniejszej oferty – oferty złożonej przez wykonawcę:</w:t>
      </w:r>
    </w:p>
    <w:p w:rsidR="0026285C" w:rsidRPr="0026285C" w:rsidRDefault="0026285C" w:rsidP="0026285C">
      <w:pPr>
        <w:pStyle w:val="Normalny2"/>
        <w:autoSpaceDE w:val="0"/>
        <w:rPr>
          <w:rFonts w:ascii="Calibri Light" w:eastAsia="Bookman Old Style" w:hAnsi="Calibri Light" w:cs="Calibri Light"/>
          <w:b/>
          <w:i/>
          <w:sz w:val="22"/>
          <w:szCs w:val="22"/>
        </w:rPr>
      </w:pPr>
      <w:r w:rsidRPr="0026285C">
        <w:rPr>
          <w:rFonts w:ascii="Calibri Light" w:eastAsia="Bookman Old Style" w:hAnsi="Calibri Light" w:cs="Calibri Light"/>
          <w:b/>
          <w:i/>
          <w:sz w:val="22"/>
          <w:szCs w:val="22"/>
        </w:rPr>
        <w:t>Paź Bogusław</w:t>
      </w:r>
    </w:p>
    <w:p w:rsidR="0026285C" w:rsidRPr="0026285C" w:rsidRDefault="0026285C" w:rsidP="0026285C">
      <w:pPr>
        <w:pStyle w:val="Normalny2"/>
        <w:autoSpaceDE w:val="0"/>
        <w:rPr>
          <w:rFonts w:ascii="Calibri Light" w:eastAsia="Bookman Old Style" w:hAnsi="Calibri Light" w:cs="Calibri Light"/>
          <w:b/>
          <w:i/>
          <w:sz w:val="22"/>
          <w:szCs w:val="22"/>
        </w:rPr>
      </w:pPr>
      <w:r w:rsidRPr="0026285C">
        <w:rPr>
          <w:rFonts w:ascii="Calibri Light" w:eastAsia="Bookman Old Style" w:hAnsi="Calibri Light" w:cs="Calibri Light"/>
          <w:b/>
          <w:i/>
          <w:sz w:val="22"/>
          <w:szCs w:val="22"/>
        </w:rPr>
        <w:t>Auto-Złom, Usługi Pogrzebowe EDEN</w:t>
      </w:r>
    </w:p>
    <w:p w:rsidR="0026285C" w:rsidRPr="0026285C" w:rsidRDefault="0026285C" w:rsidP="0026285C">
      <w:pPr>
        <w:pStyle w:val="Normalny2"/>
        <w:autoSpaceDE w:val="0"/>
        <w:rPr>
          <w:rFonts w:ascii="Calibri Light" w:eastAsia="Bookman Old Style" w:hAnsi="Calibri Light" w:cs="Calibri Light"/>
          <w:b/>
          <w:i/>
          <w:sz w:val="22"/>
          <w:szCs w:val="22"/>
        </w:rPr>
      </w:pPr>
      <w:r w:rsidRPr="0026285C">
        <w:rPr>
          <w:rFonts w:ascii="Calibri Light" w:eastAsia="Bookman Old Style" w:hAnsi="Calibri Light" w:cs="Calibri Light"/>
          <w:b/>
          <w:i/>
          <w:sz w:val="22"/>
          <w:szCs w:val="22"/>
        </w:rPr>
        <w:t>Świniary Stare</w:t>
      </w:r>
    </w:p>
    <w:p w:rsidR="008036CD" w:rsidRPr="0026285C" w:rsidRDefault="0026285C" w:rsidP="0026285C">
      <w:pPr>
        <w:rPr>
          <w:rFonts w:ascii="Calibri Light" w:hAnsi="Calibri Light" w:cs="Calibri Light"/>
          <w:b/>
          <w:i/>
          <w:sz w:val="22"/>
          <w:szCs w:val="22"/>
        </w:rPr>
      </w:pPr>
      <w:r w:rsidRPr="0026285C">
        <w:rPr>
          <w:rFonts w:ascii="Calibri Light" w:eastAsia="Bookman Old Style" w:hAnsi="Calibri Light" w:cs="Calibri Light"/>
          <w:b/>
          <w:i/>
          <w:sz w:val="22"/>
          <w:szCs w:val="22"/>
        </w:rPr>
        <w:t>27-670 Łoniów</w:t>
      </w:r>
    </w:p>
    <w:p w:rsidR="0026285C" w:rsidRDefault="0026285C" w:rsidP="008036CD">
      <w:pPr>
        <w:jc w:val="both"/>
        <w:rPr>
          <w:rFonts w:ascii="Calibri Light" w:hAnsi="Calibri Light" w:cs="Calibri Light"/>
          <w:b/>
          <w:i/>
          <w:sz w:val="22"/>
          <w:szCs w:val="22"/>
        </w:rPr>
      </w:pPr>
    </w:p>
    <w:p w:rsidR="008036CD" w:rsidRPr="0017264B" w:rsidRDefault="008036CD" w:rsidP="008036CD">
      <w:pPr>
        <w:jc w:val="both"/>
        <w:rPr>
          <w:rFonts w:ascii="Calibri Light" w:hAnsi="Calibri Light" w:cs="Calibri Light"/>
          <w:b/>
          <w:i/>
          <w:sz w:val="22"/>
          <w:szCs w:val="22"/>
        </w:rPr>
      </w:pPr>
      <w:r w:rsidRPr="0017264B">
        <w:rPr>
          <w:rFonts w:ascii="Calibri Light" w:hAnsi="Calibri Light" w:cs="Calibri Light"/>
          <w:b/>
          <w:i/>
          <w:sz w:val="22"/>
          <w:szCs w:val="22"/>
        </w:rPr>
        <w:t>z c</w:t>
      </w:r>
      <w:r w:rsidR="0026285C">
        <w:rPr>
          <w:rFonts w:ascii="Calibri Light" w:hAnsi="Calibri Light" w:cs="Calibri Light"/>
          <w:b/>
          <w:i/>
          <w:sz w:val="22"/>
          <w:szCs w:val="22"/>
        </w:rPr>
        <w:t>eną oferty wynoszącą: 79 690,90</w:t>
      </w:r>
      <w:r w:rsidRPr="0017264B">
        <w:rPr>
          <w:rFonts w:ascii="Calibri Light" w:hAnsi="Calibri Light" w:cs="Calibri Light"/>
          <w:b/>
          <w:i/>
          <w:sz w:val="22"/>
          <w:szCs w:val="22"/>
        </w:rPr>
        <w:t xml:space="preserve"> zł brutto.</w:t>
      </w:r>
    </w:p>
    <w:p w:rsidR="008036CD" w:rsidRPr="008036CD" w:rsidRDefault="008036CD" w:rsidP="008036CD">
      <w:pPr>
        <w:jc w:val="both"/>
        <w:rPr>
          <w:rFonts w:ascii="Calibri Light" w:hAnsi="Calibri Light" w:cs="Calibri Light"/>
          <w:sz w:val="22"/>
          <w:szCs w:val="22"/>
        </w:rPr>
      </w:pPr>
    </w:p>
    <w:p w:rsidR="008036CD" w:rsidRPr="008036CD" w:rsidRDefault="008036CD" w:rsidP="008036CD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8036CD">
        <w:rPr>
          <w:rFonts w:ascii="Calibri Light" w:hAnsi="Calibri Light" w:cs="Calibri Light"/>
          <w:sz w:val="22"/>
          <w:szCs w:val="22"/>
        </w:rPr>
        <w:t xml:space="preserve">Cena najkorzystniejszej oferty nie przekroczyła środków, jakie zamawiający zabezpieczył  w planie finansowym na realizację niniejszego zamówienia. </w:t>
      </w:r>
    </w:p>
    <w:p w:rsidR="008036CD" w:rsidRPr="008036CD" w:rsidRDefault="008036CD" w:rsidP="008036CD">
      <w:pPr>
        <w:spacing w:after="120"/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p w:rsidR="008036CD" w:rsidRPr="008036CD" w:rsidRDefault="008036CD" w:rsidP="008036CD">
      <w:pPr>
        <w:spacing w:after="120"/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8036CD">
        <w:rPr>
          <w:rFonts w:ascii="Calibri Light" w:hAnsi="Calibri Light" w:cs="Calibri Light"/>
          <w:sz w:val="22"/>
          <w:szCs w:val="22"/>
        </w:rPr>
        <w:t xml:space="preserve">Planowany termin podpisania umowy w wybranym wykonawcą zostaje ustalony na dzień </w:t>
      </w:r>
      <w:r w:rsidR="0026285C">
        <w:rPr>
          <w:rFonts w:ascii="Calibri Light" w:hAnsi="Calibri Light" w:cs="Calibri Light"/>
          <w:sz w:val="22"/>
          <w:szCs w:val="22"/>
        </w:rPr>
        <w:t>06.07.2021</w:t>
      </w:r>
      <w:r w:rsidRPr="008036CD">
        <w:rPr>
          <w:rFonts w:ascii="Calibri Light" w:hAnsi="Calibri Light" w:cs="Calibri Light"/>
          <w:sz w:val="22"/>
          <w:szCs w:val="22"/>
        </w:rPr>
        <w:t xml:space="preserve"> r. w siedzibie zamawiającego.</w:t>
      </w:r>
    </w:p>
    <w:p w:rsidR="008036CD" w:rsidRPr="008036CD" w:rsidRDefault="008036CD" w:rsidP="008036CD">
      <w:pPr>
        <w:jc w:val="both"/>
        <w:rPr>
          <w:rFonts w:ascii="Calibri Light" w:hAnsi="Calibri Light" w:cs="Calibri Light"/>
          <w:sz w:val="22"/>
          <w:szCs w:val="22"/>
        </w:rPr>
      </w:pPr>
    </w:p>
    <w:p w:rsidR="008F01D2" w:rsidRPr="008036CD" w:rsidRDefault="008F01D2">
      <w:pPr>
        <w:rPr>
          <w:rFonts w:ascii="Calibri Light" w:hAnsi="Calibri Light" w:cs="Calibri Light"/>
          <w:sz w:val="22"/>
          <w:szCs w:val="22"/>
        </w:rPr>
      </w:pPr>
    </w:p>
    <w:sectPr w:rsidR="008F01D2" w:rsidRPr="008036CD" w:rsidSect="003D49EA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D4535C"/>
    <w:multiLevelType w:val="hybridMultilevel"/>
    <w:tmpl w:val="6BEA7C0E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" w15:restartNumberingAfterBreak="0">
    <w:nsid w:val="6E6559FC"/>
    <w:multiLevelType w:val="hybridMultilevel"/>
    <w:tmpl w:val="CC962012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3FFB"/>
    <w:rsid w:val="0017264B"/>
    <w:rsid w:val="001D0302"/>
    <w:rsid w:val="001F14F5"/>
    <w:rsid w:val="0026285C"/>
    <w:rsid w:val="008036CD"/>
    <w:rsid w:val="008F01D2"/>
    <w:rsid w:val="009C7E73"/>
    <w:rsid w:val="00D735DD"/>
    <w:rsid w:val="00F33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7A845F"/>
  <w15:chartTrackingRefBased/>
  <w15:docId w15:val="{324F2B12-E74B-4F79-9855-AD78E5391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036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2">
    <w:name w:val="Normalny2"/>
    <w:basedOn w:val="Normalny"/>
    <w:rsid w:val="0026285C"/>
    <w:pPr>
      <w:suppressAutoHyphens/>
    </w:pPr>
    <w:rPr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85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85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544</Words>
  <Characters>3265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Czok</dc:creator>
  <cp:keywords/>
  <dc:description/>
  <cp:lastModifiedBy>Karolina Czok</cp:lastModifiedBy>
  <cp:revision>6</cp:revision>
  <cp:lastPrinted>2021-06-29T11:13:00Z</cp:lastPrinted>
  <dcterms:created xsi:type="dcterms:W3CDTF">2021-06-29T10:33:00Z</dcterms:created>
  <dcterms:modified xsi:type="dcterms:W3CDTF">2021-06-29T11:55:00Z</dcterms:modified>
</cp:coreProperties>
</file>