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8B4D00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FD3B5D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FD3B5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FD3B5D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FD3B5D">
      <w:pPr>
        <w:keepNext/>
        <w:spacing w:after="480" w:line="276" w:lineRule="auto"/>
        <w:jc w:val="center"/>
      </w:pPr>
      <w:r>
        <w:rPr>
          <w:b/>
        </w:rPr>
        <w:t>w sprawie udzielenia Prezydentowi Miasta Tomaszowa Mazowieckiego</w:t>
      </w:r>
      <w:r>
        <w:rPr>
          <w:b/>
        </w:rPr>
        <w:t xml:space="preserve"> wotum zaufania</w:t>
      </w:r>
    </w:p>
    <w:p w:rsidR="00A77B3E" w:rsidRDefault="00FD3B5D">
      <w:pPr>
        <w:keepLines/>
        <w:spacing w:before="120" w:after="120" w:line="276" w:lineRule="auto"/>
        <w:ind w:firstLine="227"/>
      </w:pPr>
      <w:r>
        <w:t>Na podstawie art. 18 ust.2 pkt 4a oraz art. 28 aa ust. 9 ustawy z dnia 8 marca 1990 r. o samorządzie gminnym (t.j. Dz. U. z 2020 r., poz. 713, poz. 1378) Rada Miejska Tomaszowa Mazowieckiego uchwala, co następuje:</w:t>
      </w:r>
    </w:p>
    <w:p w:rsidR="00A77B3E" w:rsidRDefault="00FD3B5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Po rozpatrzeniu </w:t>
      </w:r>
      <w:r>
        <w:t>raportu o stanie Gminy-Miasto Tomaszów Mazowiecki za rok 2020 i przeprowadzeniu debaty nad raportem, udziela się Prezydentowi Miasta Tomaszowa Mazowieckiego wotum zaufania.</w:t>
      </w:r>
    </w:p>
    <w:p w:rsidR="00A77B3E" w:rsidRDefault="00FD3B5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Uchwała wchodzi w życie z dniem podjęcia.</w:t>
      </w: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 w:rsidP="00BB1B0D">
      <w:pPr>
        <w:keepLines/>
        <w:spacing w:before="120" w:after="120" w:line="276" w:lineRule="auto"/>
        <w:ind w:firstLine="340"/>
      </w:pPr>
      <w:r>
        <w:t>Projekt przygotował:</w:t>
      </w:r>
    </w:p>
    <w:p w:rsidR="00BB1B0D" w:rsidRDefault="00BB1B0D" w:rsidP="00BB1B0D">
      <w:pPr>
        <w:keepLines/>
        <w:spacing w:before="120" w:after="120" w:line="276" w:lineRule="auto"/>
        <w:ind w:firstLine="340"/>
      </w:pPr>
    </w:p>
    <w:p w:rsidR="00BB1B0D" w:rsidRDefault="00BB1B0D" w:rsidP="00BB1B0D">
      <w:pPr>
        <w:keepLines/>
        <w:spacing w:before="120" w:after="120" w:line="276" w:lineRule="auto"/>
        <w:ind w:firstLine="340"/>
      </w:pPr>
      <w:bookmarkStart w:id="0" w:name="_GoBack"/>
      <w:bookmarkEnd w:id="0"/>
    </w:p>
    <w:p w:rsidR="00BB1B0D" w:rsidRDefault="00BB1B0D" w:rsidP="00BB1B0D">
      <w:pPr>
        <w:keepLines/>
        <w:ind w:firstLine="340"/>
        <w:contextualSpacing/>
      </w:pPr>
      <w:r>
        <w:t>Projekt  pod względem</w:t>
      </w:r>
    </w:p>
    <w:p w:rsidR="00BB1B0D" w:rsidRDefault="00BB1B0D" w:rsidP="00BB1B0D">
      <w:pPr>
        <w:keepLines/>
        <w:ind w:firstLine="340"/>
        <w:contextualSpacing/>
        <w:sectPr w:rsidR="00BB1B0D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prawnym zaopiniował:</w:t>
      </w:r>
    </w:p>
    <w:p w:rsidR="008B4D00" w:rsidRDefault="008B4D00">
      <w:pPr>
        <w:rPr>
          <w:rFonts w:eastAsia="Times New Roman" w:cs="Times New Roman"/>
          <w:szCs w:val="20"/>
        </w:rPr>
      </w:pPr>
    </w:p>
    <w:p w:rsidR="008B4D00" w:rsidRPr="00BB1B0D" w:rsidRDefault="00FD3B5D">
      <w:pPr>
        <w:jc w:val="center"/>
        <w:rPr>
          <w:rFonts w:eastAsia="Times New Roman" w:cs="Times New Roman"/>
        </w:rPr>
      </w:pPr>
      <w:r w:rsidRPr="00BB1B0D">
        <w:rPr>
          <w:rFonts w:eastAsia="Times New Roman" w:cs="Times New Roman"/>
          <w:b/>
        </w:rPr>
        <w:t>Uzasadnienie</w:t>
      </w:r>
    </w:p>
    <w:p w:rsidR="008B4D00" w:rsidRDefault="00FD3B5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28 aa ust. 1 ustawy z dnia 8 marca 1990 roku o samorządzie gminnym Prezydent Miasta co roku do dnia 31 maja </w:t>
      </w:r>
      <w:r>
        <w:rPr>
          <w:rFonts w:eastAsia="Times New Roman" w:cs="Times New Roman"/>
          <w:szCs w:val="20"/>
        </w:rPr>
        <w:t>przedstawia Radzie Miejskiej raport o stanie gminy. Raport o stanie Gminy-Miasto Tomaszów Mazowiecki obejmuje podsumowanie stanu Gminy-Miasto Tomaszów Mazowiecki oraz podsumowanie działalności Prezydenta Miasta w roku 2020. Raport zawiera w szczególności d</w:t>
      </w:r>
      <w:r>
        <w:rPr>
          <w:rFonts w:eastAsia="Times New Roman" w:cs="Times New Roman"/>
          <w:szCs w:val="20"/>
        </w:rPr>
        <w:t>ane, informacje i analizy obszarów dotyczących stanu finansów Gminy z uwzględnieniem informacji o stanie mienia komunalnego, stanu ładu przestrzennego, inwestycji, usług komunalnych, polityki społecznej, bezpieczeństwa, transpo</w:t>
      </w:r>
      <w:r w:rsidR="00BB1B0D">
        <w:rPr>
          <w:rFonts w:eastAsia="Times New Roman" w:cs="Times New Roman"/>
          <w:szCs w:val="20"/>
        </w:rPr>
        <w:t>r</w:t>
      </w:r>
      <w:r>
        <w:rPr>
          <w:rFonts w:eastAsia="Times New Roman" w:cs="Times New Roman"/>
          <w:szCs w:val="20"/>
        </w:rPr>
        <w:t>tu, kultury, sportu oraz dzia</w:t>
      </w:r>
      <w:r>
        <w:rPr>
          <w:rFonts w:eastAsia="Times New Roman" w:cs="Times New Roman"/>
          <w:szCs w:val="20"/>
        </w:rPr>
        <w:t>łań podejmowanych w zakresie ochrony środowiska.</w:t>
      </w:r>
    </w:p>
    <w:p w:rsidR="008B4D00" w:rsidRDefault="00FD3B5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Po rozpatrzeniu raportu o stanie Gminy-Miasto Tomaszów Mazowiecki za rok 2020 i przeprowadzeniu debaty Rada Miejska postanawia udzielić Prezydentowi Miasta Tomaszowa Mazowieckiego wotum zaufania.</w:t>
      </w:r>
    </w:p>
    <w:sectPr w:rsidR="008B4D0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B5D" w:rsidRDefault="00FD3B5D">
      <w:r>
        <w:separator/>
      </w:r>
    </w:p>
  </w:endnote>
  <w:endnote w:type="continuationSeparator" w:id="0">
    <w:p w:rsidR="00FD3B5D" w:rsidRDefault="00FD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B4D0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4D00" w:rsidRDefault="00FD3B5D">
          <w:pPr>
            <w:rPr>
              <w:sz w:val="18"/>
            </w:rPr>
          </w:pPr>
          <w:r>
            <w:rPr>
              <w:sz w:val="18"/>
            </w:rPr>
            <w:t>Id: 7A217593-</w:t>
          </w:r>
          <w:r>
            <w:rPr>
              <w:sz w:val="18"/>
            </w:rPr>
            <w:t>F1D8-4D87-AB4D-8AE0D0FDE2CD.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4D00" w:rsidRDefault="00FD3B5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B1B0D">
            <w:rPr>
              <w:sz w:val="18"/>
            </w:rPr>
            <w:fldChar w:fldCharType="separate"/>
          </w:r>
          <w:r w:rsidR="00F93B2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B4D00" w:rsidRDefault="008B4D0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B4D0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4D00" w:rsidRDefault="00FD3B5D">
          <w:pPr>
            <w:rPr>
              <w:sz w:val="18"/>
            </w:rPr>
          </w:pPr>
          <w:r>
            <w:rPr>
              <w:sz w:val="18"/>
            </w:rPr>
            <w:t>Id: 7A2175</w:t>
          </w:r>
          <w:r>
            <w:rPr>
              <w:sz w:val="18"/>
            </w:rPr>
            <w:t>93-F1D8-4D87-AB4D-8AE0D0FDE2CD.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4D00" w:rsidRDefault="00FD3B5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B1B0D">
            <w:rPr>
              <w:sz w:val="18"/>
            </w:rPr>
            <w:fldChar w:fldCharType="separate"/>
          </w:r>
          <w:r w:rsidR="00F93B2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B4D00" w:rsidRDefault="008B4D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B5D" w:rsidRDefault="00FD3B5D">
      <w:r>
        <w:separator/>
      </w:r>
    </w:p>
  </w:footnote>
  <w:footnote w:type="continuationSeparator" w:id="0">
    <w:p w:rsidR="00FD3B5D" w:rsidRDefault="00FD3B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8B4D00"/>
    <w:rsid w:val="00A77B3E"/>
    <w:rsid w:val="00BB1B0D"/>
    <w:rsid w:val="00CA2A55"/>
    <w:rsid w:val="00F93B29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8411B"/>
  <w15:docId w15:val="{06B23934-88E9-4103-B97D-1050C32CD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BB1B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B1B0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BA485-D6C7-426E-B496-EC978C2B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Prezydentowi Miasta Tomaszowa Mazowieckiego wotum zaufania</dc:subject>
  <dc:creator>akepa</dc:creator>
  <cp:lastModifiedBy>Agnieszka Kępa</cp:lastModifiedBy>
  <cp:revision>2</cp:revision>
  <cp:lastPrinted>2021-06-07T09:20:00Z</cp:lastPrinted>
  <dcterms:created xsi:type="dcterms:W3CDTF">2021-06-07T09:40:00Z</dcterms:created>
  <dcterms:modified xsi:type="dcterms:W3CDTF">2021-06-07T13:21:00Z</dcterms:modified>
  <cp:category>Akt prawny</cp:category>
</cp:coreProperties>
</file>