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396BD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 w:rsidP="0080208D">
            <w:pPr>
              <w:ind w:left="5669"/>
              <w:rPr>
                <w:sz w:val="20"/>
              </w:rPr>
            </w:pPr>
          </w:p>
        </w:tc>
      </w:tr>
    </w:tbl>
    <w:p w:rsidR="00A77B3E" w:rsidRDefault="00B7772A" w:rsidP="00B7772A">
      <w:pPr>
        <w:jc w:val="right"/>
      </w:pPr>
      <w:r>
        <w:t>PROJEKT</w:t>
      </w:r>
    </w:p>
    <w:p w:rsidR="00A77B3E" w:rsidRDefault="00B7772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DA5D60">
      <w:pPr>
        <w:spacing w:before="280" w:after="280" w:line="276" w:lineRule="auto"/>
        <w:jc w:val="center"/>
        <w:rPr>
          <w:b/>
          <w:caps/>
        </w:rPr>
      </w:pPr>
      <w:r>
        <w:t>z dnia ………….</w:t>
      </w:r>
      <w:r w:rsidR="00B7772A">
        <w:t xml:space="preserve"> 2021 r.</w:t>
      </w:r>
    </w:p>
    <w:p w:rsidR="00A77B3E" w:rsidRDefault="00B7772A">
      <w:pPr>
        <w:keepNext/>
        <w:spacing w:after="480" w:line="276" w:lineRule="auto"/>
        <w:jc w:val="center"/>
      </w:pPr>
      <w:r>
        <w:rPr>
          <w:b/>
        </w:rPr>
        <w:t>w sprawie wyrażenia zgody na utworzenie miejsca okazjonalnie wykorzystywanego do kąpieli w Tomaszowie Mazowieckim oraz określenia sezonu kąpielowego dla miejsca okazjonalnie wykorzystywanego do kąpieli na terenie Gminy Miasto Tomaszów Mazowiecki</w:t>
      </w:r>
    </w:p>
    <w:p w:rsidR="00A77B3E" w:rsidRDefault="00B7772A" w:rsidP="00C367AE">
      <w:pPr>
        <w:keepLines/>
        <w:spacing w:before="120" w:after="120" w:line="276" w:lineRule="auto"/>
        <w:ind w:firstLine="227"/>
        <w:jc w:val="both"/>
      </w:pPr>
      <w:r>
        <w:t>Na podstawie art. 18 ust. 2 pkt 15 ustawy z dnia 8 marca 1990 r. o samorządzie gminnym (tekst jednolity Dz. U. z 2020 r. poz. 713, 1378) oraz art. 39 ust. 1 ustawy z dnia 20 lipca 2017 r. Prawo wodne (tekst jednolity Dz. U. z 2021 r. poz. 624) Rada Miejska Tomaszowa Mazowieckiego uchwala, co następuje:</w:t>
      </w:r>
    </w:p>
    <w:p w:rsidR="00A77B3E" w:rsidRDefault="00B7772A" w:rsidP="00C367A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1. Wyraża się zgodę na utworzenie miejsca okazjonalnie wykorzystywanego do kąpieli na terenie Gminy Miasto Tomaszów Mazowiecki, położonego przy ul. PCK 10 A w Tomaszowie Mazowieckim obejmującego wydzielony fragment wód rzeki Pilicy.</w:t>
      </w:r>
    </w:p>
    <w:p w:rsidR="00A77B3E" w:rsidRDefault="00B7772A" w:rsidP="00C367A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Organizatorem miejsca okazjonalnie wykorzystywanego do kąpieli, o którym mowa w ust. 1 jest Gmina Miasto Tomaszów Mazowiecki.</w:t>
      </w:r>
    </w:p>
    <w:p w:rsidR="00A77B3E" w:rsidRDefault="00B7772A" w:rsidP="00C367A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Obszar miejsca okazjonalnie wykorzystywanego do kąpieli, o którym mowa w ust. 1 określa załącznik do niniejszej uchwały.</w:t>
      </w:r>
    </w:p>
    <w:p w:rsidR="00A77B3E" w:rsidRDefault="00B7772A" w:rsidP="00C367A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Sezon kąpielowy dla miejsca okazjonalnie wykorzystywanego do kąpieli określonego w § 1 w 2021 roku ustala się w dniach: 25, 26, 27 czerwca 2021 roku; 2, 3, 4, 9, 10, 11, 16, 17, 18, 23, 24, 25, 30, 31 lipca 2021 roku oraz 1, 6, 7, 8, 13, 14, 15, 20, 21, 22, 27, 28, 29 sierpnia 2021 roku.</w:t>
      </w:r>
    </w:p>
    <w:p w:rsidR="00A77B3E" w:rsidRDefault="00B7772A" w:rsidP="00C367A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80208D" w:rsidRDefault="00B7772A" w:rsidP="00C367AE">
      <w:pPr>
        <w:keepLines/>
        <w:spacing w:before="120" w:after="120" w:line="276" w:lineRule="auto"/>
        <w:ind w:firstLine="340"/>
        <w:jc w:val="both"/>
        <w:rPr>
          <w:i/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Łódzkiego i wchodzi w życie po upływie 14 dniu od dnia ogłoszenia.</w:t>
      </w:r>
      <w:r w:rsidR="00DA5D60">
        <w:rPr>
          <w:i/>
          <w:color w:val="000000"/>
          <w:u w:color="000000"/>
        </w:rPr>
        <w:t xml:space="preserve"> </w:t>
      </w:r>
    </w:p>
    <w:p w:rsidR="0080208D" w:rsidRDefault="0080208D">
      <w:pPr>
        <w:keepLines/>
        <w:spacing w:before="120" w:after="120" w:line="276" w:lineRule="auto"/>
        <w:ind w:firstLine="340"/>
        <w:rPr>
          <w:i/>
          <w:color w:val="000000"/>
          <w:u w:color="000000"/>
        </w:rPr>
      </w:pPr>
    </w:p>
    <w:p w:rsidR="006F66D1" w:rsidRPr="001F713E" w:rsidRDefault="006F66D1" w:rsidP="006F66D1">
      <w:pPr>
        <w:spacing w:line="360" w:lineRule="auto"/>
        <w:jc w:val="both"/>
        <w:rPr>
          <w:i/>
        </w:rPr>
      </w:pPr>
      <w:r w:rsidRPr="001F713E">
        <w:rPr>
          <w:i/>
        </w:rPr>
        <w:t>projekt uchwały sporządził:</w:t>
      </w:r>
    </w:p>
    <w:p w:rsidR="006F66D1" w:rsidRPr="001F713E" w:rsidRDefault="006F66D1" w:rsidP="006F66D1">
      <w:pPr>
        <w:spacing w:line="360" w:lineRule="auto"/>
        <w:jc w:val="both"/>
        <w:rPr>
          <w:i/>
        </w:rPr>
      </w:pPr>
    </w:p>
    <w:p w:rsidR="006F66D1" w:rsidRPr="001F713E" w:rsidRDefault="006F66D1" w:rsidP="006F66D1">
      <w:pPr>
        <w:spacing w:line="360" w:lineRule="auto"/>
        <w:jc w:val="both"/>
        <w:rPr>
          <w:i/>
        </w:rPr>
      </w:pPr>
    </w:p>
    <w:p w:rsidR="0080208D" w:rsidRDefault="006F66D1" w:rsidP="006F66D1">
      <w:pPr>
        <w:rPr>
          <w:sz w:val="20"/>
        </w:rPr>
      </w:pPr>
      <w:r w:rsidRPr="001F713E">
        <w:rPr>
          <w:i/>
        </w:rPr>
        <w:t>projekt uchwały zaopiniował pod względem prawnym:</w:t>
      </w:r>
    </w:p>
    <w:p w:rsidR="0080208D" w:rsidRDefault="0080208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80208D" w:rsidSect="0080208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:rsidR="00DA5D60" w:rsidRDefault="00DA5D60" w:rsidP="00DA5D60">
      <w:pPr>
        <w:spacing w:before="120" w:after="120" w:line="276" w:lineRule="auto"/>
        <w:ind w:left="52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Projekt</w:t>
      </w:r>
    </w:p>
    <w:p w:rsidR="00A77B3E" w:rsidRDefault="00B7772A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</w:t>
      </w:r>
      <w:r w:rsidR="00DA5D60">
        <w:rPr>
          <w:color w:val="000000"/>
          <w:sz w:val="22"/>
          <w:u w:color="000000"/>
        </w:rPr>
        <w:t>owa Mazowieckiego</w:t>
      </w:r>
      <w:r w:rsidR="00DA5D60">
        <w:rPr>
          <w:color w:val="000000"/>
          <w:sz w:val="22"/>
          <w:u w:color="000000"/>
        </w:rPr>
        <w:br/>
        <w:t>z dnia ……………</w:t>
      </w:r>
      <w:r>
        <w:rPr>
          <w:color w:val="000000"/>
          <w:sz w:val="22"/>
          <w:u w:color="000000"/>
        </w:rPr>
        <w:t xml:space="preserve"> 2021 r.</w:t>
      </w:r>
    </w:p>
    <w:p w:rsidR="00A77B3E" w:rsidRDefault="00B777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Zaznaczony obszar miejsca okazjonalnie wykorzystywanego do kąpieli usytuowany jest na lewym brzegu rzeki Pilicy i 130 km rzeki Pilicy przy ul. PCK 10 A w Tomaszowie Mazowieckim, obr. 21, działki o nr 160/1 i 160/2.</w:t>
      </w:r>
    </w:p>
    <w:p w:rsidR="00A77B3E" w:rsidRDefault="00B7772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4992372" cy="7048500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13" r:link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5444" cy="705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7B3E" w:rsidRDefault="00B7772A">
      <w:pPr>
        <w:spacing w:before="120" w:after="120" w:line="276" w:lineRule="auto"/>
        <w:ind w:firstLine="227"/>
        <w:rPr>
          <w:color w:val="000000"/>
          <w:u w:color="000000"/>
        </w:rPr>
        <w:sectPr w:rsidR="00A77B3E" w:rsidSect="0080208D">
          <w:footerReference w:type="default" r:id="rId15"/>
          <w:endnotePr>
            <w:numFmt w:val="decimal"/>
          </w:endnotePr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Czerwonym kolorem zaznaczono obszar miejsca okazjonalnie wykorzystywanego do kąpieli na rzece Pilicy przy ul. P</w:t>
      </w:r>
      <w:r w:rsidR="00DA5D60">
        <w:rPr>
          <w:color w:val="000000"/>
          <w:u w:color="000000"/>
        </w:rPr>
        <w:t>CK 10A w Tomaszowie Mazowieckim.</w:t>
      </w:r>
    </w:p>
    <w:p w:rsidR="00396BD5" w:rsidRPr="00DA5D60" w:rsidRDefault="00DA5D60" w:rsidP="00DA5D60">
      <w:pPr>
        <w:jc w:val="right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lastRenderedPageBreak/>
        <w:t>Projekt</w:t>
      </w:r>
    </w:p>
    <w:p w:rsidR="00396BD5" w:rsidRDefault="00B7772A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396BD5" w:rsidRDefault="00B7772A">
      <w:pPr>
        <w:spacing w:line="360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do projektu uchwały w sprawie wyrażenia zgody na utworzenie miejsca okazjonalnie wykorzystywanego do kąpieli w Tomaszowie Mazowieckim oraz określenia sezonu kąpielowego dla miejsca okazjonalnie wykorzystywanego do kąpieli na terenie Gminy Miasto Tomaszów</w:t>
      </w:r>
      <w:r w:rsidR="00635811">
        <w:rPr>
          <w:rFonts w:eastAsia="Times New Roman" w:cs="Times New Roman"/>
          <w:b/>
          <w:color w:val="000000"/>
          <w:szCs w:val="20"/>
          <w:shd w:val="clear" w:color="auto" w:fill="FFFFFF"/>
          <w:lang w:eastAsia="en-US" w:bidi="ar-SA"/>
        </w:rPr>
        <w:t> 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Mazowiecki</w:t>
      </w:r>
    </w:p>
    <w:p w:rsidR="00396BD5" w:rsidRDefault="00396BD5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396BD5" w:rsidRDefault="00B7772A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ab/>
        <w:t>Zgodnie z art. 39 ust. 1 i 2 ustawy z dnia 20 lipca 2017 r. – Prawo wodne (tekst jednolity Dz. U. z 2021 r. poz. 624) rada gminy może wyrazić, w drodze uchwały będącej aktem prawa miejscowego, zgodę na utworzenie miejsca okazjonalnie wykorzystywanego do kąpieli, funkcjonującego przez okres nie dłuższy niż 30 dni w roku kalendarzowym, określając sezon kąpielowy dla miejsca okazjonalnie wykorzystywanego do kąpieli.</w:t>
      </w:r>
    </w:p>
    <w:p w:rsidR="00240566" w:rsidRPr="00240566" w:rsidRDefault="00240566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ab/>
        <w:t>Ze względu na panującą epidemię oraz wprowadzone obostrzenia nie można było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br/>
        <w:t>w wymaganym przepisami czasie podjąć decyzji o utworzeniu kąpieliska na Przystani Miejskiej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br/>
        <w:t>w Tomaszowie Mazowieckim w sezonie 2021. Planowane w maju 2021 r. stopniowe znoszenie obostrzeń pozwoliło na podjęcie decyzji o utworzeniu miejsca okazjonalnie wykorzystywanego do kąpieli.</w:t>
      </w:r>
    </w:p>
    <w:p w:rsidR="00396BD5" w:rsidRDefault="00B7772A" w:rsidP="00240566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ab/>
        <w:t xml:space="preserve"> Wobec powyższego przygotowano stosowny projekt uchwały dotyczący utworzenia miejsca okazjonalnie wykorzystywanego do kąpieli n</w:t>
      </w:r>
      <w:r w:rsidR="0024056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 terenie Gminy Miasto Tomaszów</w:t>
      </w:r>
      <w:r w:rsidR="00240566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</w:t>
      </w:r>
      <w:r w:rsidR="0024056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Mazowiecki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 lokalizacją na lewym brzegu i 130 km rzeki Pilicy przy ul. PCK 10 A w Tomaszowie Mazowieckim, w obr.</w:t>
      </w:r>
      <w:r w:rsidR="0080208D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 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21, na działkach o numerach 160/1 i 160/2, obejmującego wydzielony fragment wód powierzchniowych rzeki Pilicy. </w:t>
      </w:r>
    </w:p>
    <w:sectPr w:rsidR="00396BD5">
      <w:footerReference w:type="default" r:id="rId16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E9D" w:rsidRDefault="00F11E9D">
      <w:r>
        <w:separator/>
      </w:r>
    </w:p>
  </w:endnote>
  <w:endnote w:type="continuationSeparator" w:id="0">
    <w:p w:rsidR="00F11E9D" w:rsidRDefault="00F1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7AE" w:rsidRDefault="00C36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96BD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rPr>
              <w:sz w:val="18"/>
            </w:rPr>
          </w:pPr>
          <w:r>
            <w:rPr>
              <w:sz w:val="18"/>
            </w:rPr>
            <w:t>Id: 692AEE65-28FE-48BF-9E7F-6DB1CC58B949.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5A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96BD5" w:rsidRDefault="00396BD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7AE" w:rsidRDefault="00C367A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121"/>
      <w:gridCol w:w="3561"/>
    </w:tblGrid>
    <w:tr w:rsidR="00396BD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rPr>
              <w:sz w:val="18"/>
            </w:rPr>
          </w:pPr>
          <w:r>
            <w:rPr>
              <w:sz w:val="18"/>
            </w:rPr>
            <w:t>Id: 692AEE65-28FE-48BF-9E7F-6DB1CC58B949.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5A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96BD5" w:rsidRDefault="00396BD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396BD5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rPr>
              <w:sz w:val="18"/>
            </w:rPr>
          </w:pPr>
          <w:r>
            <w:rPr>
              <w:sz w:val="18"/>
            </w:rPr>
            <w:t>Id: 692AEE65-28FE-48BF-9E7F-6DB1CC58B949.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96BD5" w:rsidRDefault="00B777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5ADA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396BD5" w:rsidRDefault="00396B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E9D" w:rsidRDefault="00F11E9D">
      <w:r>
        <w:separator/>
      </w:r>
    </w:p>
  </w:footnote>
  <w:footnote w:type="continuationSeparator" w:id="0">
    <w:p w:rsidR="00F11E9D" w:rsidRDefault="00F1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7AE" w:rsidRDefault="00C36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7AE" w:rsidRDefault="00C36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7AE" w:rsidRDefault="00C367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51E95"/>
    <w:rsid w:val="00124C10"/>
    <w:rsid w:val="00240566"/>
    <w:rsid w:val="00396BD5"/>
    <w:rsid w:val="00635811"/>
    <w:rsid w:val="006F66D1"/>
    <w:rsid w:val="0080208D"/>
    <w:rsid w:val="009F42AC"/>
    <w:rsid w:val="00A17536"/>
    <w:rsid w:val="00A77B3E"/>
    <w:rsid w:val="00B65ADA"/>
    <w:rsid w:val="00B7772A"/>
    <w:rsid w:val="00C367AE"/>
    <w:rsid w:val="00CA2A55"/>
    <w:rsid w:val="00DA5D60"/>
    <w:rsid w:val="00E5758A"/>
    <w:rsid w:val="00F1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8D973B-AD4A-40F4-B6BD-3B4B0EBC4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A5D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A5D60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C367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367AE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C36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67AE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Zalacznik631CCC47-5D29-4759-B3E7-85716380FE5A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187D1-C856-4B71-8176-E1904C405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522</Words>
  <Characters>3138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12 maja 2021 r.</vt:lpstr>
      <vt:lpstr/>
    </vt:vector>
  </TitlesOfParts>
  <Company>Rada Miejska Tomaszowa Mazowieckiego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12 maja 2021 r.</dc:title>
  <dc:subject>w sprawie wyrażenia zgody na utworzenie miejsca okazjonalnie wykorzystywanego do kąpieli w^Tomaszowie Mazowieckim oraz określenia sezonu kąpielowego dla miejsca okazjonalnie wykorzystywanego do kąpieli na terenie Gminy Miasto Tomaszów Mazowiecki</dc:subject>
  <dc:creator>mpacek</dc:creator>
  <cp:lastModifiedBy>Łukasz Pązik</cp:lastModifiedBy>
  <cp:revision>13</cp:revision>
  <cp:lastPrinted>2021-05-14T05:55:00Z</cp:lastPrinted>
  <dcterms:created xsi:type="dcterms:W3CDTF">2021-05-12T11:18:00Z</dcterms:created>
  <dcterms:modified xsi:type="dcterms:W3CDTF">2021-05-14T06:10:00Z</dcterms:modified>
  <cp:category>Akt prawny</cp:category>
</cp:coreProperties>
</file>