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2A6A4F" w:rsidRDefault="002A6A4F" w:rsidP="00BA6D80">
      <w:pPr>
        <w:rPr>
          <w:rFonts w:ascii="Arial" w:hAnsi="Arial" w:cs="Arial"/>
          <w:sz w:val="24"/>
          <w:szCs w:val="24"/>
        </w:rPr>
      </w:pPr>
    </w:p>
    <w:p w:rsidR="002018C8" w:rsidRDefault="002018C8" w:rsidP="00BA6D80">
      <w:pPr>
        <w:rPr>
          <w:rFonts w:ascii="Arial" w:hAnsi="Arial" w:cs="Arial"/>
          <w:sz w:val="24"/>
          <w:szCs w:val="24"/>
        </w:rPr>
      </w:pPr>
    </w:p>
    <w:p w:rsidR="00DB3222" w:rsidRPr="00A31F3B" w:rsidRDefault="003848CE" w:rsidP="00DB3222">
      <w:pPr>
        <w:jc w:val="right"/>
        <w:rPr>
          <w:rFonts w:asciiTheme="majorHAnsi" w:hAnsiTheme="majorHAnsi" w:cs="Tahoma"/>
          <w:sz w:val="22"/>
          <w:szCs w:val="22"/>
          <w:u w:val="single"/>
        </w:rPr>
      </w:pPr>
      <w:r>
        <w:rPr>
          <w:rFonts w:asciiTheme="majorHAnsi" w:hAnsiTheme="majorHAnsi" w:cs="Tahoma"/>
          <w:sz w:val="22"/>
          <w:szCs w:val="22"/>
          <w:u w:val="single"/>
        </w:rPr>
        <w:t>Numer postępowania: W</w:t>
      </w:r>
      <w:r w:rsidR="00081F3A">
        <w:rPr>
          <w:rFonts w:asciiTheme="majorHAnsi" w:hAnsiTheme="majorHAnsi" w:cs="Tahoma"/>
          <w:sz w:val="22"/>
          <w:szCs w:val="22"/>
          <w:u w:val="single"/>
        </w:rPr>
        <w:t>R</w:t>
      </w:r>
      <w:r>
        <w:rPr>
          <w:rFonts w:asciiTheme="majorHAnsi" w:hAnsiTheme="majorHAnsi" w:cs="Tahoma"/>
          <w:sz w:val="22"/>
          <w:szCs w:val="22"/>
          <w:u w:val="single"/>
        </w:rPr>
        <w:t>I</w:t>
      </w:r>
      <w:r w:rsidR="00081F3A">
        <w:rPr>
          <w:rFonts w:asciiTheme="majorHAnsi" w:hAnsiTheme="majorHAnsi" w:cs="Tahoma"/>
          <w:sz w:val="22"/>
          <w:szCs w:val="22"/>
          <w:u w:val="single"/>
        </w:rPr>
        <w:t>K</w:t>
      </w:r>
      <w:r w:rsidR="005623BB">
        <w:rPr>
          <w:rFonts w:asciiTheme="majorHAnsi" w:hAnsiTheme="majorHAnsi" w:cs="Tahoma"/>
          <w:sz w:val="22"/>
          <w:szCs w:val="22"/>
          <w:u w:val="single"/>
        </w:rPr>
        <w:t>.271.1.3</w:t>
      </w:r>
      <w:r w:rsidR="00DB3222">
        <w:rPr>
          <w:rFonts w:asciiTheme="majorHAnsi" w:hAnsiTheme="majorHAnsi" w:cs="Tahoma"/>
          <w:sz w:val="22"/>
          <w:szCs w:val="22"/>
          <w:u w:val="single"/>
        </w:rPr>
        <w:t>.2021</w:t>
      </w:r>
      <w:r w:rsidR="00DB3222" w:rsidRPr="00A31F3B">
        <w:rPr>
          <w:rFonts w:asciiTheme="majorHAnsi" w:hAnsiTheme="majorHAnsi" w:cs="Tahoma"/>
          <w:sz w:val="22"/>
          <w:szCs w:val="22"/>
          <w:u w:val="single"/>
        </w:rPr>
        <w:t>.ZP</w:t>
      </w:r>
    </w:p>
    <w:p w:rsidR="00DB3222" w:rsidRPr="00A31F3B" w:rsidRDefault="00DB3222" w:rsidP="002C10AF">
      <w:pPr>
        <w:pStyle w:val="Tekstpodstawowywcity"/>
        <w:spacing w:line="100" w:lineRule="atLeast"/>
        <w:ind w:left="0" w:firstLine="0"/>
        <w:rPr>
          <w:rFonts w:asciiTheme="majorHAnsi" w:hAnsiTheme="majorHAnsi" w:cs="Tahoma"/>
          <w:b/>
          <w:sz w:val="22"/>
          <w:szCs w:val="22"/>
        </w:rPr>
      </w:pPr>
    </w:p>
    <w:p w:rsidR="00DB3222" w:rsidRPr="00A31F3B" w:rsidRDefault="00DB3222" w:rsidP="00DB3222">
      <w:pPr>
        <w:pStyle w:val="Tekstpodstawowywcity"/>
        <w:spacing w:line="100" w:lineRule="atLeast"/>
        <w:ind w:left="426" w:hanging="426"/>
        <w:rPr>
          <w:rFonts w:asciiTheme="majorHAnsi" w:hAnsiTheme="majorHAnsi" w:cs="Tahoma"/>
          <w:b/>
          <w:sz w:val="28"/>
          <w:szCs w:val="28"/>
          <w:u w:val="single"/>
        </w:rPr>
      </w:pPr>
      <w:r w:rsidRPr="00A31F3B">
        <w:rPr>
          <w:rFonts w:asciiTheme="majorHAnsi" w:hAnsiTheme="majorHAnsi" w:cs="Tahoma"/>
          <w:b/>
          <w:sz w:val="28"/>
          <w:szCs w:val="28"/>
          <w:u w:val="single"/>
        </w:rPr>
        <w:t>Zamawiający:</w:t>
      </w:r>
    </w:p>
    <w:p w:rsidR="00DB3222" w:rsidRPr="00A31F3B" w:rsidRDefault="00DB3222" w:rsidP="00DB3222">
      <w:pPr>
        <w:pStyle w:val="Tekstpodstawowywcity"/>
        <w:spacing w:line="100" w:lineRule="atLeast"/>
        <w:ind w:left="426" w:hanging="426"/>
        <w:rPr>
          <w:rFonts w:asciiTheme="majorHAnsi" w:hAnsiTheme="majorHAnsi" w:cs="Tahoma"/>
          <w:b/>
          <w:sz w:val="28"/>
          <w:szCs w:val="28"/>
        </w:rPr>
      </w:pPr>
    </w:p>
    <w:p w:rsidR="00DB3222" w:rsidRPr="00A31F3B" w:rsidRDefault="00DB3222" w:rsidP="00DB3222">
      <w:pPr>
        <w:pStyle w:val="Tekstpodstawowywcity"/>
        <w:rPr>
          <w:rFonts w:asciiTheme="majorHAnsi" w:hAnsiTheme="majorHAnsi" w:cs="Tahoma"/>
          <w:b/>
          <w:sz w:val="28"/>
          <w:szCs w:val="28"/>
        </w:rPr>
      </w:pPr>
      <w:r w:rsidRPr="00A31F3B">
        <w:rPr>
          <w:rFonts w:asciiTheme="majorHAnsi" w:hAnsiTheme="majorHAnsi" w:cs="Tahoma"/>
          <w:b/>
          <w:sz w:val="28"/>
          <w:szCs w:val="28"/>
        </w:rPr>
        <w:t>Gmina - Miasto Tomaszów Mazowiecki</w:t>
      </w:r>
    </w:p>
    <w:p w:rsidR="00DB3222" w:rsidRPr="00A31F3B"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ul. POW 10/16</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97-200 Tomaszów Mazowiecki</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NIP</w:t>
      </w:r>
      <w:r>
        <w:rPr>
          <w:rFonts w:asciiTheme="majorHAnsi" w:hAnsiTheme="majorHAnsi" w:cs="Tahoma"/>
          <w:b/>
          <w:bCs/>
          <w:sz w:val="28"/>
          <w:szCs w:val="28"/>
        </w:rPr>
        <w:t>: 773-16-56-546</w:t>
      </w:r>
    </w:p>
    <w:p w:rsidR="00DB3222"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REGON</w:t>
      </w:r>
      <w:r>
        <w:rPr>
          <w:rFonts w:asciiTheme="majorHAnsi" w:hAnsiTheme="majorHAnsi" w:cs="Tahoma"/>
          <w:b/>
          <w:bCs/>
          <w:sz w:val="28"/>
          <w:szCs w:val="28"/>
        </w:rPr>
        <w:t>:</w:t>
      </w:r>
      <w:r w:rsidRPr="00A31F3B">
        <w:rPr>
          <w:rFonts w:asciiTheme="majorHAnsi" w:hAnsiTheme="majorHAnsi" w:cs="Tahoma"/>
          <w:b/>
          <w:bCs/>
          <w:sz w:val="28"/>
          <w:szCs w:val="28"/>
        </w:rPr>
        <w:t xml:space="preserve"> 590648310</w:t>
      </w:r>
    </w:p>
    <w:p w:rsidR="00DB3222"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NR TELEFONU: +48 44 724 23 11</w:t>
      </w:r>
    </w:p>
    <w:p w:rsidR="00DB3222" w:rsidRDefault="00DB3222" w:rsidP="00DB3222">
      <w:pPr>
        <w:rPr>
          <w:rFonts w:asciiTheme="majorHAnsi" w:hAnsiTheme="majorHAnsi" w:cs="Tahoma"/>
          <w:b/>
          <w:bCs/>
          <w:sz w:val="28"/>
          <w:szCs w:val="28"/>
        </w:rPr>
      </w:pPr>
    </w:p>
    <w:p w:rsidR="00DB3222" w:rsidRDefault="00DB3222" w:rsidP="00DB3222">
      <w:pPr>
        <w:rPr>
          <w:rFonts w:asciiTheme="majorHAnsi" w:hAnsiTheme="majorHAnsi" w:cs="Tahoma"/>
          <w:b/>
          <w:bCs/>
        </w:rPr>
      </w:pPr>
      <w:r w:rsidRPr="00A31F3B">
        <w:rPr>
          <w:rFonts w:asciiTheme="majorHAnsi" w:hAnsiTheme="majorHAnsi" w:cs="Tahoma"/>
          <w:b/>
          <w:bCs/>
        </w:rPr>
        <w:t xml:space="preserve">ADRES POCZTY ELEKTRONICZNEJ ZAMAWIAJĄCEGO: </w:t>
      </w:r>
    </w:p>
    <w:p w:rsidR="00DB3222" w:rsidRDefault="008359DA" w:rsidP="00DB3222">
      <w:pPr>
        <w:ind w:left="426" w:hanging="426"/>
        <w:rPr>
          <w:rFonts w:asciiTheme="majorHAnsi" w:hAnsiTheme="majorHAnsi"/>
        </w:rPr>
      </w:pPr>
      <w:hyperlink r:id="rId8" w:history="1">
        <w:r w:rsidR="00DB3222" w:rsidRPr="00A31F3B">
          <w:rPr>
            <w:rStyle w:val="Hipercze"/>
            <w:rFonts w:asciiTheme="majorHAnsi" w:eastAsia="StarSymbol" w:hAnsiTheme="majorHAnsi" w:cs="Tahoma"/>
            <w:b/>
            <w:bCs/>
          </w:rPr>
          <w:t>zam.pub@tomaszow-maz.pl</w:t>
        </w:r>
      </w:hyperlink>
    </w:p>
    <w:p w:rsidR="00DB3222" w:rsidRPr="00A31F3B" w:rsidRDefault="00DB3222" w:rsidP="00DB3222">
      <w:pPr>
        <w:ind w:left="426" w:hanging="426"/>
        <w:rPr>
          <w:rFonts w:asciiTheme="majorHAnsi" w:hAnsiTheme="majorHAnsi" w:cs="Tahoma"/>
          <w:b/>
          <w:bCs/>
        </w:rPr>
      </w:pPr>
    </w:p>
    <w:p w:rsidR="00E839EB" w:rsidRPr="00621559" w:rsidRDefault="00DB3222" w:rsidP="00E839EB">
      <w:pPr>
        <w:rPr>
          <w:rFonts w:asciiTheme="majorHAnsi" w:hAnsiTheme="majorHAnsi" w:cs="Tahoma"/>
          <w:b/>
          <w:bCs/>
        </w:rPr>
      </w:pPr>
      <w:r w:rsidRPr="00A31F3B">
        <w:rPr>
          <w:rFonts w:asciiTheme="majorHAnsi" w:hAnsiTheme="majorHAnsi" w:cs="Tahoma"/>
          <w:b/>
          <w:bCs/>
        </w:rPr>
        <w:t>ADRES STRONY INTERNETOWEJ PROWADZONEGO POSTĘPOWANIA</w:t>
      </w:r>
      <w:r>
        <w:rPr>
          <w:rFonts w:asciiTheme="majorHAnsi" w:hAnsiTheme="majorHAnsi" w:cs="Tahoma"/>
          <w:b/>
          <w:bCs/>
        </w:rPr>
        <w:t xml:space="preserve"> ORAZ</w:t>
      </w:r>
      <w:r w:rsidR="00165293">
        <w:rPr>
          <w:rFonts w:asciiTheme="majorHAnsi" w:hAnsiTheme="majorHAnsi" w:cs="Tahoma"/>
          <w:b/>
          <w:bCs/>
        </w:rPr>
        <w:t>,</w:t>
      </w:r>
      <w:r>
        <w:rPr>
          <w:rFonts w:asciiTheme="majorHAnsi" w:hAnsiTheme="majorHAnsi" w:cs="Tahoma"/>
          <w:b/>
          <w:bCs/>
        </w:rPr>
        <w:t xml:space="preserve"> NA KTÓREJ </w:t>
      </w:r>
      <w:r w:rsidR="00165293">
        <w:rPr>
          <w:rFonts w:asciiTheme="majorHAnsi" w:hAnsiTheme="majorHAnsi" w:cs="Tahoma"/>
          <w:b/>
          <w:bCs/>
        </w:rPr>
        <w:t>UDOSTĘPNIANE BĘDĄ ZMIANY I WYJAŚ</w:t>
      </w:r>
      <w:r>
        <w:rPr>
          <w:rFonts w:asciiTheme="majorHAnsi" w:hAnsiTheme="majorHAnsi" w:cs="Tahoma"/>
          <w:b/>
          <w:bCs/>
        </w:rPr>
        <w:t>NIENIA TREŚCI SIWZ ORAZ INNE DOKUMENTY ZAMÓWIENIA</w:t>
      </w:r>
      <w:r w:rsidR="001E76A0">
        <w:rPr>
          <w:rFonts w:asciiTheme="majorHAnsi" w:hAnsiTheme="majorHAnsi" w:cs="Tahoma"/>
          <w:b/>
          <w:bCs/>
        </w:rPr>
        <w:t>:</w:t>
      </w:r>
    </w:p>
    <w:p w:rsidR="00E839EB" w:rsidRPr="00E839EB" w:rsidRDefault="008359DA" w:rsidP="00E839EB">
      <w:pPr>
        <w:rPr>
          <w:rFonts w:asciiTheme="majorHAnsi" w:hAnsiTheme="majorHAnsi" w:cs="CIDFont+F2"/>
          <w:b/>
          <w:color w:val="FFC000"/>
          <w:lang w:eastAsia="pl-PL"/>
        </w:rPr>
      </w:pPr>
      <w:hyperlink r:id="rId9" w:history="1">
        <w:r w:rsidR="00E839EB" w:rsidRPr="00E839EB">
          <w:rPr>
            <w:rStyle w:val="Hipercze"/>
            <w:rFonts w:asciiTheme="majorHAnsi" w:hAnsiTheme="majorHAnsi" w:cs="CIDFont+F2"/>
            <w:b/>
            <w:lang w:eastAsia="pl-PL"/>
          </w:rPr>
          <w:t>https://miniportal.uzp.gov.pl/</w:t>
        </w:r>
      </w:hyperlink>
    </w:p>
    <w:p w:rsidR="00E839EB" w:rsidRDefault="00E839EB" w:rsidP="00E839EB">
      <w:pPr>
        <w:rPr>
          <w:rFonts w:asciiTheme="majorHAnsi" w:hAnsiTheme="majorHAnsi" w:cs="Tahoma"/>
          <w:b/>
          <w:bCs/>
        </w:rPr>
      </w:pPr>
      <w:r>
        <w:rPr>
          <w:rFonts w:asciiTheme="majorHAnsi" w:hAnsiTheme="majorHAnsi" w:cs="Tahoma"/>
          <w:b/>
          <w:bCs/>
        </w:rPr>
        <w:t>a także:</w:t>
      </w:r>
    </w:p>
    <w:p w:rsidR="00DB3222" w:rsidRDefault="008359DA" w:rsidP="00DB3222">
      <w:pPr>
        <w:ind w:left="426" w:hanging="426"/>
        <w:rPr>
          <w:rFonts w:asciiTheme="majorHAnsi" w:hAnsiTheme="majorHAnsi"/>
        </w:rPr>
      </w:pPr>
      <w:hyperlink r:id="rId10" w:history="1">
        <w:r w:rsidR="00DB3222" w:rsidRPr="00A31F3B">
          <w:rPr>
            <w:rStyle w:val="Hipercze"/>
            <w:rFonts w:asciiTheme="majorHAnsi" w:eastAsia="StarSymbol" w:hAnsiTheme="majorHAnsi" w:cs="Tahoma"/>
            <w:b/>
          </w:rPr>
          <w:t>http://bip.tomaszow.miasta.pl/public/</w:t>
        </w:r>
      </w:hyperlink>
    </w:p>
    <w:p w:rsidR="001E76A0" w:rsidRPr="00A31F3B" w:rsidRDefault="001E76A0" w:rsidP="00DB3222">
      <w:pPr>
        <w:ind w:left="426" w:hanging="426"/>
        <w:rPr>
          <w:rFonts w:asciiTheme="majorHAnsi" w:hAnsiTheme="majorHAnsi" w:cs="Tahoma"/>
          <w:b/>
        </w:rPr>
      </w:pPr>
    </w:p>
    <w:p w:rsidR="00DB3222" w:rsidRDefault="00DB3222" w:rsidP="00DB3222">
      <w:pPr>
        <w:ind w:left="426" w:hanging="426"/>
        <w:rPr>
          <w:rFonts w:asciiTheme="majorHAnsi" w:hAnsiTheme="majorHAnsi" w:cs="Tahoma"/>
          <w:b/>
          <w:bCs/>
        </w:rPr>
      </w:pPr>
      <w:r w:rsidRPr="00A31F3B">
        <w:rPr>
          <w:rFonts w:asciiTheme="majorHAnsi" w:hAnsiTheme="majorHAnsi" w:cs="Tahoma"/>
          <w:b/>
          <w:bCs/>
        </w:rPr>
        <w:t>SKRZYNKA EPUAP:</w:t>
      </w:r>
    </w:p>
    <w:p w:rsidR="00DB3222" w:rsidRDefault="008359DA" w:rsidP="00DB3222">
      <w:pPr>
        <w:ind w:left="426" w:hanging="426"/>
      </w:pPr>
      <w:hyperlink r:id="rId11" w:history="1">
        <w:r w:rsidR="00DB3222" w:rsidRPr="00A31F3B">
          <w:rPr>
            <w:rStyle w:val="Hipercze"/>
            <w:rFonts w:asciiTheme="majorHAnsi" w:eastAsia="StarSymbol" w:hAnsiTheme="majorHAnsi" w:cs="Tahoma"/>
            <w:b/>
          </w:rPr>
          <w:t>https://epuap.gov.pl</w:t>
        </w:r>
      </w:hyperlink>
    </w:p>
    <w:p w:rsidR="00FE5BA3" w:rsidRPr="00FE5BA3" w:rsidRDefault="00FE5BA3" w:rsidP="00DB3222">
      <w:pPr>
        <w:ind w:left="426" w:hanging="426"/>
        <w:rPr>
          <w:rFonts w:asciiTheme="majorHAnsi" w:hAnsiTheme="majorHAnsi"/>
          <w:b/>
          <w:color w:val="FF0000"/>
          <w:sz w:val="22"/>
          <w:szCs w:val="22"/>
        </w:rPr>
      </w:pPr>
      <w:r w:rsidRPr="00FE5BA3">
        <w:rPr>
          <w:rFonts w:asciiTheme="majorHAnsi" w:hAnsiTheme="majorHAnsi"/>
          <w:b/>
          <w:color w:val="FF0000"/>
          <w:sz w:val="22"/>
          <w:szCs w:val="22"/>
        </w:rPr>
        <w:t>(wln5m2j74x)</w:t>
      </w:r>
    </w:p>
    <w:p w:rsidR="00DB3222" w:rsidRDefault="00DB3222" w:rsidP="00E839EB">
      <w:pPr>
        <w:rPr>
          <w:rFonts w:asciiTheme="majorHAnsi" w:hAnsiTheme="majorHAnsi" w:cs="Tahoma"/>
          <w:b/>
          <w:bCs/>
          <w:iCs/>
          <w:sz w:val="32"/>
          <w:szCs w:val="32"/>
        </w:rPr>
      </w:pPr>
    </w:p>
    <w:p w:rsidR="00DB3222" w:rsidRDefault="00DB3222" w:rsidP="00DB3222">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SPECYFIKACJA WARUNKÓW ZAMÓWIENIA </w:t>
      </w:r>
    </w:p>
    <w:p w:rsidR="00DB3222" w:rsidRPr="00A31F3B" w:rsidRDefault="00DB3222" w:rsidP="002C10AF">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W POSTĘPOWANIU O UDZIELENIE ZAMÓWIENIA PUBLICZNEGO PROWADZONEGO </w:t>
      </w:r>
      <w:r w:rsidRPr="007B6BFC">
        <w:rPr>
          <w:rFonts w:asciiTheme="majorHAnsi" w:hAnsiTheme="majorHAnsi" w:cs="Tahoma"/>
          <w:b/>
          <w:bCs/>
          <w:iCs/>
          <w:sz w:val="32"/>
          <w:szCs w:val="32"/>
          <w:u w:val="single"/>
        </w:rPr>
        <w:t>W TRYBIE PODSTAWOWYM</w:t>
      </w:r>
      <w:r>
        <w:rPr>
          <w:rFonts w:asciiTheme="majorHAnsi" w:hAnsiTheme="majorHAnsi" w:cs="Tahoma"/>
          <w:b/>
          <w:bCs/>
          <w:iCs/>
          <w:sz w:val="32"/>
          <w:szCs w:val="32"/>
        </w:rPr>
        <w:t xml:space="preserve"> </w:t>
      </w:r>
      <w:r w:rsidRPr="00A31F3B">
        <w:rPr>
          <w:rFonts w:asciiTheme="majorHAnsi" w:hAnsiTheme="majorHAnsi" w:cs="Tahoma"/>
          <w:b/>
          <w:bCs/>
          <w:iCs/>
          <w:sz w:val="32"/>
          <w:szCs w:val="32"/>
        </w:rPr>
        <w:t>O WARTO</w:t>
      </w:r>
      <w:r w:rsidR="00BE6E8F">
        <w:rPr>
          <w:rFonts w:asciiTheme="majorHAnsi" w:hAnsiTheme="majorHAnsi" w:cs="Tahoma"/>
          <w:b/>
          <w:bCs/>
          <w:iCs/>
          <w:sz w:val="32"/>
          <w:szCs w:val="32"/>
        </w:rPr>
        <w:t xml:space="preserve">ŚCI SZACUNKOWEJ </w:t>
      </w:r>
      <w:r>
        <w:rPr>
          <w:rFonts w:asciiTheme="majorHAnsi" w:hAnsiTheme="majorHAnsi" w:cs="Tahoma"/>
          <w:b/>
          <w:bCs/>
          <w:iCs/>
          <w:sz w:val="32"/>
          <w:szCs w:val="32"/>
        </w:rPr>
        <w:t>NIŻSZEJ NIŻ</w:t>
      </w:r>
      <w:r w:rsidRPr="00A31F3B">
        <w:rPr>
          <w:rFonts w:asciiTheme="majorHAnsi" w:hAnsiTheme="majorHAnsi" w:cs="Tahoma"/>
          <w:b/>
          <w:bCs/>
          <w:iCs/>
          <w:sz w:val="32"/>
          <w:szCs w:val="32"/>
        </w:rPr>
        <w:t xml:space="preserve"> PROGI UNIJNE</w:t>
      </w:r>
    </w:p>
    <w:p w:rsidR="00DB3222" w:rsidRDefault="00DB3222" w:rsidP="00DB3222">
      <w:pPr>
        <w:jc w:val="center"/>
        <w:rPr>
          <w:rFonts w:asciiTheme="majorHAnsi" w:hAnsiTheme="majorHAnsi" w:cs="Tahoma"/>
          <w:b/>
          <w:sz w:val="22"/>
          <w:szCs w:val="22"/>
        </w:rPr>
      </w:pPr>
      <w:r w:rsidRPr="00A31F3B">
        <w:rPr>
          <w:rFonts w:asciiTheme="majorHAnsi" w:hAnsiTheme="majorHAnsi" w:cs="Tahoma"/>
          <w:b/>
          <w:sz w:val="22"/>
          <w:szCs w:val="22"/>
        </w:rPr>
        <w:t>Zamówienie pn:</w:t>
      </w:r>
    </w:p>
    <w:p w:rsidR="002C10AF" w:rsidRDefault="002C10AF" w:rsidP="00DB3222">
      <w:pPr>
        <w:jc w:val="center"/>
        <w:rPr>
          <w:rFonts w:asciiTheme="majorHAnsi" w:hAnsiTheme="majorHAnsi" w:cs="Tahoma"/>
          <w:b/>
          <w:sz w:val="22"/>
          <w:szCs w:val="22"/>
        </w:rPr>
      </w:pPr>
    </w:p>
    <w:p w:rsidR="002C10AF" w:rsidRPr="005623BB" w:rsidRDefault="005623BB" w:rsidP="005623BB">
      <w:pPr>
        <w:suppressAutoHyphens w:val="0"/>
        <w:spacing w:before="100" w:beforeAutospacing="1" w:after="100" w:afterAutospacing="1" w:line="276" w:lineRule="atLeast"/>
        <w:ind w:left="705" w:firstLine="3"/>
        <w:jc w:val="center"/>
        <w:rPr>
          <w:rFonts w:ascii="Cambria" w:hAnsi="Cambria" w:cs="Arial"/>
          <w:sz w:val="36"/>
          <w:szCs w:val="36"/>
          <w:lang w:eastAsia="pl-PL"/>
        </w:rPr>
      </w:pPr>
      <w:r>
        <w:rPr>
          <w:rFonts w:ascii="Cambria" w:hAnsi="Cambria" w:cs="Arial"/>
          <w:b/>
          <w:bCs/>
          <w:sz w:val="36"/>
          <w:szCs w:val="36"/>
          <w:lang w:eastAsia="pl-PL"/>
        </w:rPr>
        <w:t>„</w:t>
      </w:r>
      <w:r w:rsidRPr="005623BB">
        <w:rPr>
          <w:rFonts w:ascii="Cambria" w:hAnsi="Cambria" w:cs="Arial"/>
          <w:b/>
          <w:bCs/>
          <w:sz w:val="36"/>
          <w:szCs w:val="36"/>
          <w:lang w:eastAsia="pl-PL"/>
        </w:rPr>
        <w:t>Przebudowa i adaptacja pomieszczeń II piętra                     w budynku przy Placu Kościuszki 18 w Tomaszowie Mazowieckim – przystosowanie obiektu do pełnienia funkcji kulturalnych i społecznych"</w:t>
      </w:r>
      <w:r>
        <w:rPr>
          <w:rFonts w:ascii="Cambria" w:hAnsi="Cambria" w:cs="Arial"/>
          <w:b/>
          <w:bCs/>
          <w:sz w:val="36"/>
          <w:szCs w:val="36"/>
          <w:lang w:eastAsia="pl-PL"/>
        </w:rPr>
        <w:t>.</w:t>
      </w:r>
    </w:p>
    <w:p w:rsidR="00DB3222" w:rsidRDefault="00DB3222" w:rsidP="002C10AF">
      <w:pPr>
        <w:pStyle w:val="Styl1"/>
        <w:widowControl/>
        <w:spacing w:before="0"/>
        <w:rPr>
          <w:rFonts w:asciiTheme="majorHAnsi" w:hAnsiTheme="majorHAnsi" w:cs="Tahoma"/>
          <w:sz w:val="22"/>
          <w:szCs w:val="22"/>
        </w:rPr>
      </w:pPr>
    </w:p>
    <w:p w:rsidR="00DB3222" w:rsidRPr="00A31F3B" w:rsidRDefault="00DB3222" w:rsidP="00DB322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ZATWIERDZAM</w:t>
      </w:r>
    </w:p>
    <w:p w:rsidR="00387D55" w:rsidRDefault="00387D55" w:rsidP="00DB3222">
      <w:pPr>
        <w:pStyle w:val="Styl1"/>
        <w:widowControl/>
        <w:spacing w:before="0"/>
        <w:jc w:val="right"/>
        <w:rPr>
          <w:rFonts w:asciiTheme="majorHAnsi" w:hAnsiTheme="majorHAnsi" w:cs="Tahoma"/>
          <w:sz w:val="22"/>
          <w:szCs w:val="22"/>
        </w:rPr>
      </w:pPr>
    </w:p>
    <w:p w:rsidR="005623BB" w:rsidRDefault="00DB3222" w:rsidP="00DB322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 xml:space="preserve">Tomaszów Mazowiecki, dnia </w:t>
      </w:r>
      <w:r w:rsidR="00637455">
        <w:rPr>
          <w:rFonts w:asciiTheme="majorHAnsi" w:hAnsiTheme="majorHAnsi" w:cs="Tahoma"/>
          <w:sz w:val="22"/>
          <w:szCs w:val="22"/>
        </w:rPr>
        <w:t>10-05-2021</w:t>
      </w:r>
    </w:p>
    <w:p w:rsidR="00621559" w:rsidRDefault="00621559" w:rsidP="006A3B33">
      <w:pPr>
        <w:pStyle w:val="Styl1"/>
        <w:widowControl/>
        <w:spacing w:before="0"/>
        <w:jc w:val="center"/>
        <w:rPr>
          <w:rFonts w:asciiTheme="majorHAnsi" w:hAnsiTheme="majorHAnsi" w:cs="Tahoma"/>
          <w:i/>
          <w:sz w:val="22"/>
          <w:szCs w:val="22"/>
        </w:rPr>
      </w:pPr>
    </w:p>
    <w:p w:rsidR="00D8759C" w:rsidRDefault="00D8759C" w:rsidP="006A3B33">
      <w:pPr>
        <w:pStyle w:val="Styl1"/>
        <w:widowControl/>
        <w:spacing w:before="0"/>
        <w:jc w:val="center"/>
        <w:rPr>
          <w:rFonts w:asciiTheme="majorHAnsi" w:hAnsiTheme="majorHAnsi" w:cs="Tahoma"/>
          <w:b/>
          <w:sz w:val="44"/>
          <w:szCs w:val="44"/>
        </w:rPr>
      </w:pPr>
    </w:p>
    <w:p w:rsidR="00621559" w:rsidRPr="001E5337" w:rsidRDefault="006A3B33" w:rsidP="00387D55">
      <w:pPr>
        <w:pStyle w:val="Styl1"/>
        <w:widowControl/>
        <w:spacing w:before="0"/>
        <w:jc w:val="center"/>
        <w:rPr>
          <w:rFonts w:asciiTheme="majorHAnsi" w:hAnsiTheme="majorHAnsi" w:cs="Tahoma"/>
          <w:b/>
          <w:sz w:val="44"/>
          <w:szCs w:val="44"/>
        </w:rPr>
      </w:pPr>
      <w:r w:rsidRPr="001E5337">
        <w:rPr>
          <w:rFonts w:asciiTheme="majorHAnsi" w:hAnsiTheme="majorHAnsi" w:cs="Tahoma"/>
          <w:b/>
          <w:sz w:val="44"/>
          <w:szCs w:val="44"/>
        </w:rPr>
        <w:t>SPIS TREŚCI</w:t>
      </w:r>
    </w:p>
    <w:p w:rsidR="006A3B33" w:rsidRPr="00A31F3B" w:rsidRDefault="006A3B33" w:rsidP="006A3B33">
      <w:pPr>
        <w:pStyle w:val="Styl1"/>
        <w:widowControl/>
        <w:spacing w:before="0"/>
        <w:ind w:left="426" w:hanging="426"/>
        <w:jc w:val="center"/>
        <w:rPr>
          <w:rFonts w:asciiTheme="majorHAnsi" w:hAnsiTheme="majorHAnsi" w:cs="Tahoma"/>
          <w:b/>
          <w:sz w:val="22"/>
          <w:szCs w:val="22"/>
        </w:rPr>
      </w:pPr>
    </w:p>
    <w:p w:rsidR="006A3B33" w:rsidRPr="006A3B33" w:rsidRDefault="006A3B33" w:rsidP="006A3B33">
      <w:pPr>
        <w:shd w:val="clear" w:color="auto" w:fill="F3F3F3"/>
        <w:ind w:left="993" w:hanging="993"/>
        <w:jc w:val="both"/>
        <w:rPr>
          <w:rFonts w:asciiTheme="majorHAnsi" w:hAnsiTheme="majorHAnsi" w:cs="Tahoma"/>
          <w:b/>
          <w:sz w:val="36"/>
          <w:szCs w:val="36"/>
        </w:rPr>
      </w:pPr>
      <w:r w:rsidRPr="006A3B33">
        <w:rPr>
          <w:rFonts w:asciiTheme="majorHAnsi" w:hAnsiTheme="majorHAnsi" w:cs="Tahoma"/>
          <w:b/>
          <w:sz w:val="36"/>
          <w:szCs w:val="36"/>
        </w:rPr>
        <w:t>Część I</w:t>
      </w:r>
      <w:r w:rsidRPr="006A3B33">
        <w:rPr>
          <w:rFonts w:asciiTheme="majorHAnsi" w:hAnsiTheme="majorHAnsi" w:cs="Tahoma"/>
          <w:b/>
          <w:sz w:val="36"/>
          <w:szCs w:val="36"/>
        </w:rPr>
        <w:tab/>
      </w:r>
      <w:r w:rsidRPr="006A3B33">
        <w:rPr>
          <w:rFonts w:asciiTheme="majorHAnsi" w:hAnsiTheme="majorHAnsi" w:cs="Tahoma"/>
          <w:b/>
          <w:sz w:val="36"/>
          <w:szCs w:val="36"/>
        </w:rPr>
        <w:tab/>
        <w:t>INSTRUKCJA DLA WYKONAWCÓW</w:t>
      </w:r>
    </w:p>
    <w:p w:rsidR="006A3B33" w:rsidRPr="00A31F3B" w:rsidRDefault="006A3B33" w:rsidP="006A3B33">
      <w:pPr>
        <w:jc w:val="both"/>
        <w:rPr>
          <w:rFonts w:asciiTheme="majorHAnsi" w:hAnsiTheme="majorHAnsi" w:cs="Tahoma"/>
          <w:sz w:val="22"/>
          <w:szCs w:val="22"/>
        </w:rPr>
      </w:pP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Nazwa oraz adres zamawiającego, numer telefonu, adres poczty elektronicznej oraz strony internetowej prowadzonego postępowania.</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Adres strony internetowej, na której udostępniane będą zmiany i wyjaśnienia treści SWZ oraz inne dokumenty zamówienia bezpośrednio związane z postępowaniem o udzielenie zamówienia.</w:t>
      </w:r>
    </w:p>
    <w:p w:rsidR="006A3B33" w:rsidRPr="00D072EF" w:rsidRDefault="006A3B33" w:rsidP="006D4F58">
      <w:pPr>
        <w:jc w:val="both"/>
        <w:rPr>
          <w:rFonts w:asciiTheme="majorHAnsi" w:hAnsiTheme="majorHAnsi" w:cs="Tahoma"/>
          <w:sz w:val="22"/>
          <w:szCs w:val="22"/>
        </w:rPr>
      </w:pP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w:t>
      </w:r>
      <w:r w:rsidRPr="00D072EF">
        <w:rPr>
          <w:rFonts w:asciiTheme="majorHAnsi" w:hAnsiTheme="majorHAnsi" w:cs="Tahoma"/>
          <w:b/>
          <w:sz w:val="22"/>
          <w:szCs w:val="22"/>
        </w:rPr>
        <w:tab/>
      </w:r>
    </w:p>
    <w:p w:rsidR="00B16623" w:rsidRPr="00D072EF" w:rsidRDefault="00B1662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Tryb udzielenia zamówienia.</w:t>
      </w: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ab/>
      </w: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4</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sz w:val="22"/>
          <w:szCs w:val="22"/>
        </w:rPr>
      </w:pPr>
      <w:r w:rsidRPr="00D072EF">
        <w:rPr>
          <w:rFonts w:asciiTheme="majorHAnsi" w:hAnsiTheme="majorHAnsi"/>
          <w:sz w:val="22"/>
          <w:szCs w:val="22"/>
        </w:rPr>
        <w:t>Informacja, czy zamawiający przewiduje wybór najkorzystniejszej oferty z możliwością prowadzenia negocjacji.</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b/>
          <w:sz w:val="22"/>
          <w:szCs w:val="22"/>
        </w:rPr>
        <w:t>Rozdział 5</w:t>
      </w:r>
      <w:r w:rsidRPr="00D072EF">
        <w:rPr>
          <w:rFonts w:asciiTheme="majorHAnsi" w:hAnsiTheme="majorHAnsi" w:cs="Tahoma"/>
          <w:b/>
          <w:sz w:val="22"/>
          <w:szCs w:val="22"/>
        </w:rPr>
        <w:tab/>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Opis przedmiotu zamówienia.</w:t>
      </w:r>
    </w:p>
    <w:p w:rsidR="006A3B33" w:rsidRPr="00D072EF" w:rsidRDefault="006A3B33" w:rsidP="006D4F58">
      <w:pPr>
        <w:ind w:left="2836" w:hanging="2127"/>
        <w:jc w:val="both"/>
        <w:rPr>
          <w:rFonts w:asciiTheme="majorHAnsi" w:hAnsiTheme="majorHAnsi" w:cs="Tahoma"/>
          <w:sz w:val="22"/>
          <w:szCs w:val="22"/>
        </w:rPr>
      </w:pPr>
    </w:p>
    <w:p w:rsidR="006A3B3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6 </w:t>
      </w:r>
    </w:p>
    <w:p w:rsidR="006A3B33" w:rsidRPr="00D072EF" w:rsidRDefault="006A3B3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Termin wykonania zamówienia.</w:t>
      </w:r>
    </w:p>
    <w:p w:rsidR="006A3B33" w:rsidRPr="00D072EF" w:rsidRDefault="006A3B33" w:rsidP="006D4F58">
      <w:pPr>
        <w:pStyle w:val="WW-Tekstpodstawowywcity2"/>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7</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 xml:space="preserve">Projektowane postanowienia umowy w sprawie zamówienia publicznego, które zostaną wprowadzone </w:t>
      </w:r>
      <w:r w:rsidR="001E5337" w:rsidRPr="00D072EF">
        <w:rPr>
          <w:rFonts w:asciiTheme="majorHAnsi" w:hAnsiTheme="majorHAnsi"/>
          <w:sz w:val="22"/>
          <w:szCs w:val="22"/>
        </w:rPr>
        <w:t xml:space="preserve">               </w:t>
      </w:r>
      <w:r w:rsidRPr="00D072EF">
        <w:rPr>
          <w:rFonts w:asciiTheme="majorHAnsi" w:hAnsiTheme="majorHAnsi"/>
          <w:sz w:val="22"/>
          <w:szCs w:val="22"/>
        </w:rPr>
        <w:t>do treści tej umowy.</w:t>
      </w:r>
    </w:p>
    <w:p w:rsidR="006A3B33" w:rsidRPr="00D072EF" w:rsidRDefault="006A3B33" w:rsidP="006D4F58">
      <w:pPr>
        <w:pStyle w:val="WW-Tekstpodstawowywcity2"/>
        <w:ind w:left="0" w:firstLine="0"/>
        <w:rPr>
          <w:rFonts w:asciiTheme="majorHAnsi" w:hAnsiTheme="majorHAnsi" w:cs="Tahoma"/>
          <w:sz w:val="22"/>
          <w:szCs w:val="22"/>
        </w:rPr>
      </w:pP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8</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Informacje o środkach komunikacji elektronicznej, przy użyciu których zamawiający będzie komunikował się z wykonawcami, oraz informacje o wymaganiach technicznych i organizacyjnych sporządzania, wysyłania i odbierani</w:t>
      </w:r>
      <w:r w:rsidR="001E5337" w:rsidRPr="00D072EF">
        <w:rPr>
          <w:rFonts w:asciiTheme="majorHAnsi" w:hAnsiTheme="majorHAnsi"/>
          <w:sz w:val="22"/>
          <w:szCs w:val="22"/>
        </w:rPr>
        <w:t>a korespondencji elektronicznej.</w:t>
      </w:r>
    </w:p>
    <w:p w:rsidR="006A3B33" w:rsidRPr="00D072EF" w:rsidRDefault="006A3B33" w:rsidP="006D4F58">
      <w:pPr>
        <w:pStyle w:val="Normalny10"/>
        <w:tabs>
          <w:tab w:val="left" w:pos="426"/>
        </w:tabs>
        <w:autoSpaceDE w:val="0"/>
        <w:jc w:val="both"/>
        <w:rPr>
          <w:rFonts w:asciiTheme="majorHAnsi" w:eastAsia="Bookman Old Style" w:hAnsiTheme="majorHAnsi" w:cs="Tahoma"/>
          <w:bCs/>
          <w:sz w:val="22"/>
          <w:szCs w:val="22"/>
        </w:rPr>
      </w:pPr>
    </w:p>
    <w:p w:rsidR="006A3B33" w:rsidRPr="00D072EF" w:rsidRDefault="006A3B33" w:rsidP="006D4F58">
      <w:pPr>
        <w:pStyle w:val="Normalny10"/>
        <w:tabs>
          <w:tab w:val="left" w:pos="426"/>
        </w:tabs>
        <w:autoSpaceDE w:val="0"/>
        <w:ind w:left="426" w:hanging="426"/>
        <w:jc w:val="both"/>
        <w:rPr>
          <w:rFonts w:asciiTheme="majorHAnsi" w:eastAsia="Bookman Old Style" w:hAnsiTheme="majorHAnsi" w:cs="Tahoma"/>
          <w:b/>
          <w:bCs/>
          <w:sz w:val="22"/>
          <w:szCs w:val="22"/>
        </w:rPr>
      </w:pPr>
      <w:r w:rsidRPr="00D072EF">
        <w:rPr>
          <w:rFonts w:asciiTheme="majorHAnsi" w:eastAsia="Bookman Old Style" w:hAnsiTheme="majorHAnsi" w:cs="Tahoma"/>
          <w:b/>
          <w:bCs/>
          <w:sz w:val="22"/>
          <w:szCs w:val="22"/>
        </w:rPr>
        <w:t>Rozdział 9</w:t>
      </w:r>
      <w:r w:rsidRPr="00D072EF">
        <w:rPr>
          <w:rFonts w:asciiTheme="majorHAnsi" w:eastAsia="Bookman Old Style" w:hAnsiTheme="majorHAnsi" w:cs="Tahoma"/>
          <w:b/>
          <w:bCs/>
          <w:sz w:val="22"/>
          <w:szCs w:val="22"/>
        </w:rPr>
        <w:tab/>
      </w:r>
    </w:p>
    <w:p w:rsidR="006A3B33" w:rsidRPr="00D072EF" w:rsidRDefault="006A3B33" w:rsidP="006D4F58">
      <w:pPr>
        <w:pStyle w:val="Normalny10"/>
        <w:tabs>
          <w:tab w:val="left" w:pos="0"/>
        </w:tabs>
        <w:autoSpaceDE w:val="0"/>
        <w:jc w:val="both"/>
        <w:rPr>
          <w:rFonts w:asciiTheme="majorHAnsi" w:eastAsia="Bookman Old Style" w:hAnsiTheme="majorHAnsi" w:cs="Tahoma"/>
          <w:bCs/>
          <w:sz w:val="22"/>
          <w:szCs w:val="22"/>
        </w:rPr>
      </w:pPr>
      <w:r w:rsidRPr="00D072EF">
        <w:rPr>
          <w:rFonts w:asciiTheme="majorHAnsi" w:hAnsiTheme="majorHAnsi"/>
          <w:sz w:val="22"/>
          <w:szCs w:val="22"/>
        </w:rPr>
        <w:t>Informacje o sposobie komunikowania się zamawiającego z wykonawcami w inny sposób niż przy użyciu środków komunikacji elektronicznej w przypadku zaistnienia jednej z sytuacji określonych w art. 65 ust. 1, art. 66 i art. 69.</w:t>
      </w:r>
    </w:p>
    <w:p w:rsidR="006A3B33" w:rsidRPr="00D072EF" w:rsidRDefault="006A3B33" w:rsidP="006D4F58">
      <w:pPr>
        <w:pStyle w:val="WW-Tekstpodstawowywcity2"/>
        <w:ind w:left="0" w:firstLine="0"/>
        <w:rPr>
          <w:rFonts w:asciiTheme="majorHAnsi" w:hAnsiTheme="majorHAnsi" w:cs="Tahoma"/>
          <w:strike/>
          <w:sz w:val="22"/>
          <w:szCs w:val="22"/>
        </w:rPr>
      </w:pPr>
    </w:p>
    <w:p w:rsidR="00B7387A"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10</w:t>
      </w:r>
      <w:r w:rsidRPr="00D072EF">
        <w:rPr>
          <w:rFonts w:asciiTheme="majorHAnsi" w:hAnsiTheme="majorHAnsi" w:cs="Tahoma"/>
          <w:b/>
          <w:sz w:val="22"/>
          <w:szCs w:val="22"/>
        </w:rPr>
        <w:tab/>
      </w:r>
    </w:p>
    <w:p w:rsidR="00B7387A" w:rsidRPr="00D072EF" w:rsidRDefault="00B7387A" w:rsidP="006D4F58">
      <w:pPr>
        <w:pStyle w:val="WW-Tekstpodstawowywcity2"/>
        <w:rPr>
          <w:rFonts w:asciiTheme="majorHAnsi" w:hAnsiTheme="majorHAnsi" w:cs="Tahoma"/>
          <w:sz w:val="22"/>
          <w:szCs w:val="22"/>
        </w:rPr>
      </w:pPr>
      <w:r w:rsidRPr="00D072EF">
        <w:rPr>
          <w:rFonts w:asciiTheme="majorHAnsi" w:hAnsiTheme="majorHAnsi"/>
          <w:sz w:val="22"/>
          <w:szCs w:val="22"/>
        </w:rPr>
        <w:t>Wskazanie osób uprawnionych do komunikowania się z wykonawcami.</w:t>
      </w:r>
    </w:p>
    <w:p w:rsidR="006A3B33" w:rsidRPr="00D072EF" w:rsidRDefault="006A3B33" w:rsidP="006D4F58">
      <w:pPr>
        <w:pStyle w:val="WW-Tekstblokowy"/>
        <w:ind w:left="0" w:firstLine="0"/>
        <w:rPr>
          <w:rFonts w:asciiTheme="majorHAnsi" w:hAnsiTheme="majorHAnsi" w:cs="Tahoma"/>
          <w:sz w:val="22"/>
          <w:szCs w:val="22"/>
        </w:rPr>
      </w:pPr>
    </w:p>
    <w:p w:rsidR="00B7387A" w:rsidRPr="00D072EF" w:rsidRDefault="006A3B33" w:rsidP="006D4F58">
      <w:pPr>
        <w:pStyle w:val="WW-Tekstblokowy"/>
        <w:ind w:left="0" w:firstLine="0"/>
        <w:rPr>
          <w:rFonts w:asciiTheme="majorHAnsi" w:hAnsiTheme="majorHAnsi" w:cs="Tahoma"/>
          <w:b/>
          <w:sz w:val="22"/>
          <w:szCs w:val="22"/>
        </w:rPr>
      </w:pPr>
      <w:r w:rsidRPr="00D072EF">
        <w:rPr>
          <w:rFonts w:asciiTheme="majorHAnsi" w:hAnsiTheme="majorHAnsi" w:cs="Tahoma"/>
          <w:b/>
          <w:sz w:val="22"/>
          <w:szCs w:val="22"/>
        </w:rPr>
        <w:t xml:space="preserve">Rozdział 11 </w:t>
      </w:r>
      <w:r w:rsidRPr="00D072EF">
        <w:rPr>
          <w:rFonts w:asciiTheme="majorHAnsi" w:hAnsiTheme="majorHAnsi" w:cs="Tahoma"/>
          <w:b/>
          <w:sz w:val="22"/>
          <w:szCs w:val="22"/>
        </w:rPr>
        <w:tab/>
      </w:r>
    </w:p>
    <w:p w:rsidR="00B7387A" w:rsidRPr="00D072EF" w:rsidRDefault="00B7387A" w:rsidP="006D4F58">
      <w:pPr>
        <w:pStyle w:val="WW-Tekstblokowy"/>
        <w:ind w:left="0" w:firstLine="0"/>
        <w:rPr>
          <w:rFonts w:asciiTheme="majorHAnsi" w:hAnsiTheme="majorHAnsi" w:cs="Tahoma"/>
          <w:sz w:val="22"/>
          <w:szCs w:val="22"/>
        </w:rPr>
      </w:pPr>
      <w:r w:rsidRPr="00D072EF">
        <w:rPr>
          <w:rFonts w:asciiTheme="majorHAnsi" w:hAnsiTheme="majorHAnsi"/>
          <w:sz w:val="22"/>
          <w:szCs w:val="22"/>
        </w:rPr>
        <w:t>Termin związania ofertą.</w:t>
      </w:r>
    </w:p>
    <w:p w:rsidR="00621559" w:rsidRDefault="00621559"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12</w:t>
      </w:r>
      <w:r w:rsidRPr="00D072EF">
        <w:rPr>
          <w:rFonts w:asciiTheme="majorHAnsi" w:hAnsiTheme="majorHAnsi" w:cs="Tahoma"/>
          <w:b/>
          <w:sz w:val="22"/>
          <w:szCs w:val="22"/>
        </w:rPr>
        <w:tab/>
      </w:r>
      <w:r w:rsidRPr="00D072EF">
        <w:rPr>
          <w:rFonts w:asciiTheme="majorHAnsi" w:hAnsiTheme="majorHAnsi" w:cs="Tahoma"/>
          <w:b/>
          <w:sz w:val="22"/>
          <w:szCs w:val="22"/>
        </w:rPr>
        <w:tab/>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Opis sposobu przygotowania oferty.</w:t>
      </w:r>
    </w:p>
    <w:p w:rsidR="008259A5" w:rsidRDefault="008259A5"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lastRenderedPageBreak/>
        <w:t xml:space="preserve">Rozdział 13    </w:t>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Sposób oraz termin składania ofert.</w:t>
      </w:r>
    </w:p>
    <w:p w:rsidR="00384909" w:rsidRPr="00D072EF" w:rsidRDefault="00384909"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14</w:t>
      </w:r>
      <w:r w:rsidRPr="00D072EF">
        <w:rPr>
          <w:rFonts w:asciiTheme="majorHAnsi" w:hAnsiTheme="majorHAnsi" w:cs="Tahoma"/>
          <w:b/>
          <w:sz w:val="22"/>
          <w:szCs w:val="22"/>
        </w:rPr>
        <w:tab/>
      </w:r>
    </w:p>
    <w:p w:rsidR="00384909" w:rsidRPr="00D072EF" w:rsidRDefault="00384909" w:rsidP="006D4F58">
      <w:pPr>
        <w:ind w:left="426" w:hanging="426"/>
        <w:jc w:val="both"/>
        <w:rPr>
          <w:rFonts w:asciiTheme="majorHAnsi" w:hAnsiTheme="majorHAnsi" w:cs="Tahoma"/>
          <w:sz w:val="22"/>
          <w:szCs w:val="22"/>
        </w:rPr>
      </w:pPr>
      <w:r w:rsidRPr="00D072EF">
        <w:rPr>
          <w:rFonts w:asciiTheme="majorHAnsi" w:hAnsiTheme="majorHAnsi"/>
          <w:sz w:val="22"/>
          <w:szCs w:val="22"/>
        </w:rPr>
        <w:t>Termin otwarcia ofert.</w:t>
      </w:r>
    </w:p>
    <w:p w:rsidR="006A3B33" w:rsidRPr="00D072EF" w:rsidRDefault="006A3B33"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15      </w:t>
      </w:r>
    </w:p>
    <w:p w:rsidR="00384909" w:rsidRPr="00D072EF" w:rsidRDefault="00B16623"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108 ust. 1.</w:t>
      </w:r>
    </w:p>
    <w:p w:rsidR="006A3B33" w:rsidRPr="00D072EF" w:rsidRDefault="006A3B33" w:rsidP="006D4F58">
      <w:pPr>
        <w:pStyle w:val="WW-Tekstpodstawowy3"/>
        <w:ind w:right="-2"/>
        <w:rPr>
          <w:rFonts w:asciiTheme="majorHAnsi" w:hAnsiTheme="majorHAnsi" w:cs="Tahoma"/>
          <w:bCs/>
          <w:szCs w:val="22"/>
        </w:rPr>
      </w:pPr>
    </w:p>
    <w:p w:rsidR="00384909" w:rsidRPr="00D072EF" w:rsidRDefault="006A3B33" w:rsidP="006D4F58">
      <w:pPr>
        <w:pStyle w:val="WW-Tekstpodstawowy3"/>
        <w:ind w:left="426" w:right="-2" w:hanging="426"/>
        <w:rPr>
          <w:rFonts w:asciiTheme="majorHAnsi" w:hAnsiTheme="majorHAnsi" w:cs="Tahoma"/>
          <w:b/>
          <w:bCs/>
          <w:szCs w:val="22"/>
        </w:rPr>
      </w:pPr>
      <w:r w:rsidRPr="00D072EF">
        <w:rPr>
          <w:rFonts w:asciiTheme="majorHAnsi" w:hAnsiTheme="majorHAnsi" w:cs="Tahoma"/>
          <w:b/>
          <w:bCs/>
          <w:szCs w:val="22"/>
        </w:rPr>
        <w:t>Rozdział 16</w:t>
      </w:r>
      <w:r w:rsidRPr="00D072EF">
        <w:rPr>
          <w:rFonts w:asciiTheme="majorHAnsi" w:hAnsiTheme="majorHAnsi" w:cs="Tahoma"/>
          <w:b/>
          <w:bCs/>
          <w:szCs w:val="22"/>
        </w:rPr>
        <w:tab/>
      </w:r>
    </w:p>
    <w:p w:rsidR="00384909" w:rsidRPr="00D072EF" w:rsidRDefault="00B16623" w:rsidP="006D4F58">
      <w:pPr>
        <w:pStyle w:val="WW-Tekstpodstawowy3"/>
        <w:ind w:left="426" w:right="-2" w:hanging="426"/>
        <w:rPr>
          <w:rFonts w:asciiTheme="majorHAnsi" w:hAnsiTheme="majorHAnsi" w:cs="Tahoma"/>
          <w:bCs/>
          <w:szCs w:val="22"/>
        </w:rPr>
      </w:pPr>
      <w:r w:rsidRPr="00D072EF">
        <w:rPr>
          <w:rFonts w:asciiTheme="majorHAnsi" w:hAnsiTheme="majorHAnsi"/>
          <w:szCs w:val="22"/>
        </w:rPr>
        <w:t>Sposób obliczenia ceny.</w:t>
      </w:r>
    </w:p>
    <w:p w:rsidR="006A3B33" w:rsidRPr="00D072EF" w:rsidRDefault="006A3B33"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17</w:t>
      </w:r>
      <w:r w:rsidRPr="00D072EF">
        <w:rPr>
          <w:rFonts w:asciiTheme="majorHAnsi" w:hAnsiTheme="majorHAnsi" w:cs="Tahoma"/>
          <w:b/>
          <w:sz w:val="22"/>
          <w:szCs w:val="22"/>
        </w:rPr>
        <w:tab/>
      </w:r>
    </w:p>
    <w:p w:rsidR="00384909" w:rsidRPr="00D072EF" w:rsidRDefault="00B16623" w:rsidP="006D4F58">
      <w:pPr>
        <w:ind w:left="426" w:hanging="426"/>
        <w:jc w:val="both"/>
        <w:rPr>
          <w:rFonts w:asciiTheme="majorHAnsi" w:hAnsiTheme="majorHAnsi" w:cs="Tahoma"/>
          <w:sz w:val="22"/>
          <w:szCs w:val="22"/>
        </w:rPr>
      </w:pPr>
      <w:r w:rsidRPr="00D072EF">
        <w:rPr>
          <w:rFonts w:asciiTheme="majorHAnsi" w:hAnsiTheme="majorHAnsi"/>
          <w:sz w:val="22"/>
          <w:szCs w:val="22"/>
        </w:rPr>
        <w:t>Opis kryteriów oceny ofert, wraz z podaniem wag tych kryteriów i sposobu oceny ofert.</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18</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Informacje o formalnościach, jakie muszą zostać dopełnione po wyborze oferty w celu zawarcia umowy</w:t>
      </w:r>
      <w:r w:rsidR="001E5337" w:rsidRPr="00D072EF">
        <w:rPr>
          <w:rFonts w:asciiTheme="majorHAnsi" w:hAnsiTheme="majorHAnsi"/>
          <w:sz w:val="22"/>
          <w:szCs w:val="22"/>
        </w:rPr>
        <w:t xml:space="preserve">               </w:t>
      </w:r>
      <w:r w:rsidRPr="00D072EF">
        <w:rPr>
          <w:rFonts w:asciiTheme="majorHAnsi" w:hAnsiTheme="majorHAnsi"/>
          <w:sz w:val="22"/>
          <w:szCs w:val="22"/>
        </w:rPr>
        <w:t xml:space="preserve"> w sprawie zamówienia publicznego.</w:t>
      </w:r>
    </w:p>
    <w:p w:rsidR="00C27165" w:rsidRPr="00D072EF" w:rsidRDefault="00C27165"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19      </w:t>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Pouczenie o środkach ochrony prawnej przysługujących wykonawcy.</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20</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109 ust. 1, jeżeli zamawiający je przewiduje.</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21</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warunkach udziału w postępowaniu, jeżeli zamawiający je przewiduje.</w:t>
      </w:r>
    </w:p>
    <w:p w:rsidR="005B0FDE" w:rsidRPr="00D072EF" w:rsidRDefault="005B0FDE"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22</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podmiotowych środkach dowodowych, jeżeli zamawiający będzie wymagał ich złożenia.</w:t>
      </w:r>
    </w:p>
    <w:p w:rsidR="006A3B33" w:rsidRPr="00D072EF" w:rsidRDefault="006A3B33" w:rsidP="006D4F58">
      <w:pPr>
        <w:shd w:val="clear" w:color="auto" w:fill="FFFFFF"/>
        <w:jc w:val="both"/>
        <w:rPr>
          <w:rFonts w:asciiTheme="majorHAnsi" w:hAnsiTheme="majorHAnsi" w:cs="Tahoma"/>
          <w:spacing w:val="-2"/>
          <w:sz w:val="22"/>
          <w:szCs w:val="22"/>
        </w:rPr>
      </w:pPr>
    </w:p>
    <w:p w:rsidR="00C27165" w:rsidRPr="00D072EF" w:rsidRDefault="006A3B33" w:rsidP="006D4F58">
      <w:pPr>
        <w:shd w:val="clear" w:color="auto" w:fill="FFFFFF"/>
        <w:jc w:val="both"/>
        <w:rPr>
          <w:rFonts w:asciiTheme="majorHAnsi" w:hAnsiTheme="majorHAnsi" w:cs="Tahoma"/>
          <w:b/>
          <w:spacing w:val="-2"/>
          <w:sz w:val="22"/>
          <w:szCs w:val="22"/>
        </w:rPr>
      </w:pPr>
      <w:r w:rsidRPr="00D072EF">
        <w:rPr>
          <w:rFonts w:asciiTheme="majorHAnsi" w:hAnsiTheme="majorHAnsi" w:cs="Tahoma"/>
          <w:b/>
          <w:spacing w:val="-2"/>
          <w:sz w:val="22"/>
          <w:szCs w:val="22"/>
        </w:rPr>
        <w:t xml:space="preserve">Rozdział 23       </w:t>
      </w:r>
    </w:p>
    <w:p w:rsidR="00C27165" w:rsidRPr="00D072EF" w:rsidRDefault="005B0FDE" w:rsidP="006D4F58">
      <w:pPr>
        <w:suppressAutoHyphens w:val="0"/>
        <w:autoSpaceDE w:val="0"/>
        <w:autoSpaceDN w:val="0"/>
        <w:adjustRightInd w:val="0"/>
        <w:rPr>
          <w:rFonts w:asciiTheme="majorHAnsi" w:eastAsiaTheme="minorHAnsi" w:hAnsiTheme="majorHAnsi"/>
          <w:sz w:val="22"/>
          <w:szCs w:val="22"/>
          <w:lang w:eastAsia="en-US"/>
        </w:rPr>
      </w:pPr>
      <w:r w:rsidRPr="00D072EF">
        <w:rPr>
          <w:rFonts w:asciiTheme="majorHAnsi" w:eastAsiaTheme="minorHAnsi" w:hAnsiTheme="majorHAnsi"/>
          <w:sz w:val="22"/>
          <w:szCs w:val="22"/>
          <w:lang w:eastAsia="en-US"/>
        </w:rPr>
        <w:t>Opis części zamówienia, jeżeli zamawiający dopuszcza składanie ofert częściowych.</w:t>
      </w:r>
    </w:p>
    <w:p w:rsidR="006A3B33" w:rsidRPr="00D072EF" w:rsidRDefault="006A3B33" w:rsidP="006D4F58">
      <w:pPr>
        <w:shd w:val="clear" w:color="auto" w:fill="FFFFFF"/>
        <w:jc w:val="both"/>
        <w:rPr>
          <w:rFonts w:asciiTheme="majorHAnsi" w:hAnsiTheme="majorHAnsi" w:cs="Tahoma"/>
          <w:spacing w:val="-2"/>
          <w:sz w:val="22"/>
          <w:szCs w:val="22"/>
        </w:rPr>
      </w:pPr>
    </w:p>
    <w:p w:rsidR="005B0FDE" w:rsidRPr="00D072EF" w:rsidRDefault="006A3B33" w:rsidP="006D4F58">
      <w:pPr>
        <w:shd w:val="clear" w:color="auto" w:fill="FFFFFF"/>
        <w:ind w:left="426" w:hanging="426"/>
        <w:jc w:val="both"/>
        <w:rPr>
          <w:rFonts w:asciiTheme="majorHAnsi" w:hAnsiTheme="majorHAnsi" w:cs="Tahoma"/>
          <w:b/>
          <w:spacing w:val="-2"/>
          <w:sz w:val="22"/>
          <w:szCs w:val="22"/>
        </w:rPr>
      </w:pPr>
      <w:r w:rsidRPr="00D072EF">
        <w:rPr>
          <w:rFonts w:asciiTheme="majorHAnsi" w:hAnsiTheme="majorHAnsi" w:cs="Tahoma"/>
          <w:b/>
          <w:spacing w:val="-2"/>
          <w:sz w:val="22"/>
          <w:szCs w:val="22"/>
        </w:rPr>
        <w:t>Rozdział 24</w:t>
      </w:r>
    </w:p>
    <w:p w:rsidR="005B0FDE" w:rsidRPr="00D072EF" w:rsidRDefault="005B0FDE" w:rsidP="006D4F58">
      <w:pPr>
        <w:shd w:val="clear" w:color="auto" w:fill="FFFFFF"/>
        <w:jc w:val="both"/>
        <w:rPr>
          <w:rFonts w:asciiTheme="majorHAnsi" w:hAnsiTheme="majorHAnsi" w:cs="Tahoma"/>
          <w:spacing w:val="-2"/>
          <w:sz w:val="22"/>
          <w:szCs w:val="22"/>
        </w:rPr>
      </w:pPr>
      <w:r w:rsidRPr="00D072EF">
        <w:rPr>
          <w:rFonts w:asciiTheme="majorHAnsi" w:eastAsiaTheme="minorHAnsi" w:hAnsiTheme="majorHAnsi"/>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072EF" w:rsidRDefault="006A3B33" w:rsidP="006D4F58">
      <w:pPr>
        <w:pStyle w:val="WW-Tekstpodstawowy3"/>
        <w:ind w:right="-2"/>
        <w:rPr>
          <w:rFonts w:asciiTheme="majorHAnsi" w:hAnsiTheme="majorHAnsi" w:cs="Tahoma"/>
          <w:szCs w:val="22"/>
        </w:rPr>
      </w:pPr>
    </w:p>
    <w:p w:rsidR="005B0FDE" w:rsidRPr="00D072EF" w:rsidRDefault="006A3B33" w:rsidP="006D4F58">
      <w:pPr>
        <w:pStyle w:val="WW-Tekstpodstawowy3"/>
        <w:ind w:left="426" w:right="-2" w:hanging="426"/>
        <w:rPr>
          <w:rFonts w:asciiTheme="majorHAnsi" w:hAnsiTheme="majorHAnsi" w:cs="Tahoma"/>
          <w:b/>
          <w:szCs w:val="22"/>
        </w:rPr>
      </w:pPr>
      <w:r w:rsidRPr="00D072EF">
        <w:rPr>
          <w:rFonts w:asciiTheme="majorHAnsi" w:hAnsiTheme="majorHAnsi" w:cs="Tahoma"/>
          <w:b/>
          <w:szCs w:val="22"/>
        </w:rPr>
        <w:t>Rozdział 25</w:t>
      </w:r>
      <w:r w:rsidRPr="00D072EF">
        <w:rPr>
          <w:rFonts w:asciiTheme="majorHAnsi" w:hAnsiTheme="majorHAnsi" w:cs="Tahoma"/>
          <w:b/>
          <w:szCs w:val="22"/>
        </w:rPr>
        <w:tab/>
      </w:r>
    </w:p>
    <w:p w:rsidR="005B0FDE" w:rsidRPr="00D072EF" w:rsidRDefault="005B0FDE" w:rsidP="006D4F58">
      <w:pPr>
        <w:pStyle w:val="WW-Tekstpodstawowy3"/>
        <w:ind w:right="-2"/>
        <w:rPr>
          <w:rFonts w:asciiTheme="majorHAnsi" w:hAnsiTheme="majorHAnsi" w:cs="Tahoma"/>
          <w:szCs w:val="22"/>
        </w:rPr>
      </w:pPr>
      <w:r w:rsidRPr="00D072EF">
        <w:rPr>
          <w:rFonts w:asciiTheme="majorHAnsi" w:hAnsiTheme="majorHAnsi"/>
          <w:szCs w:val="22"/>
        </w:rPr>
        <w:t>Informacje dotyczące ofert wariantowych, w tym informacje o sposobie przedstawiania ofert wariantowych oraz minimalne warunki, jakim muszą odpowiadać oferty wariantowe, jeżeli zamawiający wymaga lub dopuszcza ich składanie.</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p>
    <w:p w:rsidR="005B0FDE"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26</w:t>
      </w:r>
      <w:r w:rsidRPr="00D072EF">
        <w:rPr>
          <w:rFonts w:asciiTheme="majorHAnsi" w:hAnsiTheme="majorHAnsi" w:cs="Tahoma"/>
          <w:b/>
          <w:sz w:val="22"/>
          <w:szCs w:val="22"/>
        </w:rPr>
        <w:tab/>
      </w:r>
    </w:p>
    <w:p w:rsidR="006D4F58" w:rsidRPr="008259A5" w:rsidRDefault="005B0FDE" w:rsidP="006D4F58">
      <w:pPr>
        <w:jc w:val="both"/>
        <w:rPr>
          <w:rFonts w:asciiTheme="majorHAnsi" w:hAnsiTheme="majorHAnsi" w:cs="Tahoma"/>
          <w:sz w:val="22"/>
          <w:szCs w:val="22"/>
        </w:rPr>
      </w:pPr>
      <w:r w:rsidRPr="00D072EF">
        <w:rPr>
          <w:rFonts w:asciiTheme="majorHAnsi" w:hAnsiTheme="majorHAnsi"/>
          <w:sz w:val="22"/>
          <w:szCs w:val="22"/>
        </w:rPr>
        <w:t xml:space="preserve">Wymagania w zakresie zatrudnienia na podstawie stosunku pracy, w okolicznościach, o których mowa </w:t>
      </w:r>
      <w:r w:rsidR="001E5337" w:rsidRPr="00D072EF">
        <w:rPr>
          <w:rFonts w:asciiTheme="majorHAnsi" w:hAnsiTheme="majorHAnsi"/>
          <w:sz w:val="22"/>
          <w:szCs w:val="22"/>
        </w:rPr>
        <w:t xml:space="preserve">                   </w:t>
      </w:r>
      <w:r w:rsidRPr="00D072EF">
        <w:rPr>
          <w:rFonts w:asciiTheme="majorHAnsi" w:hAnsiTheme="majorHAnsi"/>
          <w:sz w:val="22"/>
          <w:szCs w:val="22"/>
        </w:rPr>
        <w:t>w art. 95.</w:t>
      </w:r>
    </w:p>
    <w:p w:rsidR="002C10AF" w:rsidRDefault="002C10AF" w:rsidP="006D4F58">
      <w:pPr>
        <w:jc w:val="both"/>
        <w:rPr>
          <w:rFonts w:asciiTheme="majorHAnsi" w:hAnsiTheme="majorHAnsi" w:cs="Tahoma"/>
          <w:b/>
          <w:sz w:val="22"/>
          <w:szCs w:val="22"/>
        </w:rPr>
      </w:pPr>
    </w:p>
    <w:p w:rsidR="005B0FDE"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27</w:t>
      </w:r>
      <w:r w:rsidRPr="00D072EF">
        <w:rPr>
          <w:rFonts w:asciiTheme="majorHAnsi" w:hAnsiTheme="majorHAnsi" w:cs="Tahoma"/>
          <w:b/>
          <w:sz w:val="22"/>
          <w:szCs w:val="22"/>
        </w:rPr>
        <w:tab/>
      </w:r>
    </w:p>
    <w:p w:rsidR="005B0FDE"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Wymagania w zakresie zatrudnienia osób, o których mowa w art. 96 ust. 2 pkt 2, jeżeli zamawiający przewiduje takie wymagania.</w:t>
      </w:r>
    </w:p>
    <w:p w:rsidR="002C10AF" w:rsidRDefault="002C10AF" w:rsidP="006D4F58">
      <w:pPr>
        <w:ind w:left="426" w:hanging="426"/>
        <w:jc w:val="both"/>
        <w:rPr>
          <w:rFonts w:asciiTheme="majorHAnsi" w:hAnsiTheme="majorHAnsi" w:cs="Tahoma"/>
          <w:b/>
          <w:sz w:val="22"/>
          <w:szCs w:val="22"/>
        </w:rPr>
      </w:pPr>
    </w:p>
    <w:p w:rsidR="00387D55" w:rsidRDefault="00387D55" w:rsidP="006D4F58">
      <w:pPr>
        <w:ind w:left="426" w:hanging="426"/>
        <w:jc w:val="both"/>
        <w:rPr>
          <w:rFonts w:asciiTheme="majorHAnsi" w:hAnsiTheme="majorHAnsi" w:cs="Tahoma"/>
          <w:b/>
          <w:sz w:val="22"/>
          <w:szCs w:val="22"/>
        </w:rPr>
      </w:pPr>
    </w:p>
    <w:p w:rsidR="00387D55" w:rsidRDefault="00387D55" w:rsidP="006D4F58">
      <w:pPr>
        <w:ind w:left="426" w:hanging="426"/>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28</w:t>
      </w:r>
    </w:p>
    <w:p w:rsidR="005B0FDE" w:rsidRPr="00D072EF" w:rsidRDefault="005B0FDE" w:rsidP="006D4F58">
      <w:pPr>
        <w:jc w:val="both"/>
        <w:rPr>
          <w:rFonts w:asciiTheme="majorHAnsi" w:hAnsiTheme="majorHAnsi"/>
          <w:sz w:val="22"/>
          <w:szCs w:val="22"/>
        </w:rPr>
      </w:pPr>
      <w:r w:rsidRPr="00D072EF">
        <w:rPr>
          <w:rFonts w:asciiTheme="majorHAnsi" w:hAnsiTheme="majorHAnsi"/>
          <w:sz w:val="22"/>
          <w:szCs w:val="22"/>
        </w:rPr>
        <w:t>Informację o zastrzeżeniu możliwości ubiegania się o udzielenie zamówienia wyłącznie przez wykonawców, o których mowa w art. 94, jeżeli zamawiający przewiduje takie wymagania.</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29</w:t>
      </w:r>
    </w:p>
    <w:p w:rsidR="005B0FDE" w:rsidRPr="00D072EF" w:rsidRDefault="005B0FDE" w:rsidP="006D4F58">
      <w:pPr>
        <w:suppressAutoHyphens w:val="0"/>
        <w:autoSpaceDE w:val="0"/>
        <w:autoSpaceDN w:val="0"/>
        <w:adjustRightInd w:val="0"/>
        <w:jc w:val="both"/>
        <w:rPr>
          <w:rFonts w:asciiTheme="majorHAnsi" w:hAnsiTheme="majorHAnsi"/>
          <w:sz w:val="22"/>
          <w:szCs w:val="22"/>
        </w:rPr>
      </w:pPr>
      <w:r w:rsidRPr="00D072EF">
        <w:rPr>
          <w:rFonts w:asciiTheme="majorHAnsi" w:hAnsiTheme="majorHAnsi"/>
          <w:sz w:val="22"/>
          <w:szCs w:val="22"/>
        </w:rPr>
        <w:t>Wymagania dotyczące wadium, jeżeli zamawiający przewidu</w:t>
      </w:r>
      <w:r w:rsidR="009F1921">
        <w:rPr>
          <w:rFonts w:asciiTheme="majorHAnsi" w:hAnsiTheme="majorHAnsi"/>
          <w:sz w:val="22"/>
          <w:szCs w:val="22"/>
        </w:rPr>
        <w:t>je obowiązek wniesienia wadium.</w:t>
      </w:r>
    </w:p>
    <w:p w:rsidR="005B0FDE" w:rsidRPr="00D072EF" w:rsidRDefault="005B0FDE"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30</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w:t>
      </w:r>
      <w:r w:rsidR="005B0FDE" w:rsidRPr="00D072EF">
        <w:rPr>
          <w:rFonts w:asciiTheme="majorHAnsi" w:hAnsiTheme="majorHAnsi"/>
          <w:sz w:val="22"/>
          <w:szCs w:val="22"/>
        </w:rPr>
        <w:t>nformacj</w:t>
      </w:r>
      <w:r w:rsidRPr="00D072EF">
        <w:rPr>
          <w:rFonts w:asciiTheme="majorHAnsi" w:hAnsiTheme="majorHAnsi"/>
          <w:sz w:val="22"/>
          <w:szCs w:val="22"/>
        </w:rPr>
        <w:t>e</w:t>
      </w:r>
      <w:r w:rsidR="005B0FDE" w:rsidRPr="00D072EF">
        <w:rPr>
          <w:rFonts w:asciiTheme="majorHAnsi" w:hAnsiTheme="majorHAnsi"/>
          <w:sz w:val="22"/>
          <w:szCs w:val="22"/>
        </w:rPr>
        <w:t xml:space="preserve"> o przewidywanych zamówieniach, o których mowa w art. 214 ust. 1 pkt 7 i 8, jeżeli zamawiają</w:t>
      </w:r>
      <w:r w:rsidRPr="00D072EF">
        <w:rPr>
          <w:rFonts w:asciiTheme="majorHAnsi" w:hAnsiTheme="majorHAnsi"/>
          <w:sz w:val="22"/>
          <w:szCs w:val="22"/>
        </w:rPr>
        <w:t>cy przewi</w:t>
      </w:r>
      <w:r w:rsidR="005B0FDE" w:rsidRPr="00D072EF">
        <w:rPr>
          <w:rFonts w:asciiTheme="majorHAnsi" w:hAnsiTheme="majorHAnsi"/>
          <w:sz w:val="22"/>
          <w:szCs w:val="22"/>
        </w:rPr>
        <w:t>duje udzielenie takich zamówień</w:t>
      </w:r>
      <w:r w:rsidRPr="00D072EF">
        <w:rPr>
          <w:rFonts w:asciiTheme="majorHAnsi" w:hAnsiTheme="majorHAnsi"/>
          <w:sz w:val="22"/>
          <w:szCs w:val="22"/>
        </w:rPr>
        <w:t>.</w:t>
      </w:r>
    </w:p>
    <w:p w:rsidR="001B5391" w:rsidRPr="00D072EF" w:rsidRDefault="001B5391"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31</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32</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dotyczące walut obcych, w jakich mogą być prowadzone rozliczenia między zamawiającym</w:t>
      </w:r>
      <w:r w:rsidR="006D4F58" w:rsidRPr="00D072EF">
        <w:rPr>
          <w:rFonts w:asciiTheme="majorHAnsi" w:hAnsiTheme="majorHAnsi"/>
          <w:sz w:val="22"/>
          <w:szCs w:val="22"/>
        </w:rPr>
        <w:t xml:space="preserve">                 </w:t>
      </w:r>
      <w:r w:rsidRPr="00D072EF">
        <w:rPr>
          <w:rFonts w:asciiTheme="majorHAnsi" w:hAnsiTheme="majorHAnsi"/>
          <w:sz w:val="22"/>
          <w:szCs w:val="22"/>
        </w:rPr>
        <w:t xml:space="preserve"> a wykonawcą, jeżeli zamawiający przewiduje rozliczenia w walutach obcych.</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33</w:t>
      </w:r>
    </w:p>
    <w:p w:rsidR="005B0FDE" w:rsidRPr="00D072EF" w:rsidRDefault="00E73B48" w:rsidP="006D4F58">
      <w:pPr>
        <w:ind w:left="426" w:hanging="426"/>
        <w:jc w:val="both"/>
        <w:rPr>
          <w:rFonts w:asciiTheme="majorHAnsi" w:hAnsiTheme="majorHAnsi" w:cs="Tahoma"/>
          <w:sz w:val="22"/>
          <w:szCs w:val="22"/>
        </w:rPr>
      </w:pPr>
      <w:r w:rsidRPr="00D072EF">
        <w:rPr>
          <w:rFonts w:asciiTheme="majorHAnsi" w:hAnsiTheme="majorHAnsi"/>
          <w:sz w:val="22"/>
          <w:szCs w:val="22"/>
        </w:rPr>
        <w:t>Informacje dotyczące zwrotu kosztów udziału w postępowaniu, jeżeli zamawiający przewiduje ich zwrot.</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34</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o obowiązku osobistego wykonania przez wykonawcę kluczowych zadań, jeżeli zamawiający dokonuje takiego zastrzeżenia zgodnie z art. 60 i art. 121.</w:t>
      </w:r>
    </w:p>
    <w:p w:rsidR="00E73B48" w:rsidRPr="00D072EF" w:rsidRDefault="00E73B48"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35</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Maksymalna liczba wykonawców, z którymi zamawiający zawrze umowę ramową, jeżeli zamawiający przewiduje zawarcie umowy ramowej.</w:t>
      </w:r>
    </w:p>
    <w:p w:rsidR="006A3B33" w:rsidRPr="00D072EF" w:rsidRDefault="006A3B33" w:rsidP="006D4F58">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36</w:t>
      </w:r>
    </w:p>
    <w:p w:rsidR="00E73B48" w:rsidRPr="00D072EF" w:rsidRDefault="00E73B48" w:rsidP="006D4F58">
      <w:pPr>
        <w:jc w:val="both"/>
        <w:rPr>
          <w:rFonts w:asciiTheme="majorHAnsi" w:eastAsiaTheme="minorHAnsi" w:hAnsiTheme="majorHAnsi"/>
          <w:sz w:val="22"/>
          <w:szCs w:val="22"/>
          <w:lang w:eastAsia="en-US"/>
        </w:rPr>
      </w:pPr>
      <w:r w:rsidRPr="00D072EF">
        <w:rPr>
          <w:rFonts w:asciiTheme="majorHAnsi" w:hAnsiTheme="majorHAnsi"/>
          <w:sz w:val="22"/>
          <w:szCs w:val="22"/>
        </w:rPr>
        <w:t>Informacja o przewidywanym wyborze najkorzystniejszej oferty z zastosowaniem aukcji elektronicznej wraz z informacjami, o których mowa w art. 230, jeżeli zamawiający przewiduje aukcję elektroniczną.</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37</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Wymóg lub możliwość złożenia ofert w postaci katalogów elektronicznych lub dołączenia katalogów elektronicznych do oferty, w sytuacji określonej w art. 93.</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38</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Informacje dotyczące zabezpieczenia należytego wykonania umowy, jeżeli zamawiający je przewiduje.</w:t>
      </w:r>
    </w:p>
    <w:p w:rsidR="006D4F58" w:rsidRPr="00D072EF" w:rsidRDefault="006D4F58" w:rsidP="00D072EF">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w:t>
      </w:r>
      <w:r w:rsidR="00E73B48" w:rsidRPr="00D072EF">
        <w:rPr>
          <w:rFonts w:asciiTheme="majorHAnsi" w:hAnsiTheme="majorHAnsi" w:cs="Tahoma"/>
          <w:b/>
          <w:sz w:val="22"/>
          <w:szCs w:val="22"/>
        </w:rPr>
        <w:t>ł 39</w:t>
      </w:r>
    </w:p>
    <w:p w:rsidR="006A3B33" w:rsidRPr="00D072EF" w:rsidRDefault="006A3B33" w:rsidP="006D4F58">
      <w:pPr>
        <w:jc w:val="both"/>
        <w:rPr>
          <w:rFonts w:asciiTheme="majorHAnsi" w:hAnsiTheme="majorHAnsi" w:cs="Tahoma"/>
          <w:sz w:val="22"/>
          <w:szCs w:val="22"/>
        </w:rPr>
      </w:pPr>
      <w:r w:rsidRPr="00D072EF">
        <w:rPr>
          <w:rFonts w:asciiTheme="majorHAnsi" w:hAnsiTheme="majorHAnsi" w:cs="Tahoma"/>
          <w:sz w:val="22"/>
          <w:szCs w:val="22"/>
          <w:lang w:eastAsia="pl-PL"/>
        </w:rPr>
        <w:t>Obowiązki, o których mowa w art. 13 ust. 1 – 2 rozporządzenia 2016/679</w:t>
      </w:r>
      <w:r w:rsidRPr="00D072EF">
        <w:rPr>
          <w:rFonts w:asciiTheme="majorHAnsi" w:hAnsiTheme="majorHAnsi" w:cs="Tahoma"/>
          <w:sz w:val="22"/>
          <w:szCs w:val="22"/>
        </w:rPr>
        <w:t xml:space="preserve"> </w:t>
      </w:r>
      <w:r w:rsidRPr="00D072EF">
        <w:rPr>
          <w:rFonts w:asciiTheme="majorHAnsi" w:hAnsiTheme="majorHAnsi" w:cs="Segoe UI"/>
          <w:sz w:val="22"/>
          <w:szCs w:val="22"/>
          <w:shd w:val="clear" w:color="auto" w:fill="FFFFFF"/>
        </w:rPr>
        <w:t>w sprawie ochrony osób fizycznych w związku z przetwarzaniem danych osobowych i w sprawie swobodnego przepływu takich danych</w:t>
      </w:r>
    </w:p>
    <w:p w:rsidR="006A3B33" w:rsidRPr="006D4F58" w:rsidRDefault="006A3B33" w:rsidP="006D4F58">
      <w:pPr>
        <w:ind w:left="426" w:hanging="426"/>
        <w:jc w:val="both"/>
        <w:rPr>
          <w:rFonts w:asciiTheme="majorHAnsi" w:hAnsiTheme="majorHAnsi" w:cs="Tahoma"/>
          <w:sz w:val="22"/>
          <w:szCs w:val="22"/>
        </w:rPr>
      </w:pPr>
    </w:p>
    <w:p w:rsidR="001E5337" w:rsidRDefault="001E5337" w:rsidP="006A3B33">
      <w:pPr>
        <w:ind w:left="426" w:hanging="426"/>
        <w:jc w:val="both"/>
        <w:rPr>
          <w:rFonts w:asciiTheme="majorHAnsi" w:hAnsiTheme="majorHAnsi" w:cs="Tahoma"/>
          <w:sz w:val="22"/>
          <w:szCs w:val="22"/>
        </w:rPr>
      </w:pPr>
    </w:p>
    <w:p w:rsidR="001E5337" w:rsidRDefault="001E5337" w:rsidP="006A3B33">
      <w:pPr>
        <w:ind w:left="426" w:hanging="426"/>
        <w:jc w:val="both"/>
        <w:rPr>
          <w:rFonts w:asciiTheme="majorHAnsi" w:hAnsiTheme="majorHAnsi" w:cs="Tahoma"/>
          <w:sz w:val="22"/>
          <w:szCs w:val="22"/>
        </w:rPr>
      </w:pPr>
    </w:p>
    <w:p w:rsidR="00D072EF" w:rsidRPr="00A31F3B" w:rsidRDefault="00D072EF" w:rsidP="006A3B33">
      <w:pPr>
        <w:ind w:left="426" w:hanging="426"/>
        <w:jc w:val="both"/>
        <w:rPr>
          <w:rFonts w:asciiTheme="majorHAnsi" w:hAnsiTheme="majorHAnsi" w:cs="Tahoma"/>
          <w:sz w:val="22"/>
          <w:szCs w:val="22"/>
        </w:rPr>
      </w:pPr>
    </w:p>
    <w:p w:rsidR="006A3B33" w:rsidRPr="00FD29F1" w:rsidRDefault="006A3B33" w:rsidP="006A3B33">
      <w:pPr>
        <w:shd w:val="clear" w:color="auto" w:fill="F3F3F3"/>
        <w:ind w:left="993" w:hanging="993"/>
        <w:jc w:val="both"/>
        <w:rPr>
          <w:rFonts w:asciiTheme="majorHAnsi" w:hAnsiTheme="majorHAnsi" w:cs="Tahoma"/>
          <w:b/>
          <w:sz w:val="36"/>
          <w:szCs w:val="36"/>
        </w:rPr>
      </w:pPr>
      <w:r w:rsidRPr="00FD29F1">
        <w:rPr>
          <w:rFonts w:asciiTheme="majorHAnsi" w:hAnsiTheme="majorHAnsi" w:cs="Tahoma"/>
          <w:b/>
          <w:sz w:val="36"/>
          <w:szCs w:val="36"/>
        </w:rPr>
        <w:t>Część II</w:t>
      </w:r>
      <w:r w:rsidRPr="00FD29F1">
        <w:rPr>
          <w:rFonts w:asciiTheme="majorHAnsi" w:hAnsiTheme="majorHAnsi" w:cs="Tahoma"/>
          <w:b/>
          <w:sz w:val="36"/>
          <w:szCs w:val="36"/>
        </w:rPr>
        <w:tab/>
      </w:r>
      <w:r w:rsidRPr="00FD29F1">
        <w:rPr>
          <w:rFonts w:asciiTheme="majorHAnsi" w:hAnsiTheme="majorHAnsi" w:cs="Tahoma"/>
          <w:b/>
          <w:sz w:val="36"/>
          <w:szCs w:val="36"/>
        </w:rPr>
        <w:tab/>
        <w:t>FORMULARZ OFERTY I ZAŁĄCZNIKI</w:t>
      </w:r>
    </w:p>
    <w:p w:rsidR="00FD29F1" w:rsidRDefault="00FD29F1" w:rsidP="00FD29F1">
      <w:pPr>
        <w:jc w:val="both"/>
        <w:rPr>
          <w:rFonts w:asciiTheme="majorHAnsi" w:hAnsiTheme="majorHAnsi" w:cs="Tahoma"/>
          <w:sz w:val="22"/>
          <w:szCs w:val="22"/>
        </w:rPr>
      </w:pPr>
    </w:p>
    <w:p w:rsidR="006A3B33" w:rsidRPr="00A31F3B" w:rsidRDefault="00D072EF" w:rsidP="00FD29F1">
      <w:pPr>
        <w:jc w:val="both"/>
        <w:rPr>
          <w:rFonts w:asciiTheme="majorHAnsi" w:hAnsiTheme="majorHAnsi" w:cs="Tahoma"/>
          <w:sz w:val="22"/>
          <w:szCs w:val="22"/>
        </w:rPr>
      </w:pPr>
      <w:r>
        <w:rPr>
          <w:rFonts w:asciiTheme="majorHAnsi" w:hAnsiTheme="majorHAnsi" w:cs="Tahoma"/>
          <w:sz w:val="22"/>
          <w:szCs w:val="22"/>
        </w:rPr>
        <w:t>-</w:t>
      </w:r>
      <w:r>
        <w:rPr>
          <w:rFonts w:asciiTheme="majorHAnsi" w:hAnsiTheme="majorHAnsi" w:cs="Tahoma"/>
          <w:sz w:val="22"/>
          <w:szCs w:val="22"/>
        </w:rPr>
        <w:tab/>
      </w:r>
      <w:r w:rsidR="006A3B33" w:rsidRPr="00A31F3B">
        <w:rPr>
          <w:rFonts w:asciiTheme="majorHAnsi" w:hAnsiTheme="majorHAnsi" w:cs="Tahoma"/>
          <w:sz w:val="22"/>
          <w:szCs w:val="22"/>
        </w:rPr>
        <w:t>Formularz oferty,</w:t>
      </w:r>
    </w:p>
    <w:p w:rsidR="006A3B33" w:rsidRPr="00A31F3B" w:rsidRDefault="006A3B33" w:rsidP="006A3B33">
      <w:pPr>
        <w:ind w:left="993" w:hanging="284"/>
        <w:jc w:val="both"/>
        <w:rPr>
          <w:rFonts w:asciiTheme="majorHAnsi" w:hAnsiTheme="majorHAnsi" w:cs="Tahoma"/>
          <w:sz w:val="22"/>
          <w:szCs w:val="22"/>
        </w:rPr>
      </w:pPr>
    </w:p>
    <w:p w:rsidR="00022C99" w:rsidRPr="002C10AF" w:rsidRDefault="006A3B33" w:rsidP="00022C99">
      <w:pPr>
        <w:autoSpaceDE w:val="0"/>
        <w:ind w:left="709" w:hanging="709"/>
        <w:jc w:val="both"/>
        <w:rPr>
          <w:rFonts w:asciiTheme="majorHAnsi" w:hAnsiTheme="majorHAnsi" w:cs="Tahoma"/>
          <w:sz w:val="22"/>
          <w:szCs w:val="22"/>
        </w:rPr>
      </w:pPr>
      <w:r w:rsidRPr="00A31F3B">
        <w:rPr>
          <w:rFonts w:asciiTheme="majorHAnsi" w:hAnsiTheme="majorHAnsi" w:cs="Tahoma"/>
          <w:sz w:val="22"/>
          <w:szCs w:val="22"/>
        </w:rPr>
        <w:t>-</w:t>
      </w:r>
      <w:r w:rsidRPr="00A31F3B">
        <w:rPr>
          <w:rFonts w:asciiTheme="majorHAnsi" w:hAnsiTheme="majorHAnsi" w:cs="Tahoma"/>
          <w:sz w:val="22"/>
          <w:szCs w:val="22"/>
        </w:rPr>
        <w:tab/>
      </w:r>
      <w:r w:rsidRPr="002C10AF">
        <w:rPr>
          <w:rFonts w:asciiTheme="majorHAnsi" w:hAnsiTheme="majorHAnsi" w:cs="Tahoma"/>
          <w:sz w:val="22"/>
          <w:szCs w:val="22"/>
        </w:rPr>
        <w:t>Załącznik nr 1</w:t>
      </w:r>
    </w:p>
    <w:p w:rsidR="006A3B33" w:rsidRPr="002C10AF" w:rsidRDefault="00B34CC6" w:rsidP="00915314">
      <w:pPr>
        <w:autoSpaceDE w:val="0"/>
        <w:ind w:left="709"/>
        <w:jc w:val="both"/>
        <w:rPr>
          <w:rFonts w:asciiTheme="majorHAnsi" w:hAnsiTheme="majorHAnsi" w:cs="Tahoma"/>
          <w:sz w:val="22"/>
          <w:szCs w:val="22"/>
        </w:rPr>
      </w:pPr>
      <w:r w:rsidRPr="002C10AF">
        <w:rPr>
          <w:rFonts w:asciiTheme="majorHAnsi" w:hAnsiTheme="majorHAnsi"/>
          <w:sz w:val="22"/>
          <w:szCs w:val="22"/>
        </w:rPr>
        <w:t xml:space="preserve">Oświadczenie o </w:t>
      </w:r>
      <w:r w:rsidR="00165293" w:rsidRPr="002C10AF">
        <w:rPr>
          <w:rFonts w:asciiTheme="majorHAnsi" w:hAnsiTheme="majorHAnsi"/>
          <w:sz w:val="22"/>
          <w:szCs w:val="22"/>
        </w:rPr>
        <w:t xml:space="preserve">braku podstaw wykluczenia </w:t>
      </w:r>
      <w:r w:rsidR="00915314" w:rsidRPr="002C10AF">
        <w:rPr>
          <w:rFonts w:asciiTheme="majorHAnsi" w:hAnsiTheme="majorHAnsi"/>
          <w:sz w:val="22"/>
          <w:szCs w:val="22"/>
        </w:rPr>
        <w:t>i spełnianiu warunków udziału w postępowaniu (składane przez wykonawcę i wykonawców wspólnie</w:t>
      </w:r>
      <w:r w:rsidR="000D449B" w:rsidRPr="002C10AF">
        <w:rPr>
          <w:rFonts w:asciiTheme="majorHAnsi" w:hAnsiTheme="majorHAnsi"/>
          <w:sz w:val="22"/>
          <w:szCs w:val="22"/>
        </w:rPr>
        <w:t xml:space="preserve"> ubiegających</w:t>
      </w:r>
      <w:r w:rsidR="002C10AF">
        <w:rPr>
          <w:rFonts w:asciiTheme="majorHAnsi" w:hAnsiTheme="majorHAnsi"/>
          <w:sz w:val="22"/>
          <w:szCs w:val="22"/>
        </w:rPr>
        <w:t xml:space="preserve"> </w:t>
      </w:r>
      <w:r w:rsidR="000D449B" w:rsidRPr="002C10AF">
        <w:rPr>
          <w:rFonts w:asciiTheme="majorHAnsi" w:hAnsiTheme="majorHAnsi"/>
          <w:sz w:val="22"/>
          <w:szCs w:val="22"/>
        </w:rPr>
        <w:t xml:space="preserve">się o zamówienie) składane </w:t>
      </w:r>
      <w:r w:rsidR="002C10AF">
        <w:rPr>
          <w:rFonts w:asciiTheme="majorHAnsi" w:hAnsiTheme="majorHAnsi"/>
          <w:sz w:val="22"/>
          <w:szCs w:val="22"/>
        </w:rPr>
        <w:t xml:space="preserve">               </w:t>
      </w:r>
      <w:r w:rsidR="000D449B" w:rsidRPr="002C10AF">
        <w:rPr>
          <w:rFonts w:asciiTheme="majorHAnsi" w:hAnsiTheme="majorHAnsi"/>
          <w:sz w:val="22"/>
          <w:szCs w:val="22"/>
        </w:rPr>
        <w:t>na podst. art. 125 ust. 1 lub 4 pzp,</w:t>
      </w:r>
    </w:p>
    <w:p w:rsidR="00022C99" w:rsidRPr="002C10AF" w:rsidRDefault="00022C99" w:rsidP="002C10AF">
      <w:pPr>
        <w:autoSpaceDE w:val="0"/>
        <w:jc w:val="both"/>
        <w:rPr>
          <w:rFonts w:asciiTheme="majorHAnsi" w:hAnsiTheme="majorHAnsi"/>
          <w:strike/>
          <w:sz w:val="16"/>
          <w:szCs w:val="16"/>
        </w:rPr>
      </w:pPr>
    </w:p>
    <w:p w:rsidR="00915314" w:rsidRPr="002C10AF" w:rsidRDefault="00915314" w:rsidP="00FD29F1">
      <w:pPr>
        <w:autoSpaceDE w:val="0"/>
        <w:ind w:firstLine="709"/>
        <w:jc w:val="both"/>
        <w:rPr>
          <w:rFonts w:asciiTheme="majorHAnsi" w:hAnsiTheme="majorHAnsi"/>
          <w:strike/>
          <w:sz w:val="16"/>
          <w:szCs w:val="16"/>
        </w:rPr>
      </w:pPr>
    </w:p>
    <w:p w:rsidR="00915314" w:rsidRPr="002C10AF" w:rsidRDefault="00915314" w:rsidP="00915314">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2</w:t>
      </w:r>
    </w:p>
    <w:p w:rsidR="00F04152" w:rsidRPr="002C10AF" w:rsidRDefault="00915314" w:rsidP="000D449B">
      <w:pPr>
        <w:autoSpaceDE w:val="0"/>
        <w:ind w:left="709"/>
        <w:jc w:val="both"/>
        <w:rPr>
          <w:rFonts w:asciiTheme="majorHAnsi" w:hAnsiTheme="majorHAnsi" w:cs="Tahoma"/>
          <w:sz w:val="22"/>
          <w:szCs w:val="22"/>
        </w:rPr>
      </w:pPr>
      <w:r w:rsidRPr="002C10AF">
        <w:rPr>
          <w:rFonts w:asciiTheme="majorHAnsi" w:hAnsiTheme="majorHAnsi"/>
          <w:sz w:val="22"/>
          <w:szCs w:val="22"/>
        </w:rPr>
        <w:t>Oświadczenie o braku podstaw wykluczenia i spełnianiu warunków udziału w postępowaniu (składane przez podmioty udostępniające zasoby</w:t>
      </w:r>
      <w:r w:rsidR="004F20F7" w:rsidRPr="002C10AF">
        <w:rPr>
          <w:rFonts w:asciiTheme="majorHAnsi" w:hAnsiTheme="majorHAnsi"/>
          <w:sz w:val="22"/>
          <w:szCs w:val="22"/>
        </w:rPr>
        <w:t>)</w:t>
      </w:r>
      <w:r w:rsidR="000D449B" w:rsidRPr="002C10AF">
        <w:rPr>
          <w:rFonts w:asciiTheme="majorHAnsi" w:hAnsiTheme="majorHAnsi"/>
          <w:sz w:val="22"/>
          <w:szCs w:val="22"/>
        </w:rPr>
        <w:t xml:space="preserve"> składane na podst. art. 125 ust. 5 pzp,</w:t>
      </w:r>
    </w:p>
    <w:p w:rsidR="004F20F7" w:rsidRPr="002C10AF" w:rsidRDefault="004F20F7" w:rsidP="004F20F7">
      <w:pPr>
        <w:autoSpaceDE w:val="0"/>
        <w:ind w:firstLine="709"/>
        <w:jc w:val="both"/>
        <w:rPr>
          <w:rFonts w:asciiTheme="majorHAnsi" w:hAnsiTheme="majorHAnsi"/>
          <w:strike/>
          <w:sz w:val="22"/>
          <w:szCs w:val="22"/>
        </w:rPr>
      </w:pPr>
    </w:p>
    <w:p w:rsidR="004F20F7" w:rsidRPr="002C10AF" w:rsidRDefault="004F20F7" w:rsidP="004F20F7">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3</w:t>
      </w:r>
    </w:p>
    <w:p w:rsidR="004F20F7" w:rsidRPr="002C10AF" w:rsidRDefault="004A3006" w:rsidP="004F20F7">
      <w:pPr>
        <w:autoSpaceDE w:val="0"/>
        <w:ind w:left="709"/>
        <w:jc w:val="both"/>
        <w:rPr>
          <w:rFonts w:asciiTheme="majorHAnsi" w:hAnsiTheme="majorHAnsi" w:cs="Tahoma"/>
          <w:bCs/>
          <w:sz w:val="22"/>
          <w:szCs w:val="22"/>
          <w:lang w:eastAsia="pl-PL"/>
        </w:rPr>
      </w:pPr>
      <w:r w:rsidRPr="002C10AF">
        <w:rPr>
          <w:rFonts w:asciiTheme="majorHAnsi" w:hAnsiTheme="majorHAnsi" w:cs="Tahoma"/>
          <w:sz w:val="22"/>
          <w:szCs w:val="22"/>
        </w:rPr>
        <w:t>Oświadczenie w</w:t>
      </w:r>
      <w:r w:rsidR="004F20F7" w:rsidRPr="002C10AF">
        <w:rPr>
          <w:rFonts w:asciiTheme="majorHAnsi" w:hAnsiTheme="majorHAnsi" w:cs="Tahoma"/>
          <w:sz w:val="22"/>
          <w:szCs w:val="22"/>
        </w:rPr>
        <w:t xml:space="preserve">ykonawców </w:t>
      </w:r>
      <w:r w:rsidR="004F20F7" w:rsidRPr="002C10AF">
        <w:rPr>
          <w:rFonts w:asciiTheme="majorHAnsi" w:hAnsiTheme="majorHAnsi"/>
          <w:sz w:val="22"/>
          <w:szCs w:val="22"/>
        </w:rPr>
        <w:t>wspólnie ubiegających się o udzielenie zamówienia</w:t>
      </w:r>
      <w:r w:rsidR="004F20F7" w:rsidRPr="002C10AF">
        <w:rPr>
          <w:rFonts w:asciiTheme="majorHAnsi" w:hAnsiTheme="majorHAnsi" w:cs="Tahoma"/>
          <w:sz w:val="22"/>
          <w:szCs w:val="22"/>
        </w:rPr>
        <w:t xml:space="preserve"> </w:t>
      </w:r>
      <w:r w:rsidR="004F20F7" w:rsidRPr="002C10AF">
        <w:rPr>
          <w:rFonts w:asciiTheme="majorHAnsi" w:hAnsiTheme="majorHAnsi" w:cs="Tahoma"/>
          <w:bCs/>
          <w:sz w:val="22"/>
          <w:szCs w:val="22"/>
          <w:lang w:eastAsia="pl-PL"/>
        </w:rPr>
        <w:t xml:space="preserve">składane </w:t>
      </w:r>
      <w:r w:rsidR="002C10AF">
        <w:rPr>
          <w:rFonts w:asciiTheme="majorHAnsi" w:hAnsiTheme="majorHAnsi" w:cs="Tahoma"/>
          <w:bCs/>
          <w:sz w:val="22"/>
          <w:szCs w:val="22"/>
          <w:lang w:eastAsia="pl-PL"/>
        </w:rPr>
        <w:t xml:space="preserve">                          </w:t>
      </w:r>
      <w:r w:rsidR="004F20F7" w:rsidRPr="002C10AF">
        <w:rPr>
          <w:rFonts w:asciiTheme="majorHAnsi" w:hAnsiTheme="majorHAnsi" w:cs="Tahoma"/>
          <w:bCs/>
          <w:sz w:val="22"/>
          <w:szCs w:val="22"/>
          <w:lang w:eastAsia="pl-PL"/>
        </w:rPr>
        <w:t xml:space="preserve">na podstawie art. 117 ust. 4 pzp, z którego wynika, które roboty budowlane, dostawy lub usługi wykonają poszczególni </w:t>
      </w:r>
      <w:r w:rsidRPr="002C10AF">
        <w:rPr>
          <w:rFonts w:asciiTheme="majorHAnsi" w:hAnsiTheme="majorHAnsi" w:cs="Tahoma"/>
          <w:bCs/>
          <w:sz w:val="22"/>
          <w:szCs w:val="22"/>
          <w:lang w:eastAsia="pl-PL"/>
        </w:rPr>
        <w:t>w</w:t>
      </w:r>
      <w:r w:rsidR="004F20F7" w:rsidRPr="002C10AF">
        <w:rPr>
          <w:rFonts w:asciiTheme="majorHAnsi" w:hAnsiTheme="majorHAnsi" w:cs="Tahoma"/>
          <w:bCs/>
          <w:sz w:val="22"/>
          <w:szCs w:val="22"/>
          <w:lang w:eastAsia="pl-PL"/>
        </w:rPr>
        <w:t>ykonawcy,</w:t>
      </w:r>
    </w:p>
    <w:p w:rsidR="00F04152" w:rsidRPr="002C10AF" w:rsidRDefault="00F04152" w:rsidP="007102E0">
      <w:pPr>
        <w:suppressAutoHyphens w:val="0"/>
        <w:jc w:val="both"/>
        <w:rPr>
          <w:rFonts w:asciiTheme="majorHAnsi" w:hAnsiTheme="majorHAnsi" w:cs="Tahoma"/>
          <w:sz w:val="22"/>
          <w:szCs w:val="22"/>
          <w:lang w:eastAsia="pl-PL"/>
        </w:rPr>
      </w:pPr>
    </w:p>
    <w:p w:rsidR="00F04152" w:rsidRPr="002C10AF" w:rsidRDefault="00685C0D" w:rsidP="00FD29F1">
      <w:pPr>
        <w:suppressAutoHyphens w:val="0"/>
        <w:jc w:val="both"/>
        <w:rPr>
          <w:rFonts w:asciiTheme="majorHAnsi" w:hAnsiTheme="majorHAnsi" w:cs="Tahoma"/>
          <w:sz w:val="22"/>
          <w:szCs w:val="22"/>
          <w:lang w:eastAsia="pl-PL"/>
        </w:rPr>
      </w:pPr>
      <w:r>
        <w:rPr>
          <w:rFonts w:asciiTheme="majorHAnsi" w:hAnsiTheme="majorHAnsi" w:cs="Tahoma"/>
          <w:sz w:val="22"/>
          <w:szCs w:val="22"/>
          <w:lang w:eastAsia="pl-PL"/>
        </w:rPr>
        <w:t>-</w:t>
      </w:r>
      <w:r>
        <w:rPr>
          <w:rFonts w:asciiTheme="majorHAnsi" w:hAnsiTheme="majorHAnsi" w:cs="Tahoma"/>
          <w:sz w:val="22"/>
          <w:szCs w:val="22"/>
          <w:lang w:eastAsia="pl-PL"/>
        </w:rPr>
        <w:tab/>
        <w:t>Załącznik nr 4</w:t>
      </w:r>
    </w:p>
    <w:p w:rsidR="00F04152" w:rsidRPr="002C10AF" w:rsidRDefault="00F04152" w:rsidP="00F04152">
      <w:pPr>
        <w:suppressAutoHyphens w:val="0"/>
        <w:ind w:left="1418" w:hanging="709"/>
        <w:jc w:val="both"/>
        <w:rPr>
          <w:rFonts w:asciiTheme="majorHAnsi" w:hAnsiTheme="majorHAnsi" w:cs="Tahoma"/>
          <w:sz w:val="22"/>
          <w:szCs w:val="22"/>
          <w:lang w:eastAsia="pl-PL"/>
        </w:rPr>
      </w:pPr>
      <w:r w:rsidRPr="002C10AF">
        <w:rPr>
          <w:rFonts w:asciiTheme="majorHAnsi" w:hAnsiTheme="majorHAnsi" w:cs="Tahoma"/>
          <w:sz w:val="22"/>
          <w:szCs w:val="22"/>
          <w:lang w:eastAsia="pl-PL"/>
        </w:rPr>
        <w:t>Wykaz osób,</w:t>
      </w:r>
    </w:p>
    <w:p w:rsidR="00F04152" w:rsidRPr="002C10AF" w:rsidRDefault="00F04152" w:rsidP="006A3B33">
      <w:pPr>
        <w:autoSpaceDE w:val="0"/>
        <w:jc w:val="both"/>
        <w:rPr>
          <w:rFonts w:asciiTheme="majorHAnsi" w:hAnsiTheme="majorHAnsi" w:cs="Tahoma"/>
          <w:sz w:val="22"/>
          <w:szCs w:val="22"/>
        </w:rPr>
      </w:pPr>
    </w:p>
    <w:p w:rsidR="006A3B33" w:rsidRPr="002C10AF" w:rsidRDefault="00685C0D" w:rsidP="00FD29F1">
      <w:pPr>
        <w:autoSpaceDE w:val="0"/>
        <w:jc w:val="both"/>
        <w:rPr>
          <w:rFonts w:asciiTheme="majorHAnsi" w:hAnsiTheme="majorHAnsi" w:cs="Tahoma"/>
          <w:sz w:val="22"/>
          <w:szCs w:val="22"/>
        </w:rPr>
      </w:pPr>
      <w:r>
        <w:rPr>
          <w:rFonts w:asciiTheme="majorHAnsi" w:hAnsiTheme="majorHAnsi" w:cs="Tahoma"/>
          <w:sz w:val="22"/>
          <w:szCs w:val="22"/>
        </w:rPr>
        <w:t>-</w:t>
      </w:r>
      <w:r>
        <w:rPr>
          <w:rFonts w:asciiTheme="majorHAnsi" w:hAnsiTheme="majorHAnsi" w:cs="Tahoma"/>
          <w:sz w:val="22"/>
          <w:szCs w:val="22"/>
        </w:rPr>
        <w:tab/>
        <w:t>Załącznik nr 5</w:t>
      </w:r>
    </w:p>
    <w:p w:rsidR="006A3B33" w:rsidRPr="002C10AF" w:rsidRDefault="000D449B" w:rsidP="00FD29F1">
      <w:pPr>
        <w:suppressAutoHyphens w:val="0"/>
        <w:ind w:left="709"/>
        <w:jc w:val="both"/>
        <w:rPr>
          <w:rFonts w:asciiTheme="majorHAnsi" w:hAnsiTheme="majorHAnsi" w:cs="Tahoma"/>
          <w:sz w:val="22"/>
          <w:szCs w:val="22"/>
          <w:lang w:eastAsia="pl-PL"/>
        </w:rPr>
      </w:pPr>
      <w:r w:rsidRPr="002C10AF">
        <w:rPr>
          <w:rFonts w:asciiTheme="majorHAnsi" w:hAnsiTheme="majorHAnsi" w:cs="Tahoma"/>
          <w:sz w:val="22"/>
          <w:szCs w:val="22"/>
          <w:lang w:eastAsia="pl-PL"/>
        </w:rPr>
        <w:t>Zobowiązanie</w:t>
      </w:r>
      <w:r w:rsidR="00022C99" w:rsidRPr="002C10AF">
        <w:rPr>
          <w:rFonts w:asciiTheme="majorHAnsi" w:hAnsiTheme="majorHAnsi"/>
          <w:sz w:val="22"/>
          <w:szCs w:val="22"/>
        </w:rPr>
        <w:t xml:space="preserve"> podmiotu udostępniającego zasoby do oddania </w:t>
      </w:r>
      <w:r w:rsidR="00FD29F1" w:rsidRPr="002C10AF">
        <w:rPr>
          <w:rFonts w:asciiTheme="majorHAnsi" w:hAnsiTheme="majorHAnsi"/>
          <w:sz w:val="22"/>
          <w:szCs w:val="22"/>
        </w:rPr>
        <w:t xml:space="preserve">wykonawcy </w:t>
      </w:r>
      <w:r w:rsidR="00022C99" w:rsidRPr="002C10AF">
        <w:rPr>
          <w:rFonts w:asciiTheme="majorHAnsi" w:hAnsiTheme="majorHAnsi"/>
          <w:sz w:val="22"/>
          <w:szCs w:val="22"/>
        </w:rPr>
        <w:t>do dyspozycji niezbędnych zasobów na potrzeby realizacji danego zamówienia</w:t>
      </w:r>
      <w:r w:rsidRPr="002C10AF">
        <w:rPr>
          <w:rFonts w:asciiTheme="majorHAnsi" w:hAnsiTheme="majorHAnsi"/>
          <w:sz w:val="22"/>
          <w:szCs w:val="22"/>
        </w:rPr>
        <w:t xml:space="preserve"> składane na podst. art. 118 ust. 3 pzp.</w:t>
      </w:r>
    </w:p>
    <w:p w:rsidR="00022C99" w:rsidRDefault="00022C99" w:rsidP="006A3B33">
      <w:pPr>
        <w:autoSpaceDE w:val="0"/>
        <w:ind w:left="1418"/>
        <w:jc w:val="both"/>
      </w:pPr>
    </w:p>
    <w:p w:rsidR="001F53AA" w:rsidRDefault="001F53AA" w:rsidP="006A3B33">
      <w:pPr>
        <w:autoSpaceDE w:val="0"/>
        <w:ind w:left="1418"/>
        <w:jc w:val="both"/>
      </w:pPr>
    </w:p>
    <w:p w:rsidR="001F53AA" w:rsidRDefault="001F53AA" w:rsidP="006A3B33">
      <w:pPr>
        <w:autoSpaceDE w:val="0"/>
        <w:ind w:left="1418"/>
        <w:jc w:val="both"/>
      </w:pPr>
    </w:p>
    <w:p w:rsidR="006A3B33" w:rsidRPr="00A31F3B" w:rsidRDefault="006A3B33" w:rsidP="006A3B33">
      <w:pPr>
        <w:rPr>
          <w:rFonts w:asciiTheme="majorHAnsi" w:hAnsiTheme="majorHAnsi" w:cs="Tahoma"/>
          <w:sz w:val="22"/>
          <w:szCs w:val="22"/>
        </w:rPr>
      </w:pPr>
    </w:p>
    <w:p w:rsidR="006A3B33" w:rsidRPr="00FD29F1" w:rsidRDefault="006A3B33" w:rsidP="00FD29F1">
      <w:pPr>
        <w:shd w:val="clear" w:color="auto" w:fill="F3F3F3"/>
        <w:ind w:left="993" w:hanging="993"/>
        <w:rPr>
          <w:rFonts w:asciiTheme="majorHAnsi" w:hAnsiTheme="majorHAnsi" w:cs="Tahoma"/>
          <w:b/>
          <w:sz w:val="36"/>
          <w:szCs w:val="36"/>
        </w:rPr>
      </w:pPr>
      <w:r w:rsidRPr="00FD29F1">
        <w:rPr>
          <w:rFonts w:asciiTheme="majorHAnsi" w:hAnsiTheme="majorHAnsi" w:cs="Tahoma"/>
          <w:b/>
          <w:sz w:val="36"/>
          <w:szCs w:val="36"/>
        </w:rPr>
        <w:t>Część III</w:t>
      </w:r>
      <w:r w:rsidRPr="00FD29F1">
        <w:rPr>
          <w:rFonts w:asciiTheme="majorHAnsi" w:hAnsiTheme="majorHAnsi" w:cs="Tahoma"/>
          <w:b/>
          <w:sz w:val="36"/>
          <w:szCs w:val="36"/>
        </w:rPr>
        <w:tab/>
      </w:r>
      <w:r w:rsidRPr="00FD29F1">
        <w:rPr>
          <w:rFonts w:asciiTheme="majorHAnsi" w:hAnsiTheme="majorHAnsi" w:cs="Tahoma"/>
          <w:b/>
          <w:sz w:val="36"/>
          <w:szCs w:val="36"/>
        </w:rPr>
        <w:tab/>
      </w:r>
      <w:r w:rsidR="00FD29F1">
        <w:rPr>
          <w:rFonts w:asciiTheme="majorHAnsi" w:hAnsiTheme="majorHAnsi" w:cs="Tahoma"/>
          <w:sz w:val="36"/>
          <w:szCs w:val="36"/>
        </w:rPr>
        <w:tab/>
      </w:r>
    </w:p>
    <w:p w:rsidR="00FD29F1" w:rsidRDefault="00FD29F1" w:rsidP="00FD29F1">
      <w:pPr>
        <w:rPr>
          <w:rFonts w:asciiTheme="majorHAnsi" w:hAnsiTheme="majorHAnsi" w:cs="Tahoma"/>
          <w:sz w:val="22"/>
          <w:szCs w:val="22"/>
        </w:rPr>
      </w:pP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Dokumentacja techniczna:</w:t>
      </w: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w:t>
      </w:r>
      <w:r w:rsidRPr="00FD29F1">
        <w:rPr>
          <w:rFonts w:asciiTheme="majorHAnsi" w:hAnsiTheme="majorHAnsi" w:cs="Tahoma"/>
          <w:sz w:val="22"/>
          <w:szCs w:val="22"/>
        </w:rPr>
        <w:tab/>
        <w:t>projekt, przedmiary robót;</w:t>
      </w: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w:t>
      </w:r>
      <w:r w:rsidRPr="00FD29F1">
        <w:rPr>
          <w:rFonts w:asciiTheme="majorHAnsi" w:hAnsiTheme="majorHAnsi" w:cs="Tahoma"/>
          <w:sz w:val="22"/>
          <w:szCs w:val="22"/>
        </w:rPr>
        <w:tab/>
        <w:t>specyfikacja techniczna wykonania i odbioru robót budowlanych.</w:t>
      </w:r>
    </w:p>
    <w:p w:rsidR="00FD29F1" w:rsidRPr="00FD29F1" w:rsidRDefault="00FD29F1" w:rsidP="00FD29F1">
      <w:pPr>
        <w:ind w:left="993" w:hanging="993"/>
        <w:jc w:val="center"/>
        <w:rPr>
          <w:rFonts w:asciiTheme="majorHAnsi" w:hAnsiTheme="majorHAnsi" w:cs="Tahoma"/>
          <w:b/>
          <w:sz w:val="22"/>
          <w:szCs w:val="22"/>
        </w:rPr>
      </w:pPr>
    </w:p>
    <w:p w:rsidR="00FD29F1" w:rsidRPr="00FD29F1" w:rsidRDefault="00FD29F1" w:rsidP="006A3B33">
      <w:pPr>
        <w:rPr>
          <w:rFonts w:asciiTheme="majorHAnsi" w:hAnsiTheme="majorHAnsi" w:cs="Tahoma"/>
          <w:b/>
          <w:sz w:val="22"/>
          <w:szCs w:val="22"/>
        </w:rPr>
      </w:pPr>
    </w:p>
    <w:p w:rsidR="00FD29F1" w:rsidRDefault="00FD29F1" w:rsidP="00FD29F1">
      <w:pPr>
        <w:rPr>
          <w:rFonts w:asciiTheme="majorHAnsi" w:hAnsiTheme="majorHAnsi" w:cs="Tahoma"/>
          <w:sz w:val="22"/>
          <w:szCs w:val="22"/>
        </w:rPr>
      </w:pPr>
    </w:p>
    <w:p w:rsidR="001F53AA" w:rsidRPr="00A31F3B" w:rsidRDefault="001F53AA" w:rsidP="00FD29F1">
      <w:pPr>
        <w:rPr>
          <w:rFonts w:asciiTheme="majorHAnsi" w:hAnsiTheme="majorHAnsi" w:cs="Tahoma"/>
          <w:sz w:val="22"/>
          <w:szCs w:val="22"/>
        </w:rPr>
      </w:pPr>
    </w:p>
    <w:p w:rsidR="00FD29F1" w:rsidRPr="00FD29F1" w:rsidRDefault="00FD29F1" w:rsidP="00FD29F1">
      <w:pPr>
        <w:shd w:val="clear" w:color="auto" w:fill="F3F3F3"/>
        <w:ind w:left="993" w:hanging="993"/>
        <w:rPr>
          <w:rFonts w:asciiTheme="majorHAnsi" w:hAnsiTheme="majorHAnsi" w:cs="Tahoma"/>
          <w:b/>
          <w:sz w:val="36"/>
          <w:szCs w:val="36"/>
        </w:rPr>
      </w:pPr>
      <w:r w:rsidRPr="00FD29F1">
        <w:rPr>
          <w:rFonts w:asciiTheme="majorHAnsi" w:hAnsiTheme="majorHAnsi" w:cs="Tahoma"/>
          <w:b/>
          <w:sz w:val="36"/>
          <w:szCs w:val="36"/>
        </w:rPr>
        <w:t>Część IV</w:t>
      </w:r>
      <w:r w:rsidRPr="00FD29F1">
        <w:rPr>
          <w:rFonts w:asciiTheme="majorHAnsi" w:hAnsiTheme="majorHAnsi" w:cs="Tahoma"/>
          <w:b/>
          <w:sz w:val="36"/>
          <w:szCs w:val="36"/>
        </w:rPr>
        <w:tab/>
      </w:r>
    </w:p>
    <w:p w:rsidR="00FD29F1" w:rsidRDefault="00FD29F1" w:rsidP="00FD29F1">
      <w:pPr>
        <w:jc w:val="both"/>
        <w:rPr>
          <w:rFonts w:asciiTheme="majorHAnsi" w:hAnsiTheme="majorHAnsi" w:cs="Tahoma"/>
          <w:sz w:val="22"/>
          <w:szCs w:val="22"/>
        </w:rPr>
      </w:pPr>
    </w:p>
    <w:p w:rsidR="00FD29F1" w:rsidRPr="00A31F3B" w:rsidRDefault="00FD29F1" w:rsidP="00FD29F1">
      <w:pPr>
        <w:jc w:val="both"/>
        <w:rPr>
          <w:rFonts w:asciiTheme="majorHAnsi" w:hAnsiTheme="majorHAnsi" w:cs="Tahoma"/>
          <w:sz w:val="22"/>
          <w:szCs w:val="22"/>
        </w:rPr>
      </w:pPr>
      <w:r>
        <w:rPr>
          <w:rFonts w:asciiTheme="majorHAnsi" w:hAnsiTheme="majorHAnsi" w:cs="Tahoma"/>
          <w:sz w:val="22"/>
          <w:szCs w:val="22"/>
        </w:rPr>
        <w:t>Wzór umowy</w:t>
      </w:r>
      <w:r w:rsidRPr="00A31F3B">
        <w:rPr>
          <w:rFonts w:asciiTheme="majorHAnsi" w:hAnsiTheme="majorHAnsi" w:cs="Tahoma"/>
          <w:sz w:val="22"/>
          <w:szCs w:val="22"/>
        </w:rPr>
        <w:t>,</w:t>
      </w:r>
    </w:p>
    <w:p w:rsidR="00FD29F1" w:rsidRDefault="00FD29F1" w:rsidP="006A3B33">
      <w:pPr>
        <w:ind w:left="993" w:hanging="993"/>
        <w:jc w:val="center"/>
        <w:rPr>
          <w:rFonts w:asciiTheme="majorHAnsi" w:hAnsiTheme="majorHAnsi" w:cs="Tahoma"/>
          <w:b/>
          <w:sz w:val="32"/>
          <w:szCs w:val="32"/>
        </w:rPr>
      </w:pPr>
    </w:p>
    <w:p w:rsidR="00FD29F1" w:rsidRDefault="00FD29F1" w:rsidP="006A3B33">
      <w:pPr>
        <w:ind w:left="993" w:hanging="993"/>
        <w:jc w:val="center"/>
        <w:rPr>
          <w:rFonts w:asciiTheme="majorHAnsi" w:hAnsiTheme="majorHAnsi" w:cs="Tahoma"/>
          <w:b/>
          <w:sz w:val="32"/>
          <w:szCs w:val="32"/>
        </w:rPr>
      </w:pPr>
    </w:p>
    <w:p w:rsidR="00636EE4" w:rsidRDefault="00636EE4" w:rsidP="0089578F">
      <w:pPr>
        <w:rPr>
          <w:rFonts w:asciiTheme="majorHAnsi" w:hAnsiTheme="majorHAnsi" w:cs="Tahoma"/>
          <w:b/>
          <w:sz w:val="36"/>
          <w:szCs w:val="36"/>
        </w:rPr>
      </w:pPr>
    </w:p>
    <w:p w:rsidR="007102E0" w:rsidRDefault="007102E0" w:rsidP="006A3B33">
      <w:pPr>
        <w:ind w:left="993" w:hanging="993"/>
        <w:jc w:val="center"/>
        <w:rPr>
          <w:rFonts w:asciiTheme="majorHAnsi" w:hAnsiTheme="majorHAnsi" w:cs="Tahoma"/>
          <w:b/>
          <w:sz w:val="36"/>
          <w:szCs w:val="36"/>
        </w:rPr>
      </w:pP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lastRenderedPageBreak/>
        <w:t>Część I</w:t>
      </w:r>
      <w:r w:rsidRPr="00FD29F1">
        <w:rPr>
          <w:rFonts w:asciiTheme="majorHAnsi" w:hAnsiTheme="majorHAnsi" w:cs="Tahoma"/>
          <w:b/>
          <w:sz w:val="36"/>
          <w:szCs w:val="36"/>
        </w:rPr>
        <w:tab/>
      </w: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t>INSTRUKCJA DLA WYKONAWCÓW</w:t>
      </w:r>
    </w:p>
    <w:p w:rsidR="006A3B33" w:rsidRDefault="006A3B33" w:rsidP="00173EFE">
      <w:pPr>
        <w:rPr>
          <w:rFonts w:asciiTheme="majorHAnsi" w:hAnsiTheme="majorHAnsi" w:cs="Tahoma"/>
          <w:b/>
          <w:sz w:val="22"/>
          <w:szCs w:val="22"/>
        </w:rPr>
      </w:pPr>
    </w:p>
    <w:p w:rsidR="006A3B33" w:rsidRPr="002C10AF" w:rsidRDefault="00003D5F" w:rsidP="006A3B33">
      <w:pPr>
        <w:ind w:left="426" w:hanging="426"/>
        <w:jc w:val="center"/>
        <w:rPr>
          <w:rFonts w:asciiTheme="majorHAnsi" w:hAnsiTheme="majorHAnsi" w:cs="Tahoma"/>
          <w:b/>
          <w:sz w:val="22"/>
          <w:szCs w:val="22"/>
        </w:rPr>
      </w:pPr>
      <w:r w:rsidRPr="002C10AF">
        <w:rPr>
          <w:rFonts w:asciiTheme="majorHAnsi" w:hAnsiTheme="majorHAnsi" w:cs="Tahoma"/>
          <w:b/>
          <w:sz w:val="22"/>
          <w:szCs w:val="22"/>
        </w:rPr>
        <w:t>ROZDZIAŁ 1</w:t>
      </w:r>
    </w:p>
    <w:p w:rsidR="006A3B33" w:rsidRPr="002C10AF" w:rsidRDefault="00003D5F" w:rsidP="006A3B33">
      <w:pPr>
        <w:jc w:val="center"/>
        <w:rPr>
          <w:rFonts w:asciiTheme="majorHAnsi" w:eastAsiaTheme="minorHAnsi" w:hAnsiTheme="majorHAnsi"/>
          <w:b/>
          <w:sz w:val="22"/>
          <w:szCs w:val="22"/>
          <w:lang w:eastAsia="en-US"/>
        </w:rPr>
      </w:pPr>
      <w:r w:rsidRPr="002C10AF">
        <w:rPr>
          <w:rFonts w:asciiTheme="majorHAnsi" w:eastAsiaTheme="minorHAnsi" w:hAnsiTheme="majorHAnsi"/>
          <w:b/>
          <w:sz w:val="22"/>
          <w:szCs w:val="22"/>
          <w:lang w:eastAsia="en-US"/>
        </w:rPr>
        <w:t xml:space="preserve">NAZWA ORAZ ADRES ZAMAWIAJĄCEGO, NUMER TELEFONU, ADRES POCZTY ELEKTRONICZNEJ </w:t>
      </w:r>
    </w:p>
    <w:p w:rsidR="00DB3222" w:rsidRPr="002C10AF" w:rsidRDefault="00003D5F" w:rsidP="00003D5F">
      <w:pPr>
        <w:jc w:val="center"/>
        <w:rPr>
          <w:rFonts w:asciiTheme="majorHAnsi" w:hAnsiTheme="majorHAnsi" w:cs="Tahoma"/>
          <w:b/>
        </w:rPr>
      </w:pPr>
      <w:r w:rsidRPr="002C10AF">
        <w:rPr>
          <w:rFonts w:asciiTheme="majorHAnsi" w:eastAsiaTheme="minorHAnsi" w:hAnsiTheme="majorHAnsi"/>
          <w:b/>
          <w:sz w:val="22"/>
          <w:szCs w:val="22"/>
          <w:lang w:eastAsia="en-US"/>
        </w:rPr>
        <w:t>ORAZ STRONY INTERNETOWEJ PROWADZONEGO POSTĘPOWANIA</w:t>
      </w:r>
      <w:r w:rsidRPr="002C10AF">
        <w:rPr>
          <w:rFonts w:asciiTheme="majorHAnsi" w:eastAsiaTheme="minorHAnsi" w:hAnsiTheme="majorHAnsi"/>
          <w:b/>
          <w:sz w:val="22"/>
          <w:szCs w:val="22"/>
          <w:lang w:eastAsia="en-US"/>
        </w:rPr>
        <w:br/>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Zamawiającym jest Gmina - Miasto Tomaszów Mazowiecki w imieniu, której działa Prezydent Miasta Tomaszowa Mazowieckiego.</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zamawiającego: ul. Polskiej Organizacji Wojskowej 10/16, 97-200 Tomaszów Mazowiecki, </w:t>
      </w:r>
      <w:r w:rsidR="00527087" w:rsidRPr="002C10AF">
        <w:rPr>
          <w:rFonts w:asciiTheme="majorHAnsi" w:hAnsiTheme="majorHAnsi" w:cs="Tahoma"/>
          <w:sz w:val="22"/>
          <w:szCs w:val="22"/>
        </w:rPr>
        <w:t xml:space="preserve">                </w:t>
      </w:r>
      <w:r w:rsidRPr="002C10AF">
        <w:rPr>
          <w:rFonts w:asciiTheme="majorHAnsi" w:hAnsiTheme="majorHAnsi" w:cs="Tahoma"/>
          <w:sz w:val="22"/>
          <w:szCs w:val="22"/>
        </w:rPr>
        <w:t>woj. Łódzkie, NIP 773-16-56-546, REGON 590648310.</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Numer telefonu: + 48 (44) 724-23-11.</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poczty elektronicznej: </w:t>
      </w:r>
      <w:hyperlink r:id="rId12" w:history="1">
        <w:r w:rsidRPr="002C10AF">
          <w:rPr>
            <w:rStyle w:val="Hipercze"/>
            <w:rFonts w:asciiTheme="majorHAnsi" w:eastAsia="StarSymbol" w:hAnsiTheme="majorHAnsi" w:cs="Tahoma"/>
            <w:color w:val="auto"/>
            <w:sz w:val="22"/>
            <w:szCs w:val="22"/>
          </w:rPr>
          <w:t>zam.pub@tomaszow-maz.pl</w:t>
        </w:r>
      </w:hyperlink>
      <w:r w:rsidRPr="002C10AF">
        <w:rPr>
          <w:rFonts w:asciiTheme="majorHAnsi" w:hAnsiTheme="majorHAnsi" w:cs="Tahoma"/>
          <w:sz w:val="22"/>
          <w:szCs w:val="22"/>
        </w:rPr>
        <w:t>.</w:t>
      </w:r>
    </w:p>
    <w:p w:rsidR="00E839EB"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9F1921" w:rsidRPr="002C10AF">
        <w:rPr>
          <w:rFonts w:asciiTheme="majorHAnsi" w:hAnsiTheme="majorHAnsi" w:cs="Tahoma"/>
          <w:sz w:val="22"/>
          <w:szCs w:val="22"/>
        </w:rPr>
        <w:t xml:space="preserve">prowadzonego </w:t>
      </w:r>
      <w:r w:rsidRPr="002C10AF">
        <w:rPr>
          <w:rFonts w:asciiTheme="majorHAnsi" w:hAnsiTheme="majorHAnsi" w:cs="Tahoma"/>
          <w:sz w:val="22"/>
          <w:szCs w:val="22"/>
        </w:rPr>
        <w:t xml:space="preserve">postępowania: </w:t>
      </w:r>
    </w:p>
    <w:p w:rsidR="00E839EB" w:rsidRPr="00E839EB" w:rsidRDefault="008359DA" w:rsidP="00EE16F3">
      <w:pPr>
        <w:pStyle w:val="Akapitzlist"/>
        <w:spacing w:line="276" w:lineRule="auto"/>
        <w:ind w:left="360"/>
        <w:rPr>
          <w:rFonts w:asciiTheme="majorHAnsi" w:hAnsiTheme="majorHAnsi" w:cs="CIDFont+F2"/>
          <w:color w:val="FFC000"/>
          <w:sz w:val="22"/>
          <w:szCs w:val="22"/>
          <w:lang w:eastAsia="pl-PL"/>
        </w:rPr>
      </w:pPr>
      <w:hyperlink r:id="rId13" w:history="1">
        <w:r w:rsidR="00E839EB" w:rsidRPr="00E839EB">
          <w:rPr>
            <w:rStyle w:val="Hipercze"/>
            <w:rFonts w:asciiTheme="majorHAnsi" w:hAnsiTheme="majorHAnsi" w:cs="CIDFont+F2"/>
            <w:sz w:val="22"/>
            <w:szCs w:val="22"/>
            <w:lang w:eastAsia="pl-PL"/>
          </w:rPr>
          <w:t>https://miniportal.uzp.gov.pl/</w:t>
        </w:r>
      </w:hyperlink>
    </w:p>
    <w:p w:rsidR="00E839EB" w:rsidRPr="00E839EB" w:rsidRDefault="00E839EB" w:rsidP="00EE16F3">
      <w:pPr>
        <w:pStyle w:val="Akapitzlist"/>
        <w:spacing w:line="276" w:lineRule="auto"/>
        <w:ind w:left="360"/>
        <w:rPr>
          <w:rFonts w:asciiTheme="majorHAnsi" w:hAnsiTheme="majorHAnsi" w:cs="Tahoma"/>
          <w:bCs/>
          <w:sz w:val="22"/>
          <w:szCs w:val="22"/>
        </w:rPr>
      </w:pPr>
      <w:r w:rsidRPr="00E839EB">
        <w:rPr>
          <w:rFonts w:asciiTheme="majorHAnsi" w:hAnsiTheme="majorHAnsi" w:cs="Tahoma"/>
          <w:bCs/>
          <w:sz w:val="22"/>
          <w:szCs w:val="22"/>
        </w:rPr>
        <w:t>a także:</w:t>
      </w:r>
    </w:p>
    <w:p w:rsidR="00E839EB" w:rsidRPr="00E839EB" w:rsidRDefault="008359DA" w:rsidP="00EE16F3">
      <w:pPr>
        <w:pStyle w:val="Akapitzlist"/>
        <w:spacing w:line="276" w:lineRule="auto"/>
        <w:ind w:left="360"/>
        <w:rPr>
          <w:rFonts w:asciiTheme="majorHAnsi" w:hAnsiTheme="majorHAnsi"/>
          <w:sz w:val="22"/>
          <w:szCs w:val="22"/>
        </w:rPr>
      </w:pPr>
      <w:hyperlink r:id="rId14" w:history="1">
        <w:r w:rsidR="00E839EB" w:rsidRPr="00E839EB">
          <w:rPr>
            <w:rStyle w:val="Hipercze"/>
            <w:rFonts w:asciiTheme="majorHAnsi" w:eastAsia="StarSymbol" w:hAnsiTheme="majorHAnsi" w:cs="Tahoma"/>
            <w:sz w:val="22"/>
            <w:szCs w:val="22"/>
          </w:rPr>
          <w:t>http://bip.tomaszow.miasta.pl/public/</w:t>
        </w:r>
      </w:hyperlink>
    </w:p>
    <w:p w:rsidR="00AD6A77" w:rsidRPr="00677C1D" w:rsidRDefault="00AD6A77" w:rsidP="00EE16F3">
      <w:pPr>
        <w:spacing w:line="276" w:lineRule="auto"/>
        <w:ind w:left="360"/>
        <w:jc w:val="both"/>
        <w:rPr>
          <w:rFonts w:asciiTheme="majorHAnsi" w:hAnsiTheme="majorHAnsi" w:cs="Tahoma"/>
          <w:b/>
          <w:sz w:val="22"/>
          <w:szCs w:val="22"/>
        </w:rPr>
      </w:pPr>
      <w:r w:rsidRPr="00677C1D">
        <w:rPr>
          <w:rFonts w:asciiTheme="majorHAnsi" w:hAnsiTheme="majorHAnsi" w:cs="Tahoma"/>
          <w:b/>
          <w:sz w:val="22"/>
          <w:szCs w:val="22"/>
        </w:rPr>
        <w:t xml:space="preserve">Jednocześnie zamawiający informuje, że w związku z brakiem legalnej definicji „adres strony internetowej prowadzonego postępowania” – wszelkie dokumenty zamieszczane będą </w:t>
      </w:r>
      <w:r w:rsidR="00965F65">
        <w:rPr>
          <w:rFonts w:asciiTheme="majorHAnsi" w:hAnsiTheme="majorHAnsi" w:cs="Tahoma"/>
          <w:b/>
          <w:sz w:val="22"/>
          <w:szCs w:val="22"/>
        </w:rPr>
        <w:t>na stronach określonych powyżej tj. w ust. 5.</w:t>
      </w:r>
    </w:p>
    <w:p w:rsidR="00527087" w:rsidRPr="00527087" w:rsidRDefault="00527087" w:rsidP="00EE16F3">
      <w:pPr>
        <w:numPr>
          <w:ilvl w:val="0"/>
          <w:numId w:val="3"/>
        </w:numPr>
        <w:tabs>
          <w:tab w:val="clear" w:pos="360"/>
          <w:tab w:val="num" w:pos="284"/>
        </w:tabs>
        <w:spacing w:line="276" w:lineRule="auto"/>
        <w:ind w:left="284" w:hanging="284"/>
        <w:jc w:val="both"/>
        <w:rPr>
          <w:rFonts w:asciiTheme="majorHAnsi" w:hAnsiTheme="majorHAnsi" w:cs="Tahoma"/>
          <w:color w:val="00B050"/>
          <w:sz w:val="22"/>
          <w:szCs w:val="22"/>
        </w:rPr>
      </w:pPr>
      <w:r w:rsidRPr="00527087">
        <w:rPr>
          <w:rFonts w:asciiTheme="majorHAnsi" w:hAnsiTheme="majorHAnsi" w:cs="Tahoma"/>
          <w:bCs/>
          <w:sz w:val="22"/>
          <w:szCs w:val="22"/>
        </w:rPr>
        <w:t>Skrzynka EPUAP:</w:t>
      </w:r>
      <w:r w:rsidRPr="00527087">
        <w:rPr>
          <w:rFonts w:asciiTheme="majorHAnsi" w:hAnsiTheme="majorHAnsi" w:cs="Tahoma"/>
          <w:color w:val="00B050"/>
          <w:sz w:val="22"/>
          <w:szCs w:val="22"/>
        </w:rPr>
        <w:t xml:space="preserve"> </w:t>
      </w:r>
      <w:hyperlink r:id="rId15" w:history="1">
        <w:r w:rsidRPr="00527087">
          <w:rPr>
            <w:rStyle w:val="Hipercze"/>
            <w:rFonts w:asciiTheme="majorHAnsi" w:eastAsia="StarSymbol" w:hAnsiTheme="majorHAnsi" w:cs="Tahoma"/>
            <w:sz w:val="22"/>
            <w:szCs w:val="22"/>
          </w:rPr>
          <w:t>https://epuap.gov.pl</w:t>
        </w:r>
      </w:hyperlink>
      <w:r w:rsidRPr="00527087">
        <w:rPr>
          <w:rFonts w:asciiTheme="majorHAnsi" w:hAnsiTheme="majorHAnsi" w:cs="Tahoma"/>
          <w:color w:val="00B050"/>
          <w:sz w:val="22"/>
          <w:szCs w:val="22"/>
        </w:rPr>
        <w:t xml:space="preserve"> </w:t>
      </w:r>
      <w:r w:rsidRPr="00527087">
        <w:rPr>
          <w:rFonts w:asciiTheme="majorHAnsi" w:hAnsiTheme="majorHAnsi"/>
          <w:color w:val="FF0000"/>
          <w:sz w:val="22"/>
          <w:szCs w:val="22"/>
        </w:rPr>
        <w:t>(wln5m2j74x)</w:t>
      </w:r>
    </w:p>
    <w:p w:rsidR="00527087" w:rsidRPr="00527087" w:rsidRDefault="00527087" w:rsidP="00527087">
      <w:pPr>
        <w:spacing w:line="276" w:lineRule="auto"/>
        <w:jc w:val="both"/>
        <w:rPr>
          <w:rFonts w:asciiTheme="majorHAnsi" w:hAnsiTheme="majorHAnsi" w:cs="Tahoma"/>
          <w:color w:val="00B050"/>
          <w:sz w:val="22"/>
          <w:szCs w:val="22"/>
        </w:rPr>
      </w:pPr>
    </w:p>
    <w:p w:rsidR="00F226CF" w:rsidRPr="00003D5F" w:rsidRDefault="00F226CF" w:rsidP="001E5337">
      <w:pPr>
        <w:rPr>
          <w:rFonts w:asciiTheme="majorHAnsi" w:hAnsiTheme="majorHAnsi" w:cs="Tahoma"/>
          <w:b/>
          <w:color w:val="FF0000"/>
        </w:rPr>
      </w:pPr>
    </w:p>
    <w:p w:rsidR="00003D5F" w:rsidRPr="002C10AF" w:rsidRDefault="00003D5F" w:rsidP="00003D5F">
      <w:pPr>
        <w:jc w:val="center"/>
        <w:rPr>
          <w:rFonts w:asciiTheme="majorHAnsi" w:hAnsiTheme="majorHAnsi" w:cs="Tahoma"/>
          <w:b/>
          <w:sz w:val="22"/>
          <w:szCs w:val="22"/>
        </w:rPr>
      </w:pPr>
      <w:r w:rsidRPr="002C10AF">
        <w:rPr>
          <w:rFonts w:asciiTheme="majorHAnsi" w:hAnsiTheme="majorHAnsi" w:cs="Tahoma"/>
          <w:b/>
          <w:sz w:val="22"/>
          <w:szCs w:val="22"/>
        </w:rPr>
        <w:t>ROZDZIAŁ 2</w:t>
      </w:r>
    </w:p>
    <w:p w:rsidR="00003D5F" w:rsidRPr="002C10AF" w:rsidRDefault="00003D5F" w:rsidP="00003D5F">
      <w:pPr>
        <w:jc w:val="center"/>
        <w:rPr>
          <w:rFonts w:asciiTheme="majorHAnsi" w:hAnsiTheme="majorHAnsi" w:cs="Tahoma"/>
          <w:b/>
          <w:sz w:val="22"/>
          <w:szCs w:val="22"/>
        </w:rPr>
      </w:pPr>
      <w:r w:rsidRPr="002C10AF">
        <w:rPr>
          <w:rFonts w:asciiTheme="majorHAnsi" w:eastAsiaTheme="minorHAnsi" w:hAnsiTheme="majorHAnsi"/>
          <w:b/>
          <w:sz w:val="22"/>
          <w:szCs w:val="22"/>
          <w:lang w:eastAsia="en-US"/>
        </w:rPr>
        <w:t>ADRES STRONY INTERNETOWEJ, NA KTÓREJ UDOSTĘPNIANE BĘDĄ ZMIANY I WYJAŚNIENIA TREŚCI SWZ ORAZ INNE DOKUMENTY ZAMÓWIENIA BEZPOŚREDNIO ZWIĄZANE Z POSTĘPOWANIEM                      O UDZIELENIE ZAMÓWIENIA</w:t>
      </w:r>
    </w:p>
    <w:p w:rsidR="00DB3222" w:rsidRPr="00003D5F" w:rsidRDefault="00DB3222" w:rsidP="00EE16F3">
      <w:pPr>
        <w:spacing w:line="276" w:lineRule="auto"/>
        <w:jc w:val="right"/>
        <w:rPr>
          <w:rFonts w:asciiTheme="majorHAnsi" w:hAnsiTheme="majorHAnsi" w:cs="Tahoma"/>
          <w:b/>
          <w:color w:val="FF0000"/>
        </w:rPr>
      </w:pPr>
    </w:p>
    <w:p w:rsidR="002C10AF" w:rsidRPr="002C10AF" w:rsidRDefault="00F226CF" w:rsidP="00557B4E">
      <w:pPr>
        <w:numPr>
          <w:ilvl w:val="0"/>
          <w:numId w:val="13"/>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2C10AF" w:rsidRPr="002C10AF">
        <w:rPr>
          <w:rFonts w:asciiTheme="majorHAnsi" w:hAnsiTheme="majorHAnsi" w:cs="Tahoma"/>
          <w:b/>
          <w:color w:val="0070C0"/>
          <w:sz w:val="22"/>
          <w:szCs w:val="22"/>
        </w:rPr>
        <w:t>http://bip.tomaszow.miasta.pl/public/</w:t>
      </w:r>
    </w:p>
    <w:p w:rsidR="00F226CF" w:rsidRPr="002C10AF" w:rsidRDefault="00F226CF" w:rsidP="00557B4E">
      <w:pPr>
        <w:numPr>
          <w:ilvl w:val="0"/>
          <w:numId w:val="13"/>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Po wejściu na wskazaną stronę internetową należy wejść</w:t>
      </w:r>
      <w:r w:rsidR="00527087" w:rsidRPr="002C10AF">
        <w:rPr>
          <w:rFonts w:asciiTheme="majorHAnsi" w:hAnsiTheme="majorHAnsi" w:cs="Tahoma"/>
          <w:sz w:val="22"/>
          <w:szCs w:val="22"/>
        </w:rPr>
        <w:t xml:space="preserve"> w zakładkę „ zamówienia publiczne w 2021</w:t>
      </w:r>
      <w:r w:rsidRPr="002C10AF">
        <w:rPr>
          <w:rFonts w:asciiTheme="majorHAnsi" w:hAnsiTheme="majorHAnsi" w:cs="Tahoma"/>
          <w:sz w:val="22"/>
          <w:szCs w:val="22"/>
        </w:rPr>
        <w:t>”.</w:t>
      </w:r>
    </w:p>
    <w:p w:rsidR="002C10AF" w:rsidRPr="002C10AF" w:rsidRDefault="009F1921" w:rsidP="00557B4E">
      <w:pPr>
        <w:numPr>
          <w:ilvl w:val="0"/>
          <w:numId w:val="13"/>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Zamawiający przekazuje link do prowadzonego postępowania określony w ust. 1 oraz ID postępowania</w:t>
      </w:r>
      <w:r w:rsidR="002C10AF" w:rsidRPr="002C10AF">
        <w:rPr>
          <w:rFonts w:asciiTheme="majorHAnsi" w:hAnsiTheme="majorHAnsi" w:cs="CIDFont+F2"/>
          <w:sz w:val="22"/>
          <w:szCs w:val="22"/>
          <w:lang w:eastAsia="pl-PL"/>
        </w:rPr>
        <w:t>.</w:t>
      </w:r>
      <w:r w:rsidRPr="002C10AF">
        <w:rPr>
          <w:rFonts w:asciiTheme="majorHAnsi" w:hAnsiTheme="majorHAnsi" w:cs="CIDFont+F2"/>
          <w:sz w:val="22"/>
          <w:szCs w:val="22"/>
          <w:lang w:eastAsia="pl-PL"/>
        </w:rPr>
        <w:t xml:space="preserve"> </w:t>
      </w:r>
    </w:p>
    <w:p w:rsidR="00D7545E" w:rsidRPr="001E76A0" w:rsidRDefault="009F1921" w:rsidP="00557B4E">
      <w:pPr>
        <w:numPr>
          <w:ilvl w:val="0"/>
          <w:numId w:val="13"/>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Dane postępowanie można wyszukać również na Liście wszystkich postępowań w miniPortalu klikając wcześniej opcję „Dla Wykonawców” lub</w:t>
      </w:r>
      <w:r w:rsidRPr="002C10AF">
        <w:rPr>
          <w:rFonts w:asciiTheme="majorHAnsi" w:hAnsiTheme="majorHAnsi" w:cs="Tahoma"/>
          <w:sz w:val="22"/>
          <w:szCs w:val="22"/>
        </w:rPr>
        <w:t xml:space="preserve"> </w:t>
      </w:r>
      <w:r w:rsidRPr="002C10AF">
        <w:rPr>
          <w:rFonts w:asciiTheme="majorHAnsi" w:hAnsiTheme="majorHAnsi" w:cs="CIDFont+F2"/>
          <w:sz w:val="22"/>
          <w:szCs w:val="22"/>
          <w:lang w:eastAsia="pl-PL"/>
        </w:rPr>
        <w:t>ze strony głównej</w:t>
      </w:r>
      <w:r w:rsidR="002C10AF" w:rsidRPr="002C10AF">
        <w:rPr>
          <w:rFonts w:asciiTheme="majorHAnsi" w:hAnsiTheme="majorHAnsi" w:cs="CIDFont+F2"/>
          <w:sz w:val="22"/>
          <w:szCs w:val="22"/>
          <w:lang w:eastAsia="pl-PL"/>
        </w:rPr>
        <w:t xml:space="preserve"> </w:t>
      </w:r>
      <w:r w:rsidR="00D7545E" w:rsidRPr="002C10AF">
        <w:rPr>
          <w:rFonts w:asciiTheme="majorHAnsi" w:hAnsiTheme="majorHAnsi" w:cs="CIDFont+F2"/>
          <w:sz w:val="22"/>
          <w:szCs w:val="22"/>
          <w:lang w:eastAsia="pl-PL"/>
        </w:rPr>
        <w:t>z zakładki p</w:t>
      </w:r>
      <w:r w:rsidRPr="002C10AF">
        <w:rPr>
          <w:rFonts w:asciiTheme="majorHAnsi" w:hAnsiTheme="majorHAnsi" w:cs="CIDFont+F2"/>
          <w:sz w:val="22"/>
          <w:szCs w:val="22"/>
          <w:lang w:eastAsia="pl-PL"/>
        </w:rPr>
        <w:t>ostępowania</w:t>
      </w:r>
      <w:r w:rsidR="00D7545E" w:rsidRPr="002C10AF">
        <w:rPr>
          <w:rFonts w:asciiTheme="majorHAnsi" w:hAnsiTheme="majorHAnsi" w:cs="CIDFont+F2"/>
          <w:sz w:val="22"/>
          <w:szCs w:val="22"/>
          <w:lang w:eastAsia="pl-PL"/>
        </w:rPr>
        <w:t>:</w:t>
      </w:r>
      <w:r w:rsidR="00D7545E" w:rsidRPr="001E76A0">
        <w:rPr>
          <w:rFonts w:asciiTheme="majorHAnsi" w:hAnsiTheme="majorHAnsi" w:cs="CIDFont+F2"/>
          <w:color w:val="0563C2"/>
          <w:sz w:val="22"/>
          <w:szCs w:val="22"/>
          <w:lang w:eastAsia="pl-PL"/>
        </w:rPr>
        <w:t xml:space="preserve"> https://miniportal.uzp.gov.pl/</w:t>
      </w:r>
    </w:p>
    <w:p w:rsidR="0089578F" w:rsidRPr="0089578F" w:rsidRDefault="009F1921" w:rsidP="00557B4E">
      <w:pPr>
        <w:pStyle w:val="Akapitzlist"/>
        <w:numPr>
          <w:ilvl w:val="0"/>
          <w:numId w:val="13"/>
        </w:numPr>
        <w:spacing w:line="276" w:lineRule="auto"/>
        <w:ind w:left="284" w:hanging="284"/>
        <w:jc w:val="both"/>
        <w:rPr>
          <w:rFonts w:asciiTheme="majorHAnsi" w:hAnsiTheme="majorHAnsi" w:cs="Tahoma"/>
          <w:sz w:val="22"/>
          <w:szCs w:val="22"/>
        </w:rPr>
      </w:pPr>
      <w:r w:rsidRPr="00972264">
        <w:rPr>
          <w:rFonts w:asciiTheme="majorHAnsi" w:hAnsiTheme="majorHAnsi" w:cs="CIDFont+F2"/>
          <w:b/>
          <w:color w:val="FF0000"/>
          <w:sz w:val="22"/>
          <w:szCs w:val="22"/>
          <w:lang w:eastAsia="pl-PL"/>
        </w:rPr>
        <w:t>ID postępowania</w:t>
      </w:r>
      <w:r w:rsidR="00D23071" w:rsidRPr="00972264">
        <w:rPr>
          <w:rFonts w:asciiTheme="majorHAnsi" w:hAnsiTheme="majorHAnsi" w:cs="CIDFont+F2"/>
          <w:b/>
          <w:color w:val="FF0000"/>
          <w:sz w:val="22"/>
          <w:szCs w:val="22"/>
          <w:lang w:eastAsia="pl-PL"/>
        </w:rPr>
        <w:t xml:space="preserve"> z miniPortalu</w:t>
      </w:r>
      <w:r w:rsidR="00B5374C" w:rsidRPr="0089578F">
        <w:rPr>
          <w:rFonts w:asciiTheme="majorHAnsi" w:hAnsiTheme="majorHAnsi" w:cs="CIDFont+F2"/>
          <w:color w:val="FF0000"/>
          <w:sz w:val="22"/>
          <w:szCs w:val="22"/>
          <w:lang w:eastAsia="pl-PL"/>
        </w:rPr>
        <w:t xml:space="preserve">: </w:t>
      </w:r>
      <w:r w:rsidR="00154E2B">
        <w:rPr>
          <w:rFonts w:asciiTheme="majorHAnsi" w:hAnsiTheme="majorHAnsi" w:cs="CIDFont+F2"/>
          <w:color w:val="FF0000"/>
          <w:sz w:val="22"/>
          <w:szCs w:val="22"/>
          <w:lang w:eastAsia="pl-PL"/>
        </w:rPr>
        <w:t xml:space="preserve">            </w:t>
      </w:r>
      <w:r w:rsidR="00154E2B" w:rsidRPr="00154E2B">
        <w:rPr>
          <w:rFonts w:asciiTheme="majorHAnsi" w:hAnsiTheme="majorHAnsi"/>
          <w:b/>
          <w:color w:val="FF0000"/>
        </w:rPr>
        <w:t>579cf644-4a8d-4278-98f6-3a447548bf70</w:t>
      </w:r>
    </w:p>
    <w:p w:rsidR="00FE55F4" w:rsidRPr="0089578F" w:rsidRDefault="00FE55F4" w:rsidP="00557B4E">
      <w:pPr>
        <w:pStyle w:val="Akapitzlist"/>
        <w:numPr>
          <w:ilvl w:val="0"/>
          <w:numId w:val="13"/>
        </w:numPr>
        <w:spacing w:line="276" w:lineRule="auto"/>
        <w:ind w:left="284" w:hanging="284"/>
        <w:jc w:val="both"/>
        <w:rPr>
          <w:rFonts w:asciiTheme="majorHAnsi" w:hAnsiTheme="majorHAnsi" w:cs="Tahoma"/>
          <w:sz w:val="22"/>
          <w:szCs w:val="22"/>
        </w:rPr>
      </w:pPr>
      <w:r w:rsidRPr="0089578F">
        <w:rPr>
          <w:rFonts w:asciiTheme="majorHAnsi" w:hAnsiTheme="majorHAnsi" w:cs="CIDFont+F2"/>
          <w:sz w:val="22"/>
          <w:szCs w:val="22"/>
          <w:lang w:eastAsia="pl-PL"/>
        </w:rPr>
        <w:t>W przypadku ewentualnych rozbieżności pomiędzy ogłoszeniem o zamówieniu a niniejszą SWZ – postanowienia zawarte w SWZ są wiążące.</w:t>
      </w:r>
    </w:p>
    <w:p w:rsidR="009F1921" w:rsidRPr="00FE55F4" w:rsidRDefault="009F1921" w:rsidP="009F1921">
      <w:pPr>
        <w:spacing w:line="276" w:lineRule="auto"/>
        <w:jc w:val="both"/>
        <w:rPr>
          <w:rFonts w:asciiTheme="majorHAnsi" w:hAnsiTheme="majorHAnsi" w:cs="Tahoma"/>
          <w:sz w:val="22"/>
          <w:szCs w:val="22"/>
        </w:rPr>
      </w:pPr>
    </w:p>
    <w:p w:rsidR="00003D5F" w:rsidRPr="00003D5F" w:rsidRDefault="00003D5F" w:rsidP="00003D5F">
      <w:pPr>
        <w:ind w:left="426" w:hanging="426"/>
        <w:jc w:val="center"/>
        <w:rPr>
          <w:rFonts w:asciiTheme="majorHAnsi" w:hAnsiTheme="majorHAnsi" w:cs="Tahoma"/>
          <w:b/>
          <w:color w:val="FF0000"/>
          <w:sz w:val="22"/>
          <w:szCs w:val="22"/>
        </w:rPr>
      </w:pPr>
    </w:p>
    <w:p w:rsidR="00003D5F" w:rsidRPr="007B3E23" w:rsidRDefault="00003D5F" w:rsidP="00003D5F">
      <w:pPr>
        <w:ind w:left="426" w:hanging="426"/>
        <w:jc w:val="center"/>
        <w:rPr>
          <w:rFonts w:asciiTheme="majorHAnsi" w:hAnsiTheme="majorHAnsi" w:cs="Tahoma"/>
          <w:b/>
          <w:sz w:val="22"/>
          <w:szCs w:val="22"/>
        </w:rPr>
      </w:pPr>
      <w:r w:rsidRPr="007B3E23">
        <w:rPr>
          <w:rFonts w:asciiTheme="majorHAnsi" w:hAnsiTheme="majorHAnsi" w:cs="Tahoma"/>
          <w:b/>
          <w:sz w:val="22"/>
          <w:szCs w:val="22"/>
        </w:rPr>
        <w:t>ROZDZIAŁ 3</w:t>
      </w:r>
    </w:p>
    <w:p w:rsidR="00003D5F" w:rsidRPr="007B3E23" w:rsidRDefault="00003D5F" w:rsidP="00003D5F">
      <w:pPr>
        <w:ind w:left="426" w:hanging="426"/>
        <w:jc w:val="center"/>
        <w:rPr>
          <w:rFonts w:asciiTheme="majorHAnsi" w:eastAsiaTheme="minorHAnsi" w:hAnsiTheme="majorHAnsi"/>
          <w:b/>
          <w:sz w:val="22"/>
          <w:szCs w:val="22"/>
          <w:lang w:eastAsia="en-US"/>
        </w:rPr>
      </w:pPr>
      <w:r w:rsidRPr="007B3E23">
        <w:rPr>
          <w:rFonts w:asciiTheme="majorHAnsi" w:eastAsiaTheme="minorHAnsi" w:hAnsiTheme="majorHAnsi"/>
          <w:b/>
          <w:sz w:val="22"/>
          <w:szCs w:val="22"/>
          <w:lang w:eastAsia="en-US"/>
        </w:rPr>
        <w:t>TRYB UDZIELENIA ZAMÓWIENIA</w:t>
      </w:r>
    </w:p>
    <w:p w:rsidR="00F226CF" w:rsidRPr="00003D5F" w:rsidRDefault="00F226CF" w:rsidP="00EE16F3">
      <w:pPr>
        <w:spacing w:line="276" w:lineRule="auto"/>
        <w:ind w:left="426" w:hanging="426"/>
        <w:jc w:val="center"/>
        <w:rPr>
          <w:rFonts w:asciiTheme="majorHAnsi" w:hAnsiTheme="majorHAnsi" w:cs="Tahoma"/>
          <w:b/>
          <w:color w:val="FF0000"/>
          <w:sz w:val="22"/>
          <w:szCs w:val="22"/>
        </w:rPr>
      </w:pPr>
    </w:p>
    <w:p w:rsidR="00F226CF" w:rsidRPr="007B3E23" w:rsidRDefault="00F226CF" w:rsidP="00557B4E">
      <w:pPr>
        <w:pStyle w:val="Akapitzlist"/>
        <w:numPr>
          <w:ilvl w:val="0"/>
          <w:numId w:val="48"/>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 xml:space="preserve">Postępowanie prowadzone w trybie podstawowym w oparciu o art. 275 pkt 1 </w:t>
      </w:r>
      <w:r w:rsidR="00E64440" w:rsidRPr="007B3E23">
        <w:rPr>
          <w:rFonts w:asciiTheme="majorHAnsi" w:hAnsiTheme="majorHAnsi" w:cs="Tahoma"/>
          <w:sz w:val="22"/>
          <w:szCs w:val="22"/>
        </w:rPr>
        <w:t>ustawy Prawo zamówień publicznych (Dz. U. z 2019 r. poz. 2019</w:t>
      </w:r>
      <w:r w:rsidR="00571567" w:rsidRPr="007B3E23">
        <w:rPr>
          <w:rFonts w:asciiTheme="majorHAnsi" w:hAnsiTheme="majorHAnsi" w:cs="Tahoma"/>
          <w:sz w:val="22"/>
          <w:szCs w:val="22"/>
        </w:rPr>
        <w:t xml:space="preserve"> ze zm.</w:t>
      </w:r>
      <w:r w:rsidR="00E64440" w:rsidRPr="007B3E23">
        <w:rPr>
          <w:rFonts w:asciiTheme="majorHAnsi" w:hAnsiTheme="majorHAnsi" w:cs="Tahoma"/>
          <w:sz w:val="22"/>
          <w:szCs w:val="22"/>
        </w:rPr>
        <w:t xml:space="preserve">) – zwana dalej </w:t>
      </w:r>
      <w:r w:rsidRPr="007B3E23">
        <w:rPr>
          <w:rFonts w:asciiTheme="majorHAnsi" w:hAnsiTheme="majorHAnsi" w:cs="Tahoma"/>
          <w:sz w:val="22"/>
          <w:szCs w:val="22"/>
        </w:rPr>
        <w:t>pzp.</w:t>
      </w:r>
    </w:p>
    <w:p w:rsidR="00003D5F" w:rsidRPr="007B3E23" w:rsidRDefault="00D85EF7" w:rsidP="00557B4E">
      <w:pPr>
        <w:pStyle w:val="Akapitzlist"/>
        <w:numPr>
          <w:ilvl w:val="0"/>
          <w:numId w:val="48"/>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Niniejsze postępowanie jest jawne a z</w:t>
      </w:r>
      <w:r w:rsidRPr="007B3E23">
        <w:rPr>
          <w:rFonts w:asciiTheme="majorHAnsi" w:hAnsiTheme="majorHAnsi"/>
          <w:sz w:val="22"/>
          <w:szCs w:val="22"/>
        </w:rPr>
        <w:t xml:space="preserve">amawiający nie ogranicza dostępu do informacji związanych z tym postępowaniem a także nie określa w SWZ wymagań dotyczących zachowania poufnego charakteru </w:t>
      </w:r>
      <w:r w:rsidRPr="007B3E23">
        <w:rPr>
          <w:rFonts w:asciiTheme="majorHAnsi" w:hAnsiTheme="majorHAnsi"/>
          <w:sz w:val="22"/>
          <w:szCs w:val="22"/>
        </w:rPr>
        <w:lastRenderedPageBreak/>
        <w:t>informacji przekazanych wykonawcom w toku postępowania.</w:t>
      </w:r>
    </w:p>
    <w:p w:rsidR="00043558" w:rsidRDefault="001A3EE0" w:rsidP="00EA0166">
      <w:pPr>
        <w:pStyle w:val="Akapitzlist"/>
        <w:numPr>
          <w:ilvl w:val="0"/>
          <w:numId w:val="48"/>
        </w:numPr>
        <w:spacing w:line="276" w:lineRule="auto"/>
        <w:ind w:left="284" w:hanging="284"/>
        <w:jc w:val="both"/>
        <w:rPr>
          <w:rFonts w:asciiTheme="majorHAnsi" w:hAnsiTheme="majorHAnsi" w:cs="Tahoma"/>
          <w:sz w:val="22"/>
          <w:szCs w:val="22"/>
        </w:rPr>
      </w:pPr>
      <w:r w:rsidRPr="00043558">
        <w:rPr>
          <w:rFonts w:asciiTheme="majorHAnsi" w:hAnsiTheme="majorHAnsi" w:cs="Tahoma"/>
          <w:sz w:val="22"/>
          <w:szCs w:val="22"/>
          <w:u w:val="single"/>
        </w:rPr>
        <w:t xml:space="preserve">Zamówienie </w:t>
      </w:r>
      <w:r w:rsidR="00043558" w:rsidRPr="00043558">
        <w:rPr>
          <w:rFonts w:asciiTheme="majorHAnsi" w:hAnsiTheme="majorHAnsi" w:cs="Tahoma"/>
          <w:sz w:val="22"/>
          <w:szCs w:val="22"/>
          <w:u w:val="single"/>
        </w:rPr>
        <w:t xml:space="preserve">nie jest </w:t>
      </w:r>
      <w:r w:rsidR="00EA0166" w:rsidRPr="00043558">
        <w:rPr>
          <w:rFonts w:asciiTheme="majorHAnsi" w:hAnsiTheme="majorHAnsi" w:cs="Tahoma"/>
          <w:sz w:val="22"/>
          <w:szCs w:val="22"/>
          <w:u w:val="single"/>
        </w:rPr>
        <w:t>współ</w:t>
      </w:r>
      <w:r w:rsidRPr="00043558">
        <w:rPr>
          <w:rFonts w:asciiTheme="majorHAnsi" w:hAnsiTheme="majorHAnsi" w:cs="Tahoma"/>
          <w:sz w:val="22"/>
          <w:szCs w:val="22"/>
          <w:u w:val="single"/>
        </w:rPr>
        <w:t xml:space="preserve">finansowane </w:t>
      </w:r>
      <w:r w:rsidR="00043558">
        <w:rPr>
          <w:rFonts w:asciiTheme="majorHAnsi" w:hAnsiTheme="majorHAnsi" w:cs="Tahoma"/>
          <w:sz w:val="22"/>
          <w:szCs w:val="22"/>
          <w:u w:val="single"/>
        </w:rPr>
        <w:t>z ś</w:t>
      </w:r>
      <w:r w:rsidR="00043558" w:rsidRPr="00043558">
        <w:rPr>
          <w:rFonts w:asciiTheme="majorHAnsi" w:hAnsiTheme="majorHAnsi" w:cs="Tahoma"/>
          <w:sz w:val="22"/>
          <w:szCs w:val="22"/>
          <w:u w:val="single"/>
        </w:rPr>
        <w:t>rodków zewnętrznych</w:t>
      </w:r>
      <w:r w:rsidR="00043558">
        <w:rPr>
          <w:rFonts w:asciiTheme="majorHAnsi" w:hAnsiTheme="majorHAnsi" w:cs="Tahoma"/>
          <w:sz w:val="22"/>
          <w:szCs w:val="22"/>
        </w:rPr>
        <w:t>.</w:t>
      </w:r>
    </w:p>
    <w:p w:rsidR="00EA0166" w:rsidRPr="00EA0166" w:rsidRDefault="00043558" w:rsidP="00043558">
      <w:pPr>
        <w:pStyle w:val="Akapitzlist"/>
        <w:spacing w:line="276" w:lineRule="auto"/>
        <w:ind w:left="284"/>
        <w:jc w:val="both"/>
        <w:rPr>
          <w:rFonts w:asciiTheme="majorHAnsi" w:hAnsiTheme="majorHAnsi" w:cs="Tahoma"/>
          <w:sz w:val="22"/>
          <w:szCs w:val="22"/>
        </w:rPr>
      </w:pPr>
      <w:r>
        <w:rPr>
          <w:rFonts w:asciiTheme="majorHAnsi" w:hAnsiTheme="majorHAnsi" w:cs="Tahoma"/>
          <w:sz w:val="22"/>
          <w:szCs w:val="22"/>
        </w:rPr>
        <w:t xml:space="preserve">Zamawiający informuje tylko, że jest złożony stosowny wniosek  na powyższą inwestycję </w:t>
      </w:r>
      <w:r w:rsidR="00EA0166" w:rsidRPr="00EA0166">
        <w:rPr>
          <w:rFonts w:asciiTheme="majorHAnsi" w:hAnsiTheme="majorHAnsi"/>
          <w:sz w:val="22"/>
          <w:szCs w:val="22"/>
          <w:lang w:eastAsia="pl-PL"/>
        </w:rPr>
        <w:t>w ramach Regionalnego Programu Operacyjnego Województwa Łódzkiego na lata 2014 – 2020, Osi priorytetowej VI Rewitalizacja i potencjał endogeniczny regionu, Działania VI.1 Dziedzictwo kulturowe i infrastruktura kultury, Poddziałania VI.1.2 Dziedzictwo kulturowe i infrastruktura kultury.</w:t>
      </w:r>
    </w:p>
    <w:p w:rsidR="00EA0166" w:rsidRDefault="00EA0166" w:rsidP="007B674A">
      <w:pPr>
        <w:rPr>
          <w:rFonts w:asciiTheme="majorHAnsi" w:hAnsiTheme="majorHAnsi" w:cs="Tahoma"/>
          <w:b/>
          <w:sz w:val="22"/>
          <w:szCs w:val="22"/>
        </w:rPr>
      </w:pPr>
    </w:p>
    <w:p w:rsidR="00EA0166" w:rsidRPr="007B674A" w:rsidRDefault="00EA0166" w:rsidP="007B674A">
      <w:pPr>
        <w:rPr>
          <w:rFonts w:asciiTheme="majorHAnsi" w:hAnsiTheme="majorHAnsi" w:cs="Tahoma"/>
          <w:b/>
          <w:sz w:val="22"/>
          <w:szCs w:val="22"/>
        </w:rPr>
      </w:pPr>
    </w:p>
    <w:p w:rsidR="001F53AA" w:rsidRDefault="001F53AA" w:rsidP="00003D5F">
      <w:pPr>
        <w:ind w:left="426" w:hanging="426"/>
        <w:jc w:val="center"/>
        <w:rPr>
          <w:rFonts w:asciiTheme="majorHAnsi" w:hAnsiTheme="majorHAnsi" w:cs="Tahoma"/>
          <w:b/>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4</w:t>
      </w:r>
    </w:p>
    <w:p w:rsidR="00003D5F" w:rsidRPr="007B674A" w:rsidRDefault="00003D5F" w:rsidP="00003D5F">
      <w:pPr>
        <w:jc w:val="center"/>
        <w:rPr>
          <w:rFonts w:asciiTheme="majorHAnsi" w:hAnsiTheme="majorHAnsi"/>
          <w:b/>
          <w:sz w:val="22"/>
          <w:szCs w:val="22"/>
        </w:rPr>
      </w:pPr>
      <w:r w:rsidRPr="007B674A">
        <w:rPr>
          <w:rFonts w:asciiTheme="majorHAnsi" w:hAnsiTheme="majorHAnsi"/>
          <w:b/>
          <w:sz w:val="22"/>
          <w:szCs w:val="22"/>
        </w:rPr>
        <w:t>INFORMACJA, CZY ZAMAWIAJĄCY PRZEWIDUJE WYBÓR NAJKORZYSTNIEJSZEJ OFERTY                                   Z MOŻLIWOŚCIĄ PROWADZENIA NEGOCJACJI</w:t>
      </w:r>
    </w:p>
    <w:p w:rsidR="00F226CF" w:rsidRPr="007B674A" w:rsidRDefault="00F226CF" w:rsidP="00F226CF">
      <w:pPr>
        <w:ind w:left="426" w:hanging="426"/>
        <w:jc w:val="center"/>
        <w:rPr>
          <w:rFonts w:asciiTheme="majorHAnsi" w:hAnsiTheme="majorHAnsi" w:cs="Tahoma"/>
          <w:b/>
          <w:sz w:val="22"/>
          <w:szCs w:val="22"/>
        </w:rPr>
      </w:pPr>
    </w:p>
    <w:p w:rsidR="00F226CF" w:rsidRPr="007B674A" w:rsidRDefault="00F226CF" w:rsidP="00EE16F3">
      <w:p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Zamawiający nie przewiduje wyboru najkorzystniejszej oferty z możliwością prowadzenia negocjacji, </w:t>
      </w:r>
      <w:r w:rsidR="00527087" w:rsidRPr="007B674A">
        <w:rPr>
          <w:rFonts w:asciiTheme="majorHAnsi" w:hAnsiTheme="majorHAnsi" w:cs="Tahoma"/>
          <w:sz w:val="22"/>
          <w:szCs w:val="22"/>
        </w:rPr>
        <w:t xml:space="preserve">                  </w:t>
      </w:r>
      <w:r w:rsidRPr="007B674A">
        <w:rPr>
          <w:rFonts w:asciiTheme="majorHAnsi" w:hAnsiTheme="majorHAnsi" w:cs="Tahoma"/>
          <w:sz w:val="22"/>
          <w:szCs w:val="22"/>
        </w:rPr>
        <w:t>o których mowa w art. 275 pkt 2 i 3 pzp.</w:t>
      </w:r>
    </w:p>
    <w:p w:rsidR="00FD29F1" w:rsidRPr="00003D5F" w:rsidRDefault="00FD29F1" w:rsidP="00003D5F">
      <w:pPr>
        <w:ind w:left="426" w:hanging="426"/>
        <w:jc w:val="center"/>
        <w:rPr>
          <w:rFonts w:asciiTheme="majorHAnsi" w:hAnsiTheme="majorHAnsi"/>
          <w:b/>
          <w:color w:val="FF0000"/>
          <w:sz w:val="22"/>
          <w:szCs w:val="22"/>
        </w:rPr>
      </w:pPr>
    </w:p>
    <w:p w:rsidR="00003D5F" w:rsidRPr="00003D5F" w:rsidRDefault="00003D5F" w:rsidP="00003D5F">
      <w:pPr>
        <w:ind w:left="426" w:hanging="426"/>
        <w:jc w:val="center"/>
        <w:rPr>
          <w:rFonts w:asciiTheme="majorHAnsi" w:hAnsiTheme="majorHAnsi" w:cs="Tahoma"/>
          <w:b/>
          <w:color w:val="FF0000"/>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5</w:t>
      </w:r>
      <w:r w:rsidRPr="007B674A">
        <w:rPr>
          <w:rFonts w:asciiTheme="majorHAnsi" w:hAnsiTheme="majorHAnsi" w:cs="Tahoma"/>
          <w:b/>
          <w:sz w:val="22"/>
          <w:szCs w:val="22"/>
        </w:rPr>
        <w:tab/>
      </w: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eastAsiaTheme="minorHAnsi" w:hAnsiTheme="majorHAnsi"/>
          <w:b/>
          <w:sz w:val="22"/>
          <w:szCs w:val="22"/>
          <w:lang w:eastAsia="en-US"/>
        </w:rPr>
        <w:t>OPIS PRZEDMIOTU ZAMÓWIENIA</w:t>
      </w:r>
    </w:p>
    <w:p w:rsidR="00772907" w:rsidRDefault="00772907" w:rsidP="00772907">
      <w:pPr>
        <w:pStyle w:val="Akapitzlist"/>
        <w:suppressAutoHyphens w:val="0"/>
        <w:autoSpaceDE w:val="0"/>
        <w:autoSpaceDN w:val="0"/>
        <w:adjustRightInd w:val="0"/>
        <w:ind w:left="426"/>
        <w:jc w:val="both"/>
        <w:rPr>
          <w:rFonts w:ascii="Tahoma" w:hAnsi="Tahoma" w:cs="Tahoma"/>
          <w:sz w:val="20"/>
          <w:szCs w:val="20"/>
        </w:rPr>
      </w:pPr>
    </w:p>
    <w:p w:rsidR="0089578F" w:rsidRPr="0089578F" w:rsidRDefault="00772907" w:rsidP="00557B4E">
      <w:pPr>
        <w:numPr>
          <w:ilvl w:val="0"/>
          <w:numId w:val="14"/>
        </w:numPr>
        <w:tabs>
          <w:tab w:val="clear" w:pos="720"/>
          <w:tab w:val="num" w:pos="284"/>
        </w:tabs>
        <w:spacing w:line="276" w:lineRule="auto"/>
        <w:ind w:left="284" w:hanging="284"/>
        <w:jc w:val="both"/>
        <w:rPr>
          <w:rFonts w:asciiTheme="majorHAnsi" w:hAnsiTheme="majorHAnsi" w:cs="Tahoma"/>
          <w:sz w:val="22"/>
          <w:szCs w:val="22"/>
        </w:rPr>
      </w:pPr>
      <w:r w:rsidRPr="007B674A">
        <w:rPr>
          <w:rFonts w:asciiTheme="majorHAnsi" w:hAnsiTheme="majorHAnsi" w:cs="Tahoma"/>
          <w:sz w:val="22"/>
          <w:szCs w:val="22"/>
        </w:rPr>
        <w:t xml:space="preserve">Przedmiotem zamówienia </w:t>
      </w:r>
      <w:r w:rsidR="007B674A" w:rsidRPr="007B674A">
        <w:rPr>
          <w:rFonts w:asciiTheme="majorHAnsi" w:hAnsiTheme="majorHAnsi" w:cs="Tahoma"/>
          <w:sz w:val="22"/>
          <w:szCs w:val="22"/>
        </w:rPr>
        <w:t xml:space="preserve">jest: </w:t>
      </w:r>
      <w:r w:rsidR="0089578F" w:rsidRPr="0089578F">
        <w:rPr>
          <w:rFonts w:ascii="Cambria" w:hAnsi="Cambria" w:cs="Arial"/>
          <w:b/>
          <w:bCs/>
          <w:sz w:val="22"/>
          <w:szCs w:val="22"/>
          <w:lang w:eastAsia="pl-PL"/>
        </w:rPr>
        <w:t>Przebudowa i adaptacja pomieszczeń II piętra w budynku przy Placu Kościuszki 18 w Tomaszowie Mazowieckim – przystosowanie obiektu do pełnienia fun</w:t>
      </w:r>
      <w:r w:rsidR="00AA2B95">
        <w:rPr>
          <w:rFonts w:ascii="Cambria" w:hAnsi="Cambria" w:cs="Arial"/>
          <w:b/>
          <w:bCs/>
          <w:sz w:val="22"/>
          <w:szCs w:val="22"/>
          <w:lang w:eastAsia="pl-PL"/>
        </w:rPr>
        <w:t>kcji kulturalnych i społecznych</w:t>
      </w:r>
      <w:r w:rsidR="0089578F" w:rsidRPr="0089578F">
        <w:rPr>
          <w:rFonts w:ascii="Cambria" w:hAnsi="Cambria" w:cs="Arial"/>
          <w:b/>
          <w:bCs/>
          <w:sz w:val="22"/>
          <w:szCs w:val="22"/>
          <w:lang w:eastAsia="pl-PL"/>
        </w:rPr>
        <w:t>.</w:t>
      </w:r>
    </w:p>
    <w:p w:rsidR="0089578F" w:rsidRPr="0089578F" w:rsidRDefault="0089578F" w:rsidP="00557B4E">
      <w:pPr>
        <w:numPr>
          <w:ilvl w:val="0"/>
          <w:numId w:val="14"/>
        </w:numPr>
        <w:tabs>
          <w:tab w:val="clear" w:pos="720"/>
          <w:tab w:val="num" w:pos="284"/>
        </w:tabs>
        <w:spacing w:line="276" w:lineRule="auto"/>
        <w:ind w:left="284" w:hanging="284"/>
        <w:jc w:val="both"/>
        <w:rPr>
          <w:rFonts w:asciiTheme="majorHAnsi" w:hAnsiTheme="majorHAnsi" w:cs="Tahoma"/>
          <w:sz w:val="22"/>
          <w:szCs w:val="22"/>
        </w:rPr>
      </w:pPr>
      <w:r>
        <w:rPr>
          <w:rFonts w:asciiTheme="majorHAnsi" w:hAnsiTheme="majorHAnsi" w:cs="Calibri"/>
          <w:sz w:val="22"/>
          <w:szCs w:val="22"/>
        </w:rPr>
        <w:t xml:space="preserve">Zakres </w:t>
      </w:r>
      <w:r w:rsidRPr="0089578F">
        <w:rPr>
          <w:rFonts w:asciiTheme="majorHAnsi" w:hAnsiTheme="majorHAnsi" w:cs="Calibri"/>
          <w:sz w:val="22"/>
          <w:szCs w:val="22"/>
        </w:rPr>
        <w:t>zamówienia</w:t>
      </w:r>
      <w:r w:rsidRPr="0089578F">
        <w:rPr>
          <w:rFonts w:asciiTheme="majorHAnsi" w:hAnsiTheme="majorHAnsi" w:cs="Arial"/>
          <w:sz w:val="22"/>
          <w:szCs w:val="22"/>
        </w:rPr>
        <w:t xml:space="preserve"> obejmował będzie:</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wymianę uszkodzonych elementów konstrukcji nośnej dachu i stropu nad poddaszem tj. belek stropowych, murłat, krokwi, słupków, stężeń,</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 xml:space="preserve">wzmocnienie konstrukcji stropu drewnianego nad 1 piętrem, </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 xml:space="preserve">remont więźby dachowej – wymianę uszkodzonych krokwi i poszycia dachu w miejscu uszkodzeń, </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 xml:space="preserve">wymianę istniejącego pokrycia dachu w części frontowej z gontów bitumicznych na nowe </w:t>
      </w:r>
      <w:r>
        <w:rPr>
          <w:rFonts w:asciiTheme="majorHAnsi" w:hAnsiTheme="majorHAnsi" w:cs="Arial"/>
          <w:bCs/>
          <w:sz w:val="22"/>
          <w:szCs w:val="22"/>
        </w:rPr>
        <w:t xml:space="preserve">                       </w:t>
      </w:r>
      <w:r w:rsidRPr="0089578F">
        <w:rPr>
          <w:rFonts w:asciiTheme="majorHAnsi" w:hAnsiTheme="majorHAnsi" w:cs="Arial"/>
          <w:bCs/>
          <w:sz w:val="22"/>
          <w:szCs w:val="22"/>
        </w:rPr>
        <w:t xml:space="preserve">z blachy tytanowo - cynkowej (krycie w łuskę) a w części tylnej z papy asfaltowej na nowe </w:t>
      </w:r>
      <w:r>
        <w:rPr>
          <w:rFonts w:asciiTheme="majorHAnsi" w:hAnsiTheme="majorHAnsi" w:cs="Arial"/>
          <w:bCs/>
          <w:sz w:val="22"/>
          <w:szCs w:val="22"/>
        </w:rPr>
        <w:t xml:space="preserve">               </w:t>
      </w:r>
      <w:r w:rsidRPr="0089578F">
        <w:rPr>
          <w:rFonts w:asciiTheme="majorHAnsi" w:hAnsiTheme="majorHAnsi" w:cs="Arial"/>
          <w:bCs/>
          <w:sz w:val="22"/>
          <w:szCs w:val="22"/>
        </w:rPr>
        <w:t>z papy  termozgrzewalnej,</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usunięcie istniejących warstw stropowych ze stropu nad pomieszczeniami poddasza w części tylnej,</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wykonanie nowych stropów nad użytkowymi pomieszczeniami poddasza,</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 xml:space="preserve">rozbiórkę starych podłóg i wykonanie nowych podłóg i posadzek </w:t>
      </w:r>
      <w:r>
        <w:rPr>
          <w:rFonts w:asciiTheme="majorHAnsi" w:hAnsiTheme="majorHAnsi" w:cs="Arial"/>
          <w:bCs/>
          <w:sz w:val="22"/>
          <w:szCs w:val="22"/>
        </w:rPr>
        <w:t>na poddaszu,</w:t>
      </w:r>
      <w:r w:rsidRPr="0089578F">
        <w:rPr>
          <w:rFonts w:asciiTheme="majorHAnsi" w:hAnsiTheme="majorHAnsi" w:cs="Arial"/>
          <w:bCs/>
          <w:sz w:val="22"/>
          <w:szCs w:val="22"/>
        </w:rPr>
        <w:t xml:space="preserve"> wykonanie nowych warstw podłogowych w piwnicy pod budynkiem głównym,</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likwidację wszystkich ścianek działowych na poddaszu z pozostawieniem konstrukcji ścianki ryglowej oddzielającej istniejący strych,</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usunięcie wszystkich istniejących tynków wapiennych na ścianach murowanych i wykonanie nowych cementowo-wapiennych,</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budowę nowych ścianek działowych typu lekkiego na konstrukcji szkieletowej drewnianej lub stalowej,</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wykonanie izolacji przeciwwilgociowej pionowej w miejscu zawilgoconej ściany piwnic,</w:t>
      </w:r>
    </w:p>
    <w:p w:rsidR="0089578F" w:rsidRPr="0089578F"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renowację części  stolarki okiennej,</w:t>
      </w:r>
    </w:p>
    <w:p w:rsidR="0089578F" w:rsidRPr="0089578F" w:rsidRDefault="0089578F" w:rsidP="00557B4E">
      <w:pPr>
        <w:numPr>
          <w:ilvl w:val="0"/>
          <w:numId w:val="57"/>
        </w:numPr>
        <w:tabs>
          <w:tab w:val="clear" w:pos="283"/>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budowę nowych przewodów wentylacji grawitacyjnej,</w:t>
      </w:r>
    </w:p>
    <w:p w:rsidR="0089578F" w:rsidRPr="00730634" w:rsidRDefault="0089578F"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sidRPr="0089578F">
        <w:rPr>
          <w:rFonts w:asciiTheme="majorHAnsi" w:hAnsiTheme="majorHAnsi" w:cs="Arial"/>
          <w:bCs/>
          <w:sz w:val="22"/>
          <w:szCs w:val="22"/>
        </w:rPr>
        <w:t>wykonanie obróbek blacharskich gzymsó</w:t>
      </w:r>
      <w:r w:rsidR="00730634">
        <w:rPr>
          <w:rFonts w:asciiTheme="majorHAnsi" w:hAnsiTheme="majorHAnsi" w:cs="Arial"/>
          <w:bCs/>
          <w:sz w:val="22"/>
          <w:szCs w:val="22"/>
        </w:rPr>
        <w:t>w, kominów oraz wymianę rynien,</w:t>
      </w:r>
    </w:p>
    <w:p w:rsidR="00730634" w:rsidRPr="0089578F" w:rsidRDefault="00781718" w:rsidP="00557B4E">
      <w:pPr>
        <w:numPr>
          <w:ilvl w:val="0"/>
          <w:numId w:val="57"/>
        </w:numPr>
        <w:tabs>
          <w:tab w:val="clear" w:pos="283"/>
          <w:tab w:val="left" w:pos="1134"/>
        </w:tabs>
        <w:spacing w:line="276" w:lineRule="auto"/>
        <w:ind w:left="1134" w:hanging="381"/>
        <w:jc w:val="both"/>
        <w:rPr>
          <w:rFonts w:asciiTheme="majorHAnsi" w:hAnsiTheme="majorHAnsi" w:cs="Arial"/>
          <w:sz w:val="22"/>
          <w:szCs w:val="22"/>
        </w:rPr>
      </w:pPr>
      <w:r>
        <w:rPr>
          <w:rFonts w:asciiTheme="majorHAnsi" w:hAnsiTheme="majorHAnsi" w:cs="Arial"/>
          <w:bCs/>
          <w:sz w:val="22"/>
          <w:szCs w:val="22"/>
        </w:rPr>
        <w:lastRenderedPageBreak/>
        <w:t>u</w:t>
      </w:r>
      <w:r w:rsidR="00730634">
        <w:rPr>
          <w:rFonts w:asciiTheme="majorHAnsi" w:hAnsiTheme="majorHAnsi" w:cs="Arial"/>
          <w:bCs/>
          <w:sz w:val="22"/>
          <w:szCs w:val="22"/>
        </w:rPr>
        <w:t>zyskanie ostatecznej decyzji o pozwoleniu na użytkowanie.</w:t>
      </w:r>
    </w:p>
    <w:p w:rsidR="0089578F" w:rsidRDefault="0089578F" w:rsidP="0089578F">
      <w:pPr>
        <w:spacing w:line="276" w:lineRule="auto"/>
        <w:jc w:val="both"/>
        <w:rPr>
          <w:rFonts w:asciiTheme="majorHAnsi" w:hAnsiTheme="majorHAnsi" w:cs="Calibri"/>
          <w:sz w:val="22"/>
          <w:szCs w:val="22"/>
        </w:rPr>
      </w:pPr>
    </w:p>
    <w:p w:rsidR="00772907" w:rsidRPr="007B674A" w:rsidRDefault="00772907" w:rsidP="00557B4E">
      <w:pPr>
        <w:pStyle w:val="Akapitzlist"/>
        <w:numPr>
          <w:ilvl w:val="0"/>
          <w:numId w:val="56"/>
        </w:numPr>
        <w:spacing w:line="276" w:lineRule="auto"/>
        <w:jc w:val="both"/>
        <w:rPr>
          <w:rFonts w:asciiTheme="majorHAnsi" w:hAnsiTheme="majorHAnsi" w:cs="Tahoma"/>
          <w:sz w:val="22"/>
          <w:szCs w:val="22"/>
        </w:rPr>
      </w:pPr>
      <w:r w:rsidRPr="007B674A">
        <w:rPr>
          <w:rFonts w:asciiTheme="majorHAnsi" w:hAnsiTheme="majorHAnsi" w:cs="Tahoma"/>
          <w:sz w:val="22"/>
          <w:szCs w:val="22"/>
        </w:rPr>
        <w:t>Szczegółowy zakres przedmiotu zamówienia określają: projekt</w:t>
      </w:r>
      <w:r w:rsidR="00595B09" w:rsidRPr="007B674A">
        <w:rPr>
          <w:rFonts w:asciiTheme="majorHAnsi" w:hAnsiTheme="majorHAnsi" w:cs="Tahoma"/>
          <w:sz w:val="22"/>
          <w:szCs w:val="22"/>
        </w:rPr>
        <w:t>y</w:t>
      </w:r>
      <w:r w:rsidRPr="007B674A">
        <w:rPr>
          <w:rFonts w:asciiTheme="majorHAnsi" w:hAnsiTheme="majorHAnsi" w:cs="Tahoma"/>
          <w:sz w:val="22"/>
          <w:szCs w:val="22"/>
        </w:rPr>
        <w:t>, przedmiary robót, specyfikacja techniczne wykonania</w:t>
      </w:r>
      <w:r w:rsidR="00595B09" w:rsidRPr="007B674A">
        <w:rPr>
          <w:rFonts w:asciiTheme="majorHAnsi" w:hAnsiTheme="majorHAnsi" w:cs="Tahoma"/>
          <w:sz w:val="22"/>
          <w:szCs w:val="22"/>
        </w:rPr>
        <w:t xml:space="preserve"> </w:t>
      </w:r>
      <w:r w:rsidRPr="007B674A">
        <w:rPr>
          <w:rFonts w:asciiTheme="majorHAnsi" w:hAnsiTheme="majorHAnsi" w:cs="Tahoma"/>
          <w:sz w:val="22"/>
          <w:szCs w:val="22"/>
        </w:rPr>
        <w:t>i odbioru ro</w:t>
      </w:r>
      <w:r w:rsidR="00595B09" w:rsidRPr="007B674A">
        <w:rPr>
          <w:rFonts w:asciiTheme="majorHAnsi" w:hAnsiTheme="majorHAnsi" w:cs="Tahoma"/>
          <w:sz w:val="22"/>
          <w:szCs w:val="22"/>
        </w:rPr>
        <w:t>bót oraz SWZ.</w:t>
      </w:r>
    </w:p>
    <w:p w:rsidR="00772907" w:rsidRPr="007B674A" w:rsidRDefault="00772907" w:rsidP="00557B4E">
      <w:pPr>
        <w:pStyle w:val="Akapitzlist"/>
        <w:numPr>
          <w:ilvl w:val="0"/>
          <w:numId w:val="56"/>
        </w:num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Hierarchia ważności dokumentów: </w:t>
      </w:r>
      <w:r w:rsidR="00595B09" w:rsidRPr="007B674A">
        <w:rPr>
          <w:rFonts w:asciiTheme="majorHAnsi" w:hAnsiTheme="majorHAnsi" w:cs="Tahoma"/>
          <w:sz w:val="22"/>
          <w:szCs w:val="22"/>
        </w:rPr>
        <w:t>Umowa z Wykonawcą robót, S</w:t>
      </w:r>
      <w:r w:rsidRPr="007B674A">
        <w:rPr>
          <w:rFonts w:asciiTheme="majorHAnsi" w:hAnsiTheme="majorHAnsi" w:cs="Tahoma"/>
          <w:sz w:val="22"/>
          <w:szCs w:val="22"/>
        </w:rPr>
        <w:t>WZ,</w:t>
      </w:r>
      <w:r w:rsidRPr="007B674A">
        <w:rPr>
          <w:rFonts w:asciiTheme="majorHAnsi" w:hAnsiTheme="majorHAnsi" w:cs="Tahoma"/>
          <w:b/>
          <w:sz w:val="22"/>
          <w:szCs w:val="22"/>
        </w:rPr>
        <w:t xml:space="preserve"> </w:t>
      </w:r>
      <w:r w:rsidRPr="007B674A">
        <w:rPr>
          <w:rFonts w:asciiTheme="majorHAnsi" w:hAnsiTheme="majorHAnsi" w:cs="Tahoma"/>
          <w:sz w:val="22"/>
          <w:szCs w:val="22"/>
        </w:rPr>
        <w:t>Projekt budowlany, Projekt wykonawczy, Specyfikacja techniczna wykonania i odbioru robót, Przedmiar robót.</w:t>
      </w:r>
    </w:p>
    <w:p w:rsidR="00FB40D0" w:rsidRPr="007B674A" w:rsidRDefault="004F17A0" w:rsidP="00557B4E">
      <w:pPr>
        <w:pStyle w:val="Akapitzlist"/>
        <w:numPr>
          <w:ilvl w:val="0"/>
          <w:numId w:val="56"/>
        </w:num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Wykonawca zobowiązany jest do </w:t>
      </w:r>
      <w:r w:rsidRPr="007B674A">
        <w:rPr>
          <w:rFonts w:asciiTheme="majorHAnsi" w:hAnsiTheme="majorHAnsi"/>
          <w:sz w:val="22"/>
          <w:szCs w:val="22"/>
          <w:shd w:val="clear" w:color="auto" w:fill="FFFFFF"/>
        </w:rPr>
        <w:t xml:space="preserve">informowania zamawiającego o wszelkich trudnościach związanych </w:t>
      </w:r>
      <w:r w:rsidR="007B674A">
        <w:rPr>
          <w:rFonts w:asciiTheme="majorHAnsi" w:hAnsiTheme="majorHAnsi"/>
          <w:sz w:val="22"/>
          <w:szCs w:val="22"/>
          <w:shd w:val="clear" w:color="auto" w:fill="FFFFFF"/>
        </w:rPr>
        <w:t xml:space="preserve">             </w:t>
      </w:r>
      <w:r w:rsidRPr="007B674A">
        <w:rPr>
          <w:rFonts w:asciiTheme="majorHAnsi" w:hAnsiTheme="majorHAnsi"/>
          <w:sz w:val="22"/>
          <w:szCs w:val="22"/>
          <w:shd w:val="clear" w:color="auto" w:fill="FFFFFF"/>
        </w:rPr>
        <w:t xml:space="preserve">z realizacją inwestycji, co stanowi wyraz obowiązku informacyjnego wykonawcy określonego </w:t>
      </w:r>
      <w:r w:rsidR="00593B49">
        <w:rPr>
          <w:rFonts w:asciiTheme="majorHAnsi" w:hAnsiTheme="majorHAnsi"/>
          <w:sz w:val="22"/>
          <w:szCs w:val="22"/>
          <w:shd w:val="clear" w:color="auto" w:fill="FFFFFF"/>
        </w:rPr>
        <w:t xml:space="preserve">                      </w:t>
      </w:r>
      <w:r w:rsidRPr="007B674A">
        <w:rPr>
          <w:rFonts w:asciiTheme="majorHAnsi" w:hAnsiTheme="majorHAnsi"/>
          <w:sz w:val="22"/>
          <w:szCs w:val="22"/>
          <w:shd w:val="clear" w:color="auto" w:fill="FFFFFF"/>
        </w:rPr>
        <w:t>w art. 651 k.c.</w:t>
      </w:r>
    </w:p>
    <w:p w:rsidR="007B674A" w:rsidRPr="007B674A" w:rsidRDefault="0065660D" w:rsidP="00557B4E">
      <w:pPr>
        <w:pStyle w:val="Akapitzlist"/>
        <w:numPr>
          <w:ilvl w:val="0"/>
          <w:numId w:val="56"/>
        </w:numPr>
        <w:spacing w:line="276" w:lineRule="auto"/>
        <w:jc w:val="both"/>
        <w:rPr>
          <w:rFonts w:asciiTheme="majorHAnsi" w:hAnsiTheme="majorHAnsi" w:cs="Tahoma"/>
          <w:sz w:val="22"/>
          <w:szCs w:val="22"/>
        </w:rPr>
      </w:pPr>
      <w:r w:rsidRPr="007B674A">
        <w:rPr>
          <w:rFonts w:asciiTheme="majorHAnsi" w:hAnsiTheme="majorHAnsi" w:cs="Tahoma"/>
          <w:sz w:val="22"/>
          <w:szCs w:val="22"/>
        </w:rPr>
        <w:t>Kody i nazwy</w:t>
      </w:r>
      <w:r w:rsidR="00A71C46" w:rsidRPr="007B674A">
        <w:rPr>
          <w:rFonts w:asciiTheme="majorHAnsi" w:hAnsiTheme="majorHAnsi" w:cs="Tahoma"/>
          <w:sz w:val="22"/>
          <w:szCs w:val="22"/>
        </w:rPr>
        <w:t xml:space="preserve"> określone we Wspólnym Słowniku Zamówień</w:t>
      </w:r>
      <w:r w:rsidR="007B674A" w:rsidRPr="007B674A">
        <w:rPr>
          <w:rFonts w:asciiTheme="majorHAnsi" w:hAnsiTheme="majorHAnsi" w:cs="Tahoma"/>
          <w:sz w:val="22"/>
          <w:szCs w:val="22"/>
        </w:rPr>
        <w:t xml:space="preserve"> </w:t>
      </w:r>
      <w:r w:rsidR="0096679E" w:rsidRPr="007B674A">
        <w:rPr>
          <w:rFonts w:asciiTheme="majorHAnsi" w:hAnsiTheme="majorHAnsi" w:cs="Tahoma"/>
          <w:sz w:val="22"/>
          <w:szCs w:val="22"/>
        </w:rPr>
        <w:t>CPV:</w:t>
      </w:r>
      <w:r w:rsidR="00A71C46" w:rsidRPr="007B674A">
        <w:rPr>
          <w:rFonts w:asciiTheme="majorHAnsi" w:hAnsiTheme="majorHAnsi" w:cs="Tahoma"/>
          <w:sz w:val="22"/>
          <w:szCs w:val="22"/>
        </w:rPr>
        <w:t xml:space="preserve"> </w:t>
      </w:r>
    </w:p>
    <w:p w:rsidR="006A1083" w:rsidRPr="006A1083" w:rsidRDefault="006A1083" w:rsidP="006A1083">
      <w:pPr>
        <w:pStyle w:val="Akapitzlist"/>
        <w:spacing w:line="276" w:lineRule="auto"/>
        <w:ind w:left="360"/>
        <w:contextualSpacing/>
        <w:jc w:val="both"/>
        <w:rPr>
          <w:rFonts w:asciiTheme="majorHAnsi" w:hAnsiTheme="majorHAnsi" w:cs="Arial"/>
          <w:bCs/>
          <w:iCs/>
          <w:sz w:val="22"/>
          <w:szCs w:val="22"/>
        </w:rPr>
      </w:pPr>
      <w:r w:rsidRPr="006A1083">
        <w:rPr>
          <w:rFonts w:asciiTheme="majorHAnsi" w:hAnsiTheme="majorHAnsi" w:cs="Arial"/>
          <w:bCs/>
          <w:iCs/>
          <w:sz w:val="22"/>
          <w:szCs w:val="22"/>
        </w:rPr>
        <w:t xml:space="preserve">45210000-2 </w:t>
      </w:r>
      <w:r w:rsidRPr="006A1083">
        <w:rPr>
          <w:rFonts w:asciiTheme="majorHAnsi" w:hAnsiTheme="majorHAnsi" w:cs="Arial"/>
          <w:iCs/>
          <w:sz w:val="22"/>
          <w:szCs w:val="22"/>
        </w:rPr>
        <w:t>Roboty budowlane w zakresie budynków</w:t>
      </w:r>
    </w:p>
    <w:p w:rsidR="006A1083" w:rsidRPr="006A1083" w:rsidRDefault="006A1083" w:rsidP="006A1083">
      <w:pPr>
        <w:pStyle w:val="Akapitzlist"/>
        <w:spacing w:line="276" w:lineRule="auto"/>
        <w:ind w:left="360"/>
        <w:contextualSpacing/>
        <w:jc w:val="both"/>
        <w:rPr>
          <w:rFonts w:asciiTheme="majorHAnsi" w:hAnsiTheme="majorHAnsi" w:cs="Arial"/>
          <w:bCs/>
          <w:iCs/>
          <w:sz w:val="22"/>
          <w:szCs w:val="22"/>
        </w:rPr>
      </w:pPr>
      <w:r w:rsidRPr="006A1083">
        <w:rPr>
          <w:rFonts w:asciiTheme="majorHAnsi" w:hAnsiTheme="majorHAnsi" w:cs="Arial"/>
          <w:bCs/>
          <w:iCs/>
          <w:sz w:val="22"/>
          <w:szCs w:val="22"/>
        </w:rPr>
        <w:t xml:space="preserve">45311000-0 </w:t>
      </w:r>
      <w:r w:rsidRPr="006A1083">
        <w:rPr>
          <w:rFonts w:asciiTheme="majorHAnsi" w:hAnsiTheme="majorHAnsi" w:cs="Arial"/>
          <w:iCs/>
          <w:sz w:val="22"/>
          <w:szCs w:val="22"/>
        </w:rPr>
        <w:t>Roboty w zakresie przewodów instalacji elektrycznych oraz    opraw elektrycznych</w:t>
      </w:r>
    </w:p>
    <w:p w:rsidR="006A1083" w:rsidRPr="006A1083" w:rsidRDefault="006A1083" w:rsidP="006A1083">
      <w:pPr>
        <w:pStyle w:val="Akapitzlist"/>
        <w:spacing w:line="276" w:lineRule="auto"/>
        <w:ind w:left="360"/>
        <w:contextualSpacing/>
        <w:jc w:val="both"/>
        <w:rPr>
          <w:rFonts w:asciiTheme="majorHAnsi" w:hAnsiTheme="majorHAnsi" w:cs="Arial"/>
          <w:bCs/>
          <w:iCs/>
          <w:sz w:val="22"/>
          <w:szCs w:val="22"/>
        </w:rPr>
      </w:pPr>
      <w:r w:rsidRPr="006A1083">
        <w:rPr>
          <w:rFonts w:asciiTheme="majorHAnsi" w:hAnsiTheme="majorHAnsi" w:cs="Arial"/>
          <w:bCs/>
          <w:iCs/>
          <w:sz w:val="22"/>
          <w:szCs w:val="22"/>
        </w:rPr>
        <w:t xml:space="preserve">45314300-4 </w:t>
      </w:r>
      <w:r w:rsidRPr="006A1083">
        <w:rPr>
          <w:rFonts w:asciiTheme="majorHAnsi" w:hAnsiTheme="majorHAnsi" w:cs="Arial"/>
          <w:iCs/>
          <w:sz w:val="22"/>
          <w:szCs w:val="22"/>
        </w:rPr>
        <w:t>Instalowanie infrastruktury okablowania</w:t>
      </w:r>
    </w:p>
    <w:p w:rsidR="006A1083" w:rsidRPr="006A1083" w:rsidRDefault="006A1083" w:rsidP="006A1083">
      <w:pPr>
        <w:pStyle w:val="Akapitzlist"/>
        <w:spacing w:line="276" w:lineRule="auto"/>
        <w:ind w:left="360"/>
        <w:contextualSpacing/>
        <w:jc w:val="both"/>
        <w:rPr>
          <w:rFonts w:asciiTheme="majorHAnsi" w:hAnsiTheme="majorHAnsi" w:cs="Arial"/>
          <w:bCs/>
          <w:iCs/>
          <w:sz w:val="22"/>
          <w:szCs w:val="22"/>
        </w:rPr>
      </w:pPr>
      <w:r w:rsidRPr="006A1083">
        <w:rPr>
          <w:rFonts w:asciiTheme="majorHAnsi" w:hAnsiTheme="majorHAnsi" w:cs="Arial"/>
          <w:bCs/>
          <w:iCs/>
          <w:sz w:val="22"/>
          <w:szCs w:val="22"/>
        </w:rPr>
        <w:t>45310000-0 Roboty instalacyjne w budynkach</w:t>
      </w:r>
    </w:p>
    <w:p w:rsidR="000A65F3" w:rsidRPr="001014D0" w:rsidRDefault="000A65F3" w:rsidP="00557B4E">
      <w:pPr>
        <w:pStyle w:val="Akapitzlist"/>
        <w:numPr>
          <w:ilvl w:val="0"/>
          <w:numId w:val="56"/>
        </w:numPr>
        <w:spacing w:line="276" w:lineRule="auto"/>
        <w:jc w:val="both"/>
        <w:rPr>
          <w:rFonts w:asciiTheme="majorHAnsi" w:hAnsiTheme="majorHAnsi" w:cs="Tahoma"/>
          <w:sz w:val="22"/>
          <w:szCs w:val="22"/>
        </w:rPr>
      </w:pPr>
      <w:r w:rsidRPr="001014D0">
        <w:rPr>
          <w:rFonts w:asciiTheme="majorHAnsi" w:hAnsiTheme="majorHAnsi"/>
          <w:sz w:val="22"/>
          <w:szCs w:val="22"/>
        </w:rPr>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w:t>
      </w:r>
      <w:r w:rsidR="00325F27" w:rsidRPr="001014D0">
        <w:rPr>
          <w:rFonts w:asciiTheme="majorHAnsi" w:hAnsiTheme="majorHAnsi"/>
          <w:sz w:val="22"/>
          <w:szCs w:val="22"/>
        </w:rPr>
        <w:t xml:space="preserve">                   </w:t>
      </w:r>
      <w:r w:rsidRPr="001014D0">
        <w:rPr>
          <w:rFonts w:asciiTheme="majorHAnsi" w:hAnsiTheme="majorHAnsi"/>
          <w:sz w:val="22"/>
          <w:szCs w:val="22"/>
        </w:rPr>
        <w:t>są zgodne z normami, ocenami technicznymi, specyfikacjami technicznymi i systemami referencji technicznych, do których opis przedmiotu zamówienia się odnosi, pod warunkiem że wykonawca udowodni w ofercie, w szczególności za pomocą przedmiotowych środków dowodowych, o któ</w:t>
      </w:r>
      <w:r w:rsidR="000D0FAB" w:rsidRPr="001014D0">
        <w:rPr>
          <w:rFonts w:asciiTheme="majorHAnsi" w:hAnsiTheme="majorHAnsi"/>
          <w:sz w:val="22"/>
          <w:szCs w:val="22"/>
        </w:rPr>
        <w:t>rych mowa w art. 104-107 pzp, „</w:t>
      </w:r>
      <w:r w:rsidRPr="001014D0">
        <w:rPr>
          <w:rFonts w:asciiTheme="majorHAnsi" w:hAnsiTheme="majorHAnsi"/>
          <w:sz w:val="22"/>
          <w:szCs w:val="22"/>
        </w:rPr>
        <w:t>że proponowane rozwiązania w równoważnym stopniu spełniają wymagania określone w opisie przedmiotu zamówienia.". Wobec powyższego, w świetle literalnego brzmienia zacytowanego przepisu, zamawiający informuje, że w przypadku oferowania</w:t>
      </w:r>
      <w:r w:rsidR="00325F27" w:rsidRPr="001014D0">
        <w:rPr>
          <w:rFonts w:asciiTheme="majorHAnsi" w:hAnsiTheme="majorHAnsi"/>
          <w:sz w:val="22"/>
          <w:szCs w:val="22"/>
        </w:rPr>
        <w:t>, któregoś</w:t>
      </w:r>
      <w:r w:rsidR="000D0FAB" w:rsidRPr="001014D0">
        <w:rPr>
          <w:rFonts w:asciiTheme="majorHAnsi" w:hAnsiTheme="majorHAnsi"/>
          <w:sz w:val="22"/>
          <w:szCs w:val="22"/>
        </w:rPr>
        <w:t xml:space="preserve">                          </w:t>
      </w:r>
      <w:r w:rsidR="00325F27" w:rsidRPr="001014D0">
        <w:rPr>
          <w:rFonts w:asciiTheme="majorHAnsi" w:hAnsiTheme="majorHAnsi"/>
          <w:sz w:val="22"/>
          <w:szCs w:val="22"/>
        </w:rPr>
        <w:t xml:space="preserve"> z elementów</w:t>
      </w:r>
      <w:r w:rsidRPr="001014D0">
        <w:rPr>
          <w:rFonts w:asciiTheme="majorHAnsi" w:hAnsiTheme="majorHAnsi"/>
          <w:sz w:val="22"/>
          <w:szCs w:val="22"/>
        </w:rPr>
        <w:t xml:space="preserve"> przedmiotu zamówienia równoważnego w zakresie norm, wykonawca </w:t>
      </w:r>
      <w:r w:rsidR="000D0FAB" w:rsidRPr="001014D0">
        <w:rPr>
          <w:rFonts w:asciiTheme="majorHAnsi" w:hAnsiTheme="majorHAnsi"/>
          <w:sz w:val="22"/>
          <w:szCs w:val="22"/>
        </w:rPr>
        <w:t xml:space="preserve">może </w:t>
      </w:r>
      <w:r w:rsidRPr="001014D0">
        <w:rPr>
          <w:rFonts w:asciiTheme="majorHAnsi" w:hAnsiTheme="majorHAnsi"/>
          <w:sz w:val="22"/>
          <w:szCs w:val="22"/>
        </w:rPr>
        <w:t xml:space="preserve">udokumentować ich równowartość nawet wówczas, gdy zamawiający nie wymaga przedłożenia przez wykonawców przedmiotowych środków dowodowych. W takim przypadku wykonawca celem udowodnienia równoważności powinien przedłożyć </w:t>
      </w:r>
      <w:r w:rsidR="00325F27" w:rsidRPr="001014D0">
        <w:rPr>
          <w:rFonts w:asciiTheme="majorHAnsi" w:hAnsiTheme="majorHAnsi"/>
          <w:sz w:val="22"/>
          <w:szCs w:val="22"/>
        </w:rPr>
        <w:t xml:space="preserve"> </w:t>
      </w:r>
      <w:r w:rsidRPr="001014D0">
        <w:rPr>
          <w:rFonts w:asciiTheme="majorHAnsi" w:hAnsiTheme="majorHAnsi"/>
          <w:sz w:val="22"/>
          <w:szCs w:val="22"/>
        </w:rPr>
        <w:t>z ofertą stosowne dokumenty.</w:t>
      </w:r>
    </w:p>
    <w:p w:rsidR="00E91E50" w:rsidRPr="001014D0" w:rsidRDefault="005906F0" w:rsidP="00E91E50">
      <w:pPr>
        <w:pStyle w:val="Akapitzlist"/>
        <w:spacing w:line="276" w:lineRule="auto"/>
        <w:ind w:left="360"/>
        <w:jc w:val="both"/>
        <w:rPr>
          <w:rFonts w:asciiTheme="majorHAnsi" w:hAnsiTheme="majorHAnsi"/>
          <w:sz w:val="22"/>
          <w:szCs w:val="22"/>
        </w:rPr>
      </w:pPr>
      <w:r w:rsidRPr="001014D0">
        <w:rPr>
          <w:rFonts w:asciiTheme="majorHAnsi" w:hAnsiTheme="majorHAnsi"/>
          <w:sz w:val="22"/>
          <w:szCs w:val="22"/>
        </w:rPr>
        <w:t xml:space="preserve">Jednocześnie zamawiający pozostawia swobodę wykonawcom co do momentu, w którym winien zaoferować materiały lub urządzenia </w:t>
      </w:r>
      <w:r w:rsidRPr="001014D0">
        <w:rPr>
          <w:rStyle w:val="Uwydatnienie"/>
          <w:rFonts w:asciiTheme="majorHAnsi" w:hAnsiTheme="majorHAnsi"/>
          <w:i w:val="0"/>
          <w:sz w:val="22"/>
          <w:szCs w:val="22"/>
        </w:rPr>
        <w:t>równoważne</w:t>
      </w:r>
      <w:r w:rsidRPr="001014D0">
        <w:rPr>
          <w:rFonts w:asciiTheme="majorHAnsi" w:hAnsiTheme="majorHAnsi"/>
          <w:sz w:val="22"/>
          <w:szCs w:val="22"/>
        </w:rPr>
        <w:t xml:space="preserve">. Powyższe uzależnione od tego w jakim momencie wykonawca poweźmie taki zamiar. Jeśli uczyni to na etapie składania ofert to winien zaoferować dobra </w:t>
      </w:r>
      <w:r w:rsidRPr="001014D0">
        <w:rPr>
          <w:rStyle w:val="Uwydatnienie"/>
          <w:rFonts w:asciiTheme="majorHAnsi" w:hAnsiTheme="majorHAnsi"/>
          <w:i w:val="0"/>
          <w:sz w:val="22"/>
          <w:szCs w:val="22"/>
        </w:rPr>
        <w:t>równoważne</w:t>
      </w:r>
      <w:r w:rsidRPr="001014D0">
        <w:rPr>
          <w:rFonts w:asciiTheme="majorHAnsi" w:hAnsiTheme="majorHAnsi"/>
          <w:sz w:val="22"/>
          <w:szCs w:val="22"/>
        </w:rPr>
        <w:t xml:space="preserve"> w tym właśnie momencie. Natomiast, modyfikacja w ww. zakresie na etapie realizacji zamówienia będzie traktowana jako zmiana umowy i rozpatrywana będzie w kontekście zapisów projektu umowy.</w:t>
      </w:r>
      <w:r w:rsidR="00E91E50" w:rsidRPr="001014D0">
        <w:rPr>
          <w:rFonts w:asciiTheme="majorHAnsi" w:hAnsiTheme="majorHAnsi"/>
          <w:sz w:val="22"/>
          <w:szCs w:val="22"/>
        </w:rPr>
        <w:t xml:space="preserve">  </w:t>
      </w:r>
      <w:r w:rsidRPr="001014D0">
        <w:rPr>
          <w:rFonts w:asciiTheme="majorHAnsi" w:hAnsiTheme="majorHAnsi"/>
          <w:sz w:val="22"/>
          <w:szCs w:val="22"/>
        </w:rPr>
        <w:t>Stosownie do art.</w:t>
      </w:r>
      <w:r w:rsidR="000D0FAB" w:rsidRPr="001014D0">
        <w:rPr>
          <w:rFonts w:asciiTheme="majorHAnsi" w:hAnsiTheme="majorHAnsi"/>
          <w:sz w:val="22"/>
          <w:szCs w:val="22"/>
        </w:rPr>
        <w:t xml:space="preserve"> 107 ust. 2 </w:t>
      </w:r>
      <w:r w:rsidRPr="001014D0">
        <w:rPr>
          <w:rFonts w:asciiTheme="majorHAnsi" w:hAnsiTheme="majorHAnsi"/>
          <w:sz w:val="22"/>
          <w:szCs w:val="22"/>
        </w:rPr>
        <w:t>pzp</w:t>
      </w:r>
      <w:r w:rsidR="000D0FAB" w:rsidRPr="001014D0">
        <w:rPr>
          <w:rFonts w:asciiTheme="majorHAnsi" w:hAnsiTheme="majorHAnsi"/>
          <w:sz w:val="22"/>
          <w:szCs w:val="22"/>
        </w:rPr>
        <w:t xml:space="preserve"> </w:t>
      </w:r>
      <w:r w:rsidR="00E91E50" w:rsidRPr="001014D0">
        <w:rPr>
          <w:rFonts w:asciiTheme="majorHAnsi" w:hAnsiTheme="majorHAnsi"/>
          <w:sz w:val="22"/>
          <w:szCs w:val="22"/>
        </w:rPr>
        <w:t>–</w:t>
      </w:r>
      <w:r w:rsidRPr="001014D0">
        <w:rPr>
          <w:rFonts w:asciiTheme="majorHAnsi" w:hAnsiTheme="majorHAnsi"/>
          <w:sz w:val="22"/>
          <w:szCs w:val="22"/>
        </w:rPr>
        <w:t xml:space="preserve"> </w:t>
      </w:r>
      <w:r w:rsidR="00E91E50" w:rsidRPr="001014D0">
        <w:rPr>
          <w:rFonts w:asciiTheme="majorHAnsi" w:hAnsiTheme="majorHAnsi"/>
          <w:sz w:val="22"/>
          <w:szCs w:val="22"/>
        </w:rPr>
        <w:t xml:space="preserve">zamawiający może wezwać wykonawcę </w:t>
      </w:r>
      <w:r w:rsidR="001014D0">
        <w:rPr>
          <w:rFonts w:asciiTheme="majorHAnsi" w:hAnsiTheme="majorHAnsi"/>
          <w:sz w:val="22"/>
          <w:szCs w:val="22"/>
        </w:rPr>
        <w:t xml:space="preserve">                           </w:t>
      </w:r>
      <w:r w:rsidR="00E91E50" w:rsidRPr="001014D0">
        <w:rPr>
          <w:rFonts w:asciiTheme="majorHAnsi" w:hAnsiTheme="majorHAnsi"/>
          <w:sz w:val="22"/>
          <w:szCs w:val="22"/>
        </w:rPr>
        <w:t xml:space="preserve">do uzupełnienia ich  - jeżeli będą niekompletne. </w:t>
      </w:r>
    </w:p>
    <w:p w:rsidR="00E91E50" w:rsidRPr="001014D0" w:rsidRDefault="00E91E50" w:rsidP="00E91E50">
      <w:pPr>
        <w:pStyle w:val="Akapitzlist"/>
        <w:spacing w:line="276" w:lineRule="auto"/>
        <w:ind w:left="360"/>
        <w:jc w:val="both"/>
        <w:rPr>
          <w:rFonts w:asciiTheme="majorHAnsi" w:hAnsiTheme="majorHAnsi"/>
          <w:sz w:val="22"/>
          <w:szCs w:val="22"/>
        </w:rPr>
      </w:pPr>
      <w:r w:rsidRPr="001014D0">
        <w:rPr>
          <w:rFonts w:asciiTheme="majorHAnsi" w:hAnsiTheme="majorHAnsi"/>
          <w:sz w:val="22"/>
          <w:szCs w:val="22"/>
        </w:rPr>
        <w:t>W przypadku, kiedy wykonawca nie załączy do oferty dokumentów przedmiotowych potwierdzających równoważność – zamawiający uzna, że oferuje materiały/urządzenia zgodne z postanowieniami dokumentacji technicznej/projektowej.</w:t>
      </w:r>
    </w:p>
    <w:p w:rsidR="00740788" w:rsidRDefault="00740788" w:rsidP="00173EFE">
      <w:pPr>
        <w:rPr>
          <w:rFonts w:asciiTheme="majorHAnsi" w:hAnsiTheme="majorHAnsi" w:cs="Tahoma"/>
          <w:b/>
          <w:color w:val="FF0000"/>
          <w:sz w:val="22"/>
          <w:szCs w:val="22"/>
        </w:rPr>
      </w:pPr>
    </w:p>
    <w:p w:rsidR="00003D5F" w:rsidRPr="007B674A" w:rsidRDefault="00003D5F" w:rsidP="00003D5F">
      <w:pPr>
        <w:jc w:val="center"/>
        <w:rPr>
          <w:rFonts w:asciiTheme="majorHAnsi" w:hAnsiTheme="majorHAnsi" w:cs="Tahoma"/>
          <w:b/>
          <w:sz w:val="22"/>
          <w:szCs w:val="22"/>
        </w:rPr>
      </w:pPr>
      <w:r w:rsidRPr="007B674A">
        <w:rPr>
          <w:rFonts w:asciiTheme="majorHAnsi" w:hAnsiTheme="majorHAnsi" w:cs="Tahoma"/>
          <w:b/>
          <w:sz w:val="22"/>
          <w:szCs w:val="22"/>
        </w:rPr>
        <w:t>ROZDZIAŁ 6</w:t>
      </w:r>
    </w:p>
    <w:p w:rsidR="00003D5F" w:rsidRPr="007B674A" w:rsidRDefault="00003D5F" w:rsidP="00003D5F">
      <w:pPr>
        <w:jc w:val="center"/>
        <w:rPr>
          <w:rFonts w:asciiTheme="majorHAnsi" w:hAnsiTheme="majorHAnsi" w:cs="Tahoma"/>
          <w:b/>
          <w:sz w:val="22"/>
          <w:szCs w:val="22"/>
        </w:rPr>
      </w:pPr>
      <w:r w:rsidRPr="007B674A">
        <w:rPr>
          <w:rFonts w:asciiTheme="majorHAnsi" w:eastAsiaTheme="minorHAnsi" w:hAnsiTheme="majorHAnsi"/>
          <w:b/>
          <w:sz w:val="22"/>
          <w:szCs w:val="22"/>
          <w:lang w:eastAsia="en-US"/>
        </w:rPr>
        <w:t>TERMIN WYKONANIA ZAMÓWIENIA</w:t>
      </w:r>
    </w:p>
    <w:p w:rsidR="002A5676" w:rsidRPr="001E5337" w:rsidRDefault="002A5676" w:rsidP="001E5337">
      <w:pPr>
        <w:suppressAutoHyphens w:val="0"/>
        <w:autoSpaceDE w:val="0"/>
        <w:autoSpaceDN w:val="0"/>
        <w:adjustRightInd w:val="0"/>
        <w:jc w:val="both"/>
        <w:rPr>
          <w:rFonts w:ascii="Tahoma" w:hAnsi="Tahoma" w:cs="Tahoma"/>
        </w:rPr>
      </w:pPr>
    </w:p>
    <w:p w:rsidR="002A5676" w:rsidRPr="00EA0166" w:rsidRDefault="002A5676" w:rsidP="00557B4E">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cs="Tahoma"/>
          <w:sz w:val="22"/>
          <w:szCs w:val="22"/>
        </w:rPr>
        <w:t>Termin rozpoczęcia wykonywania przedmiotu umowy rozpoczyna się z dniem protokolarnego przekazania terenu wykonawcy.</w:t>
      </w:r>
    </w:p>
    <w:p w:rsidR="00C620EC" w:rsidRPr="00EA0166" w:rsidRDefault="002A5676" w:rsidP="00C620EC">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cs="Tahoma"/>
          <w:sz w:val="22"/>
          <w:szCs w:val="22"/>
        </w:rPr>
        <w:t xml:space="preserve">Termin zakończenia robót budowlanych nastąpi w terminie nie dłuższym </w:t>
      </w:r>
      <w:r w:rsidRPr="00EA0166">
        <w:rPr>
          <w:rFonts w:asciiTheme="majorHAnsi" w:hAnsiTheme="majorHAnsi" w:cs="Tahoma"/>
          <w:b/>
          <w:sz w:val="22"/>
          <w:szCs w:val="22"/>
        </w:rPr>
        <w:t xml:space="preserve">niż </w:t>
      </w:r>
      <w:r w:rsidR="00216E3B">
        <w:rPr>
          <w:rFonts w:asciiTheme="majorHAnsi" w:hAnsiTheme="majorHAnsi" w:cs="Tahoma"/>
          <w:b/>
          <w:sz w:val="22"/>
          <w:szCs w:val="22"/>
        </w:rPr>
        <w:t xml:space="preserve">do                               30.09.2022r. </w:t>
      </w:r>
      <w:r w:rsidR="00781718" w:rsidRPr="00EA0166">
        <w:rPr>
          <w:rFonts w:asciiTheme="majorHAnsi" w:hAnsiTheme="majorHAnsi" w:cs="Tahoma"/>
          <w:sz w:val="22"/>
          <w:szCs w:val="22"/>
        </w:rPr>
        <w:t xml:space="preserve">Wskazanie terminu realizacji zamówienia konkretną datą spowodowane jest </w:t>
      </w:r>
      <w:r w:rsidR="00781718" w:rsidRPr="00EA0166">
        <w:rPr>
          <w:rFonts w:asciiTheme="majorHAnsi" w:hAnsiTheme="majorHAnsi" w:cs="Tahoma"/>
          <w:sz w:val="22"/>
          <w:szCs w:val="22"/>
        </w:rPr>
        <w:lastRenderedPageBreak/>
        <w:t>obiektywną przyczyną polegającą na tym, że</w:t>
      </w:r>
      <w:r w:rsidR="00C620EC" w:rsidRPr="00EA0166">
        <w:rPr>
          <w:rFonts w:asciiTheme="majorHAnsi" w:hAnsiTheme="majorHAnsi" w:cs="Tahoma"/>
          <w:sz w:val="22"/>
          <w:szCs w:val="22"/>
        </w:rPr>
        <w:t xml:space="preserve"> wskazany on został</w:t>
      </w:r>
      <w:r w:rsidR="00781718" w:rsidRPr="00EA0166">
        <w:rPr>
          <w:rFonts w:asciiTheme="majorHAnsi" w:hAnsiTheme="majorHAnsi" w:cs="Tahoma"/>
          <w:sz w:val="22"/>
          <w:szCs w:val="22"/>
        </w:rPr>
        <w:t xml:space="preserve"> </w:t>
      </w:r>
      <w:r w:rsidR="00C620EC" w:rsidRPr="00EA0166">
        <w:rPr>
          <w:rFonts w:asciiTheme="majorHAnsi" w:hAnsiTheme="majorHAnsi" w:cs="Tahoma"/>
          <w:sz w:val="22"/>
          <w:szCs w:val="22"/>
        </w:rPr>
        <w:t xml:space="preserve"> </w:t>
      </w:r>
      <w:r w:rsidR="00C620EC" w:rsidRPr="00EA0166">
        <w:rPr>
          <w:rFonts w:asciiTheme="majorHAnsi" w:hAnsiTheme="majorHAnsi"/>
          <w:sz w:val="22"/>
          <w:szCs w:val="22"/>
          <w:lang w:eastAsia="pl-PL"/>
        </w:rPr>
        <w:t>zgodnie z Regulaminem Konkursu nr RPLD.06.01.02-IZ.00-10-001/21 -  formularzem wniosku o dofinansowanie w ramach Regionalnego Programu Operacyjnego Województwa Łódzkiego na lata 2014 – 2020, Osi priorytetowej VI Rewitalizacja i potencjał endogeniczny regionu, Działania VI.1 Dziedzictwo kulturowe i infrastruktura kultury, Poddziałania VI.1.2 Dziedzictwo kulturowe i infrastruktura kultury.</w:t>
      </w:r>
    </w:p>
    <w:p w:rsidR="00EA0166" w:rsidRPr="00EA0166" w:rsidRDefault="00EA0166" w:rsidP="00C620EC">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Zamówienie podzielone na 2 etapy:</w:t>
      </w:r>
    </w:p>
    <w:p w:rsidR="00EA0166" w:rsidRPr="00EA0166" w:rsidRDefault="00EA0166" w:rsidP="00EA0166">
      <w:pPr>
        <w:spacing w:line="276" w:lineRule="auto"/>
        <w:ind w:left="709" w:firstLine="709"/>
        <w:rPr>
          <w:rFonts w:asciiTheme="majorHAnsi" w:hAnsiTheme="majorHAnsi" w:cs="Arial"/>
          <w:sz w:val="22"/>
          <w:szCs w:val="22"/>
        </w:rPr>
      </w:pPr>
      <w:r w:rsidRPr="00EA0166">
        <w:rPr>
          <w:rFonts w:asciiTheme="majorHAnsi" w:hAnsiTheme="majorHAnsi" w:cs="Arial"/>
          <w:sz w:val="22"/>
          <w:szCs w:val="22"/>
        </w:rPr>
        <w:t xml:space="preserve">Realizacja I etapu – do dnia 30.11.2021 r. </w:t>
      </w:r>
    </w:p>
    <w:p w:rsidR="00EA0166" w:rsidRPr="00EA0166" w:rsidRDefault="00EA0166" w:rsidP="00EA0166">
      <w:pPr>
        <w:spacing w:line="276" w:lineRule="auto"/>
        <w:ind w:left="284" w:hanging="284"/>
        <w:rPr>
          <w:rFonts w:asciiTheme="majorHAnsi" w:hAnsiTheme="majorHAnsi" w:cs="Arial"/>
          <w:sz w:val="22"/>
          <w:szCs w:val="22"/>
        </w:rPr>
      </w:pPr>
      <w:r w:rsidRPr="00EA0166">
        <w:rPr>
          <w:rFonts w:asciiTheme="majorHAnsi" w:hAnsiTheme="majorHAnsi" w:cs="Arial"/>
          <w:sz w:val="22"/>
          <w:szCs w:val="22"/>
        </w:rPr>
        <w:tab/>
      </w:r>
      <w:r w:rsidRPr="00EA0166">
        <w:rPr>
          <w:rFonts w:asciiTheme="majorHAnsi" w:hAnsiTheme="majorHAnsi" w:cs="Arial"/>
          <w:sz w:val="22"/>
          <w:szCs w:val="22"/>
        </w:rPr>
        <w:tab/>
        <w:t xml:space="preserve"> </w:t>
      </w:r>
      <w:r w:rsidRPr="00EA0166">
        <w:rPr>
          <w:rFonts w:asciiTheme="majorHAnsi" w:hAnsiTheme="majorHAnsi" w:cs="Arial"/>
          <w:sz w:val="22"/>
          <w:szCs w:val="22"/>
        </w:rPr>
        <w:tab/>
        <w:t>Realizacja II etapu – do dnia 30.09.2022 r.</w:t>
      </w:r>
    </w:p>
    <w:p w:rsidR="002A5676" w:rsidRPr="00EA0166" w:rsidRDefault="002A5676" w:rsidP="00557B4E">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cs="Tahoma"/>
          <w:sz w:val="22"/>
          <w:szCs w:val="22"/>
        </w:rPr>
        <w:t>Terminem wykonania przedmiotu umowy jest data podpisania protokołu odbioru końcowego.</w:t>
      </w:r>
    </w:p>
    <w:p w:rsidR="002A5676" w:rsidRPr="00EA0166" w:rsidRDefault="002A5676" w:rsidP="00557B4E">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eastAsia="Bookman Old Style" w:hAnsiTheme="majorHAnsi" w:cs="Tahoma"/>
          <w:sz w:val="22"/>
          <w:szCs w:val="22"/>
        </w:rPr>
        <w:t>Szczegółowo warunki realizacji zamówienia zostały określone we wzorze umowy stanowiącym integralną część specyfikacji.</w:t>
      </w:r>
    </w:p>
    <w:p w:rsidR="002A5676" w:rsidRPr="00EA0166" w:rsidRDefault="002A5676" w:rsidP="00052D08">
      <w:pPr>
        <w:pStyle w:val="WW-Tekstpodstawowywcity2"/>
        <w:ind w:left="0" w:firstLine="0"/>
        <w:rPr>
          <w:rFonts w:asciiTheme="majorHAnsi" w:hAnsiTheme="majorHAnsi" w:cs="Tahoma"/>
          <w:b/>
          <w:color w:val="FF0000"/>
          <w:sz w:val="22"/>
          <w:szCs w:val="22"/>
        </w:rPr>
      </w:pPr>
    </w:p>
    <w:p w:rsidR="008259A5" w:rsidRPr="00EA0166" w:rsidRDefault="008259A5" w:rsidP="00003D5F">
      <w:pPr>
        <w:pStyle w:val="WW-Tekstpodstawowywcity2"/>
        <w:jc w:val="center"/>
        <w:rPr>
          <w:rFonts w:asciiTheme="majorHAnsi" w:hAnsiTheme="majorHAnsi" w:cs="Tahoma"/>
          <w:b/>
          <w:color w:val="FF0000"/>
          <w:sz w:val="22"/>
          <w:szCs w:val="22"/>
        </w:rPr>
      </w:pPr>
    </w:p>
    <w:p w:rsidR="00003D5F" w:rsidRPr="00EA0166" w:rsidRDefault="00003D5F" w:rsidP="00003D5F">
      <w:pPr>
        <w:pStyle w:val="WW-Tekstpodstawowywcity2"/>
        <w:jc w:val="center"/>
        <w:rPr>
          <w:rFonts w:asciiTheme="majorHAnsi" w:hAnsiTheme="majorHAnsi" w:cs="Tahoma"/>
          <w:b/>
          <w:sz w:val="22"/>
          <w:szCs w:val="22"/>
        </w:rPr>
      </w:pPr>
      <w:r w:rsidRPr="00EA0166">
        <w:rPr>
          <w:rFonts w:asciiTheme="majorHAnsi" w:hAnsiTheme="majorHAnsi" w:cs="Tahoma"/>
          <w:b/>
          <w:sz w:val="22"/>
          <w:szCs w:val="22"/>
        </w:rPr>
        <w:t>ROZDZIAŁ 7</w:t>
      </w:r>
    </w:p>
    <w:p w:rsidR="00003D5F" w:rsidRPr="00EA0166" w:rsidRDefault="00003D5F" w:rsidP="00003D5F">
      <w:pPr>
        <w:pStyle w:val="WW-Tekstpodstawowywcity2"/>
        <w:ind w:left="0" w:firstLine="0"/>
        <w:jc w:val="center"/>
        <w:rPr>
          <w:rFonts w:asciiTheme="majorHAnsi" w:hAnsiTheme="majorHAnsi"/>
          <w:b/>
          <w:sz w:val="22"/>
          <w:szCs w:val="22"/>
        </w:rPr>
      </w:pPr>
      <w:r w:rsidRPr="00EA0166">
        <w:rPr>
          <w:rFonts w:asciiTheme="majorHAnsi" w:hAnsiTheme="majorHAnsi"/>
          <w:b/>
          <w:sz w:val="22"/>
          <w:szCs w:val="22"/>
        </w:rPr>
        <w:t>PROJEKTOWANE POSTANOWIENIA UMOWY W SPRAWIE ZAMÓWIENIA PUBLICZNEGO,                          KTÓRE ZOSTANĄ WPROWADZONE DO TREŚCI TEJ UMOWY</w:t>
      </w:r>
    </w:p>
    <w:p w:rsidR="003F0548" w:rsidRPr="00EA0166" w:rsidRDefault="003F0548" w:rsidP="004B01B9">
      <w:pPr>
        <w:suppressAutoHyphens w:val="0"/>
        <w:autoSpaceDE w:val="0"/>
        <w:autoSpaceDN w:val="0"/>
        <w:adjustRightInd w:val="0"/>
        <w:spacing w:line="276" w:lineRule="auto"/>
        <w:jc w:val="both"/>
        <w:rPr>
          <w:rFonts w:ascii="Tahoma" w:hAnsi="Tahoma" w:cs="Tahoma"/>
        </w:rPr>
      </w:pP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 xml:space="preserve">Strony obowiązane są współdziałać przy wykonaniu umowy w sprawie zamówienia publicznego, </w:t>
      </w:r>
      <w:r w:rsidR="0037616F" w:rsidRPr="00EA0166">
        <w:rPr>
          <w:rFonts w:asciiTheme="majorHAnsi" w:hAnsiTheme="majorHAnsi"/>
          <w:sz w:val="22"/>
          <w:szCs w:val="22"/>
          <w:lang w:eastAsia="pl-PL"/>
        </w:rPr>
        <w:t xml:space="preserve">               </w:t>
      </w:r>
      <w:r w:rsidRPr="00EA0166">
        <w:rPr>
          <w:rFonts w:asciiTheme="majorHAnsi" w:hAnsiTheme="majorHAnsi"/>
          <w:sz w:val="22"/>
          <w:szCs w:val="22"/>
          <w:lang w:eastAsia="pl-PL"/>
        </w:rPr>
        <w:t xml:space="preserve">w celu należytej realizacji zamówienia. </w:t>
      </w: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Umowa wymaga, pod rygorem nieważności, zachowania formy pisemnej.</w:t>
      </w: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 xml:space="preserve">Umowa zawierać będzie wszelkie wymagania </w:t>
      </w:r>
      <w:r w:rsidR="0037616F" w:rsidRPr="00EA0166">
        <w:rPr>
          <w:rFonts w:asciiTheme="majorHAnsi" w:hAnsiTheme="majorHAnsi"/>
          <w:sz w:val="22"/>
          <w:szCs w:val="22"/>
          <w:lang w:eastAsia="pl-PL"/>
        </w:rPr>
        <w:t xml:space="preserve">w oparciu o przepisy </w:t>
      </w:r>
      <w:r w:rsidR="00C55BF0" w:rsidRPr="00EA0166">
        <w:rPr>
          <w:rFonts w:asciiTheme="majorHAnsi" w:hAnsiTheme="majorHAnsi"/>
          <w:sz w:val="22"/>
          <w:szCs w:val="22"/>
          <w:lang w:eastAsia="pl-PL"/>
        </w:rPr>
        <w:t>działu VII ustawy pzp.</w:t>
      </w:r>
    </w:p>
    <w:p w:rsidR="003F0548" w:rsidRPr="00EA0166" w:rsidRDefault="00C55BF0"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rPr>
        <w:t>Do umów w sprawach zamówień publicznych stosuje się przepisy ustawy z dnia 23 kwietnia               1964 r. – Kodeks cywilny (Dz. U. z 2019 r. poz. 1145 i 1495</w:t>
      </w:r>
      <w:r w:rsidR="00527087" w:rsidRPr="00EA0166">
        <w:rPr>
          <w:rFonts w:asciiTheme="majorHAnsi" w:hAnsiTheme="majorHAnsi"/>
          <w:sz w:val="22"/>
          <w:szCs w:val="22"/>
        </w:rPr>
        <w:t xml:space="preserve"> ze zm.</w:t>
      </w:r>
      <w:r w:rsidRPr="00EA0166">
        <w:rPr>
          <w:rFonts w:asciiTheme="majorHAnsi" w:hAnsiTheme="majorHAnsi"/>
          <w:sz w:val="22"/>
          <w:szCs w:val="22"/>
        </w:rPr>
        <w:t>).</w:t>
      </w:r>
    </w:p>
    <w:p w:rsidR="004B01B9" w:rsidRPr="00EA0166" w:rsidRDefault="004B01B9"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rPr>
        <w:t xml:space="preserve">Wykonawcy ubiegający się wspólnie o udzielenie zamówienia ponoszą solidarną odpowiedzialność </w:t>
      </w:r>
      <w:r w:rsidR="00FB40D0" w:rsidRPr="00EA0166">
        <w:rPr>
          <w:rFonts w:asciiTheme="majorHAnsi" w:hAnsiTheme="majorHAnsi"/>
          <w:sz w:val="22"/>
          <w:szCs w:val="22"/>
        </w:rPr>
        <w:t xml:space="preserve">           </w:t>
      </w:r>
      <w:r w:rsidRPr="00EA0166">
        <w:rPr>
          <w:rFonts w:asciiTheme="majorHAnsi" w:hAnsiTheme="majorHAnsi"/>
          <w:sz w:val="22"/>
          <w:szCs w:val="22"/>
        </w:rPr>
        <w:t>za wykonanie umowy i wniesienie zabezpieczenia należytego wykonania umowy.</w:t>
      </w:r>
    </w:p>
    <w:p w:rsidR="00C55BF0" w:rsidRPr="00EA0166" w:rsidRDefault="004B01B9"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cs="Tahoma"/>
          <w:sz w:val="22"/>
          <w:szCs w:val="22"/>
          <w:lang w:eastAsia="pl-PL"/>
        </w:rPr>
        <w:t xml:space="preserve">Umowy w sprawie zamówienia publicznego są jawne </w:t>
      </w:r>
      <w:r w:rsidR="00C55BF0" w:rsidRPr="00EA0166">
        <w:rPr>
          <w:rFonts w:asciiTheme="majorHAnsi" w:hAnsiTheme="majorHAnsi" w:cs="Tahoma"/>
          <w:sz w:val="22"/>
          <w:szCs w:val="22"/>
          <w:lang w:eastAsia="pl-PL"/>
        </w:rPr>
        <w:t>i podlega</w:t>
      </w:r>
      <w:r w:rsidRPr="00EA0166">
        <w:rPr>
          <w:rFonts w:asciiTheme="majorHAnsi" w:hAnsiTheme="majorHAnsi" w:cs="Tahoma"/>
          <w:sz w:val="22"/>
          <w:szCs w:val="22"/>
          <w:lang w:eastAsia="pl-PL"/>
        </w:rPr>
        <w:t>ją</w:t>
      </w:r>
      <w:r w:rsidR="00C55BF0" w:rsidRPr="00EA0166">
        <w:rPr>
          <w:rFonts w:asciiTheme="majorHAnsi" w:hAnsiTheme="majorHAnsi" w:cs="Tahoma"/>
          <w:sz w:val="22"/>
          <w:szCs w:val="22"/>
          <w:lang w:eastAsia="pl-PL"/>
        </w:rPr>
        <w:t xml:space="preserve"> udostępnianiu na zasadach określonych w przepisach o dostępie </w:t>
      </w:r>
      <w:r w:rsidRPr="00EA0166">
        <w:rPr>
          <w:rFonts w:asciiTheme="majorHAnsi" w:hAnsiTheme="majorHAnsi" w:cs="Tahoma"/>
          <w:sz w:val="22"/>
          <w:szCs w:val="22"/>
          <w:lang w:eastAsia="pl-PL"/>
        </w:rPr>
        <w:t xml:space="preserve"> </w:t>
      </w:r>
      <w:r w:rsidR="00C55BF0" w:rsidRPr="00EA0166">
        <w:rPr>
          <w:rFonts w:asciiTheme="majorHAnsi" w:hAnsiTheme="majorHAnsi" w:cs="Tahoma"/>
          <w:sz w:val="22"/>
          <w:szCs w:val="22"/>
          <w:lang w:eastAsia="pl-PL"/>
        </w:rPr>
        <w:t>do informacji publicznej.</w:t>
      </w:r>
    </w:p>
    <w:p w:rsidR="00BF5FEC" w:rsidRPr="00EA0166"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cs="Tahoma"/>
          <w:sz w:val="22"/>
          <w:szCs w:val="22"/>
        </w:rPr>
        <w:t>Za wykonanie przedmiotu umowy Zamawiający zapłaci Wykonawcy ryczałtowe.</w:t>
      </w:r>
    </w:p>
    <w:p w:rsidR="00160AC5" w:rsidRPr="00EA0166" w:rsidRDefault="00160AC5" w:rsidP="00160AC5">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EA0166">
        <w:rPr>
          <w:rFonts w:asciiTheme="majorHAnsi" w:hAnsiTheme="majorHAnsi" w:cs="Arial"/>
          <w:sz w:val="22"/>
          <w:szCs w:val="22"/>
        </w:rPr>
        <w:t xml:space="preserve">Płatności następować będą na podstawie faktury częściowej wystawionej przez Wykonawcę za zrealizowane i odebrane etapy robót zgodnie z harmonogramem rzeczowo-finansowym oraz faktury końcowej zgodnie z harmonogramem. Faktury częściowe będą wystawione do kwoty 80% wartości zamówienia. Pozostała część wynagrodzenia na podstawie faktury końcowej po skutecznym odbiorze całości przedmiotu umowy (wraz z ostatecznym pozwoleniem na użytkowanie obiektu). Protokoły częściowe i końcowy odbioru robót sporządzone będą na podstawie zatwierdzonego kosztorysu powykonawczego – zakres zgodny z Harmonogramem rzeczowo finansowym robót. Łączna wartość odebranych częściowo robót nie może przekraczać 80% wartości kwoty umownej brutto. Wartość robót odebranych częściowo w roku 2021 nie przekroczy 44% wartości kwoty umownej brutto. </w:t>
      </w:r>
      <w:r w:rsidRPr="00EA0166">
        <w:rPr>
          <w:rFonts w:asciiTheme="majorHAnsi" w:eastAsia="Calibri" w:hAnsiTheme="majorHAnsi" w:cs="Arial"/>
          <w:sz w:val="22"/>
          <w:szCs w:val="22"/>
        </w:rPr>
        <w:t>Płatność nastąpi w terminie 30 dni od daty otrzymania prawidłowo wystawionej prze Wykonawcę faktury, przy czym w 2021 r. faktura częściowa winna być dostarczona przez Wykonawcę w terminie umożliwiającym jej płatność do 20 grudnia 2021 r.</w:t>
      </w:r>
    </w:p>
    <w:p w:rsidR="00BF5FEC" w:rsidRPr="00EA0166"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EA0166">
        <w:rPr>
          <w:rFonts w:asciiTheme="majorHAnsi" w:eastAsia="Bookman Old Style" w:hAnsiTheme="majorHAnsi" w:cs="Tahoma"/>
          <w:sz w:val="22"/>
          <w:szCs w:val="22"/>
        </w:rPr>
        <w:t>Wykonawca zobowiązany jest udzielić zamawiającemu min. 3-letniej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BF5FEC" w:rsidRPr="00EA0166"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EA0166">
        <w:rPr>
          <w:rFonts w:asciiTheme="majorHAnsi" w:eastAsia="Bookman Old Style" w:hAnsiTheme="majorHAnsi" w:cs="Tahoma"/>
          <w:sz w:val="22"/>
          <w:szCs w:val="22"/>
        </w:rPr>
        <w:t xml:space="preserve">Gwarancja obejmuje </w:t>
      </w:r>
      <w:r w:rsidRPr="00EA0166">
        <w:rPr>
          <w:rFonts w:asciiTheme="majorHAnsi" w:hAnsiTheme="majorHAnsi" w:cs="Tahoma"/>
          <w:sz w:val="22"/>
          <w:szCs w:val="22"/>
        </w:rPr>
        <w:t>wykonane prace, zamontowane materiały i urządzenia.</w:t>
      </w:r>
    </w:p>
    <w:p w:rsidR="00BF5FEC" w:rsidRPr="00EA0166"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EA0166">
        <w:rPr>
          <w:rFonts w:asciiTheme="majorHAnsi" w:hAnsiTheme="majorHAnsi" w:cs="Tahoma"/>
          <w:sz w:val="22"/>
          <w:szCs w:val="22"/>
        </w:rPr>
        <w:lastRenderedPageBreak/>
        <w:t>Termin rozpoczęcia gwarancji rozpoczyna się od daty odbioru końcowego bez zastrzeżeń robót będących przedmiotem zamówienia.</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EA0166">
        <w:rPr>
          <w:rFonts w:asciiTheme="majorHAnsi" w:hAnsiTheme="majorHAnsi" w:cs="Tahoma"/>
          <w:sz w:val="22"/>
          <w:szCs w:val="22"/>
        </w:rPr>
        <w:t>Brak obecności wykonawcy na odbiorze pogwarancyjnym skutkuje prawem zamawiającego                        do sporządzenia notatki służbowej, w której zamawiający wskazuje ewentualne usterki                               lub je</w:t>
      </w:r>
      <w:r w:rsidRPr="00BF5EFA">
        <w:rPr>
          <w:rFonts w:asciiTheme="majorHAnsi" w:hAnsiTheme="majorHAnsi" w:cs="Tahoma"/>
          <w:sz w:val="22"/>
          <w:szCs w:val="22"/>
        </w:rPr>
        <w:t xml:space="preserve">dnostronnego podpisania przez zamawiającego protokołu odbioru pogwarancyjnego                            w przypadku braku usterek. </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O stwierdzonych usterkach zamawiający niezwłocznie, pisemnie powiadomi wykonawcę, jednocześnie podając termin ich usunięcia.</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Brak usunięcia usterek we wskazanym terminie daje prawo zamawiającemu do powierzenia usunięcia usterek osobie trzeciej na koszt i ryzyko wykonawcy oraz zatrzymania zabezpieczenia należytego wykonania umowy z tytułu rękojmi za wady.</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Gwarancja obejmuje w pełnym zakresie również prace wykonywane przez podwykonawców lub inne osoby i podmioty działające w imieniu wykonawcy.</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eastAsia="Bookman Old Style" w:hAnsiTheme="majorHAnsi" w:cs="Tahoma"/>
          <w:sz w:val="22"/>
          <w:szCs w:val="22"/>
        </w:rPr>
        <w:t>Okres rękojmi za wady równy będzie zaproponowanemu przez wykonawcę okresowi gwarancji.</w:t>
      </w:r>
    </w:p>
    <w:p w:rsidR="00F6221D" w:rsidRPr="00BF5EFA" w:rsidRDefault="00F6221D"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sz w:val="22"/>
          <w:szCs w:val="22"/>
          <w:lang w:eastAsia="pl-PL"/>
        </w:rPr>
        <w:t>Szczegóły projektowanych postanowień umowy zawarte są w IV części SWZ pn. - „wzór umowy”.</w:t>
      </w:r>
    </w:p>
    <w:p w:rsidR="00527087" w:rsidRDefault="00527087" w:rsidP="00593B49">
      <w:pPr>
        <w:pStyle w:val="WW-Tekstpodstawowywcity2"/>
        <w:ind w:left="0" w:firstLine="0"/>
        <w:rPr>
          <w:rFonts w:asciiTheme="majorHAnsi" w:hAnsiTheme="majorHAnsi" w:cs="Tahoma"/>
          <w:b/>
          <w:color w:val="FF0000"/>
          <w:sz w:val="22"/>
          <w:szCs w:val="22"/>
        </w:rPr>
      </w:pPr>
    </w:p>
    <w:p w:rsidR="006A1083" w:rsidRDefault="006A1083" w:rsidP="00003D5F">
      <w:pPr>
        <w:pStyle w:val="WW-Tekstpodstawowywcity2"/>
        <w:jc w:val="center"/>
        <w:rPr>
          <w:rFonts w:asciiTheme="majorHAnsi" w:hAnsiTheme="majorHAnsi" w:cs="Tahoma"/>
          <w:b/>
          <w:sz w:val="22"/>
          <w:szCs w:val="22"/>
        </w:rPr>
      </w:pPr>
    </w:p>
    <w:p w:rsidR="00003D5F" w:rsidRPr="00BF5EFA" w:rsidRDefault="00003D5F" w:rsidP="00003D5F">
      <w:pPr>
        <w:pStyle w:val="WW-Tekstpodstawowywcity2"/>
        <w:jc w:val="center"/>
        <w:rPr>
          <w:rFonts w:asciiTheme="majorHAnsi" w:hAnsiTheme="majorHAnsi" w:cs="Tahoma"/>
          <w:b/>
          <w:sz w:val="22"/>
          <w:szCs w:val="22"/>
        </w:rPr>
      </w:pPr>
      <w:r w:rsidRPr="00BF5EFA">
        <w:rPr>
          <w:rFonts w:asciiTheme="majorHAnsi" w:hAnsiTheme="majorHAnsi" w:cs="Tahoma"/>
          <w:b/>
          <w:sz w:val="22"/>
          <w:szCs w:val="22"/>
        </w:rPr>
        <w:t>ROZDZIAŁ 8</w:t>
      </w:r>
    </w:p>
    <w:p w:rsidR="00003D5F" w:rsidRPr="00BF5EFA" w:rsidRDefault="00003D5F" w:rsidP="00003D5F">
      <w:pPr>
        <w:pStyle w:val="WW-Tekstpodstawowywcity2"/>
        <w:ind w:left="0" w:firstLine="0"/>
        <w:jc w:val="center"/>
        <w:rPr>
          <w:rFonts w:asciiTheme="majorHAnsi" w:hAnsiTheme="majorHAnsi" w:cs="Tahoma"/>
          <w:b/>
          <w:sz w:val="22"/>
          <w:szCs w:val="22"/>
        </w:rPr>
      </w:pPr>
      <w:r w:rsidRPr="00BF5EFA">
        <w:rPr>
          <w:rFonts w:asciiTheme="majorHAnsi" w:hAnsiTheme="majorHAnsi"/>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003D5F" w:rsidRPr="00BF5EFA" w:rsidRDefault="00003D5F" w:rsidP="00003D5F">
      <w:pPr>
        <w:pStyle w:val="Normalny10"/>
        <w:tabs>
          <w:tab w:val="left" w:pos="426"/>
        </w:tabs>
        <w:autoSpaceDE w:val="0"/>
        <w:jc w:val="center"/>
        <w:rPr>
          <w:rFonts w:asciiTheme="majorHAnsi" w:eastAsia="Bookman Old Style" w:hAnsiTheme="majorHAnsi" w:cs="Tahoma"/>
          <w:b/>
          <w:bCs/>
          <w:sz w:val="22"/>
          <w:szCs w:val="22"/>
        </w:rPr>
      </w:pPr>
    </w:p>
    <w:p w:rsidR="0069191C" w:rsidRPr="00BF5EFA" w:rsidRDefault="0069191C"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 xml:space="preserve">Komunikacja w niniejszym postępowaniu, w tym składanie ofert, wymiana informacji </w:t>
      </w:r>
      <w:r w:rsidR="000A6629" w:rsidRPr="00BF5EFA">
        <w:rPr>
          <w:rFonts w:asciiTheme="majorHAnsi" w:hAnsiTheme="majorHAnsi"/>
          <w:sz w:val="22"/>
          <w:szCs w:val="22"/>
          <w:lang w:eastAsia="pl-PL"/>
        </w:rPr>
        <w:t>(wyjaśnienia</w:t>
      </w:r>
      <w:r w:rsidR="00BF5EFA" w:rsidRPr="00BF5EFA">
        <w:rPr>
          <w:rFonts w:asciiTheme="majorHAnsi" w:hAnsiTheme="majorHAnsi"/>
          <w:sz w:val="22"/>
          <w:szCs w:val="22"/>
          <w:lang w:eastAsia="pl-PL"/>
        </w:rPr>
        <w:t xml:space="preserve">              </w:t>
      </w:r>
      <w:r w:rsidR="000A6629" w:rsidRPr="00BF5EFA">
        <w:rPr>
          <w:rFonts w:asciiTheme="majorHAnsi" w:hAnsiTheme="majorHAnsi"/>
          <w:sz w:val="22"/>
          <w:szCs w:val="22"/>
          <w:lang w:eastAsia="pl-PL"/>
        </w:rPr>
        <w:t xml:space="preserve"> i zmiana treści SWZ, zawiadomienia</w:t>
      </w:r>
      <w:r w:rsidR="005D0346" w:rsidRPr="00BF5EFA">
        <w:rPr>
          <w:rFonts w:asciiTheme="majorHAnsi" w:hAnsiTheme="majorHAnsi"/>
          <w:sz w:val="22"/>
          <w:szCs w:val="22"/>
          <w:lang w:eastAsia="pl-PL"/>
        </w:rPr>
        <w:t>, wnioski</w:t>
      </w:r>
      <w:r w:rsidR="001066CB" w:rsidRPr="00BF5EFA">
        <w:rPr>
          <w:rFonts w:asciiTheme="majorHAnsi" w:hAnsiTheme="majorHAnsi"/>
          <w:sz w:val="22"/>
          <w:szCs w:val="22"/>
          <w:lang w:eastAsia="pl-PL"/>
        </w:rPr>
        <w:t>)</w:t>
      </w:r>
      <w:r w:rsidR="000A6629" w:rsidRPr="00BF5EFA">
        <w:rPr>
          <w:rFonts w:asciiTheme="majorHAnsi" w:hAnsiTheme="majorHAnsi"/>
          <w:sz w:val="22"/>
          <w:szCs w:val="22"/>
          <w:lang w:eastAsia="pl-PL"/>
        </w:rPr>
        <w:t xml:space="preserve"> </w:t>
      </w:r>
      <w:r w:rsidRPr="00BF5EFA">
        <w:rPr>
          <w:rFonts w:asciiTheme="majorHAnsi" w:hAnsiTheme="majorHAnsi"/>
          <w:sz w:val="22"/>
          <w:szCs w:val="22"/>
          <w:lang w:eastAsia="pl-PL"/>
        </w:rPr>
        <w:t xml:space="preserve">oraz przekazywanie dokumentów lub oświadczeń między zamawiającym a wykonawcą, odbywa się przy użyciu środków komunikacji elektronicznej. </w:t>
      </w:r>
    </w:p>
    <w:p w:rsidR="005D0346" w:rsidRPr="00BF5EFA" w:rsidRDefault="005D0346"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b/>
          <w:sz w:val="22"/>
          <w:szCs w:val="22"/>
        </w:rPr>
        <w:t xml:space="preserve">Zamawiający </w:t>
      </w:r>
      <w:r w:rsidR="00BF5EFA" w:rsidRPr="00BF5EFA">
        <w:rPr>
          <w:rFonts w:asciiTheme="majorHAnsi" w:hAnsiTheme="majorHAnsi" w:cs="Tahoma"/>
          <w:b/>
          <w:sz w:val="22"/>
          <w:szCs w:val="22"/>
        </w:rPr>
        <w:t>rekomenduje</w:t>
      </w:r>
      <w:r w:rsidRPr="00BF5EFA">
        <w:rPr>
          <w:rFonts w:asciiTheme="majorHAnsi" w:hAnsiTheme="majorHAnsi" w:cs="Tahoma"/>
          <w:b/>
          <w:sz w:val="22"/>
          <w:szCs w:val="22"/>
        </w:rPr>
        <w:t xml:space="preserve"> wykonawcom, aby komunikowali się z zamawiającym </w:t>
      </w:r>
      <w:r w:rsidR="00BF5EFA">
        <w:rPr>
          <w:rFonts w:asciiTheme="majorHAnsi" w:hAnsiTheme="majorHAnsi" w:cs="Tahoma"/>
          <w:b/>
          <w:sz w:val="22"/>
          <w:szCs w:val="22"/>
        </w:rPr>
        <w:t xml:space="preserve">                              </w:t>
      </w:r>
      <w:r w:rsidR="00BF5EFA" w:rsidRPr="00BF5EFA">
        <w:rPr>
          <w:rFonts w:asciiTheme="majorHAnsi" w:hAnsiTheme="majorHAnsi" w:cs="Tahoma"/>
          <w:b/>
          <w:sz w:val="22"/>
          <w:szCs w:val="22"/>
        </w:rPr>
        <w:t xml:space="preserve">(np. zwrócenie się do zamawiającego o wyjaśnienie SWZ) </w:t>
      </w:r>
      <w:r w:rsidRPr="00BF5EFA">
        <w:rPr>
          <w:rFonts w:asciiTheme="majorHAnsi" w:hAnsiTheme="majorHAnsi" w:cs="Tahoma"/>
          <w:b/>
          <w:sz w:val="22"/>
          <w:szCs w:val="22"/>
        </w:rPr>
        <w:t xml:space="preserve">za pomocą poczty elektronicznej </w:t>
      </w:r>
      <w:r w:rsidR="00BF5EFA">
        <w:rPr>
          <w:rFonts w:asciiTheme="majorHAnsi" w:hAnsiTheme="majorHAnsi" w:cs="Tahoma"/>
          <w:b/>
          <w:sz w:val="22"/>
          <w:szCs w:val="22"/>
        </w:rPr>
        <w:t xml:space="preserve">                  </w:t>
      </w:r>
      <w:r w:rsidRPr="00BF5EFA">
        <w:rPr>
          <w:rFonts w:asciiTheme="majorHAnsi" w:hAnsiTheme="majorHAnsi" w:cs="Tahoma"/>
          <w:b/>
          <w:sz w:val="22"/>
          <w:szCs w:val="22"/>
        </w:rPr>
        <w:t>na adres:</w:t>
      </w:r>
      <w:r w:rsidRPr="00BF5EFA">
        <w:rPr>
          <w:rFonts w:asciiTheme="majorHAnsi" w:hAnsiTheme="majorHAnsi" w:cs="Tahoma"/>
          <w:sz w:val="22"/>
          <w:szCs w:val="22"/>
        </w:rPr>
        <w:t xml:space="preserve"> </w:t>
      </w:r>
      <w:hyperlink r:id="rId16" w:history="1">
        <w:r w:rsidRPr="00BF5EFA">
          <w:rPr>
            <w:rStyle w:val="Hipercze"/>
            <w:rFonts w:asciiTheme="majorHAnsi" w:eastAsia="StarSymbol" w:hAnsiTheme="majorHAnsi" w:cs="Tahoma"/>
            <w:b/>
            <w:color w:val="0070C0"/>
            <w:sz w:val="22"/>
            <w:szCs w:val="22"/>
          </w:rPr>
          <w:t>zam.pub@tomaszow-maz.pl</w:t>
        </w:r>
      </w:hyperlink>
      <w:r w:rsidRPr="00BF5EFA">
        <w:rPr>
          <w:rFonts w:asciiTheme="majorHAnsi" w:hAnsiTheme="majorHAnsi" w:cs="Tahoma"/>
          <w:b/>
          <w:color w:val="0070C0"/>
          <w:sz w:val="22"/>
          <w:szCs w:val="22"/>
        </w:rPr>
        <w:t>.</w:t>
      </w:r>
    </w:p>
    <w:p w:rsidR="00EB5751" w:rsidRPr="00BF5EFA" w:rsidRDefault="00BF4691" w:rsidP="00557B4E">
      <w:pPr>
        <w:numPr>
          <w:ilvl w:val="0"/>
          <w:numId w:val="25"/>
        </w:numPr>
        <w:tabs>
          <w:tab w:val="clear" w:pos="720"/>
          <w:tab w:val="num" w:pos="426"/>
        </w:tabs>
        <w:spacing w:line="276" w:lineRule="auto"/>
        <w:ind w:left="426" w:hanging="426"/>
        <w:jc w:val="both"/>
        <w:rPr>
          <w:rFonts w:asciiTheme="majorHAnsi" w:hAnsiTheme="majorHAnsi" w:cs="Tahoma"/>
          <w:strike/>
          <w:sz w:val="22"/>
          <w:szCs w:val="22"/>
        </w:rPr>
      </w:pPr>
      <w:r w:rsidRPr="00BF5EFA">
        <w:rPr>
          <w:rFonts w:asciiTheme="majorHAnsi" w:hAnsiTheme="majorHAnsi" w:cs="Tahoma"/>
          <w:sz w:val="22"/>
          <w:szCs w:val="22"/>
        </w:rPr>
        <w:t xml:space="preserve">Dopuszczalna jest także komunikacja </w:t>
      </w:r>
      <w:r w:rsidR="00EB5751" w:rsidRPr="00BF5EFA">
        <w:rPr>
          <w:rFonts w:asciiTheme="majorHAnsi" w:hAnsiTheme="majorHAnsi" w:cs="CIDFont+F2"/>
          <w:sz w:val="22"/>
          <w:szCs w:val="22"/>
          <w:lang w:eastAsia="pl-PL"/>
        </w:rPr>
        <w:t xml:space="preserve">za pośrednictwem </w:t>
      </w:r>
      <w:r w:rsidR="00EB5751" w:rsidRPr="00BF5EFA">
        <w:rPr>
          <w:rFonts w:asciiTheme="majorHAnsi" w:hAnsiTheme="majorHAnsi" w:cs="CIDFont+F4"/>
          <w:sz w:val="22"/>
          <w:szCs w:val="22"/>
          <w:lang w:eastAsia="pl-PL"/>
        </w:rPr>
        <w:t xml:space="preserve">dedykowanego formularza: „Formularz </w:t>
      </w:r>
      <w:r w:rsidR="00BF5EFA">
        <w:rPr>
          <w:rFonts w:asciiTheme="majorHAnsi" w:hAnsiTheme="majorHAnsi" w:cs="CIDFont+F4"/>
          <w:sz w:val="22"/>
          <w:szCs w:val="22"/>
          <w:lang w:eastAsia="pl-PL"/>
        </w:rPr>
        <w:t xml:space="preserve">                         </w:t>
      </w:r>
      <w:r w:rsidR="00EB5751" w:rsidRPr="00BF5EFA">
        <w:rPr>
          <w:rFonts w:asciiTheme="majorHAnsi" w:hAnsiTheme="majorHAnsi" w:cs="CIDFont+F4"/>
          <w:sz w:val="22"/>
          <w:szCs w:val="22"/>
          <w:lang w:eastAsia="pl-PL"/>
        </w:rPr>
        <w:t>do</w:t>
      </w:r>
      <w:r w:rsidR="00EB5751" w:rsidRPr="00BF5EFA">
        <w:rPr>
          <w:rFonts w:asciiTheme="majorHAnsi" w:hAnsiTheme="majorHAnsi" w:cs="Tahoma"/>
          <w:sz w:val="22"/>
          <w:szCs w:val="22"/>
        </w:rPr>
        <w:t xml:space="preserve"> </w:t>
      </w:r>
      <w:r w:rsidR="00EB5751" w:rsidRPr="00BF5EFA">
        <w:rPr>
          <w:rFonts w:asciiTheme="majorHAnsi" w:hAnsiTheme="majorHAnsi" w:cs="CIDFont+F4"/>
          <w:sz w:val="22"/>
          <w:szCs w:val="22"/>
          <w:lang w:eastAsia="pl-PL"/>
        </w:rPr>
        <w:t xml:space="preserve">komunikacji” </w:t>
      </w:r>
      <w:r w:rsidR="00EB5751" w:rsidRPr="00BF5EFA">
        <w:rPr>
          <w:rFonts w:asciiTheme="majorHAnsi" w:hAnsiTheme="majorHAnsi" w:cs="CIDFont+F2"/>
          <w:sz w:val="22"/>
          <w:szCs w:val="22"/>
          <w:lang w:eastAsia="pl-PL"/>
        </w:rPr>
        <w:t>dostępnego na ePUAP oraz udostępnionego przez miniPortal. We</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wszelkiej korespondencji związanej z niniejszym postępowaniem Zamawiający i</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Wykonawcy posługu</w:t>
      </w:r>
      <w:r w:rsidR="00BF5EFA" w:rsidRPr="00BF5EFA">
        <w:rPr>
          <w:rFonts w:asciiTheme="majorHAnsi" w:hAnsiTheme="majorHAnsi" w:cs="CIDFont+F2"/>
          <w:sz w:val="22"/>
          <w:szCs w:val="22"/>
          <w:lang w:eastAsia="pl-PL"/>
        </w:rPr>
        <w:t xml:space="preserve">ją się numerem ogłoszenia (BZP </w:t>
      </w:r>
      <w:r w:rsidR="00EB5751" w:rsidRPr="00BF5EFA">
        <w:rPr>
          <w:rFonts w:asciiTheme="majorHAnsi" w:hAnsiTheme="majorHAnsi" w:cs="CIDFont+F2"/>
          <w:sz w:val="22"/>
          <w:szCs w:val="22"/>
          <w:lang w:eastAsia="pl-PL"/>
        </w:rPr>
        <w:t>lub ID postępowania).</w:t>
      </w:r>
      <w:r w:rsidR="00EB5751" w:rsidRPr="00BF5EFA">
        <w:rPr>
          <w:rFonts w:asciiTheme="majorHAnsi" w:hAnsiTheme="majorHAnsi" w:cs="Tahoma"/>
          <w:sz w:val="22"/>
          <w:szCs w:val="22"/>
        </w:rPr>
        <w:t xml:space="preserve"> </w:t>
      </w:r>
    </w:p>
    <w:p w:rsidR="008C6A94" w:rsidRPr="00BF5EFA" w:rsidRDefault="008C6A94"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Poprzez środki komunikacji elektronicznej – należy rozumieć środki komunikacji elektronicznej              w rozumieniu ustawy z dnia 18 lipca 2002 r. o świadczeniu usług drogą elektroniczną                                 (Dz. U. z 2019 r. poz. 123 i 730).</w:t>
      </w:r>
    </w:p>
    <w:p w:rsidR="00AC44D3" w:rsidRPr="00BF5EFA" w:rsidRDefault="00AC44D3"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Komunikacja ustna dopuszczalna w odniesieniu do informacji, które nie są istotne, w szczególności nie dotyczą ogłoszenia o zamówieniu lub dokumentów zamówienia, ofert o ile jej treść jest udokumentowana.</w:t>
      </w:r>
    </w:p>
    <w:p w:rsidR="004B01B9" w:rsidRPr="00BF5EFA" w:rsidRDefault="00717ED6"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 xml:space="preserve">Zamawiający w niniejszym postępowaniu korzysta, tylko z takich narzędzi i urządzeń komunikacji elektronicznej, które są niedyskryminujące, ogólnie dostępne oraz interoperacyjne w rozumieniu </w:t>
      </w:r>
      <w:r w:rsidR="00243E8F" w:rsidRPr="00BF5EFA">
        <w:rPr>
          <w:rFonts w:asciiTheme="majorHAnsi" w:hAnsiTheme="majorHAnsi"/>
          <w:sz w:val="22"/>
          <w:szCs w:val="22"/>
        </w:rPr>
        <w:t xml:space="preserve">ustawy z dnia 17 lutego 2005 r. </w:t>
      </w:r>
      <w:r w:rsidRPr="00BF5EFA">
        <w:rPr>
          <w:rFonts w:asciiTheme="majorHAnsi" w:hAnsiTheme="majorHAnsi"/>
          <w:sz w:val="22"/>
          <w:szCs w:val="22"/>
        </w:rPr>
        <w:t>o informatyzacji działalności podmiotów realizujących zadania publiczne (Dz. U. z 2019 r. poz. 700, 730, 848</w:t>
      </w:r>
      <w:r w:rsidR="00243E8F" w:rsidRPr="00BF5EFA">
        <w:rPr>
          <w:rFonts w:asciiTheme="majorHAnsi" w:hAnsiTheme="majorHAnsi"/>
          <w:sz w:val="22"/>
          <w:szCs w:val="22"/>
        </w:rPr>
        <w:t xml:space="preserve"> </w:t>
      </w:r>
      <w:r w:rsidRPr="00BF5EFA">
        <w:rPr>
          <w:rFonts w:asciiTheme="majorHAnsi" w:hAnsiTheme="majorHAnsi"/>
          <w:sz w:val="22"/>
          <w:szCs w:val="22"/>
        </w:rPr>
        <w:t>i 1590), z produktami powszechnie używanymi służącymi elektronicznemu przechowywaniu, przetwarzaniu i przesyłaniu danych, i które nie ograniczają wykonawcom dostępu do postępowania o udzielenie zamówienia</w:t>
      </w:r>
      <w:r w:rsidR="00243E8F" w:rsidRPr="00BF5EFA">
        <w:rPr>
          <w:rFonts w:asciiTheme="majorHAnsi" w:hAnsiTheme="majorHAnsi"/>
          <w:sz w:val="22"/>
          <w:szCs w:val="22"/>
        </w:rPr>
        <w:t>.</w:t>
      </w:r>
    </w:p>
    <w:p w:rsidR="00B126E3" w:rsidRPr="00BF5EFA" w:rsidRDefault="00B126E3" w:rsidP="00557B4E">
      <w:pPr>
        <w:pStyle w:val="USTustnpkodeksu"/>
        <w:numPr>
          <w:ilvl w:val="0"/>
          <w:numId w:val="25"/>
        </w:numPr>
        <w:tabs>
          <w:tab w:val="clear" w:pos="720"/>
          <w:tab w:val="num" w:pos="426"/>
        </w:tabs>
        <w:spacing w:line="276" w:lineRule="auto"/>
        <w:ind w:left="426" w:hanging="426"/>
        <w:rPr>
          <w:rFonts w:asciiTheme="majorHAnsi" w:hAnsiTheme="majorHAnsi"/>
          <w:sz w:val="22"/>
          <w:szCs w:val="22"/>
        </w:rPr>
      </w:pPr>
      <w:r w:rsidRPr="00BF5EFA">
        <w:rPr>
          <w:rFonts w:asciiTheme="majorHAnsi" w:hAnsiTheme="majorHAnsi"/>
          <w:sz w:val="22"/>
          <w:szCs w:val="22"/>
        </w:rPr>
        <w:t xml:space="preserve">Dokumenty </w:t>
      </w:r>
      <w:r w:rsidR="00E21EFB" w:rsidRPr="00BF5EFA">
        <w:rPr>
          <w:rFonts w:asciiTheme="majorHAnsi" w:hAnsiTheme="majorHAnsi"/>
          <w:sz w:val="22"/>
          <w:szCs w:val="22"/>
        </w:rPr>
        <w:t xml:space="preserve">i oświadczenia </w:t>
      </w:r>
      <w:r w:rsidRPr="00BF5EFA">
        <w:rPr>
          <w:rFonts w:asciiTheme="majorHAnsi" w:hAnsiTheme="majorHAnsi"/>
          <w:sz w:val="22"/>
          <w:szCs w:val="22"/>
        </w:rPr>
        <w:t>elektroniczne</w:t>
      </w:r>
      <w:r w:rsidR="0036042C" w:rsidRPr="00BF5EFA">
        <w:rPr>
          <w:rFonts w:asciiTheme="majorHAnsi" w:hAnsiTheme="majorHAnsi"/>
          <w:sz w:val="22"/>
          <w:szCs w:val="22"/>
        </w:rPr>
        <w:t xml:space="preserve"> tj</w:t>
      </w:r>
      <w:r w:rsidRPr="00BF5EFA">
        <w:rPr>
          <w:rFonts w:asciiTheme="majorHAnsi" w:hAnsiTheme="majorHAnsi"/>
          <w:sz w:val="22"/>
          <w:szCs w:val="22"/>
        </w:rPr>
        <w:t>:</w:t>
      </w:r>
    </w:p>
    <w:p w:rsidR="0036042C" w:rsidRPr="00BF5EFA" w:rsidRDefault="0036042C" w:rsidP="00557B4E">
      <w:pPr>
        <w:pStyle w:val="USTustnpkodeksu"/>
        <w:numPr>
          <w:ilvl w:val="0"/>
          <w:numId w:val="54"/>
        </w:numPr>
        <w:spacing w:line="276" w:lineRule="auto"/>
        <w:rPr>
          <w:rFonts w:asciiTheme="majorHAnsi" w:hAnsiTheme="majorHAnsi"/>
          <w:strike/>
          <w:sz w:val="22"/>
          <w:szCs w:val="22"/>
        </w:rPr>
      </w:pPr>
      <w:r w:rsidRPr="00BF5EFA">
        <w:rPr>
          <w:rFonts w:asciiTheme="majorHAnsi" w:hAnsiTheme="majorHAnsi"/>
          <w:sz w:val="22"/>
          <w:szCs w:val="22"/>
        </w:rPr>
        <w:lastRenderedPageBreak/>
        <w:t>ofertę,</w:t>
      </w:r>
    </w:p>
    <w:p w:rsidR="00B126E3" w:rsidRPr="00BF5EFA" w:rsidRDefault="0036042C"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oświadczenie</w:t>
      </w:r>
      <w:r w:rsidR="001A5117" w:rsidRPr="00BF5EFA">
        <w:rPr>
          <w:rFonts w:asciiTheme="majorHAnsi" w:hAnsiTheme="majorHAnsi"/>
          <w:sz w:val="22"/>
          <w:szCs w:val="22"/>
        </w:rPr>
        <w:t xml:space="preserve"> (o spełnieniu warunków udziału w postępowaniu i braku podstaw wykluczenia), </w:t>
      </w:r>
      <w:r w:rsidR="00074E8A" w:rsidRPr="00BF5EFA">
        <w:rPr>
          <w:rFonts w:asciiTheme="majorHAnsi" w:hAnsiTheme="majorHAnsi"/>
          <w:sz w:val="22"/>
          <w:szCs w:val="22"/>
        </w:rPr>
        <w:t xml:space="preserve">                  </w:t>
      </w:r>
      <w:r w:rsidR="001A5117" w:rsidRPr="00BF5EFA">
        <w:rPr>
          <w:rFonts w:asciiTheme="majorHAnsi" w:hAnsiTheme="majorHAnsi"/>
          <w:sz w:val="22"/>
          <w:szCs w:val="22"/>
        </w:rPr>
        <w:t xml:space="preserve">o których mowa w art. 125 ust. 1 ustawy, </w:t>
      </w:r>
    </w:p>
    <w:p w:rsidR="0057709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podmiotowe środki dowodowe, w tym oświadczenie, o którym mowa w art. 117 ust. 4 ustawy pzp,</w:t>
      </w:r>
    </w:p>
    <w:p w:rsidR="00B126E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 xml:space="preserve">oraz zobowiązanie podmiotu udostępniającego zasoby, o którym mowa w art. 118 ust. 3 ustawy, </w:t>
      </w:r>
    </w:p>
    <w:p w:rsidR="00B126E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 xml:space="preserve">pełnomocnictwo, </w:t>
      </w:r>
    </w:p>
    <w:p w:rsidR="00F241E6" w:rsidRPr="00BF5EFA" w:rsidRDefault="0036042C" w:rsidP="00EE16F3">
      <w:pPr>
        <w:pStyle w:val="USTustnpkodeksu"/>
        <w:spacing w:line="276" w:lineRule="auto"/>
        <w:ind w:left="426" w:firstLine="0"/>
        <w:rPr>
          <w:rFonts w:asciiTheme="majorHAnsi" w:hAnsiTheme="majorHAnsi"/>
          <w:sz w:val="22"/>
          <w:szCs w:val="22"/>
        </w:rPr>
      </w:pPr>
      <w:r w:rsidRPr="00BF5EFA">
        <w:rPr>
          <w:rFonts w:asciiTheme="majorHAnsi" w:hAnsiTheme="majorHAnsi"/>
          <w:sz w:val="22"/>
          <w:szCs w:val="22"/>
        </w:rPr>
        <w:t xml:space="preserve">wykonawcy sporządzają </w:t>
      </w:r>
      <w:r w:rsidR="007D049D" w:rsidRPr="00BF5EFA">
        <w:rPr>
          <w:rFonts w:asciiTheme="majorHAnsi" w:hAnsiTheme="majorHAnsi"/>
          <w:sz w:val="22"/>
          <w:szCs w:val="22"/>
        </w:rPr>
        <w:t xml:space="preserve">zgodnie </w:t>
      </w:r>
      <w:r w:rsidR="00EB5751" w:rsidRPr="00BF5EFA">
        <w:rPr>
          <w:rFonts w:asciiTheme="majorHAnsi" w:hAnsiTheme="majorHAnsi" w:cs="CIDFont+F2"/>
          <w:sz w:val="22"/>
          <w:szCs w:val="22"/>
        </w:rPr>
        <w:t>z wymaganiami określonymi w rozporządzeniu</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Prezesa Rady Ministrów z dnia 30 grudnia 2020 r. w sprawie sposobu sporządzania i</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przekazywania informacji oraz wymagań technicznych dla dokumentów</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 xml:space="preserve">elektronicznych oraz środków komunikacji elektronicznej </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w postępowaniu o udzielenie</w:t>
      </w:r>
      <w:r w:rsidR="007D049D" w:rsidRPr="00BF5EFA">
        <w:rPr>
          <w:rFonts w:asciiTheme="majorHAnsi" w:hAnsiTheme="majorHAnsi"/>
          <w:sz w:val="22"/>
          <w:szCs w:val="22"/>
        </w:rPr>
        <w:t xml:space="preserve"> </w:t>
      </w:r>
      <w:r w:rsidR="00EB5751" w:rsidRPr="00BF5EFA">
        <w:rPr>
          <w:rFonts w:asciiTheme="majorHAnsi" w:hAnsiTheme="majorHAnsi" w:cs="CIDFont+F2"/>
          <w:sz w:val="22"/>
          <w:szCs w:val="22"/>
        </w:rPr>
        <w:t>zamówienia publicznego (Dz. U. z 2020 poz. 2452)</w:t>
      </w:r>
      <w:r w:rsidR="007D049D" w:rsidRPr="00BF5EFA">
        <w:rPr>
          <w:rFonts w:asciiTheme="majorHAnsi" w:hAnsiTheme="majorHAnsi"/>
          <w:sz w:val="22"/>
          <w:szCs w:val="22"/>
        </w:rPr>
        <w:t xml:space="preserve">  </w:t>
      </w:r>
      <w:r w:rsidR="00433E69" w:rsidRPr="00BF5EFA">
        <w:rPr>
          <w:rFonts w:asciiTheme="majorHAnsi" w:hAnsiTheme="majorHAnsi"/>
          <w:sz w:val="22"/>
          <w:szCs w:val="22"/>
        </w:rPr>
        <w:t xml:space="preserve">tj: </w:t>
      </w:r>
      <w:r w:rsidR="007D049D" w:rsidRPr="00BF5EFA">
        <w:rPr>
          <w:rFonts w:asciiTheme="majorHAnsi" w:hAnsiTheme="majorHAnsi"/>
          <w:sz w:val="22"/>
          <w:szCs w:val="22"/>
        </w:rPr>
        <w:t xml:space="preserve">- </w:t>
      </w:r>
      <w:r w:rsidR="001A5117" w:rsidRPr="00716F41">
        <w:rPr>
          <w:rFonts w:asciiTheme="majorHAnsi" w:hAnsiTheme="majorHAnsi"/>
          <w:b/>
          <w:sz w:val="22"/>
          <w:szCs w:val="22"/>
        </w:rPr>
        <w:t>w postaci elektronicznej</w:t>
      </w:r>
      <w:r w:rsidR="001A5117" w:rsidRPr="00BF5EFA">
        <w:rPr>
          <w:rFonts w:asciiTheme="majorHAnsi" w:hAnsiTheme="majorHAnsi"/>
          <w:sz w:val="22"/>
          <w:szCs w:val="22"/>
        </w:rPr>
        <w:t xml:space="preserve">, w formatach danych określonych </w:t>
      </w:r>
      <w:r w:rsidRPr="00BF5EFA">
        <w:rPr>
          <w:rFonts w:asciiTheme="majorHAnsi" w:hAnsiTheme="majorHAnsi"/>
          <w:sz w:val="22"/>
          <w:szCs w:val="22"/>
        </w:rPr>
        <w:t xml:space="preserve"> </w:t>
      </w:r>
      <w:r w:rsidR="001A5117" w:rsidRPr="00BF5EFA">
        <w:rPr>
          <w:rFonts w:asciiTheme="majorHAnsi" w:hAnsiTheme="majorHAnsi"/>
          <w:sz w:val="22"/>
          <w:szCs w:val="22"/>
        </w:rPr>
        <w:t>w przepisach wydanych na podstawie art. 18 ustawy z dnia 17 lutego 2005 r. o informatyzacji działalności podmiotów realizujących zadania publiczne (Dz. U. z 2020 r. poz. 346, 568, 695</w:t>
      </w:r>
      <w:r w:rsidR="002C1ED8">
        <w:rPr>
          <w:rFonts w:asciiTheme="majorHAnsi" w:hAnsiTheme="majorHAnsi"/>
          <w:sz w:val="22"/>
          <w:szCs w:val="22"/>
        </w:rPr>
        <w:t>,</w:t>
      </w:r>
      <w:r w:rsidR="001A5117" w:rsidRPr="00BF5EFA">
        <w:rPr>
          <w:rFonts w:asciiTheme="majorHAnsi" w:hAnsiTheme="majorHAnsi"/>
          <w:sz w:val="22"/>
          <w:szCs w:val="22"/>
        </w:rPr>
        <w:t>1517</w:t>
      </w:r>
      <w:r w:rsidR="002C1ED8">
        <w:rPr>
          <w:rFonts w:asciiTheme="majorHAnsi" w:hAnsiTheme="majorHAnsi"/>
          <w:sz w:val="22"/>
          <w:szCs w:val="22"/>
        </w:rPr>
        <w:t>,2320</w:t>
      </w:r>
      <w:r w:rsidR="001A5117" w:rsidRPr="00BF5EFA">
        <w:rPr>
          <w:rFonts w:asciiTheme="majorHAnsi" w:hAnsiTheme="majorHAnsi"/>
          <w:sz w:val="22"/>
          <w:szCs w:val="22"/>
        </w:rPr>
        <w:t>)</w:t>
      </w:r>
      <w:r w:rsidR="00994F52" w:rsidRPr="00BF5EFA">
        <w:rPr>
          <w:rFonts w:asciiTheme="majorHAnsi" w:hAnsiTheme="majorHAnsi"/>
          <w:sz w:val="22"/>
          <w:szCs w:val="22"/>
        </w:rPr>
        <w:t xml:space="preserve">  </w:t>
      </w:r>
      <w:r w:rsidR="004D354E" w:rsidRPr="00BF5EFA">
        <w:rPr>
          <w:rFonts w:asciiTheme="majorHAnsi" w:hAnsiTheme="majorHAnsi"/>
          <w:sz w:val="22"/>
          <w:szCs w:val="22"/>
        </w:rPr>
        <w:t xml:space="preserve">tj.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36042C" w:rsidRPr="00933B8B">
        <w:rPr>
          <w:rFonts w:asciiTheme="majorHAnsi" w:hAnsiTheme="majorHAnsi"/>
          <w:b/>
          <w:sz w:val="22"/>
          <w:szCs w:val="22"/>
        </w:rPr>
        <w:t xml:space="preserve">opatrują </w:t>
      </w:r>
      <w:r w:rsidR="004D354E" w:rsidRPr="00933B8B">
        <w:rPr>
          <w:rFonts w:asciiTheme="majorHAnsi" w:hAnsiTheme="majorHAnsi"/>
          <w:b/>
          <w:sz w:val="22"/>
          <w:szCs w:val="22"/>
        </w:rPr>
        <w:t xml:space="preserve">kwalifikowanym podpisem elektronicznym lub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 xml:space="preserve">podpisem zaufanym lub </w:t>
      </w:r>
    </w:p>
    <w:p w:rsidR="002C1ED8"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podpisem osobistym.</w:t>
      </w:r>
      <w:r w:rsidR="00EB5751" w:rsidRPr="00933B8B">
        <w:rPr>
          <w:rFonts w:asciiTheme="majorHAnsi" w:hAnsiTheme="majorHAnsi"/>
          <w:b/>
          <w:sz w:val="22"/>
          <w:szCs w:val="22"/>
        </w:rPr>
        <w:t xml:space="preserve"> </w:t>
      </w:r>
    </w:p>
    <w:p w:rsidR="00933B8B" w:rsidRPr="00933B8B" w:rsidRDefault="00994F52" w:rsidP="007B74CE">
      <w:pPr>
        <w:pStyle w:val="USTustnpkodeksu"/>
        <w:spacing w:line="276" w:lineRule="auto"/>
        <w:ind w:left="426" w:firstLine="0"/>
        <w:rPr>
          <w:rFonts w:asciiTheme="majorHAnsi" w:hAnsiTheme="majorHAnsi" w:cs="TimesNewRomanPS-BoldMT"/>
          <w:bCs w:val="0"/>
          <w:sz w:val="22"/>
          <w:szCs w:val="22"/>
        </w:rPr>
      </w:pPr>
      <w:r w:rsidRPr="00933B8B">
        <w:rPr>
          <w:rFonts w:asciiTheme="majorHAnsi" w:hAnsiTheme="majorHAnsi"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t>
      </w:r>
      <w:r w:rsidR="008032AD" w:rsidRPr="00933B8B">
        <w:rPr>
          <w:rFonts w:asciiTheme="majorHAnsi" w:hAnsiTheme="majorHAnsi" w:cs="TimesNewRomanPSMT"/>
          <w:sz w:val="22"/>
          <w:szCs w:val="22"/>
        </w:rPr>
        <w:t xml:space="preserve"> </w:t>
      </w:r>
      <w:r w:rsidRPr="00933B8B">
        <w:rPr>
          <w:rFonts w:asciiTheme="majorHAnsi" w:hAnsiTheme="majorHAnsi" w:cs="TimesNewRomanPSMT"/>
          <w:sz w:val="22"/>
          <w:szCs w:val="22"/>
        </w:rPr>
        <w:t>w załączniku nr 2 do Rozporządzenia Rady Ministrów</w:t>
      </w:r>
      <w:r w:rsidR="00EB5751" w:rsidRPr="00933B8B">
        <w:rPr>
          <w:rFonts w:asciiTheme="majorHAnsi" w:hAnsiTheme="majorHAnsi" w:cs="TimesNewRomanPSMT"/>
          <w:sz w:val="22"/>
          <w:szCs w:val="22"/>
        </w:rPr>
        <w:t xml:space="preserve"> z dnia 12 kwietnia 20</w:t>
      </w:r>
      <w:r w:rsidRPr="00933B8B">
        <w:rPr>
          <w:rFonts w:asciiTheme="majorHAnsi" w:hAnsiTheme="majorHAnsi" w:cs="TimesNewRomanPSMT"/>
          <w:sz w:val="22"/>
          <w:szCs w:val="22"/>
        </w:rPr>
        <w:t xml:space="preserve">12 r. </w:t>
      </w:r>
      <w:r w:rsidR="00933B8B"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 xml:space="preserve">w sprawie Krajowych Ram Interoperacyjności, minimalnych wymagań dla rejestrów publicznych </w:t>
      </w:r>
      <w:r w:rsidR="00933B8B" w:rsidRPr="00933B8B">
        <w:rPr>
          <w:rFonts w:asciiTheme="majorHAnsi" w:hAnsiTheme="majorHAnsi" w:cs="TimesNewRomanPS-BoldMT"/>
          <w:bCs w:val="0"/>
          <w:sz w:val="22"/>
          <w:szCs w:val="22"/>
        </w:rPr>
        <w:t xml:space="preserve">                       </w:t>
      </w:r>
      <w:r w:rsidRPr="00933B8B">
        <w:rPr>
          <w:rFonts w:asciiTheme="majorHAnsi" w:hAnsiTheme="majorHAnsi" w:cs="TimesNewRomanPS-BoldMT"/>
          <w:bCs w:val="0"/>
          <w:sz w:val="22"/>
          <w:szCs w:val="22"/>
        </w:rPr>
        <w:t>i wymiany</w:t>
      </w:r>
      <w:r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informacji w postaci elektronicznej oraz minimalnych wymagań dla systemów teleinformatycznych</w:t>
      </w:r>
      <w:r w:rsidR="00EB5751" w:rsidRPr="00933B8B">
        <w:rPr>
          <w:rFonts w:asciiTheme="majorHAnsi" w:hAnsiTheme="majorHAnsi" w:cs="TimesNewRomanPS-BoldMT"/>
          <w:bCs w:val="0"/>
          <w:sz w:val="22"/>
          <w:szCs w:val="22"/>
        </w:rPr>
        <w:t>.</w:t>
      </w:r>
      <w:r w:rsidR="001F45EC" w:rsidRPr="00933B8B">
        <w:rPr>
          <w:rFonts w:asciiTheme="majorHAnsi" w:hAnsiTheme="majorHAnsi" w:cs="TimesNewRomanPS-BoldMT"/>
          <w:bCs w:val="0"/>
          <w:sz w:val="22"/>
          <w:szCs w:val="22"/>
        </w:rPr>
        <w:t xml:space="preserve"> </w:t>
      </w:r>
      <w:r w:rsidR="007B74CE" w:rsidRPr="007B74CE">
        <w:rPr>
          <w:rFonts w:asciiTheme="majorHAnsi" w:hAnsiTheme="majorHAnsi" w:cs="TimesNewRomanPS-BoldMT"/>
          <w:b/>
          <w:bCs w:val="0"/>
          <w:sz w:val="22"/>
          <w:szCs w:val="22"/>
        </w:rPr>
        <w:t xml:space="preserve">Zamawiający rekomenduje, ażeby ofertę sporządzić w formacie danych </w:t>
      </w:r>
      <w:r w:rsidR="007B74CE">
        <w:rPr>
          <w:rFonts w:asciiTheme="majorHAnsi" w:hAnsiTheme="majorHAnsi" w:cs="TimesNewRomanPS-BoldMT"/>
          <w:b/>
          <w:bCs w:val="0"/>
          <w:sz w:val="22"/>
          <w:szCs w:val="22"/>
        </w:rPr>
        <w:t>pdf</w:t>
      </w:r>
      <w:r w:rsidR="007B74CE">
        <w:rPr>
          <w:rFonts w:asciiTheme="majorHAnsi" w:hAnsiTheme="majorHAnsi" w:cs="TimesNewRomanPS-BoldMT"/>
          <w:bCs w:val="0"/>
          <w:sz w:val="22"/>
          <w:szCs w:val="22"/>
        </w:rPr>
        <w:t xml:space="preserve">. </w:t>
      </w:r>
      <w:r w:rsidR="00933B8B" w:rsidRPr="00933B8B">
        <w:rPr>
          <w:rFonts w:asciiTheme="majorHAnsi" w:hAnsiTheme="majorHAnsi" w:cs="TimesNewRomanPS-BoldMT"/>
          <w:bCs w:val="0"/>
          <w:sz w:val="22"/>
          <w:szCs w:val="22"/>
        </w:rPr>
        <w:t xml:space="preserve">Dopuszcza się także złożenie oferty skompresowanej w formacie .RAR, który to format nie jest wymieniony w powyższym załączniku nr 2 Rozporządzenia w sprawie KRI. Dopuszczalność taką wskazuje orzecznictwo KIO np. sygn 1451/2020. </w:t>
      </w:r>
    </w:p>
    <w:p w:rsidR="001F45EC" w:rsidRPr="00933B8B" w:rsidRDefault="001F45EC" w:rsidP="00EE16F3">
      <w:pPr>
        <w:pStyle w:val="USTustnpkodeksu"/>
        <w:spacing w:line="276" w:lineRule="auto"/>
        <w:ind w:left="426" w:firstLine="0"/>
        <w:rPr>
          <w:rFonts w:asciiTheme="majorHAnsi" w:hAnsiTheme="majorHAnsi" w:cs="TimesNewRomanPS-BoldMT"/>
          <w:b/>
          <w:bCs w:val="0"/>
          <w:sz w:val="22"/>
          <w:szCs w:val="22"/>
        </w:rPr>
      </w:pPr>
      <w:r w:rsidRPr="00933B8B">
        <w:rPr>
          <w:rFonts w:asciiTheme="majorHAnsi" w:hAnsiTheme="majorHAnsi" w:cs="TimesNewRomanPS-BoldMT"/>
          <w:b/>
          <w:bCs w:val="0"/>
          <w:sz w:val="22"/>
          <w:szCs w:val="22"/>
        </w:rPr>
        <w:t xml:space="preserve">Zamawiający informuje, że </w:t>
      </w:r>
      <w:r w:rsidRPr="00933B8B">
        <w:rPr>
          <w:rFonts w:asciiTheme="majorHAnsi" w:hAnsiTheme="majorHAnsi"/>
          <w:b/>
          <w:sz w:val="22"/>
          <w:szCs w:val="22"/>
        </w:rPr>
        <w:t>ofertę pierwotnie sporządzoną w formie papierowej następnie przekształconą do postaci elektronicznej np. poprzez jej zeskanowanie i opatrzenie kwalifikowanym podpisem elektronicznym</w:t>
      </w:r>
      <w:r w:rsidR="004531DF">
        <w:rPr>
          <w:rFonts w:asciiTheme="majorHAnsi" w:hAnsiTheme="majorHAnsi"/>
          <w:b/>
          <w:sz w:val="22"/>
          <w:szCs w:val="22"/>
        </w:rPr>
        <w:t>,</w:t>
      </w:r>
      <w:r w:rsidRPr="00933B8B">
        <w:rPr>
          <w:rFonts w:asciiTheme="majorHAnsi" w:hAnsiTheme="majorHAnsi"/>
          <w:b/>
          <w:sz w:val="22"/>
          <w:szCs w:val="22"/>
        </w:rPr>
        <w:t xml:space="preserve"> </w:t>
      </w:r>
      <w:r w:rsidR="005E6410" w:rsidRPr="00933B8B">
        <w:rPr>
          <w:rFonts w:asciiTheme="majorHAnsi" w:hAnsiTheme="majorHAnsi"/>
          <w:b/>
          <w:sz w:val="22"/>
          <w:szCs w:val="22"/>
        </w:rPr>
        <w:t xml:space="preserve">podpisem zaufanym lub podpisem osobistym </w:t>
      </w:r>
      <w:r w:rsidRPr="00933B8B">
        <w:rPr>
          <w:rFonts w:asciiTheme="majorHAnsi" w:hAnsiTheme="majorHAnsi"/>
          <w:b/>
          <w:sz w:val="22"/>
          <w:szCs w:val="22"/>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094E38" w:rsidRDefault="001A5117" w:rsidP="00557B4E">
      <w:pPr>
        <w:pStyle w:val="Akapitzlist"/>
        <w:numPr>
          <w:ilvl w:val="0"/>
          <w:numId w:val="25"/>
        </w:numPr>
        <w:tabs>
          <w:tab w:val="clear" w:pos="720"/>
        </w:tabs>
        <w:spacing w:line="276" w:lineRule="auto"/>
        <w:ind w:left="426" w:hanging="426"/>
        <w:jc w:val="both"/>
        <w:rPr>
          <w:rFonts w:asciiTheme="majorHAnsi" w:hAnsiTheme="majorHAnsi" w:cs="Tahoma"/>
          <w:strike/>
          <w:sz w:val="12"/>
          <w:szCs w:val="12"/>
        </w:rPr>
      </w:pPr>
      <w:r w:rsidRPr="00094E38">
        <w:rPr>
          <w:rFonts w:asciiTheme="majorHAnsi" w:hAnsiTheme="majorHAnsi"/>
          <w:sz w:val="22"/>
          <w:szCs w:val="22"/>
        </w:rPr>
        <w:t>Informacje, oświadczenia lub dokume</w:t>
      </w:r>
      <w:r w:rsidR="00CD6714" w:rsidRPr="00094E38">
        <w:rPr>
          <w:rFonts w:asciiTheme="majorHAnsi" w:hAnsiTheme="majorHAnsi"/>
          <w:sz w:val="22"/>
          <w:szCs w:val="22"/>
        </w:rPr>
        <w:t>nty, inne niż określone w ust. 7</w:t>
      </w:r>
      <w:r w:rsidR="00F241E6" w:rsidRPr="00094E38">
        <w:rPr>
          <w:rFonts w:asciiTheme="majorHAnsi" w:hAnsiTheme="majorHAnsi"/>
          <w:sz w:val="22"/>
          <w:szCs w:val="22"/>
        </w:rPr>
        <w:t xml:space="preserve"> - </w:t>
      </w:r>
      <w:r w:rsidR="00074E8A" w:rsidRPr="00094E38">
        <w:rPr>
          <w:rFonts w:asciiTheme="majorHAnsi" w:hAnsiTheme="majorHAnsi"/>
          <w:sz w:val="22"/>
          <w:szCs w:val="22"/>
        </w:rPr>
        <w:t>np.</w:t>
      </w:r>
      <w:r w:rsidR="00F241E6" w:rsidRPr="00094E38">
        <w:rPr>
          <w:rFonts w:asciiTheme="majorHAnsi" w:hAnsiTheme="majorHAnsi"/>
          <w:sz w:val="22"/>
          <w:szCs w:val="22"/>
        </w:rPr>
        <w:t>:</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wyjaśnienia oferty,</w:t>
      </w:r>
      <w:r w:rsidR="00E21EFB"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C91703" w:rsidRPr="00094E38">
        <w:rPr>
          <w:rFonts w:asciiTheme="majorHAnsi" w:hAnsiTheme="majorHAnsi"/>
          <w:sz w:val="22"/>
          <w:szCs w:val="22"/>
        </w:rPr>
        <w:t xml:space="preserve">wyjaśnienia </w:t>
      </w:r>
      <w:r w:rsidR="00E21EFB" w:rsidRPr="00094E38">
        <w:rPr>
          <w:rFonts w:asciiTheme="majorHAnsi" w:hAnsiTheme="majorHAnsi"/>
          <w:sz w:val="22"/>
          <w:szCs w:val="22"/>
        </w:rPr>
        <w:t xml:space="preserve">treści </w:t>
      </w:r>
      <w:r w:rsidR="008032AD" w:rsidRPr="00094E38">
        <w:rPr>
          <w:rFonts w:asciiTheme="majorHAnsi" w:hAnsiTheme="majorHAnsi"/>
          <w:sz w:val="22"/>
          <w:szCs w:val="22"/>
        </w:rPr>
        <w:t xml:space="preserve">dokumentów lub </w:t>
      </w:r>
      <w:r w:rsidR="00E21EFB" w:rsidRPr="00094E38">
        <w:rPr>
          <w:rFonts w:asciiTheme="majorHAnsi" w:hAnsiTheme="majorHAnsi"/>
          <w:sz w:val="22"/>
          <w:szCs w:val="22"/>
        </w:rPr>
        <w:t>oświadczeń,</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 xml:space="preserve">wyjaśnienie w zakresie rażąco niskiej ceny,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E33ACF" w:rsidRPr="00094E38">
        <w:rPr>
          <w:rFonts w:asciiTheme="majorHAnsi" w:hAnsiTheme="majorHAnsi"/>
          <w:sz w:val="22"/>
          <w:szCs w:val="22"/>
        </w:rPr>
        <w:t>oświadczenie</w:t>
      </w:r>
      <w:r w:rsidR="00074E8A" w:rsidRPr="00094E38">
        <w:rPr>
          <w:rFonts w:asciiTheme="majorHAnsi" w:hAnsiTheme="majorHAnsi"/>
          <w:sz w:val="22"/>
          <w:szCs w:val="22"/>
        </w:rPr>
        <w:t xml:space="preserve"> o wyrażeniu zgody na przedłużenie terminu związania ofertą) </w:t>
      </w:r>
      <w:r w:rsidR="001A5117" w:rsidRPr="00094E38">
        <w:rPr>
          <w:rFonts w:asciiTheme="majorHAnsi" w:hAnsiTheme="majorHAnsi"/>
          <w:sz w:val="22"/>
          <w:szCs w:val="22"/>
        </w:rPr>
        <w:t xml:space="preserve"> </w:t>
      </w:r>
    </w:p>
    <w:p w:rsidR="001A5117" w:rsidRPr="00094E38" w:rsidRDefault="001A5117" w:rsidP="00EE16F3">
      <w:pPr>
        <w:pStyle w:val="Akapitzlist"/>
        <w:spacing w:line="276" w:lineRule="auto"/>
        <w:ind w:left="426"/>
        <w:jc w:val="both"/>
        <w:rPr>
          <w:rFonts w:asciiTheme="majorHAnsi" w:hAnsiTheme="majorHAnsi" w:cs="Tahoma"/>
          <w:strike/>
          <w:sz w:val="12"/>
          <w:szCs w:val="12"/>
        </w:rPr>
      </w:pPr>
      <w:r w:rsidRPr="00094E38">
        <w:rPr>
          <w:rFonts w:asciiTheme="majorHAnsi" w:hAnsiTheme="majorHAnsi"/>
          <w:sz w:val="22"/>
          <w:szCs w:val="22"/>
        </w:rPr>
        <w:t xml:space="preserve">przekazywane w postępowaniu, </w:t>
      </w:r>
      <w:r w:rsidR="00E33ACF" w:rsidRPr="00094E38">
        <w:rPr>
          <w:rFonts w:asciiTheme="majorHAnsi" w:hAnsiTheme="majorHAnsi"/>
          <w:sz w:val="22"/>
          <w:szCs w:val="22"/>
        </w:rPr>
        <w:t xml:space="preserve">wykonawca </w:t>
      </w:r>
      <w:r w:rsidRPr="00094E38">
        <w:rPr>
          <w:rFonts w:asciiTheme="majorHAnsi" w:hAnsiTheme="majorHAnsi"/>
          <w:sz w:val="22"/>
          <w:szCs w:val="22"/>
        </w:rPr>
        <w:t>sporządza w postaci elektronicznej</w:t>
      </w:r>
      <w:r w:rsidR="00E21EFB" w:rsidRPr="00094E38">
        <w:rPr>
          <w:rFonts w:asciiTheme="majorHAnsi" w:hAnsiTheme="majorHAnsi"/>
          <w:sz w:val="22"/>
          <w:szCs w:val="22"/>
        </w:rPr>
        <w:t xml:space="preserve"> np. .pdf</w:t>
      </w:r>
      <w:r w:rsidRPr="00094E38">
        <w:rPr>
          <w:rFonts w:asciiTheme="majorHAnsi" w:hAnsiTheme="majorHAnsi"/>
          <w:sz w:val="22"/>
          <w:szCs w:val="22"/>
        </w:rPr>
        <w:t>,</w:t>
      </w:r>
      <w:r w:rsidR="00E21EFB" w:rsidRPr="00094E38">
        <w:rPr>
          <w:rFonts w:asciiTheme="majorHAnsi" w:hAnsiTheme="majorHAnsi"/>
          <w:sz w:val="22"/>
          <w:szCs w:val="22"/>
        </w:rPr>
        <w:t xml:space="preserve"> .doc, .docx</w:t>
      </w:r>
      <w:r w:rsidR="00E21EFB" w:rsidRPr="00094E38">
        <w:rPr>
          <w:sz w:val="22"/>
          <w:szCs w:val="22"/>
        </w:rPr>
        <w:t xml:space="preserve"> </w:t>
      </w:r>
      <w:r w:rsidR="00E21EFB" w:rsidRPr="00094E38">
        <w:rPr>
          <w:rFonts w:asciiTheme="majorHAnsi" w:hAnsiTheme="majorHAnsi"/>
          <w:sz w:val="22"/>
          <w:szCs w:val="22"/>
        </w:rPr>
        <w:t>-</w:t>
      </w:r>
      <w:r w:rsidR="00E21EFB" w:rsidRPr="00094E38">
        <w:rPr>
          <w:rFonts w:asciiTheme="majorHAnsi" w:hAnsiTheme="majorHAnsi"/>
          <w:sz w:val="14"/>
          <w:szCs w:val="14"/>
        </w:rPr>
        <w:t xml:space="preserve">  </w:t>
      </w:r>
      <w:r w:rsidRPr="00094E38">
        <w:rPr>
          <w:rFonts w:asciiTheme="majorHAnsi" w:hAnsiTheme="majorHAnsi"/>
          <w:sz w:val="22"/>
          <w:szCs w:val="22"/>
        </w:rPr>
        <w:t>lub jako tekst wpisany bezpośrednio do wiadomości</w:t>
      </w:r>
      <w:r w:rsidR="00E21EFB" w:rsidRPr="00094E38">
        <w:rPr>
          <w:rFonts w:asciiTheme="majorHAnsi" w:hAnsiTheme="majorHAnsi"/>
          <w:sz w:val="22"/>
          <w:szCs w:val="22"/>
        </w:rPr>
        <w:t xml:space="preserve"> </w:t>
      </w:r>
      <w:r w:rsidR="00124791" w:rsidRPr="00094E38">
        <w:rPr>
          <w:rFonts w:asciiTheme="majorHAnsi" w:hAnsiTheme="majorHAnsi"/>
          <w:sz w:val="22"/>
          <w:szCs w:val="22"/>
        </w:rPr>
        <w:t xml:space="preserve">(nie jako załącznik do mejla) </w:t>
      </w:r>
      <w:r w:rsidRPr="00094E38">
        <w:rPr>
          <w:rFonts w:asciiTheme="majorHAnsi" w:hAnsiTheme="majorHAnsi"/>
          <w:sz w:val="22"/>
          <w:szCs w:val="22"/>
        </w:rPr>
        <w:t xml:space="preserve"> przekazywanej przy użyciu środków komunikacji elektronicznej</w:t>
      </w:r>
      <w:r w:rsidR="00EA1577" w:rsidRPr="00094E38">
        <w:rPr>
          <w:rFonts w:asciiTheme="majorHAnsi" w:hAnsiTheme="majorHAnsi"/>
          <w:sz w:val="22"/>
          <w:szCs w:val="22"/>
        </w:rPr>
        <w:t>.</w:t>
      </w:r>
    </w:p>
    <w:p w:rsidR="001A5117" w:rsidRPr="00094E38" w:rsidRDefault="009A694F" w:rsidP="00557B4E">
      <w:pPr>
        <w:numPr>
          <w:ilvl w:val="0"/>
          <w:numId w:val="25"/>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Podmiotowe środki dowodowe, przedmiotowe środki dowodowe</w:t>
      </w:r>
      <w:r w:rsidR="00094E38" w:rsidRPr="00094E38">
        <w:rPr>
          <w:rFonts w:asciiTheme="majorHAnsi" w:hAnsiTheme="majorHAnsi"/>
          <w:sz w:val="22"/>
          <w:szCs w:val="22"/>
        </w:rPr>
        <w:t xml:space="preserve"> (jeżeli są wymagane)</w:t>
      </w:r>
      <w:r w:rsidRPr="00094E38">
        <w:rPr>
          <w:rFonts w:asciiTheme="majorHAnsi" w:hAnsiTheme="majorHAnsi"/>
          <w:sz w:val="22"/>
          <w:szCs w:val="22"/>
        </w:rPr>
        <w:t xml:space="preserve"> oraz inne dokumenty lub oświadczenia, sporządzone w języku obcym przekazuje się wraz z tłumaczeniem </w:t>
      </w:r>
      <w:r w:rsidR="00F82768">
        <w:rPr>
          <w:rFonts w:asciiTheme="majorHAnsi" w:hAnsiTheme="majorHAnsi"/>
          <w:sz w:val="22"/>
          <w:szCs w:val="22"/>
        </w:rPr>
        <w:t xml:space="preserve">                       </w:t>
      </w:r>
      <w:r w:rsidRPr="00094E38">
        <w:rPr>
          <w:rFonts w:asciiTheme="majorHAnsi" w:hAnsiTheme="majorHAnsi"/>
          <w:sz w:val="22"/>
          <w:szCs w:val="22"/>
        </w:rPr>
        <w:t>na język polski.</w:t>
      </w:r>
    </w:p>
    <w:p w:rsidR="009A694F" w:rsidRPr="00094E38" w:rsidRDefault="009A694F" w:rsidP="00557B4E">
      <w:pPr>
        <w:numPr>
          <w:ilvl w:val="0"/>
          <w:numId w:val="25"/>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W przypadku, gdy podmiotowe środki dowodowe, przedmiotowe środki dowodowe</w:t>
      </w:r>
      <w:r w:rsidR="00094E38" w:rsidRPr="00094E38">
        <w:rPr>
          <w:rFonts w:asciiTheme="majorHAnsi" w:hAnsiTheme="majorHAnsi"/>
          <w:sz w:val="22"/>
          <w:szCs w:val="22"/>
        </w:rPr>
        <w:t xml:space="preserve"> (jeżeli </w:t>
      </w:r>
      <w:r w:rsidR="00F82768">
        <w:rPr>
          <w:rFonts w:asciiTheme="majorHAnsi" w:hAnsiTheme="majorHAnsi"/>
          <w:sz w:val="22"/>
          <w:szCs w:val="22"/>
        </w:rPr>
        <w:t xml:space="preserve">                     </w:t>
      </w:r>
      <w:r w:rsidR="00094E38" w:rsidRPr="00094E38">
        <w:rPr>
          <w:rFonts w:asciiTheme="majorHAnsi" w:hAnsiTheme="majorHAnsi"/>
          <w:sz w:val="22"/>
          <w:szCs w:val="22"/>
        </w:rPr>
        <w:t>są wymagane)</w:t>
      </w:r>
      <w:r w:rsidRPr="00094E38">
        <w:rPr>
          <w:rFonts w:asciiTheme="majorHAnsi" w:hAnsiTheme="majorHAnsi"/>
          <w:sz w:val="22"/>
          <w:szCs w:val="22"/>
        </w:rPr>
        <w:t xml:space="preserve">, inne dokumenty, w tym dokumenty, lub dokumenty potwierdzające umocowanie </w:t>
      </w:r>
      <w:r w:rsidR="00F82768">
        <w:rPr>
          <w:rFonts w:asciiTheme="majorHAnsi" w:hAnsiTheme="majorHAnsi"/>
          <w:sz w:val="22"/>
          <w:szCs w:val="22"/>
        </w:rPr>
        <w:t xml:space="preserve">                  </w:t>
      </w:r>
      <w:r w:rsidRPr="00094E38">
        <w:rPr>
          <w:rFonts w:asciiTheme="majorHAnsi" w:hAnsiTheme="majorHAnsi"/>
          <w:sz w:val="22"/>
          <w:szCs w:val="22"/>
        </w:rPr>
        <w:t xml:space="preserve">do reprezentowania odpowiednio wykonawcy, wykonawców wspólnie ubiegających się o udzielenie </w:t>
      </w:r>
      <w:r w:rsidRPr="00094E38">
        <w:rPr>
          <w:rFonts w:asciiTheme="majorHAnsi" w:hAnsiTheme="majorHAnsi"/>
          <w:sz w:val="22"/>
          <w:szCs w:val="22"/>
        </w:rPr>
        <w:lastRenderedPageBreak/>
        <w:t>zamówienia publicznego, podmiotu udostępniającego zasoby na zasadach określonych w art. 118 ustawy lub podwykonawcy niebędącego podmiotem udostępniającym zasoby</w:t>
      </w:r>
      <w:r w:rsidR="00E21EFB" w:rsidRPr="00094E38">
        <w:rPr>
          <w:rFonts w:asciiTheme="majorHAnsi" w:hAnsiTheme="majorHAnsi"/>
          <w:sz w:val="22"/>
          <w:szCs w:val="22"/>
        </w:rPr>
        <w:t xml:space="preserve"> na takich zasadach, </w:t>
      </w:r>
      <w:r w:rsidRPr="00F82768">
        <w:rPr>
          <w:rFonts w:asciiTheme="majorHAnsi" w:hAnsiTheme="majorHAnsi"/>
          <w:sz w:val="22"/>
          <w:szCs w:val="22"/>
        </w:rPr>
        <w:t>zostały wystawione przez upoważnione</w:t>
      </w:r>
      <w:r w:rsidRPr="00094E38">
        <w:rPr>
          <w:rFonts w:asciiTheme="majorHAnsi" w:hAnsiTheme="majorHAnsi"/>
          <w:sz w:val="22"/>
          <w:szCs w:val="22"/>
        </w:rPr>
        <w:t xml:space="preserve"> podmioty</w:t>
      </w:r>
      <w:r w:rsidR="00E21EFB" w:rsidRPr="00094E38">
        <w:rPr>
          <w:rFonts w:asciiTheme="majorHAnsi" w:hAnsiTheme="majorHAnsi"/>
          <w:sz w:val="22"/>
          <w:szCs w:val="22"/>
        </w:rPr>
        <w:t xml:space="preserve"> inne niż wykonawca, wykonawca </w:t>
      </w:r>
      <w:r w:rsidRPr="00094E38">
        <w:rPr>
          <w:rFonts w:asciiTheme="majorHAnsi" w:hAnsiTheme="majorHAnsi"/>
          <w:sz w:val="22"/>
          <w:szCs w:val="22"/>
        </w:rPr>
        <w:t>wspólnie ubiegający się o udzielenie zamówienia, podmiot udostępniający zasoby</w:t>
      </w:r>
      <w:r w:rsidR="00E21EFB" w:rsidRPr="00094E38">
        <w:rPr>
          <w:rFonts w:asciiTheme="majorHAnsi" w:hAnsiTheme="majorHAnsi"/>
          <w:sz w:val="22"/>
          <w:szCs w:val="22"/>
        </w:rPr>
        <w:t xml:space="preserve"> lub podwykonawca, </w:t>
      </w:r>
      <w:r w:rsidRPr="00094E38">
        <w:rPr>
          <w:rFonts w:asciiTheme="majorHAnsi" w:hAnsiTheme="majorHAnsi"/>
          <w:sz w:val="22"/>
          <w:szCs w:val="22"/>
        </w:rPr>
        <w:t>jako dokument elektroniczny, przekazuje się ten dokument.</w:t>
      </w:r>
    </w:p>
    <w:p w:rsidR="009A694F" w:rsidRPr="00F82768" w:rsidRDefault="009A694F" w:rsidP="00557B4E">
      <w:pPr>
        <w:numPr>
          <w:ilvl w:val="0"/>
          <w:numId w:val="25"/>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 xml:space="preserve">kwalifikowanym podpisem elektronicznym, podpisem zaufanym lub podpisem osobistym, poświadczające zgodność cyfrowego odwzorowania </w:t>
      </w:r>
      <w:r w:rsidR="004B2EAF" w:rsidRPr="00F82768">
        <w:rPr>
          <w:rFonts w:asciiTheme="majorHAnsi" w:hAnsiTheme="majorHAnsi"/>
          <w:sz w:val="22"/>
          <w:szCs w:val="22"/>
        </w:rPr>
        <w:t xml:space="preserve"> </w:t>
      </w:r>
      <w:r w:rsidR="003318A2" w:rsidRPr="00F82768">
        <w:rPr>
          <w:rFonts w:asciiTheme="majorHAnsi" w:hAnsiTheme="majorHAnsi"/>
          <w:sz w:val="22"/>
          <w:szCs w:val="22"/>
        </w:rPr>
        <w:t xml:space="preserve">                                   </w:t>
      </w:r>
      <w:r w:rsidRPr="00F82768">
        <w:rPr>
          <w:rFonts w:asciiTheme="majorHAnsi" w:hAnsiTheme="majorHAnsi"/>
          <w:sz w:val="22"/>
          <w:szCs w:val="22"/>
        </w:rPr>
        <w:t>z dokumentem w postaci papierowej.</w:t>
      </w:r>
    </w:p>
    <w:p w:rsidR="00282A3D" w:rsidRPr="00F82768" w:rsidRDefault="00282A3D" w:rsidP="00557B4E">
      <w:pPr>
        <w:numPr>
          <w:ilvl w:val="0"/>
          <w:numId w:val="25"/>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Poświadczenia zgodności cyfrowego odwzorowania z dokumentem w postaci papierowej, </w:t>
      </w:r>
      <w:r w:rsidR="004B2EAF" w:rsidRPr="00F82768">
        <w:rPr>
          <w:rFonts w:asciiTheme="majorHAnsi" w:hAnsiTheme="majorHAnsi"/>
          <w:sz w:val="22"/>
          <w:szCs w:val="22"/>
        </w:rPr>
        <w:t xml:space="preserve"> </w:t>
      </w:r>
      <w:r w:rsidRPr="00F82768">
        <w:rPr>
          <w:rFonts w:asciiTheme="majorHAnsi" w:hAnsiTheme="majorHAnsi"/>
          <w:sz w:val="22"/>
          <w:szCs w:val="22"/>
        </w:rPr>
        <w:t xml:space="preserve">o którym mowa </w:t>
      </w:r>
      <w:r w:rsidR="00DA0748" w:rsidRPr="00F82768">
        <w:rPr>
          <w:rFonts w:asciiTheme="majorHAnsi" w:hAnsiTheme="majorHAnsi"/>
          <w:sz w:val="22"/>
          <w:szCs w:val="22"/>
        </w:rPr>
        <w:t>w ust. 1</w:t>
      </w:r>
      <w:r w:rsidR="004B2EAF" w:rsidRPr="00F82768">
        <w:rPr>
          <w:rFonts w:asciiTheme="majorHAnsi" w:hAnsiTheme="majorHAnsi"/>
          <w:sz w:val="22"/>
          <w:szCs w:val="22"/>
        </w:rPr>
        <w:t>1</w:t>
      </w:r>
      <w:r w:rsidRPr="00F82768">
        <w:rPr>
          <w:rFonts w:asciiTheme="majorHAnsi" w:hAnsiTheme="majorHAnsi"/>
          <w:sz w:val="22"/>
          <w:szCs w:val="22"/>
        </w:rPr>
        <w:t xml:space="preserve"> dokonuje w przypadku:</w:t>
      </w:r>
    </w:p>
    <w:p w:rsidR="00282A3D" w:rsidRPr="00F82768" w:rsidRDefault="00282A3D" w:rsidP="00557B4E">
      <w:pPr>
        <w:pStyle w:val="PKTpunkt"/>
        <w:numPr>
          <w:ilvl w:val="0"/>
          <w:numId w:val="51"/>
        </w:numPr>
        <w:spacing w:line="276" w:lineRule="auto"/>
        <w:rPr>
          <w:rFonts w:asciiTheme="majorHAnsi" w:hAnsiTheme="majorHAnsi"/>
          <w:sz w:val="22"/>
          <w:szCs w:val="22"/>
        </w:rPr>
      </w:pPr>
      <w:r w:rsidRPr="00F82768">
        <w:rPr>
          <w:rFonts w:asciiTheme="majorHAnsi" w:hAnsiTheme="majorHAnsi"/>
          <w:sz w:val="22"/>
          <w:szCs w:val="22"/>
        </w:rPr>
        <w:t xml:space="preserve">podmiotowych środków dowodowych oraz dokumentów potwierdzających umocowanie </w:t>
      </w:r>
      <w:r w:rsidR="004B2EAF" w:rsidRPr="00F82768">
        <w:rPr>
          <w:rFonts w:asciiTheme="majorHAnsi" w:hAnsiTheme="majorHAnsi"/>
          <w:sz w:val="22"/>
          <w:szCs w:val="22"/>
        </w:rPr>
        <w:t xml:space="preserve">                 </w:t>
      </w:r>
      <w:r w:rsidRPr="00F82768">
        <w:rPr>
          <w:rFonts w:asciiTheme="majorHAnsi" w:hAnsiTheme="majorHAnsi"/>
          <w:sz w:val="22"/>
          <w:szCs w:val="22"/>
        </w:rPr>
        <w:t>do reprezentowania – od</w:t>
      </w:r>
      <w:r w:rsidR="004B2EAF" w:rsidRPr="00F82768">
        <w:rPr>
          <w:rFonts w:asciiTheme="majorHAnsi" w:hAnsiTheme="majorHAnsi"/>
          <w:sz w:val="22"/>
          <w:szCs w:val="22"/>
        </w:rPr>
        <w:t xml:space="preserve">powiednio wykonawca, wykonawca </w:t>
      </w:r>
      <w:r w:rsidRPr="00F82768">
        <w:rPr>
          <w:rFonts w:asciiTheme="majorHAnsi" w:hAnsiTheme="majorHAnsi"/>
          <w:sz w:val="22"/>
          <w:szCs w:val="22"/>
        </w:rPr>
        <w:t xml:space="preserve">wspólnie ubiegający się </w:t>
      </w:r>
      <w:r w:rsidR="000607C4" w:rsidRPr="00F82768">
        <w:rPr>
          <w:rFonts w:asciiTheme="majorHAnsi" w:hAnsiTheme="majorHAnsi"/>
          <w:sz w:val="22"/>
          <w:szCs w:val="22"/>
        </w:rPr>
        <w:t xml:space="preserve"> </w:t>
      </w:r>
      <w:r w:rsidRPr="00F82768">
        <w:rPr>
          <w:rFonts w:asciiTheme="majorHAnsi" w:hAnsiTheme="majorHAnsi"/>
          <w:sz w:val="22"/>
          <w:szCs w:val="22"/>
        </w:rPr>
        <w:t>o udzielenie zamówienia, podmiot udostępniający zasoby lub podwykonawca, w zakresie podmiotowych środków dowodowych</w:t>
      </w:r>
      <w:r w:rsidR="00CD5CE3" w:rsidRPr="00F82768">
        <w:rPr>
          <w:rFonts w:asciiTheme="majorHAnsi" w:hAnsiTheme="majorHAnsi"/>
          <w:sz w:val="22"/>
          <w:szCs w:val="22"/>
        </w:rPr>
        <w:t xml:space="preserve"> </w:t>
      </w:r>
      <w:r w:rsidRPr="00F82768">
        <w:rPr>
          <w:rFonts w:asciiTheme="majorHAnsi" w:hAnsiTheme="majorHAnsi"/>
          <w:sz w:val="22"/>
          <w:szCs w:val="22"/>
        </w:rPr>
        <w:t>lub dokumentów potwierdzających umocowanie do reprezentowania, które każdego z nich dotyczą;</w:t>
      </w:r>
    </w:p>
    <w:p w:rsidR="00282A3D" w:rsidRPr="00F82768" w:rsidRDefault="004B2EAF" w:rsidP="00557B4E">
      <w:pPr>
        <w:pStyle w:val="PKTpunkt"/>
        <w:numPr>
          <w:ilvl w:val="0"/>
          <w:numId w:val="51"/>
        </w:numPr>
        <w:spacing w:line="276" w:lineRule="auto"/>
        <w:rPr>
          <w:rFonts w:asciiTheme="majorHAnsi" w:hAnsiTheme="majorHAnsi"/>
          <w:sz w:val="22"/>
          <w:szCs w:val="22"/>
        </w:rPr>
      </w:pPr>
      <w:r w:rsidRPr="00F82768">
        <w:rPr>
          <w:rFonts w:asciiTheme="majorHAnsi" w:hAnsiTheme="majorHAnsi"/>
          <w:sz w:val="22"/>
          <w:szCs w:val="22"/>
        </w:rPr>
        <w:t xml:space="preserve">innych dokumentów </w:t>
      </w:r>
      <w:r w:rsidR="00282A3D" w:rsidRPr="00F82768">
        <w:rPr>
          <w:rFonts w:asciiTheme="majorHAnsi" w:hAnsiTheme="majorHAnsi"/>
          <w:sz w:val="22"/>
          <w:szCs w:val="22"/>
        </w:rPr>
        <w:t>– odpowiednio wykonawca lub</w:t>
      </w:r>
      <w:r w:rsidR="00CD5CE3" w:rsidRPr="00F82768">
        <w:rPr>
          <w:rFonts w:asciiTheme="majorHAnsi" w:hAnsiTheme="majorHAnsi"/>
          <w:sz w:val="22"/>
          <w:szCs w:val="22"/>
        </w:rPr>
        <w:t xml:space="preserve"> </w:t>
      </w:r>
      <w:r w:rsidR="00282A3D" w:rsidRPr="00F82768">
        <w:rPr>
          <w:rFonts w:asciiTheme="majorHAnsi" w:hAnsiTheme="majorHAnsi"/>
          <w:sz w:val="22"/>
          <w:szCs w:val="22"/>
        </w:rPr>
        <w:t xml:space="preserve">wykonawca wspólnie ubiegający </w:t>
      </w:r>
      <w:r w:rsidRPr="00F82768">
        <w:rPr>
          <w:rFonts w:asciiTheme="majorHAnsi" w:hAnsiTheme="majorHAnsi"/>
          <w:sz w:val="22"/>
          <w:szCs w:val="22"/>
        </w:rPr>
        <w:t xml:space="preserve">                              </w:t>
      </w:r>
      <w:r w:rsidR="00282A3D" w:rsidRPr="00F82768">
        <w:rPr>
          <w:rFonts w:asciiTheme="majorHAnsi" w:hAnsiTheme="majorHAnsi"/>
          <w:sz w:val="22"/>
          <w:szCs w:val="22"/>
        </w:rPr>
        <w:t>się</w:t>
      </w:r>
      <w:r w:rsidRPr="00F82768">
        <w:rPr>
          <w:rFonts w:asciiTheme="majorHAnsi" w:hAnsiTheme="majorHAnsi"/>
          <w:sz w:val="22"/>
          <w:szCs w:val="22"/>
        </w:rPr>
        <w:t xml:space="preserve"> </w:t>
      </w:r>
      <w:r w:rsidR="00282A3D" w:rsidRPr="00F82768">
        <w:rPr>
          <w:rFonts w:asciiTheme="majorHAnsi" w:hAnsiTheme="majorHAnsi"/>
          <w:sz w:val="22"/>
          <w:szCs w:val="22"/>
        </w:rPr>
        <w:t>o udzielenie zamówienia, w zakresie dokumentów, które każdego z nich dotyczą.</w:t>
      </w:r>
    </w:p>
    <w:p w:rsidR="00282A3D" w:rsidRPr="00F82768" w:rsidRDefault="00282A3D"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Poświadczenia zgodności cyfrowego odwzorowania z dokumentem w postaci papierowej, </w:t>
      </w:r>
      <w:r w:rsidR="000607C4" w:rsidRPr="00F82768">
        <w:rPr>
          <w:rFonts w:asciiTheme="majorHAnsi" w:hAnsiTheme="majorHAnsi"/>
          <w:sz w:val="22"/>
          <w:szCs w:val="22"/>
        </w:rPr>
        <w:t xml:space="preserve"> </w:t>
      </w:r>
      <w:r w:rsidRPr="00F82768">
        <w:rPr>
          <w:rFonts w:asciiTheme="majorHAnsi" w:hAnsiTheme="majorHAnsi"/>
          <w:sz w:val="22"/>
          <w:szCs w:val="22"/>
        </w:rPr>
        <w:t xml:space="preserve">o którym mowa w ust. </w:t>
      </w:r>
      <w:r w:rsidR="000607C4" w:rsidRPr="00F82768">
        <w:rPr>
          <w:rFonts w:asciiTheme="majorHAnsi" w:hAnsiTheme="majorHAnsi"/>
          <w:sz w:val="22"/>
          <w:szCs w:val="22"/>
        </w:rPr>
        <w:t>1</w:t>
      </w:r>
      <w:r w:rsidR="004B2EAF" w:rsidRPr="00F82768">
        <w:rPr>
          <w:rFonts w:asciiTheme="majorHAnsi" w:hAnsiTheme="majorHAnsi"/>
          <w:sz w:val="22"/>
          <w:szCs w:val="22"/>
        </w:rPr>
        <w:t>1</w:t>
      </w:r>
      <w:r w:rsidRPr="00F82768">
        <w:rPr>
          <w:rFonts w:asciiTheme="majorHAnsi" w:hAnsiTheme="majorHAnsi"/>
          <w:sz w:val="22"/>
          <w:szCs w:val="22"/>
        </w:rPr>
        <w:t>, może również dokonać notariusz.</w:t>
      </w:r>
    </w:p>
    <w:p w:rsidR="00282A3D" w:rsidRPr="00F82768" w:rsidRDefault="00282A3D"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Przez cyfrowe odwzorowanie, o którym mowa w ust. </w:t>
      </w:r>
      <w:r w:rsidR="004B2EAF" w:rsidRPr="00F82768">
        <w:rPr>
          <w:rFonts w:asciiTheme="majorHAnsi" w:hAnsiTheme="majorHAnsi"/>
          <w:sz w:val="22"/>
          <w:szCs w:val="22"/>
        </w:rPr>
        <w:t>11</w:t>
      </w:r>
      <w:r w:rsidR="000607C4" w:rsidRPr="00F82768">
        <w:rPr>
          <w:rFonts w:asciiTheme="majorHAnsi" w:hAnsiTheme="majorHAnsi"/>
          <w:sz w:val="22"/>
          <w:szCs w:val="22"/>
        </w:rPr>
        <w:t xml:space="preserve"> </w:t>
      </w:r>
      <w:r w:rsidRPr="00F82768">
        <w:rPr>
          <w:rFonts w:asciiTheme="majorHAnsi" w:hAnsiTheme="majorHAnsi"/>
          <w:sz w:val="22"/>
          <w:szCs w:val="22"/>
        </w:rPr>
        <w:t xml:space="preserve">należy rozumieć dokument elektroniczny będący kopią elektroniczną treści zapisanej w postaci papierowej, umożliwiający zapoznanie </w:t>
      </w:r>
      <w:r w:rsidR="004B2EAF" w:rsidRPr="00F82768">
        <w:rPr>
          <w:rFonts w:asciiTheme="majorHAnsi" w:hAnsiTheme="majorHAnsi"/>
          <w:sz w:val="22"/>
          <w:szCs w:val="22"/>
        </w:rPr>
        <w:t xml:space="preserve">                         </w:t>
      </w:r>
      <w:r w:rsidRPr="00F82768">
        <w:rPr>
          <w:rFonts w:asciiTheme="majorHAnsi" w:hAnsiTheme="majorHAnsi"/>
          <w:sz w:val="22"/>
          <w:szCs w:val="22"/>
        </w:rPr>
        <w:t>się z tą treścią i jej zrozumienie, bez konieczności bezpośredniego dostępu do oryginału.</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Podmiotowe środki dowodowe, w tym oświadczenie, o którym mowa w art. 117 ust. 4 ustawy</w:t>
      </w:r>
      <w:r w:rsidR="000607C4" w:rsidRPr="00F82768">
        <w:rPr>
          <w:rFonts w:asciiTheme="majorHAnsi" w:hAnsiTheme="majorHAnsi"/>
          <w:sz w:val="22"/>
          <w:szCs w:val="22"/>
        </w:rPr>
        <w:t xml:space="preserve"> pzp</w:t>
      </w:r>
      <w:r w:rsidRPr="00F82768">
        <w:rPr>
          <w:rFonts w:asciiTheme="majorHAnsi" w:hAnsiTheme="majorHAnsi"/>
          <w:sz w:val="22"/>
          <w:szCs w:val="22"/>
        </w:rPr>
        <w:t>, oraz zobowiązanie po</w:t>
      </w:r>
      <w:r w:rsidR="000607C4" w:rsidRPr="00F82768">
        <w:rPr>
          <w:rFonts w:asciiTheme="majorHAnsi" w:hAnsiTheme="majorHAnsi"/>
          <w:sz w:val="22"/>
          <w:szCs w:val="22"/>
        </w:rPr>
        <w:t>dmiotu udostępniającego zasoby</w:t>
      </w:r>
      <w:r w:rsidRPr="00F82768">
        <w:rPr>
          <w:rFonts w:asciiTheme="majorHAnsi" w:hAnsiTheme="majorHAnsi"/>
          <w:sz w:val="22"/>
          <w:szCs w:val="22"/>
        </w:rPr>
        <w:t>, niewystawione przez upoważnione podmioty, oraz pełnomocnictwo opatruje się kwalifikowanym podpisem elektronicznym, podpisem zaufanym lub podpisem osobistym.</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W przypadku gdy podmiotowe środki dowodowe, w tym oświadczenie, o którym mowa w art. 117 </w:t>
      </w:r>
      <w:r w:rsidR="00EA1577" w:rsidRPr="00F82768">
        <w:rPr>
          <w:rFonts w:asciiTheme="majorHAnsi" w:hAnsiTheme="majorHAnsi"/>
          <w:sz w:val="22"/>
          <w:szCs w:val="22"/>
        </w:rPr>
        <w:t xml:space="preserve">  </w:t>
      </w:r>
      <w:r w:rsidRPr="00F82768">
        <w:rPr>
          <w:rFonts w:asciiTheme="majorHAnsi" w:hAnsiTheme="majorHAnsi"/>
          <w:sz w:val="22"/>
          <w:szCs w:val="22"/>
        </w:rPr>
        <w:t>ust. 4 ustawy oraz zobowiązanie po</w:t>
      </w:r>
      <w:r w:rsidR="006D0494" w:rsidRPr="00F82768">
        <w:rPr>
          <w:rFonts w:asciiTheme="majorHAnsi" w:hAnsiTheme="majorHAnsi"/>
          <w:sz w:val="22"/>
          <w:szCs w:val="22"/>
        </w:rPr>
        <w:t>dmiotu udostępniającego zasoby</w:t>
      </w:r>
      <w:r w:rsidRPr="00F82768">
        <w:rPr>
          <w:rFonts w:asciiTheme="majorHAnsi" w:hAnsiTheme="majorHAnsi"/>
          <w:sz w:val="22"/>
          <w:szCs w:val="22"/>
        </w:rPr>
        <w:t xml:space="preserve">, niewystawione przez upoważnione podmioty lub pełnomocnictwo, zostały sporządzone jako dokument w postaci papierowej i opatrzone własnoręcznym podpisem,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 xml:space="preserve">opatrzone kwalifikowanym podpisem elektronicznym, podpisem zaufanym lub podpisem osobistym, poświadczającym zgodność cyfrowego odwzorowania </w:t>
      </w:r>
      <w:r w:rsidR="00E21EFB" w:rsidRPr="00F82768">
        <w:rPr>
          <w:rFonts w:asciiTheme="majorHAnsi" w:hAnsiTheme="majorHAnsi"/>
          <w:sz w:val="22"/>
          <w:szCs w:val="22"/>
        </w:rPr>
        <w:t xml:space="preserve">                                </w:t>
      </w:r>
      <w:r w:rsidRPr="00F82768">
        <w:rPr>
          <w:rFonts w:asciiTheme="majorHAnsi" w:hAnsiTheme="majorHAnsi"/>
          <w:sz w:val="22"/>
          <w:szCs w:val="22"/>
        </w:rPr>
        <w:t>z dokumentem w postaci papierowej.</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Poświadczenia zgodności cyfrowego odwzorowania z dokumentem w postaci pa</w:t>
      </w:r>
      <w:r w:rsidR="006D0494" w:rsidRPr="00F82768">
        <w:rPr>
          <w:rFonts w:asciiTheme="majorHAnsi" w:hAnsiTheme="majorHAnsi"/>
          <w:sz w:val="22"/>
          <w:szCs w:val="22"/>
        </w:rPr>
        <w:t xml:space="preserve">pierowej, </w:t>
      </w:r>
      <w:r w:rsidR="00E21EFB" w:rsidRPr="00F82768">
        <w:rPr>
          <w:rFonts w:asciiTheme="majorHAnsi" w:hAnsiTheme="majorHAnsi"/>
          <w:sz w:val="22"/>
          <w:szCs w:val="22"/>
        </w:rPr>
        <w:t>o którym mowa w ust. 16</w:t>
      </w:r>
      <w:r w:rsidRPr="00F82768">
        <w:rPr>
          <w:rFonts w:asciiTheme="majorHAnsi" w:hAnsiTheme="majorHAnsi"/>
          <w:sz w:val="22"/>
          <w:szCs w:val="22"/>
        </w:rPr>
        <w:t>, dokonuje</w:t>
      </w:r>
      <w:r w:rsidR="006D0494" w:rsidRPr="00F82768">
        <w:rPr>
          <w:rFonts w:asciiTheme="majorHAnsi" w:hAnsiTheme="majorHAnsi"/>
          <w:sz w:val="22"/>
          <w:szCs w:val="22"/>
        </w:rPr>
        <w:t xml:space="preserve"> </w:t>
      </w:r>
      <w:r w:rsidRPr="00F82768">
        <w:rPr>
          <w:rFonts w:asciiTheme="majorHAnsi" w:hAnsiTheme="majorHAnsi"/>
          <w:sz w:val="22"/>
          <w:szCs w:val="22"/>
        </w:rPr>
        <w:t>w przypadku:</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podmiotowych środków dowodowych</w:t>
      </w:r>
      <w:r w:rsidR="00E21EFB" w:rsidRPr="00F82768">
        <w:rPr>
          <w:rFonts w:asciiTheme="majorHAnsi" w:hAnsiTheme="majorHAnsi"/>
          <w:sz w:val="22"/>
          <w:szCs w:val="22"/>
        </w:rPr>
        <w:t xml:space="preserve"> </w:t>
      </w:r>
      <w:r w:rsidRPr="00F82768">
        <w:rPr>
          <w:rFonts w:asciiTheme="majorHAnsi" w:hAnsiTheme="majorHAnsi"/>
          <w:sz w:val="22"/>
          <w:szCs w:val="22"/>
        </w:rPr>
        <w:t xml:space="preserve">– odpowiednio wykonawca, wykonawca wspólnie ubiegający się o udzielenie zamówienia, podmiot udostępniający zasoby lub podwykonawca, </w:t>
      </w:r>
      <w:r w:rsidR="00E21EFB" w:rsidRPr="00F82768">
        <w:rPr>
          <w:rFonts w:asciiTheme="majorHAnsi" w:hAnsiTheme="majorHAnsi"/>
          <w:sz w:val="22"/>
          <w:szCs w:val="22"/>
        </w:rPr>
        <w:t xml:space="preserve">                        </w:t>
      </w:r>
      <w:r w:rsidRPr="00F82768">
        <w:rPr>
          <w:rFonts w:asciiTheme="majorHAnsi" w:hAnsiTheme="majorHAnsi"/>
          <w:sz w:val="22"/>
          <w:szCs w:val="22"/>
        </w:rPr>
        <w:t>w zakresie podmiotowych środków dowodowych, które każdego z nich dotyczą;</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 xml:space="preserve">oświadczenia, o którym mowa w art. 117 ust. 4 ustawy lub zobowiązania podmiotu udostępniającego zasoby – odpowiednio wykonawca lub wykonawca wspólnie ubiegający </w:t>
      </w:r>
      <w:r w:rsidR="00E21EFB" w:rsidRPr="00F82768">
        <w:rPr>
          <w:rFonts w:asciiTheme="majorHAnsi" w:hAnsiTheme="majorHAnsi"/>
          <w:sz w:val="22"/>
          <w:szCs w:val="22"/>
        </w:rPr>
        <w:t xml:space="preserve">                  </w:t>
      </w:r>
      <w:r w:rsidRPr="00F82768">
        <w:rPr>
          <w:rFonts w:asciiTheme="majorHAnsi" w:hAnsiTheme="majorHAnsi"/>
          <w:sz w:val="22"/>
          <w:szCs w:val="22"/>
        </w:rPr>
        <w:t>się o udzielenie zamówienia;</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pełnomocnictwa</w:t>
      </w:r>
      <w:r w:rsidR="006D0494" w:rsidRPr="00F82768">
        <w:rPr>
          <w:rFonts w:asciiTheme="majorHAnsi" w:hAnsiTheme="majorHAnsi"/>
          <w:sz w:val="22"/>
          <w:szCs w:val="22"/>
        </w:rPr>
        <w:t xml:space="preserve"> </w:t>
      </w:r>
      <w:r w:rsidRPr="00F82768">
        <w:rPr>
          <w:rFonts w:asciiTheme="majorHAnsi" w:hAnsiTheme="majorHAnsi"/>
          <w:sz w:val="22"/>
          <w:szCs w:val="22"/>
        </w:rPr>
        <w:t>– mocodawca.</w:t>
      </w:r>
    </w:p>
    <w:p w:rsidR="00595AF6" w:rsidRPr="00F82768" w:rsidRDefault="00595AF6"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lastRenderedPageBreak/>
        <w:t>Poświadczenia zgodności cyfrowego odwzorowania z dokumentem w postaci pa</w:t>
      </w:r>
      <w:r w:rsidR="00E21EFB" w:rsidRPr="00F82768">
        <w:rPr>
          <w:rFonts w:asciiTheme="majorHAnsi" w:hAnsiTheme="majorHAnsi"/>
          <w:sz w:val="22"/>
          <w:szCs w:val="22"/>
        </w:rPr>
        <w:t>pierowej, o którym mowa w ust. 16</w:t>
      </w:r>
      <w:r w:rsidRPr="00F82768">
        <w:rPr>
          <w:rFonts w:asciiTheme="majorHAnsi" w:hAnsiTheme="majorHAnsi"/>
          <w:sz w:val="22"/>
          <w:szCs w:val="22"/>
        </w:rPr>
        <w:t>, może również dokonać notariusz.</w:t>
      </w:r>
    </w:p>
    <w:p w:rsidR="00456A7B" w:rsidRPr="00F82768" w:rsidRDefault="00456A7B"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W przypadku przekazywania w postępo</w:t>
      </w:r>
      <w:r w:rsidR="00E62902" w:rsidRPr="00F82768">
        <w:rPr>
          <w:rFonts w:asciiTheme="majorHAnsi" w:hAnsiTheme="majorHAnsi"/>
          <w:sz w:val="22"/>
          <w:szCs w:val="22"/>
        </w:rPr>
        <w:t xml:space="preserve">waniu dokumentu elektronicznego, o których mowa w ust. 7,  </w:t>
      </w:r>
      <w:r w:rsidRPr="00F82768">
        <w:rPr>
          <w:rFonts w:asciiTheme="majorHAnsi" w:hAnsiTheme="majorHAnsi"/>
          <w:sz w:val="22"/>
          <w:szCs w:val="22"/>
        </w:rPr>
        <w:t>w formacie poddającym dane kompresji, opatrzenie pliku zawierającego skompresowane dokumenty kwalifikowanym podpisem elektronicznym, podpisem zaufanym lub podpisem osobistym, jest równoznaczne</w:t>
      </w:r>
      <w:r w:rsidR="00E62902" w:rsidRPr="00F82768">
        <w:rPr>
          <w:rFonts w:asciiTheme="majorHAnsi" w:hAnsiTheme="majorHAnsi"/>
          <w:sz w:val="22"/>
          <w:szCs w:val="22"/>
        </w:rPr>
        <w:t xml:space="preserve"> </w:t>
      </w:r>
      <w:r w:rsidRPr="00F82768">
        <w:rPr>
          <w:rFonts w:asciiTheme="majorHAnsi" w:hAnsiTheme="majorHAnsi"/>
          <w:sz w:val="22"/>
          <w:szCs w:val="22"/>
        </w:rPr>
        <w:t>z opatrzeniem wszystkich dokumentów zawartych w tym pliku odpowiednio kwalifikowanym podpisem elektronicznym, podpisem zaufanym lub podpisem osobistym.</w:t>
      </w:r>
    </w:p>
    <w:p w:rsidR="00456A7B" w:rsidRPr="00F82768" w:rsidRDefault="00456A7B"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Dokumenty elektroniczne w postępowaniu spełniają łącznie następujące wymagania:</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są utrwalone w sposób umożliwiający ich wielokrotne odczytanie, zapisanie i powielenie,</w:t>
      </w:r>
      <w:r w:rsidR="00E62902" w:rsidRPr="00F82768">
        <w:rPr>
          <w:rFonts w:asciiTheme="majorHAnsi" w:hAnsiTheme="majorHAnsi"/>
          <w:sz w:val="22"/>
          <w:szCs w:val="22"/>
        </w:rPr>
        <w:t xml:space="preserve">                          </w:t>
      </w:r>
      <w:r w:rsidRPr="00F82768">
        <w:rPr>
          <w:rFonts w:asciiTheme="majorHAnsi" w:hAnsiTheme="majorHAnsi"/>
          <w:sz w:val="22"/>
          <w:szCs w:val="22"/>
        </w:rPr>
        <w:t xml:space="preserve"> a także przekazanie przy użyciu środków komunikacji elektronicznej lub na informatycznym nośniku danych;</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 xml:space="preserve">umożliwiają prezentację treści w postaci elektronicznej, w szczególności przez wyświetlenie </w:t>
      </w:r>
      <w:r w:rsidR="00E62902" w:rsidRPr="00F82768">
        <w:rPr>
          <w:rFonts w:asciiTheme="majorHAnsi" w:hAnsiTheme="majorHAnsi"/>
          <w:sz w:val="22"/>
          <w:szCs w:val="22"/>
        </w:rPr>
        <w:t xml:space="preserve">                    </w:t>
      </w:r>
      <w:r w:rsidRPr="00F82768">
        <w:rPr>
          <w:rFonts w:asciiTheme="majorHAnsi" w:hAnsiTheme="majorHAnsi"/>
          <w:sz w:val="22"/>
          <w:szCs w:val="22"/>
        </w:rPr>
        <w:t>tej treści na monitorze ekranowym;</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umożliwiają prezentację treści w postaci papierowej, w szczególności za pomocą wydruku;</w:t>
      </w:r>
    </w:p>
    <w:p w:rsidR="00E62902"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zawierają dane w układzie niepozostawiającym wątpliwości co do treści i kontekstu zapisanych informacji.</w:t>
      </w:r>
    </w:p>
    <w:p w:rsidR="009A3090"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Środki komunikacji elektronicznej w postępow</w:t>
      </w:r>
      <w:r w:rsidR="00327722" w:rsidRPr="00F82768">
        <w:rPr>
          <w:rFonts w:asciiTheme="majorHAnsi" w:hAnsiTheme="majorHAnsi"/>
          <w:sz w:val="22"/>
          <w:szCs w:val="22"/>
        </w:rPr>
        <w:t xml:space="preserve">aniu </w:t>
      </w:r>
      <w:r w:rsidRPr="00F82768">
        <w:rPr>
          <w:rFonts w:asciiTheme="majorHAnsi" w:hAnsiTheme="majorHAnsi"/>
          <w:sz w:val="22"/>
          <w:szCs w:val="22"/>
        </w:rPr>
        <w:t>służące do odbioru dokumentów</w:t>
      </w:r>
      <w:r w:rsidR="00327722" w:rsidRPr="00F82768">
        <w:rPr>
          <w:rFonts w:asciiTheme="majorHAnsi" w:hAnsiTheme="majorHAnsi"/>
          <w:sz w:val="22"/>
          <w:szCs w:val="22"/>
        </w:rPr>
        <w:t xml:space="preserve"> </w:t>
      </w:r>
      <w:r w:rsidRPr="00F82768">
        <w:rPr>
          <w:rFonts w:asciiTheme="majorHAnsi" w:hAnsiTheme="majorHAnsi"/>
          <w:sz w:val="22"/>
          <w:szCs w:val="22"/>
        </w:rPr>
        <w:t>elektronicznych zawierających</w:t>
      </w:r>
      <w:r w:rsidR="00327722" w:rsidRPr="00F82768">
        <w:rPr>
          <w:rFonts w:asciiTheme="majorHAnsi" w:hAnsiTheme="majorHAnsi"/>
          <w:sz w:val="22"/>
          <w:szCs w:val="22"/>
        </w:rPr>
        <w:t xml:space="preserve">, oferty </w:t>
      </w:r>
      <w:r w:rsidRPr="00F82768">
        <w:rPr>
          <w:rFonts w:asciiTheme="majorHAnsi" w:hAnsiTheme="majorHAnsi"/>
          <w:sz w:val="22"/>
          <w:szCs w:val="22"/>
        </w:rPr>
        <w:t>, spełniają wymagania,</w:t>
      </w:r>
      <w:r w:rsidR="00E62902" w:rsidRPr="00F82768">
        <w:rPr>
          <w:rFonts w:asciiTheme="majorHAnsi" w:hAnsiTheme="majorHAnsi"/>
          <w:sz w:val="22"/>
          <w:szCs w:val="22"/>
        </w:rPr>
        <w:t xml:space="preserve"> o których mowa w art. 68 pzp</w:t>
      </w:r>
      <w:r w:rsidR="009A3090" w:rsidRPr="00F82768">
        <w:rPr>
          <w:rFonts w:asciiTheme="majorHAnsi" w:hAnsiTheme="majorHAnsi"/>
          <w:sz w:val="22"/>
          <w:szCs w:val="22"/>
        </w:rPr>
        <w:t xml:space="preserve">, oraz dodatkowo spełniają zapisy, o których mowa w </w:t>
      </w:r>
      <w:r w:rsidR="009A3090" w:rsidRPr="00F82768">
        <w:rPr>
          <w:rFonts w:asciiTheme="majorHAnsi" w:hAnsiTheme="majorHAnsi"/>
          <w:bCs w:val="0"/>
          <w:sz w:val="22"/>
          <w:szCs w:val="22"/>
        </w:rPr>
        <w:t xml:space="preserve">§ 11 ust. 1 w Rozporządzenie Prezesa Rady Ministrów z dnia 30 grudnia 2020 r. </w:t>
      </w:r>
      <w:r w:rsidR="009A3090" w:rsidRPr="00F82768">
        <w:rPr>
          <w:rFonts w:asciiTheme="majorHAnsi" w:eastAsia="Times New Roman" w:hAnsiTheme="majorHAnsi"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009A3090" w:rsidRPr="00F82768">
        <w:rPr>
          <w:rFonts w:asciiTheme="majorHAnsi" w:eastAsia="Times New Roman" w:hAnsiTheme="majorHAnsi" w:cs="Times New Roman"/>
          <w:bCs w:val="0"/>
          <w:sz w:val="22"/>
          <w:szCs w:val="22"/>
        </w:rPr>
        <w:t>.</w:t>
      </w:r>
    </w:p>
    <w:p w:rsidR="00AD088E"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 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2</w:t>
      </w:r>
      <w:r w:rsidRPr="00F82768">
        <w:rPr>
          <w:rFonts w:asciiTheme="majorHAnsi" w:hAnsiTheme="majorHAnsi"/>
          <w:sz w:val="22"/>
          <w:szCs w:val="22"/>
        </w:rPr>
        <w:t>1, wymaga udostępnienia przez zamawiającego zainteresowanym wykonawcom informacji na temat specyfikacji połączenia, formatu przesyłanych danych oraz szyfrowania i oznaczania czasu przekazania i odbioru danych.</w:t>
      </w:r>
    </w:p>
    <w:p w:rsidR="00AD088E"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w:t>
      </w:r>
      <w:r w:rsidR="003318A2" w:rsidRPr="00F82768">
        <w:rPr>
          <w:rFonts w:asciiTheme="majorHAnsi" w:hAnsiTheme="majorHAnsi"/>
          <w:sz w:val="22"/>
          <w:szCs w:val="22"/>
        </w:rPr>
        <w:t xml:space="preserve"> </w:t>
      </w:r>
      <w:r w:rsidRPr="00F82768">
        <w:rPr>
          <w:rFonts w:asciiTheme="majorHAnsi" w:hAnsiTheme="majorHAnsi"/>
          <w:sz w:val="22"/>
          <w:szCs w:val="22"/>
        </w:rPr>
        <w:t>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 xml:space="preserve">21, </w:t>
      </w:r>
      <w:r w:rsidRPr="00F82768">
        <w:rPr>
          <w:rFonts w:asciiTheme="majorHAnsi" w:hAnsiTheme="majorHAnsi"/>
          <w:sz w:val="22"/>
          <w:szCs w:val="22"/>
        </w:rPr>
        <w:t>jest uzależnione od podania danych umożliwiających jednoznaczną identyfikację użytkownika, a także akceptacji zasad korzystania ze środków komunikacji elektronicznej udostępnianych przez zamawiającego, o ile zostały one określone.</w:t>
      </w:r>
    </w:p>
    <w:p w:rsidR="00AD088E" w:rsidRPr="00F82768" w:rsidRDefault="00AD088E" w:rsidP="00003D5F">
      <w:pPr>
        <w:pStyle w:val="Normalny10"/>
        <w:tabs>
          <w:tab w:val="left" w:pos="426"/>
        </w:tabs>
        <w:autoSpaceDE w:val="0"/>
        <w:ind w:left="426" w:hanging="426"/>
        <w:jc w:val="center"/>
        <w:rPr>
          <w:rStyle w:val="Ppogrubienie"/>
          <w:rFonts w:asciiTheme="majorHAnsi" w:eastAsiaTheme="minorEastAsia" w:hAnsiTheme="majorHAnsi" w:cs="Arial"/>
          <w:b w:val="0"/>
          <w:sz w:val="22"/>
          <w:szCs w:val="22"/>
          <w:lang w:eastAsia="pl-PL"/>
        </w:rPr>
      </w:pPr>
    </w:p>
    <w:p w:rsidR="002E395D" w:rsidRPr="00F82768" w:rsidRDefault="002E395D" w:rsidP="00F82768">
      <w:pPr>
        <w:pStyle w:val="Normalny10"/>
        <w:tabs>
          <w:tab w:val="left" w:pos="426"/>
        </w:tabs>
        <w:autoSpaceDE w:val="0"/>
        <w:rPr>
          <w:rFonts w:asciiTheme="majorHAnsi" w:eastAsia="Bookman Old Style" w:hAnsiTheme="majorHAnsi" w:cs="Tahoma"/>
          <w:b/>
          <w:bCs/>
          <w:sz w:val="22"/>
          <w:szCs w:val="22"/>
        </w:rPr>
      </w:pPr>
    </w:p>
    <w:p w:rsidR="00003D5F" w:rsidRPr="00F82768" w:rsidRDefault="00003D5F" w:rsidP="00003D5F">
      <w:pPr>
        <w:pStyle w:val="Normalny10"/>
        <w:tabs>
          <w:tab w:val="left" w:pos="426"/>
        </w:tabs>
        <w:autoSpaceDE w:val="0"/>
        <w:ind w:left="426" w:hanging="426"/>
        <w:jc w:val="center"/>
        <w:rPr>
          <w:rFonts w:asciiTheme="majorHAnsi" w:eastAsia="Bookman Old Style" w:hAnsiTheme="majorHAnsi" w:cs="Tahoma"/>
          <w:b/>
          <w:bCs/>
          <w:sz w:val="22"/>
          <w:szCs w:val="22"/>
        </w:rPr>
      </w:pPr>
      <w:r w:rsidRPr="00F82768">
        <w:rPr>
          <w:rFonts w:asciiTheme="majorHAnsi" w:eastAsia="Bookman Old Style" w:hAnsiTheme="majorHAnsi" w:cs="Tahoma"/>
          <w:b/>
          <w:bCs/>
          <w:sz w:val="22"/>
          <w:szCs w:val="22"/>
        </w:rPr>
        <w:t>ROZDZIAŁ 9</w:t>
      </w:r>
    </w:p>
    <w:p w:rsidR="00003D5F" w:rsidRPr="00F82768" w:rsidRDefault="00003D5F" w:rsidP="00003D5F">
      <w:pPr>
        <w:pStyle w:val="Normalny10"/>
        <w:tabs>
          <w:tab w:val="left" w:pos="0"/>
        </w:tabs>
        <w:autoSpaceDE w:val="0"/>
        <w:jc w:val="center"/>
        <w:rPr>
          <w:rFonts w:asciiTheme="majorHAnsi" w:eastAsia="Bookman Old Style" w:hAnsiTheme="majorHAnsi" w:cs="Tahoma"/>
          <w:b/>
          <w:bCs/>
          <w:sz w:val="22"/>
          <w:szCs w:val="22"/>
        </w:rPr>
      </w:pPr>
      <w:r w:rsidRPr="00F82768">
        <w:rPr>
          <w:rFonts w:asciiTheme="majorHAnsi" w:hAnsiTheme="majorHAnsi"/>
          <w:b/>
          <w:sz w:val="22"/>
          <w:szCs w:val="22"/>
        </w:rPr>
        <w:t>INFORMACJE O SPOSOBIE KOMUNIKOWANIA SIĘ ZAMAWIAJĄCEGO Z WYKONAWCAMI W INNY SPOSÓB NIŻ PRZY UŻYCIU ŚRODKÓW KOMUNIKACJI ELEKTRONICZNEJ W PRZYPADKU ZAISTNIENIA JEDNEJ Z SYTUACJI OKREŚLONYCH W ART. 65 UST. 1, ART. 66 I ART. 69</w:t>
      </w:r>
    </w:p>
    <w:p w:rsidR="00003D5F" w:rsidRPr="00F82768" w:rsidRDefault="00003D5F" w:rsidP="00003D5F">
      <w:pPr>
        <w:pStyle w:val="WW-Tekstpodstawowywcity2"/>
        <w:jc w:val="center"/>
        <w:rPr>
          <w:rFonts w:asciiTheme="majorHAnsi" w:hAnsiTheme="majorHAnsi" w:cs="Tahoma"/>
          <w:b/>
          <w:strike/>
          <w:sz w:val="22"/>
          <w:szCs w:val="22"/>
        </w:rPr>
      </w:pPr>
    </w:p>
    <w:p w:rsidR="00835091" w:rsidRPr="00F82768" w:rsidRDefault="00835091" w:rsidP="006103CC">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Zamawiający nie przewiduje komunikacji w inny sposób niż wskazany w rozdziale 8 SWZ.</w:t>
      </w:r>
    </w:p>
    <w:p w:rsidR="00835091" w:rsidRPr="00003D5F" w:rsidRDefault="00835091" w:rsidP="001E5337">
      <w:pPr>
        <w:pStyle w:val="WW-Tekstpodstawowywcity2"/>
        <w:ind w:left="0" w:firstLine="0"/>
        <w:rPr>
          <w:rFonts w:asciiTheme="majorHAnsi" w:hAnsiTheme="majorHAnsi" w:cs="Tahoma"/>
          <w:b/>
          <w:strike/>
          <w:color w:val="FF0000"/>
          <w:sz w:val="22"/>
          <w:szCs w:val="22"/>
        </w:rPr>
      </w:pPr>
    </w:p>
    <w:p w:rsidR="00954574" w:rsidRDefault="00954574" w:rsidP="00003D5F">
      <w:pPr>
        <w:pStyle w:val="WW-Tekstpodstawowywcity2"/>
        <w:jc w:val="center"/>
        <w:rPr>
          <w:rFonts w:asciiTheme="majorHAnsi" w:hAnsiTheme="majorHAnsi" w:cs="Tahoma"/>
          <w:b/>
          <w:sz w:val="22"/>
          <w:szCs w:val="22"/>
        </w:rPr>
      </w:pP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cs="Tahoma"/>
          <w:b/>
          <w:sz w:val="22"/>
          <w:szCs w:val="22"/>
        </w:rPr>
        <w:t>ROZDZIAŁ 10</w:t>
      </w:r>
    </w:p>
    <w:p w:rsidR="00AC44D3" w:rsidRPr="00F82768" w:rsidRDefault="00003D5F" w:rsidP="00003D5F">
      <w:pPr>
        <w:pStyle w:val="WW-Tekstpodstawowywcity2"/>
        <w:jc w:val="center"/>
        <w:rPr>
          <w:rFonts w:asciiTheme="majorHAnsi" w:hAnsiTheme="majorHAnsi"/>
          <w:b/>
          <w:sz w:val="22"/>
          <w:szCs w:val="22"/>
        </w:rPr>
      </w:pPr>
      <w:r w:rsidRPr="00F82768">
        <w:rPr>
          <w:rFonts w:asciiTheme="majorHAnsi" w:hAnsiTheme="majorHAnsi"/>
          <w:b/>
          <w:sz w:val="22"/>
          <w:szCs w:val="22"/>
        </w:rPr>
        <w:t xml:space="preserve">WSKAZANIE OSÓB UPRAWNIONYCH DO KOMUNIKOWANIA </w:t>
      </w: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b/>
          <w:sz w:val="22"/>
          <w:szCs w:val="22"/>
        </w:rPr>
        <w:t>SIĘ Z WYKONAWCAMI</w:t>
      </w:r>
    </w:p>
    <w:p w:rsidR="00835091" w:rsidRPr="00F82768" w:rsidRDefault="00835091" w:rsidP="00835091">
      <w:pPr>
        <w:pStyle w:val="WW-Tekstpodstawowywcity2"/>
        <w:ind w:firstLine="0"/>
        <w:rPr>
          <w:rFonts w:ascii="Tahoma" w:hAnsi="Tahoma" w:cs="Tahoma"/>
          <w:sz w:val="20"/>
        </w:rPr>
      </w:pPr>
    </w:p>
    <w:p w:rsidR="00C1386C" w:rsidRPr="00F82768" w:rsidRDefault="00835091"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 xml:space="preserve">Osobami upoważnionymi do komunikowania się z wykonawcami są: </w:t>
      </w:r>
    </w:p>
    <w:p w:rsidR="00C1386C" w:rsidRPr="00F82768" w:rsidRDefault="00C1386C" w:rsidP="00F25E69">
      <w:pPr>
        <w:pStyle w:val="Default"/>
        <w:spacing w:line="276" w:lineRule="auto"/>
        <w:ind w:left="705" w:hanging="705"/>
        <w:jc w:val="both"/>
        <w:rPr>
          <w:rFonts w:asciiTheme="majorHAnsi" w:hAnsiTheme="majorHAnsi" w:cs="Tahoma"/>
          <w:color w:val="auto"/>
          <w:sz w:val="22"/>
          <w:szCs w:val="22"/>
        </w:rPr>
      </w:pPr>
      <w:r w:rsidRPr="00F82768">
        <w:rPr>
          <w:rFonts w:asciiTheme="majorHAnsi" w:hAnsiTheme="majorHAnsi" w:cs="Tahoma"/>
          <w:color w:val="auto"/>
          <w:sz w:val="22"/>
          <w:szCs w:val="22"/>
        </w:rPr>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w zakresie przedm</w:t>
      </w:r>
      <w:r w:rsidR="006A1083">
        <w:rPr>
          <w:rFonts w:asciiTheme="majorHAnsi" w:hAnsiTheme="majorHAnsi" w:cs="Tahoma"/>
          <w:color w:val="auto"/>
          <w:sz w:val="22"/>
          <w:szCs w:val="22"/>
        </w:rPr>
        <w:t>iotu zamówienia: Adam Koziełek</w:t>
      </w:r>
      <w:r w:rsidR="00F25E69">
        <w:rPr>
          <w:rFonts w:asciiTheme="majorHAnsi" w:hAnsiTheme="majorHAnsi" w:cs="Tahoma"/>
          <w:color w:val="auto"/>
          <w:sz w:val="22"/>
          <w:szCs w:val="22"/>
        </w:rPr>
        <w:t>, Urszula Koziorowska</w:t>
      </w:r>
      <w:r w:rsidR="00835091" w:rsidRPr="00F82768">
        <w:rPr>
          <w:rFonts w:asciiTheme="majorHAnsi" w:hAnsiTheme="majorHAnsi" w:cs="Tahoma"/>
          <w:color w:val="auto"/>
          <w:sz w:val="22"/>
          <w:szCs w:val="22"/>
        </w:rPr>
        <w:t xml:space="preserve"> (tel. 44 724 </w:t>
      </w:r>
      <w:r w:rsidR="00C91703" w:rsidRPr="00F82768">
        <w:rPr>
          <w:rFonts w:asciiTheme="majorHAnsi" w:hAnsiTheme="majorHAnsi" w:cs="Tahoma"/>
          <w:color w:val="auto"/>
          <w:sz w:val="22"/>
          <w:szCs w:val="22"/>
        </w:rPr>
        <w:t>23 11 wew. 5</w:t>
      </w:r>
      <w:r w:rsidR="00F25E69">
        <w:rPr>
          <w:rFonts w:asciiTheme="majorHAnsi" w:hAnsiTheme="majorHAnsi" w:cs="Tahoma"/>
          <w:color w:val="auto"/>
          <w:sz w:val="22"/>
          <w:szCs w:val="22"/>
        </w:rPr>
        <w:t>25, 564</w:t>
      </w:r>
      <w:r w:rsidR="00835091" w:rsidRPr="00F82768">
        <w:rPr>
          <w:rFonts w:asciiTheme="majorHAnsi" w:hAnsiTheme="majorHAnsi" w:cs="Tahoma"/>
          <w:color w:val="auto"/>
          <w:sz w:val="22"/>
          <w:szCs w:val="22"/>
        </w:rPr>
        <w:t xml:space="preserve">), </w:t>
      </w:r>
    </w:p>
    <w:p w:rsidR="005638E3" w:rsidRPr="00AD6C03" w:rsidRDefault="00C1386C" w:rsidP="00F25E69">
      <w:pPr>
        <w:pStyle w:val="Default"/>
        <w:spacing w:line="276" w:lineRule="auto"/>
        <w:ind w:left="705" w:hanging="705"/>
        <w:jc w:val="both"/>
        <w:rPr>
          <w:rFonts w:asciiTheme="majorHAnsi" w:hAnsiTheme="majorHAnsi" w:cs="Tahoma"/>
          <w:b/>
          <w:color w:val="00B0F0"/>
          <w:sz w:val="22"/>
          <w:szCs w:val="22"/>
        </w:rPr>
      </w:pPr>
      <w:r w:rsidRPr="00F82768">
        <w:rPr>
          <w:rFonts w:asciiTheme="majorHAnsi" w:hAnsiTheme="majorHAnsi" w:cs="Tahoma"/>
          <w:color w:val="auto"/>
          <w:sz w:val="22"/>
          <w:szCs w:val="22"/>
        </w:rPr>
        <w:lastRenderedPageBreak/>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w zakresie procedury zamówień publiczny</w:t>
      </w:r>
      <w:r w:rsidR="00662774" w:rsidRPr="00F82768">
        <w:rPr>
          <w:rFonts w:asciiTheme="majorHAnsi" w:hAnsiTheme="majorHAnsi" w:cs="Tahoma"/>
          <w:color w:val="auto"/>
          <w:sz w:val="22"/>
          <w:szCs w:val="22"/>
        </w:rPr>
        <w:t xml:space="preserve">ch Andrzej Pawlik, (tel. 44 724 </w:t>
      </w:r>
      <w:r w:rsidR="00C91703" w:rsidRPr="00F82768">
        <w:rPr>
          <w:rFonts w:asciiTheme="majorHAnsi" w:hAnsiTheme="majorHAnsi" w:cs="Tahoma"/>
          <w:color w:val="auto"/>
          <w:sz w:val="22"/>
          <w:szCs w:val="22"/>
        </w:rPr>
        <w:t>23 11 wew. 5</w:t>
      </w:r>
      <w:r w:rsidR="00835091" w:rsidRPr="00F82768">
        <w:rPr>
          <w:rFonts w:asciiTheme="majorHAnsi" w:hAnsiTheme="majorHAnsi" w:cs="Tahoma"/>
          <w:color w:val="auto"/>
          <w:sz w:val="22"/>
          <w:szCs w:val="22"/>
        </w:rPr>
        <w:t xml:space="preserve">67) – poczta elektroniczna: </w:t>
      </w:r>
      <w:hyperlink r:id="rId17" w:history="1">
        <w:r w:rsidR="00835091" w:rsidRPr="00AD6C03">
          <w:rPr>
            <w:rStyle w:val="Hipercze"/>
            <w:rFonts w:asciiTheme="majorHAnsi" w:hAnsiTheme="majorHAnsi" w:cs="Tahoma"/>
            <w:b/>
            <w:color w:val="00B0F0"/>
            <w:sz w:val="22"/>
            <w:szCs w:val="22"/>
          </w:rPr>
          <w:t>zam.pub@tomaszow-maz.pl</w:t>
        </w:r>
      </w:hyperlink>
    </w:p>
    <w:p w:rsidR="00FE1449" w:rsidRDefault="00FE1449" w:rsidP="00EA0166">
      <w:pPr>
        <w:pStyle w:val="WW-Tekstblokowy"/>
        <w:ind w:left="0" w:firstLine="0"/>
        <w:rPr>
          <w:rFonts w:asciiTheme="majorHAnsi" w:hAnsiTheme="majorHAnsi" w:cs="Tahoma"/>
          <w:b/>
          <w:sz w:val="22"/>
          <w:szCs w:val="22"/>
        </w:rPr>
      </w:pPr>
    </w:p>
    <w:p w:rsidR="00FE1449" w:rsidRDefault="00FE1449" w:rsidP="00003D5F">
      <w:pPr>
        <w:pStyle w:val="WW-Tekstblokowy"/>
        <w:ind w:left="0" w:firstLine="0"/>
        <w:jc w:val="center"/>
        <w:rPr>
          <w:rFonts w:asciiTheme="majorHAnsi" w:hAnsiTheme="majorHAnsi" w:cs="Tahoma"/>
          <w:b/>
          <w:sz w:val="22"/>
          <w:szCs w:val="22"/>
        </w:rPr>
      </w:pP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cs="Tahoma"/>
          <w:b/>
          <w:sz w:val="22"/>
          <w:szCs w:val="22"/>
        </w:rPr>
        <w:t>ROZDZIAŁ 11</w:t>
      </w: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b/>
          <w:sz w:val="22"/>
          <w:szCs w:val="22"/>
        </w:rPr>
        <w:t>TERMIN ZWIĄZANIA OFERTĄ</w:t>
      </w:r>
    </w:p>
    <w:p w:rsidR="00835091" w:rsidRPr="00FA3AE7" w:rsidRDefault="00835091" w:rsidP="001E5337">
      <w:pPr>
        <w:suppressAutoHyphens w:val="0"/>
        <w:autoSpaceDE w:val="0"/>
        <w:autoSpaceDN w:val="0"/>
        <w:adjustRightInd w:val="0"/>
        <w:rPr>
          <w:rFonts w:asciiTheme="majorHAnsi" w:hAnsiTheme="majorHAnsi" w:cs="Tahoma"/>
          <w:b/>
          <w:sz w:val="22"/>
          <w:szCs w:val="22"/>
        </w:rPr>
      </w:pPr>
    </w:p>
    <w:p w:rsidR="005638E3" w:rsidRPr="00CF34FC" w:rsidRDefault="005638E3" w:rsidP="00557B4E">
      <w:pPr>
        <w:numPr>
          <w:ilvl w:val="0"/>
          <w:numId w:val="23"/>
        </w:numPr>
        <w:tabs>
          <w:tab w:val="num" w:pos="426"/>
        </w:tabs>
        <w:spacing w:line="276" w:lineRule="auto"/>
        <w:ind w:left="426" w:hanging="426"/>
        <w:jc w:val="both"/>
        <w:rPr>
          <w:rFonts w:asciiTheme="majorHAnsi" w:hAnsiTheme="majorHAnsi" w:cs="Tahoma"/>
          <w:color w:val="FF0000"/>
          <w:sz w:val="22"/>
          <w:szCs w:val="22"/>
        </w:rPr>
      </w:pPr>
      <w:r w:rsidRPr="00FA3AE7">
        <w:rPr>
          <w:rFonts w:asciiTheme="majorHAnsi" w:hAnsiTheme="majorHAnsi"/>
          <w:sz w:val="22"/>
          <w:szCs w:val="22"/>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w:t>
      </w:r>
      <w:r w:rsidR="00F82768" w:rsidRPr="00FA3AE7">
        <w:rPr>
          <w:rFonts w:asciiTheme="majorHAnsi" w:hAnsiTheme="majorHAnsi"/>
          <w:sz w:val="22"/>
          <w:szCs w:val="22"/>
        </w:rPr>
        <w:t xml:space="preserve"> Zgodnie z art. 307 ust. 1 – zamawiający określa</w:t>
      </w:r>
      <w:r w:rsidR="00FA3AE7" w:rsidRPr="00FA3AE7">
        <w:rPr>
          <w:rFonts w:asciiTheme="majorHAnsi" w:hAnsiTheme="majorHAnsi"/>
          <w:sz w:val="22"/>
          <w:szCs w:val="22"/>
        </w:rPr>
        <w:t xml:space="preserve"> datę terminu związania ofertę</w:t>
      </w:r>
      <w:r w:rsidR="00F82768" w:rsidRPr="00FA3AE7">
        <w:rPr>
          <w:rFonts w:asciiTheme="majorHAnsi" w:hAnsiTheme="majorHAnsi"/>
          <w:sz w:val="22"/>
          <w:szCs w:val="22"/>
        </w:rPr>
        <w:t xml:space="preserve"> i wskazuje ją na dzień</w:t>
      </w:r>
      <w:r w:rsidR="002C4EB2">
        <w:rPr>
          <w:rFonts w:asciiTheme="majorHAnsi" w:hAnsiTheme="majorHAnsi"/>
          <w:color w:val="FF0000"/>
          <w:sz w:val="22"/>
          <w:szCs w:val="22"/>
        </w:rPr>
        <w:t xml:space="preserve"> </w:t>
      </w:r>
      <w:r w:rsidR="00637455">
        <w:rPr>
          <w:rFonts w:asciiTheme="majorHAnsi" w:hAnsiTheme="majorHAnsi"/>
          <w:b/>
          <w:color w:val="FF0000"/>
          <w:sz w:val="22"/>
          <w:szCs w:val="22"/>
        </w:rPr>
        <w:t>25</w:t>
      </w:r>
      <w:r w:rsidR="00972264">
        <w:rPr>
          <w:rFonts w:asciiTheme="majorHAnsi" w:hAnsiTheme="majorHAnsi"/>
          <w:b/>
          <w:color w:val="FF0000"/>
          <w:sz w:val="22"/>
          <w:szCs w:val="22"/>
        </w:rPr>
        <w:t>-06-2021 r.</w:t>
      </w:r>
    </w:p>
    <w:p w:rsidR="00706664"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Zamawiający wybiera najkorzystniejszą ofertę w terminie związania ofertą określonym w SWZ.</w:t>
      </w:r>
    </w:p>
    <w:p w:rsidR="00E568A2"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lang w:eastAsia="pl-PL"/>
        </w:rPr>
      </w:pPr>
      <w:r w:rsidRPr="00FA3AE7">
        <w:rPr>
          <w:rFonts w:asciiTheme="majorHAnsi" w:hAnsiTheme="majorHAnsi"/>
          <w:sz w:val="22"/>
          <w:szCs w:val="22"/>
          <w:lang w:eastAsia="pl-PL"/>
        </w:rPr>
        <w:t xml:space="preserve">Jeżeli termin związania ofertą upłynął przed wyborem najkorzystniejszej oferty, zamawiający </w:t>
      </w:r>
      <w:r w:rsidR="00CF502E" w:rsidRPr="00FA3AE7">
        <w:rPr>
          <w:rFonts w:asciiTheme="majorHAnsi" w:eastAsiaTheme="minorHAnsi" w:hAnsiTheme="majorHAnsi"/>
          <w:sz w:val="22"/>
          <w:szCs w:val="22"/>
          <w:lang w:eastAsia="en-US"/>
        </w:rPr>
        <w:t>stosownie do art. 225 ust. 1 ustawy pzp</w:t>
      </w:r>
      <w:r w:rsidR="00CF502E" w:rsidRPr="00FA3AE7">
        <w:rPr>
          <w:rFonts w:asciiTheme="majorHAnsi" w:hAnsiTheme="majorHAnsi" w:cs="Tahoma"/>
          <w:sz w:val="22"/>
          <w:szCs w:val="22"/>
          <w:lang w:eastAsia="pl-PL"/>
        </w:rPr>
        <w:t xml:space="preserve"> </w:t>
      </w:r>
      <w:r w:rsidRPr="00FA3AE7">
        <w:rPr>
          <w:rFonts w:asciiTheme="majorHAnsi" w:hAnsiTheme="majorHAnsi"/>
          <w:sz w:val="22"/>
          <w:szCs w:val="22"/>
          <w:lang w:eastAsia="pl-PL"/>
        </w:rPr>
        <w:t xml:space="preserve">wzywa wykonawcę, którego oferta otrzymała najwyższą ocenę, do wyrażenia, w wyznaczonym przez zamawiającego terminie, pisemnej zgody na wybór jego oferty. </w:t>
      </w:r>
    </w:p>
    <w:p w:rsidR="00706664"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braku zgody, o której mowa w ust. 3, zamawiający zwraca się o wyrażenie takiej zgody do kolejnego wykonawcy, którego oferta została najwyżej oceniona, chyba że zachodzą przesłanki</w:t>
      </w:r>
      <w:r w:rsidR="00FB40D0" w:rsidRPr="00FA3AE7">
        <w:rPr>
          <w:rFonts w:asciiTheme="majorHAnsi" w:hAnsiTheme="majorHAnsi"/>
          <w:sz w:val="22"/>
          <w:szCs w:val="22"/>
          <w:lang w:eastAsia="pl-PL"/>
        </w:rPr>
        <w:t xml:space="preserve">               </w:t>
      </w:r>
      <w:r w:rsidRPr="00FA3AE7">
        <w:rPr>
          <w:rFonts w:asciiTheme="majorHAnsi" w:hAnsiTheme="majorHAnsi"/>
          <w:sz w:val="22"/>
          <w:szCs w:val="22"/>
          <w:lang w:eastAsia="pl-PL"/>
        </w:rPr>
        <w:t xml:space="preserve"> do unieważnienia postępowania</w:t>
      </w:r>
      <w:r w:rsidRPr="00FA3AE7">
        <w:rPr>
          <w:rFonts w:asciiTheme="majorHAnsi" w:hAnsiTheme="majorHAnsi" w:cs="Tahoma"/>
          <w:sz w:val="22"/>
          <w:szCs w:val="22"/>
          <w:lang w:eastAsia="pl-PL"/>
        </w:rPr>
        <w:t>.</w:t>
      </w:r>
    </w:p>
    <w:p w:rsidR="00835091" w:rsidRPr="00FA3AE7" w:rsidRDefault="00835091"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gdy wybór najkorzystniejszej oferty nie nastąpi przed upływem</w:t>
      </w:r>
      <w:r w:rsidR="00C84987" w:rsidRPr="00FA3AE7">
        <w:rPr>
          <w:rFonts w:asciiTheme="majorHAnsi" w:hAnsiTheme="majorHAnsi"/>
          <w:sz w:val="22"/>
          <w:szCs w:val="22"/>
          <w:lang w:eastAsia="pl-PL"/>
        </w:rPr>
        <w:t xml:space="preserve"> terminu związania ofertą </w:t>
      </w:r>
      <w:r w:rsidRPr="00FA3AE7">
        <w:rPr>
          <w:rFonts w:asciiTheme="majorHAnsi" w:hAnsiTheme="majorHAnsi"/>
          <w:sz w:val="22"/>
          <w:szCs w:val="22"/>
          <w:lang w:eastAsia="pl-PL"/>
        </w:rPr>
        <w:t>zamawiający przed upływem terminu związania ofertą zwraca si</w:t>
      </w:r>
      <w:r w:rsidR="00C84987" w:rsidRPr="00FA3AE7">
        <w:rPr>
          <w:rFonts w:asciiTheme="majorHAnsi" w:hAnsiTheme="majorHAnsi"/>
          <w:sz w:val="22"/>
          <w:szCs w:val="22"/>
          <w:lang w:eastAsia="pl-PL"/>
        </w:rPr>
        <w:t>ę jednokrotnie</w:t>
      </w:r>
      <w:r w:rsidR="00186810" w:rsidRPr="00FA3AE7">
        <w:rPr>
          <w:rFonts w:asciiTheme="majorHAnsi" w:hAnsiTheme="majorHAnsi"/>
          <w:sz w:val="22"/>
          <w:szCs w:val="22"/>
          <w:lang w:eastAsia="pl-PL"/>
        </w:rPr>
        <w:t xml:space="preserve"> </w:t>
      </w:r>
      <w:r w:rsidR="00C84987" w:rsidRPr="00FA3AE7">
        <w:rPr>
          <w:rFonts w:asciiTheme="majorHAnsi" w:hAnsiTheme="majorHAnsi"/>
          <w:sz w:val="22"/>
          <w:szCs w:val="22"/>
          <w:lang w:eastAsia="pl-PL"/>
        </w:rPr>
        <w:t>do wykonaw</w:t>
      </w:r>
      <w:r w:rsidRPr="00FA3AE7">
        <w:rPr>
          <w:rFonts w:asciiTheme="majorHAnsi" w:hAnsiTheme="majorHAnsi"/>
          <w:sz w:val="22"/>
          <w:szCs w:val="22"/>
          <w:lang w:eastAsia="pl-PL"/>
        </w:rPr>
        <w:t xml:space="preserve">ców o wyrażenie zgody na przedłużenie tego terminu o wskazywany przez niego okres, nie dłuższy niż 30 dni. </w:t>
      </w:r>
    </w:p>
    <w:p w:rsidR="0021612A" w:rsidRPr="0021612A" w:rsidRDefault="00835091"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Przedłużenie terminu związani</w:t>
      </w:r>
      <w:r w:rsidR="00706664" w:rsidRPr="00FA3AE7">
        <w:rPr>
          <w:rFonts w:asciiTheme="majorHAnsi" w:hAnsiTheme="majorHAnsi"/>
          <w:sz w:val="22"/>
          <w:szCs w:val="22"/>
          <w:lang w:eastAsia="pl-PL"/>
        </w:rPr>
        <w:t>a ofertą, o którym mowa w ust. 5</w:t>
      </w:r>
      <w:r w:rsidRPr="00FA3AE7">
        <w:rPr>
          <w:rFonts w:asciiTheme="majorHAnsi" w:hAnsiTheme="majorHAnsi"/>
          <w:sz w:val="22"/>
          <w:szCs w:val="22"/>
          <w:lang w:eastAsia="pl-PL"/>
        </w:rPr>
        <w:t xml:space="preserve">, wymaga złożenia przez wykonawcę pisemnego oświadczenia o wyrażeniu zgody na przedłużenie terminu związania ofertą. </w:t>
      </w:r>
      <w:r w:rsidR="009408CA" w:rsidRPr="00FA3AE7">
        <w:rPr>
          <w:rFonts w:asciiTheme="majorHAnsi" w:hAnsiTheme="majorHAnsi" w:cs="Arial"/>
          <w:sz w:val="22"/>
          <w:szCs w:val="22"/>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21612A" w:rsidRPr="00387D55" w:rsidRDefault="0021612A"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387D55">
        <w:rPr>
          <w:rFonts w:asciiTheme="majorHAnsi" w:hAnsiTheme="majorHAnsi"/>
          <w:sz w:val="22"/>
          <w:szCs w:val="22"/>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FA3AE7" w:rsidRDefault="00172AED"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Zamawiający odrzuci ofertę, jeżeli wykonawca nie wyraził pisemnej zgody na wybór jego oferty              po upływie terminu związania ofertą</w:t>
      </w:r>
      <w:r w:rsidR="00E3548F" w:rsidRPr="00FA3AE7">
        <w:rPr>
          <w:rFonts w:asciiTheme="majorHAnsi" w:hAnsiTheme="majorHAnsi"/>
          <w:sz w:val="22"/>
          <w:szCs w:val="22"/>
        </w:rPr>
        <w:t xml:space="preserve"> albo wykonawca nie wyraził pisemnej zgody na przedłużenie terminu związania ofertą</w:t>
      </w:r>
      <w:r w:rsidR="0028668A" w:rsidRPr="00FA3AE7">
        <w:rPr>
          <w:rFonts w:asciiTheme="majorHAnsi" w:hAnsiTheme="majorHAnsi"/>
          <w:sz w:val="22"/>
          <w:szCs w:val="22"/>
        </w:rPr>
        <w:t>.</w:t>
      </w:r>
    </w:p>
    <w:p w:rsidR="001C3BB8" w:rsidRPr="00FA3AE7" w:rsidRDefault="001C3BB8"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Zgodnie z orzecznictwem - upływ terminu związania ofertą nie powoduje utraty przez ofertę waloru stanowczości, czyli jej wygaśnięcia. Po upływie terminu związania ofertą jest ona nadal ważna, </w:t>
      </w:r>
      <w:r w:rsidR="00F6426C" w:rsidRPr="00FA3AE7">
        <w:rPr>
          <w:rFonts w:asciiTheme="majorHAnsi" w:hAnsiTheme="majorHAnsi"/>
          <w:sz w:val="22"/>
          <w:szCs w:val="22"/>
        </w:rPr>
        <w:t xml:space="preserve">                   </w:t>
      </w:r>
      <w:r w:rsidRPr="00FA3AE7">
        <w:rPr>
          <w:rFonts w:asciiTheme="majorHAnsi" w:hAnsiTheme="majorHAnsi"/>
          <w:sz w:val="22"/>
          <w:szCs w:val="22"/>
        </w:rPr>
        <w:t xml:space="preserve">z tą różnicą, że działania zgodne z jej treścią (czyli zawarcie umowy na warunkach w ofercie oznaczonych) zależne jest wyłącznie od suwerennej decyzji wykonawcy, który nie może być już </w:t>
      </w:r>
      <w:r w:rsidR="00F6426C" w:rsidRPr="00FA3AE7">
        <w:rPr>
          <w:rFonts w:asciiTheme="majorHAnsi" w:hAnsiTheme="majorHAnsi"/>
          <w:sz w:val="22"/>
          <w:szCs w:val="22"/>
        </w:rPr>
        <w:t xml:space="preserve">                      </w:t>
      </w:r>
      <w:r w:rsidRPr="00FA3AE7">
        <w:rPr>
          <w:rFonts w:asciiTheme="majorHAnsi" w:hAnsiTheme="majorHAnsi"/>
          <w:sz w:val="22"/>
          <w:szCs w:val="22"/>
        </w:rPr>
        <w:t>po terminie związania do zawarcia umowy skutecznie przymuszony.</w:t>
      </w:r>
    </w:p>
    <w:p w:rsidR="00C84987" w:rsidRPr="00003D5F" w:rsidRDefault="00C84987" w:rsidP="00387D55">
      <w:pPr>
        <w:rPr>
          <w:rFonts w:asciiTheme="majorHAnsi" w:hAnsiTheme="majorHAnsi" w:cs="Tahoma"/>
          <w:b/>
          <w:color w:val="FF0000"/>
          <w:sz w:val="22"/>
          <w:szCs w:val="22"/>
        </w:rPr>
      </w:pPr>
    </w:p>
    <w:p w:rsidR="00636EE4" w:rsidRDefault="00636EE4" w:rsidP="00003D5F">
      <w:pPr>
        <w:jc w:val="center"/>
        <w:rPr>
          <w:rFonts w:asciiTheme="majorHAnsi" w:hAnsiTheme="majorHAnsi" w:cs="Tahoma"/>
          <w:b/>
          <w:sz w:val="22"/>
          <w:szCs w:val="22"/>
        </w:rPr>
      </w:pPr>
    </w:p>
    <w:p w:rsidR="00EA0166" w:rsidRDefault="00EA0166" w:rsidP="00003D5F">
      <w:pPr>
        <w:jc w:val="center"/>
        <w:rPr>
          <w:rFonts w:asciiTheme="majorHAnsi" w:hAnsiTheme="majorHAnsi" w:cs="Tahoma"/>
          <w:b/>
          <w:sz w:val="22"/>
          <w:szCs w:val="22"/>
        </w:rPr>
      </w:pPr>
    </w:p>
    <w:p w:rsidR="00EA0166" w:rsidRDefault="00EA0166" w:rsidP="00003D5F">
      <w:pPr>
        <w:jc w:val="center"/>
        <w:rPr>
          <w:rFonts w:asciiTheme="majorHAnsi" w:hAnsiTheme="majorHAnsi" w:cs="Tahoma"/>
          <w:b/>
          <w:sz w:val="22"/>
          <w:szCs w:val="22"/>
        </w:rPr>
      </w:pPr>
    </w:p>
    <w:p w:rsidR="00EA0166" w:rsidRDefault="00EA0166" w:rsidP="00003D5F">
      <w:pPr>
        <w:jc w:val="center"/>
        <w:rPr>
          <w:rFonts w:asciiTheme="majorHAnsi" w:hAnsiTheme="majorHAnsi" w:cs="Tahoma"/>
          <w:b/>
          <w:sz w:val="22"/>
          <w:szCs w:val="22"/>
        </w:rPr>
      </w:pPr>
    </w:p>
    <w:p w:rsidR="00EA0166" w:rsidRDefault="00EA0166" w:rsidP="00003D5F">
      <w:pPr>
        <w:jc w:val="center"/>
        <w:rPr>
          <w:rFonts w:asciiTheme="majorHAnsi" w:hAnsiTheme="majorHAnsi" w:cs="Tahoma"/>
          <w:b/>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lastRenderedPageBreak/>
        <w:t>ROZDZIAŁ 12</w:t>
      </w:r>
    </w:p>
    <w:p w:rsidR="00003D5F" w:rsidRPr="00FA3AE7" w:rsidRDefault="00003D5F" w:rsidP="00003D5F">
      <w:pPr>
        <w:jc w:val="center"/>
        <w:rPr>
          <w:rFonts w:asciiTheme="majorHAnsi" w:hAnsiTheme="majorHAnsi" w:cs="Tahoma"/>
          <w:b/>
          <w:sz w:val="22"/>
          <w:szCs w:val="22"/>
        </w:rPr>
      </w:pPr>
      <w:r w:rsidRPr="00FA3AE7">
        <w:rPr>
          <w:rFonts w:asciiTheme="majorHAnsi" w:hAnsiTheme="majorHAnsi"/>
          <w:b/>
          <w:sz w:val="22"/>
          <w:szCs w:val="22"/>
        </w:rPr>
        <w:t>OPIS SPOSOBU PRZYGOTOWANIA OFERTY</w:t>
      </w:r>
    </w:p>
    <w:p w:rsidR="008F7C30" w:rsidRPr="00FA3AE7" w:rsidRDefault="008F7C30" w:rsidP="00EC7740">
      <w:pPr>
        <w:rPr>
          <w:rFonts w:asciiTheme="majorHAnsi" w:hAnsiTheme="majorHAnsi" w:cs="Tahoma"/>
          <w:sz w:val="22"/>
          <w:szCs w:val="22"/>
        </w:rPr>
      </w:pPr>
    </w:p>
    <w:p w:rsidR="00271A5A" w:rsidRPr="00387D55"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jest zobowiązany do przedstawienia oferty w </w:t>
      </w:r>
      <w:r w:rsidR="00D863BB" w:rsidRPr="00FA3AE7">
        <w:rPr>
          <w:rFonts w:asciiTheme="majorHAnsi" w:hAnsiTheme="majorHAnsi" w:cs="Tahoma"/>
          <w:sz w:val="22"/>
          <w:szCs w:val="22"/>
        </w:rPr>
        <w:t xml:space="preserve">języku polskim na zasadach określonych </w:t>
      </w:r>
      <w:r w:rsidR="00F6426C" w:rsidRPr="00FA3AE7">
        <w:rPr>
          <w:rFonts w:asciiTheme="majorHAnsi" w:hAnsiTheme="majorHAnsi" w:cs="Tahoma"/>
          <w:sz w:val="22"/>
          <w:szCs w:val="22"/>
        </w:rPr>
        <w:t xml:space="preserve">                  </w:t>
      </w:r>
      <w:r w:rsidR="00D863BB" w:rsidRPr="00FA3AE7">
        <w:rPr>
          <w:rFonts w:asciiTheme="majorHAnsi" w:hAnsiTheme="majorHAnsi" w:cs="Tahoma"/>
          <w:sz w:val="22"/>
          <w:szCs w:val="22"/>
        </w:rPr>
        <w:t>w rozdziale 8 SWZ.</w:t>
      </w:r>
      <w:r w:rsidR="001D4BE1" w:rsidRPr="00FA3AE7">
        <w:rPr>
          <w:rFonts w:asciiTheme="majorHAnsi" w:hAnsiTheme="majorHAnsi" w:cs="Tahoma"/>
          <w:sz w:val="22"/>
          <w:szCs w:val="22"/>
        </w:rPr>
        <w:t xml:space="preserve"> </w:t>
      </w:r>
      <w:r w:rsidR="001D4BE1" w:rsidRPr="00FA3AE7">
        <w:rPr>
          <w:rFonts w:asciiTheme="majorHAnsi" w:eastAsiaTheme="minorHAnsi" w:hAnsiTheme="majorHAnsi"/>
          <w:sz w:val="22"/>
          <w:szCs w:val="22"/>
          <w:lang w:eastAsia="en-US"/>
        </w:rPr>
        <w:t>Wykonawcy mogą wspólnie ubiegać się o udzielenie zamówienia i  zobowiązani</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 xml:space="preserve"> są ustanowić pełnomocnika do reprezentowania ich w postępowaniu albo do reprezentowania </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w postępowaniu i zawarcia umowy w sprawie zamówienia publicznego.</w:t>
      </w:r>
      <w:r w:rsidR="002C0581" w:rsidRPr="00FA3AE7">
        <w:rPr>
          <w:rFonts w:asciiTheme="majorHAnsi" w:eastAsiaTheme="minorHAnsi" w:hAnsiTheme="majorHAnsi"/>
          <w:sz w:val="22"/>
          <w:szCs w:val="22"/>
          <w:lang w:eastAsia="en-US"/>
        </w:rPr>
        <w:t xml:space="preserve"> Poprzez wykonawców wspólnie ubiegających się o zamówienie należy rozumieć</w:t>
      </w:r>
      <w:r w:rsidR="00440B09" w:rsidRPr="00FA3AE7">
        <w:rPr>
          <w:rFonts w:asciiTheme="majorHAnsi" w:eastAsiaTheme="minorHAnsi" w:hAnsiTheme="majorHAnsi"/>
          <w:sz w:val="22"/>
          <w:szCs w:val="22"/>
          <w:lang w:eastAsia="en-US"/>
        </w:rPr>
        <w:t xml:space="preserve"> </w:t>
      </w:r>
      <w:r w:rsidR="00271A5A" w:rsidRPr="00387D55">
        <w:rPr>
          <w:rFonts w:asciiTheme="majorHAnsi" w:eastAsiaTheme="minorHAnsi" w:hAnsiTheme="majorHAnsi"/>
          <w:sz w:val="22"/>
          <w:szCs w:val="22"/>
          <w:lang w:eastAsia="en-US"/>
        </w:rPr>
        <w:t>konsorcjantów a także przedsiębiorców prowadzących działalność gospodarczą w formie spółki cywilnej</w:t>
      </w:r>
      <w:r w:rsidR="00440B09" w:rsidRPr="00387D55">
        <w:rPr>
          <w:rFonts w:asciiTheme="majorHAnsi" w:eastAsiaTheme="minorHAnsi" w:hAnsiTheme="majorHAnsi"/>
          <w:sz w:val="22"/>
          <w:szCs w:val="22"/>
          <w:lang w:eastAsia="en-US"/>
        </w:rPr>
        <w:t>.</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Zamawiający nie dopuszcza składania ofert w innym języku.</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Wykonawca może złożyć tylko jedną ofertę.</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Treść oferty musi być zgodna z wymaganiami zamawiającego określonymi w SWZ.</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 xml:space="preserve">Oferta może być złożona tylko do upływu terminu składania ofert. </w:t>
      </w:r>
    </w:p>
    <w:p w:rsidR="008F7C30" w:rsidRPr="00FA3AE7"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Oferta winna być podpisana przez wykonawcę zgodnie z wpisem do właściwego rejestru lub przez pełnomocnika upoważnionego do reprezentowania wykonawcy.</w:t>
      </w:r>
    </w:p>
    <w:p w:rsidR="008F7C30" w:rsidRPr="00FA3AE7"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Formularze i oświadczenia powinny zostać wypełnione, podpisane i dołączone do oferty, a niektóre </w:t>
      </w:r>
      <w:r w:rsidR="00186810" w:rsidRPr="00FA3AE7">
        <w:rPr>
          <w:rFonts w:asciiTheme="majorHAnsi" w:hAnsiTheme="majorHAnsi" w:cs="Tahoma"/>
          <w:sz w:val="22"/>
          <w:szCs w:val="22"/>
        </w:rPr>
        <w:t xml:space="preserve">              </w:t>
      </w:r>
      <w:r w:rsidRPr="00FA3AE7">
        <w:rPr>
          <w:rFonts w:asciiTheme="majorHAnsi" w:hAnsiTheme="majorHAnsi" w:cs="Tahoma"/>
          <w:sz w:val="22"/>
          <w:szCs w:val="22"/>
        </w:rPr>
        <w:t xml:space="preserve">z nich złożone zamawiającemu na odpowiednim etapie postępowania wynikającym z prowadzonej przez zamawiającego procedury. Wykonawca może opracować własne formularze i oświadczenia, jednak ich treść musi odpowiadać załączonym do </w:t>
      </w:r>
      <w:r w:rsidR="00317344" w:rsidRPr="00FA3AE7">
        <w:rPr>
          <w:rFonts w:asciiTheme="majorHAnsi" w:hAnsiTheme="majorHAnsi" w:cs="Tahoma"/>
          <w:sz w:val="22"/>
          <w:szCs w:val="22"/>
        </w:rPr>
        <w:t>SWZ.</w:t>
      </w:r>
    </w:p>
    <w:p w:rsidR="00553ED4" w:rsidRPr="00957E76" w:rsidRDefault="004D3BF6"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Wszelkie informacje stanowiące tajemnicę przedsiębiorstwa w rozumieniu ustawy z dnia                         16 kwietnia 1993 r. o zwalczaniu nieuczciwej konkurencji, które wykonawca zastrzeże jako tajemnicę przedsiębiorstwa, </w:t>
      </w:r>
      <w:r w:rsidR="00F6426C" w:rsidRPr="00FA3AE7">
        <w:rPr>
          <w:rFonts w:asciiTheme="majorHAnsi" w:hAnsiTheme="majorHAnsi" w:cs="Arial"/>
          <w:sz w:val="22"/>
          <w:szCs w:val="22"/>
        </w:rPr>
        <w:t xml:space="preserve">przekazuje je </w:t>
      </w:r>
      <w:r w:rsidR="00F6426C" w:rsidRPr="00957E76">
        <w:rPr>
          <w:rFonts w:asciiTheme="majorHAnsi" w:hAnsiTheme="majorHAnsi" w:cs="Arial"/>
          <w:sz w:val="22"/>
          <w:szCs w:val="22"/>
        </w:rPr>
        <w:t>w wydzielonym i odpowiednio oznaczonym pliku stanowiącym załącznik. Powyższe podyktowane jest koniecznością utrzymania w poufności tych informacji.</w:t>
      </w:r>
    </w:p>
    <w:p w:rsidR="004D3BF6" w:rsidRPr="00957E76" w:rsidRDefault="004D3BF6"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957E76">
        <w:rPr>
          <w:rFonts w:asciiTheme="majorHAnsi" w:hAnsiTheme="majorHAnsi" w:cs="Tahoma"/>
          <w:sz w:val="22"/>
          <w:szCs w:val="22"/>
        </w:rPr>
        <w:t xml:space="preserve">                  </w:t>
      </w:r>
      <w:r w:rsidRPr="00957E76">
        <w:rPr>
          <w:rFonts w:asciiTheme="majorHAnsi" w:hAnsiTheme="majorHAnsi" w:cs="Tahoma"/>
          <w:sz w:val="22"/>
          <w:szCs w:val="22"/>
        </w:rPr>
        <w:t>lub udzielające pełnomocnictwa posiadają uprawnienia do reprezentowania wykonawcy.</w:t>
      </w:r>
    </w:p>
    <w:p w:rsidR="00375F0B" w:rsidRPr="00957E76" w:rsidRDefault="00375F0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Wykonawca ponosi wszelkie koszty związane z przygotowaniem oferty.</w:t>
      </w:r>
    </w:p>
    <w:p w:rsidR="009B6490" w:rsidRPr="00957E76" w:rsidRDefault="00960E23" w:rsidP="00557B4E">
      <w:pPr>
        <w:numPr>
          <w:ilvl w:val="0"/>
          <w:numId w:val="26"/>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 xml:space="preserve">Wykonawca, aby wziąć udział w elektronicznym postępowaniu </w:t>
      </w:r>
      <w:r w:rsidR="0007579B" w:rsidRPr="00957E76">
        <w:rPr>
          <w:rFonts w:asciiTheme="majorHAnsi" w:hAnsiTheme="majorHAnsi"/>
          <w:sz w:val="22"/>
          <w:szCs w:val="22"/>
        </w:rPr>
        <w:t xml:space="preserve">musi założyć konto na </w:t>
      </w:r>
      <w:r w:rsidR="00BC1C43" w:rsidRPr="00957E76">
        <w:rPr>
          <w:rFonts w:asciiTheme="majorHAnsi" w:hAnsiTheme="majorHAnsi"/>
          <w:sz w:val="22"/>
          <w:szCs w:val="22"/>
        </w:rPr>
        <w:t>ePUAP</w:t>
      </w:r>
      <w:r w:rsidR="0007579B" w:rsidRPr="00957E76">
        <w:rPr>
          <w:rFonts w:asciiTheme="majorHAnsi" w:hAnsiTheme="majorHAnsi"/>
          <w:sz w:val="22"/>
          <w:szCs w:val="22"/>
        </w:rPr>
        <w:t>.</w:t>
      </w:r>
      <w:r w:rsidR="009B6490" w:rsidRPr="00957E76">
        <w:rPr>
          <w:rFonts w:asciiTheme="majorHAnsi" w:hAnsiTheme="majorHAnsi" w:cs="Tahoma"/>
          <w:sz w:val="22"/>
          <w:szCs w:val="22"/>
        </w:rPr>
        <w:t xml:space="preserve"> </w:t>
      </w:r>
    </w:p>
    <w:p w:rsidR="00FF5119" w:rsidRPr="00FF5119" w:rsidRDefault="009D2B7D"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Przygotowaną ofertę należy zaszyfrować. Szyfrowanie ofert zostało opisane w poniższej części niniejszego rozdziału.</w:t>
      </w:r>
      <w:r w:rsidR="000C6B12" w:rsidRPr="00957E76">
        <w:rPr>
          <w:rFonts w:asciiTheme="majorHAnsi" w:hAnsiTheme="majorHAnsi" w:cs="CIDFont+F1"/>
          <w:sz w:val="22"/>
          <w:szCs w:val="22"/>
          <w:lang w:eastAsia="pl-PL"/>
        </w:rPr>
        <w:t xml:space="preserve"> Za pomocą dedykowanych formularzy dostępnych na Platformie ePuap Wykonawca składa ofertę.</w:t>
      </w:r>
      <w:r w:rsidR="000C6B12" w:rsidRPr="00957E76">
        <w:rPr>
          <w:rFonts w:asciiTheme="majorHAnsi" w:hAnsiTheme="majorHAnsi" w:cs="Tahoma"/>
          <w:sz w:val="22"/>
          <w:szCs w:val="22"/>
        </w:rPr>
        <w:t xml:space="preserve"> </w:t>
      </w:r>
      <w:r w:rsidR="000C6B12" w:rsidRPr="00957E76">
        <w:rPr>
          <w:rFonts w:asciiTheme="majorHAnsi" w:hAnsiTheme="majorHAnsi" w:cs="CIDFont+F1"/>
          <w:sz w:val="22"/>
          <w:szCs w:val="22"/>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4704FC">
        <w:rPr>
          <w:rFonts w:asciiTheme="majorHAnsi" w:hAnsiTheme="majorHAnsi" w:cs="CIDFont+F1"/>
          <w:b/>
          <w:sz w:val="22"/>
          <w:szCs w:val="22"/>
          <w:lang w:eastAsia="pl-PL"/>
        </w:rPr>
        <w:t>VII Instrukcji Użytkowania Miniportalu</w:t>
      </w:r>
      <w:r w:rsidR="00FF5119">
        <w:rPr>
          <w:rFonts w:asciiTheme="majorHAnsi" w:hAnsiTheme="majorHAnsi" w:cs="CIDFont+F1"/>
          <w:sz w:val="22"/>
          <w:szCs w:val="22"/>
          <w:lang w:eastAsia="pl-PL"/>
        </w:rPr>
        <w:t xml:space="preserve">: </w:t>
      </w:r>
    </w:p>
    <w:p w:rsidR="000C6B12" w:rsidRPr="00957E76" w:rsidRDefault="00FF5119" w:rsidP="00FF5119">
      <w:pPr>
        <w:spacing w:line="276" w:lineRule="auto"/>
        <w:ind w:left="426"/>
        <w:jc w:val="both"/>
        <w:rPr>
          <w:rFonts w:asciiTheme="majorHAnsi" w:hAnsiTheme="majorHAnsi" w:cs="Tahoma"/>
          <w:sz w:val="22"/>
          <w:szCs w:val="22"/>
        </w:rPr>
      </w:pPr>
      <w:r>
        <w:rPr>
          <w:rFonts w:asciiTheme="majorHAnsi" w:hAnsiTheme="majorHAnsi" w:cs="CIDFont+F1"/>
          <w:sz w:val="22"/>
          <w:szCs w:val="22"/>
          <w:lang w:eastAsia="pl-PL"/>
        </w:rPr>
        <w:t>(</w:t>
      </w:r>
      <w:hyperlink r:id="rId18" w:history="1">
        <w:r w:rsidRPr="00D977FB">
          <w:rPr>
            <w:rStyle w:val="Hipercze"/>
            <w:rFonts w:asciiTheme="majorHAnsi" w:hAnsiTheme="majorHAnsi" w:cs="CIDFont+F1"/>
            <w:sz w:val="22"/>
            <w:szCs w:val="22"/>
            <w:lang w:eastAsia="pl-PL"/>
          </w:rPr>
          <w:t>https://miniportal.uzp.gov.pl/Instrukcje</w:t>
        </w:r>
      </w:hyperlink>
      <w:r>
        <w:rPr>
          <w:rFonts w:asciiTheme="majorHAnsi" w:hAnsiTheme="majorHAnsi" w:cs="CIDFont+F1"/>
          <w:sz w:val="22"/>
          <w:szCs w:val="22"/>
          <w:lang w:eastAsia="pl-PL"/>
        </w:rPr>
        <w:t xml:space="preserve">) </w:t>
      </w:r>
    </w:p>
    <w:p w:rsidR="00B34B54" w:rsidRPr="00957E76" w:rsidRDefault="00B34B54"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Na oficjalną Elektroniczną Skrzynkę Podawczą (ESP) Zamawiającego na ePUAP wpływają oferty składane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 danym postępowaniu przez Wykonawców. Każda oferta musi być zaszyfrowana. Zaszyfrowane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oferty stanowią załącznik do przesłanego na ESP wniosku.</w:t>
      </w:r>
    </w:p>
    <w:p w:rsidR="0007579B" w:rsidRPr="00957E76" w:rsidRDefault="0007579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posiadający konto na portalu ePUAP ma dostęp do </w:t>
      </w:r>
      <w:r w:rsidRPr="00957E76">
        <w:rPr>
          <w:rFonts w:asciiTheme="majorHAnsi" w:hAnsiTheme="majorHAnsi" w:cs="Tahoma"/>
          <w:bCs/>
          <w:sz w:val="22"/>
          <w:szCs w:val="22"/>
        </w:rPr>
        <w:t xml:space="preserve">formularzy: złożenia, zmiany, wycofania oferty lub wniosku oraz do formularza do komunikacji. </w:t>
      </w:r>
    </w:p>
    <w:p w:rsidR="00960E23" w:rsidRPr="00957E76" w:rsidRDefault="00960E23"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Do zaszyfrowania oferty nie jest potrzebna ani aplikacja do szyfrowania ofert, ani plik z kluczem publicznym. Cały proces szyfrowania ma miejsce na stronie miniPortal.uzp.gov.pl.</w:t>
      </w:r>
    </w:p>
    <w:p w:rsidR="00960E23" w:rsidRPr="00957E76" w:rsidRDefault="00BC1C43"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lastRenderedPageBreak/>
        <w:t>Aby zaszyfrować ofertę Wykonawca musi na stronie miniPortalu wybrać w górnym menu opcję „Postępowania”, następnie na liście wszystkich postępowań wybrać to, do którego chce złożyć ofertę i wejść w jego szczegóły</w:t>
      </w:r>
      <w:r w:rsidR="009E6824" w:rsidRPr="00957E76">
        <w:rPr>
          <w:rFonts w:asciiTheme="majorHAnsi" w:hAnsiTheme="majorHAnsi"/>
          <w:sz w:val="22"/>
          <w:szCs w:val="22"/>
        </w:rPr>
        <w:t>.</w:t>
      </w:r>
    </w:p>
    <w:p w:rsidR="00960E23" w:rsidRPr="00957E76" w:rsidRDefault="009E6824"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 dole strony, pod datą składania ofert, dostępny jest przycisk umożliwiający zaszyfrowanie oferty.</w:t>
      </w:r>
      <w:r w:rsidRPr="00957E76">
        <w:rPr>
          <w:rFonts w:asciiTheme="majorHAnsi" w:hAnsiTheme="majorHAnsi" w:cs="Tahoma"/>
          <w:sz w:val="22"/>
          <w:szCs w:val="22"/>
        </w:rPr>
        <w:t xml:space="preserve"> </w:t>
      </w:r>
      <w:r w:rsidRPr="00957E76">
        <w:rPr>
          <w:rFonts w:asciiTheme="majorHAnsi" w:hAnsiTheme="majorHAnsi"/>
          <w:sz w:val="22"/>
          <w:szCs w:val="22"/>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957E76">
        <w:rPr>
          <w:rFonts w:asciiTheme="majorHAnsi" w:hAnsiTheme="majorHAnsi"/>
          <w:sz w:val="22"/>
          <w:szCs w:val="22"/>
        </w:rPr>
        <w:t>.</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Należy pamiętać, by wewnątrz szyfrowanego folderu nie znajdowały się wcześniej zaszyfrowane pliki.</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kliknięciu „Zaszyfruj i pobierz zaszyfrowany plik” zostanie on zapisany na komputerze użytkownika</w:t>
      </w:r>
      <w:r w:rsidR="0002321A" w:rsidRPr="00957E76">
        <w:rPr>
          <w:rFonts w:asciiTheme="majorHAnsi" w:hAnsiTheme="majorHAnsi"/>
          <w:sz w:val="22"/>
          <w:szCs w:val="22"/>
        </w:rPr>
        <w:t xml:space="preserve"> (wykonawcy)</w:t>
      </w:r>
      <w:r w:rsidRPr="00957E76">
        <w:rPr>
          <w:rFonts w:asciiTheme="majorHAnsi" w:hAnsiTheme="majorHAnsi"/>
          <w:sz w:val="22"/>
          <w:szCs w:val="22"/>
        </w:rPr>
        <w:t>. Tak przygotowany plik należy przesłać przez formularz do złożenia, zmiany, wycofania oferty</w:t>
      </w:r>
      <w:r w:rsidRPr="00957E76">
        <w:rPr>
          <w:rFonts w:asciiTheme="majorHAnsi" w:hAnsiTheme="majorHAnsi" w:cs="Tahoma"/>
          <w:sz w:val="22"/>
          <w:szCs w:val="22"/>
        </w:rPr>
        <w:t xml:space="preserve">. </w:t>
      </w:r>
      <w:r w:rsidRPr="00957E76">
        <w:rPr>
          <w:rFonts w:asciiTheme="majorHAnsi" w:hAnsiTheme="majorHAnsi"/>
          <w:sz w:val="22"/>
          <w:szCs w:val="22"/>
        </w:rPr>
        <w:t>System miniPortal daje również możliwość szyfrowania kilku plików, bez wcześniejszego tworzenia archiwum: Zaszyfrowany plik automatycznie będzie miał format .zip:</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Tak zaszyfrowaną ofertę należy wysłać za pomocą formularza złożenia, zmiany, wycofania oferty przez ePUAP.</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0D53BA" w:rsidRPr="00957E76" w:rsidRDefault="000D53B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Zamawiający po otrzymaniu informacji o wycofaniu oferty na skrzynkę podawczą Instytucji musi</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zalogować się do miniPortalu, wejść przy danym postępowaniu do którego wykonawca złożył</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wycofanie, w ofertę i odhaczyć check box wycofanie oferty. Następnie Zamawiający za pośrednictwem</w:t>
      </w:r>
    </w:p>
    <w:p w:rsidR="000D53BA" w:rsidRPr="00957E76" w:rsidRDefault="000D53BA" w:rsidP="000D53BA">
      <w:pPr>
        <w:suppressAutoHyphens w:val="0"/>
        <w:autoSpaceDE w:val="0"/>
        <w:autoSpaceDN w:val="0"/>
        <w:adjustRightInd w:val="0"/>
        <w:ind w:left="426"/>
        <w:jc w:val="both"/>
        <w:rPr>
          <w:rFonts w:asciiTheme="majorHAnsi" w:hAnsiTheme="majorHAnsi" w:cs="CIDFont+F1"/>
          <w:sz w:val="22"/>
          <w:szCs w:val="22"/>
          <w:lang w:eastAsia="pl-PL"/>
        </w:rPr>
      </w:pPr>
      <w:r w:rsidRPr="00957E76">
        <w:rPr>
          <w:rFonts w:asciiTheme="majorHAnsi" w:hAnsiTheme="majorHAnsi" w:cs="CIDFont+F1"/>
          <w:sz w:val="22"/>
          <w:szCs w:val="22"/>
          <w:lang w:eastAsia="pl-PL"/>
        </w:rPr>
        <w:t xml:space="preserve">formularza do komunikacji, na adres z którego została przysłana oferta, informuje Wykonawcę, </w:t>
      </w:r>
      <w:r w:rsidR="00F6426C" w:rsidRPr="00957E76">
        <w:rPr>
          <w:rFonts w:asciiTheme="majorHAnsi" w:hAnsiTheme="majorHAnsi" w:cs="CIDFont+F1"/>
          <w:sz w:val="22"/>
          <w:szCs w:val="22"/>
          <w:lang w:eastAsia="pl-PL"/>
        </w:rPr>
        <w:t xml:space="preserve">                   </w:t>
      </w:r>
      <w:r w:rsidRPr="00957E76">
        <w:rPr>
          <w:rFonts w:asciiTheme="majorHAnsi" w:hAnsiTheme="majorHAnsi" w:cs="CIDFont+F1"/>
          <w:sz w:val="22"/>
          <w:szCs w:val="22"/>
          <w:lang w:eastAsia="pl-PL"/>
        </w:rPr>
        <w:t>że przyjął wycofanie oferty.</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Maksymalny rozmiar plików przesyłanych za pośrednictwem dedykowanych formularzy do: złożenia, zmiany, wycofania oferty lub wniosku oraz do komunikacji wynosi 150 MB.</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Za datę przekazania oferty, zawiadomień, dokumentów elektronicznych, oświadczeń lub elektronicznych kopii dokumentów lub oświadczeń oraz innych informacji przyjmuje się datę ich przekazania na portal ePUAP. </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wejściu w formularz do złożenia oferty Wykonawca w 1 kroku wybiera rodzaj identyfikatora oferty.</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Wykonawca uzupełni numer ogłoszenia BZP, który jest dostępny na mini portalu.</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Po uzupełnieniu właściwego numeru ogłoszenia, pola „Zamawia</w:t>
      </w:r>
      <w:r w:rsidR="002F12B7" w:rsidRPr="00957E76">
        <w:rPr>
          <w:rFonts w:asciiTheme="majorHAnsi" w:hAnsiTheme="majorHAnsi"/>
          <w:sz w:val="22"/>
          <w:szCs w:val="22"/>
        </w:rPr>
        <w:t>jący” „Dane postępowania” oraz t</w:t>
      </w:r>
      <w:r w:rsidRPr="00957E76">
        <w:rPr>
          <w:rFonts w:asciiTheme="majorHAnsi" w:hAnsiTheme="majorHAnsi"/>
          <w:sz w:val="22"/>
          <w:szCs w:val="22"/>
        </w:rPr>
        <w:t xml:space="preserve">ytuł/nazwa postępowania uzupełnią się automatycznie bez możliwości edycji. </w:t>
      </w:r>
    </w:p>
    <w:p w:rsidR="00637BAA"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Następnie </w:t>
      </w:r>
      <w:r w:rsidRPr="00957E76">
        <w:rPr>
          <w:rFonts w:asciiTheme="majorHAnsi" w:hAnsiTheme="majorHAnsi"/>
          <w:sz w:val="22"/>
          <w:szCs w:val="22"/>
        </w:rPr>
        <w:t>Wykonawca zaznacza „ Czy jesteś podmiotem zagranicznym?” Jeżeli użytkownik zaznaczy „NIE” dane zostaną automatycznie zaciągnięte z konta ePUAP (o ile takie dane zostały w koncie uzupełnione). Brakujące pola należy uzupełnić samodzielni</w:t>
      </w:r>
      <w:r w:rsidRPr="00957E76">
        <w:rPr>
          <w:rFonts w:asciiTheme="majorHAnsi" w:hAnsiTheme="majorHAnsi" w:cs="Tahoma"/>
          <w:sz w:val="22"/>
          <w:szCs w:val="22"/>
        </w:rPr>
        <w:t xml:space="preserve">e. </w:t>
      </w:r>
      <w:r w:rsidRPr="00957E76">
        <w:rPr>
          <w:rFonts w:asciiTheme="majorHAnsi" w:hAnsiTheme="majorHAnsi"/>
          <w:sz w:val="22"/>
          <w:szCs w:val="22"/>
        </w:rPr>
        <w:t>Jeżeli użytkownik zaznaczy „TAK” dane nadawcy (Wykonawcy) musi uzupełnić ręcznie</w:t>
      </w:r>
      <w:r w:rsidRPr="00957E76">
        <w:rPr>
          <w:rFonts w:asciiTheme="majorHAnsi" w:hAnsiTheme="majorHAnsi" w:cs="Tahoma"/>
          <w:sz w:val="22"/>
          <w:szCs w:val="22"/>
        </w:rPr>
        <w:t>.</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użytkownik wybiera „Co chcesz wysłać?”</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lastRenderedPageBreak/>
        <w:t>Następnie użytkownik musi załączyć wygenerowany przez miniPortal zaszyfrowany załącznik. Załączniki, które są przesyłane poza formularzem należy opisać w polu „Wpisz załączniki, k</w:t>
      </w:r>
      <w:r w:rsidR="002C2A29" w:rsidRPr="00957E76">
        <w:rPr>
          <w:rFonts w:asciiTheme="majorHAnsi" w:hAnsiTheme="majorHAnsi"/>
          <w:sz w:val="22"/>
          <w:szCs w:val="22"/>
        </w:rPr>
        <w:t>tóre wysyłasz poza formularzem”.</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 ostatnim kroku formularza użytkownik może wysłać formularz bez podpisu lub z podpisem.</w:t>
      </w:r>
    </w:p>
    <w:p w:rsidR="00DB4134" w:rsidRPr="00DB4134"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u w:val="single"/>
        </w:rPr>
      </w:pPr>
      <w:r w:rsidRPr="00957E76">
        <w:rPr>
          <w:rFonts w:asciiTheme="majorHAnsi" w:hAnsiTheme="majorHAnsi"/>
          <w:sz w:val="22"/>
          <w:szCs w:val="22"/>
        </w:rPr>
        <w:t>Jeżeli użytkownik chce podpisać formularz może wybrać: podpis zaufany lub certyfikat kwalifikowany.</w:t>
      </w:r>
      <w:r w:rsidR="00AC0F83" w:rsidRPr="00957E76">
        <w:rPr>
          <w:rFonts w:asciiTheme="majorHAnsi" w:hAnsiTheme="majorHAnsi"/>
          <w:sz w:val="22"/>
          <w:szCs w:val="22"/>
        </w:rPr>
        <w:t xml:space="preserve"> </w:t>
      </w:r>
      <w:r w:rsidR="00DB4134" w:rsidRPr="00DB4134">
        <w:rPr>
          <w:rFonts w:asciiTheme="majorHAnsi" w:hAnsiTheme="majorHAnsi"/>
          <w:sz w:val="22"/>
          <w:szCs w:val="22"/>
          <w:u w:val="single"/>
        </w:rPr>
        <w:t>Podpisanie samego formularza nie jest tożsame z podpisaniem pliku oferty.</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Następnie użytkownik wpisuje identyfikator oferty, który otrzymał na adres email przy składaniu oferty.</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Kolejnym krokiem jest wpisanie danych odbiorcy a następnie użytkownik dodaje</w:t>
      </w:r>
      <w:r w:rsidR="00571567" w:rsidRPr="00FA3AE7">
        <w:rPr>
          <w:rFonts w:asciiTheme="majorHAnsi" w:hAnsiTheme="majorHAnsi"/>
          <w:sz w:val="22"/>
          <w:szCs w:val="22"/>
        </w:rPr>
        <w:t xml:space="preserve"> oświadczenie</w:t>
      </w:r>
      <w:r w:rsidRPr="00FA3AE7">
        <w:rPr>
          <w:rFonts w:asciiTheme="majorHAnsi" w:hAnsiTheme="majorHAnsi"/>
          <w:sz w:val="22"/>
          <w:szCs w:val="22"/>
        </w:rPr>
        <w:t xml:space="preserve">, </w:t>
      </w:r>
      <w:r w:rsidR="00571567" w:rsidRPr="00FA3AE7">
        <w:rPr>
          <w:rFonts w:asciiTheme="majorHAnsi" w:hAnsiTheme="majorHAnsi"/>
          <w:sz w:val="22"/>
          <w:szCs w:val="22"/>
        </w:rPr>
        <w:t xml:space="preserve"> </w:t>
      </w:r>
      <w:r w:rsidRPr="00FA3AE7">
        <w:rPr>
          <w:rFonts w:asciiTheme="majorHAnsi" w:hAnsiTheme="majorHAnsi"/>
          <w:sz w:val="22"/>
          <w:szCs w:val="22"/>
        </w:rPr>
        <w:t>które potwierdza wolę wykonawcy zmiany oferty /</w:t>
      </w:r>
      <w:r w:rsidR="00F6426C" w:rsidRPr="00FA3AE7">
        <w:rPr>
          <w:rFonts w:asciiTheme="majorHAnsi" w:hAnsiTheme="majorHAnsi"/>
          <w:sz w:val="22"/>
          <w:szCs w:val="22"/>
        </w:rPr>
        <w:t xml:space="preserve"> </w:t>
      </w:r>
      <w:r w:rsidRPr="00FA3AE7">
        <w:rPr>
          <w:rFonts w:asciiTheme="majorHAnsi" w:hAnsiTheme="majorHAnsi"/>
          <w:sz w:val="22"/>
          <w:szCs w:val="22"/>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W celu wycofania oferty Wykonawca za pośrednictwem dedykowanego formularza do złożenia, zmiany, wycofania oferty lub wniosku prześle na skrzynkę podawczą Zamawiającego formularz </w:t>
      </w:r>
      <w:r w:rsidR="009408CA" w:rsidRPr="00FA3AE7">
        <w:rPr>
          <w:rFonts w:asciiTheme="majorHAnsi" w:hAnsiTheme="majorHAnsi"/>
          <w:sz w:val="22"/>
          <w:szCs w:val="22"/>
        </w:rPr>
        <w:t xml:space="preserve">                </w:t>
      </w:r>
      <w:r w:rsidRPr="00FA3AE7">
        <w:rPr>
          <w:rFonts w:asciiTheme="majorHAnsi" w:hAnsiTheme="majorHAnsi"/>
          <w:sz w:val="22"/>
          <w:szCs w:val="22"/>
        </w:rPr>
        <w:t>z informacją o wycofaniu oferty.</w:t>
      </w:r>
      <w:r w:rsidRPr="00FA3AE7">
        <w:rPr>
          <w:rFonts w:asciiTheme="majorHAnsi" w:hAnsiTheme="majorHAnsi" w:cs="Tahoma"/>
          <w:sz w:val="22"/>
          <w:szCs w:val="22"/>
        </w:rPr>
        <w:t xml:space="preserve"> </w:t>
      </w:r>
      <w:r w:rsidRPr="00FA3AE7">
        <w:rPr>
          <w:rFonts w:asciiTheme="majorHAnsi" w:hAnsiTheme="majorHAnsi"/>
          <w:sz w:val="22"/>
          <w:szCs w:val="22"/>
        </w:rPr>
        <w:t xml:space="preserve">Następnie użytkownik wpisuje identyfikator oferty, który otrzymał </w:t>
      </w:r>
      <w:r w:rsidR="009408CA" w:rsidRPr="00FA3AE7">
        <w:rPr>
          <w:rFonts w:asciiTheme="majorHAnsi" w:hAnsiTheme="majorHAnsi"/>
          <w:sz w:val="22"/>
          <w:szCs w:val="22"/>
        </w:rPr>
        <w:t xml:space="preserve"> </w:t>
      </w:r>
      <w:r w:rsidRPr="00FA3AE7">
        <w:rPr>
          <w:rFonts w:asciiTheme="majorHAnsi" w:hAnsiTheme="majorHAnsi"/>
          <w:sz w:val="22"/>
          <w:szCs w:val="22"/>
        </w:rPr>
        <w:t>na adres email przy składaniu oferty. Kolejny krok to wpisanie danych odbiorcy</w:t>
      </w:r>
      <w:r w:rsidRPr="00FA3AE7">
        <w:rPr>
          <w:rFonts w:asciiTheme="majorHAnsi" w:hAnsiTheme="majorHAnsi" w:cs="Tahoma"/>
          <w:sz w:val="22"/>
          <w:szCs w:val="22"/>
        </w:rPr>
        <w:t xml:space="preserve">. </w:t>
      </w:r>
      <w:r w:rsidRPr="00FA3AE7">
        <w:rPr>
          <w:rFonts w:asciiTheme="majorHAnsi" w:hAnsiTheme="majorHAnsi"/>
          <w:sz w:val="22"/>
          <w:szCs w:val="22"/>
        </w:rPr>
        <w:t>Następnie</w:t>
      </w:r>
      <w:r w:rsidR="009408CA" w:rsidRPr="00FA3AE7">
        <w:rPr>
          <w:rFonts w:asciiTheme="majorHAnsi" w:hAnsiTheme="majorHAnsi"/>
          <w:sz w:val="22"/>
          <w:szCs w:val="22"/>
        </w:rPr>
        <w:t xml:space="preserve"> użytkownik dodaje oświadczenie</w:t>
      </w:r>
      <w:r w:rsidRPr="00FA3AE7">
        <w:rPr>
          <w:rFonts w:asciiTheme="majorHAnsi" w:hAnsiTheme="majorHAnsi"/>
          <w:sz w:val="22"/>
          <w:szCs w:val="22"/>
        </w:rPr>
        <w:t xml:space="preserve">, które potwierdza wolę wykonawcy wycofania oferty wraz dokumentem potwierdzającym umocowanie osoby podpisującej oświadczenie do zmiany oferty </w:t>
      </w:r>
      <w:r w:rsidR="009408CA" w:rsidRPr="00FA3AE7">
        <w:rPr>
          <w:rFonts w:asciiTheme="majorHAnsi" w:hAnsiTheme="majorHAnsi"/>
          <w:sz w:val="22"/>
          <w:szCs w:val="22"/>
        </w:rPr>
        <w:t xml:space="preserve">                         </w:t>
      </w:r>
      <w:r w:rsidRPr="00FA3AE7">
        <w:rPr>
          <w:rFonts w:asciiTheme="majorHAnsi" w:hAnsiTheme="majorHAnsi"/>
          <w:sz w:val="22"/>
          <w:szCs w:val="22"/>
        </w:rPr>
        <w:t>w imieniu Wykonawcy.</w:t>
      </w:r>
      <w:r w:rsidR="009408CA" w:rsidRPr="00FA3AE7">
        <w:rPr>
          <w:rFonts w:asciiTheme="majorHAnsi" w:hAnsiTheme="majorHAnsi"/>
          <w:sz w:val="22"/>
          <w:szCs w:val="22"/>
        </w:rPr>
        <w:t xml:space="preserve"> </w:t>
      </w:r>
      <w:r w:rsidRPr="00FA3AE7">
        <w:rPr>
          <w:rFonts w:asciiTheme="majorHAnsi" w:hAnsiTheme="majorHAnsi"/>
          <w:sz w:val="22"/>
          <w:szCs w:val="22"/>
        </w:rPr>
        <w:t>W ostatnim kroku formularza użytkownik może wysłać formularz bez podpisu lub z podpisem</w:t>
      </w:r>
    </w:p>
    <w:p w:rsidR="00D10178" w:rsidRPr="00FA3AE7" w:rsidRDefault="00D10178"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po upływie terminu do składania ofert nie może skutecznie dokonać zmiany ani wycofać złożonej oferty. </w:t>
      </w:r>
    </w:p>
    <w:p w:rsidR="003C7437" w:rsidRPr="00FA3AE7" w:rsidRDefault="00D10178"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lang w:eastAsia="pl-PL"/>
        </w:rPr>
        <w:t xml:space="preserve">Lista podmiotów udostępniających usługę kwalifikowanego podpisu elektronicznego jest dostępna jest na stronie internetowej Narodowego Centrum Certyfikacji: </w:t>
      </w:r>
      <w:hyperlink r:id="rId19" w:history="1">
        <w:r w:rsidRPr="00FA3AE7">
          <w:rPr>
            <w:rStyle w:val="Hipercze"/>
            <w:rFonts w:asciiTheme="majorHAnsi" w:eastAsia="StarSymbol" w:hAnsiTheme="majorHAnsi" w:cs="Tahoma"/>
            <w:color w:val="auto"/>
            <w:sz w:val="22"/>
            <w:szCs w:val="22"/>
            <w:lang w:eastAsia="pl-PL"/>
          </w:rPr>
          <w:t>www.nccert.pl</w:t>
        </w:r>
      </w:hyperlink>
      <w:r w:rsidRPr="00FA3AE7">
        <w:rPr>
          <w:rFonts w:asciiTheme="majorHAnsi" w:hAnsiTheme="majorHAnsi" w:cs="Tahoma"/>
          <w:sz w:val="22"/>
          <w:szCs w:val="22"/>
          <w:lang w:eastAsia="pl-PL"/>
        </w:rPr>
        <w:t xml:space="preserve">, </w:t>
      </w:r>
      <w:hyperlink r:id="rId20" w:history="1">
        <w:r w:rsidRPr="00FA3AE7">
          <w:rPr>
            <w:rStyle w:val="Hipercze"/>
            <w:rFonts w:asciiTheme="majorHAnsi" w:eastAsia="StarSymbol" w:hAnsiTheme="majorHAnsi" w:cs="Tahoma"/>
            <w:color w:val="auto"/>
            <w:sz w:val="22"/>
            <w:szCs w:val="22"/>
            <w:lang w:eastAsia="pl-PL"/>
          </w:rPr>
          <w:t>http://www.nccert.pl/</w:t>
        </w:r>
      </w:hyperlink>
    </w:p>
    <w:p w:rsidR="00C9689F" w:rsidRPr="00FA3AE7" w:rsidRDefault="00C9689F" w:rsidP="00557B4E">
      <w:pPr>
        <w:numPr>
          <w:ilvl w:val="0"/>
          <w:numId w:val="26"/>
        </w:numPr>
        <w:tabs>
          <w:tab w:val="clear" w:pos="720"/>
          <w:tab w:val="num" w:pos="426"/>
        </w:tabs>
        <w:spacing w:line="276" w:lineRule="auto"/>
        <w:ind w:left="426" w:hanging="426"/>
        <w:jc w:val="both"/>
        <w:rPr>
          <w:rFonts w:asciiTheme="majorHAnsi" w:hAnsiTheme="majorHAnsi" w:cs="Tahoma"/>
          <w:b/>
          <w:color w:val="0070C0"/>
          <w:sz w:val="22"/>
          <w:szCs w:val="22"/>
        </w:rPr>
      </w:pPr>
      <w:r w:rsidRPr="00FA3AE7">
        <w:rPr>
          <w:rFonts w:asciiTheme="majorHAnsi" w:hAnsiTheme="majorHAnsi" w:cs="Tahoma"/>
          <w:b/>
          <w:color w:val="0070C0"/>
          <w:sz w:val="22"/>
          <w:szCs w:val="22"/>
          <w:lang w:eastAsia="pl-PL"/>
        </w:rPr>
        <w:t>Szczegółowe informacje w zakresie składania ofert znajdują się w „Instrukcji użytkowania systemu - miniPortal” -</w:t>
      </w:r>
      <w:r w:rsidRPr="00FA3AE7">
        <w:rPr>
          <w:rFonts w:asciiTheme="majorHAnsi" w:hAnsiTheme="majorHAnsi" w:cs="Tahoma"/>
          <w:b/>
          <w:color w:val="0070C0"/>
          <w:sz w:val="22"/>
          <w:szCs w:val="22"/>
        </w:rPr>
        <w:t xml:space="preserve"> </w:t>
      </w:r>
      <w:r w:rsidRPr="00FA3AE7">
        <w:rPr>
          <w:rFonts w:asciiTheme="majorHAnsi" w:hAnsiTheme="majorHAnsi" w:cs="CIDFont+F4"/>
          <w:b/>
          <w:color w:val="0070C0"/>
          <w:sz w:val="22"/>
          <w:szCs w:val="22"/>
          <w:lang w:eastAsia="pl-PL"/>
        </w:rPr>
        <w:t>https://miniportal.uzp.gov.pl/</w:t>
      </w:r>
    </w:p>
    <w:p w:rsidR="00C9689F" w:rsidRPr="00FA3AE7" w:rsidRDefault="00C9689F" w:rsidP="009408CA">
      <w:pPr>
        <w:rPr>
          <w:rFonts w:asciiTheme="majorHAnsi" w:hAnsiTheme="majorHAnsi" w:cs="Tahoma"/>
          <w:b/>
          <w:sz w:val="22"/>
          <w:szCs w:val="22"/>
          <w:highlight w:val="yellow"/>
        </w:rPr>
      </w:pPr>
    </w:p>
    <w:p w:rsidR="00AE3BDE" w:rsidRPr="00003D5F" w:rsidRDefault="00AE3BDE" w:rsidP="00C1633A">
      <w:pPr>
        <w:rPr>
          <w:rFonts w:asciiTheme="majorHAnsi" w:hAnsiTheme="majorHAnsi" w:cs="Tahoma"/>
          <w:b/>
          <w:color w:val="FF0000"/>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t>ROZDZIAŁ 13</w:t>
      </w:r>
    </w:p>
    <w:p w:rsidR="00003D5F" w:rsidRPr="00FA3AE7" w:rsidRDefault="00003D5F" w:rsidP="00003D5F">
      <w:pPr>
        <w:jc w:val="center"/>
        <w:rPr>
          <w:rFonts w:asciiTheme="majorHAnsi" w:hAnsiTheme="majorHAnsi"/>
          <w:b/>
          <w:sz w:val="22"/>
          <w:szCs w:val="22"/>
        </w:rPr>
      </w:pPr>
      <w:r w:rsidRPr="00FA3AE7">
        <w:rPr>
          <w:rFonts w:asciiTheme="majorHAnsi" w:hAnsiTheme="majorHAnsi"/>
          <w:b/>
          <w:sz w:val="22"/>
          <w:szCs w:val="22"/>
        </w:rPr>
        <w:t>SPOSÓB ORAZ TERMIN SKŁADANIA OFERT</w:t>
      </w:r>
    </w:p>
    <w:p w:rsidR="00AE3BDE" w:rsidRPr="00FA3AE7" w:rsidRDefault="00AE3BDE" w:rsidP="00003D5F">
      <w:pPr>
        <w:jc w:val="center"/>
        <w:rPr>
          <w:rFonts w:asciiTheme="majorHAnsi" w:hAnsiTheme="majorHAnsi"/>
          <w:b/>
          <w:sz w:val="22"/>
          <w:szCs w:val="22"/>
        </w:rPr>
      </w:pPr>
    </w:p>
    <w:p w:rsidR="00AA2271" w:rsidRPr="00FA3AE7" w:rsidRDefault="00774502" w:rsidP="00557B4E">
      <w:pPr>
        <w:numPr>
          <w:ilvl w:val="0"/>
          <w:numId w:val="29"/>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składa ofertę  </w:t>
      </w:r>
      <w:r w:rsidRPr="00FA3AE7">
        <w:rPr>
          <w:rFonts w:asciiTheme="majorHAnsi" w:hAnsiTheme="majorHAnsi"/>
          <w:sz w:val="22"/>
          <w:szCs w:val="22"/>
        </w:rPr>
        <w:t>przy użyciu śro</w:t>
      </w:r>
      <w:r w:rsidR="00FE5BA3" w:rsidRPr="00FA3AE7">
        <w:rPr>
          <w:rFonts w:asciiTheme="majorHAnsi" w:hAnsiTheme="majorHAnsi"/>
          <w:sz w:val="22"/>
          <w:szCs w:val="22"/>
        </w:rPr>
        <w:t xml:space="preserve">dków komunikacji elektronicznej zgodnie z informacjami zawartymi w rozdziale </w:t>
      </w:r>
      <w:r w:rsidR="004531DF">
        <w:rPr>
          <w:rFonts w:asciiTheme="majorHAnsi" w:hAnsiTheme="majorHAnsi"/>
          <w:sz w:val="22"/>
          <w:szCs w:val="22"/>
        </w:rPr>
        <w:t xml:space="preserve">8 i </w:t>
      </w:r>
      <w:r w:rsidR="00FE5BA3" w:rsidRPr="00FA3AE7">
        <w:rPr>
          <w:rFonts w:asciiTheme="majorHAnsi" w:hAnsiTheme="majorHAnsi"/>
          <w:sz w:val="22"/>
          <w:szCs w:val="22"/>
        </w:rPr>
        <w:t>12.</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Otwarcie ofert następuje poprzez użycie mechanizmu do odszyfrowania ofert</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dostępnego po zalogowaniu w zakładce Deszyfrowanie na miniPortalu i następuje</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poprzez wskazanie pliku do odszyfrowania.</w:t>
      </w:r>
    </w:p>
    <w:p w:rsidR="00F25E69" w:rsidRPr="00F25E69" w:rsidRDefault="00D87063" w:rsidP="00557B4E">
      <w:pPr>
        <w:numPr>
          <w:ilvl w:val="0"/>
          <w:numId w:val="29"/>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Oferta musi być złożona w terminie do </w:t>
      </w:r>
      <w:r w:rsidR="00637455">
        <w:rPr>
          <w:rFonts w:asciiTheme="majorHAnsi" w:hAnsiTheme="majorHAnsi" w:cs="Tahoma"/>
          <w:b/>
          <w:color w:val="FF0000"/>
          <w:sz w:val="22"/>
          <w:szCs w:val="22"/>
        </w:rPr>
        <w:t>dnia 27</w:t>
      </w:r>
      <w:r w:rsidR="00972264">
        <w:rPr>
          <w:rFonts w:asciiTheme="majorHAnsi" w:hAnsiTheme="majorHAnsi" w:cs="Tahoma"/>
          <w:b/>
          <w:color w:val="FF0000"/>
          <w:sz w:val="22"/>
          <w:szCs w:val="22"/>
        </w:rPr>
        <w:t>-05-2021 r.</w:t>
      </w:r>
      <w:r w:rsidR="002C4EB2" w:rsidRPr="002C4EB2">
        <w:rPr>
          <w:rFonts w:asciiTheme="majorHAnsi" w:hAnsiTheme="majorHAnsi" w:cs="Tahoma"/>
          <w:b/>
          <w:color w:val="FF0000"/>
          <w:sz w:val="22"/>
          <w:szCs w:val="22"/>
        </w:rPr>
        <w:t xml:space="preserve"> </w:t>
      </w:r>
      <w:r w:rsidRPr="002C4EB2">
        <w:rPr>
          <w:rFonts w:asciiTheme="majorHAnsi" w:hAnsiTheme="majorHAnsi" w:cs="Tahoma"/>
          <w:b/>
          <w:color w:val="FF0000"/>
          <w:sz w:val="22"/>
          <w:szCs w:val="22"/>
        </w:rPr>
        <w:t>do godz</w:t>
      </w:r>
      <w:r w:rsidR="00593B49" w:rsidRPr="002C4EB2">
        <w:rPr>
          <w:rFonts w:asciiTheme="majorHAnsi" w:hAnsiTheme="majorHAnsi" w:cs="Tahoma"/>
          <w:b/>
          <w:color w:val="FF0000"/>
          <w:sz w:val="22"/>
          <w:szCs w:val="22"/>
        </w:rPr>
        <w:t xml:space="preserve"> 9:30</w:t>
      </w:r>
      <w:r w:rsidR="00593B49">
        <w:rPr>
          <w:rFonts w:asciiTheme="majorHAnsi" w:hAnsiTheme="majorHAnsi" w:cs="Tahoma"/>
          <w:sz w:val="22"/>
          <w:szCs w:val="22"/>
        </w:rPr>
        <w:t xml:space="preserve"> </w:t>
      </w:r>
      <w:r w:rsidRPr="00FA3AE7">
        <w:rPr>
          <w:rFonts w:asciiTheme="majorHAnsi" w:hAnsiTheme="majorHAnsi" w:cs="Tahoma"/>
          <w:sz w:val="22"/>
          <w:szCs w:val="22"/>
        </w:rPr>
        <w:t xml:space="preserve"> </w:t>
      </w:r>
      <w:r w:rsidR="00620DBF" w:rsidRPr="00FA3AE7">
        <w:rPr>
          <w:rFonts w:asciiTheme="majorHAnsi" w:hAnsiTheme="majorHAnsi" w:cs="Tahoma"/>
          <w:sz w:val="22"/>
          <w:szCs w:val="22"/>
        </w:rPr>
        <w:t>i podpisana zgodnie</w:t>
      </w:r>
      <w:r w:rsidR="00593B49">
        <w:rPr>
          <w:rFonts w:asciiTheme="majorHAnsi" w:hAnsiTheme="majorHAnsi" w:cs="Tahoma"/>
          <w:sz w:val="22"/>
          <w:szCs w:val="22"/>
        </w:rPr>
        <w:t xml:space="preserve">                         </w:t>
      </w:r>
      <w:r w:rsidR="00620DBF" w:rsidRPr="00FA3AE7">
        <w:rPr>
          <w:rFonts w:asciiTheme="majorHAnsi" w:hAnsiTheme="majorHAnsi" w:cs="Tahoma"/>
          <w:sz w:val="22"/>
          <w:szCs w:val="22"/>
        </w:rPr>
        <w:t xml:space="preserve"> z </w:t>
      </w:r>
      <w:r w:rsidR="009B2859">
        <w:rPr>
          <w:rFonts w:asciiTheme="majorHAnsi" w:hAnsiTheme="majorHAnsi" w:cs="Tahoma"/>
          <w:sz w:val="22"/>
          <w:szCs w:val="22"/>
        </w:rPr>
        <w:t xml:space="preserve">zapisami rozdziału 12 ust. 6 SWZ z dopiskiem: oferta dot. </w:t>
      </w:r>
      <w:r w:rsidR="00F25E69" w:rsidRPr="00F25E69">
        <w:rPr>
          <w:rFonts w:ascii="Cambria" w:hAnsi="Cambria" w:cs="Arial"/>
          <w:b/>
          <w:bCs/>
          <w:sz w:val="22"/>
          <w:szCs w:val="22"/>
          <w:lang w:eastAsia="pl-PL"/>
        </w:rPr>
        <w:t>Przebudowa i adaptacja pomieszczeń II piętra w budynku przy Placu Kościuszki 18 w Tomaszowie Mazowieckim – przystosowanie obiektu do pełnienia funkcji kulturalnych i społecznych".</w:t>
      </w:r>
    </w:p>
    <w:p w:rsidR="00A32805" w:rsidRPr="00EA4E97" w:rsidRDefault="00D87063" w:rsidP="00557B4E">
      <w:pPr>
        <w:numPr>
          <w:ilvl w:val="0"/>
          <w:numId w:val="29"/>
        </w:numPr>
        <w:tabs>
          <w:tab w:val="clear" w:pos="720"/>
          <w:tab w:val="num" w:pos="567"/>
        </w:tabs>
        <w:spacing w:line="276" w:lineRule="auto"/>
        <w:ind w:left="426" w:hanging="426"/>
        <w:jc w:val="both"/>
        <w:rPr>
          <w:rFonts w:asciiTheme="majorHAnsi" w:hAnsiTheme="majorHAnsi" w:cs="Tahoma"/>
          <w:b/>
          <w:sz w:val="22"/>
          <w:szCs w:val="22"/>
          <w:u w:val="single"/>
        </w:rPr>
      </w:pPr>
      <w:r w:rsidRPr="00EA4E97">
        <w:rPr>
          <w:rFonts w:asciiTheme="majorHAnsi" w:hAnsiTheme="majorHAnsi" w:cs="Tahoma"/>
          <w:b/>
          <w:sz w:val="22"/>
          <w:szCs w:val="22"/>
          <w:u w:val="single"/>
        </w:rPr>
        <w:t xml:space="preserve">Na ofertę składają się: </w:t>
      </w:r>
    </w:p>
    <w:p w:rsidR="00A32805" w:rsidRPr="00EA4E97" w:rsidRDefault="00D87063"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formularz oferty, </w:t>
      </w:r>
    </w:p>
    <w:p w:rsidR="00A32805" w:rsidRPr="00EA4E97" w:rsidRDefault="00D87063"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lastRenderedPageBreak/>
        <w:t>oświadczen</w:t>
      </w:r>
      <w:r w:rsidR="00915314" w:rsidRPr="00EA4E97">
        <w:rPr>
          <w:rFonts w:asciiTheme="majorHAnsi" w:hAnsiTheme="majorHAnsi" w:cs="Tahoma"/>
          <w:b/>
          <w:sz w:val="22"/>
          <w:szCs w:val="22"/>
        </w:rPr>
        <w:t>ie o niepodleganiu wykluczeniu i spełnieniu warunków udziału w postępowaniu</w:t>
      </w:r>
      <w:r w:rsidR="00D529BB" w:rsidRPr="00EA4E97">
        <w:rPr>
          <w:rFonts w:asciiTheme="majorHAnsi" w:hAnsiTheme="majorHAnsi" w:cs="Tahoma"/>
          <w:b/>
          <w:sz w:val="22"/>
          <w:szCs w:val="22"/>
        </w:rPr>
        <w:t xml:space="preserve"> </w:t>
      </w:r>
      <w:r w:rsidR="00EA4E97">
        <w:rPr>
          <w:rFonts w:asciiTheme="majorHAnsi" w:hAnsiTheme="majorHAnsi" w:cs="Tahoma"/>
          <w:b/>
          <w:sz w:val="22"/>
          <w:szCs w:val="22"/>
        </w:rPr>
        <w:t xml:space="preserve">- </w:t>
      </w:r>
      <w:r w:rsidR="00D529BB" w:rsidRPr="00EA4E97">
        <w:rPr>
          <w:rFonts w:asciiTheme="majorHAnsi" w:hAnsiTheme="majorHAnsi" w:cs="Tahoma"/>
          <w:b/>
          <w:sz w:val="22"/>
          <w:szCs w:val="22"/>
        </w:rPr>
        <w:t>(zał. 1 SWZ),</w:t>
      </w:r>
    </w:p>
    <w:p w:rsidR="00756EE8" w:rsidRPr="00EA4E97" w:rsidRDefault="00756EE8"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lang w:eastAsia="pl-PL"/>
        </w:rPr>
        <w:t>oświadczen</w:t>
      </w:r>
      <w:r w:rsidR="00EA4E97">
        <w:rPr>
          <w:rFonts w:asciiTheme="majorHAnsi" w:hAnsiTheme="majorHAnsi"/>
          <w:b/>
          <w:sz w:val="22"/>
          <w:szCs w:val="22"/>
          <w:lang w:eastAsia="pl-PL"/>
        </w:rPr>
        <w:t>ie</w:t>
      </w:r>
      <w:r w:rsidR="00593B49">
        <w:rPr>
          <w:rFonts w:asciiTheme="majorHAnsi" w:hAnsiTheme="majorHAnsi"/>
          <w:b/>
          <w:sz w:val="22"/>
          <w:szCs w:val="22"/>
          <w:lang w:eastAsia="pl-PL"/>
        </w:rPr>
        <w:t xml:space="preserve">, o których mowa w pkt 2 </w:t>
      </w:r>
      <w:r w:rsidRPr="00EA4E97">
        <w:rPr>
          <w:rFonts w:asciiTheme="majorHAnsi" w:hAnsiTheme="majorHAnsi"/>
          <w:b/>
          <w:sz w:val="22"/>
          <w:szCs w:val="22"/>
          <w:lang w:eastAsia="pl-PL"/>
        </w:rPr>
        <w:t>(składa każdy z wykonawców - w przypadku wspólnego ubiegania się o zamówienie przez wykonawców)</w:t>
      </w:r>
      <w:r w:rsidR="00602369" w:rsidRPr="00EA4E97">
        <w:rPr>
          <w:rFonts w:asciiTheme="majorHAnsi" w:hAnsiTheme="majorHAnsi"/>
          <w:b/>
          <w:sz w:val="22"/>
          <w:szCs w:val="22"/>
          <w:lang w:eastAsia="pl-PL"/>
        </w:rPr>
        <w:t>. Oświadczenia te potwierdzają brak podstaw wykluczenia oraz spełnianie warunków udziału w postępowani</w:t>
      </w:r>
      <w:r w:rsidR="00186810" w:rsidRPr="00EA4E97">
        <w:rPr>
          <w:rFonts w:asciiTheme="majorHAnsi" w:hAnsiTheme="majorHAnsi"/>
          <w:b/>
          <w:sz w:val="22"/>
          <w:szCs w:val="22"/>
          <w:lang w:eastAsia="pl-PL"/>
        </w:rPr>
        <w:t>u w zakresie,</w:t>
      </w:r>
      <w:r w:rsidR="00C11CBB" w:rsidRPr="00EA4E97">
        <w:rPr>
          <w:rFonts w:asciiTheme="majorHAnsi" w:hAnsiTheme="majorHAnsi"/>
          <w:b/>
          <w:sz w:val="22"/>
          <w:szCs w:val="22"/>
          <w:lang w:eastAsia="pl-PL"/>
        </w:rPr>
        <w:t xml:space="preserve">   </w:t>
      </w:r>
      <w:r w:rsidR="00186810" w:rsidRPr="00EA4E97">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 xml:space="preserve">w jakim każdy z wykonawców wykazuje spełnianie </w:t>
      </w:r>
      <w:r w:rsidR="00D529BB" w:rsidRPr="00EA4E97">
        <w:rPr>
          <w:rFonts w:asciiTheme="majorHAnsi" w:hAnsiTheme="majorHAnsi"/>
          <w:b/>
          <w:sz w:val="22"/>
          <w:szCs w:val="22"/>
          <w:lang w:eastAsia="pl-PL"/>
        </w:rPr>
        <w:t xml:space="preserve">warunków udziału w postępowaniu               </w:t>
      </w:r>
      <w:r w:rsidR="00EA4E97">
        <w:rPr>
          <w:rFonts w:asciiTheme="majorHAnsi" w:hAnsiTheme="majorHAnsi"/>
          <w:b/>
          <w:sz w:val="22"/>
          <w:szCs w:val="22"/>
          <w:lang w:eastAsia="pl-PL"/>
        </w:rPr>
        <w:t xml:space="preserve">- </w:t>
      </w:r>
      <w:r w:rsidR="00D529BB" w:rsidRPr="00EA4E97">
        <w:rPr>
          <w:rFonts w:asciiTheme="majorHAnsi" w:hAnsiTheme="majorHAnsi"/>
          <w:b/>
          <w:sz w:val="22"/>
          <w:szCs w:val="22"/>
          <w:lang w:eastAsia="pl-PL"/>
        </w:rPr>
        <w:t>(zał. 1 SWZ),</w:t>
      </w:r>
    </w:p>
    <w:p w:rsidR="00736A48" w:rsidRPr="00EA4E97" w:rsidRDefault="00EA4E97" w:rsidP="00557B4E">
      <w:pPr>
        <w:pStyle w:val="Akapitzlist"/>
        <w:numPr>
          <w:ilvl w:val="0"/>
          <w:numId w:val="43"/>
        </w:numPr>
        <w:spacing w:line="276" w:lineRule="auto"/>
        <w:ind w:left="709" w:hanging="425"/>
        <w:jc w:val="both"/>
        <w:rPr>
          <w:rFonts w:asciiTheme="majorHAnsi" w:hAnsiTheme="majorHAnsi" w:cs="Tahoma"/>
          <w:b/>
          <w:sz w:val="22"/>
          <w:szCs w:val="22"/>
        </w:rPr>
      </w:pPr>
      <w:r>
        <w:rPr>
          <w:rFonts w:asciiTheme="majorHAnsi" w:hAnsiTheme="majorHAnsi"/>
          <w:b/>
          <w:sz w:val="22"/>
          <w:szCs w:val="22"/>
          <w:lang w:eastAsia="pl-PL"/>
        </w:rPr>
        <w:t>oświadczenie</w:t>
      </w:r>
      <w:r w:rsidR="00602369" w:rsidRPr="00EA4E97">
        <w:rPr>
          <w:rFonts w:asciiTheme="majorHAnsi" w:hAnsiTheme="majorHAnsi"/>
          <w:b/>
          <w:sz w:val="22"/>
          <w:szCs w:val="22"/>
          <w:lang w:eastAsia="pl-PL"/>
        </w:rPr>
        <w:t>, o których mowa w pkt 2</w:t>
      </w:r>
      <w:r w:rsidR="00593B49">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w:t>
      </w:r>
      <w:r w:rsidR="00602369" w:rsidRPr="00EA4E97">
        <w:rPr>
          <w:rFonts w:asciiTheme="majorHAnsi" w:eastAsia="Times New Roman" w:hAnsiTheme="majorHAnsi"/>
          <w:b/>
          <w:kern w:val="0"/>
          <w:sz w:val="22"/>
          <w:szCs w:val="22"/>
          <w:lang w:eastAsia="pl-PL"/>
        </w:rPr>
        <w:t>podmiotu udostępniającego zasoby, potwierdzające brak podstaw wykluczenia tego podmiotu ora</w:t>
      </w:r>
      <w:r w:rsidRPr="00EA4E97">
        <w:rPr>
          <w:rFonts w:asciiTheme="majorHAnsi" w:eastAsia="Times New Roman" w:hAnsiTheme="majorHAnsi"/>
          <w:b/>
          <w:kern w:val="0"/>
          <w:sz w:val="22"/>
          <w:szCs w:val="22"/>
          <w:lang w:eastAsia="pl-PL"/>
        </w:rPr>
        <w:t xml:space="preserve">z spełnianie warunków udziału                                    </w:t>
      </w:r>
      <w:r w:rsidR="00602369" w:rsidRPr="00EA4E97">
        <w:rPr>
          <w:rFonts w:asciiTheme="majorHAnsi" w:eastAsia="Times New Roman" w:hAnsiTheme="majorHAnsi"/>
          <w:b/>
          <w:kern w:val="0"/>
          <w:sz w:val="22"/>
          <w:szCs w:val="22"/>
          <w:lang w:eastAsia="pl-PL"/>
        </w:rPr>
        <w:t>w postępowaniu, w zakresie, w jakim wykonawca powołuje się na jego zasoby)</w:t>
      </w:r>
      <w:r>
        <w:rPr>
          <w:rFonts w:asciiTheme="majorHAnsi" w:eastAsia="Times New Roman" w:hAnsiTheme="majorHAnsi"/>
          <w:b/>
          <w:kern w:val="0"/>
          <w:sz w:val="22"/>
          <w:szCs w:val="22"/>
          <w:lang w:eastAsia="pl-PL"/>
        </w:rPr>
        <w:t xml:space="preserve"> </w:t>
      </w:r>
      <w:r w:rsidR="00D529BB" w:rsidRPr="00EA4E97">
        <w:rPr>
          <w:rFonts w:asciiTheme="majorHAnsi" w:eastAsia="Times New Roman" w:hAnsiTheme="majorHAnsi"/>
          <w:b/>
          <w:kern w:val="0"/>
          <w:sz w:val="22"/>
          <w:szCs w:val="22"/>
          <w:lang w:eastAsia="pl-PL"/>
        </w:rPr>
        <w:t xml:space="preserve">– </w:t>
      </w:r>
      <w:r w:rsidR="00CF34FC">
        <w:rPr>
          <w:rFonts w:asciiTheme="majorHAnsi" w:eastAsia="Times New Roman" w:hAnsiTheme="majorHAnsi"/>
          <w:b/>
          <w:kern w:val="0"/>
          <w:sz w:val="22"/>
          <w:szCs w:val="22"/>
          <w:lang w:eastAsia="pl-PL"/>
        </w:rPr>
        <w:t>(</w:t>
      </w:r>
      <w:r w:rsidR="00D529BB" w:rsidRPr="00EA4E97">
        <w:rPr>
          <w:rFonts w:asciiTheme="majorHAnsi" w:eastAsia="Times New Roman" w:hAnsiTheme="majorHAnsi"/>
          <w:b/>
          <w:kern w:val="0"/>
          <w:sz w:val="22"/>
          <w:szCs w:val="22"/>
          <w:lang w:eastAsia="pl-PL"/>
        </w:rPr>
        <w:t>zał. 2 SWZ</w:t>
      </w:r>
      <w:r w:rsidR="00CF34FC">
        <w:rPr>
          <w:rFonts w:asciiTheme="majorHAnsi" w:eastAsia="Times New Roman" w:hAnsiTheme="majorHAnsi"/>
          <w:b/>
          <w:kern w:val="0"/>
          <w:sz w:val="22"/>
          <w:szCs w:val="22"/>
          <w:lang w:eastAsia="pl-PL"/>
        </w:rPr>
        <w:t>)</w:t>
      </w:r>
      <w:r w:rsidR="00D529BB" w:rsidRPr="00EA4E97">
        <w:rPr>
          <w:rFonts w:asciiTheme="majorHAnsi" w:eastAsia="Times New Roman" w:hAnsiTheme="majorHAnsi"/>
          <w:b/>
          <w:kern w:val="0"/>
          <w:sz w:val="22"/>
          <w:szCs w:val="22"/>
          <w:lang w:eastAsia="pl-PL"/>
        </w:rPr>
        <w:t>,</w:t>
      </w:r>
    </w:p>
    <w:p w:rsidR="00602369" w:rsidRPr="00EA4E97" w:rsidRDefault="00602369"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w przypadku wykonawców wspólnie ubiegających się o zamówienie - </w:t>
      </w:r>
      <w:r w:rsidRPr="00EA4E97">
        <w:rPr>
          <w:rFonts w:asciiTheme="majorHAnsi" w:hAnsiTheme="majorHAnsi"/>
          <w:b/>
          <w:sz w:val="22"/>
          <w:szCs w:val="22"/>
        </w:rPr>
        <w:t xml:space="preserve">oświadczenie, </w:t>
      </w:r>
      <w:r w:rsidR="00C11CBB" w:rsidRPr="00EA4E97">
        <w:rPr>
          <w:rFonts w:asciiTheme="majorHAnsi" w:hAnsiTheme="majorHAnsi"/>
          <w:b/>
          <w:sz w:val="22"/>
          <w:szCs w:val="22"/>
        </w:rPr>
        <w:t xml:space="preserve">                          </w:t>
      </w:r>
      <w:r w:rsidRPr="00EA4E97">
        <w:rPr>
          <w:rFonts w:asciiTheme="majorHAnsi" w:hAnsiTheme="majorHAnsi"/>
          <w:b/>
          <w:sz w:val="22"/>
          <w:szCs w:val="22"/>
        </w:rPr>
        <w:t xml:space="preserve">z którego wynika, które roboty budowlane, dostawy lub usługi </w:t>
      </w:r>
      <w:r w:rsidR="00D529BB" w:rsidRPr="00EA4E97">
        <w:rPr>
          <w:rFonts w:asciiTheme="majorHAnsi" w:hAnsiTheme="majorHAnsi"/>
          <w:b/>
          <w:sz w:val="22"/>
          <w:szCs w:val="22"/>
        </w:rPr>
        <w:t xml:space="preserve">wykonają poszczególni Wykonawcy </w:t>
      </w:r>
      <w:r w:rsidR="00EA4E97">
        <w:rPr>
          <w:rFonts w:asciiTheme="majorHAnsi" w:hAnsiTheme="majorHAnsi"/>
          <w:b/>
          <w:sz w:val="22"/>
          <w:szCs w:val="22"/>
        </w:rPr>
        <w:t xml:space="preserve">- </w:t>
      </w:r>
      <w:r w:rsidR="00D529BB" w:rsidRPr="00EA4E97">
        <w:rPr>
          <w:rFonts w:asciiTheme="majorHAnsi" w:hAnsiTheme="majorHAnsi"/>
          <w:b/>
          <w:sz w:val="22"/>
          <w:szCs w:val="22"/>
        </w:rPr>
        <w:t>(zał. 3 SWZ),</w:t>
      </w:r>
    </w:p>
    <w:p w:rsidR="00602369" w:rsidRPr="00EA4E97" w:rsidRDefault="00602369"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przypadku wykonawcy, który polega na zdolnościach </w:t>
      </w:r>
      <w:r w:rsidR="00EA4E97">
        <w:rPr>
          <w:rFonts w:asciiTheme="majorHAnsi" w:hAnsiTheme="majorHAnsi"/>
          <w:b/>
          <w:sz w:val="22"/>
          <w:szCs w:val="22"/>
        </w:rPr>
        <w:t xml:space="preserve">                         </w:t>
      </w:r>
      <w:r w:rsidRPr="00EA4E97">
        <w:rPr>
          <w:rFonts w:asciiTheme="majorHAnsi" w:hAnsiTheme="majorHAnsi"/>
          <w:b/>
          <w:sz w:val="22"/>
          <w:szCs w:val="22"/>
        </w:rPr>
        <w:t>lub sytuacji innych pod</w:t>
      </w:r>
      <w:r w:rsidR="00D529BB" w:rsidRPr="00EA4E97">
        <w:rPr>
          <w:rFonts w:asciiTheme="majorHAnsi" w:hAnsiTheme="majorHAnsi"/>
          <w:b/>
          <w:sz w:val="22"/>
          <w:szCs w:val="22"/>
        </w:rPr>
        <w:t xml:space="preserve">miotów udostępniających </w:t>
      </w:r>
      <w:r w:rsidR="00685C0D">
        <w:rPr>
          <w:rFonts w:asciiTheme="majorHAnsi" w:hAnsiTheme="majorHAnsi"/>
          <w:b/>
          <w:sz w:val="22"/>
          <w:szCs w:val="22"/>
        </w:rPr>
        <w:t>zasoby) – jeżeli dotyczy (zał. 5</w:t>
      </w:r>
      <w:r w:rsidR="00D529BB" w:rsidRPr="00EA4E97">
        <w:rPr>
          <w:rFonts w:asciiTheme="majorHAnsi" w:hAnsiTheme="majorHAnsi"/>
          <w:b/>
          <w:sz w:val="22"/>
          <w:szCs w:val="22"/>
        </w:rPr>
        <w:t xml:space="preserve"> SWZ)</w:t>
      </w:r>
    </w:p>
    <w:p w:rsidR="005659AC" w:rsidRPr="007102E0" w:rsidRDefault="00602369"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pełnomocnictwo (jeżeli dotyczy),</w:t>
      </w:r>
    </w:p>
    <w:p w:rsidR="007102E0" w:rsidRPr="0021612A" w:rsidRDefault="007102E0" w:rsidP="007102E0">
      <w:pPr>
        <w:pStyle w:val="Akapitzlist"/>
        <w:spacing w:line="276" w:lineRule="auto"/>
        <w:ind w:left="709"/>
        <w:jc w:val="both"/>
        <w:rPr>
          <w:rFonts w:asciiTheme="majorHAnsi" w:hAnsiTheme="majorHAnsi" w:cs="Tahoma"/>
          <w:b/>
          <w:sz w:val="22"/>
          <w:szCs w:val="22"/>
        </w:rPr>
      </w:pPr>
    </w:p>
    <w:p w:rsidR="00663176" w:rsidRPr="00EA4E97" w:rsidRDefault="00663176" w:rsidP="00557B4E">
      <w:pPr>
        <w:pStyle w:val="Akapitzlist"/>
        <w:numPr>
          <w:ilvl w:val="0"/>
          <w:numId w:val="29"/>
        </w:numPr>
        <w:tabs>
          <w:tab w:val="clear" w:pos="720"/>
          <w:tab w:val="num" w:pos="426"/>
        </w:tabs>
        <w:spacing w:line="276" w:lineRule="auto"/>
        <w:ind w:hanging="720"/>
        <w:jc w:val="both"/>
        <w:rPr>
          <w:rFonts w:asciiTheme="majorHAnsi" w:hAnsiTheme="majorHAnsi" w:cs="Tahoma"/>
          <w:sz w:val="22"/>
          <w:szCs w:val="22"/>
        </w:rPr>
      </w:pPr>
      <w:r w:rsidRPr="00EA4E97">
        <w:rPr>
          <w:rFonts w:asciiTheme="majorHAnsi" w:hAnsiTheme="majorHAnsi"/>
          <w:sz w:val="22"/>
          <w:szCs w:val="22"/>
          <w:lang w:eastAsia="pl-PL"/>
        </w:rPr>
        <w:t>Wykonawca może zwrócić się do zamawiającego z wnioskiem o wyjaśnienie treści SWZ.</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Jeżeli zamawiający nie udzieli wyjaśnień w terminie, o którym mowa w ust. 5, przedłuża termin składania ofert o czas niezbędny do zapoznania się wszystkich zainteresowanych wykonawców </w:t>
      </w:r>
      <w:r w:rsidR="00FC6E5A" w:rsidRPr="00EA4E97">
        <w:rPr>
          <w:rFonts w:asciiTheme="majorHAnsi" w:hAnsiTheme="majorHAnsi"/>
          <w:sz w:val="22"/>
          <w:szCs w:val="22"/>
          <w:lang w:eastAsia="pl-PL"/>
        </w:rPr>
        <w:t xml:space="preserve">                 </w:t>
      </w:r>
      <w:r w:rsidRPr="00EA4E97">
        <w:rPr>
          <w:rFonts w:asciiTheme="majorHAnsi" w:hAnsiTheme="majorHAnsi"/>
          <w:sz w:val="22"/>
          <w:szCs w:val="22"/>
          <w:lang w:eastAsia="pl-PL"/>
        </w:rPr>
        <w:t>z wyjaśnieniami niezbędnymi do należytego przygotowania i złożenia ofert.</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W przypadku gdy wniosek o wyjaśnienie treści SWZ nie wpłynął w terminie, o którym mowa </w:t>
      </w:r>
      <w:r w:rsidR="00FC6E5A" w:rsidRPr="00EA4E97">
        <w:rPr>
          <w:rFonts w:asciiTheme="majorHAnsi" w:hAnsiTheme="majorHAnsi"/>
          <w:sz w:val="22"/>
          <w:szCs w:val="22"/>
          <w:lang w:eastAsia="pl-PL"/>
        </w:rPr>
        <w:t xml:space="preserve">                   </w:t>
      </w:r>
      <w:r w:rsidRPr="00EA4E97">
        <w:rPr>
          <w:rFonts w:asciiTheme="majorHAnsi" w:hAnsiTheme="majorHAnsi"/>
          <w:sz w:val="22"/>
          <w:szCs w:val="22"/>
          <w:lang w:eastAsia="pl-PL"/>
        </w:rPr>
        <w:t>w ust. 5, zamawiający nie ma obowiązku udzielania odpowiednio wyjaśnień SWZ oraz obowiązku przedłużenia terminu składania ofert.</w:t>
      </w:r>
    </w:p>
    <w:p w:rsidR="008E3F10"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Przedłużenie terminu składani</w:t>
      </w:r>
      <w:r w:rsidR="008E3F10" w:rsidRPr="00EA4E97">
        <w:rPr>
          <w:rFonts w:asciiTheme="majorHAnsi" w:hAnsiTheme="majorHAnsi"/>
          <w:sz w:val="22"/>
          <w:szCs w:val="22"/>
          <w:lang w:eastAsia="pl-PL"/>
        </w:rPr>
        <w:t>a ofert, o których mowa w ust. 7</w:t>
      </w:r>
      <w:r w:rsidRPr="00EA4E97">
        <w:rPr>
          <w:rFonts w:asciiTheme="majorHAnsi" w:hAnsiTheme="majorHAnsi"/>
          <w:sz w:val="22"/>
          <w:szCs w:val="22"/>
          <w:lang w:eastAsia="pl-PL"/>
        </w:rPr>
        <w:t>, nie wpływa na bieg terminu składania wniosku o</w:t>
      </w:r>
      <w:r w:rsidR="008E3F10" w:rsidRPr="00EA4E97">
        <w:rPr>
          <w:rFonts w:asciiTheme="majorHAnsi" w:hAnsiTheme="majorHAnsi"/>
          <w:sz w:val="22"/>
          <w:szCs w:val="22"/>
          <w:lang w:eastAsia="pl-PL"/>
        </w:rPr>
        <w:t xml:space="preserve"> wyjaśnienie treści SWZ</w:t>
      </w:r>
      <w:r w:rsidRPr="00EA4E97">
        <w:rPr>
          <w:rFonts w:asciiTheme="majorHAnsi" w:hAnsiTheme="majorHAnsi"/>
          <w:sz w:val="22"/>
          <w:szCs w:val="22"/>
          <w:lang w:eastAsia="pl-PL"/>
        </w:rPr>
        <w:t>.</w:t>
      </w:r>
    </w:p>
    <w:p w:rsidR="008F60D5"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Treść zapytań wraz z wyjaśnieniami zamawiający udostępnia, bez ujawniania źródł</w:t>
      </w:r>
      <w:r w:rsidR="008E3F10" w:rsidRPr="00EA4E97">
        <w:rPr>
          <w:rFonts w:asciiTheme="majorHAnsi" w:hAnsiTheme="majorHAnsi"/>
          <w:sz w:val="22"/>
          <w:szCs w:val="22"/>
          <w:lang w:eastAsia="pl-PL"/>
        </w:rPr>
        <w:t>a zapytania,</w:t>
      </w:r>
      <w:r w:rsidR="00FC6E5A" w:rsidRPr="00EA4E97">
        <w:rPr>
          <w:rFonts w:asciiTheme="majorHAnsi" w:hAnsiTheme="majorHAnsi"/>
          <w:sz w:val="22"/>
          <w:szCs w:val="22"/>
          <w:lang w:eastAsia="pl-PL"/>
        </w:rPr>
        <w:t xml:space="preserve">                </w:t>
      </w:r>
      <w:r w:rsidR="008E3F10" w:rsidRPr="00EA4E97">
        <w:rPr>
          <w:rFonts w:asciiTheme="majorHAnsi" w:hAnsiTheme="majorHAnsi"/>
          <w:sz w:val="22"/>
          <w:szCs w:val="22"/>
          <w:lang w:eastAsia="pl-PL"/>
        </w:rPr>
        <w:t xml:space="preserve"> na stronie interne</w:t>
      </w:r>
      <w:r w:rsidRPr="00EA4E97">
        <w:rPr>
          <w:rFonts w:asciiTheme="majorHAnsi" w:hAnsiTheme="majorHAnsi"/>
          <w:sz w:val="22"/>
          <w:szCs w:val="22"/>
          <w:lang w:eastAsia="pl-PL"/>
        </w:rPr>
        <w:t>towej prowadz</w:t>
      </w:r>
      <w:r w:rsidR="008E3F10" w:rsidRPr="00EA4E97">
        <w:rPr>
          <w:rFonts w:asciiTheme="majorHAnsi" w:hAnsiTheme="majorHAnsi"/>
          <w:sz w:val="22"/>
          <w:szCs w:val="22"/>
          <w:lang w:eastAsia="pl-PL"/>
        </w:rPr>
        <w:t>onego postępowania.</w:t>
      </w:r>
    </w:p>
    <w:p w:rsidR="008E3F10" w:rsidRPr="00EA4E97" w:rsidRDefault="008E3F10"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EA4E97" w:rsidRDefault="008E3F10"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sporządza informację zawierającą zgłoszone na zebraniu pytania o wyjaśnienie treści SWZ  oraz odpowiedzi na nie, bez wskazywania źródeł zapytań. Informację z zebrania udostępnia się na stronie internetowej prowadzonego postępowania.</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uzasadnionych przypadkach zamawiający może przed upływem terminu składania ofert zmienić treść SWZ.</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cs="Tahoma"/>
          <w:sz w:val="22"/>
          <w:szCs w:val="22"/>
        </w:rPr>
        <w:t xml:space="preserve">W </w:t>
      </w:r>
      <w:r w:rsidRPr="00EA4E97">
        <w:rPr>
          <w:rFonts w:asciiTheme="majorHAnsi" w:hAnsiTheme="majorHAnsi"/>
          <w:sz w:val="22"/>
          <w:szCs w:val="22"/>
        </w:rPr>
        <w:t xml:space="preserve">przypadku gdy zmiana treści SWZ jest istotna dla sporządzenia oferty lub wymaga od wykonawców dodatkowego czasu na zapoznanie się ze zmianą treści SWZ i przygotowanie ofert, zamawiający </w:t>
      </w:r>
      <w:r w:rsidRPr="00EA4E97">
        <w:rPr>
          <w:rFonts w:asciiTheme="majorHAnsi" w:hAnsiTheme="majorHAnsi"/>
          <w:sz w:val="22"/>
          <w:szCs w:val="22"/>
        </w:rPr>
        <w:lastRenderedPageBreak/>
        <w:t>przedłuża termin składania ofert o czas niezbędny na ich przygotowanie.</w:t>
      </w:r>
    </w:p>
    <w:p w:rsidR="00FC6E5A"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informuje wykonawców o przedłużonym terminie składania ofert przez zamieszczenie informacji na stronie internetowej prowadzonego postępowania, na której została udostępniona SWZ.</w:t>
      </w:r>
    </w:p>
    <w:p w:rsidR="00FC6E5A"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Informację o przedłużonym terminie składania ofert zamawiający zamieszcza w ogłoszeniu,                       o którym mowa w art. 267 ust. 2 pkt 6 pzp, tj. ogłoszenia o zmianie ogłoszenia.</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Dokonaną zmianę treści SWZ zamawiający udostępnia na stronie internetowej prowadzonego postępowania.</w:t>
      </w:r>
    </w:p>
    <w:p w:rsidR="008F60D5"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602369" w:rsidRPr="00EA4E97" w:rsidRDefault="00602369"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Oświadczenie, o którym mowa w ust. 3 pkt 2, stanowi dowód potwierdzający brak podstaw wykluczenia, spełnianie warunków udziału w postępowaniu, na dzień składania </w:t>
      </w:r>
      <w:r w:rsidR="00FA7F49" w:rsidRPr="00EA4E97">
        <w:rPr>
          <w:rFonts w:asciiTheme="majorHAnsi" w:hAnsiTheme="majorHAnsi"/>
          <w:sz w:val="22"/>
          <w:szCs w:val="22"/>
          <w:lang w:eastAsia="pl-PL"/>
        </w:rPr>
        <w:t xml:space="preserve">ofert </w:t>
      </w:r>
      <w:r w:rsidRPr="00EA4E97">
        <w:rPr>
          <w:rFonts w:asciiTheme="majorHAnsi" w:hAnsiTheme="majorHAnsi"/>
          <w:sz w:val="22"/>
          <w:szCs w:val="22"/>
          <w:lang w:eastAsia="pl-PL"/>
        </w:rPr>
        <w:t xml:space="preserve">tymczasowo zastępujący wymagane przez zamawiającego podmiotowe środki dowodowe. </w:t>
      </w:r>
    </w:p>
    <w:p w:rsidR="00F25E69" w:rsidRDefault="00F25E69" w:rsidP="007102E0">
      <w:pPr>
        <w:rPr>
          <w:rFonts w:asciiTheme="majorHAnsi" w:hAnsiTheme="majorHAnsi" w:cs="Tahoma"/>
          <w:b/>
          <w:sz w:val="22"/>
          <w:szCs w:val="22"/>
        </w:rPr>
      </w:pPr>
    </w:p>
    <w:p w:rsidR="00003D5F" w:rsidRPr="002F7591" w:rsidRDefault="00003D5F" w:rsidP="00003D5F">
      <w:pPr>
        <w:ind w:left="426" w:hanging="426"/>
        <w:jc w:val="center"/>
        <w:rPr>
          <w:rFonts w:asciiTheme="majorHAnsi" w:hAnsiTheme="majorHAnsi" w:cs="Tahoma"/>
          <w:b/>
          <w:sz w:val="22"/>
          <w:szCs w:val="22"/>
        </w:rPr>
      </w:pPr>
      <w:r w:rsidRPr="002F7591">
        <w:rPr>
          <w:rFonts w:asciiTheme="majorHAnsi" w:hAnsiTheme="majorHAnsi" w:cs="Tahoma"/>
          <w:b/>
          <w:sz w:val="22"/>
          <w:szCs w:val="22"/>
        </w:rPr>
        <w:t>ROZDZIAŁ 14</w:t>
      </w:r>
    </w:p>
    <w:p w:rsidR="00003D5F" w:rsidRPr="002F7591" w:rsidRDefault="00003D5F" w:rsidP="00003D5F">
      <w:pPr>
        <w:ind w:left="426" w:hanging="426"/>
        <w:jc w:val="center"/>
        <w:rPr>
          <w:rFonts w:asciiTheme="majorHAnsi" w:hAnsiTheme="majorHAnsi"/>
          <w:b/>
          <w:sz w:val="22"/>
          <w:szCs w:val="22"/>
        </w:rPr>
      </w:pPr>
      <w:r w:rsidRPr="002F7591">
        <w:rPr>
          <w:rFonts w:asciiTheme="majorHAnsi" w:hAnsiTheme="majorHAnsi"/>
          <w:b/>
          <w:sz w:val="22"/>
          <w:szCs w:val="22"/>
        </w:rPr>
        <w:t>TERMIN OTWARCIA OFERT</w:t>
      </w:r>
    </w:p>
    <w:p w:rsidR="00A003C1" w:rsidRPr="002F7591" w:rsidRDefault="00A003C1" w:rsidP="00CF640D">
      <w:pPr>
        <w:spacing w:line="276" w:lineRule="auto"/>
        <w:ind w:left="426" w:hanging="426"/>
        <w:jc w:val="center"/>
        <w:rPr>
          <w:rFonts w:asciiTheme="majorHAnsi" w:hAnsiTheme="majorHAnsi"/>
          <w:b/>
          <w:sz w:val="22"/>
          <w:szCs w:val="22"/>
        </w:rPr>
      </w:pP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nastąpi </w:t>
      </w:r>
      <w:r w:rsidRPr="002F7591">
        <w:rPr>
          <w:rFonts w:asciiTheme="majorHAnsi" w:hAnsiTheme="majorHAnsi" w:cs="Tahoma"/>
          <w:sz w:val="22"/>
          <w:szCs w:val="22"/>
          <w:u w:val="single"/>
        </w:rPr>
        <w:t>w</w:t>
      </w:r>
      <w:r w:rsidR="002F7591">
        <w:rPr>
          <w:rFonts w:asciiTheme="majorHAnsi" w:hAnsiTheme="majorHAnsi" w:cs="Tahoma"/>
          <w:sz w:val="22"/>
          <w:szCs w:val="22"/>
          <w:u w:val="single"/>
        </w:rPr>
        <w:t xml:space="preserve"> dniu </w:t>
      </w:r>
      <w:r w:rsidR="00637455">
        <w:rPr>
          <w:rFonts w:asciiTheme="majorHAnsi" w:hAnsiTheme="majorHAnsi" w:cs="Tahoma"/>
          <w:b/>
          <w:color w:val="FF0000"/>
          <w:sz w:val="22"/>
          <w:szCs w:val="22"/>
          <w:u w:val="single"/>
        </w:rPr>
        <w:t>27</w:t>
      </w:r>
      <w:r w:rsidR="00972264">
        <w:rPr>
          <w:rFonts w:asciiTheme="majorHAnsi" w:hAnsiTheme="majorHAnsi" w:cs="Tahoma"/>
          <w:b/>
          <w:color w:val="FF0000"/>
          <w:sz w:val="22"/>
          <w:szCs w:val="22"/>
          <w:u w:val="single"/>
        </w:rPr>
        <w:t xml:space="preserve">-05-2021 </w:t>
      </w:r>
      <w:r w:rsidR="002C4EB2" w:rsidRPr="002C4EB2">
        <w:rPr>
          <w:rFonts w:asciiTheme="majorHAnsi" w:hAnsiTheme="majorHAnsi" w:cs="Tahoma"/>
          <w:b/>
          <w:color w:val="FF0000"/>
          <w:sz w:val="22"/>
          <w:szCs w:val="22"/>
          <w:u w:val="single"/>
        </w:rPr>
        <w:t>r.</w:t>
      </w:r>
      <w:r w:rsidR="002F7591" w:rsidRPr="00CF34FC">
        <w:rPr>
          <w:rFonts w:asciiTheme="majorHAnsi" w:hAnsiTheme="majorHAnsi" w:cs="Tahoma"/>
          <w:color w:val="FF0000"/>
          <w:sz w:val="22"/>
          <w:szCs w:val="22"/>
          <w:u w:val="single"/>
        </w:rPr>
        <w:t xml:space="preserve"> </w:t>
      </w:r>
      <w:r w:rsidR="002F7591" w:rsidRPr="00CF34FC">
        <w:rPr>
          <w:rFonts w:asciiTheme="majorHAnsi" w:hAnsiTheme="majorHAnsi" w:cs="Tahoma"/>
          <w:b/>
          <w:color w:val="FF0000"/>
          <w:sz w:val="22"/>
          <w:szCs w:val="22"/>
          <w:u w:val="single"/>
        </w:rPr>
        <w:t>o godzinie 10</w:t>
      </w:r>
      <w:r w:rsidRPr="00CF34FC">
        <w:rPr>
          <w:rFonts w:asciiTheme="majorHAnsi" w:hAnsiTheme="majorHAnsi" w:cs="Tahoma"/>
          <w:b/>
          <w:color w:val="FF0000"/>
          <w:sz w:val="22"/>
          <w:szCs w:val="22"/>
          <w:u w:val="single"/>
        </w:rPr>
        <w:t>.00</w:t>
      </w:r>
      <w:r w:rsidRPr="002F7591">
        <w:rPr>
          <w:rFonts w:asciiTheme="majorHAnsi" w:hAnsiTheme="majorHAnsi" w:cs="Tahoma"/>
          <w:sz w:val="22"/>
          <w:szCs w:val="22"/>
        </w:rPr>
        <w:t xml:space="preserve"> w Urzędzie Miasta </w:t>
      </w:r>
      <w:r w:rsidR="007102E0">
        <w:rPr>
          <w:rFonts w:asciiTheme="majorHAnsi" w:hAnsiTheme="majorHAnsi" w:cs="Tahoma"/>
          <w:sz w:val="22"/>
          <w:szCs w:val="22"/>
        </w:rPr>
        <w:t xml:space="preserve">                        </w:t>
      </w:r>
      <w:r w:rsidR="00972264">
        <w:rPr>
          <w:rFonts w:asciiTheme="majorHAnsi" w:hAnsiTheme="majorHAnsi" w:cs="Tahoma"/>
          <w:sz w:val="22"/>
          <w:szCs w:val="22"/>
        </w:rPr>
        <w:t xml:space="preserve">              </w:t>
      </w:r>
      <w:r w:rsidRPr="002F7591">
        <w:rPr>
          <w:rFonts w:asciiTheme="majorHAnsi" w:hAnsiTheme="majorHAnsi" w:cs="Tahoma"/>
          <w:sz w:val="22"/>
          <w:szCs w:val="22"/>
        </w:rPr>
        <w:t>w Tomaszowie Mazowieckim, ul. POW 10/16, budynek C, II piętro – pok. 11 (Wydział</w:t>
      </w:r>
      <w:r w:rsidR="00BC1DD4" w:rsidRPr="002F7591">
        <w:rPr>
          <w:rFonts w:asciiTheme="majorHAnsi" w:hAnsiTheme="majorHAnsi" w:cs="Tahoma"/>
          <w:sz w:val="22"/>
          <w:szCs w:val="22"/>
        </w:rPr>
        <w:t xml:space="preserve"> Rozwoju </w:t>
      </w:r>
      <w:r w:rsidR="00081F3A" w:rsidRPr="002F7591">
        <w:rPr>
          <w:rFonts w:asciiTheme="majorHAnsi" w:hAnsiTheme="majorHAnsi" w:cs="Tahoma"/>
          <w:sz w:val="22"/>
          <w:szCs w:val="22"/>
        </w:rPr>
        <w:t xml:space="preserve">Inwestycji </w:t>
      </w:r>
      <w:r w:rsidR="00BC1DD4" w:rsidRPr="002F7591">
        <w:rPr>
          <w:rFonts w:asciiTheme="majorHAnsi" w:hAnsiTheme="majorHAnsi" w:cs="Tahoma"/>
          <w:sz w:val="22"/>
          <w:szCs w:val="22"/>
        </w:rPr>
        <w:t xml:space="preserve">i Klimatu </w:t>
      </w:r>
      <w:r w:rsidRPr="002F7591">
        <w:rPr>
          <w:rFonts w:asciiTheme="majorHAnsi" w:hAnsiTheme="majorHAnsi" w:cs="Tahoma"/>
          <w:sz w:val="22"/>
          <w:szCs w:val="22"/>
        </w:rPr>
        <w:t xml:space="preserve"> – Zamówienia publiczne).</w:t>
      </w:r>
    </w:p>
    <w:p w:rsidR="00322FD4"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następuje </w:t>
      </w:r>
      <w:r w:rsidR="00322FD4" w:rsidRPr="002F7591">
        <w:rPr>
          <w:rFonts w:asciiTheme="majorHAnsi" w:hAnsiTheme="majorHAnsi" w:cs="Tahoma"/>
          <w:sz w:val="22"/>
          <w:szCs w:val="22"/>
        </w:rPr>
        <w:t xml:space="preserve">przez zamawiającego </w:t>
      </w:r>
      <w:r w:rsidRPr="002F7591">
        <w:rPr>
          <w:rFonts w:asciiTheme="majorHAnsi" w:hAnsiTheme="majorHAnsi" w:cs="Tahoma"/>
          <w:sz w:val="22"/>
          <w:szCs w:val="22"/>
        </w:rPr>
        <w:t>poprzez</w:t>
      </w:r>
      <w:r w:rsidR="00322FD4" w:rsidRPr="002F7591">
        <w:rPr>
          <w:rFonts w:asciiTheme="majorHAnsi" w:hAnsiTheme="majorHAnsi" w:cs="Tahoma"/>
          <w:sz w:val="22"/>
          <w:szCs w:val="22"/>
        </w:rPr>
        <w:t xml:space="preserve"> odszyfrowanie oferty złożonej przez wykonawcę. Do odszyfrowania oferty </w:t>
      </w:r>
      <w:r w:rsidR="00322FD4" w:rsidRPr="002F7591">
        <w:rPr>
          <w:rFonts w:asciiTheme="majorHAnsi" w:hAnsiTheme="majorHAnsi" w:cs="CIDFont+F1"/>
          <w:sz w:val="22"/>
          <w:szCs w:val="22"/>
          <w:lang w:eastAsia="pl-PL"/>
        </w:rPr>
        <w:t xml:space="preserve"> nie jest potrzebna ani aplikacja do odszyfrowania ofert, ani plik z kluczem prywatnym a cały proces odszyfrowania ma miejsce na stronie miniPortal.uzp.gov.pl.</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jest jawne i wykonawcy mogą uczestniczyć w sesji otwarcia ofert. </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DA06C3" w:rsidRPr="002F7591">
        <w:rPr>
          <w:rFonts w:asciiTheme="majorHAnsi" w:hAnsiTheme="majorHAnsi"/>
          <w:sz w:val="22"/>
          <w:szCs w:val="22"/>
        </w:rPr>
        <w:t xml:space="preserve">stosownie do art. 222 ust. 4 pzp - </w:t>
      </w:r>
      <w:r w:rsidRPr="002F7591">
        <w:rPr>
          <w:rFonts w:asciiTheme="majorHAnsi" w:hAnsiTheme="majorHAnsi"/>
          <w:sz w:val="22"/>
          <w:szCs w:val="22"/>
        </w:rPr>
        <w:t>najpóźniej p</w:t>
      </w:r>
      <w:r w:rsidR="00CF640D" w:rsidRPr="002F7591">
        <w:rPr>
          <w:rFonts w:asciiTheme="majorHAnsi" w:hAnsiTheme="majorHAnsi"/>
          <w:sz w:val="22"/>
          <w:szCs w:val="22"/>
        </w:rPr>
        <w:t>rzed otwarciem ofert, udostępni</w:t>
      </w:r>
      <w:r w:rsidRPr="002F7591">
        <w:rPr>
          <w:rFonts w:asciiTheme="majorHAnsi" w:hAnsiTheme="majorHAnsi"/>
          <w:sz w:val="22"/>
          <w:szCs w:val="22"/>
        </w:rPr>
        <w:t xml:space="preserve"> na stronie internetowej prowadzonego postępowania informację o kwocie, jaką zamierza przeznac</w:t>
      </w:r>
      <w:r w:rsidR="00186810" w:rsidRPr="002F7591">
        <w:rPr>
          <w:rFonts w:asciiTheme="majorHAnsi" w:hAnsiTheme="majorHAnsi"/>
          <w:sz w:val="22"/>
          <w:szCs w:val="22"/>
        </w:rPr>
        <w:t xml:space="preserve">zyć </w:t>
      </w:r>
      <w:r w:rsidR="002F7591">
        <w:rPr>
          <w:rFonts w:asciiTheme="majorHAnsi" w:hAnsiTheme="majorHAnsi"/>
          <w:sz w:val="22"/>
          <w:szCs w:val="22"/>
        </w:rPr>
        <w:t xml:space="preserve">                           </w:t>
      </w:r>
      <w:r w:rsidR="00186810" w:rsidRPr="002F7591">
        <w:rPr>
          <w:rFonts w:asciiTheme="majorHAnsi" w:hAnsiTheme="majorHAnsi"/>
          <w:sz w:val="22"/>
          <w:szCs w:val="22"/>
        </w:rPr>
        <w:t>na sfinansowanie zamówienia.</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niezwłocznie po otwarciu ofert, </w:t>
      </w:r>
      <w:r w:rsidR="00DA06C3" w:rsidRPr="002F7591">
        <w:rPr>
          <w:rFonts w:asciiTheme="majorHAnsi" w:hAnsiTheme="majorHAnsi"/>
          <w:sz w:val="22"/>
          <w:szCs w:val="22"/>
          <w:lang w:eastAsia="pl-PL"/>
        </w:rPr>
        <w:t xml:space="preserve">zgodnie z art. 222 ust. 5 pzp - </w:t>
      </w:r>
      <w:r w:rsidRPr="002F7591">
        <w:rPr>
          <w:rFonts w:asciiTheme="majorHAnsi" w:hAnsiTheme="majorHAnsi"/>
          <w:sz w:val="22"/>
          <w:szCs w:val="22"/>
          <w:lang w:eastAsia="pl-PL"/>
        </w:rPr>
        <w:t xml:space="preserve">udostępni na stronie internetowej prowadzonego postępowania informacje o: </w:t>
      </w:r>
    </w:p>
    <w:p w:rsidR="00A003C1" w:rsidRPr="002F7591" w:rsidRDefault="00A003C1" w:rsidP="00557B4E">
      <w:pPr>
        <w:pStyle w:val="Akapitzlist"/>
        <w:numPr>
          <w:ilvl w:val="0"/>
          <w:numId w:val="30"/>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2F7591">
        <w:rPr>
          <w:rFonts w:asciiTheme="majorHAnsi" w:hAnsiTheme="majorHAnsi"/>
          <w:sz w:val="22"/>
          <w:szCs w:val="22"/>
          <w:lang w:eastAsia="pl-PL"/>
        </w:rPr>
        <w:t>nazwach albo imionach i nazwiskach oraz siedzibach lub miejscach prowadzonej działalności gospodarczej albo miejscach zamieszkania wykonawców,</w:t>
      </w:r>
      <w:r w:rsidR="006103CC" w:rsidRPr="002F7591">
        <w:rPr>
          <w:rFonts w:asciiTheme="majorHAnsi" w:hAnsiTheme="majorHAnsi"/>
          <w:sz w:val="22"/>
          <w:szCs w:val="22"/>
          <w:lang w:eastAsia="pl-PL"/>
        </w:rPr>
        <w:t xml:space="preserve"> których oferty zostały otwarte,</w:t>
      </w:r>
    </w:p>
    <w:p w:rsidR="00A003C1" w:rsidRPr="002F7591" w:rsidRDefault="00A003C1" w:rsidP="00557B4E">
      <w:pPr>
        <w:pStyle w:val="Akapitzlist"/>
        <w:numPr>
          <w:ilvl w:val="0"/>
          <w:numId w:val="30"/>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2F7591">
        <w:rPr>
          <w:rFonts w:asciiTheme="majorHAnsi" w:hAnsiTheme="majorHAnsi"/>
          <w:sz w:val="22"/>
          <w:szCs w:val="22"/>
          <w:lang w:eastAsia="pl-PL"/>
        </w:rPr>
        <w:t>cenach lub kosztach zawartych w ofertach.</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Zamawiający odrzuci ofertę, jeżeli została złożona po terminie ich składania.</w:t>
      </w:r>
    </w:p>
    <w:p w:rsidR="00A003C1" w:rsidRPr="002F7591" w:rsidRDefault="00CF640D"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2B3EEB" w:rsidRPr="002F7591">
        <w:rPr>
          <w:rFonts w:asciiTheme="majorHAnsi" w:hAnsiTheme="majorHAnsi"/>
          <w:sz w:val="22"/>
          <w:szCs w:val="22"/>
        </w:rPr>
        <w:t xml:space="preserve">zgodnie z art. 81 ust. 1 pzp - </w:t>
      </w:r>
      <w:r w:rsidRPr="002F7591">
        <w:rPr>
          <w:rFonts w:asciiTheme="majorHAnsi" w:hAnsiTheme="majorHAnsi"/>
          <w:sz w:val="22"/>
          <w:szCs w:val="22"/>
        </w:rPr>
        <w:t xml:space="preserve">przekaże  Prezesowi Urzędu </w:t>
      </w:r>
      <w:r w:rsidR="002E7397" w:rsidRPr="002F7591">
        <w:rPr>
          <w:rFonts w:asciiTheme="majorHAnsi" w:hAnsiTheme="majorHAnsi"/>
          <w:sz w:val="22"/>
          <w:szCs w:val="22"/>
        </w:rPr>
        <w:t>Zamówień</w:t>
      </w:r>
      <w:r w:rsidRPr="002F7591">
        <w:rPr>
          <w:rFonts w:asciiTheme="majorHAnsi" w:hAnsiTheme="majorHAnsi"/>
          <w:sz w:val="22"/>
          <w:szCs w:val="22"/>
        </w:rPr>
        <w:t xml:space="preserve"> Publicznych informację o złożonych ofertach, nie później niż w terminie 7 dni od dnia otwarcia ofert albo unieważnienia postępowania.</w:t>
      </w:r>
    </w:p>
    <w:p w:rsidR="00233498"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zapewnia, aby z zawartością ofert nie można było zapoznać się przed upływem terminu ich otwarcia. </w:t>
      </w:r>
    </w:p>
    <w:p w:rsidR="00233498"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Otwarcie ofert następuje niezwłocznie po upływie terminu składania ofert, nie później</w:t>
      </w:r>
      <w:r w:rsidR="008F60D5" w:rsidRPr="002F7591">
        <w:rPr>
          <w:rFonts w:asciiTheme="majorHAnsi" w:hAnsiTheme="majorHAnsi"/>
          <w:sz w:val="22"/>
          <w:szCs w:val="22"/>
          <w:lang w:eastAsia="pl-PL"/>
        </w:rPr>
        <w:t xml:space="preserve">                            </w:t>
      </w:r>
      <w:r w:rsidRPr="002F7591">
        <w:rPr>
          <w:rFonts w:asciiTheme="majorHAnsi" w:hAnsiTheme="majorHAnsi"/>
          <w:sz w:val="22"/>
          <w:szCs w:val="22"/>
          <w:lang w:eastAsia="pl-PL"/>
        </w:rPr>
        <w:t xml:space="preserve"> niż następnego dnia po dniu, w którym upłynął termin składania ofert. </w:t>
      </w:r>
    </w:p>
    <w:p w:rsidR="00A003C1" w:rsidRPr="002F7591" w:rsidRDefault="008F60D5"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W przypadku awarii </w:t>
      </w:r>
      <w:r w:rsidR="00233498" w:rsidRPr="002F7591">
        <w:rPr>
          <w:rFonts w:asciiTheme="majorHAnsi" w:hAnsiTheme="majorHAnsi"/>
          <w:sz w:val="22"/>
          <w:szCs w:val="22"/>
          <w:lang w:eastAsia="pl-PL"/>
        </w:rPr>
        <w:t>systemu</w:t>
      </w:r>
      <w:r w:rsidRPr="002F7591">
        <w:rPr>
          <w:rFonts w:asciiTheme="majorHAnsi" w:hAnsiTheme="majorHAnsi"/>
          <w:sz w:val="22"/>
          <w:szCs w:val="22"/>
          <w:lang w:eastAsia="pl-PL"/>
        </w:rPr>
        <w:t xml:space="preserve"> teleinformatycznego</w:t>
      </w:r>
      <w:r w:rsidR="00233498" w:rsidRPr="002F7591">
        <w:rPr>
          <w:rFonts w:asciiTheme="majorHAnsi" w:hAnsiTheme="majorHAnsi"/>
          <w:sz w:val="22"/>
          <w:szCs w:val="22"/>
          <w:lang w:eastAsia="pl-PL"/>
        </w:rPr>
        <w:t xml:space="preserve">, która powoduje brak możliwości otwarcia ofert </w:t>
      </w:r>
      <w:r w:rsidR="002F7591">
        <w:rPr>
          <w:rFonts w:asciiTheme="majorHAnsi" w:hAnsiTheme="majorHAnsi"/>
          <w:sz w:val="22"/>
          <w:szCs w:val="22"/>
          <w:lang w:eastAsia="pl-PL"/>
        </w:rPr>
        <w:t xml:space="preserve">              </w:t>
      </w:r>
      <w:r w:rsidR="00233498" w:rsidRPr="002F7591">
        <w:rPr>
          <w:rFonts w:asciiTheme="majorHAnsi" w:hAnsiTheme="majorHAnsi"/>
          <w:sz w:val="22"/>
          <w:szCs w:val="22"/>
          <w:lang w:eastAsia="pl-PL"/>
        </w:rPr>
        <w:t>w terminie określonym przez zamawiająceg</w:t>
      </w:r>
      <w:r w:rsidRPr="002F7591">
        <w:rPr>
          <w:rFonts w:asciiTheme="majorHAnsi" w:hAnsiTheme="majorHAnsi"/>
          <w:sz w:val="22"/>
          <w:szCs w:val="22"/>
          <w:lang w:eastAsia="pl-PL"/>
        </w:rPr>
        <w:t>o, otwarcie ofert następuje nie</w:t>
      </w:r>
      <w:r w:rsidR="00233498" w:rsidRPr="002F7591">
        <w:rPr>
          <w:rFonts w:asciiTheme="majorHAnsi" w:hAnsiTheme="majorHAnsi"/>
          <w:sz w:val="22"/>
          <w:szCs w:val="22"/>
          <w:lang w:eastAsia="pl-PL"/>
        </w:rPr>
        <w:t>zwłocznie po usunięciu awarii.</w:t>
      </w:r>
    </w:p>
    <w:p w:rsidR="00A003C1"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Zamawiający informuje o zmianie terminu otwarcia ofert na stronie internetowej prowadzonego postępowania.</w:t>
      </w:r>
    </w:p>
    <w:p w:rsidR="00003D5F" w:rsidRPr="002F7591" w:rsidRDefault="00003D5F" w:rsidP="00003D5F">
      <w:pPr>
        <w:ind w:left="426" w:hanging="426"/>
        <w:jc w:val="center"/>
        <w:rPr>
          <w:rFonts w:asciiTheme="majorHAnsi" w:hAnsiTheme="majorHAnsi" w:cs="Tahoma"/>
          <w:b/>
          <w:strike/>
          <w:sz w:val="22"/>
          <w:szCs w:val="22"/>
        </w:rPr>
      </w:pPr>
    </w:p>
    <w:p w:rsidR="00003D5F" w:rsidRPr="00003D5F" w:rsidRDefault="00003D5F" w:rsidP="00003D5F">
      <w:pPr>
        <w:ind w:left="2836" w:hanging="2127"/>
        <w:jc w:val="center"/>
        <w:rPr>
          <w:rFonts w:asciiTheme="majorHAnsi" w:hAnsiTheme="majorHAnsi" w:cs="Tahoma"/>
          <w:b/>
          <w:color w:val="FF0000"/>
          <w:sz w:val="22"/>
          <w:szCs w:val="22"/>
        </w:rPr>
      </w:pPr>
    </w:p>
    <w:p w:rsidR="00003D5F" w:rsidRPr="00F5117B" w:rsidRDefault="00003D5F" w:rsidP="00003D5F">
      <w:pPr>
        <w:jc w:val="center"/>
        <w:rPr>
          <w:rFonts w:asciiTheme="majorHAnsi" w:hAnsiTheme="majorHAnsi" w:cs="Tahoma"/>
          <w:b/>
          <w:sz w:val="22"/>
          <w:szCs w:val="22"/>
        </w:rPr>
      </w:pPr>
      <w:r w:rsidRPr="00F5117B">
        <w:rPr>
          <w:rFonts w:asciiTheme="majorHAnsi" w:hAnsiTheme="majorHAnsi" w:cs="Tahoma"/>
          <w:b/>
          <w:sz w:val="22"/>
          <w:szCs w:val="22"/>
        </w:rPr>
        <w:t>ROZDZIAŁ 15</w:t>
      </w:r>
    </w:p>
    <w:p w:rsidR="00A32805" w:rsidRPr="00F5117B" w:rsidRDefault="00003D5F" w:rsidP="00003D5F">
      <w:pPr>
        <w:jc w:val="center"/>
        <w:rPr>
          <w:rFonts w:asciiTheme="majorHAnsi" w:hAnsiTheme="majorHAnsi"/>
          <w:b/>
          <w:sz w:val="22"/>
          <w:szCs w:val="22"/>
        </w:rPr>
      </w:pPr>
      <w:r w:rsidRPr="00F5117B">
        <w:rPr>
          <w:rFonts w:asciiTheme="majorHAnsi" w:hAnsiTheme="majorHAnsi"/>
          <w:b/>
          <w:sz w:val="22"/>
          <w:szCs w:val="22"/>
        </w:rPr>
        <w:t xml:space="preserve">PODSTAWY WYKLUCZENIA, </w:t>
      </w:r>
    </w:p>
    <w:p w:rsidR="00003D5F" w:rsidRPr="00F5117B" w:rsidRDefault="00003D5F" w:rsidP="00003D5F">
      <w:pPr>
        <w:jc w:val="center"/>
        <w:rPr>
          <w:rFonts w:asciiTheme="majorHAnsi" w:hAnsiTheme="majorHAnsi" w:cs="Tahoma"/>
          <w:b/>
          <w:sz w:val="22"/>
          <w:szCs w:val="22"/>
        </w:rPr>
      </w:pPr>
      <w:r w:rsidRPr="00F5117B">
        <w:rPr>
          <w:rFonts w:asciiTheme="majorHAnsi" w:hAnsiTheme="majorHAnsi"/>
          <w:b/>
          <w:sz w:val="22"/>
          <w:szCs w:val="22"/>
        </w:rPr>
        <w:t>O KTÓRYCH MOWA W ART. 108 UST. 1</w:t>
      </w:r>
    </w:p>
    <w:p w:rsidR="00511C13" w:rsidRPr="00F5117B" w:rsidRDefault="00511C13" w:rsidP="00511C13">
      <w:pPr>
        <w:rPr>
          <w:rFonts w:asciiTheme="majorHAnsi" w:hAnsiTheme="majorHAnsi" w:cs="Tahoma"/>
          <w:b/>
          <w:sz w:val="22"/>
          <w:szCs w:val="22"/>
        </w:rPr>
      </w:pPr>
    </w:p>
    <w:p w:rsidR="00511C13" w:rsidRPr="00F5117B" w:rsidRDefault="00511C13" w:rsidP="00557B4E">
      <w:pPr>
        <w:numPr>
          <w:ilvl w:val="0"/>
          <w:numId w:val="10"/>
        </w:numPr>
        <w:tabs>
          <w:tab w:val="clear" w:pos="720"/>
          <w:tab w:val="num" w:pos="426"/>
        </w:tabs>
        <w:spacing w:line="276" w:lineRule="auto"/>
        <w:ind w:hanging="720"/>
        <w:jc w:val="both"/>
        <w:rPr>
          <w:rFonts w:asciiTheme="majorHAnsi" w:hAnsiTheme="majorHAnsi" w:cs="Tahoma"/>
          <w:sz w:val="22"/>
          <w:szCs w:val="22"/>
        </w:rPr>
      </w:pPr>
      <w:r w:rsidRPr="00F5117B">
        <w:rPr>
          <w:rFonts w:asciiTheme="majorHAnsi" w:hAnsiTheme="majorHAnsi" w:cs="Tahoma"/>
          <w:sz w:val="22"/>
          <w:szCs w:val="22"/>
        </w:rPr>
        <w:t xml:space="preserve">Zamawiający z postępowania wykluczy wykonawcę: </w:t>
      </w:r>
    </w:p>
    <w:p w:rsidR="00511C13" w:rsidRPr="00F5117B" w:rsidRDefault="00511C13" w:rsidP="00511C13">
      <w:pPr>
        <w:pStyle w:val="Akapitzlist"/>
        <w:suppressAutoHyphens w:val="0"/>
        <w:autoSpaceDE w:val="0"/>
        <w:autoSpaceDN w:val="0"/>
        <w:adjustRightInd w:val="0"/>
        <w:spacing w:line="276" w:lineRule="auto"/>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1) będącego osobą fizyczną, którego prawomocnie skazano za przestępstwo: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udziału w zorganizowanej grupie przestępczej albo związku mającym na celu popełnienie przestępstwa lub przestępstwa skarbowego, o którym mowa w art. 258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handlu ludźmi, o którym mowa w art. 189a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o którym mowa w art. 228–230a, art. 250a Kodeksu karnego lub w art. 46 lub art. 48 ustawy        z dnia 25 czerwca 2010 r. o sporcie,</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 w art. 299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charakterze terrorystycznym, o którym mowa w art. 115 § 20 Kodeksu karnego, lub mające na celu popełnienie tego przestępstwa, </w:t>
      </w:r>
    </w:p>
    <w:p w:rsidR="00511C13" w:rsidRPr="00F5117B" w:rsidRDefault="004A1E31"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powierzania wykonywania pracy małoletniemu cudzoziemcowi</w:t>
      </w:r>
      <w:r w:rsidR="00511C13" w:rsidRPr="00F5117B">
        <w:rPr>
          <w:rFonts w:asciiTheme="majorHAnsi" w:eastAsiaTheme="minorHAnsi" w:hAnsiTheme="majorHAnsi"/>
          <w:sz w:val="22"/>
          <w:szCs w:val="22"/>
          <w:lang w:eastAsia="en-US"/>
        </w:rPr>
        <w:t xml:space="preserve">, o którym mowa w art. 9 ust. 2 ustawy z dnia 15 czerwca 2012 r. o skutkach powierzania wykonywania pracy cudzoziemcom przebywającym wbrew przepisom na terytorium Rzeczypospolitej Polskiej (Dz. U. poz. 769),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którym mowa w art. 9 ust. 1 i 3 lub art. 10 ustawy z dnia 15 czerwca 2012 r. o skutkach powierzania wykonywania pracy cudzoziemcom przebywającym wbrew przepisom na terytorium Rzeczypospolitej Polskiej </w:t>
      </w:r>
    </w:p>
    <w:p w:rsidR="00511C13" w:rsidRPr="00F5117B" w:rsidRDefault="00511C13" w:rsidP="007F7775">
      <w:pPr>
        <w:pStyle w:val="Akapitzlist"/>
        <w:suppressAutoHyphens w:val="0"/>
        <w:autoSpaceDE w:val="0"/>
        <w:autoSpaceDN w:val="0"/>
        <w:adjustRightInd w:val="0"/>
        <w:spacing w:line="276" w:lineRule="auto"/>
        <w:ind w:firstLine="556"/>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w:t>
      </w:r>
      <w:r w:rsidR="00F5117B" w:rsidRPr="00F5117B">
        <w:rPr>
          <w:rFonts w:asciiTheme="majorHAnsi" w:eastAsiaTheme="minorHAnsi" w:hAnsiTheme="majorHAnsi"/>
          <w:sz w:val="22"/>
          <w:szCs w:val="22"/>
          <w:lang w:eastAsia="en-US"/>
        </w:rPr>
        <w:tab/>
      </w:r>
      <w:r w:rsidRPr="00F5117B">
        <w:rPr>
          <w:rFonts w:asciiTheme="majorHAnsi" w:eastAsiaTheme="minorHAnsi" w:hAnsiTheme="majorHAnsi"/>
          <w:sz w:val="22"/>
          <w:szCs w:val="22"/>
          <w:lang w:eastAsia="en-US"/>
        </w:rPr>
        <w:t>lub za odpowiedni czyn zabroniony okreś</w:t>
      </w:r>
      <w:r w:rsidR="0096653B" w:rsidRPr="00F5117B">
        <w:rPr>
          <w:rFonts w:asciiTheme="majorHAnsi" w:eastAsiaTheme="minorHAnsi" w:hAnsiTheme="majorHAnsi"/>
          <w:sz w:val="22"/>
          <w:szCs w:val="22"/>
          <w:lang w:eastAsia="en-US"/>
        </w:rPr>
        <w:t>lony w przepisach prawa obcego,</w:t>
      </w:r>
    </w:p>
    <w:p w:rsidR="00511C13" w:rsidRPr="00F5117B" w:rsidRDefault="00511C13" w:rsidP="00511C13">
      <w:pPr>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2) </w:t>
      </w:r>
      <w:r w:rsidRPr="00F5117B">
        <w:rPr>
          <w:rFonts w:asciiTheme="majorHAnsi" w:eastAsiaTheme="minorHAnsi" w:hAnsiTheme="majorHAnsi"/>
          <w:sz w:val="22"/>
          <w:szCs w:val="22"/>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F5117B">
        <w:rPr>
          <w:rFonts w:asciiTheme="majorHAnsi" w:eastAsiaTheme="minorHAnsi" w:hAnsiTheme="majorHAnsi"/>
          <w:sz w:val="22"/>
          <w:szCs w:val="22"/>
          <w:lang w:eastAsia="en-US"/>
        </w:rPr>
        <w:t>stępstwo, o którym mowa w pkt 1,</w:t>
      </w:r>
    </w:p>
    <w:p w:rsidR="00511C13" w:rsidRPr="00F5117B" w:rsidRDefault="00E64440"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hAnsiTheme="majorHAnsi" w:cs="Tahoma"/>
          <w:sz w:val="22"/>
          <w:szCs w:val="22"/>
        </w:rPr>
        <w:t xml:space="preserve">3) </w:t>
      </w:r>
      <w:r w:rsidR="00511C13" w:rsidRPr="00F5117B">
        <w:rPr>
          <w:rFonts w:asciiTheme="majorHAnsi" w:eastAsiaTheme="minorHAnsi" w:hAnsiTheme="majorHAnsi"/>
          <w:sz w:val="22"/>
          <w:szCs w:val="22"/>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F5117B">
        <w:rPr>
          <w:rFonts w:asciiTheme="majorHAnsi" w:eastAsiaTheme="minorHAnsi" w:hAnsiTheme="majorHAnsi"/>
          <w:sz w:val="22"/>
          <w:szCs w:val="22"/>
          <w:lang w:eastAsia="en-US"/>
        </w:rPr>
        <w:t>sprawie spłaty tych należności,</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 xml:space="preserve">wobec którego </w:t>
      </w:r>
      <w:r w:rsidR="004A1E31" w:rsidRPr="00F5117B">
        <w:rPr>
          <w:rFonts w:asciiTheme="majorHAnsi" w:eastAsiaTheme="minorHAnsi" w:hAnsiTheme="majorHAnsi"/>
          <w:sz w:val="22"/>
          <w:szCs w:val="22"/>
          <w:lang w:eastAsia="en-US"/>
        </w:rPr>
        <w:t xml:space="preserve">prawomocnie </w:t>
      </w:r>
      <w:r w:rsidRPr="00F5117B">
        <w:rPr>
          <w:rFonts w:asciiTheme="majorHAnsi" w:eastAsiaTheme="minorHAnsi" w:hAnsiTheme="majorHAnsi"/>
          <w:sz w:val="22"/>
          <w:szCs w:val="22"/>
          <w:lang w:eastAsia="en-US"/>
        </w:rPr>
        <w:t>orzeczono zakaz ubiega</w:t>
      </w:r>
      <w:r w:rsidR="0096653B" w:rsidRPr="00F5117B">
        <w:rPr>
          <w:rFonts w:asciiTheme="majorHAnsi" w:eastAsiaTheme="minorHAnsi" w:hAnsiTheme="majorHAnsi"/>
          <w:sz w:val="22"/>
          <w:szCs w:val="22"/>
          <w:lang w:eastAsia="en-US"/>
        </w:rPr>
        <w:t>nia się o zamówienia publiczne,</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w:t>
      </w:r>
      <w:r w:rsidRPr="00F5117B">
        <w:rPr>
          <w:rFonts w:asciiTheme="majorHAnsi" w:eastAsiaTheme="minorHAnsi" w:hAnsiTheme="majorHAnsi"/>
          <w:sz w:val="22"/>
          <w:szCs w:val="22"/>
          <w:lang w:eastAsia="en-US"/>
        </w:rPr>
        <w:lastRenderedPageBreak/>
        <w:t>lub wnioski o dopuszczenie do udziału w postępowaniu, chyba że wykażą, że przygotowali                  te oferty lub</w:t>
      </w:r>
      <w:r w:rsidR="0096653B" w:rsidRPr="00F5117B">
        <w:rPr>
          <w:rFonts w:asciiTheme="majorHAnsi" w:eastAsiaTheme="minorHAnsi" w:hAnsiTheme="majorHAnsi"/>
          <w:sz w:val="22"/>
          <w:szCs w:val="22"/>
          <w:lang w:eastAsia="en-US"/>
        </w:rPr>
        <w:t xml:space="preserve"> wnioski niezależnie od siebie,</w:t>
      </w:r>
    </w:p>
    <w:p w:rsidR="00511C13" w:rsidRPr="00F5117B" w:rsidRDefault="00511C13" w:rsidP="00511C13">
      <w:pPr>
        <w:pStyle w:val="Akapitzlist"/>
        <w:spacing w:line="276" w:lineRule="auto"/>
        <w:ind w:left="993" w:hanging="284"/>
        <w:jc w:val="both"/>
        <w:rPr>
          <w:rFonts w:asciiTheme="majorHAnsi" w:hAnsiTheme="majorHAnsi" w:cs="Tahoma"/>
          <w:sz w:val="22"/>
          <w:szCs w:val="22"/>
        </w:rPr>
      </w:pPr>
      <w:r w:rsidRPr="00F5117B">
        <w:rPr>
          <w:rFonts w:asciiTheme="majorHAnsi" w:eastAsiaTheme="minorHAnsi" w:hAnsiTheme="majorHAnsi"/>
          <w:sz w:val="22"/>
          <w:szCs w:val="22"/>
          <w:lang w:eastAsia="en-US"/>
        </w:rPr>
        <w:t>6)</w:t>
      </w:r>
      <w:r w:rsidRPr="00F5117B">
        <w:rPr>
          <w:rFonts w:asciiTheme="majorHAnsi" w:eastAsiaTheme="minorHAnsi" w:hAnsiTheme="majorHAnsi"/>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 xml:space="preserve">Wykonawca może zostać wykluczony przez zamawiającego na każdym etapie postępowania                         o udzielenie zamówienia. </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Wykonawca nie podlega wykluczeniu w okolicznościach określonych w  ust. 1 pkt 1, 2, 5</w:t>
      </w:r>
      <w:r w:rsidR="00F5117B" w:rsidRPr="00F5117B">
        <w:rPr>
          <w:rFonts w:asciiTheme="majorHAnsi" w:eastAsiaTheme="minorHAnsi" w:hAnsiTheme="majorHAnsi"/>
          <w:sz w:val="22"/>
          <w:szCs w:val="22"/>
          <w:lang w:eastAsia="en-US"/>
        </w:rPr>
        <w:t>,</w:t>
      </w:r>
      <w:r w:rsidRPr="00F5117B">
        <w:rPr>
          <w:rFonts w:asciiTheme="majorHAnsi" w:eastAsiaTheme="minorHAnsi" w:hAnsiTheme="majorHAnsi"/>
          <w:sz w:val="22"/>
          <w:szCs w:val="22"/>
          <w:lang w:eastAsia="en-US"/>
        </w:rPr>
        <w:t xml:space="preserve"> jeżeli udowodni zamawiającemu, że spełnił łącznie następujące przesłanki: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naprawił lub zobowiązał się do naprawienia szkody wyrządzonej przestępstwem, wykroczeniem lub swoim nieprawidłowym postępowaniem, w tym poprzez zadośćuczynienie pieniężne;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wyczerpująco wyjaśnił fakty i okoliczności związane z przestępstwem, wykroczeniem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swoim nieprawidłowym postępowaniem oraz spowodowanymi przez nie szkodami, aktywnie współpracując odpowiednio z właściwymi organami, w tym organami ścigania,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zamawiającym;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podjął konkretne środki techniczne, organizacyjne i kadrowe, odpowiednie dla zapobiegania dalszym przestępstwom, wykroczeniom lub nieprawidłowemu postępowaniu, w szczególności: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zerwał wszelkie powiązania z osobami lub podmiotami odpowiedzialnymi                                za nieprawidłowe postępowanie wykonawcy,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zreorganizował personel,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wdrożył system sprawozdawczości i kontroli,</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utworzył struktury audytu wewnętrznego do monitorowania przestrzegania przepisów, wewnętrznych regulacji lub standardów, </w:t>
      </w:r>
    </w:p>
    <w:p w:rsidR="00511C13" w:rsidRPr="00F5117B" w:rsidRDefault="00511C13" w:rsidP="00557B4E">
      <w:pPr>
        <w:pStyle w:val="Akapitzlist"/>
        <w:widowControl/>
        <w:numPr>
          <w:ilvl w:val="2"/>
          <w:numId w:val="10"/>
        </w:numPr>
        <w:suppressAutoHyphens w:val="0"/>
        <w:autoSpaceDE w:val="0"/>
        <w:autoSpaceDN w:val="0"/>
        <w:adjustRightInd w:val="0"/>
        <w:spacing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wprowadził wewnętrzne regulacje dotyczące odpowiedzialności i odszkodowań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nieprzestrzeganie przepisów, wewnętrznych regulacji lub standardów. </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Wykluczenie wykonawcy następuje:</w:t>
      </w:r>
    </w:p>
    <w:p w:rsidR="00511C13" w:rsidRPr="00F5117B" w:rsidRDefault="00511C13" w:rsidP="00557B4E">
      <w:pPr>
        <w:pStyle w:val="Akapitzlist"/>
        <w:widowControl/>
        <w:numPr>
          <w:ilvl w:val="0"/>
          <w:numId w:val="12"/>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11C13" w:rsidRPr="00F5117B" w:rsidRDefault="00511C13" w:rsidP="00557B4E">
      <w:pPr>
        <w:pStyle w:val="Akapitzlist"/>
        <w:widowControl/>
        <w:numPr>
          <w:ilvl w:val="0"/>
          <w:numId w:val="12"/>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w:t>
      </w:r>
    </w:p>
    <w:p w:rsidR="00511C13" w:rsidRPr="00F5117B" w:rsidRDefault="00511C13" w:rsidP="00F5117B">
      <w:pPr>
        <w:pStyle w:val="Akapitzlist"/>
        <w:suppressAutoHyphens w:val="0"/>
        <w:autoSpaceDE w:val="0"/>
        <w:autoSpaceDN w:val="0"/>
        <w:adjustRightInd w:val="0"/>
        <w:spacing w:line="276" w:lineRule="auto"/>
        <w:ind w:left="1410" w:hanging="33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a) </w:t>
      </w:r>
      <w:r w:rsidRPr="00F5117B">
        <w:rPr>
          <w:rFonts w:asciiTheme="majorHAnsi" w:eastAsiaTheme="minorHAnsi" w:hAnsiTheme="majorHAnsi"/>
          <w:sz w:val="22"/>
          <w:szCs w:val="22"/>
          <w:lang w:eastAsia="en-US"/>
        </w:rPr>
        <w:tab/>
        <w:t xml:space="preserve">w ust. 1 pkt 1 lit. h i pkt 2, gdy osoba, o której mowa w tych przepisach, została skazana </w:t>
      </w:r>
      <w:r w:rsidR="00F5117B"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przestępstwo wymienione w ust. 1 pkt 1 lit. h, </w:t>
      </w:r>
    </w:p>
    <w:p w:rsidR="00511C13" w:rsidRPr="00F5117B" w:rsidRDefault="00511C13"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3) </w:t>
      </w:r>
      <w:r w:rsidRPr="00F5117B">
        <w:rPr>
          <w:rFonts w:asciiTheme="majorHAnsi" w:eastAsiaTheme="minorHAnsi" w:hAnsiTheme="majorHAnsi"/>
          <w:sz w:val="22"/>
          <w:szCs w:val="22"/>
          <w:lang w:eastAsia="en-US"/>
        </w:rPr>
        <w:tab/>
        <w:t xml:space="preserve">w przypadku, o którym mowa w ust. 1 pkt 4, na okres, na jaki został prawomocnie orzeczony zakaz ubiegania się o zamówienia publiczne; </w:t>
      </w:r>
    </w:p>
    <w:p w:rsidR="00511C13" w:rsidRPr="00F5117B" w:rsidRDefault="00511C13" w:rsidP="00511C13">
      <w:pPr>
        <w:pStyle w:val="Akapitzlist"/>
        <w:suppressAutoHyphens w:val="0"/>
        <w:autoSpaceDE w:val="0"/>
        <w:autoSpaceDN w:val="0"/>
        <w:adjustRightInd w:val="0"/>
        <w:spacing w:line="276" w:lineRule="auto"/>
        <w:ind w:left="1080" w:hanging="360"/>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w przypadkach, o których mowa w ust. 1 pkt 5, na okres 3 lat od zaistnienia zdarzenia będącego podstawą wykluczenia.</w:t>
      </w:r>
    </w:p>
    <w:p w:rsidR="008524C1" w:rsidRPr="00F5117B" w:rsidRDefault="008524C1"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r>
      <w:r w:rsidRPr="00F5117B">
        <w:rPr>
          <w:rFonts w:asciiTheme="majorHAnsi" w:hAnsiTheme="majorHAnsi"/>
          <w:sz w:val="22"/>
          <w:szCs w:val="22"/>
        </w:rPr>
        <w:t xml:space="preserve">w przypadkach, o których mowa w ust. 1 pkt 6 w postępowaniu o udzielenie zamówienia, </w:t>
      </w:r>
      <w:r w:rsidR="00F5117B" w:rsidRPr="00F5117B">
        <w:rPr>
          <w:rFonts w:asciiTheme="majorHAnsi" w:hAnsiTheme="majorHAnsi"/>
          <w:sz w:val="22"/>
          <w:szCs w:val="22"/>
        </w:rPr>
        <w:t xml:space="preserve">                        </w:t>
      </w:r>
      <w:r w:rsidRPr="00F5117B">
        <w:rPr>
          <w:rFonts w:asciiTheme="majorHAnsi" w:hAnsiTheme="majorHAnsi"/>
          <w:sz w:val="22"/>
          <w:szCs w:val="22"/>
        </w:rPr>
        <w:lastRenderedPageBreak/>
        <w:t>w którym zaistniało zdarzenie będące podstawą wykluczenia.</w:t>
      </w:r>
    </w:p>
    <w:p w:rsidR="00511C13" w:rsidRPr="007F7775" w:rsidRDefault="00511C13" w:rsidP="003810F0">
      <w:pPr>
        <w:pStyle w:val="WW-Tekstpodstawowywcity2"/>
        <w:spacing w:line="276" w:lineRule="auto"/>
        <w:ind w:left="284" w:hanging="284"/>
        <w:rPr>
          <w:rFonts w:asciiTheme="majorHAnsi" w:hAnsiTheme="majorHAnsi"/>
          <w:sz w:val="22"/>
          <w:szCs w:val="22"/>
        </w:rPr>
      </w:pPr>
      <w:r w:rsidRPr="007F7775">
        <w:rPr>
          <w:rFonts w:asciiTheme="majorHAnsi" w:eastAsiaTheme="minorHAnsi" w:hAnsiTheme="majorHAnsi"/>
          <w:sz w:val="22"/>
          <w:szCs w:val="22"/>
          <w:lang w:eastAsia="en-US"/>
        </w:rPr>
        <w:t xml:space="preserve">6. </w:t>
      </w:r>
      <w:r w:rsidRPr="007F7775">
        <w:rPr>
          <w:rFonts w:asciiTheme="majorHAnsi" w:eastAsiaTheme="minorHAnsi" w:hAnsiTheme="majorHAnsi"/>
          <w:sz w:val="22"/>
          <w:szCs w:val="22"/>
          <w:lang w:eastAsia="en-US"/>
        </w:rPr>
        <w:tab/>
      </w:r>
      <w:r w:rsidRPr="007F7775">
        <w:rPr>
          <w:rFonts w:asciiTheme="majorHAnsi" w:hAnsiTheme="majorHAnsi"/>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1C01F0" w:rsidRPr="007F7775" w:rsidRDefault="003810F0" w:rsidP="003810F0">
      <w:pPr>
        <w:pStyle w:val="WW-Tekstpodstawowywcity2"/>
        <w:spacing w:line="276" w:lineRule="auto"/>
        <w:ind w:left="284" w:hanging="284"/>
        <w:rPr>
          <w:rFonts w:asciiTheme="majorHAnsi" w:hAnsiTheme="majorHAnsi"/>
          <w:sz w:val="22"/>
          <w:szCs w:val="22"/>
        </w:rPr>
      </w:pPr>
      <w:r w:rsidRPr="007F7775">
        <w:rPr>
          <w:rFonts w:asciiTheme="majorHAnsi" w:hAnsiTheme="majorHAnsi"/>
          <w:sz w:val="22"/>
          <w:szCs w:val="22"/>
        </w:rPr>
        <w:t>7.</w:t>
      </w:r>
      <w:r w:rsidRPr="007F7775">
        <w:rPr>
          <w:rFonts w:asciiTheme="majorHAnsi" w:hAnsiTheme="majorHAnsi"/>
          <w:sz w:val="22"/>
          <w:szCs w:val="22"/>
        </w:rPr>
        <w:tab/>
      </w:r>
      <w:r w:rsidR="0069191C" w:rsidRPr="007F7775">
        <w:rPr>
          <w:rFonts w:asciiTheme="majorHAnsi" w:hAnsiTheme="majorHAnsi"/>
          <w:sz w:val="22"/>
          <w:szCs w:val="22"/>
        </w:rPr>
        <w:t>W przypadku podmiotów wspólnie ubie</w:t>
      </w:r>
      <w:r w:rsidR="000319D3" w:rsidRPr="007F7775">
        <w:rPr>
          <w:rFonts w:asciiTheme="majorHAnsi" w:hAnsiTheme="majorHAnsi"/>
          <w:sz w:val="22"/>
          <w:szCs w:val="22"/>
        </w:rPr>
        <w:t xml:space="preserve">gających się o zamówienie żaden </w:t>
      </w:r>
      <w:r w:rsidR="0069191C" w:rsidRPr="007F7775">
        <w:rPr>
          <w:rFonts w:asciiTheme="majorHAnsi" w:hAnsiTheme="majorHAnsi"/>
          <w:sz w:val="22"/>
          <w:szCs w:val="22"/>
        </w:rPr>
        <w:t>z wykonawców nie może podlegać wykluczeniu.</w:t>
      </w:r>
      <w:r w:rsidR="00E26795" w:rsidRPr="007F7775">
        <w:rPr>
          <w:rFonts w:asciiTheme="majorHAnsi" w:hAnsiTheme="majorHAnsi"/>
          <w:sz w:val="22"/>
          <w:szCs w:val="22"/>
        </w:rPr>
        <w:t xml:space="preserve"> Powyższe dotyczy sytuacji, w której wykonawca powołuje się na zdolności lub sytuację podmiotów udostępniających zasoby.</w:t>
      </w:r>
    </w:p>
    <w:p w:rsidR="00E26795" w:rsidRPr="007F7775" w:rsidRDefault="00E26795" w:rsidP="0045177B">
      <w:pPr>
        <w:pStyle w:val="WW-Tekstpodstawowywcity2"/>
        <w:spacing w:line="276" w:lineRule="auto"/>
        <w:ind w:left="284" w:hanging="284"/>
        <w:rPr>
          <w:rFonts w:asciiTheme="majorHAnsi" w:hAnsiTheme="majorHAnsi"/>
          <w:i/>
          <w:strike/>
          <w:color w:val="00B0F0"/>
          <w:sz w:val="22"/>
          <w:szCs w:val="22"/>
        </w:rPr>
      </w:pPr>
    </w:p>
    <w:p w:rsidR="007F7775" w:rsidRDefault="007F7775" w:rsidP="00003D5F">
      <w:pPr>
        <w:pStyle w:val="WW-Tekstpodstawowy3"/>
        <w:ind w:left="426" w:right="-2" w:hanging="426"/>
        <w:jc w:val="center"/>
        <w:rPr>
          <w:rFonts w:asciiTheme="majorHAnsi" w:hAnsiTheme="majorHAnsi" w:cs="Tahoma"/>
          <w:b/>
          <w:bCs/>
          <w:color w:val="FF0000"/>
          <w:szCs w:val="22"/>
        </w:rPr>
      </w:pP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cs="Tahoma"/>
          <w:b/>
          <w:bCs/>
          <w:szCs w:val="22"/>
        </w:rPr>
        <w:t>ROZDZIAŁ 16</w:t>
      </w: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b/>
          <w:szCs w:val="22"/>
        </w:rPr>
        <w:t>SPOSÓB OBLICZENIA CENY</w:t>
      </w:r>
    </w:p>
    <w:p w:rsidR="00BE6E8F" w:rsidRPr="007F7775" w:rsidRDefault="00BE6E8F" w:rsidP="00BE6E8F">
      <w:pPr>
        <w:spacing w:line="276" w:lineRule="auto"/>
        <w:ind w:left="426" w:hanging="426"/>
        <w:jc w:val="center"/>
        <w:rPr>
          <w:rFonts w:asciiTheme="majorHAnsi" w:hAnsiTheme="majorHAnsi" w:cs="Tahoma"/>
          <w:b/>
          <w:sz w:val="22"/>
          <w:szCs w:val="22"/>
        </w:rPr>
      </w:pP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może zaproponować tylko jedną cenę uwzględniającą należny i obowiązujący podatek</w:t>
      </w:r>
      <w:r w:rsidR="00052D08" w:rsidRPr="007F7775">
        <w:rPr>
          <w:rFonts w:asciiTheme="majorHAnsi" w:hAnsiTheme="majorHAnsi" w:cs="Tahoma"/>
          <w:sz w:val="22"/>
          <w:szCs w:val="22"/>
        </w:rPr>
        <w:t xml:space="preserve">              </w:t>
      </w:r>
      <w:r w:rsidRPr="007F7775">
        <w:rPr>
          <w:rFonts w:asciiTheme="majorHAnsi" w:hAnsiTheme="majorHAnsi" w:cs="Tahoma"/>
          <w:sz w:val="22"/>
          <w:szCs w:val="22"/>
        </w:rPr>
        <w:t xml:space="preserve"> od towarów i usług z dokładnością nie większą niż do dwóch miejsc po przecinku.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zobowiązany jest w cenie oferty uwzględnić stawkę podatku VAT – 23%.</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bCs/>
          <w:sz w:val="22"/>
          <w:szCs w:val="22"/>
        </w:rPr>
        <w:t xml:space="preserve">Zaoferowana cena oferty będzie ceną ryczałtową.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ponosi wszelkie ryzyko związane z określeniem całkowitej ceny oferty na podstawie własnej analizy ekonomicznej.</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 xml:space="preserve">Podana w ofercie cena ryczałtowa musi uwzględniać </w:t>
      </w:r>
      <w:r w:rsidR="006D5FBC" w:rsidRPr="007F7775">
        <w:rPr>
          <w:rFonts w:asciiTheme="majorHAnsi" w:hAnsiTheme="majorHAnsi" w:cs="Tahoma"/>
          <w:sz w:val="22"/>
          <w:szCs w:val="22"/>
        </w:rPr>
        <w:t>wszystkie koszty składające się</w:t>
      </w:r>
      <w:r w:rsidR="005F26C6" w:rsidRPr="007F7775">
        <w:rPr>
          <w:rFonts w:asciiTheme="majorHAnsi" w:hAnsiTheme="majorHAnsi" w:cs="Tahoma"/>
          <w:sz w:val="22"/>
          <w:szCs w:val="22"/>
        </w:rPr>
        <w:t xml:space="preserve"> </w:t>
      </w:r>
      <w:r w:rsidRPr="007F7775">
        <w:rPr>
          <w:rFonts w:asciiTheme="majorHAnsi" w:hAnsiTheme="majorHAnsi" w:cs="Tahoma"/>
          <w:sz w:val="22"/>
          <w:szCs w:val="22"/>
        </w:rPr>
        <w:t xml:space="preserve">na prawidłową realizację przedmiotu zamówienia </w:t>
      </w:r>
      <w:r w:rsidRPr="007F7775">
        <w:rPr>
          <w:rFonts w:asciiTheme="majorHAnsi" w:hAnsiTheme="majorHAnsi" w:cs="Tahoma"/>
          <w:sz w:val="22"/>
          <w:szCs w:val="22"/>
          <w:lang w:eastAsia="pl-PL"/>
        </w:rPr>
        <w:t xml:space="preserve">wynikające z opisu przedmiotu zamówienia. </w:t>
      </w:r>
    </w:p>
    <w:p w:rsidR="005F26C6"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Wykonawca winien przewidzieć wszystkie okoliczności, które zmierzają do prawidłowego </w:t>
      </w:r>
      <w:r w:rsidR="00052D08"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i należytego wykonania przedmiotu zamówienia oraz, które mogą wpłynąć na cenę zamówienia</w:t>
      </w:r>
      <w:r w:rsidRPr="007F7775">
        <w:rPr>
          <w:rFonts w:asciiTheme="majorHAnsi" w:hAnsiTheme="majorHAnsi" w:cs="Tahoma"/>
          <w:sz w:val="22"/>
          <w:szCs w:val="22"/>
        </w:rPr>
        <w:t>.</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Wszelkie upusty i rabaty udzielane zamawiającemu przez wykonawcę muszą być ujęte w cenie oferty.</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Jeżeli została złożona oferta, której wybór prowadziłby do powstania u zamawiającego obowiązku podatkowego zgodnie z ustawą z dnia 11 marca 2004 r. o podatku od towarów i usług</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(Dz. U. z 2</w:t>
      </w:r>
      <w:r w:rsidR="005F26C6" w:rsidRPr="007F7775">
        <w:rPr>
          <w:rFonts w:asciiTheme="majorHAnsi" w:hAnsiTheme="majorHAnsi"/>
          <w:sz w:val="22"/>
          <w:szCs w:val="22"/>
          <w:lang w:eastAsia="pl-PL"/>
        </w:rPr>
        <w:t>018 r. poz. 2174, z późn. zm.15</w:t>
      </w:r>
      <w:r w:rsidRPr="007F7775">
        <w:rPr>
          <w:rFonts w:asciiTheme="majorHAnsi" w:hAnsiTheme="majorHAnsi"/>
          <w:sz w:val="22"/>
          <w:szCs w:val="22"/>
          <w:lang w:eastAsia="pl-PL"/>
        </w:rPr>
        <w:t xml:space="preserve">), dla celów zastosowania kryterium ceny lub kosztu zamawiający dolicza do przedstawionej w tej ofercie ceny kwotę podatku od towarów i usług, którą miałby obowiązek rozliczyć. </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W</w:t>
      </w:r>
      <w:r w:rsidR="005F26C6" w:rsidRPr="007F7775">
        <w:rPr>
          <w:rFonts w:asciiTheme="majorHAnsi" w:hAnsiTheme="majorHAnsi"/>
          <w:sz w:val="22"/>
          <w:szCs w:val="22"/>
          <w:lang w:eastAsia="pl-PL"/>
        </w:rPr>
        <w:t xml:space="preserve"> ofercie, o której mowa w ust. 8</w:t>
      </w:r>
      <w:r w:rsidRPr="007F7775">
        <w:rPr>
          <w:rFonts w:asciiTheme="majorHAnsi" w:hAnsiTheme="majorHAnsi"/>
          <w:sz w:val="22"/>
          <w:szCs w:val="22"/>
          <w:lang w:eastAsia="pl-PL"/>
        </w:rPr>
        <w:t xml:space="preserve">, wykonawca ma obowiązek: </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poinformowania zamawiającego, że wybór jego oferty będzie prowadził do powstania</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u zamaw</w:t>
      </w:r>
      <w:r w:rsidR="005F26C6" w:rsidRPr="007F7775">
        <w:rPr>
          <w:rFonts w:asciiTheme="majorHAnsi" w:hAnsiTheme="majorHAnsi"/>
          <w:sz w:val="22"/>
          <w:szCs w:val="22"/>
          <w:lang w:eastAsia="pl-PL"/>
        </w:rPr>
        <w:t>iającego obowiązku podatkowego,</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nazwy (rodzaju) towaru lub usługi, których dostawa lub świadczenie będą prowadziły do powstania</w:t>
      </w:r>
      <w:r w:rsidR="005F26C6" w:rsidRPr="007F7775">
        <w:rPr>
          <w:rFonts w:asciiTheme="majorHAnsi" w:hAnsiTheme="majorHAnsi"/>
          <w:sz w:val="22"/>
          <w:szCs w:val="22"/>
          <w:lang w:eastAsia="pl-PL"/>
        </w:rPr>
        <w:t xml:space="preserve"> obowiązku podatkowego,</w:t>
      </w:r>
      <w:r w:rsidRPr="007F7775">
        <w:rPr>
          <w:rFonts w:asciiTheme="majorHAnsi" w:hAnsiTheme="majorHAnsi"/>
          <w:sz w:val="22"/>
          <w:szCs w:val="22"/>
          <w:lang w:eastAsia="pl-PL"/>
        </w:rPr>
        <w:t xml:space="preserve"> </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wartości towaru lub usługi objętego obowiązkiem podatkowym za</w:t>
      </w:r>
      <w:r w:rsidR="005F26C6" w:rsidRPr="007F7775">
        <w:rPr>
          <w:rFonts w:asciiTheme="majorHAnsi" w:hAnsiTheme="majorHAnsi"/>
          <w:sz w:val="22"/>
          <w:szCs w:val="22"/>
          <w:lang w:eastAsia="pl-PL"/>
        </w:rPr>
        <w:t>mawiającego,                 bez kwoty podatku,</w:t>
      </w:r>
    </w:p>
    <w:p w:rsidR="00BE6E8F"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stawki podatku od towarów i usług, która zgodnie z wiedzą wykonawcy, będzie miała zastosowanie.</w:t>
      </w:r>
    </w:p>
    <w:p w:rsidR="00636EE4" w:rsidRDefault="00636EE4" w:rsidP="002C4EB2">
      <w:pPr>
        <w:rPr>
          <w:rFonts w:asciiTheme="majorHAnsi" w:hAnsiTheme="majorHAnsi" w:cs="Tahoma"/>
          <w:b/>
          <w:sz w:val="22"/>
          <w:szCs w:val="22"/>
        </w:rPr>
      </w:pPr>
    </w:p>
    <w:p w:rsidR="00EA0166" w:rsidRDefault="00EA0166" w:rsidP="00003D5F">
      <w:pPr>
        <w:ind w:left="426" w:hanging="426"/>
        <w:jc w:val="center"/>
        <w:rPr>
          <w:rFonts w:asciiTheme="majorHAnsi" w:hAnsiTheme="majorHAnsi" w:cs="Tahoma"/>
          <w:b/>
          <w:sz w:val="22"/>
          <w:szCs w:val="22"/>
        </w:rPr>
      </w:pPr>
    </w:p>
    <w:p w:rsidR="00EA0166" w:rsidRDefault="00EA0166" w:rsidP="00003D5F">
      <w:pPr>
        <w:ind w:left="426" w:hanging="426"/>
        <w:jc w:val="center"/>
        <w:rPr>
          <w:rFonts w:asciiTheme="majorHAnsi" w:hAnsiTheme="majorHAnsi" w:cs="Tahoma"/>
          <w:b/>
          <w:sz w:val="22"/>
          <w:szCs w:val="22"/>
        </w:rPr>
      </w:pPr>
    </w:p>
    <w:p w:rsidR="00EA0166" w:rsidRDefault="00EA0166" w:rsidP="00003D5F">
      <w:pPr>
        <w:ind w:left="426" w:hanging="426"/>
        <w:jc w:val="center"/>
        <w:rPr>
          <w:rFonts w:asciiTheme="majorHAnsi" w:hAnsiTheme="majorHAnsi" w:cs="Tahoma"/>
          <w:b/>
          <w:sz w:val="22"/>
          <w:szCs w:val="22"/>
        </w:rPr>
      </w:pPr>
    </w:p>
    <w:p w:rsidR="00EA0166" w:rsidRDefault="00EA0166" w:rsidP="00003D5F">
      <w:pPr>
        <w:ind w:left="426" w:hanging="426"/>
        <w:jc w:val="center"/>
        <w:rPr>
          <w:rFonts w:asciiTheme="majorHAnsi" w:hAnsiTheme="majorHAnsi" w:cs="Tahoma"/>
          <w:b/>
          <w:sz w:val="22"/>
          <w:szCs w:val="22"/>
        </w:rPr>
      </w:pPr>
    </w:p>
    <w:p w:rsidR="00EA0166" w:rsidRDefault="00EA0166" w:rsidP="00003D5F">
      <w:pPr>
        <w:ind w:left="426" w:hanging="426"/>
        <w:jc w:val="center"/>
        <w:rPr>
          <w:rFonts w:asciiTheme="majorHAnsi" w:hAnsiTheme="majorHAnsi" w:cs="Tahoma"/>
          <w:b/>
          <w:sz w:val="22"/>
          <w:szCs w:val="22"/>
        </w:rPr>
      </w:pPr>
    </w:p>
    <w:p w:rsidR="00EA0166" w:rsidRDefault="00EA0166" w:rsidP="00003D5F">
      <w:pPr>
        <w:ind w:left="426" w:hanging="426"/>
        <w:jc w:val="center"/>
        <w:rPr>
          <w:rFonts w:asciiTheme="majorHAnsi" w:hAnsiTheme="majorHAnsi" w:cs="Tahoma"/>
          <w:b/>
          <w:sz w:val="22"/>
          <w:szCs w:val="22"/>
        </w:rPr>
      </w:pP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cs="Tahoma"/>
          <w:b/>
          <w:sz w:val="22"/>
          <w:szCs w:val="22"/>
        </w:rPr>
        <w:t>ROZDZIAŁ 17</w:t>
      </w: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b/>
          <w:sz w:val="22"/>
          <w:szCs w:val="22"/>
        </w:rPr>
        <w:t>OPIS KRYTERIÓW OCENY OFERT, WRAZ Z PODANIEM WAG TYCH KRYTERIÓW</w:t>
      </w:r>
      <w:r w:rsidR="00AE3BDE" w:rsidRPr="007F7775">
        <w:rPr>
          <w:rFonts w:asciiTheme="majorHAnsi" w:hAnsiTheme="majorHAnsi"/>
          <w:b/>
          <w:sz w:val="22"/>
          <w:szCs w:val="22"/>
        </w:rPr>
        <w:t xml:space="preserve">                                                          </w:t>
      </w:r>
      <w:r w:rsidRPr="007F7775">
        <w:rPr>
          <w:rFonts w:asciiTheme="majorHAnsi" w:hAnsiTheme="majorHAnsi"/>
          <w:b/>
          <w:sz w:val="22"/>
          <w:szCs w:val="22"/>
        </w:rPr>
        <w:t xml:space="preserve"> I SPOSOBU OCENY OFERT</w:t>
      </w:r>
    </w:p>
    <w:p w:rsidR="00003D5F" w:rsidRPr="007F7775" w:rsidRDefault="00003D5F" w:rsidP="00003D5F">
      <w:pPr>
        <w:ind w:left="426" w:hanging="426"/>
        <w:jc w:val="center"/>
        <w:rPr>
          <w:rFonts w:asciiTheme="majorHAnsi" w:hAnsiTheme="majorHAnsi" w:cs="Tahoma"/>
          <w:b/>
          <w:sz w:val="22"/>
          <w:szCs w:val="22"/>
        </w:rPr>
      </w:pPr>
    </w:p>
    <w:p w:rsidR="00A846E8"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A846E8"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852C2"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Szczegółowość, kompletność i jednoznaczność opisu kryteriów oceny ofert umożliwia każdemu znającemu treść ofert dokonanie ich właściwej i obiektywnie uzasadnionej oceny  i hierarchizacji </w:t>
      </w:r>
      <w:r w:rsidR="00A25C37"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w rankingu ofert najkorzystniejszych.</w:t>
      </w:r>
    </w:p>
    <w:p w:rsidR="00A846E8"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Kryteriami oceny ofert są:</w:t>
      </w:r>
    </w:p>
    <w:p w:rsidR="00A846E8" w:rsidRPr="007F7775" w:rsidRDefault="00A846E8" w:rsidP="003360A1">
      <w:pPr>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 </w:t>
      </w:r>
      <w:r w:rsidR="003360A1" w:rsidRPr="007F7775">
        <w:rPr>
          <w:rFonts w:asciiTheme="majorHAnsi" w:hAnsiTheme="majorHAnsi" w:cs="Tahoma"/>
          <w:b/>
          <w:sz w:val="22"/>
          <w:szCs w:val="22"/>
        </w:rPr>
        <w:tab/>
      </w:r>
      <w:r w:rsidRPr="007F7775">
        <w:rPr>
          <w:rFonts w:asciiTheme="majorHAnsi" w:hAnsiTheme="majorHAnsi" w:cs="Tahoma"/>
          <w:b/>
          <w:sz w:val="22"/>
          <w:szCs w:val="22"/>
        </w:rPr>
        <w:t>Cena oferty (C) – znaczenie 60%,</w:t>
      </w:r>
    </w:p>
    <w:p w:rsidR="003360A1" w:rsidRPr="007F7775" w:rsidRDefault="00A846E8" w:rsidP="003360A1">
      <w:pPr>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 </w:t>
      </w:r>
      <w:r w:rsidR="003360A1" w:rsidRPr="007F7775">
        <w:rPr>
          <w:rFonts w:asciiTheme="majorHAnsi" w:hAnsiTheme="majorHAnsi" w:cs="Tahoma"/>
          <w:b/>
          <w:sz w:val="22"/>
          <w:szCs w:val="22"/>
        </w:rPr>
        <w:tab/>
      </w:r>
      <w:r w:rsidRPr="007F7775">
        <w:rPr>
          <w:rFonts w:asciiTheme="majorHAnsi" w:hAnsiTheme="majorHAnsi" w:cs="Tahoma"/>
          <w:b/>
          <w:sz w:val="22"/>
          <w:szCs w:val="22"/>
        </w:rPr>
        <w:t>Wydłużenie terminu gwarancji (T) – znaczenie 40%,</w:t>
      </w:r>
    </w:p>
    <w:p w:rsidR="00A846E8" w:rsidRPr="007F7775" w:rsidRDefault="00A846E8" w:rsidP="00557B4E">
      <w:pPr>
        <w:numPr>
          <w:ilvl w:val="0"/>
          <w:numId w:val="33"/>
        </w:numPr>
        <w:tabs>
          <w:tab w:val="clear" w:pos="720"/>
          <w:tab w:val="num" w:pos="284"/>
        </w:tabs>
        <w:spacing w:line="276" w:lineRule="auto"/>
        <w:ind w:hanging="720"/>
        <w:jc w:val="both"/>
        <w:rPr>
          <w:rFonts w:asciiTheme="majorHAnsi" w:hAnsiTheme="majorHAnsi" w:cs="Tahoma"/>
          <w:sz w:val="22"/>
          <w:szCs w:val="22"/>
        </w:rPr>
      </w:pPr>
      <w:r w:rsidRPr="007F7775">
        <w:rPr>
          <w:rFonts w:asciiTheme="majorHAnsi" w:hAnsiTheme="majorHAnsi" w:cs="Tahoma"/>
          <w:sz w:val="22"/>
          <w:szCs w:val="22"/>
          <w:lang w:eastAsia="pl-PL"/>
        </w:rPr>
        <w:t>Punktacja ofert dokonana zostanie wg następujących zasad</w:t>
      </w:r>
      <w:r w:rsidR="004F40E9" w:rsidRPr="007F7775">
        <w:rPr>
          <w:rFonts w:asciiTheme="majorHAnsi" w:hAnsiTheme="majorHAnsi" w:cs="Tahoma"/>
          <w:sz w:val="22"/>
          <w:szCs w:val="22"/>
          <w:lang w:eastAsia="pl-PL"/>
        </w:rPr>
        <w:t>:</w:t>
      </w:r>
    </w:p>
    <w:p w:rsidR="00593B49" w:rsidRDefault="00593B49" w:rsidP="007F7775">
      <w:pPr>
        <w:pStyle w:val="WW-Tekstpodstawowywcity3"/>
        <w:spacing w:line="276" w:lineRule="auto"/>
        <w:ind w:hanging="426"/>
        <w:rPr>
          <w:rFonts w:asciiTheme="majorHAnsi" w:hAnsiTheme="majorHAnsi" w:cs="Tahoma"/>
          <w:b/>
          <w:bCs/>
          <w:sz w:val="22"/>
          <w:szCs w:val="22"/>
          <w:u w:val="single"/>
        </w:rPr>
      </w:pPr>
    </w:p>
    <w:p w:rsidR="009B0C73" w:rsidRPr="007F7775" w:rsidRDefault="009B0C73" w:rsidP="007F7775">
      <w:pPr>
        <w:pStyle w:val="WW-Tekstpodstawowywcity3"/>
        <w:spacing w:line="276" w:lineRule="auto"/>
        <w:ind w:hanging="426"/>
        <w:rPr>
          <w:rFonts w:asciiTheme="majorHAnsi" w:hAnsiTheme="majorHAnsi" w:cs="Tahoma"/>
          <w:b/>
          <w:bCs/>
          <w:sz w:val="22"/>
          <w:szCs w:val="22"/>
          <w:u w:val="single"/>
        </w:rPr>
      </w:pPr>
      <w:r w:rsidRPr="007F7775">
        <w:rPr>
          <w:rFonts w:asciiTheme="majorHAnsi" w:hAnsiTheme="majorHAnsi" w:cs="Tahoma"/>
          <w:b/>
          <w:bCs/>
          <w:sz w:val="22"/>
          <w:szCs w:val="22"/>
          <w:u w:val="single"/>
        </w:rPr>
        <w:t>Kryterium: CENA OFERTY</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003360A1" w:rsidRPr="007F7775">
        <w:rPr>
          <w:rFonts w:asciiTheme="majorHAnsi" w:hAnsiTheme="majorHAnsi" w:cs="Tahoma"/>
          <w:sz w:val="22"/>
          <w:szCs w:val="22"/>
        </w:rPr>
        <w:tab/>
      </w:r>
      <w:r w:rsidR="003360A1" w:rsidRPr="007F7775">
        <w:rPr>
          <w:rFonts w:asciiTheme="majorHAnsi" w:hAnsiTheme="majorHAnsi" w:cs="Tahoma"/>
          <w:sz w:val="22"/>
          <w:szCs w:val="22"/>
        </w:rPr>
        <w:tab/>
      </w:r>
      <w:r w:rsidRPr="007F7775">
        <w:rPr>
          <w:rFonts w:asciiTheme="majorHAnsi" w:hAnsiTheme="majorHAnsi" w:cs="Tahoma"/>
          <w:sz w:val="22"/>
          <w:szCs w:val="22"/>
        </w:rPr>
        <w:t>Cena najniższa z badanych</w:t>
      </w:r>
    </w:p>
    <w:p w:rsidR="009B0C73" w:rsidRPr="007F7775" w:rsidRDefault="009B0C73" w:rsidP="003360A1">
      <w:pPr>
        <w:pStyle w:val="WW-Tekstpodstawowywcity3"/>
        <w:spacing w:line="276" w:lineRule="auto"/>
        <w:ind w:hanging="426"/>
        <w:rPr>
          <w:rFonts w:asciiTheme="majorHAnsi" w:hAnsiTheme="majorHAnsi" w:cs="Tahoma"/>
          <w:bCs/>
          <w:sz w:val="22"/>
          <w:szCs w:val="22"/>
        </w:rPr>
      </w:pPr>
      <w:r w:rsidRPr="007F7775">
        <w:rPr>
          <w:rFonts w:asciiTheme="majorHAnsi" w:hAnsiTheme="majorHAnsi" w:cs="Tahoma"/>
          <w:sz w:val="22"/>
          <w:szCs w:val="22"/>
        </w:rPr>
        <w:t>Ilość punktów „C”= ……………………………………………………</w:t>
      </w:r>
      <w:r w:rsidR="003360A1" w:rsidRPr="007F7775">
        <w:rPr>
          <w:rFonts w:asciiTheme="majorHAnsi" w:hAnsiTheme="majorHAnsi" w:cs="Tahoma"/>
          <w:sz w:val="22"/>
          <w:szCs w:val="22"/>
        </w:rPr>
        <w:t>……………………</w:t>
      </w:r>
      <w:r w:rsidRPr="007F7775">
        <w:rPr>
          <w:rFonts w:asciiTheme="majorHAnsi" w:hAnsiTheme="majorHAnsi" w:cs="Tahoma"/>
          <w:sz w:val="22"/>
          <w:szCs w:val="22"/>
        </w:rPr>
        <w:t>……x 60 (znaczenie kryterium).</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003360A1" w:rsidRPr="007F7775">
        <w:rPr>
          <w:rFonts w:asciiTheme="majorHAnsi" w:hAnsiTheme="majorHAnsi" w:cs="Tahoma"/>
          <w:sz w:val="22"/>
          <w:szCs w:val="22"/>
        </w:rPr>
        <w:tab/>
      </w:r>
      <w:r w:rsidR="003360A1" w:rsidRPr="007F7775">
        <w:rPr>
          <w:rFonts w:asciiTheme="majorHAnsi" w:hAnsiTheme="majorHAnsi" w:cs="Tahoma"/>
          <w:sz w:val="22"/>
          <w:szCs w:val="22"/>
        </w:rPr>
        <w:tab/>
      </w:r>
      <w:r w:rsidRPr="007F7775">
        <w:rPr>
          <w:rFonts w:asciiTheme="majorHAnsi" w:hAnsiTheme="majorHAnsi" w:cs="Tahoma"/>
          <w:sz w:val="22"/>
          <w:szCs w:val="22"/>
        </w:rPr>
        <w:t>Cena badanej oferty</w:t>
      </w:r>
    </w:p>
    <w:p w:rsidR="009B0C73" w:rsidRPr="007F7775" w:rsidRDefault="009B0C73" w:rsidP="00A846E8">
      <w:pPr>
        <w:pStyle w:val="WW-Tekstpodstawowywcity3"/>
        <w:spacing w:line="276" w:lineRule="auto"/>
        <w:ind w:left="0" w:firstLine="0"/>
        <w:rPr>
          <w:rFonts w:asciiTheme="majorHAnsi" w:hAnsiTheme="majorHAnsi" w:cs="Tahoma"/>
          <w:sz w:val="22"/>
          <w:szCs w:val="22"/>
        </w:rPr>
      </w:pP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Zamawiający przyzna punkty ofercie badanej w kryterium CENA stosując działanie zgodnie z powyższym wzorem</w:t>
      </w:r>
      <w:r w:rsidR="003360A1" w:rsidRPr="007F7775">
        <w:rPr>
          <w:rFonts w:asciiTheme="majorHAnsi" w:hAnsiTheme="majorHAnsi" w:cs="Tahoma"/>
          <w:sz w:val="22"/>
          <w:szCs w:val="22"/>
        </w:rPr>
        <w:t xml:space="preserve">. </w:t>
      </w:r>
      <w:r w:rsidRPr="007F7775">
        <w:rPr>
          <w:rFonts w:asciiTheme="majorHAnsi" w:hAnsiTheme="majorHAnsi" w:cs="Tahoma"/>
          <w:sz w:val="22"/>
          <w:szCs w:val="22"/>
        </w:rPr>
        <w:t>Maksymalna przyznana liczba punktów w tym kryterium nie przekroczy 60.</w:t>
      </w:r>
    </w:p>
    <w:p w:rsidR="005645E0" w:rsidRDefault="005645E0" w:rsidP="002C4EB2">
      <w:pPr>
        <w:pStyle w:val="WW-Tekstpodstawowywcity3"/>
        <w:spacing w:line="276" w:lineRule="auto"/>
        <w:ind w:hanging="426"/>
        <w:rPr>
          <w:rFonts w:asciiTheme="majorHAnsi" w:hAnsiTheme="majorHAnsi" w:cs="Tahoma"/>
          <w:b/>
          <w:bCs/>
          <w:color w:val="00B050"/>
          <w:sz w:val="22"/>
          <w:szCs w:val="22"/>
          <w:u w:val="single"/>
        </w:rPr>
      </w:pPr>
    </w:p>
    <w:p w:rsidR="003360A1" w:rsidRPr="007F7775" w:rsidRDefault="009B0C73" w:rsidP="007F7775">
      <w:pPr>
        <w:pStyle w:val="WW-Tekstpodstawowywcity3"/>
        <w:spacing w:line="276" w:lineRule="auto"/>
        <w:ind w:hanging="426"/>
        <w:jc w:val="left"/>
        <w:rPr>
          <w:rFonts w:asciiTheme="majorHAnsi" w:hAnsiTheme="majorHAnsi" w:cs="Tahoma"/>
          <w:b/>
          <w:bCs/>
          <w:sz w:val="22"/>
          <w:szCs w:val="22"/>
          <w:u w:val="single"/>
        </w:rPr>
      </w:pPr>
      <w:r w:rsidRPr="007F7775">
        <w:rPr>
          <w:rFonts w:asciiTheme="majorHAnsi" w:hAnsiTheme="majorHAnsi" w:cs="Tahoma"/>
          <w:b/>
          <w:bCs/>
          <w:sz w:val="22"/>
          <w:szCs w:val="22"/>
          <w:u w:val="single"/>
        </w:rPr>
        <w:t>Kryterium: WYDŁUŻONY TERMIN GWARANCJI</w:t>
      </w:r>
    </w:p>
    <w:p w:rsidR="003360A1" w:rsidRDefault="003360A1" w:rsidP="00A846E8">
      <w:pPr>
        <w:pStyle w:val="WW-Tekstpodstawowywcity3"/>
        <w:spacing w:line="276" w:lineRule="auto"/>
        <w:ind w:left="0" w:firstLine="0"/>
        <w:rPr>
          <w:rFonts w:asciiTheme="majorHAnsi" w:hAnsiTheme="majorHAnsi" w:cs="Tahoma"/>
          <w:color w:val="00B050"/>
          <w:sz w:val="22"/>
          <w:szCs w:val="22"/>
        </w:rPr>
      </w:pPr>
    </w:p>
    <w:p w:rsidR="009B0C73" w:rsidRPr="007F7775" w:rsidRDefault="009B0C73" w:rsidP="00A846E8">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Ilość punktów „T” = Wydłużony termin gwarancji.</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przyzna punkty badanej ofercie w kryterium w tym kryterium na podstawie terminu podanego przez wykonawcę na formularzu oferty.</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Liczba przyznanych punktów kształtować się będzie w następujący sposób:</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zaproponowany termin gwarancji: 3 lata –   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w:t>
      </w:r>
      <w:r w:rsidRPr="007F7775">
        <w:rPr>
          <w:rFonts w:asciiTheme="majorHAnsi" w:hAnsiTheme="majorHAnsi" w:cs="Tahoma"/>
          <w:sz w:val="22"/>
          <w:szCs w:val="22"/>
        </w:rPr>
        <w:tab/>
        <w:t>zaproponowany termin gwarancji: 4 lata – 20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zaproponowany termin gwarancji: 5 lat   – 40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Maksymalna przyznana liczba punktów w tym kryterium nie przekroczy 40 punktów.</w:t>
      </w:r>
    </w:p>
    <w:p w:rsidR="009B0C73" w:rsidRDefault="009B0C73" w:rsidP="003360A1">
      <w:pPr>
        <w:pStyle w:val="WW-Tekstpodstawowywcity3"/>
        <w:spacing w:line="276" w:lineRule="auto"/>
        <w:ind w:left="0" w:firstLine="0"/>
        <w:rPr>
          <w:rFonts w:asciiTheme="majorHAnsi" w:hAnsiTheme="majorHAnsi" w:cs="Tahoma"/>
          <w:color w:val="00B050"/>
          <w:sz w:val="22"/>
          <w:szCs w:val="22"/>
        </w:rPr>
      </w:pPr>
    </w:p>
    <w:p w:rsidR="00F25E69" w:rsidRPr="00F25E69" w:rsidRDefault="00F25E69" w:rsidP="00F25E69">
      <w:pPr>
        <w:spacing w:line="276" w:lineRule="auto"/>
        <w:jc w:val="both"/>
        <w:rPr>
          <w:rFonts w:ascii="Cambria" w:hAnsi="Cambria" w:cs="Arial"/>
          <w:i/>
          <w:sz w:val="22"/>
          <w:szCs w:val="22"/>
        </w:rPr>
      </w:pPr>
      <w:r w:rsidRPr="00F25E69">
        <w:rPr>
          <w:rFonts w:ascii="Cambria" w:hAnsi="Cambria" w:cs="Tahoma"/>
          <w:i/>
          <w:sz w:val="22"/>
          <w:szCs w:val="22"/>
        </w:rPr>
        <w:t xml:space="preserve">Zamawiający wskazuje, że dopuszczalnym kryterium oceny ofert jest kryterium „termin gwarancji”. Potwierdza to zamieszczony na stronie internetowej UZP -  </w:t>
      </w:r>
      <w:r w:rsidRPr="00F25E69">
        <w:rPr>
          <w:rFonts w:ascii="Cambria" w:hAnsi="Cambria" w:cs="Arial"/>
          <w:i/>
          <w:sz w:val="22"/>
          <w:szCs w:val="22"/>
        </w:rPr>
        <w:t>Poradnik z katalogiem dobrych praktyk. Ver. 2.0.1. (Warszawa 2020) str. 24.</w:t>
      </w:r>
    </w:p>
    <w:p w:rsidR="00F25E69" w:rsidRPr="00F25E69" w:rsidRDefault="00F25E69" w:rsidP="00F25E69">
      <w:pPr>
        <w:spacing w:line="276" w:lineRule="auto"/>
        <w:jc w:val="both"/>
        <w:rPr>
          <w:rFonts w:ascii="Cambria" w:hAnsi="Cambria" w:cs="Tahoma"/>
          <w:i/>
          <w:sz w:val="22"/>
          <w:szCs w:val="22"/>
        </w:rPr>
      </w:pPr>
      <w:r w:rsidRPr="00F25E69">
        <w:rPr>
          <w:rFonts w:ascii="Cambria" w:hAnsi="Cambria" w:cs="Tahoma"/>
          <w:i/>
          <w:sz w:val="22"/>
          <w:szCs w:val="22"/>
        </w:rPr>
        <w:t>https://www.uzp.gov.pl/__data/assets/pdf_file/0019/44704/Pozacenowe-kryteria-oceny-ofert_ver2.pdf</w:t>
      </w:r>
    </w:p>
    <w:p w:rsidR="00F25E69" w:rsidRDefault="00F25E69" w:rsidP="003360A1">
      <w:pPr>
        <w:pStyle w:val="WW-Tekstpodstawowywcity3"/>
        <w:spacing w:line="276" w:lineRule="auto"/>
        <w:ind w:left="0" w:firstLine="0"/>
        <w:rPr>
          <w:rFonts w:asciiTheme="majorHAnsi" w:hAnsiTheme="majorHAnsi" w:cs="Tahoma"/>
          <w:color w:val="00B050"/>
          <w:sz w:val="22"/>
          <w:szCs w:val="22"/>
        </w:rPr>
      </w:pPr>
    </w:p>
    <w:p w:rsidR="00F25E69" w:rsidRPr="003360A1" w:rsidRDefault="00F25E69" w:rsidP="003360A1">
      <w:pPr>
        <w:pStyle w:val="WW-Tekstpodstawowywcity3"/>
        <w:spacing w:line="276" w:lineRule="auto"/>
        <w:ind w:left="0" w:firstLine="0"/>
        <w:rPr>
          <w:rFonts w:asciiTheme="majorHAnsi" w:hAnsiTheme="majorHAnsi" w:cs="Tahoma"/>
          <w:color w:val="00B050"/>
          <w:sz w:val="22"/>
          <w:szCs w:val="22"/>
        </w:rPr>
      </w:pPr>
    </w:p>
    <w:p w:rsidR="007F7775"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Każdy z wykonawców składających ofertę, otrzyma na podstawie przedłożonej oferty i dokonanych przeliczeń odpowiednią ilość punktów za poszczególne kryteria. </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lastRenderedPageBreak/>
        <w:t>Zamawiający na podstawie obliczeń przyzna ostateczną liczbę punktów poszczególnym wykonawcom wg następującego wzoru.</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Po = C + T</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p>
    <w:p w:rsidR="003360A1" w:rsidRPr="007F7775" w:rsidRDefault="003360A1" w:rsidP="003360A1">
      <w:pPr>
        <w:pStyle w:val="WW-Tekstpodstawowywcity3"/>
        <w:spacing w:line="276" w:lineRule="auto"/>
        <w:ind w:left="0" w:firstLine="0"/>
        <w:rPr>
          <w:rFonts w:asciiTheme="majorHAnsi" w:hAnsiTheme="majorHAnsi" w:cs="Tahoma"/>
          <w:b/>
          <w:sz w:val="22"/>
          <w:szCs w:val="22"/>
        </w:rPr>
      </w:pPr>
      <w:r w:rsidRPr="007F7775">
        <w:rPr>
          <w:rFonts w:asciiTheme="majorHAnsi" w:hAnsiTheme="majorHAnsi" w:cs="Tahoma"/>
          <w:b/>
          <w:sz w:val="22"/>
          <w:szCs w:val="22"/>
        </w:rPr>
        <w:t>gdzie:</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Po </w:t>
      </w:r>
      <w:r w:rsidRPr="007F7775">
        <w:rPr>
          <w:rFonts w:asciiTheme="majorHAnsi" w:hAnsiTheme="majorHAnsi" w:cs="Tahoma"/>
          <w:b/>
          <w:sz w:val="22"/>
          <w:szCs w:val="22"/>
        </w:rPr>
        <w:tab/>
      </w:r>
      <w:r w:rsidRPr="007F7775">
        <w:rPr>
          <w:rFonts w:asciiTheme="majorHAnsi" w:hAnsiTheme="majorHAnsi" w:cs="Tahoma"/>
          <w:b/>
          <w:sz w:val="22"/>
          <w:szCs w:val="22"/>
        </w:rPr>
        <w:tab/>
        <w:t>– Punktacja oferty,</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C</w:t>
      </w:r>
      <w:r w:rsidRPr="007F7775">
        <w:rPr>
          <w:rFonts w:asciiTheme="majorHAnsi" w:hAnsiTheme="majorHAnsi" w:cs="Tahoma"/>
          <w:b/>
          <w:sz w:val="22"/>
          <w:szCs w:val="22"/>
        </w:rPr>
        <w:tab/>
        <w:t xml:space="preserve"> </w:t>
      </w:r>
      <w:r w:rsidRPr="007F7775">
        <w:rPr>
          <w:rFonts w:asciiTheme="majorHAnsi" w:hAnsiTheme="majorHAnsi" w:cs="Tahoma"/>
          <w:b/>
          <w:sz w:val="22"/>
          <w:szCs w:val="22"/>
        </w:rPr>
        <w:tab/>
        <w:t>– Kryterium: cena oferty,</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T </w:t>
      </w:r>
      <w:r w:rsidRPr="007F7775">
        <w:rPr>
          <w:rFonts w:asciiTheme="majorHAnsi" w:hAnsiTheme="majorHAnsi" w:cs="Tahoma"/>
          <w:b/>
          <w:sz w:val="22"/>
          <w:szCs w:val="22"/>
        </w:rPr>
        <w:tab/>
      </w:r>
      <w:r w:rsidRPr="007F7775">
        <w:rPr>
          <w:rFonts w:asciiTheme="majorHAnsi" w:hAnsiTheme="majorHAnsi" w:cs="Tahoma"/>
          <w:b/>
          <w:sz w:val="22"/>
          <w:szCs w:val="22"/>
        </w:rPr>
        <w:tab/>
        <w:t>– Kryterium:  wydłużony termin gwarancji,,</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Oferta, która otrzyma największą, łączną ilość punktów uznana zostanie za najkorzystniejszą. </w:t>
      </w:r>
    </w:p>
    <w:p w:rsidR="003360A1" w:rsidRDefault="003360A1" w:rsidP="003360A1">
      <w:pPr>
        <w:pStyle w:val="WW-Tekstpodstawowywcity3"/>
        <w:spacing w:line="276" w:lineRule="auto"/>
        <w:ind w:left="0" w:firstLine="0"/>
        <w:rPr>
          <w:rFonts w:asciiTheme="majorHAnsi" w:hAnsiTheme="majorHAnsi" w:cs="Tahoma"/>
          <w:color w:val="00B050"/>
          <w:sz w:val="22"/>
          <w:szCs w:val="22"/>
        </w:rPr>
      </w:pPr>
    </w:p>
    <w:p w:rsidR="00D72AF3" w:rsidRPr="007F7775" w:rsidRDefault="00D72AF3"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 xml:space="preserve">Ocena oferty dokonywana będzie na podstawie przedłożonego formularza oferty i oświadczeń </w:t>
      </w:r>
      <w:r w:rsidR="00684DC4" w:rsidRPr="007F7775">
        <w:rPr>
          <w:rFonts w:asciiTheme="majorHAnsi" w:hAnsiTheme="majorHAnsi" w:cs="Tahoma"/>
          <w:sz w:val="22"/>
          <w:szCs w:val="22"/>
        </w:rPr>
        <w:t xml:space="preserve">                </w:t>
      </w:r>
      <w:r w:rsidRPr="007F7775">
        <w:rPr>
          <w:rFonts w:asciiTheme="majorHAnsi" w:hAnsiTheme="majorHAnsi" w:cs="Tahoma"/>
          <w:sz w:val="22"/>
          <w:szCs w:val="22"/>
        </w:rPr>
        <w:t>oraz innych dokumentów opisanych w SWZ.</w:t>
      </w:r>
    </w:p>
    <w:p w:rsidR="00D72AF3" w:rsidRPr="007F7775" w:rsidRDefault="00D72AF3"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Zamawiający porówna jedynie te oferty, które nie zostaną odrzucone.</w:t>
      </w:r>
    </w:p>
    <w:p w:rsidR="0000155C" w:rsidRPr="007F7775" w:rsidRDefault="0000155C"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sz w:val="22"/>
          <w:szCs w:val="22"/>
          <w:lang w:eastAsia="pl-PL"/>
        </w:rPr>
        <w:t xml:space="preserve">Zamawiający poprawia w ofercie: </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pisarskie,</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rachunkowe, z uwzględnieniem konsekwencji rachunkowych dokonanych poprawek,</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inne omyłki polegające na niezgodności oferty z dokumentami zamówienia, niepowodujące istotnych zmian w treści oferty </w:t>
      </w:r>
    </w:p>
    <w:p w:rsidR="0000155C" w:rsidRPr="007F7775" w:rsidRDefault="0000155C" w:rsidP="007F7775">
      <w:pPr>
        <w:suppressAutoHyphens w:val="0"/>
        <w:autoSpaceDE w:val="0"/>
        <w:autoSpaceDN w:val="0"/>
        <w:adjustRightInd w:val="0"/>
        <w:spacing w:line="276" w:lineRule="auto"/>
        <w:ind w:firstLine="284"/>
        <w:jc w:val="both"/>
        <w:rPr>
          <w:rFonts w:asciiTheme="majorHAnsi" w:hAnsiTheme="majorHAnsi"/>
          <w:sz w:val="22"/>
          <w:szCs w:val="22"/>
          <w:lang w:eastAsia="pl-PL"/>
        </w:rPr>
      </w:pPr>
      <w:r w:rsidRPr="007F7775">
        <w:rPr>
          <w:rFonts w:ascii="Cambria Math" w:hAnsi="Cambria Math" w:cs="Cambria Math"/>
          <w:sz w:val="22"/>
          <w:szCs w:val="22"/>
          <w:lang w:eastAsia="pl-PL"/>
        </w:rPr>
        <w:t>‒</w:t>
      </w:r>
      <w:r w:rsidRPr="007F7775">
        <w:rPr>
          <w:rFonts w:asciiTheme="majorHAnsi" w:hAnsiTheme="majorHAnsi"/>
          <w:sz w:val="22"/>
          <w:szCs w:val="22"/>
          <w:lang w:eastAsia="pl-PL"/>
        </w:rPr>
        <w:t xml:space="preserve"> niezwłocznie zawiadamiając o tym wykonawcę, którego oferta została poprawiona.</w:t>
      </w:r>
    </w:p>
    <w:p w:rsidR="0000155C" w:rsidRPr="007F7775" w:rsidRDefault="0000155C"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W p</w:t>
      </w:r>
      <w:r w:rsidR="004F33FE" w:rsidRPr="007F7775">
        <w:rPr>
          <w:rFonts w:asciiTheme="majorHAnsi" w:hAnsiTheme="majorHAnsi"/>
          <w:sz w:val="22"/>
          <w:szCs w:val="22"/>
          <w:lang w:eastAsia="pl-PL"/>
        </w:rPr>
        <w:t xml:space="preserve">rzypadku, o którym mowa w ust. </w:t>
      </w:r>
      <w:r w:rsidRPr="007F7775">
        <w:rPr>
          <w:rFonts w:asciiTheme="majorHAnsi" w:hAnsiTheme="majorHAnsi"/>
          <w:sz w:val="22"/>
          <w:szCs w:val="22"/>
          <w:lang w:eastAsia="pl-PL"/>
        </w:rPr>
        <w:t>8 pkt 3, zamawiający wyznacza wykonawcy odpowiedni termin</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na wyrażenie zgody na poprawienie w ofercie omyłki lub zakwestionowanie sposobu jej poprawienia. Brak odpowiedzi w wyznaczonym terminie uznaje się za wyrażenie zgody na poprawienie omyłki.</w:t>
      </w:r>
    </w:p>
    <w:p w:rsidR="006D5FBC" w:rsidRPr="007F7775" w:rsidRDefault="000A525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Jeżeli zaoferowana cena lub koszt, lub ich istotne części składowe, wydają się rażąco niskie</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F7775">
        <w:rPr>
          <w:rFonts w:asciiTheme="majorHAnsi" w:hAnsiTheme="majorHAnsi"/>
          <w:sz w:val="22"/>
          <w:szCs w:val="22"/>
          <w:lang w:eastAsia="pl-PL"/>
        </w:rPr>
        <w:t xml:space="preserve">zamawiający stosownie do 224 ust. 1 pzp - </w:t>
      </w:r>
      <w:r w:rsidRPr="007F7775">
        <w:rPr>
          <w:rFonts w:asciiTheme="majorHAnsi" w:hAnsiTheme="majorHAnsi"/>
          <w:sz w:val="22"/>
          <w:szCs w:val="22"/>
          <w:lang w:eastAsia="pl-PL"/>
        </w:rPr>
        <w:t>żąda od wykonawcy wyjaśnień, w tym złożenia dowodów w zakresie wyliczenia ceny lub kosztu, lub ich istotnych części składowych.</w:t>
      </w:r>
    </w:p>
    <w:p w:rsidR="000A5255" w:rsidRPr="007F7775" w:rsidRDefault="006D5FBC"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w:t>
      </w:r>
      <w:r w:rsidR="000A5255" w:rsidRPr="007F7775">
        <w:rPr>
          <w:rFonts w:asciiTheme="majorHAnsi" w:hAnsiTheme="majorHAnsi"/>
          <w:sz w:val="22"/>
          <w:szCs w:val="22"/>
          <w:lang w:eastAsia="pl-PL"/>
        </w:rPr>
        <w:t xml:space="preserve"> przypadku gdy cena całkowita oferty złożonej w terminie jest niższa o co najmniej 30% od: </w:t>
      </w:r>
    </w:p>
    <w:p w:rsidR="00F5430F" w:rsidRPr="00F5430F" w:rsidRDefault="000A5255" w:rsidP="00557B4E">
      <w:pPr>
        <w:pStyle w:val="Akapitzlist"/>
        <w:numPr>
          <w:ilvl w:val="0"/>
          <w:numId w:val="35"/>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wartości zamówienia powiększonej o należny podatek od towarów i usług, ustalonej przed wszczęciem postępowania lub średniej arytmetycznej cen wszystkich złożonych ofert niepodlegających odrzuceniu na p</w:t>
      </w:r>
      <w:r w:rsidR="00053A52" w:rsidRPr="007F7775">
        <w:rPr>
          <w:rFonts w:asciiTheme="majorHAnsi" w:hAnsiTheme="majorHAnsi"/>
          <w:sz w:val="22"/>
          <w:szCs w:val="22"/>
          <w:lang w:eastAsia="pl-PL"/>
        </w:rPr>
        <w:t xml:space="preserve">odstawie art. 226 ust. 1 pkt 1 </w:t>
      </w:r>
      <w:r w:rsidRPr="007F7775">
        <w:rPr>
          <w:rFonts w:asciiTheme="majorHAnsi" w:hAnsiTheme="majorHAnsi"/>
          <w:sz w:val="22"/>
          <w:szCs w:val="22"/>
          <w:lang w:eastAsia="pl-PL"/>
        </w:rPr>
        <w:t>i 10</w:t>
      </w:r>
      <w:r w:rsidR="00053A52" w:rsidRPr="007F7775">
        <w:rPr>
          <w:rFonts w:asciiTheme="majorHAnsi" w:hAnsiTheme="majorHAnsi"/>
          <w:sz w:val="22"/>
          <w:szCs w:val="22"/>
          <w:lang w:eastAsia="pl-PL"/>
        </w:rPr>
        <w:t>, zamawiający zwraca</w:t>
      </w:r>
      <w:r w:rsidR="009C44F5"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się </w:t>
      </w:r>
      <w:r w:rsidR="00855EF0">
        <w:rPr>
          <w:rFonts w:asciiTheme="majorHAnsi" w:hAnsiTheme="majorHAnsi"/>
          <w:sz w:val="22"/>
          <w:szCs w:val="22"/>
          <w:lang w:eastAsia="pl-PL"/>
        </w:rPr>
        <w:t xml:space="preserve">             </w:t>
      </w:r>
      <w:r w:rsidRPr="007F7775">
        <w:rPr>
          <w:rFonts w:asciiTheme="majorHAnsi" w:hAnsiTheme="majorHAnsi"/>
          <w:sz w:val="22"/>
          <w:szCs w:val="22"/>
          <w:lang w:eastAsia="pl-PL"/>
        </w:rPr>
        <w:t>o udzielenie wy</w:t>
      </w:r>
      <w:r w:rsidR="004F33FE" w:rsidRPr="007F7775">
        <w:rPr>
          <w:rFonts w:asciiTheme="majorHAnsi" w:hAnsiTheme="majorHAnsi"/>
          <w:sz w:val="22"/>
          <w:szCs w:val="22"/>
          <w:lang w:eastAsia="pl-PL"/>
        </w:rPr>
        <w:t>jaśnień, o których mowa w ust. 1</w:t>
      </w:r>
      <w:r w:rsidR="009C44F5" w:rsidRPr="007F7775">
        <w:rPr>
          <w:rFonts w:asciiTheme="majorHAnsi" w:hAnsiTheme="majorHAnsi"/>
          <w:sz w:val="22"/>
          <w:szCs w:val="22"/>
          <w:lang w:eastAsia="pl-PL"/>
        </w:rPr>
        <w:t>0</w:t>
      </w:r>
      <w:r w:rsidRPr="007F7775">
        <w:rPr>
          <w:rFonts w:asciiTheme="majorHAnsi" w:hAnsiTheme="majorHAnsi"/>
          <w:sz w:val="22"/>
          <w:szCs w:val="22"/>
          <w:lang w:eastAsia="pl-PL"/>
        </w:rPr>
        <w:t>, chyba że rozbieżność wynika z okoliczności oczywistych, które nie wymagają wyjaśnienia</w:t>
      </w:r>
      <w:r w:rsidR="00F5430F">
        <w:rPr>
          <w:rFonts w:asciiTheme="majorHAnsi" w:hAnsiTheme="majorHAnsi"/>
          <w:sz w:val="22"/>
          <w:szCs w:val="22"/>
          <w:lang w:eastAsia="pl-PL"/>
        </w:rPr>
        <w:t xml:space="preserve"> - </w:t>
      </w:r>
      <w:r w:rsidR="00F5430F" w:rsidRPr="00F5430F">
        <w:rPr>
          <w:rFonts w:asciiTheme="majorHAnsi" w:hAnsiTheme="majorHAnsi"/>
          <w:sz w:val="22"/>
          <w:szCs w:val="22"/>
          <w:lang w:eastAsia="pl-PL"/>
        </w:rPr>
        <w:t>przez które należy rozumieć w szczególności sytuację, że to jedna lub dwie oferty zostały zawyżone w sposób sztuczny i wpłynęły na wysoką średnią arytmetyczną złożonych ofert.</w:t>
      </w:r>
    </w:p>
    <w:p w:rsidR="009C44F5" w:rsidRPr="007F7775" w:rsidRDefault="000A5255" w:rsidP="00557B4E">
      <w:pPr>
        <w:pStyle w:val="Akapitzlist"/>
        <w:numPr>
          <w:ilvl w:val="0"/>
          <w:numId w:val="35"/>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wartości zamówienia powiększonej o należny podatek od towarów i usług, zaktu</w:t>
      </w:r>
      <w:r w:rsidR="009C44F5" w:rsidRPr="007F7775">
        <w:rPr>
          <w:rFonts w:asciiTheme="majorHAnsi" w:eastAsia="Times New Roman" w:hAnsiTheme="majorHAnsi"/>
          <w:kern w:val="0"/>
          <w:sz w:val="22"/>
          <w:szCs w:val="22"/>
          <w:lang w:eastAsia="pl-PL"/>
        </w:rPr>
        <w:t>alizowanej                z uwzględnieniem oko</w:t>
      </w:r>
      <w:r w:rsidRPr="007F7775">
        <w:rPr>
          <w:rFonts w:asciiTheme="majorHAnsi" w:eastAsia="Times New Roman" w:hAnsiTheme="majorHAnsi"/>
          <w:kern w:val="0"/>
          <w:sz w:val="22"/>
          <w:szCs w:val="22"/>
          <w:lang w:eastAsia="pl-PL"/>
        </w:rPr>
        <w:t xml:space="preserve">liczności, które nastąpiły po wszczęciu postępowania, w szczególności istotnej zmiany cen rynkowych, zamawiający może zwrócić się o udzielenie wyjaśnień, </w:t>
      </w:r>
      <w:r w:rsidR="009C44F5" w:rsidRPr="007F7775">
        <w:rPr>
          <w:rFonts w:asciiTheme="majorHAnsi" w:eastAsia="Times New Roman" w:hAnsiTheme="majorHAnsi"/>
          <w:kern w:val="0"/>
          <w:sz w:val="22"/>
          <w:szCs w:val="22"/>
          <w:lang w:eastAsia="pl-PL"/>
        </w:rPr>
        <w:t xml:space="preserve">                       </w:t>
      </w:r>
      <w:r w:rsidRPr="007F7775">
        <w:rPr>
          <w:rFonts w:asciiTheme="majorHAnsi" w:eastAsia="Times New Roman" w:hAnsiTheme="majorHAnsi"/>
          <w:kern w:val="0"/>
          <w:sz w:val="22"/>
          <w:szCs w:val="22"/>
          <w:lang w:eastAsia="pl-PL"/>
        </w:rPr>
        <w:t>o których m</w:t>
      </w:r>
      <w:r w:rsidR="004F33FE" w:rsidRPr="007F7775">
        <w:rPr>
          <w:rFonts w:asciiTheme="majorHAnsi" w:eastAsia="Times New Roman" w:hAnsiTheme="majorHAnsi"/>
          <w:kern w:val="0"/>
          <w:sz w:val="22"/>
          <w:szCs w:val="22"/>
          <w:lang w:eastAsia="pl-PL"/>
        </w:rPr>
        <w:t>owa w ust. 1</w:t>
      </w:r>
      <w:r w:rsidR="009C44F5" w:rsidRPr="007F7775">
        <w:rPr>
          <w:rFonts w:asciiTheme="majorHAnsi" w:eastAsia="Times New Roman" w:hAnsiTheme="majorHAnsi"/>
          <w:kern w:val="0"/>
          <w:sz w:val="22"/>
          <w:szCs w:val="22"/>
          <w:lang w:eastAsia="pl-PL"/>
        </w:rPr>
        <w:t>0</w:t>
      </w:r>
      <w:r w:rsidRPr="007F7775">
        <w:rPr>
          <w:rFonts w:asciiTheme="majorHAnsi" w:eastAsia="Times New Roman" w:hAnsiTheme="majorHAnsi"/>
          <w:kern w:val="0"/>
          <w:sz w:val="22"/>
          <w:szCs w:val="22"/>
          <w:lang w:eastAsia="pl-PL"/>
        </w:rPr>
        <w:t>.</w:t>
      </w:r>
    </w:p>
    <w:p w:rsidR="009C44F5" w:rsidRPr="007F7775" w:rsidRDefault="009C44F5" w:rsidP="00557B4E">
      <w:pPr>
        <w:numPr>
          <w:ilvl w:val="0"/>
          <w:numId w:val="33"/>
        </w:numPr>
        <w:tabs>
          <w:tab w:val="clear" w:pos="720"/>
          <w:tab w:val="num" w:pos="284"/>
        </w:tabs>
        <w:spacing w:line="276" w:lineRule="auto"/>
        <w:ind w:hanging="862"/>
        <w:jc w:val="both"/>
        <w:rPr>
          <w:rFonts w:asciiTheme="majorHAnsi" w:hAnsiTheme="majorHAnsi" w:cs="Tahoma"/>
          <w:sz w:val="22"/>
          <w:szCs w:val="22"/>
        </w:rPr>
      </w:pPr>
      <w:r w:rsidRPr="007F7775">
        <w:rPr>
          <w:rFonts w:asciiTheme="majorHAnsi" w:hAnsiTheme="majorHAnsi"/>
          <w:sz w:val="22"/>
          <w:szCs w:val="22"/>
          <w:lang w:eastAsia="pl-PL"/>
        </w:rPr>
        <w:t>Wyja</w:t>
      </w:r>
      <w:r w:rsidR="004F33FE" w:rsidRPr="007F7775">
        <w:rPr>
          <w:rFonts w:asciiTheme="majorHAnsi" w:hAnsiTheme="majorHAnsi"/>
          <w:sz w:val="22"/>
          <w:szCs w:val="22"/>
          <w:lang w:eastAsia="pl-PL"/>
        </w:rPr>
        <w:t>śnienia, o których mowa w ust. 1</w:t>
      </w:r>
      <w:r w:rsidRPr="007F7775">
        <w:rPr>
          <w:rFonts w:asciiTheme="majorHAnsi" w:hAnsiTheme="majorHAnsi"/>
          <w:sz w:val="22"/>
          <w:szCs w:val="22"/>
          <w:lang w:eastAsia="pl-PL"/>
        </w:rPr>
        <w:t>0, mogą dotyczyć w szczególności:</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zarządzania procesem produkcji, świadczonych usług lub metody budowy,</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wybranych rozwiązań technicznych, wyjątkowo korzystnych warunków dostaw, usług albo związanych z realizacją robót budowlanych,</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lastRenderedPageBreak/>
        <w:t xml:space="preserve">oryginalności dostaw, usług lub robót budowlanych oferowanych przez wykonawcę, </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F7775">
        <w:rPr>
          <w:rFonts w:asciiTheme="majorHAnsi" w:hAnsiTheme="majorHAnsi"/>
          <w:sz w:val="22"/>
          <w:szCs w:val="22"/>
          <w:lang w:eastAsia="pl-PL"/>
        </w:rPr>
        <w:t xml:space="preserve"> z dnia 10 października 2002 r. </w:t>
      </w:r>
      <w:r w:rsidRPr="007F7775">
        <w:rPr>
          <w:rFonts w:asciiTheme="majorHAnsi" w:hAnsiTheme="majorHAnsi"/>
          <w:sz w:val="22"/>
          <w:szCs w:val="22"/>
          <w:lang w:eastAsia="pl-PL"/>
        </w:rPr>
        <w:t>o minimalnym wynagrodzeniu za pracę (Dz. U. z 2018 r. poz. 2177 oraz z 2019 r. poz. 1564) lub przepisów odrębnych właściwych dla spraw, z którymi związane jest realizowane zamówienie,</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prawem w rozumieniu przepisów o postępowaniu w sprawach dotyczących pomocy publicznej,</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zgodności z przepisami z zakresu prawa pracy i zabezpieczenia społecznego, obowiązującymi        </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w miejscu, w którym realizowane jest zamówienie,</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z zakresu ochrony środowiska,</w:t>
      </w:r>
    </w:p>
    <w:p w:rsidR="000A525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wypełniania obowiązków związanych z powierzeniem wykonania części zamówienia podwykonawcy.</w:t>
      </w:r>
    </w:p>
    <w:p w:rsidR="009C44F5"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przypadku zamówień na roboty budowlane lub usługi, zamawiający będzie żądał wyjaśnień,        </w:t>
      </w:r>
      <w:r w:rsidR="004F33FE" w:rsidRPr="007F7775">
        <w:rPr>
          <w:rFonts w:asciiTheme="majorHAnsi" w:hAnsiTheme="majorHAnsi"/>
          <w:sz w:val="22"/>
          <w:szCs w:val="22"/>
          <w:lang w:eastAsia="pl-PL"/>
        </w:rPr>
        <w:t xml:space="preserve">         o których mowa w ust. 1</w:t>
      </w:r>
      <w:r w:rsidRPr="007F7775">
        <w:rPr>
          <w:rFonts w:asciiTheme="majorHAnsi" w:hAnsiTheme="majorHAnsi"/>
          <w:sz w:val="22"/>
          <w:szCs w:val="22"/>
          <w:lang w:eastAsia="pl-PL"/>
        </w:rPr>
        <w:t>0, co najmnie</w:t>
      </w:r>
      <w:r w:rsidR="004F33FE" w:rsidRPr="007F7775">
        <w:rPr>
          <w:rFonts w:asciiTheme="majorHAnsi" w:hAnsiTheme="majorHAnsi"/>
          <w:sz w:val="22"/>
          <w:szCs w:val="22"/>
          <w:lang w:eastAsia="pl-PL"/>
        </w:rPr>
        <w:t>j w zakresie określonym w ust. 1</w:t>
      </w:r>
      <w:r w:rsidRPr="007F7775">
        <w:rPr>
          <w:rFonts w:asciiTheme="majorHAnsi" w:hAnsiTheme="majorHAnsi"/>
          <w:sz w:val="22"/>
          <w:szCs w:val="22"/>
          <w:lang w:eastAsia="pl-PL"/>
        </w:rPr>
        <w:t xml:space="preserve">2 pkt 4 i 6. </w:t>
      </w:r>
    </w:p>
    <w:p w:rsidR="009C44F5"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Obowiązek wykazania, że oferta nie zawiera rażąco niskiej ceny lub kosztu spoczywa na wykonawcy. </w:t>
      </w:r>
    </w:p>
    <w:p w:rsidR="00BF1F9B"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F7775">
        <w:rPr>
          <w:rFonts w:asciiTheme="majorHAnsi" w:hAnsiTheme="majorHAnsi"/>
          <w:sz w:val="22"/>
          <w:szCs w:val="22"/>
          <w:lang w:eastAsia="pl-PL"/>
        </w:rPr>
        <w:t xml:space="preserve">podanej w ofercie </w:t>
      </w:r>
      <w:r w:rsidRPr="007F7775">
        <w:rPr>
          <w:rFonts w:asciiTheme="majorHAnsi" w:hAnsiTheme="majorHAnsi"/>
          <w:sz w:val="22"/>
          <w:szCs w:val="22"/>
          <w:lang w:eastAsia="pl-PL"/>
        </w:rPr>
        <w:t>ceny lub kosztu tej oferty.</w:t>
      </w:r>
    </w:p>
    <w:p w:rsidR="006852C2" w:rsidRPr="007F7775"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oferty otrzymały taką samą ocenę w kryterium o najwyższej wadze, zamawiający wybiera ofertę</w:t>
      </w:r>
      <w:r w:rsidR="00374867" w:rsidRPr="006C73B2">
        <w:rPr>
          <w:rFonts w:asciiTheme="majorHAnsi" w:hAnsiTheme="majorHAnsi"/>
          <w:sz w:val="22"/>
          <w:szCs w:val="22"/>
          <w:lang w:eastAsia="pl-PL"/>
        </w:rPr>
        <w:t xml:space="preserve">             </w:t>
      </w:r>
      <w:r w:rsidRPr="006C73B2">
        <w:rPr>
          <w:rFonts w:asciiTheme="majorHAnsi" w:hAnsiTheme="majorHAnsi"/>
          <w:sz w:val="22"/>
          <w:szCs w:val="22"/>
          <w:lang w:eastAsia="pl-PL"/>
        </w:rPr>
        <w:t xml:space="preserve"> z najniższą ceną.</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nie można dokonać wyboru oferty w</w:t>
      </w:r>
      <w:r w:rsidR="004F33FE" w:rsidRPr="006C73B2">
        <w:rPr>
          <w:rFonts w:asciiTheme="majorHAnsi" w:hAnsiTheme="majorHAnsi"/>
          <w:sz w:val="22"/>
          <w:szCs w:val="22"/>
          <w:lang w:eastAsia="pl-PL"/>
        </w:rPr>
        <w:t xml:space="preserve"> sposób, o którym mowa w ust. 16</w:t>
      </w:r>
      <w:r w:rsidRPr="006C73B2">
        <w:rPr>
          <w:rFonts w:asciiTheme="majorHAnsi" w:hAnsiTheme="majorHAnsi"/>
          <w:sz w:val="22"/>
          <w:szCs w:val="22"/>
          <w:lang w:eastAsia="pl-PL"/>
        </w:rPr>
        <w:t>, zamawiający wzywa wykonawców, którzy złożyli te oferty, do złożenia w terminie określonym przez zamawiającego ofert dodatkowych zawierających nową cenę.</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Wykonawcy, składając oferty dodatkowe, nie mogą oferować cen wyższych niż zaoferowane                      w uprzednio złożonych przez nich ofertach.</w:t>
      </w:r>
    </w:p>
    <w:p w:rsidR="00675EE4" w:rsidRPr="006C73B2" w:rsidRDefault="00675EE4"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Zamawiający odrzuca ofertę jeżeli:</w:t>
      </w:r>
    </w:p>
    <w:p w:rsidR="00675EE4" w:rsidRPr="006C73B2" w:rsidRDefault="00675EE4" w:rsidP="00557B4E">
      <w:pPr>
        <w:pStyle w:val="Akapitzlist"/>
        <w:numPr>
          <w:ilvl w:val="0"/>
          <w:numId w:val="37"/>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została złożo</w:t>
      </w:r>
      <w:r w:rsidR="006D5FBC" w:rsidRPr="006C73B2">
        <w:rPr>
          <w:rFonts w:asciiTheme="majorHAnsi" w:hAnsiTheme="majorHAnsi"/>
          <w:sz w:val="22"/>
          <w:szCs w:val="22"/>
          <w:lang w:eastAsia="pl-PL"/>
        </w:rPr>
        <w:t>na po terminie składania ofert,</w:t>
      </w:r>
    </w:p>
    <w:p w:rsidR="00675EE4" w:rsidRPr="006C73B2" w:rsidRDefault="00675EE4" w:rsidP="00557B4E">
      <w:pPr>
        <w:pStyle w:val="Akapitzlist"/>
        <w:numPr>
          <w:ilvl w:val="0"/>
          <w:numId w:val="37"/>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 xml:space="preserve">została złożona przez wykonawcę: </w:t>
      </w:r>
    </w:p>
    <w:p w:rsidR="00F162BF" w:rsidRPr="006C73B2" w:rsidRDefault="00675EE4"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podlegającego wykluczeniu z postępowania lub</w:t>
      </w:r>
    </w:p>
    <w:p w:rsidR="00F162BF" w:rsidRPr="006C73B2" w:rsidRDefault="00675EE4"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niespełniającego warunków udziału w postępowaniu, lub</w:t>
      </w:r>
    </w:p>
    <w:p w:rsidR="00C364E8" w:rsidRPr="006C73B2" w:rsidRDefault="00C364E8"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rPr>
        <w:t>który nie złożył w przewidzianym terminie oświadczenia, o którym mowa w art. 125 ust. 1,</w:t>
      </w:r>
      <w:r w:rsidR="003E46FA">
        <w:rPr>
          <w:rFonts w:asciiTheme="majorHAnsi" w:hAnsiTheme="majorHAnsi"/>
          <w:sz w:val="22"/>
          <w:szCs w:val="22"/>
        </w:rPr>
        <w:t xml:space="preserve">                  </w:t>
      </w:r>
      <w:r w:rsidRPr="006C73B2">
        <w:rPr>
          <w:rFonts w:asciiTheme="majorHAnsi" w:hAnsiTheme="majorHAnsi"/>
          <w:sz w:val="22"/>
          <w:szCs w:val="22"/>
        </w:rPr>
        <w:t xml:space="preserve"> lub podmiotowego środka dowodowego, potwierdzających brak podstaw wykluczenia </w:t>
      </w:r>
      <w:r w:rsidR="003E46FA">
        <w:rPr>
          <w:rFonts w:asciiTheme="majorHAnsi" w:hAnsiTheme="majorHAnsi"/>
          <w:sz w:val="22"/>
          <w:szCs w:val="22"/>
        </w:rPr>
        <w:t xml:space="preserve">                       </w:t>
      </w:r>
      <w:r w:rsidRPr="006C73B2">
        <w:rPr>
          <w:rFonts w:asciiTheme="majorHAnsi" w:hAnsiTheme="majorHAnsi"/>
          <w:sz w:val="22"/>
          <w:szCs w:val="22"/>
        </w:rPr>
        <w:t xml:space="preserve">lub spełnianie warunków udziału w postępowaniu, przedmiotowego środka dowodowego, </w:t>
      </w:r>
      <w:r w:rsidR="003E46FA">
        <w:rPr>
          <w:rFonts w:asciiTheme="majorHAnsi" w:hAnsiTheme="majorHAnsi"/>
          <w:sz w:val="22"/>
          <w:szCs w:val="22"/>
        </w:rPr>
        <w:t xml:space="preserve">                 </w:t>
      </w:r>
      <w:r w:rsidRPr="006C73B2">
        <w:rPr>
          <w:rFonts w:asciiTheme="majorHAnsi" w:hAnsiTheme="majorHAnsi"/>
          <w:sz w:val="22"/>
          <w:szCs w:val="22"/>
        </w:rPr>
        <w:t>lub innych dokumentów lub oświadczeń,</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w:t>
      </w:r>
      <w:r w:rsidR="00F04C56" w:rsidRPr="003E46FA">
        <w:rPr>
          <w:rFonts w:asciiTheme="majorHAnsi" w:hAnsiTheme="majorHAnsi"/>
          <w:sz w:val="22"/>
          <w:szCs w:val="22"/>
          <w:lang w:eastAsia="pl-PL"/>
        </w:rPr>
        <w:t xml:space="preserve"> niezgodna z przepisami ustawy,</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 nieważna na</w:t>
      </w:r>
      <w:r w:rsidR="00F04C56" w:rsidRPr="003E46FA">
        <w:rPr>
          <w:rFonts w:asciiTheme="majorHAnsi" w:hAnsiTheme="majorHAnsi"/>
          <w:sz w:val="22"/>
          <w:szCs w:val="22"/>
          <w:lang w:eastAsia="pl-PL"/>
        </w:rPr>
        <w:t xml:space="preserve"> podstawie odrębnych przepisów,</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jej treść jest ni</w:t>
      </w:r>
      <w:r w:rsidR="00F04C56" w:rsidRPr="003E46FA">
        <w:rPr>
          <w:rFonts w:asciiTheme="majorHAnsi" w:hAnsiTheme="majorHAnsi"/>
          <w:sz w:val="22"/>
          <w:szCs w:val="22"/>
          <w:lang w:eastAsia="pl-PL"/>
        </w:rPr>
        <w:t>ezgodna z warunkami zamówienia,</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nie została sporządzona lub przekazana w sposób zgodny z wymaganiami techniczn</w:t>
      </w:r>
      <w:r w:rsidR="00F162BF" w:rsidRPr="003E46FA">
        <w:rPr>
          <w:rFonts w:asciiTheme="majorHAnsi" w:hAnsiTheme="majorHAnsi"/>
          <w:sz w:val="22"/>
          <w:szCs w:val="22"/>
          <w:lang w:eastAsia="pl-PL"/>
        </w:rPr>
        <w:t>ymi oraz organizacyjnymi sporzą</w:t>
      </w:r>
      <w:r w:rsidRPr="003E46FA">
        <w:rPr>
          <w:rFonts w:asciiTheme="majorHAnsi" w:hAnsiTheme="majorHAnsi"/>
          <w:sz w:val="22"/>
          <w:szCs w:val="22"/>
          <w:lang w:eastAsia="pl-PL"/>
        </w:rPr>
        <w:t>dzania lub przekazywania ofert przy użyciu środków komunikacji elektronicznej o</w:t>
      </w:r>
      <w:r w:rsidR="00F04C56" w:rsidRPr="003E46FA">
        <w:rPr>
          <w:rFonts w:asciiTheme="majorHAnsi" w:hAnsiTheme="majorHAnsi"/>
          <w:sz w:val="22"/>
          <w:szCs w:val="22"/>
          <w:lang w:eastAsia="pl-PL"/>
        </w:rPr>
        <w:t>kreślonymi przez zamawiającego,</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została złożona w warunkach czynu nieuczciwej konkurencji w rozumieniu ustawy z dnia</w:t>
      </w:r>
      <w:r w:rsidR="00F162BF" w:rsidRPr="003E46FA">
        <w:rPr>
          <w:rFonts w:asciiTheme="majorHAnsi" w:hAnsiTheme="majorHAnsi"/>
          <w:sz w:val="22"/>
          <w:szCs w:val="22"/>
          <w:lang w:eastAsia="pl-PL"/>
        </w:rPr>
        <w:t xml:space="preserve">               </w:t>
      </w:r>
      <w:r w:rsidRPr="003E46FA">
        <w:rPr>
          <w:rFonts w:asciiTheme="majorHAnsi" w:hAnsiTheme="majorHAnsi"/>
          <w:sz w:val="22"/>
          <w:szCs w:val="22"/>
          <w:lang w:eastAsia="pl-PL"/>
        </w:rPr>
        <w:t xml:space="preserve"> </w:t>
      </w:r>
      <w:r w:rsidRPr="003E46FA">
        <w:rPr>
          <w:rFonts w:asciiTheme="majorHAnsi" w:hAnsiTheme="majorHAnsi"/>
          <w:sz w:val="22"/>
          <w:szCs w:val="22"/>
          <w:lang w:eastAsia="pl-PL"/>
        </w:rPr>
        <w:lastRenderedPageBreak/>
        <w:t>16 kwietnia 1993 r. o zwal</w:t>
      </w:r>
      <w:r w:rsidR="00F04C56" w:rsidRPr="003E46FA">
        <w:rPr>
          <w:rFonts w:asciiTheme="majorHAnsi" w:hAnsiTheme="majorHAnsi"/>
          <w:sz w:val="22"/>
          <w:szCs w:val="22"/>
          <w:lang w:eastAsia="pl-PL"/>
        </w:rPr>
        <w:t>czaniu nieuczciwej konkurencji,</w:t>
      </w:r>
    </w:p>
    <w:p w:rsidR="006852C2"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zawiera rażąco niską cenę lub koszt w stosunku do przedmiotu zamówienia</w:t>
      </w:r>
      <w:r w:rsidR="00F04C56" w:rsidRPr="003E46FA">
        <w:rPr>
          <w:rFonts w:asciiTheme="majorHAnsi" w:eastAsia="Times New Roman" w:hAnsiTheme="majorHAnsi"/>
          <w:kern w:val="0"/>
          <w:sz w:val="22"/>
          <w:szCs w:val="22"/>
          <w:lang w:eastAsia="pl-PL"/>
        </w:rPr>
        <w:t>,</w:t>
      </w:r>
    </w:p>
    <w:p w:rsidR="00F162BF" w:rsidRPr="003E46FA" w:rsidRDefault="00F04C56"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zawiera błędy w obliczeniu ceny,</w:t>
      </w:r>
      <w:r w:rsidR="00F162BF" w:rsidRPr="003E46FA">
        <w:rPr>
          <w:rFonts w:asciiTheme="majorHAnsi" w:hAnsiTheme="majorHAnsi"/>
          <w:sz w:val="22"/>
          <w:szCs w:val="22"/>
          <w:lang w:eastAsia="pl-PL"/>
        </w:rPr>
        <w:t xml:space="preserve"> </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wykonawca w wyznaczonym terminie zakwestionował poprawienie omyłki, o której mowa                </w:t>
      </w:r>
      <w:r w:rsidR="00F04C56" w:rsidRPr="003E46FA">
        <w:rPr>
          <w:rFonts w:asciiTheme="majorHAnsi" w:hAnsiTheme="majorHAnsi"/>
          <w:sz w:val="22"/>
          <w:szCs w:val="22"/>
          <w:lang w:eastAsia="pl-PL"/>
        </w:rPr>
        <w:t xml:space="preserve"> w art. 223 ust. 2 pkt 3</w:t>
      </w:r>
      <w:r w:rsidR="00374867" w:rsidRPr="003E46FA">
        <w:rPr>
          <w:rFonts w:asciiTheme="majorHAnsi" w:hAnsiTheme="majorHAnsi"/>
          <w:sz w:val="22"/>
          <w:szCs w:val="22"/>
          <w:lang w:eastAsia="pl-PL"/>
        </w:rPr>
        <w:t xml:space="preserve"> pzp</w:t>
      </w:r>
      <w:r w:rsidR="00F04C56" w:rsidRPr="003E46FA">
        <w:rPr>
          <w:rFonts w:asciiTheme="majorHAnsi" w:hAnsiTheme="majorHAnsi"/>
          <w:sz w:val="22"/>
          <w:szCs w:val="22"/>
          <w:lang w:eastAsia="pl-PL"/>
        </w:rPr>
        <w:t>,</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przedłu</w:t>
      </w:r>
      <w:r w:rsidR="00F04C56" w:rsidRPr="003E46FA">
        <w:rPr>
          <w:rFonts w:asciiTheme="majorHAnsi" w:hAnsiTheme="majorHAnsi"/>
          <w:sz w:val="22"/>
          <w:szCs w:val="22"/>
          <w:lang w:eastAsia="pl-PL"/>
        </w:rPr>
        <w:t>żenie terminu związania ofertą,</w:t>
      </w:r>
    </w:p>
    <w:p w:rsidR="00F162BF" w:rsidRPr="007102E0"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wybór jego oferty po upływie terminu zwi</w:t>
      </w:r>
      <w:r w:rsidR="00F04C56" w:rsidRPr="003E46FA">
        <w:rPr>
          <w:rFonts w:asciiTheme="majorHAnsi" w:hAnsiTheme="majorHAnsi"/>
          <w:sz w:val="22"/>
          <w:szCs w:val="22"/>
          <w:lang w:eastAsia="pl-PL"/>
        </w:rPr>
        <w:t>ązania ofertą,</w:t>
      </w:r>
      <w:r w:rsidRPr="003E46FA">
        <w:rPr>
          <w:rFonts w:asciiTheme="majorHAnsi" w:hAnsiTheme="majorHAnsi"/>
          <w:sz w:val="22"/>
          <w:szCs w:val="22"/>
          <w:lang w:eastAsia="pl-PL"/>
        </w:rPr>
        <w:t xml:space="preserve"> </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jej przyjęcie naruszałoby bezpieczeństwo publiczne lub istotny interes bezpieczeństwa państwa, </w:t>
      </w:r>
      <w:r w:rsidR="006D5FBC" w:rsidRPr="003E46FA">
        <w:rPr>
          <w:rFonts w:asciiTheme="majorHAnsi" w:hAnsiTheme="majorHAnsi"/>
          <w:sz w:val="22"/>
          <w:szCs w:val="22"/>
          <w:lang w:eastAsia="pl-PL"/>
        </w:rPr>
        <w:t xml:space="preserve">               </w:t>
      </w:r>
      <w:r w:rsidRPr="003E46FA">
        <w:rPr>
          <w:rFonts w:asciiTheme="majorHAnsi" w:hAnsiTheme="majorHAnsi"/>
          <w:sz w:val="22"/>
          <w:szCs w:val="22"/>
          <w:lang w:eastAsia="pl-PL"/>
        </w:rPr>
        <w:t>a tego bezpieczeństwa lub interesu nie moż</w:t>
      </w:r>
      <w:r w:rsidR="00F04C56" w:rsidRPr="003E46FA">
        <w:rPr>
          <w:rFonts w:asciiTheme="majorHAnsi" w:hAnsiTheme="majorHAnsi"/>
          <w:sz w:val="22"/>
          <w:szCs w:val="22"/>
          <w:lang w:eastAsia="pl-PL"/>
        </w:rPr>
        <w:t>na zagwarantować w inny sposób,</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w:t>
      </w:r>
      <w:r w:rsidR="00F04C56" w:rsidRPr="003E46FA">
        <w:rPr>
          <w:rFonts w:asciiTheme="majorHAnsi" w:hAnsiTheme="majorHAnsi"/>
          <w:sz w:val="22"/>
          <w:szCs w:val="22"/>
          <w:lang w:eastAsia="pl-PL"/>
        </w:rPr>
        <w:t>ne lub bezpieczeństwo narodowe,</w:t>
      </w:r>
    </w:p>
    <w:p w:rsidR="00E11FD9" w:rsidRPr="003E46FA" w:rsidRDefault="00E11FD9" w:rsidP="00557B4E">
      <w:pPr>
        <w:numPr>
          <w:ilvl w:val="0"/>
          <w:numId w:val="33"/>
        </w:numPr>
        <w:tabs>
          <w:tab w:val="clear" w:pos="720"/>
          <w:tab w:val="num" w:pos="284"/>
        </w:tabs>
        <w:spacing w:line="276" w:lineRule="auto"/>
        <w:ind w:hanging="862"/>
        <w:jc w:val="both"/>
        <w:rPr>
          <w:rFonts w:asciiTheme="majorHAnsi" w:hAnsiTheme="majorHAnsi" w:cs="Tahoma"/>
          <w:sz w:val="22"/>
          <w:szCs w:val="22"/>
        </w:rPr>
      </w:pPr>
      <w:r w:rsidRPr="003E46FA">
        <w:rPr>
          <w:rFonts w:asciiTheme="majorHAnsi" w:hAnsiTheme="majorHAnsi"/>
          <w:sz w:val="22"/>
          <w:szCs w:val="22"/>
          <w:lang w:eastAsia="pl-PL"/>
        </w:rPr>
        <w:t xml:space="preserve">Zamawiający </w:t>
      </w:r>
      <w:r w:rsidR="00051DCA" w:rsidRPr="003E46FA">
        <w:rPr>
          <w:rFonts w:asciiTheme="majorHAnsi" w:hAnsiTheme="majorHAnsi"/>
          <w:sz w:val="22"/>
          <w:szCs w:val="22"/>
          <w:lang w:eastAsia="pl-PL"/>
        </w:rPr>
        <w:t xml:space="preserve">zgodnie z art. 255 pzp - </w:t>
      </w:r>
      <w:r w:rsidR="003E46FA" w:rsidRPr="003E46FA">
        <w:rPr>
          <w:rFonts w:asciiTheme="majorHAnsi" w:hAnsiTheme="majorHAnsi"/>
          <w:sz w:val="22"/>
          <w:szCs w:val="22"/>
          <w:lang w:eastAsia="pl-PL"/>
        </w:rPr>
        <w:t>unieważni</w:t>
      </w:r>
      <w:r w:rsidRPr="003E46FA">
        <w:rPr>
          <w:rFonts w:asciiTheme="majorHAnsi" w:hAnsiTheme="majorHAnsi"/>
          <w:sz w:val="22"/>
          <w:szCs w:val="22"/>
          <w:lang w:eastAsia="pl-PL"/>
        </w:rPr>
        <w:t xml:space="preserve"> postępowanie o udzielenie zamówienia, jeżeli: </w:t>
      </w:r>
    </w:p>
    <w:p w:rsidR="00E11FD9" w:rsidRPr="003E46FA" w:rsidRDefault="00F04C56" w:rsidP="00557B4E">
      <w:pPr>
        <w:pStyle w:val="Akapitzlist"/>
        <w:numPr>
          <w:ilvl w:val="3"/>
          <w:numId w:val="10"/>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nie złożono żadnej oferty,</w:t>
      </w:r>
    </w:p>
    <w:p w:rsidR="00E11FD9" w:rsidRPr="003E46FA" w:rsidRDefault="00E11FD9" w:rsidP="00557B4E">
      <w:pPr>
        <w:pStyle w:val="Akapitzlist"/>
        <w:numPr>
          <w:ilvl w:val="3"/>
          <w:numId w:val="10"/>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wszystkie złoż</w:t>
      </w:r>
      <w:r w:rsidR="00F04C56" w:rsidRPr="003E46FA">
        <w:rPr>
          <w:rFonts w:asciiTheme="majorHAnsi" w:hAnsiTheme="majorHAnsi"/>
          <w:sz w:val="22"/>
          <w:szCs w:val="22"/>
          <w:lang w:eastAsia="pl-PL"/>
        </w:rPr>
        <w:t>one oferty podlegały odrzuceniu,</w:t>
      </w:r>
    </w:p>
    <w:p w:rsidR="00F04C56" w:rsidRPr="003E46FA" w:rsidRDefault="00E11FD9"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cena lub koszt najkorzystniejszej oferty lub oferta z najniższą ceną przewyższa kwotę, którą zamawiający zamierza przeznaczyć na sfinansowanie zamówienia</w:t>
      </w:r>
      <w:r w:rsidR="00F04C56" w:rsidRPr="003E46FA">
        <w:rPr>
          <w:rFonts w:asciiTheme="majorHAnsi" w:hAnsiTheme="majorHAnsi"/>
          <w:sz w:val="22"/>
          <w:szCs w:val="22"/>
          <w:lang w:eastAsia="pl-PL"/>
        </w:rPr>
        <w:t>,</w:t>
      </w:r>
      <w:r w:rsidR="006D5FBC" w:rsidRPr="003E46FA">
        <w:rPr>
          <w:rFonts w:asciiTheme="majorHAnsi" w:hAnsiTheme="majorHAnsi"/>
          <w:sz w:val="22"/>
          <w:szCs w:val="22"/>
          <w:lang w:eastAsia="pl-PL"/>
        </w:rPr>
        <w:t xml:space="preserve"> </w:t>
      </w:r>
      <w:r w:rsidR="00F04C56" w:rsidRPr="003E46FA">
        <w:rPr>
          <w:rFonts w:asciiTheme="majorHAnsi" w:hAnsiTheme="majorHAnsi"/>
          <w:sz w:val="22"/>
          <w:szCs w:val="22"/>
        </w:rPr>
        <w:t>chyba że zamawiający może zwiększyć tę kwotę do ceny lub kosztu najkorzystniejszej oferty;</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 przypadkach, o których mowa w art. 248 ust. 3, art. 249 i art. 250 ust. 2</w:t>
      </w:r>
      <w:r w:rsidR="00374867" w:rsidRPr="003E46FA">
        <w:rPr>
          <w:rFonts w:asciiTheme="majorHAnsi" w:hAnsiTheme="majorHAnsi"/>
          <w:sz w:val="22"/>
          <w:szCs w:val="22"/>
          <w:lang w:eastAsia="pl-PL"/>
        </w:rPr>
        <w:t xml:space="preserve"> pzp</w:t>
      </w:r>
      <w:r w:rsidRPr="003E46FA">
        <w:rPr>
          <w:rFonts w:asciiTheme="majorHAnsi" w:hAnsiTheme="majorHAnsi"/>
          <w:sz w:val="22"/>
          <w:szCs w:val="22"/>
          <w:lang w:eastAsia="pl-PL"/>
        </w:rPr>
        <w:t>, zostały złożone oferty dodatkowe o takiej sa</w:t>
      </w:r>
      <w:r w:rsidR="00F04C56" w:rsidRPr="003E46FA">
        <w:rPr>
          <w:rFonts w:asciiTheme="majorHAnsi" w:hAnsiTheme="majorHAnsi"/>
          <w:sz w:val="22"/>
          <w:szCs w:val="22"/>
          <w:lang w:eastAsia="pl-PL"/>
        </w:rPr>
        <w:t>mej cenie lub koszcie,</w:t>
      </w:r>
      <w:r w:rsidRPr="003E46FA">
        <w:rPr>
          <w:rFonts w:asciiTheme="majorHAnsi" w:hAnsiTheme="majorHAnsi"/>
          <w:sz w:val="22"/>
          <w:szCs w:val="22"/>
          <w:lang w:eastAsia="pl-PL"/>
        </w:rPr>
        <w:t xml:space="preserve"> </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wystąpiła istotna zmiana okoliczności powodująca, że prowadzenie postępowania lub wykonanie zamówienia nie leży w interesie publicznym, czego nie można było wcześniej przewidzieć</w:t>
      </w:r>
      <w:r w:rsidR="00F04C56" w:rsidRPr="003E46FA">
        <w:rPr>
          <w:rFonts w:asciiTheme="majorHAnsi" w:eastAsia="Times New Roman" w:hAnsiTheme="majorHAnsi"/>
          <w:kern w:val="0"/>
          <w:sz w:val="22"/>
          <w:szCs w:val="22"/>
          <w:lang w:eastAsia="pl-PL"/>
        </w:rPr>
        <w:t>,</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postępowanie obarczone jest niemożliwą do usunięcia wadą uniemożliwiającą zawarcie niepodlegającej unieważnieniu umowy w </w:t>
      </w:r>
      <w:r w:rsidR="00F04C56" w:rsidRPr="003E46FA">
        <w:rPr>
          <w:rFonts w:asciiTheme="majorHAnsi" w:hAnsiTheme="majorHAnsi"/>
          <w:sz w:val="22"/>
          <w:szCs w:val="22"/>
          <w:lang w:eastAsia="pl-PL"/>
        </w:rPr>
        <w:t>sprawie zamówienia publicznego,</w:t>
      </w:r>
    </w:p>
    <w:p w:rsidR="00E11FD9"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wniósł wymaganego zabezpieczenia należytego wykonania umowy lub uchylił się od zawarcia umowy w sprawie zamówienia publicznego, z uwzględnieniem</w:t>
      </w:r>
      <w:r w:rsidR="00F04C56" w:rsidRPr="003E46FA">
        <w:rPr>
          <w:rFonts w:asciiTheme="majorHAnsi" w:hAnsiTheme="majorHAnsi"/>
          <w:sz w:val="22"/>
          <w:szCs w:val="22"/>
          <w:lang w:eastAsia="pl-PL"/>
        </w:rPr>
        <w:t xml:space="preserve"> art. 263 pzp,</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O unieważnieniu postępowania o udzielenie zamówienia zamawiają</w:t>
      </w:r>
      <w:r w:rsidR="00972445" w:rsidRPr="003E46FA">
        <w:rPr>
          <w:rFonts w:asciiTheme="majorHAnsi" w:hAnsiTheme="majorHAnsi"/>
          <w:sz w:val="22"/>
          <w:szCs w:val="22"/>
          <w:lang w:eastAsia="pl-PL"/>
        </w:rPr>
        <w:t xml:space="preserve">cy zawiadamia równocześnie wykonawców, którzy złożyli oferty </w:t>
      </w:r>
      <w:r w:rsidRPr="003E46FA">
        <w:rPr>
          <w:rFonts w:asciiTheme="majorHAnsi" w:hAnsiTheme="majorHAnsi"/>
          <w:sz w:val="22"/>
          <w:szCs w:val="22"/>
          <w:lang w:eastAsia="pl-PL"/>
        </w:rPr>
        <w:t xml:space="preserve">– podając uzasadnienie faktyczne i prawne. </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Zamawiający udostępnia niezwłocznie inf</w:t>
      </w:r>
      <w:r w:rsidR="004F33FE" w:rsidRPr="003E46FA">
        <w:rPr>
          <w:rFonts w:asciiTheme="majorHAnsi" w:eastAsia="Times New Roman" w:hAnsiTheme="majorHAnsi"/>
          <w:kern w:val="0"/>
          <w:sz w:val="22"/>
          <w:szCs w:val="22"/>
          <w:lang w:eastAsia="pl-PL"/>
        </w:rPr>
        <w:t>ormacje, o których mowa w ust. 2</w:t>
      </w:r>
      <w:r w:rsidR="003E46FA" w:rsidRPr="003E46FA">
        <w:rPr>
          <w:rFonts w:asciiTheme="majorHAnsi" w:eastAsia="Times New Roman" w:hAnsiTheme="majorHAnsi"/>
          <w:kern w:val="0"/>
          <w:sz w:val="22"/>
          <w:szCs w:val="22"/>
          <w:lang w:eastAsia="pl-PL"/>
        </w:rPr>
        <w:t>3</w:t>
      </w:r>
      <w:r w:rsidRPr="003E46FA">
        <w:rPr>
          <w:rFonts w:asciiTheme="majorHAnsi" w:eastAsia="Times New Roman" w:hAnsiTheme="majorHAnsi"/>
          <w:kern w:val="0"/>
          <w:sz w:val="22"/>
          <w:szCs w:val="22"/>
          <w:lang w:eastAsia="pl-PL"/>
        </w:rPr>
        <w:t>, na stronie internetowej prowadzonego postępowania.</w:t>
      </w:r>
    </w:p>
    <w:p w:rsidR="00990795" w:rsidRPr="003E46FA" w:rsidRDefault="00990795"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E11FD9" w:rsidRDefault="00E11FD9" w:rsidP="009C44F5">
      <w:pPr>
        <w:pStyle w:val="Akapitzlist"/>
        <w:shd w:val="clear" w:color="auto" w:fill="FFFFFF"/>
        <w:spacing w:line="276" w:lineRule="auto"/>
        <w:jc w:val="both"/>
        <w:rPr>
          <w:rFonts w:asciiTheme="majorHAnsi" w:hAnsiTheme="majorHAnsi" w:cs="Tahoma"/>
          <w:b/>
          <w:color w:val="00B050"/>
          <w:spacing w:val="-2"/>
          <w:sz w:val="22"/>
          <w:szCs w:val="22"/>
        </w:rPr>
      </w:pPr>
    </w:p>
    <w:p w:rsidR="00A72528" w:rsidRPr="00EB1141" w:rsidRDefault="00A72528" w:rsidP="00EB1141">
      <w:pPr>
        <w:shd w:val="clear" w:color="auto" w:fill="FFFFFF"/>
        <w:spacing w:line="276" w:lineRule="auto"/>
        <w:jc w:val="both"/>
        <w:rPr>
          <w:rFonts w:asciiTheme="majorHAnsi" w:hAnsiTheme="majorHAnsi" w:cs="Tahoma"/>
          <w:b/>
          <w:color w:val="00B050"/>
          <w:spacing w:val="-2"/>
          <w:sz w:val="22"/>
          <w:szCs w:val="22"/>
        </w:rPr>
      </w:pPr>
    </w:p>
    <w:p w:rsidR="00003D5F" w:rsidRPr="00DF420D" w:rsidRDefault="00003D5F" w:rsidP="00003D5F">
      <w:pPr>
        <w:ind w:left="426" w:hanging="426"/>
        <w:jc w:val="center"/>
        <w:rPr>
          <w:rFonts w:asciiTheme="majorHAnsi" w:hAnsiTheme="majorHAnsi" w:cs="Tahoma"/>
          <w:b/>
          <w:sz w:val="22"/>
          <w:szCs w:val="22"/>
        </w:rPr>
      </w:pPr>
      <w:r w:rsidRPr="00DF420D">
        <w:rPr>
          <w:rFonts w:asciiTheme="majorHAnsi" w:hAnsiTheme="majorHAnsi" w:cs="Tahoma"/>
          <w:b/>
          <w:sz w:val="22"/>
          <w:szCs w:val="22"/>
        </w:rPr>
        <w:t>ROZDZIAŁ 18</w:t>
      </w:r>
    </w:p>
    <w:p w:rsidR="00003D5F" w:rsidRPr="00DF420D" w:rsidRDefault="00003D5F" w:rsidP="00713139">
      <w:pPr>
        <w:jc w:val="center"/>
        <w:rPr>
          <w:rFonts w:asciiTheme="majorHAnsi" w:hAnsiTheme="majorHAnsi"/>
          <w:b/>
          <w:sz w:val="22"/>
          <w:szCs w:val="22"/>
        </w:rPr>
      </w:pPr>
      <w:r w:rsidRPr="00DF420D">
        <w:rPr>
          <w:rFonts w:asciiTheme="majorHAnsi" w:hAnsiTheme="majorHAnsi"/>
          <w:b/>
          <w:sz w:val="22"/>
          <w:szCs w:val="22"/>
        </w:rPr>
        <w:t>INFORMACJE O FORMALNOŚCIACH, JAKIE MUSZĄ ZOSTAĆ DOPEŁNIONE PO WYBORZE OFERTY                    W CELU ZAWARCIA UMOWY W SPRAWIE ZAMÓWIENIA PUBLICZNEGO</w:t>
      </w:r>
    </w:p>
    <w:p w:rsidR="00003D5F" w:rsidRPr="00DF420D" w:rsidRDefault="00003D5F" w:rsidP="00003D5F">
      <w:pPr>
        <w:ind w:left="2127" w:hanging="1418"/>
        <w:jc w:val="center"/>
        <w:rPr>
          <w:rFonts w:asciiTheme="majorHAnsi" w:hAnsiTheme="majorHAnsi" w:cs="Tahoma"/>
          <w:b/>
          <w:sz w:val="22"/>
          <w:szCs w:val="22"/>
        </w:rPr>
      </w:pPr>
    </w:p>
    <w:p w:rsidR="00220B43" w:rsidRPr="00DF420D" w:rsidRDefault="00220B43" w:rsidP="00557B4E">
      <w:pPr>
        <w:pStyle w:val="Akapitzlist"/>
        <w:numPr>
          <w:ilvl w:val="0"/>
          <w:numId w:val="28"/>
        </w:numPr>
        <w:tabs>
          <w:tab w:val="left" w:pos="284"/>
        </w:tabs>
        <w:spacing w:line="276" w:lineRule="auto"/>
        <w:ind w:left="284" w:hanging="426"/>
        <w:jc w:val="both"/>
        <w:rPr>
          <w:rFonts w:asciiTheme="majorHAnsi" w:hAnsiTheme="majorHAnsi" w:cs="Tahoma"/>
          <w:sz w:val="22"/>
          <w:szCs w:val="22"/>
        </w:rPr>
      </w:pPr>
      <w:r w:rsidRPr="00DF420D">
        <w:rPr>
          <w:rFonts w:asciiTheme="majorHAnsi" w:hAnsiTheme="majorHAnsi"/>
          <w:sz w:val="22"/>
          <w:szCs w:val="22"/>
          <w:lang w:eastAsia="pl-PL"/>
        </w:rPr>
        <w:t xml:space="preserve">Niezwłocznie po wyborze najkorzystniejszej oferty zamawiający </w:t>
      </w:r>
      <w:r w:rsidR="002D5698" w:rsidRPr="00DF420D">
        <w:rPr>
          <w:rFonts w:asciiTheme="majorHAnsi" w:hAnsiTheme="majorHAnsi"/>
          <w:sz w:val="22"/>
          <w:szCs w:val="22"/>
          <w:lang w:eastAsia="pl-PL"/>
        </w:rPr>
        <w:t xml:space="preserve">na podst. art. 253 ust. 1 pzp - </w:t>
      </w:r>
      <w:r w:rsidRPr="00DF420D">
        <w:rPr>
          <w:rFonts w:asciiTheme="majorHAnsi" w:hAnsiTheme="majorHAnsi"/>
          <w:sz w:val="22"/>
          <w:szCs w:val="22"/>
          <w:lang w:eastAsia="pl-PL"/>
        </w:rPr>
        <w:t xml:space="preserve">informuje równocześnie wykonawców, którzy złożyli oferty, o: </w:t>
      </w:r>
    </w:p>
    <w:p w:rsidR="00220B43" w:rsidRPr="00DF420D" w:rsidRDefault="00220B43" w:rsidP="00557B4E">
      <w:pPr>
        <w:pStyle w:val="Akapitzlist"/>
        <w:numPr>
          <w:ilvl w:val="0"/>
          <w:numId w:val="2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lastRenderedPageBreak/>
        <w:t>wyborze najkorzystniejszej oferty, podając nazwę albo imię i nazwisko, siedzibę albo miejsce zamieszkania, jeżeli jest miejscem wykonywania działalności wykonawcy, którego ofertę wybrano, oraz nazwy albo imiona i nazwiska, siedziby al</w:t>
      </w:r>
      <w:r w:rsidR="00374867" w:rsidRPr="00DF420D">
        <w:rPr>
          <w:rFonts w:asciiTheme="majorHAnsi" w:hAnsiTheme="majorHAnsi"/>
          <w:sz w:val="22"/>
          <w:szCs w:val="22"/>
          <w:lang w:eastAsia="pl-PL"/>
        </w:rPr>
        <w:t xml:space="preserve">bo miejsca zamieszkania, jeżeli </w:t>
      </w:r>
      <w:r w:rsidRPr="00DF420D">
        <w:rPr>
          <w:rFonts w:asciiTheme="majorHAnsi" w:hAnsiTheme="majorHAnsi"/>
          <w:sz w:val="22"/>
          <w:szCs w:val="22"/>
          <w:lang w:eastAsia="pl-PL"/>
        </w:rPr>
        <w:t xml:space="preserve">są miejscami wykonywania działalności wykonawców, którzy złożyli oferty, a także punktację przyznaną ofertom w każdym kryterium oceny ofert i łączną punktację, </w:t>
      </w:r>
    </w:p>
    <w:p w:rsidR="00220B43" w:rsidRPr="00DF420D" w:rsidRDefault="00220B43" w:rsidP="00557B4E">
      <w:pPr>
        <w:pStyle w:val="Akapitzlist"/>
        <w:numPr>
          <w:ilvl w:val="0"/>
          <w:numId w:val="2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 xml:space="preserve">wykonawcach, których oferty zostały odrzucone – podając uzasadnienie faktyczne i prawne. </w:t>
      </w:r>
    </w:p>
    <w:p w:rsidR="00220B43" w:rsidRPr="00DF420D" w:rsidRDefault="00220B43"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udostępnia niezwłocznie informacje, o których mowa w ust. 1 pkt 1, na stronie interne</w:t>
      </w:r>
      <w:r w:rsidR="00AA2271" w:rsidRPr="00DF420D">
        <w:rPr>
          <w:rFonts w:asciiTheme="majorHAnsi" w:hAnsiTheme="majorHAnsi"/>
          <w:sz w:val="22"/>
          <w:szCs w:val="22"/>
          <w:lang w:eastAsia="pl-PL"/>
        </w:rPr>
        <w:t xml:space="preserve">towej prowadzonego postępowania (tj. na </w:t>
      </w:r>
      <w:r w:rsidR="005B1439" w:rsidRPr="00DF420D">
        <w:rPr>
          <w:rFonts w:asciiTheme="majorHAnsi" w:hAnsiTheme="majorHAnsi"/>
          <w:sz w:val="22"/>
          <w:szCs w:val="22"/>
          <w:lang w:eastAsia="pl-PL"/>
        </w:rPr>
        <w:t>miniportal</w:t>
      </w:r>
      <w:r w:rsidR="00AA2271" w:rsidRPr="00DF420D">
        <w:rPr>
          <w:rFonts w:asciiTheme="majorHAnsi" w:hAnsiTheme="majorHAnsi"/>
          <w:sz w:val="22"/>
          <w:szCs w:val="22"/>
          <w:lang w:eastAsia="pl-PL"/>
        </w:rPr>
        <w:t xml:space="preserve"> i BIP).</w:t>
      </w:r>
    </w:p>
    <w:p w:rsidR="00C364E8" w:rsidRPr="00DF420D" w:rsidRDefault="00C364E8"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t>
      </w:r>
      <w:r w:rsidR="00DF420D" w:rsidRPr="00DF420D">
        <w:rPr>
          <w:rFonts w:asciiTheme="majorHAnsi" w:hAnsiTheme="majorHAnsi"/>
          <w:sz w:val="22"/>
          <w:szCs w:val="22"/>
        </w:rPr>
        <w:t xml:space="preserve">                      </w:t>
      </w:r>
      <w:r w:rsidRPr="00DF420D">
        <w:rPr>
          <w:rFonts w:asciiTheme="majorHAnsi" w:hAnsiTheme="majorHAnsi"/>
          <w:sz w:val="22"/>
          <w:szCs w:val="22"/>
        </w:rPr>
        <w:t>w postępowaniu wykonawców oraz wybrać najkorzystniejszą ofertę albo unieważnić postępowanie.</w:t>
      </w:r>
    </w:p>
    <w:p w:rsidR="006F18A7" w:rsidRPr="00DF420D" w:rsidRDefault="006F18A7"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zawrze umowę w sprawie zamówienia publicznego, z uwzględn</w:t>
      </w:r>
      <w:r w:rsidR="00374867" w:rsidRPr="00DF420D">
        <w:rPr>
          <w:rFonts w:asciiTheme="majorHAnsi" w:hAnsiTheme="majorHAnsi"/>
          <w:sz w:val="22"/>
          <w:szCs w:val="22"/>
          <w:lang w:eastAsia="pl-PL"/>
        </w:rPr>
        <w:t xml:space="preserve">ieniem art. 577 pzp,                    </w:t>
      </w:r>
      <w:r w:rsidRPr="00DF420D">
        <w:rPr>
          <w:rFonts w:asciiTheme="majorHAnsi" w:hAnsiTheme="majorHAnsi"/>
          <w:sz w:val="22"/>
          <w:szCs w:val="22"/>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DF420D" w:rsidRDefault="006F18A7"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może zawrzeć umowę w sprawie zamówienia publicznego przed upływem terminu,                  o którym mowa w ust. 4, jeżeli w postępowaniu prowadzonym w trybie podstawowym złożono tylko jedną ofertę.</w:t>
      </w:r>
    </w:p>
    <w:p w:rsidR="00A801BD" w:rsidRPr="00DF420D" w:rsidRDefault="00A801B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Umowa zostanie podpisana przez strony w siedzibie zamawiającego.</w:t>
      </w:r>
    </w:p>
    <w:p w:rsidR="00A801BD" w:rsidRPr="00DF420D" w:rsidRDefault="00B42951"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została wybrana oferta wykonawców wspólnie ubiegających się o udzielenie zamówienia, zamawiający </w:t>
      </w:r>
      <w:r w:rsidR="00733126" w:rsidRPr="00DF420D">
        <w:rPr>
          <w:rFonts w:asciiTheme="majorHAnsi" w:hAnsiTheme="majorHAnsi"/>
          <w:sz w:val="22"/>
          <w:szCs w:val="22"/>
        </w:rPr>
        <w:t>żąda</w:t>
      </w:r>
      <w:r w:rsidRPr="00DF420D">
        <w:rPr>
          <w:rFonts w:asciiTheme="majorHAnsi" w:hAnsiTheme="majorHAnsi"/>
          <w:sz w:val="22"/>
          <w:szCs w:val="22"/>
        </w:rPr>
        <w:t xml:space="preserve"> przed zawarciem umowy </w:t>
      </w:r>
      <w:r w:rsidR="0008576E" w:rsidRPr="00DF420D">
        <w:rPr>
          <w:rFonts w:asciiTheme="majorHAnsi" w:hAnsiTheme="majorHAnsi"/>
          <w:sz w:val="22"/>
          <w:szCs w:val="22"/>
        </w:rPr>
        <w:t xml:space="preserve">przedłożenia </w:t>
      </w:r>
      <w:r w:rsidRPr="00DF420D">
        <w:rPr>
          <w:rFonts w:asciiTheme="majorHAnsi" w:hAnsiTheme="majorHAnsi"/>
          <w:sz w:val="22"/>
          <w:szCs w:val="22"/>
        </w:rPr>
        <w:t>kopii umowy regulującej współpracę tych wykonawców.</w:t>
      </w:r>
      <w:r w:rsidR="00A801BD" w:rsidRPr="00DF420D">
        <w:rPr>
          <w:rFonts w:asciiTheme="majorHAnsi" w:hAnsiTheme="majorHAnsi"/>
          <w:sz w:val="22"/>
          <w:szCs w:val="22"/>
        </w:rPr>
        <w:t xml:space="preserve"> </w:t>
      </w:r>
      <w:r w:rsidR="00A801BD" w:rsidRPr="00DF420D">
        <w:rPr>
          <w:rFonts w:asciiTheme="majorHAnsi" w:hAnsiTheme="majorHAnsi" w:cs="Tahoma"/>
          <w:sz w:val="22"/>
          <w:szCs w:val="22"/>
        </w:rPr>
        <w:t>Umowa regulująca współpracę musi być zawarta, co najmniej na czas realizacji zamówienia publicznego z uwzględnieniem okresu rękojmi i gwarancji.</w:t>
      </w:r>
    </w:p>
    <w:p w:rsidR="00E5277D" w:rsidRPr="00DF420D" w:rsidRDefault="00E5277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Wykonawca wnosi zabezpieczenie przed zawarciem umowy na zasadach określonych w rozdziale </w:t>
      </w:r>
      <w:r w:rsidR="00A801BD" w:rsidRPr="00DF420D">
        <w:rPr>
          <w:rFonts w:asciiTheme="majorHAnsi" w:hAnsiTheme="majorHAnsi"/>
          <w:sz w:val="22"/>
          <w:szCs w:val="22"/>
        </w:rPr>
        <w:t xml:space="preserve">             </w:t>
      </w:r>
      <w:r w:rsidRPr="00DF420D">
        <w:rPr>
          <w:rFonts w:asciiTheme="majorHAnsi" w:hAnsiTheme="majorHAnsi"/>
          <w:sz w:val="22"/>
          <w:szCs w:val="22"/>
        </w:rPr>
        <w:t>38 SWZ.</w:t>
      </w:r>
    </w:p>
    <w:p w:rsidR="00A801BD" w:rsidRPr="00DF420D" w:rsidRDefault="00A801B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eastAsia="Bookman Old Style" w:hAnsiTheme="majorHAnsi" w:cs="Tahoma"/>
          <w:sz w:val="22"/>
          <w:szCs w:val="22"/>
        </w:rPr>
        <w:t xml:space="preserve">Wykonawca wybrany do realizacji zamówienia, niezwłocznie po wyborze oferty przedłoży zamawiającemu kosztorys ofertowy oraz zestawienie wartościowe zadania </w:t>
      </w:r>
      <w:r w:rsidR="00DF420D" w:rsidRPr="00DF420D">
        <w:rPr>
          <w:rFonts w:asciiTheme="majorHAnsi" w:eastAsia="Bookman Old Style" w:hAnsiTheme="majorHAnsi" w:cs="Tahoma"/>
          <w:sz w:val="22"/>
          <w:szCs w:val="22"/>
        </w:rPr>
        <w:t xml:space="preserve">lub harmonogram </w:t>
      </w:r>
      <w:r w:rsidRPr="00DF420D">
        <w:rPr>
          <w:rFonts w:asciiTheme="majorHAnsi" w:eastAsia="Bookman Old Style" w:hAnsiTheme="majorHAnsi" w:cs="Tahoma"/>
          <w:sz w:val="22"/>
          <w:szCs w:val="22"/>
        </w:rPr>
        <w:t>(wg wzoru udostępnionego przez zmawiającego). Kosztorys sporządzony przez wykonawcę służył będzie zam</w:t>
      </w:r>
      <w:r w:rsidR="00BD2491" w:rsidRPr="00DF420D">
        <w:rPr>
          <w:rFonts w:asciiTheme="majorHAnsi" w:eastAsia="Bookman Old Style" w:hAnsiTheme="majorHAnsi" w:cs="Tahoma"/>
          <w:sz w:val="22"/>
          <w:szCs w:val="22"/>
        </w:rPr>
        <w:t xml:space="preserve">awiającemu </w:t>
      </w:r>
      <w:r w:rsidRPr="00DF420D">
        <w:rPr>
          <w:rFonts w:asciiTheme="majorHAnsi" w:eastAsia="Bookman Old Style" w:hAnsiTheme="majorHAnsi" w:cs="Tahoma"/>
          <w:sz w:val="22"/>
          <w:szCs w:val="22"/>
        </w:rPr>
        <w:t>w celach informacyj</w:t>
      </w:r>
      <w:r w:rsidR="00B83A2D" w:rsidRPr="00DF420D">
        <w:rPr>
          <w:rFonts w:asciiTheme="majorHAnsi" w:eastAsia="Bookman Old Style" w:hAnsiTheme="majorHAnsi" w:cs="Tahoma"/>
          <w:sz w:val="22"/>
          <w:szCs w:val="22"/>
        </w:rPr>
        <w:t xml:space="preserve">nych </w:t>
      </w:r>
      <w:r w:rsidRPr="00DF420D">
        <w:rPr>
          <w:rFonts w:asciiTheme="majorHAnsi" w:eastAsia="Bookman Old Style" w:hAnsiTheme="majorHAnsi" w:cs="Tahoma"/>
          <w:sz w:val="22"/>
          <w:szCs w:val="22"/>
        </w:rPr>
        <w:t>i poglądowych. Kosztorys zostanie opracowany na podstawie przedmiarów robót i kosztorysów nakładczych, które udostępnione są na stronie internetowej zamawiającego.</w:t>
      </w:r>
    </w:p>
    <w:p w:rsidR="00525607" w:rsidRPr="00DF420D" w:rsidRDefault="00A801B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cs="Tahoma"/>
          <w:sz w:val="22"/>
          <w:szCs w:val="22"/>
        </w:rPr>
        <w:t xml:space="preserve">Wykonawca wybrany do realizacji zamówienia niezwłocznie przekaże zamawiającemu kopie uprawnień do kierowania robotami budowlanymi oraz aktualnych zaświadczeń </w:t>
      </w:r>
      <w:r w:rsidR="00374867" w:rsidRPr="00DF420D">
        <w:rPr>
          <w:rFonts w:asciiTheme="majorHAnsi" w:hAnsiTheme="majorHAnsi" w:cs="Tahoma"/>
          <w:sz w:val="22"/>
          <w:szCs w:val="22"/>
        </w:rPr>
        <w:t xml:space="preserve">o przynależności </w:t>
      </w:r>
      <w:r w:rsidRPr="00DF420D">
        <w:rPr>
          <w:rFonts w:asciiTheme="majorHAnsi" w:hAnsiTheme="majorHAnsi" w:cs="Tahoma"/>
          <w:sz w:val="22"/>
          <w:szCs w:val="22"/>
        </w:rPr>
        <w:t xml:space="preserve">do właściwej izby samorządu zawodowego wszystkich osób wskazanych do realizacji zamówienia. </w:t>
      </w:r>
    </w:p>
    <w:p w:rsidR="00C67C50" w:rsidRPr="00DF420D" w:rsidRDefault="00C67C50"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25607" w:rsidRPr="00DF420D" w:rsidRDefault="00C67C50"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Niespełnienie przez wykonawcę</w:t>
      </w:r>
      <w:r w:rsidRPr="00DF420D">
        <w:rPr>
          <w:rFonts w:asciiTheme="majorHAnsi" w:hAnsiTheme="majorHAnsi"/>
          <w:sz w:val="22"/>
          <w:szCs w:val="22"/>
          <w:shd w:val="clear" w:color="auto" w:fill="FFFFFF"/>
        </w:rPr>
        <w:t>, którego oferta została wybrana jako najkorzystniejsza formalności,</w:t>
      </w:r>
      <w:r w:rsidR="00374867" w:rsidRPr="00DF420D">
        <w:rPr>
          <w:rFonts w:asciiTheme="majorHAnsi" w:hAnsiTheme="majorHAnsi"/>
          <w:sz w:val="22"/>
          <w:szCs w:val="22"/>
          <w:shd w:val="clear" w:color="auto" w:fill="FFFFFF"/>
        </w:rPr>
        <w:t xml:space="preserve">              </w:t>
      </w:r>
      <w:r w:rsidR="00BD2491" w:rsidRPr="00DF420D">
        <w:rPr>
          <w:rFonts w:asciiTheme="majorHAnsi" w:hAnsiTheme="majorHAnsi"/>
          <w:sz w:val="22"/>
          <w:szCs w:val="22"/>
          <w:shd w:val="clear" w:color="auto" w:fill="FFFFFF"/>
        </w:rPr>
        <w:t xml:space="preserve"> </w:t>
      </w:r>
      <w:r w:rsidRPr="00DF420D">
        <w:rPr>
          <w:rFonts w:asciiTheme="majorHAnsi" w:hAnsiTheme="majorHAnsi"/>
          <w:sz w:val="22"/>
          <w:szCs w:val="22"/>
          <w:shd w:val="clear" w:color="auto" w:fill="FFFFFF"/>
        </w:rPr>
        <w:t>o których mowa w ust. 6-10 może być rozpatrywana w kontekście uchylania się przez ten podmiot</w:t>
      </w:r>
      <w:r w:rsidR="00374867" w:rsidRPr="00DF420D">
        <w:rPr>
          <w:rFonts w:asciiTheme="majorHAnsi" w:hAnsiTheme="majorHAnsi"/>
          <w:sz w:val="22"/>
          <w:szCs w:val="22"/>
          <w:shd w:val="clear" w:color="auto" w:fill="FFFFFF"/>
        </w:rPr>
        <w:t xml:space="preserve">                  </w:t>
      </w:r>
      <w:r w:rsidRPr="00DF420D">
        <w:rPr>
          <w:rFonts w:asciiTheme="majorHAnsi" w:hAnsiTheme="majorHAnsi"/>
          <w:sz w:val="22"/>
          <w:szCs w:val="22"/>
          <w:shd w:val="clear" w:color="auto" w:fill="FFFFFF"/>
        </w:rPr>
        <w:t xml:space="preserve"> od zawarcia umowy w sprawie zamówienia publicznego.</w:t>
      </w:r>
    </w:p>
    <w:p w:rsidR="00636EE4" w:rsidRDefault="00636EE4" w:rsidP="00CF34FC">
      <w:pPr>
        <w:rPr>
          <w:rFonts w:asciiTheme="majorHAnsi" w:hAnsiTheme="majorHAnsi" w:cs="Tahoma"/>
          <w:b/>
          <w:sz w:val="22"/>
          <w:szCs w:val="22"/>
        </w:rPr>
      </w:pPr>
    </w:p>
    <w:p w:rsidR="00D8759C" w:rsidRDefault="00D8759C" w:rsidP="00003D5F">
      <w:pPr>
        <w:jc w:val="center"/>
        <w:rPr>
          <w:rFonts w:asciiTheme="majorHAnsi" w:hAnsiTheme="majorHAnsi" w:cs="Tahoma"/>
          <w:b/>
          <w:sz w:val="22"/>
          <w:szCs w:val="22"/>
        </w:rPr>
      </w:pPr>
    </w:p>
    <w:p w:rsidR="00D8759C" w:rsidRDefault="00D8759C" w:rsidP="00003D5F">
      <w:pPr>
        <w:jc w:val="center"/>
        <w:rPr>
          <w:rFonts w:asciiTheme="majorHAnsi" w:hAnsiTheme="majorHAnsi" w:cs="Tahoma"/>
          <w:b/>
          <w:sz w:val="22"/>
          <w:szCs w:val="22"/>
        </w:rPr>
      </w:pPr>
    </w:p>
    <w:p w:rsidR="00D8759C" w:rsidRDefault="00D8759C" w:rsidP="00003D5F">
      <w:pPr>
        <w:jc w:val="center"/>
        <w:rPr>
          <w:rFonts w:asciiTheme="majorHAnsi" w:hAnsiTheme="majorHAnsi" w:cs="Tahoma"/>
          <w:b/>
          <w:sz w:val="22"/>
          <w:szCs w:val="22"/>
        </w:rPr>
      </w:pPr>
    </w:p>
    <w:p w:rsidR="00D8759C" w:rsidRDefault="00D8759C" w:rsidP="00003D5F">
      <w:pPr>
        <w:jc w:val="center"/>
        <w:rPr>
          <w:rFonts w:asciiTheme="majorHAnsi" w:hAnsiTheme="majorHAnsi" w:cs="Tahoma"/>
          <w:b/>
          <w:sz w:val="22"/>
          <w:szCs w:val="22"/>
        </w:rPr>
      </w:pPr>
    </w:p>
    <w:p w:rsidR="00D8759C" w:rsidRDefault="00D8759C" w:rsidP="00003D5F">
      <w:pPr>
        <w:jc w:val="center"/>
        <w:rPr>
          <w:rFonts w:asciiTheme="majorHAnsi" w:hAnsiTheme="majorHAnsi" w:cs="Tahoma"/>
          <w:b/>
          <w:sz w:val="22"/>
          <w:szCs w:val="22"/>
        </w:rPr>
      </w:pPr>
    </w:p>
    <w:p w:rsidR="00D8759C" w:rsidRDefault="00D8759C" w:rsidP="00003D5F">
      <w:pPr>
        <w:jc w:val="cente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19</w:t>
      </w:r>
    </w:p>
    <w:p w:rsidR="00A32805"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POUCZENIE O ŚRODKACH OCHRONY PRAWNEJ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PRZYSŁUGUJĄCYCH WYKONAWCY</w:t>
      </w:r>
    </w:p>
    <w:p w:rsidR="00B66DD9" w:rsidRPr="007A5E8A" w:rsidRDefault="00B66DD9" w:rsidP="00374867">
      <w:pPr>
        <w:spacing w:line="276" w:lineRule="auto"/>
        <w:rPr>
          <w:rFonts w:asciiTheme="majorHAnsi" w:hAnsiTheme="majorHAnsi" w:cs="Tahoma"/>
          <w:b/>
          <w:sz w:val="22"/>
          <w:szCs w:val="22"/>
        </w:rPr>
      </w:pPr>
    </w:p>
    <w:p w:rsidR="00B66DD9" w:rsidRPr="007A5E8A" w:rsidRDefault="00B66DD9"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Śro</w:t>
      </w:r>
      <w:r w:rsidR="00805D0D" w:rsidRPr="007A5E8A">
        <w:rPr>
          <w:rFonts w:asciiTheme="majorHAnsi" w:hAnsiTheme="majorHAnsi"/>
          <w:color w:val="auto"/>
          <w:sz w:val="22"/>
          <w:szCs w:val="22"/>
          <w:lang w:eastAsia="pl-PL"/>
        </w:rPr>
        <w:t>dki ochrony prawnej określone w</w:t>
      </w:r>
      <w:r w:rsidR="002C53AA" w:rsidRPr="007A5E8A">
        <w:rPr>
          <w:rFonts w:asciiTheme="majorHAnsi" w:hAnsiTheme="majorHAnsi"/>
          <w:color w:val="auto"/>
          <w:sz w:val="22"/>
          <w:szCs w:val="22"/>
          <w:lang w:eastAsia="pl-PL"/>
        </w:rPr>
        <w:t xml:space="preserve"> dziale IX pzp - </w:t>
      </w:r>
      <w:r w:rsidRPr="007A5E8A">
        <w:rPr>
          <w:rFonts w:asciiTheme="majorHAnsi" w:hAnsiTheme="majorHAnsi"/>
          <w:color w:val="auto"/>
          <w:sz w:val="22"/>
          <w:szCs w:val="22"/>
          <w:lang w:eastAsia="pl-PL"/>
        </w:rPr>
        <w:t xml:space="preserve">przysługują wykonawcy, oraz innemu podmiotowi, jeżeli ma lub miał interes w uzyskaniu zamówienia oraz poniósł lub może ponieść szkodę w wyniku naruszenia przez zamawiającego przepisów ustawy. </w:t>
      </w:r>
    </w:p>
    <w:p w:rsidR="00B66DD9" w:rsidRPr="007A5E8A" w:rsidRDefault="00B66DD9"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Środki ochrony prawnej wobec ogłoszenia wszczynającego postępowanie o udzielenie zamówienia oraz dokumentów zamówienia przysługują również organizacjom wpisanym na listę, o której mowa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w art. 469 pkt 15, oraz Rzecznikowi Małych i Średnich Przedsiębiorców.</w:t>
      </w:r>
    </w:p>
    <w:p w:rsidR="002C53AA" w:rsidRPr="007A5E8A" w:rsidRDefault="002C53AA"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Odwołanie przysługuje na: </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niezgodną z przepisami ustawy czynność zamawiającego, podjętą w postępowaniu o udzielenie zamówienia, w tym na pr</w:t>
      </w:r>
      <w:r w:rsidR="00A70F19" w:rsidRPr="007A5E8A">
        <w:rPr>
          <w:rFonts w:asciiTheme="majorHAnsi" w:hAnsiTheme="majorHAnsi"/>
          <w:sz w:val="22"/>
          <w:szCs w:val="22"/>
          <w:lang w:eastAsia="pl-PL"/>
        </w:rPr>
        <w:t>ojektowane postanowienie umowy,</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czynności w postępowaniu o udzielenie zamówienia, do której zamawiający                    był</w:t>
      </w:r>
      <w:r w:rsidR="00A70F19" w:rsidRPr="007A5E8A">
        <w:rPr>
          <w:rFonts w:asciiTheme="majorHAnsi" w:hAnsiTheme="majorHAnsi"/>
          <w:sz w:val="22"/>
          <w:szCs w:val="22"/>
          <w:lang w:eastAsia="pl-PL"/>
        </w:rPr>
        <w:t xml:space="preserve"> obowiązany na podstawie ustawy,</w:t>
      </w:r>
      <w:r w:rsidRPr="007A5E8A">
        <w:rPr>
          <w:rFonts w:asciiTheme="majorHAnsi" w:hAnsiTheme="majorHAnsi"/>
          <w:sz w:val="22"/>
          <w:szCs w:val="22"/>
          <w:lang w:eastAsia="pl-PL"/>
        </w:rPr>
        <w:t xml:space="preserve"> </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przeprowadzenia postępowania o udzielenie zamówienia na podstawie ustawy, mimo</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że zamawiający był do tego obowiązany. </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hanging="862"/>
        <w:jc w:val="both"/>
        <w:rPr>
          <w:rFonts w:asciiTheme="majorHAnsi" w:hAnsiTheme="majorHAnsi"/>
          <w:sz w:val="22"/>
          <w:szCs w:val="22"/>
          <w:lang w:eastAsia="pl-PL"/>
        </w:rPr>
      </w:pPr>
      <w:r w:rsidRPr="007A5E8A">
        <w:rPr>
          <w:rFonts w:asciiTheme="majorHAnsi" w:hAnsiTheme="majorHAnsi"/>
          <w:sz w:val="22"/>
          <w:szCs w:val="22"/>
          <w:lang w:eastAsia="pl-PL"/>
        </w:rPr>
        <w:t xml:space="preserve">Odwołanie wnosi się do Prezesa Izby. </w:t>
      </w:r>
    </w:p>
    <w:p w:rsidR="00B4511F" w:rsidRPr="007A5E8A" w:rsidRDefault="00B4511F"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7A5E8A" w:rsidRDefault="007509A0"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Domniemywa się, że zamawiający mógł zapoznać się z treścią odwołania przed upływem terminu </w:t>
      </w:r>
      <w:r w:rsidR="007A5E8A">
        <w:rPr>
          <w:rFonts w:asciiTheme="majorHAnsi" w:hAnsiTheme="majorHAnsi"/>
          <w:sz w:val="22"/>
          <w:szCs w:val="22"/>
        </w:rPr>
        <w:t xml:space="preserve">                 </w:t>
      </w:r>
      <w:r w:rsidRPr="007A5E8A">
        <w:rPr>
          <w:rFonts w:asciiTheme="majorHAnsi" w:hAnsiTheme="majorHAnsi"/>
          <w:sz w:val="22"/>
          <w:szCs w:val="22"/>
        </w:rPr>
        <w:t xml:space="preserve">do jego wniesienia, jeżeli przekazanie </w:t>
      </w:r>
      <w:r w:rsidRPr="007A5E8A">
        <w:rPr>
          <w:rFonts w:asciiTheme="majorHAnsi" w:hAnsiTheme="majorHAnsi"/>
          <w:bCs/>
          <w:sz w:val="22"/>
          <w:szCs w:val="22"/>
        </w:rPr>
        <w:t>odpowiednio odwołania albo</w:t>
      </w:r>
      <w:r w:rsidRPr="007A5E8A">
        <w:rPr>
          <w:rFonts w:asciiTheme="majorHAnsi" w:hAnsiTheme="majorHAnsi"/>
          <w:b/>
          <w:bCs/>
          <w:sz w:val="22"/>
          <w:szCs w:val="22"/>
        </w:rPr>
        <w:t xml:space="preserve"> </w:t>
      </w:r>
      <w:r w:rsidRPr="007A5E8A">
        <w:rPr>
          <w:rFonts w:asciiTheme="majorHAnsi" w:hAnsiTheme="majorHAnsi"/>
          <w:sz w:val="22"/>
          <w:szCs w:val="22"/>
        </w:rPr>
        <w:t>jego kopii nastąpiło przed upływem terminu do jego wniesienia przy użyciu środków komunikacji elektronicznej</w:t>
      </w:r>
    </w:p>
    <w:p w:rsidR="00B66DD9"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Odwołanie wnosi się </w:t>
      </w:r>
      <w:r w:rsidR="00805D0D" w:rsidRPr="007A5E8A">
        <w:rPr>
          <w:rFonts w:asciiTheme="majorHAnsi" w:hAnsiTheme="majorHAnsi"/>
          <w:sz w:val="22"/>
          <w:szCs w:val="22"/>
          <w:lang w:eastAsia="pl-PL"/>
        </w:rPr>
        <w:t>w terminie</w:t>
      </w:r>
      <w:r w:rsidRPr="007A5E8A">
        <w:rPr>
          <w:rFonts w:asciiTheme="majorHAnsi" w:hAnsiTheme="majorHAnsi"/>
          <w:sz w:val="22"/>
          <w:szCs w:val="22"/>
          <w:lang w:eastAsia="pl-PL"/>
        </w:rPr>
        <w:t xml:space="preserve"> 5 dni od dnia przekazania informacji o czynności zamawiającego stanowiącej podstawę jego wniesienia, jeżeli informacja została przekazana przy użyciu środków komunikacji elektronicznej</w:t>
      </w:r>
      <w:r w:rsidR="00805D0D" w:rsidRPr="007A5E8A">
        <w:rPr>
          <w:rFonts w:asciiTheme="majorHAnsi" w:hAnsiTheme="majorHAnsi"/>
          <w:sz w:val="22"/>
          <w:szCs w:val="22"/>
          <w:lang w:eastAsia="pl-PL"/>
        </w:rPr>
        <w:t>.</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wobec treści ogłoszenia wszczynającego postępowanie o udzielenie zamówienia</w:t>
      </w:r>
      <w:r w:rsidR="00805D0D" w:rsidRPr="007A5E8A">
        <w:rPr>
          <w:rFonts w:asciiTheme="majorHAnsi" w:hAnsiTheme="majorHAnsi"/>
          <w:sz w:val="22"/>
          <w:szCs w:val="22"/>
          <w:lang w:eastAsia="pl-PL"/>
        </w:rPr>
        <w:t xml:space="preserve">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lub wobec treści dokumentów </w:t>
      </w:r>
      <w:r w:rsidR="00805D0D" w:rsidRPr="007A5E8A">
        <w:rPr>
          <w:rFonts w:asciiTheme="majorHAnsi" w:hAnsiTheme="majorHAnsi"/>
          <w:sz w:val="22"/>
          <w:szCs w:val="22"/>
          <w:lang w:eastAsia="pl-PL"/>
        </w:rPr>
        <w:t>zamówienia wnosi się w terminie</w:t>
      </w:r>
      <w:r w:rsidRPr="007A5E8A">
        <w:rPr>
          <w:rFonts w:asciiTheme="majorHAnsi" w:hAnsiTheme="majorHAnsi"/>
          <w:sz w:val="22"/>
          <w:szCs w:val="22"/>
          <w:lang w:eastAsia="pl-PL"/>
        </w:rPr>
        <w:t xml:space="preserve"> 5 dni od dnia zamieszczenia ogłoszenia w Biuletynie Zamówień Publicznych lub dokumentów zamówienia na stronie internetowej.</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zawiera elementy określone w art. 516 ust. 1 pzp.</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 xml:space="preserve">Zgłoszenie przystąpienia doręcza się Prezesowi Izby, a jego kopię przesyła się zamawiającemu oraz </w:t>
      </w:r>
      <w:r w:rsidRPr="007A5E8A">
        <w:rPr>
          <w:rFonts w:asciiTheme="majorHAnsi" w:hAnsiTheme="majorHAnsi"/>
          <w:sz w:val="22"/>
          <w:szCs w:val="22"/>
          <w:lang w:eastAsia="pl-PL"/>
        </w:rPr>
        <w:lastRenderedPageBreak/>
        <w:t xml:space="preserve">wykonawcy wnoszącemu odwołanie. Do zgłoszenia przystąpienia dołącza się dowód przesłania kopii zgłoszenia przystąpienia zamawiającemu oraz wykonawcy wnoszącemu odwołanie. </w:t>
      </w:r>
    </w:p>
    <w:p w:rsidR="002C53AA"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Wykonawcy, którzy przystąpili do postępowania odwoławczego, stają się uczestnikami postępowania odwoławczego, jeżeli mają interes w tym, aby odwołanie zostało rozstrzygn</w:t>
      </w:r>
      <w:r w:rsidR="00374867" w:rsidRPr="007A5E8A">
        <w:rPr>
          <w:rFonts w:asciiTheme="majorHAnsi" w:hAnsiTheme="majorHAnsi"/>
          <w:sz w:val="22"/>
          <w:szCs w:val="22"/>
          <w:lang w:eastAsia="pl-PL"/>
        </w:rPr>
        <w:t>ięte na korzyść jednej                 ze stron.</w:t>
      </w:r>
    </w:p>
    <w:p w:rsidR="0030079B" w:rsidRPr="007A5E8A" w:rsidRDefault="0030079B"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cs="Tahoma"/>
          <w:sz w:val="22"/>
          <w:szCs w:val="22"/>
        </w:rPr>
        <w:t>Szczegółowo uprawnienia i obowiązki wykonawców i zamawiającego związane z wnoszeniem środków ochrony prawnej określone są w Dziale IX ustawy Prawo zamówień publicznych.</w:t>
      </w:r>
    </w:p>
    <w:p w:rsidR="00805D0D" w:rsidRPr="00805D0D" w:rsidRDefault="00805D0D" w:rsidP="00805D0D">
      <w:pPr>
        <w:suppressAutoHyphens w:val="0"/>
        <w:autoSpaceDE w:val="0"/>
        <w:autoSpaceDN w:val="0"/>
        <w:adjustRightInd w:val="0"/>
        <w:spacing w:line="276" w:lineRule="auto"/>
        <w:jc w:val="both"/>
        <w:rPr>
          <w:rFonts w:asciiTheme="majorHAnsi" w:hAnsiTheme="majorHAnsi"/>
          <w:color w:val="00B050"/>
          <w:sz w:val="22"/>
          <w:szCs w:val="22"/>
          <w:lang w:eastAsia="pl-PL"/>
        </w:rPr>
      </w:pPr>
    </w:p>
    <w:p w:rsidR="002C53AA" w:rsidRPr="00003D5F" w:rsidRDefault="002C53AA" w:rsidP="00003D5F">
      <w:pPr>
        <w:jc w:val="center"/>
        <w:rPr>
          <w:rFonts w:asciiTheme="majorHAnsi" w:hAnsiTheme="majorHAnsi" w:cs="Tahoma"/>
          <w:b/>
          <w:color w:val="FF0000"/>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20</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PODSTAWY WYKLUCZENIA, O KTÓRYCH MOWA W ART. 109 UST. 1, </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J</w:t>
      </w:r>
      <w:r w:rsidR="00A72528" w:rsidRPr="007A5E8A">
        <w:rPr>
          <w:rFonts w:asciiTheme="majorHAnsi" w:hAnsiTheme="majorHAnsi"/>
          <w:b/>
          <w:sz w:val="22"/>
          <w:szCs w:val="22"/>
        </w:rPr>
        <w:t>EŻELI ZAMAWIAJĄCY JE PRZEWIDUJE</w:t>
      </w:r>
    </w:p>
    <w:p w:rsidR="00A72528" w:rsidRPr="007A5E8A" w:rsidRDefault="00A72528" w:rsidP="00003D5F">
      <w:pPr>
        <w:jc w:val="center"/>
        <w:rPr>
          <w:rFonts w:asciiTheme="majorHAnsi" w:hAnsiTheme="majorHAnsi" w:cs="Tahoma"/>
          <w:b/>
          <w:sz w:val="22"/>
          <w:szCs w:val="22"/>
        </w:rPr>
      </w:pPr>
    </w:p>
    <w:p w:rsidR="008F364A" w:rsidRPr="007A5E8A" w:rsidRDefault="008F364A" w:rsidP="00374867">
      <w:pPr>
        <w:pStyle w:val="Default"/>
        <w:spacing w:line="276" w:lineRule="auto"/>
        <w:jc w:val="both"/>
        <w:rPr>
          <w:rFonts w:asciiTheme="majorHAnsi" w:hAnsiTheme="majorHAnsi" w:cs="Tahoma"/>
          <w:color w:val="auto"/>
          <w:sz w:val="22"/>
          <w:szCs w:val="22"/>
        </w:rPr>
      </w:pPr>
      <w:r w:rsidRPr="007A5E8A">
        <w:rPr>
          <w:rFonts w:asciiTheme="majorHAnsi" w:hAnsiTheme="majorHAnsi" w:cs="Tahoma"/>
          <w:color w:val="auto"/>
          <w:sz w:val="22"/>
          <w:szCs w:val="22"/>
        </w:rPr>
        <w:t>Zamawiający nie przewiduje wykluczenia wykonawców na podst. art. 109 ust.1 pzp.</w:t>
      </w:r>
    </w:p>
    <w:p w:rsidR="00003D5F" w:rsidRPr="00003D5F" w:rsidRDefault="00003D5F" w:rsidP="00003D5F">
      <w:pPr>
        <w:jc w:val="center"/>
        <w:rPr>
          <w:rFonts w:asciiTheme="majorHAnsi" w:hAnsiTheme="majorHAnsi" w:cs="Tahoma"/>
          <w:b/>
          <w:color w:val="FF0000"/>
          <w:sz w:val="22"/>
          <w:szCs w:val="22"/>
        </w:rPr>
      </w:pPr>
    </w:p>
    <w:p w:rsidR="00FE1449" w:rsidRDefault="00FE1449" w:rsidP="00003D5F">
      <w:pPr>
        <w:jc w:val="center"/>
        <w:rPr>
          <w:rFonts w:asciiTheme="majorHAnsi" w:hAnsiTheme="majorHAnsi" w:cs="Tahoma"/>
          <w:b/>
          <w:sz w:val="22"/>
          <w:szCs w:val="22"/>
        </w:rPr>
      </w:pPr>
    </w:p>
    <w:p w:rsidR="00FE1449" w:rsidRDefault="00FE1449" w:rsidP="00003D5F">
      <w:pPr>
        <w:jc w:val="cente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21</w:t>
      </w:r>
    </w:p>
    <w:p w:rsidR="00AE3BDE"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INFORMACJE O WARUNKACH UDZIAŁU W POSTĘPOWANIU,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JEŻELI ZAMAWIAJĄCY JE PRZEWIDUJE</w:t>
      </w:r>
    </w:p>
    <w:p w:rsidR="00504872" w:rsidRPr="007A5E8A" w:rsidRDefault="00504872" w:rsidP="00003D5F">
      <w:pPr>
        <w:ind w:left="426" w:hanging="426"/>
        <w:jc w:val="center"/>
      </w:pPr>
    </w:p>
    <w:p w:rsidR="00504872" w:rsidRPr="007A5E8A" w:rsidRDefault="00504872" w:rsidP="00003D5F">
      <w:pPr>
        <w:ind w:left="426" w:hanging="426"/>
        <w:jc w:val="center"/>
      </w:pPr>
    </w:p>
    <w:p w:rsidR="00F615E6" w:rsidRPr="007A5E8A" w:rsidRDefault="00504872"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rPr>
        <w:t>Zamawiający okreś</w:t>
      </w:r>
      <w:r w:rsidR="004A278F" w:rsidRPr="007A5E8A">
        <w:rPr>
          <w:rFonts w:asciiTheme="majorHAnsi" w:hAnsiTheme="majorHAnsi"/>
          <w:color w:val="auto"/>
          <w:sz w:val="22"/>
          <w:szCs w:val="22"/>
        </w:rPr>
        <w:t>lił</w:t>
      </w:r>
      <w:r w:rsidRPr="007A5E8A">
        <w:rPr>
          <w:rFonts w:asciiTheme="majorHAnsi" w:hAnsiTheme="majorHAnsi"/>
          <w:color w:val="auto"/>
          <w:sz w:val="22"/>
          <w:szCs w:val="22"/>
        </w:rPr>
        <w:t xml:space="preserve"> warunki udziału w postępowaniu w sposób proporcjonalny do przedmiotu zamówienia oraz umożliwiający ocenę zdolności wykonawcy do należytego wykonania zamówienia, </w:t>
      </w:r>
      <w:r w:rsidR="00374867" w:rsidRPr="007A5E8A">
        <w:rPr>
          <w:rFonts w:asciiTheme="majorHAnsi" w:hAnsiTheme="majorHAnsi"/>
          <w:color w:val="auto"/>
          <w:sz w:val="22"/>
          <w:szCs w:val="22"/>
        </w:rPr>
        <w:t xml:space="preserve">                </w:t>
      </w:r>
      <w:r w:rsidRPr="007A5E8A">
        <w:rPr>
          <w:rFonts w:asciiTheme="majorHAnsi" w:hAnsiTheme="majorHAnsi"/>
          <w:color w:val="auto"/>
          <w:sz w:val="22"/>
          <w:szCs w:val="22"/>
        </w:rPr>
        <w:t>w szczególności wyrażając je jako minimalne poziomy zdolności</w:t>
      </w:r>
      <w:r w:rsidR="00F615E6" w:rsidRPr="007A5E8A">
        <w:rPr>
          <w:rFonts w:asciiTheme="majorHAnsi" w:hAnsiTheme="majorHAnsi"/>
          <w:color w:val="auto"/>
          <w:sz w:val="22"/>
          <w:szCs w:val="22"/>
        </w:rPr>
        <w:t xml:space="preserve"> a także umożliwiające realizację zamówienia na odpowiednim poziomie jakości.</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color w:val="auto"/>
          <w:sz w:val="22"/>
          <w:szCs w:val="22"/>
        </w:rPr>
        <w:t>O udzielenie zamówienia ubiegać się mogą wykonawcy, kt</w:t>
      </w:r>
      <w:r w:rsidR="00374867" w:rsidRPr="007A5E8A">
        <w:rPr>
          <w:rFonts w:asciiTheme="majorHAnsi" w:hAnsiTheme="majorHAnsi" w:cs="Tahoma"/>
          <w:color w:val="auto"/>
          <w:sz w:val="22"/>
          <w:szCs w:val="22"/>
        </w:rPr>
        <w:t xml:space="preserve">órzy spełniają warunki udziału                              </w:t>
      </w:r>
      <w:r w:rsidRPr="007A5E8A">
        <w:rPr>
          <w:rFonts w:asciiTheme="majorHAnsi" w:hAnsiTheme="majorHAnsi" w:cs="Tahoma"/>
          <w:color w:val="auto"/>
          <w:sz w:val="22"/>
          <w:szCs w:val="22"/>
        </w:rPr>
        <w:t xml:space="preserve"> w postępowaniu dotyczące:</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zdolności do występowania w obrocie gospodarczym;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uprawnień do prowadzenia określonej działalności gospodarczej lub zawodowej, o ile wynika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to z odrębnych przepisów;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sytuacji ekonomicznej lub finansowej;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eastAsia="Times New Roman" w:hAnsiTheme="majorHAnsi"/>
          <w:sz w:val="22"/>
          <w:szCs w:val="22"/>
          <w:lang w:eastAsia="pl-PL"/>
        </w:rPr>
        <w:t>zdolności technicznej lub zawodowej.</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bCs/>
          <w:color w:val="auto"/>
          <w:sz w:val="22"/>
          <w:szCs w:val="22"/>
        </w:rPr>
        <w:t>W zakresie zdolności do występowania w obrocie gospodarczym</w:t>
      </w:r>
      <w:r w:rsidR="00BE62CE" w:rsidRPr="007A5E8A">
        <w:rPr>
          <w:rFonts w:asciiTheme="majorHAnsi" w:hAnsiTheme="majorHAnsi" w:cs="Tahoma"/>
          <w:bCs/>
          <w:color w:val="auto"/>
          <w:sz w:val="22"/>
          <w:szCs w:val="22"/>
        </w:rPr>
        <w:t xml:space="preserve"> - </w:t>
      </w:r>
      <w:r w:rsidRPr="007A5E8A">
        <w:rPr>
          <w:rFonts w:asciiTheme="majorHAnsi" w:hAnsiTheme="majorHAnsi" w:cs="Tahoma"/>
          <w:bCs/>
          <w:color w:val="auto"/>
          <w:sz w:val="22"/>
          <w:szCs w:val="22"/>
        </w:rPr>
        <w:t>zamawiający nie określa warunków udziału w postępowaniu.</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uprawnień do prowadzenia określonej działalności gospodarczej lub zawodowej,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 xml:space="preserve"> o ile wynika to z odrębnych przepisów </w:t>
      </w:r>
      <w:r w:rsidR="00D17AB5" w:rsidRPr="007A5E8A">
        <w:rPr>
          <w:rFonts w:asciiTheme="majorHAnsi" w:hAnsiTheme="majorHAnsi"/>
          <w:color w:val="auto"/>
          <w:sz w:val="22"/>
          <w:szCs w:val="22"/>
          <w:lang w:eastAsia="pl-PL"/>
        </w:rPr>
        <w:t xml:space="preserve">- </w:t>
      </w:r>
      <w:r w:rsidRPr="007A5E8A">
        <w:rPr>
          <w:rFonts w:asciiTheme="majorHAnsi" w:hAnsiTheme="majorHAnsi" w:cs="Tahoma"/>
          <w:bCs/>
          <w:color w:val="auto"/>
          <w:sz w:val="22"/>
          <w:szCs w:val="22"/>
        </w:rPr>
        <w:t>zamawiający nie określa warunków udziału w postępowaniu.</w:t>
      </w:r>
    </w:p>
    <w:p w:rsidR="007A5E8A"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W zakresie sytua</w:t>
      </w:r>
      <w:r w:rsidR="007A5E8A" w:rsidRPr="007A5E8A">
        <w:rPr>
          <w:rFonts w:asciiTheme="majorHAnsi" w:hAnsiTheme="majorHAnsi"/>
          <w:color w:val="auto"/>
          <w:sz w:val="22"/>
          <w:szCs w:val="22"/>
          <w:lang w:eastAsia="pl-PL"/>
        </w:rPr>
        <w:t xml:space="preserve">cji ekonomicznej lub finansowej – </w:t>
      </w:r>
      <w:r w:rsidR="007A5E8A" w:rsidRPr="007A5E8A">
        <w:rPr>
          <w:rFonts w:asciiTheme="majorHAnsi" w:hAnsiTheme="majorHAnsi" w:cs="Tahoma"/>
          <w:bCs/>
          <w:color w:val="auto"/>
          <w:sz w:val="22"/>
          <w:szCs w:val="22"/>
        </w:rPr>
        <w:t>zamawiający nie określa warunków udziału                    w postępowaniu.</w:t>
      </w:r>
    </w:p>
    <w:p w:rsidR="004A278F" w:rsidRPr="007A5E8A" w:rsidRDefault="004A278F" w:rsidP="00557B4E">
      <w:pPr>
        <w:pStyle w:val="Default"/>
        <w:numPr>
          <w:ilvl w:val="0"/>
          <w:numId w:val="40"/>
        </w:numPr>
        <w:tabs>
          <w:tab w:val="clear" w:pos="720"/>
          <w:tab w:val="num" w:pos="284"/>
        </w:tabs>
        <w:spacing w:line="276" w:lineRule="auto"/>
        <w:ind w:hanging="862"/>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w:t>
      </w:r>
      <w:r w:rsidRPr="007A5E8A">
        <w:rPr>
          <w:rFonts w:asciiTheme="majorHAnsi" w:eastAsia="Times New Roman" w:hAnsiTheme="majorHAnsi"/>
          <w:color w:val="auto"/>
          <w:sz w:val="22"/>
          <w:szCs w:val="22"/>
          <w:lang w:eastAsia="pl-PL"/>
        </w:rPr>
        <w:t>zdolności technicznej lub zawodowej.</w:t>
      </w:r>
    </w:p>
    <w:p w:rsidR="007A5E8A" w:rsidRDefault="007A5E8A" w:rsidP="007102E0">
      <w:pPr>
        <w:pStyle w:val="Default"/>
        <w:spacing w:line="276" w:lineRule="auto"/>
        <w:ind w:left="709"/>
        <w:jc w:val="both"/>
        <w:rPr>
          <w:rFonts w:asciiTheme="majorHAnsi" w:hAnsiTheme="majorHAnsi" w:cs="Tahoma"/>
          <w:color w:val="00B050"/>
          <w:sz w:val="22"/>
          <w:szCs w:val="22"/>
        </w:rPr>
      </w:pPr>
    </w:p>
    <w:p w:rsidR="007102E0" w:rsidRPr="00267D8F" w:rsidRDefault="00F25E69" w:rsidP="00557B4E">
      <w:pPr>
        <w:pStyle w:val="Default"/>
        <w:numPr>
          <w:ilvl w:val="0"/>
          <w:numId w:val="42"/>
        </w:numPr>
        <w:spacing w:line="276" w:lineRule="auto"/>
        <w:ind w:left="709" w:hanging="425"/>
        <w:jc w:val="both"/>
        <w:rPr>
          <w:rFonts w:asciiTheme="majorHAnsi" w:hAnsiTheme="majorHAnsi" w:cs="Tahoma"/>
          <w:color w:val="00B050"/>
          <w:sz w:val="22"/>
          <w:szCs w:val="22"/>
        </w:rPr>
      </w:pPr>
      <w:r w:rsidRPr="00267D8F">
        <w:rPr>
          <w:rFonts w:asciiTheme="majorHAnsi" w:hAnsiTheme="majorHAnsi"/>
          <w:sz w:val="22"/>
          <w:szCs w:val="22"/>
        </w:rPr>
        <w:t>Zamawiający uzna, iż Wykonawca spełni warunek, jeżeli wykaże, iż dysponuje lub  będzie dysponował min. 1 osobą, która będzie uczestniczyć w realizacji zadania (kierownikiem budowy) posiadającą uprawnienia budowlane do kierowania robotami budowlanymi w specjalności:    konstrukcyjno – budowlanej z co najmniej 2-letnim doświadczeniem zawodowym</w:t>
      </w:r>
      <w:r w:rsidR="007102E0" w:rsidRPr="00267D8F">
        <w:rPr>
          <w:rFonts w:asciiTheme="majorHAnsi" w:hAnsiTheme="majorHAnsi"/>
          <w:sz w:val="22"/>
          <w:szCs w:val="22"/>
        </w:rPr>
        <w:t xml:space="preserve"> </w:t>
      </w:r>
      <w:r w:rsidRPr="00267D8F">
        <w:rPr>
          <w:rFonts w:asciiTheme="majorHAnsi" w:hAnsiTheme="majorHAnsi"/>
          <w:sz w:val="22"/>
          <w:szCs w:val="22"/>
        </w:rPr>
        <w:t>na budow</w:t>
      </w:r>
      <w:r w:rsidR="007102E0" w:rsidRPr="00267D8F">
        <w:rPr>
          <w:rFonts w:asciiTheme="majorHAnsi" w:hAnsiTheme="majorHAnsi"/>
          <w:sz w:val="22"/>
          <w:szCs w:val="22"/>
        </w:rPr>
        <w:t xml:space="preserve">ie przy zabytkach nieruchomych </w:t>
      </w:r>
      <w:r w:rsidRPr="00267D8F">
        <w:rPr>
          <w:rFonts w:asciiTheme="majorHAnsi" w:hAnsiTheme="majorHAnsi"/>
          <w:sz w:val="22"/>
          <w:szCs w:val="22"/>
        </w:rPr>
        <w:t xml:space="preserve">wpisanych do rejestru lub </w:t>
      </w:r>
      <w:r w:rsidR="00781718" w:rsidRPr="00267D8F">
        <w:rPr>
          <w:rFonts w:asciiTheme="majorHAnsi" w:hAnsiTheme="majorHAnsi"/>
          <w:sz w:val="22"/>
          <w:szCs w:val="22"/>
        </w:rPr>
        <w:t xml:space="preserve">inwentarza muzeum </w:t>
      </w:r>
      <w:r w:rsidRPr="00267D8F">
        <w:rPr>
          <w:rFonts w:asciiTheme="majorHAnsi" w:hAnsiTheme="majorHAnsi"/>
          <w:sz w:val="22"/>
          <w:szCs w:val="22"/>
        </w:rPr>
        <w:t>(zgodnie z art. 37</w:t>
      </w:r>
      <w:r w:rsidR="00781718" w:rsidRPr="00267D8F">
        <w:rPr>
          <w:rFonts w:asciiTheme="majorHAnsi" w:hAnsiTheme="majorHAnsi"/>
          <w:sz w:val="22"/>
          <w:szCs w:val="22"/>
        </w:rPr>
        <w:t xml:space="preserve"> </w:t>
      </w:r>
      <w:r w:rsidRPr="00267D8F">
        <w:rPr>
          <w:rFonts w:asciiTheme="majorHAnsi" w:hAnsiTheme="majorHAnsi"/>
          <w:sz w:val="22"/>
          <w:szCs w:val="22"/>
        </w:rPr>
        <w:t xml:space="preserve">c </w:t>
      </w:r>
      <w:r w:rsidRPr="00267D8F">
        <w:rPr>
          <w:rFonts w:asciiTheme="majorHAnsi" w:hAnsiTheme="majorHAnsi"/>
          <w:sz w:val="22"/>
          <w:szCs w:val="22"/>
        </w:rPr>
        <w:lastRenderedPageBreak/>
        <w:t>Ustawy z dnia 23 lipca 2003 r. o ochronie zabytków i opiece nad zabytkami - Dz.</w:t>
      </w:r>
      <w:r w:rsidR="007102E0" w:rsidRPr="00267D8F">
        <w:rPr>
          <w:rFonts w:asciiTheme="majorHAnsi" w:hAnsiTheme="majorHAnsi"/>
          <w:sz w:val="22"/>
          <w:szCs w:val="22"/>
        </w:rPr>
        <w:t xml:space="preserve"> </w:t>
      </w:r>
      <w:r w:rsidR="00781718" w:rsidRPr="00267D8F">
        <w:rPr>
          <w:rFonts w:asciiTheme="majorHAnsi" w:hAnsiTheme="majorHAnsi"/>
          <w:sz w:val="22"/>
          <w:szCs w:val="22"/>
        </w:rPr>
        <w:t>U. 2020</w:t>
      </w:r>
      <w:r w:rsidRPr="00267D8F">
        <w:rPr>
          <w:rFonts w:asciiTheme="majorHAnsi" w:hAnsiTheme="majorHAnsi"/>
          <w:sz w:val="22"/>
          <w:szCs w:val="22"/>
        </w:rPr>
        <w:t xml:space="preserve"> nr 162 poz.</w:t>
      </w:r>
      <w:r w:rsidR="00394B43" w:rsidRPr="00267D8F">
        <w:rPr>
          <w:rFonts w:asciiTheme="majorHAnsi" w:hAnsiTheme="majorHAnsi"/>
          <w:sz w:val="22"/>
          <w:szCs w:val="22"/>
        </w:rPr>
        <w:t xml:space="preserve"> </w:t>
      </w:r>
      <w:r w:rsidR="00781718" w:rsidRPr="00267D8F">
        <w:rPr>
          <w:rFonts w:asciiTheme="majorHAnsi" w:hAnsiTheme="majorHAnsi"/>
          <w:sz w:val="22"/>
          <w:szCs w:val="22"/>
        </w:rPr>
        <w:t xml:space="preserve">282 </w:t>
      </w:r>
      <w:r w:rsidRPr="00267D8F">
        <w:rPr>
          <w:rFonts w:asciiTheme="majorHAnsi" w:hAnsiTheme="majorHAnsi"/>
          <w:sz w:val="22"/>
          <w:szCs w:val="22"/>
        </w:rPr>
        <w:t>).</w:t>
      </w:r>
      <w:r w:rsidR="00F94067" w:rsidRPr="00267D8F">
        <w:rPr>
          <w:rFonts w:asciiTheme="majorHAnsi" w:hAnsiTheme="majorHAnsi"/>
          <w:sz w:val="22"/>
          <w:szCs w:val="22"/>
        </w:rPr>
        <w:t xml:space="preserve"> </w:t>
      </w:r>
    </w:p>
    <w:p w:rsidR="007102E0" w:rsidRPr="00267D8F" w:rsidRDefault="00F94067" w:rsidP="007102E0">
      <w:pPr>
        <w:pStyle w:val="Default"/>
        <w:spacing w:line="276" w:lineRule="auto"/>
        <w:ind w:left="709"/>
        <w:jc w:val="both"/>
        <w:rPr>
          <w:rFonts w:asciiTheme="majorHAnsi" w:hAnsiTheme="majorHAnsi"/>
          <w:sz w:val="22"/>
          <w:szCs w:val="22"/>
        </w:rPr>
      </w:pPr>
      <w:r w:rsidRPr="00267D8F">
        <w:rPr>
          <w:rFonts w:asciiTheme="majorHAnsi" w:hAnsiTheme="majorHAnsi"/>
          <w:sz w:val="22"/>
          <w:szCs w:val="22"/>
        </w:rPr>
        <w:t>Zamawiający będzie liczył  2</w:t>
      </w:r>
      <w:r w:rsidR="00394B43" w:rsidRPr="00267D8F">
        <w:rPr>
          <w:rFonts w:asciiTheme="majorHAnsi" w:hAnsiTheme="majorHAnsi"/>
          <w:sz w:val="22"/>
          <w:szCs w:val="22"/>
        </w:rPr>
        <w:t xml:space="preserve"> </w:t>
      </w:r>
      <w:r w:rsidRPr="00267D8F">
        <w:rPr>
          <w:rFonts w:asciiTheme="majorHAnsi" w:hAnsiTheme="majorHAnsi"/>
          <w:sz w:val="22"/>
          <w:szCs w:val="22"/>
        </w:rPr>
        <w:t>-</w:t>
      </w:r>
      <w:r w:rsidR="00394B43" w:rsidRPr="00267D8F">
        <w:rPr>
          <w:rFonts w:asciiTheme="majorHAnsi" w:hAnsiTheme="majorHAnsi"/>
          <w:sz w:val="22"/>
          <w:szCs w:val="22"/>
        </w:rPr>
        <w:t xml:space="preserve"> </w:t>
      </w:r>
      <w:r w:rsidRPr="00267D8F">
        <w:rPr>
          <w:rFonts w:asciiTheme="majorHAnsi" w:hAnsiTheme="majorHAnsi"/>
          <w:sz w:val="22"/>
          <w:szCs w:val="22"/>
        </w:rPr>
        <w:t>letnie doświadczenie zawodowe od dnia otrzymania uprawnień budowlanych.</w:t>
      </w:r>
      <w:r w:rsidR="00D948D8" w:rsidRPr="00267D8F">
        <w:rPr>
          <w:rFonts w:asciiTheme="majorHAnsi" w:hAnsiTheme="majorHAnsi"/>
          <w:sz w:val="22"/>
          <w:szCs w:val="22"/>
        </w:rPr>
        <w:t xml:space="preserve"> </w:t>
      </w:r>
    </w:p>
    <w:p w:rsidR="00F94067" w:rsidRPr="00267D8F" w:rsidRDefault="00D948D8" w:rsidP="007102E0">
      <w:pPr>
        <w:pStyle w:val="Default"/>
        <w:spacing w:line="276" w:lineRule="auto"/>
        <w:ind w:left="709"/>
        <w:jc w:val="both"/>
        <w:rPr>
          <w:rFonts w:asciiTheme="majorHAnsi" w:hAnsiTheme="majorHAnsi" w:cs="Tahoma"/>
          <w:color w:val="00B050"/>
          <w:sz w:val="22"/>
          <w:szCs w:val="22"/>
        </w:rPr>
      </w:pPr>
      <w:r w:rsidRPr="00267D8F">
        <w:rPr>
          <w:rFonts w:asciiTheme="majorHAnsi" w:hAnsiTheme="majorHAnsi"/>
          <w:sz w:val="22"/>
          <w:szCs w:val="22"/>
        </w:rPr>
        <w:t xml:space="preserve">Wykonawca </w:t>
      </w:r>
      <w:r w:rsidR="00AA2B95" w:rsidRPr="00267D8F">
        <w:rPr>
          <w:rFonts w:asciiTheme="majorHAnsi" w:hAnsiTheme="majorHAnsi"/>
          <w:sz w:val="22"/>
          <w:szCs w:val="22"/>
        </w:rPr>
        <w:t xml:space="preserve">najwyżej oceniony </w:t>
      </w:r>
      <w:r w:rsidRPr="00267D8F">
        <w:rPr>
          <w:rFonts w:asciiTheme="majorHAnsi" w:hAnsiTheme="majorHAnsi"/>
          <w:sz w:val="22"/>
          <w:szCs w:val="22"/>
        </w:rPr>
        <w:t>powinien w wykazie osób wskazać przy jakich pracach przy zabytkach nieruchomym uczestniczyła</w:t>
      </w:r>
      <w:r w:rsidR="00781718" w:rsidRPr="00267D8F">
        <w:rPr>
          <w:rFonts w:asciiTheme="majorHAnsi" w:hAnsiTheme="majorHAnsi"/>
          <w:sz w:val="22"/>
          <w:szCs w:val="22"/>
        </w:rPr>
        <w:t xml:space="preserve"> ta</w:t>
      </w:r>
      <w:r w:rsidRPr="00267D8F">
        <w:rPr>
          <w:rFonts w:asciiTheme="majorHAnsi" w:hAnsiTheme="majorHAnsi"/>
          <w:sz w:val="22"/>
          <w:szCs w:val="22"/>
        </w:rPr>
        <w:t xml:space="preserve"> osoba.</w:t>
      </w:r>
    </w:p>
    <w:p w:rsidR="007102E0" w:rsidRPr="00267D8F" w:rsidRDefault="007102E0" w:rsidP="007102E0">
      <w:pPr>
        <w:pStyle w:val="Akapitzlist"/>
        <w:rPr>
          <w:rFonts w:asciiTheme="majorHAnsi" w:hAnsiTheme="majorHAnsi" w:cs="Tahoma"/>
          <w:color w:val="00B050"/>
          <w:sz w:val="22"/>
          <w:szCs w:val="22"/>
        </w:rPr>
      </w:pPr>
    </w:p>
    <w:p w:rsidR="007102E0" w:rsidRPr="00267D8F" w:rsidRDefault="007102E0" w:rsidP="007102E0">
      <w:pPr>
        <w:pStyle w:val="Default"/>
        <w:spacing w:line="276" w:lineRule="auto"/>
        <w:ind w:left="709"/>
        <w:jc w:val="both"/>
        <w:rPr>
          <w:rFonts w:asciiTheme="majorHAnsi" w:hAnsiTheme="majorHAnsi" w:cs="Tahoma"/>
          <w:color w:val="00B050"/>
          <w:sz w:val="22"/>
          <w:szCs w:val="22"/>
        </w:rPr>
      </w:pPr>
    </w:p>
    <w:p w:rsidR="007102E0" w:rsidRPr="00267D8F" w:rsidRDefault="00F94067" w:rsidP="00557B4E">
      <w:pPr>
        <w:pStyle w:val="Default"/>
        <w:numPr>
          <w:ilvl w:val="0"/>
          <w:numId w:val="42"/>
        </w:numPr>
        <w:spacing w:line="276" w:lineRule="auto"/>
        <w:ind w:left="709" w:hanging="425"/>
        <w:jc w:val="both"/>
        <w:rPr>
          <w:rFonts w:asciiTheme="majorHAnsi" w:hAnsiTheme="majorHAnsi" w:cs="Tahoma"/>
          <w:color w:val="00B050"/>
          <w:sz w:val="22"/>
          <w:szCs w:val="22"/>
        </w:rPr>
      </w:pPr>
      <w:r w:rsidRPr="00267D8F">
        <w:rPr>
          <w:rFonts w:asciiTheme="majorHAnsi" w:hAnsiTheme="majorHAnsi"/>
          <w:sz w:val="22"/>
          <w:szCs w:val="22"/>
        </w:rPr>
        <w:t>Zamawiający uzna, iż Wykonawca spełni warunek, j</w:t>
      </w:r>
      <w:r w:rsidR="007102E0" w:rsidRPr="00267D8F">
        <w:rPr>
          <w:rFonts w:asciiTheme="majorHAnsi" w:hAnsiTheme="majorHAnsi"/>
          <w:sz w:val="22"/>
          <w:szCs w:val="22"/>
        </w:rPr>
        <w:t xml:space="preserve">eżeli wykaże, iż dysponuje lub </w:t>
      </w:r>
      <w:r w:rsidRPr="00267D8F">
        <w:rPr>
          <w:rFonts w:asciiTheme="majorHAnsi" w:hAnsiTheme="majorHAnsi"/>
          <w:sz w:val="22"/>
          <w:szCs w:val="22"/>
        </w:rPr>
        <w:t xml:space="preserve">będzie dysponował min. 1 osobą, która będzie uczestniczyć w realizacji zadania posiadającą uprawnienia budowlane w specjalności </w:t>
      </w:r>
      <w:r w:rsidR="00F25E69" w:rsidRPr="00267D8F">
        <w:rPr>
          <w:rFonts w:asciiTheme="majorHAnsi" w:hAnsiTheme="majorHAnsi"/>
          <w:sz w:val="22"/>
          <w:szCs w:val="22"/>
        </w:rPr>
        <w:t xml:space="preserve">instalacyjnej w zakresie sieci, instalacji i urządzeń elektrycznych </w:t>
      </w:r>
      <w:r w:rsidR="007102E0" w:rsidRPr="00267D8F">
        <w:rPr>
          <w:rFonts w:asciiTheme="majorHAnsi" w:hAnsiTheme="majorHAnsi"/>
          <w:sz w:val="22"/>
          <w:szCs w:val="22"/>
        </w:rPr>
        <w:t xml:space="preserve">                          </w:t>
      </w:r>
      <w:r w:rsidR="00F25E69" w:rsidRPr="00267D8F">
        <w:rPr>
          <w:rFonts w:asciiTheme="majorHAnsi" w:hAnsiTheme="majorHAnsi"/>
          <w:sz w:val="22"/>
          <w:szCs w:val="22"/>
        </w:rPr>
        <w:t xml:space="preserve">i elektroenergetycznych </w:t>
      </w:r>
      <w:r w:rsidRPr="00267D8F">
        <w:rPr>
          <w:rFonts w:asciiTheme="majorHAnsi" w:hAnsiTheme="majorHAnsi"/>
          <w:sz w:val="22"/>
          <w:szCs w:val="22"/>
        </w:rPr>
        <w:t xml:space="preserve">i posiada </w:t>
      </w:r>
      <w:r w:rsidR="00F25E69" w:rsidRPr="00267D8F">
        <w:rPr>
          <w:rFonts w:asciiTheme="majorHAnsi" w:hAnsiTheme="majorHAnsi"/>
          <w:sz w:val="22"/>
          <w:szCs w:val="22"/>
        </w:rPr>
        <w:t xml:space="preserve">co najmniej </w:t>
      </w:r>
      <w:r w:rsidRPr="00267D8F">
        <w:rPr>
          <w:rFonts w:asciiTheme="majorHAnsi" w:hAnsiTheme="majorHAnsi"/>
          <w:sz w:val="22"/>
          <w:szCs w:val="22"/>
        </w:rPr>
        <w:t>2</w:t>
      </w:r>
      <w:r w:rsidR="00394B43" w:rsidRPr="00267D8F">
        <w:rPr>
          <w:rFonts w:asciiTheme="majorHAnsi" w:hAnsiTheme="majorHAnsi"/>
          <w:sz w:val="22"/>
          <w:szCs w:val="22"/>
        </w:rPr>
        <w:t xml:space="preserve"> </w:t>
      </w:r>
      <w:r w:rsidRPr="00267D8F">
        <w:rPr>
          <w:rFonts w:asciiTheme="majorHAnsi" w:hAnsiTheme="majorHAnsi"/>
          <w:sz w:val="22"/>
          <w:szCs w:val="22"/>
        </w:rPr>
        <w:t>-</w:t>
      </w:r>
      <w:r w:rsidR="00394B43" w:rsidRPr="00267D8F">
        <w:rPr>
          <w:rFonts w:asciiTheme="majorHAnsi" w:hAnsiTheme="majorHAnsi"/>
          <w:sz w:val="22"/>
          <w:szCs w:val="22"/>
        </w:rPr>
        <w:t xml:space="preserve"> </w:t>
      </w:r>
      <w:r w:rsidRPr="00267D8F">
        <w:rPr>
          <w:rFonts w:asciiTheme="majorHAnsi" w:hAnsiTheme="majorHAnsi"/>
          <w:sz w:val="22"/>
          <w:szCs w:val="22"/>
        </w:rPr>
        <w:t>letnie doświadczenie zawodowe</w:t>
      </w:r>
      <w:r w:rsidR="00F25E69" w:rsidRPr="00267D8F">
        <w:rPr>
          <w:rFonts w:asciiTheme="majorHAnsi" w:hAnsiTheme="majorHAnsi"/>
          <w:sz w:val="22"/>
          <w:szCs w:val="22"/>
        </w:rPr>
        <w:t>.</w:t>
      </w:r>
      <w:r w:rsidRPr="00267D8F">
        <w:rPr>
          <w:rFonts w:asciiTheme="majorHAnsi" w:hAnsiTheme="majorHAnsi"/>
          <w:sz w:val="22"/>
          <w:szCs w:val="22"/>
        </w:rPr>
        <w:t xml:space="preserve"> </w:t>
      </w:r>
    </w:p>
    <w:p w:rsidR="00F25E69" w:rsidRPr="00267D8F" w:rsidRDefault="00F25E69" w:rsidP="007102E0">
      <w:pPr>
        <w:pStyle w:val="Default"/>
        <w:spacing w:line="276" w:lineRule="auto"/>
        <w:ind w:left="709"/>
        <w:jc w:val="both"/>
        <w:rPr>
          <w:rFonts w:asciiTheme="majorHAnsi" w:hAnsiTheme="majorHAnsi" w:cs="Tahoma"/>
          <w:color w:val="00B050"/>
          <w:sz w:val="22"/>
          <w:szCs w:val="22"/>
        </w:rPr>
      </w:pPr>
      <w:r w:rsidRPr="00267D8F">
        <w:rPr>
          <w:rFonts w:asciiTheme="majorHAnsi" w:hAnsiTheme="majorHAnsi"/>
          <w:sz w:val="22"/>
          <w:szCs w:val="22"/>
        </w:rPr>
        <w:t>Za</w:t>
      </w:r>
      <w:r w:rsidR="00394B43" w:rsidRPr="00267D8F">
        <w:rPr>
          <w:rFonts w:asciiTheme="majorHAnsi" w:hAnsiTheme="majorHAnsi"/>
          <w:sz w:val="22"/>
          <w:szCs w:val="22"/>
        </w:rPr>
        <w:t xml:space="preserve">mawiający będzie liczył </w:t>
      </w:r>
      <w:r w:rsidRPr="00267D8F">
        <w:rPr>
          <w:rFonts w:asciiTheme="majorHAnsi" w:hAnsiTheme="majorHAnsi"/>
          <w:sz w:val="22"/>
          <w:szCs w:val="22"/>
        </w:rPr>
        <w:t>2</w:t>
      </w:r>
      <w:r w:rsidR="00394B43" w:rsidRPr="00267D8F">
        <w:rPr>
          <w:rFonts w:asciiTheme="majorHAnsi" w:hAnsiTheme="majorHAnsi"/>
          <w:sz w:val="22"/>
          <w:szCs w:val="22"/>
        </w:rPr>
        <w:t xml:space="preserve"> </w:t>
      </w:r>
      <w:r w:rsidRPr="00267D8F">
        <w:rPr>
          <w:rFonts w:asciiTheme="majorHAnsi" w:hAnsiTheme="majorHAnsi"/>
          <w:sz w:val="22"/>
          <w:szCs w:val="22"/>
        </w:rPr>
        <w:t>-</w:t>
      </w:r>
      <w:r w:rsidR="00394B43" w:rsidRPr="00267D8F">
        <w:rPr>
          <w:rFonts w:asciiTheme="majorHAnsi" w:hAnsiTheme="majorHAnsi"/>
          <w:sz w:val="22"/>
          <w:szCs w:val="22"/>
        </w:rPr>
        <w:t xml:space="preserve"> </w:t>
      </w:r>
      <w:r w:rsidRPr="00267D8F">
        <w:rPr>
          <w:rFonts w:asciiTheme="majorHAnsi" w:hAnsiTheme="majorHAnsi"/>
          <w:sz w:val="22"/>
          <w:szCs w:val="22"/>
        </w:rPr>
        <w:t>letnie doświadczenie zawodowe od dnia otrzymania uprawnień budowlanych.</w:t>
      </w:r>
    </w:p>
    <w:p w:rsidR="00387D55" w:rsidRPr="00387D55" w:rsidRDefault="00387D55" w:rsidP="00387D55">
      <w:pPr>
        <w:pStyle w:val="Default"/>
        <w:spacing w:line="276" w:lineRule="auto"/>
        <w:jc w:val="both"/>
        <w:rPr>
          <w:rFonts w:asciiTheme="majorHAnsi" w:hAnsiTheme="majorHAnsi" w:cs="Tahoma"/>
          <w:color w:val="00B050"/>
          <w:sz w:val="22"/>
          <w:szCs w:val="22"/>
        </w:rPr>
      </w:pP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sidR="00A32805" w:rsidRPr="005E7368">
        <w:rPr>
          <w:rFonts w:asciiTheme="majorHAnsi" w:hAnsiTheme="majorHAnsi"/>
          <w:color w:val="auto"/>
          <w:sz w:val="22"/>
          <w:szCs w:val="22"/>
        </w:rPr>
        <w:t xml:space="preserve">                   </w:t>
      </w:r>
      <w:r w:rsidRPr="005E7368">
        <w:rPr>
          <w:rFonts w:asciiTheme="majorHAnsi" w:hAnsiTheme="majorHAnsi"/>
          <w:color w:val="auto"/>
          <w:sz w:val="22"/>
          <w:szCs w:val="22"/>
        </w:rPr>
        <w:t>na realizację zamówienia.</w:t>
      </w:r>
    </w:p>
    <w:p w:rsidR="00F615E6" w:rsidRPr="005E7368"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 odniesieniu do warunków dotyczących wykształcenia, kwalifikacji zawodowych lub doświadczenia wykonawcy wspólnie ubiegający się o udzielenie zamówienia mogą polegać na zdolnościach tych</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 xml:space="preserve"> z wykonawców, którzy wykonają roboty budowlane lub usługi, do realizacji których te zdolności </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są wymagane.</w:t>
      </w:r>
    </w:p>
    <w:p w:rsidR="00F615E6" w:rsidRPr="005E7368"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 przypadku, o którym mowa w ust. 8, wykonawcy wspólnie ubiegający się o udzielenie zamówienia dołączają do oferty oświadczenie,</w:t>
      </w:r>
      <w:r w:rsidR="00643C25" w:rsidRPr="005E7368">
        <w:rPr>
          <w:rFonts w:asciiTheme="majorHAnsi" w:hAnsiTheme="majorHAnsi"/>
          <w:color w:val="auto"/>
          <w:sz w:val="22"/>
          <w:szCs w:val="22"/>
        </w:rPr>
        <w:t xml:space="preserve"> o któr</w:t>
      </w:r>
      <w:r w:rsidR="007A5E8A" w:rsidRPr="005E7368">
        <w:rPr>
          <w:rFonts w:asciiTheme="majorHAnsi" w:hAnsiTheme="majorHAnsi"/>
          <w:color w:val="auto"/>
          <w:sz w:val="22"/>
          <w:szCs w:val="22"/>
        </w:rPr>
        <w:t>ym mowa w rozdz. 13 ust. 3 pkt 5</w:t>
      </w:r>
      <w:r w:rsidR="00643C25" w:rsidRPr="005E7368">
        <w:rPr>
          <w:rFonts w:asciiTheme="majorHAnsi" w:hAnsiTheme="majorHAnsi"/>
          <w:color w:val="auto"/>
          <w:sz w:val="22"/>
          <w:szCs w:val="22"/>
        </w:rPr>
        <w:t xml:space="preserve"> SWZ - </w:t>
      </w:r>
      <w:r w:rsidRPr="005E7368">
        <w:rPr>
          <w:rFonts w:asciiTheme="majorHAnsi" w:hAnsiTheme="majorHAnsi"/>
          <w:color w:val="auto"/>
          <w:sz w:val="22"/>
          <w:szCs w:val="22"/>
        </w:rPr>
        <w:t xml:space="preserve"> z którego wynika, które roboty budowlane, dostawy lub usługi wykonają poszczególni wykonawcy.</w:t>
      </w:r>
    </w:p>
    <w:p w:rsidR="00A32805" w:rsidRPr="005E7368"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Wykonawca może w celu potwierdzenia spełniania waru</w:t>
      </w:r>
      <w:r w:rsidR="00A72528" w:rsidRPr="005E7368">
        <w:rPr>
          <w:rFonts w:asciiTheme="majorHAnsi" w:hAnsiTheme="majorHAnsi"/>
          <w:color w:val="auto"/>
          <w:sz w:val="22"/>
          <w:szCs w:val="22"/>
        </w:rPr>
        <w:t>nków udziału w post</w:t>
      </w:r>
      <w:r w:rsidR="00B025A5" w:rsidRPr="005E7368">
        <w:rPr>
          <w:rFonts w:asciiTheme="majorHAnsi" w:hAnsiTheme="majorHAnsi"/>
          <w:color w:val="auto"/>
          <w:sz w:val="22"/>
          <w:szCs w:val="22"/>
        </w:rPr>
        <w:t xml:space="preserve">ępowaniu </w:t>
      </w:r>
      <w:r w:rsidRPr="005E7368">
        <w:rPr>
          <w:rFonts w:asciiTheme="majorHAnsi" w:hAnsiTheme="majorHAnsi"/>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r w:rsidR="00A72528" w:rsidRPr="005E7368">
        <w:rPr>
          <w:rFonts w:asciiTheme="majorHAnsi" w:hAnsiTheme="majorHAnsi"/>
          <w:color w:val="auto"/>
          <w:sz w:val="22"/>
          <w:szCs w:val="22"/>
        </w:rPr>
        <w:t>.</w:t>
      </w:r>
    </w:p>
    <w:p w:rsidR="00A72528" w:rsidRPr="005E7368" w:rsidRDefault="00A72528"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W odniesieniu do warunków dotyczących wykształcenia, kwalifikacji zawodowych lub doświadczenia wykonawcy mogą polegać na zdolnościach podmiotów udostępniających zasoby, jeśli podmioty</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te wykonają roboty budowlane lub usługi, do realizacji których te z</w:t>
      </w:r>
      <w:r w:rsidR="00B025A5" w:rsidRPr="005E7368">
        <w:rPr>
          <w:rFonts w:asciiTheme="majorHAnsi" w:hAnsiTheme="majorHAnsi"/>
          <w:color w:val="auto"/>
          <w:sz w:val="22"/>
          <w:szCs w:val="22"/>
          <w:lang w:eastAsia="pl-PL"/>
        </w:rPr>
        <w:t xml:space="preserve">dolności </w:t>
      </w:r>
      <w:r w:rsidRPr="005E7368">
        <w:rPr>
          <w:rFonts w:asciiTheme="majorHAnsi" w:hAnsiTheme="majorHAnsi"/>
          <w:color w:val="auto"/>
          <w:sz w:val="22"/>
          <w:szCs w:val="22"/>
          <w:lang w:eastAsia="pl-PL"/>
        </w:rPr>
        <w:t xml:space="preserve">są wymagane. </w:t>
      </w:r>
    </w:p>
    <w:p w:rsidR="00A72528" w:rsidRPr="005E7368" w:rsidRDefault="00A72528"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Wykonawca, który polega na zdolnościach lub sytuacji podmiotów udostępniających zasoby, składa, wraz z ofertą, </w:t>
      </w:r>
      <w:r w:rsidR="005E7368" w:rsidRPr="005E7368">
        <w:rPr>
          <w:rFonts w:asciiTheme="majorHAnsi" w:hAnsiTheme="majorHAnsi"/>
          <w:color w:val="auto"/>
          <w:sz w:val="22"/>
          <w:szCs w:val="22"/>
          <w:lang w:eastAsia="pl-PL"/>
        </w:rPr>
        <w:t>zgodnie z rozdz. 13 ust. 3 pkt 6</w:t>
      </w:r>
      <w:r w:rsidR="00643C25" w:rsidRPr="005E7368">
        <w:rPr>
          <w:rFonts w:asciiTheme="majorHAnsi" w:hAnsiTheme="majorHAnsi"/>
          <w:color w:val="auto"/>
          <w:sz w:val="22"/>
          <w:szCs w:val="22"/>
          <w:lang w:eastAsia="pl-PL"/>
        </w:rPr>
        <w:t xml:space="preserve"> SWZ -  </w:t>
      </w:r>
      <w:r w:rsidRPr="005E7368">
        <w:rPr>
          <w:rFonts w:asciiTheme="majorHAnsi" w:hAnsiTheme="majorHAnsi"/>
          <w:color w:val="auto"/>
          <w:sz w:val="22"/>
          <w:szCs w:val="22"/>
          <w:lang w:eastAsia="pl-PL"/>
        </w:rPr>
        <w:t>zobowiązanie podmiotu udostępniającego zasoby do oddani</w:t>
      </w:r>
      <w:r w:rsidR="00B025A5" w:rsidRPr="005E7368">
        <w:rPr>
          <w:rFonts w:asciiTheme="majorHAnsi" w:hAnsiTheme="majorHAnsi"/>
          <w:color w:val="auto"/>
          <w:sz w:val="22"/>
          <w:szCs w:val="22"/>
          <w:lang w:eastAsia="pl-PL"/>
        </w:rPr>
        <w:t xml:space="preserve">a </w:t>
      </w:r>
      <w:r w:rsidRPr="005E7368">
        <w:rPr>
          <w:rFonts w:asciiTheme="majorHAnsi" w:hAnsiTheme="majorHAnsi"/>
          <w:color w:val="auto"/>
          <w:sz w:val="22"/>
          <w:szCs w:val="22"/>
          <w:lang w:eastAsia="pl-PL"/>
        </w:rPr>
        <w:t xml:space="preserve">mu do dyspozycji niezbędnych zasobów na potrzeby realizacji danego zamówienia lub inny podmiotowy środek dowodowy potwierdzający, że wykonawca realizując zamówienie, będzie dysponował niezbędnymi zasobami tych podmiotów. </w:t>
      </w:r>
    </w:p>
    <w:p w:rsidR="00A72528" w:rsidRPr="005E7368" w:rsidRDefault="00A72528"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Zobowiązanie podmiotu udostępniającego zasoby, o którym mowa</w:t>
      </w:r>
      <w:r w:rsidR="00B025A5" w:rsidRPr="005E7368">
        <w:rPr>
          <w:rFonts w:asciiTheme="majorHAnsi" w:hAnsiTheme="majorHAnsi"/>
          <w:color w:val="auto"/>
          <w:sz w:val="22"/>
          <w:szCs w:val="22"/>
          <w:lang w:eastAsia="pl-PL"/>
        </w:rPr>
        <w:t xml:space="preserve"> w ust. 12, potwierdza, </w:t>
      </w:r>
      <w:r w:rsidRPr="005E7368">
        <w:rPr>
          <w:rFonts w:asciiTheme="majorHAnsi" w:hAnsiTheme="majorHAnsi"/>
          <w:color w:val="auto"/>
          <w:sz w:val="22"/>
          <w:szCs w:val="22"/>
          <w:lang w:eastAsia="pl-PL"/>
        </w:rPr>
        <w:t xml:space="preserve">że stosunek łączący wykonawcę z podmiotami udostępniającymi zasoby gwarantuje rzeczywisty dostęp do tych zasobów oraz określa w szczególności: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zakres dostępnych wykonawcy zasobów podmiotu udostępniającego zasoby;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sposób i okres udostępnienia wykonawcy i wykorzystania przez niego zasobów podmiotu udostępniającego te zasoby przy wykonywaniu zamówienia;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eastAsia="Times New Roman" w:hAnsiTheme="majorHAnsi" w:cs="Times New Roman"/>
          <w:color w:val="auto"/>
          <w:sz w:val="22"/>
          <w:szCs w:val="22"/>
          <w:lang w:eastAsia="pl-PL"/>
        </w:rPr>
        <w:lastRenderedPageBreak/>
        <w:t>czy i w jakim zakresie podmiot udostępniający zasoby, na zdolnościach którego wykonawca polega</w:t>
      </w:r>
      <w:r w:rsidR="00B025A5" w:rsidRPr="005E7368">
        <w:rPr>
          <w:rFonts w:asciiTheme="majorHAnsi" w:eastAsia="Times New Roman" w:hAnsiTheme="majorHAnsi" w:cs="Times New Roman"/>
          <w:color w:val="auto"/>
          <w:sz w:val="22"/>
          <w:szCs w:val="22"/>
          <w:lang w:eastAsia="pl-PL"/>
        </w:rPr>
        <w:t xml:space="preserve">     </w:t>
      </w:r>
      <w:r w:rsidRPr="005E7368">
        <w:rPr>
          <w:rFonts w:asciiTheme="majorHAnsi" w:eastAsia="Times New Roman" w:hAnsiTheme="majorHAnsi" w:cs="Times New Roman"/>
          <w:color w:val="auto"/>
          <w:sz w:val="22"/>
          <w:szCs w:val="22"/>
          <w:lang w:eastAsia="pl-PL"/>
        </w:rPr>
        <w:t xml:space="preserve"> w odniesieniu do warunków udziału w postępowaniu dotyczących wykształcenia, kwalifikacji zawodowych lub doświadczenia, zrealizuje roboty budowlane lub usługi, których wskazane zdolności dotyczą.</w:t>
      </w:r>
    </w:p>
    <w:p w:rsidR="00876BDA" w:rsidRPr="005E7368" w:rsidRDefault="00A44002"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Zamawiający oceni</w:t>
      </w:r>
      <w:r w:rsidR="00876BDA" w:rsidRPr="005E7368">
        <w:rPr>
          <w:rFonts w:asciiTheme="majorHAnsi" w:hAnsiTheme="majorHAnsi"/>
          <w:color w:val="auto"/>
          <w:sz w:val="22"/>
          <w:szCs w:val="22"/>
          <w:lang w:eastAsia="pl-PL"/>
        </w:rPr>
        <w:t>, czy udostępniane wykonawcy przez podmioty udost</w:t>
      </w:r>
      <w:r w:rsidRPr="005E7368">
        <w:rPr>
          <w:rFonts w:asciiTheme="majorHAnsi" w:hAnsiTheme="majorHAnsi"/>
          <w:color w:val="auto"/>
          <w:sz w:val="22"/>
          <w:szCs w:val="22"/>
          <w:lang w:eastAsia="pl-PL"/>
        </w:rPr>
        <w:t>ępniające zasoby zdolności tech</w:t>
      </w:r>
      <w:r w:rsidR="00876BDA" w:rsidRPr="005E7368">
        <w:rPr>
          <w:rFonts w:asciiTheme="majorHAnsi" w:hAnsiTheme="majorHAnsi"/>
          <w:color w:val="auto"/>
          <w:sz w:val="22"/>
          <w:szCs w:val="22"/>
          <w:lang w:eastAsia="pl-PL"/>
        </w:rPr>
        <w:t>niczne lub zawodowe lub ich sytuacja finansowa lub ekonomiczna, pozwalają na wykazanie przez wykonawcę spełniania warunków udziału w postępo</w:t>
      </w:r>
      <w:r w:rsidRPr="005E7368">
        <w:rPr>
          <w:rFonts w:asciiTheme="majorHAnsi" w:hAnsiTheme="majorHAnsi"/>
          <w:color w:val="auto"/>
          <w:sz w:val="22"/>
          <w:szCs w:val="22"/>
          <w:lang w:eastAsia="pl-PL"/>
        </w:rPr>
        <w:t>waniu, o których mowa w</w:t>
      </w:r>
      <w:r w:rsidR="005E7368" w:rsidRPr="005E7368">
        <w:rPr>
          <w:rFonts w:asciiTheme="majorHAnsi" w:hAnsiTheme="majorHAnsi"/>
          <w:color w:val="auto"/>
          <w:sz w:val="22"/>
          <w:szCs w:val="22"/>
          <w:lang w:eastAsia="pl-PL"/>
        </w:rPr>
        <w:t xml:space="preserve"> ust. 2</w:t>
      </w:r>
      <w:r w:rsidR="00876BDA" w:rsidRPr="005E7368">
        <w:rPr>
          <w:rFonts w:asciiTheme="majorHAnsi" w:hAnsiTheme="majorHAnsi"/>
          <w:color w:val="auto"/>
          <w:sz w:val="22"/>
          <w:szCs w:val="22"/>
          <w:lang w:eastAsia="pl-PL"/>
        </w:rPr>
        <w:t xml:space="preserve">, a także </w:t>
      </w:r>
      <w:r w:rsidRPr="005E7368">
        <w:rPr>
          <w:rFonts w:asciiTheme="majorHAnsi" w:hAnsiTheme="majorHAnsi"/>
          <w:color w:val="auto"/>
          <w:sz w:val="22"/>
          <w:szCs w:val="22"/>
          <w:lang w:eastAsia="pl-PL"/>
        </w:rPr>
        <w:t>z</w:t>
      </w:r>
      <w:r w:rsidR="00876BDA" w:rsidRPr="005E7368">
        <w:rPr>
          <w:rFonts w:asciiTheme="majorHAnsi" w:hAnsiTheme="majorHAnsi"/>
          <w:color w:val="auto"/>
          <w:sz w:val="22"/>
          <w:szCs w:val="22"/>
          <w:lang w:eastAsia="pl-PL"/>
        </w:rPr>
        <w:t>bada, czy nie zachodzą wobec tego podmiotu podstawy wykluczenia, które zos</w:t>
      </w:r>
      <w:r w:rsidRPr="005E7368">
        <w:rPr>
          <w:rFonts w:asciiTheme="majorHAnsi" w:hAnsiTheme="majorHAnsi"/>
          <w:color w:val="auto"/>
          <w:sz w:val="22"/>
          <w:szCs w:val="22"/>
          <w:lang w:eastAsia="pl-PL"/>
        </w:rPr>
        <w:t>tały przewidziane względem wyko</w:t>
      </w:r>
      <w:r w:rsidR="00876BDA" w:rsidRPr="005E7368">
        <w:rPr>
          <w:rFonts w:asciiTheme="majorHAnsi" w:hAnsiTheme="majorHAnsi"/>
          <w:color w:val="auto"/>
          <w:sz w:val="22"/>
          <w:szCs w:val="22"/>
          <w:lang w:eastAsia="pl-PL"/>
        </w:rPr>
        <w:t xml:space="preserve">nawcy. </w:t>
      </w:r>
    </w:p>
    <w:p w:rsidR="00876BDA"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Podmiot, który zobowiązał się do udostępnienia zasobów, odpowiada solidarnie z wykonawcą, który polega na jego sytuacji finansowej lub ekonomicznej, za szkodę poniesioną przez zamawiając</w:t>
      </w:r>
      <w:r w:rsidR="00B15050" w:rsidRPr="005E7368">
        <w:rPr>
          <w:rFonts w:asciiTheme="majorHAnsi" w:hAnsiTheme="majorHAnsi"/>
          <w:color w:val="auto"/>
          <w:sz w:val="22"/>
          <w:szCs w:val="22"/>
          <w:lang w:eastAsia="pl-PL"/>
        </w:rPr>
        <w:t>ego powstałą wskutek nieudostęp</w:t>
      </w:r>
      <w:r w:rsidRPr="005E7368">
        <w:rPr>
          <w:rFonts w:asciiTheme="majorHAnsi" w:hAnsiTheme="majorHAnsi"/>
          <w:color w:val="auto"/>
          <w:sz w:val="22"/>
          <w:szCs w:val="22"/>
          <w:lang w:eastAsia="pl-PL"/>
        </w:rPr>
        <w:t xml:space="preserve">nienia tych zasobów, chyba że za nieudostępnienie zasobów podmiot ten nie ponosi winy. </w:t>
      </w:r>
    </w:p>
    <w:p w:rsidR="00B15050"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Zamawiający </w:t>
      </w:r>
      <w:r w:rsidR="00B15050" w:rsidRPr="005E7368">
        <w:rPr>
          <w:rFonts w:asciiTheme="majorHAnsi" w:hAnsiTheme="majorHAnsi"/>
          <w:color w:val="auto"/>
          <w:sz w:val="22"/>
          <w:szCs w:val="22"/>
          <w:lang w:eastAsia="pl-PL"/>
        </w:rPr>
        <w:t xml:space="preserve">nie zastrzega </w:t>
      </w:r>
      <w:r w:rsidRPr="005E7368">
        <w:rPr>
          <w:rFonts w:asciiTheme="majorHAnsi" w:hAnsiTheme="majorHAnsi"/>
          <w:color w:val="auto"/>
          <w:sz w:val="22"/>
          <w:szCs w:val="22"/>
          <w:lang w:eastAsia="pl-PL"/>
        </w:rPr>
        <w:t>obo</w:t>
      </w:r>
      <w:r w:rsidR="00B15050" w:rsidRPr="005E7368">
        <w:rPr>
          <w:rFonts w:asciiTheme="majorHAnsi" w:hAnsiTheme="majorHAnsi"/>
          <w:color w:val="auto"/>
          <w:sz w:val="22"/>
          <w:szCs w:val="22"/>
          <w:lang w:eastAsia="pl-PL"/>
        </w:rPr>
        <w:t xml:space="preserve">wiązku </w:t>
      </w:r>
      <w:r w:rsidRPr="005E7368">
        <w:rPr>
          <w:rFonts w:asciiTheme="majorHAnsi" w:hAnsiTheme="majorHAnsi"/>
          <w:color w:val="auto"/>
          <w:sz w:val="22"/>
          <w:szCs w:val="22"/>
          <w:lang w:eastAsia="pl-PL"/>
        </w:rPr>
        <w:t xml:space="preserve">osobistego wykonania przez </w:t>
      </w:r>
      <w:r w:rsidR="00B15050" w:rsidRPr="005E7368">
        <w:rPr>
          <w:rFonts w:asciiTheme="majorHAnsi" w:hAnsiTheme="majorHAnsi"/>
          <w:color w:val="auto"/>
          <w:sz w:val="22"/>
          <w:szCs w:val="22"/>
          <w:lang w:eastAsia="pl-PL"/>
        </w:rPr>
        <w:t xml:space="preserve">wykonawcę kluczowych zadań dotyczących </w:t>
      </w:r>
      <w:r w:rsidRPr="005E7368">
        <w:rPr>
          <w:rFonts w:asciiTheme="majorHAnsi" w:hAnsiTheme="majorHAnsi"/>
          <w:color w:val="auto"/>
          <w:sz w:val="22"/>
          <w:szCs w:val="22"/>
          <w:lang w:eastAsia="pl-PL"/>
        </w:rPr>
        <w:t>zamówień na roboty budowlane</w:t>
      </w:r>
      <w:r w:rsidR="00B15050" w:rsidRPr="005E7368">
        <w:rPr>
          <w:rFonts w:asciiTheme="majorHAnsi" w:hAnsiTheme="majorHAnsi"/>
          <w:color w:val="auto"/>
          <w:sz w:val="22"/>
          <w:szCs w:val="22"/>
          <w:lang w:eastAsia="pl-PL"/>
        </w:rPr>
        <w:t>.</w:t>
      </w:r>
    </w:p>
    <w:p w:rsidR="00876BDA"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Jeżeli zdolności techniczne lub zawodowe, sytuacja ekonomiczna lub fi</w:t>
      </w:r>
      <w:r w:rsidR="00B15050" w:rsidRPr="005E7368">
        <w:rPr>
          <w:rFonts w:asciiTheme="majorHAnsi" w:hAnsiTheme="majorHAnsi"/>
          <w:color w:val="auto"/>
          <w:sz w:val="22"/>
          <w:szCs w:val="22"/>
          <w:lang w:eastAsia="pl-PL"/>
        </w:rPr>
        <w:t>nansowa podmiotu udostępniające</w:t>
      </w:r>
      <w:r w:rsidRPr="005E7368">
        <w:rPr>
          <w:rFonts w:asciiTheme="majorHAnsi" w:hAnsiTheme="majorHAnsi"/>
          <w:color w:val="auto"/>
          <w:sz w:val="22"/>
          <w:szCs w:val="22"/>
          <w:lang w:eastAsia="pl-PL"/>
        </w:rPr>
        <w:t>go zasoby nie potwierdzają spełniania p</w:t>
      </w:r>
      <w:r w:rsidR="00B025A5" w:rsidRPr="005E7368">
        <w:rPr>
          <w:rFonts w:asciiTheme="majorHAnsi" w:hAnsiTheme="majorHAnsi"/>
          <w:color w:val="auto"/>
          <w:sz w:val="22"/>
          <w:szCs w:val="22"/>
          <w:lang w:eastAsia="pl-PL"/>
        </w:rPr>
        <w:t xml:space="preserve">rzez wykonawcę warunków udziału                                 </w:t>
      </w:r>
      <w:r w:rsidRPr="005E7368">
        <w:rPr>
          <w:rFonts w:asciiTheme="majorHAnsi" w:hAnsiTheme="majorHAnsi"/>
          <w:color w:val="auto"/>
          <w:sz w:val="22"/>
          <w:szCs w:val="22"/>
          <w:lang w:eastAsia="pl-PL"/>
        </w:rPr>
        <w:t>w postępowaniu lub zachodzą wobec tego podmiotu podstawy wykluczenia, zamawiający żąda,</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aby wykonawca w terminie określonym przez zamawiającego zastąpił ten podmiot innym podmiotem lub podmiotami albo wykazał, że samodzielnie spełnia warunki udziału w postępowaniu. </w:t>
      </w:r>
    </w:p>
    <w:p w:rsidR="00A72528"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eastAsia="Times New Roman" w:hAnsiTheme="majorHAnsi" w:cs="Times New Roman"/>
          <w:color w:val="auto"/>
          <w:sz w:val="22"/>
          <w:szCs w:val="22"/>
          <w:lang w:eastAsia="pl-PL"/>
        </w:rPr>
        <w:t>Wykonawca nie może, po upływie terminu składania ofert, powoływać się na zdolności lub sytuację podmiotów udostępniających zasoby, jeżeli na etapie składa</w:t>
      </w:r>
      <w:r w:rsidR="00B15050" w:rsidRPr="005E7368">
        <w:rPr>
          <w:rFonts w:asciiTheme="majorHAnsi" w:eastAsia="Times New Roman" w:hAnsiTheme="majorHAnsi" w:cs="Times New Roman"/>
          <w:color w:val="auto"/>
          <w:sz w:val="22"/>
          <w:szCs w:val="22"/>
          <w:lang w:eastAsia="pl-PL"/>
        </w:rPr>
        <w:t xml:space="preserve">nia </w:t>
      </w:r>
      <w:r w:rsidRPr="005E7368">
        <w:rPr>
          <w:rFonts w:asciiTheme="majorHAnsi" w:eastAsia="Times New Roman" w:hAnsiTheme="majorHAnsi" w:cs="Times New Roman"/>
          <w:color w:val="auto"/>
          <w:sz w:val="22"/>
          <w:szCs w:val="22"/>
          <w:lang w:eastAsia="pl-PL"/>
        </w:rPr>
        <w:t>ofert nie polegał on w danym zakresie na zdolnościach lub sytuacji podmiotów udostępniających zasoby.</w:t>
      </w:r>
    </w:p>
    <w:p w:rsidR="001A32AD" w:rsidRPr="00267D8F" w:rsidRDefault="000F35B2"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5E7368">
        <w:rPr>
          <w:rFonts w:asciiTheme="majorHAnsi" w:hAnsiTheme="majorHAnsi" w:cs="Tahoma"/>
          <w:color w:val="auto"/>
          <w:sz w:val="22"/>
          <w:szCs w:val="22"/>
        </w:rPr>
        <w:t xml:space="preserve">W przypadku wykonawców wspólnie </w:t>
      </w:r>
      <w:r w:rsidRPr="00267D8F">
        <w:rPr>
          <w:rFonts w:asciiTheme="majorHAnsi" w:hAnsiTheme="majorHAnsi" w:cs="Tahoma"/>
          <w:color w:val="auto"/>
          <w:sz w:val="22"/>
          <w:szCs w:val="22"/>
        </w:rPr>
        <w:t>ubiegających się o udzielenie zamówienia a także w przypadku kiedy wykonawca powołuje się na zasób podmiotu trzeciego</w:t>
      </w:r>
      <w:r w:rsidR="001A32AD" w:rsidRPr="00267D8F">
        <w:rPr>
          <w:rFonts w:asciiTheme="majorHAnsi" w:hAnsiTheme="majorHAnsi" w:cs="Tahoma"/>
          <w:color w:val="auto"/>
          <w:sz w:val="22"/>
          <w:szCs w:val="22"/>
        </w:rPr>
        <w:t>:</w:t>
      </w:r>
    </w:p>
    <w:p w:rsidR="001A32AD" w:rsidRPr="00267D8F" w:rsidRDefault="001A32AD" w:rsidP="00557B4E">
      <w:pPr>
        <w:pStyle w:val="Default"/>
        <w:numPr>
          <w:ilvl w:val="0"/>
          <w:numId w:val="55"/>
        </w:numPr>
        <w:spacing w:line="276" w:lineRule="auto"/>
        <w:jc w:val="both"/>
        <w:rPr>
          <w:rFonts w:asciiTheme="majorHAnsi" w:hAnsiTheme="majorHAnsi" w:cs="Tahoma"/>
          <w:color w:val="auto"/>
          <w:sz w:val="22"/>
          <w:szCs w:val="22"/>
        </w:rPr>
      </w:pPr>
      <w:r w:rsidRPr="00267D8F">
        <w:rPr>
          <w:rFonts w:asciiTheme="majorHAnsi" w:hAnsiTheme="majorHAnsi" w:cs="Tahoma"/>
          <w:color w:val="auto"/>
          <w:sz w:val="22"/>
          <w:szCs w:val="22"/>
        </w:rPr>
        <w:t>spełnienie warunk</w:t>
      </w:r>
      <w:r w:rsidR="00F94067" w:rsidRPr="00267D8F">
        <w:rPr>
          <w:rFonts w:asciiTheme="majorHAnsi" w:hAnsiTheme="majorHAnsi" w:cs="Tahoma"/>
          <w:color w:val="auto"/>
          <w:sz w:val="22"/>
          <w:szCs w:val="22"/>
        </w:rPr>
        <w:t>u opisanego w ust. 6 pkt 1 i 2</w:t>
      </w:r>
      <w:r w:rsidR="005E7368" w:rsidRPr="00267D8F">
        <w:rPr>
          <w:rFonts w:asciiTheme="majorHAnsi" w:hAnsiTheme="majorHAnsi" w:cs="Tahoma"/>
          <w:color w:val="auto"/>
          <w:sz w:val="22"/>
          <w:szCs w:val="22"/>
        </w:rPr>
        <w:t xml:space="preserve"> </w:t>
      </w:r>
      <w:r w:rsidRPr="00267D8F">
        <w:rPr>
          <w:rFonts w:asciiTheme="majorHAnsi" w:hAnsiTheme="majorHAnsi" w:cs="Tahoma"/>
          <w:color w:val="auto"/>
          <w:sz w:val="22"/>
          <w:szCs w:val="22"/>
        </w:rPr>
        <w:t>- oceniane będzie łącznie co oznacza,</w:t>
      </w:r>
      <w:r w:rsidR="00F63DB3" w:rsidRPr="00267D8F">
        <w:rPr>
          <w:rFonts w:asciiTheme="majorHAnsi" w:hAnsiTheme="majorHAnsi" w:cs="Tahoma"/>
          <w:color w:val="auto"/>
          <w:sz w:val="22"/>
          <w:szCs w:val="22"/>
        </w:rPr>
        <w:t xml:space="preserve"> </w:t>
      </w:r>
      <w:r w:rsidR="005E7368" w:rsidRPr="00267D8F">
        <w:rPr>
          <w:rFonts w:asciiTheme="majorHAnsi" w:hAnsiTheme="majorHAnsi" w:cs="Tahoma"/>
          <w:color w:val="auto"/>
          <w:sz w:val="22"/>
          <w:szCs w:val="22"/>
        </w:rPr>
        <w:t xml:space="preserve">                               </w:t>
      </w:r>
      <w:r w:rsidRPr="00267D8F">
        <w:rPr>
          <w:rFonts w:asciiTheme="majorHAnsi" w:hAnsiTheme="majorHAnsi" w:cs="Tahoma"/>
          <w:color w:val="auto"/>
          <w:sz w:val="22"/>
          <w:szCs w:val="22"/>
        </w:rPr>
        <w:t xml:space="preserve">że dopuszczalne jest, ażeby wykonawca, podmioty występujące wspólnie lub podmioty trzecie wykazały osoby z poszczególnych branż budowlanych, które będą uczestniczyć w realizacji zadania. </w:t>
      </w:r>
      <w:r w:rsidR="00394B43" w:rsidRPr="00267D8F">
        <w:rPr>
          <w:rFonts w:asciiTheme="majorHAnsi" w:hAnsiTheme="majorHAnsi" w:cs="Tahoma"/>
          <w:color w:val="auto"/>
          <w:sz w:val="22"/>
          <w:szCs w:val="22"/>
        </w:rPr>
        <w:t>W przypadku, kiedy jedna osoba posiada wymagane uprawnienia budowlane określone w ust. 6 pkt 1 i 2 - warunek także zostanie spełniony.</w:t>
      </w: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Zamawiający dopuszcza równoważne kwalifikacje, zdobyte w innych państwach, na zasadach określonych w art. 12</w:t>
      </w:r>
      <w:r w:rsidR="000931F9"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a ustawy z dnia 7 lipca 1994 r. Prawo budowlane, z uwzględnieniem postanowień ustawy z dnia 22 grudnia 2015 r. o zasadach uznawania kwalifikacji zawodowych nabytych</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w państwach członkowskich U</w:t>
      </w:r>
      <w:r w:rsidR="000931F9" w:rsidRPr="005E7368">
        <w:rPr>
          <w:rFonts w:asciiTheme="majorHAnsi" w:hAnsiTheme="majorHAnsi" w:cs="Tahoma"/>
          <w:color w:val="auto"/>
          <w:sz w:val="22"/>
          <w:szCs w:val="22"/>
        </w:rPr>
        <w:t>nii Europejskiej.</w:t>
      </w: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W przypadku osób będących obywatelami państw członkowskich UE, Konfederacji Szwajcarskiej</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lub państw członkowskich (EFTA) - stron umowy o Europejskim Obszarze Gospodarczym – prawo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wykonywania samodzielnych funkcji technicznych w budownictwie na terytorium RP winno być potwierdzone odpowiednią decyzją o uznaniu kwalifikacji zawodowych lub prawa do świadczenia usług transgranicznych. </w:t>
      </w: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Dopuszcza się uprawnienia równoważne (w zakresie koniecznym do wykonania przedmiotu zamówienia) – dla osób, które posiadają uprawnienia uzyskane przed dniem wejścia w życie ustawy</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z dnia 7 lipca 1994 r. Prawo budowlane lub stwierdzenie posiadania przygotowania zawodowego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pełnienia samodzielnych funkcji technicznych w budownictwie i zachowały uprawnienia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pełnienia tych funkcji w dotychczasowym zakresie. </w:t>
      </w:r>
    </w:p>
    <w:p w:rsidR="00F615E6" w:rsidRPr="00C3194B"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kern w:val="20"/>
          <w:sz w:val="22"/>
          <w:szCs w:val="22"/>
          <w:lang w:eastAsia="pl-PL"/>
        </w:rPr>
        <w:lastRenderedPageBreak/>
        <w:t>W przypadku złożenia przez wykonawców dokumentów zawierających dane i wartości w walutach innych niż polski złoty (PLN), zamawiający jako kurs przeliczeniowy waluty przyjmie kurs średni waluty obcej według Narodowego Banku Polskiego (</w:t>
      </w:r>
      <w:hyperlink r:id="rId21" w:history="1">
        <w:r w:rsidRPr="005E7368">
          <w:rPr>
            <w:rStyle w:val="Hipercze"/>
            <w:rFonts w:asciiTheme="majorHAnsi" w:hAnsiTheme="majorHAnsi" w:cs="Tahoma"/>
            <w:color w:val="auto"/>
            <w:kern w:val="20"/>
            <w:sz w:val="22"/>
            <w:szCs w:val="22"/>
            <w:lang w:eastAsia="pl-PL"/>
          </w:rPr>
          <w:t>www.nbp.gov.pl</w:t>
        </w:r>
      </w:hyperlink>
      <w:r w:rsidRPr="005E7368">
        <w:rPr>
          <w:rFonts w:asciiTheme="majorHAnsi" w:hAnsiTheme="majorHAnsi" w:cs="Tahoma"/>
          <w:color w:val="auto"/>
          <w:kern w:val="20"/>
          <w:sz w:val="22"/>
          <w:szCs w:val="22"/>
          <w:lang w:eastAsia="pl-PL"/>
        </w:rPr>
        <w:t>) z dnia zamieszczenia ogłoszenia</w:t>
      </w:r>
      <w:r w:rsidR="00B025A5" w:rsidRPr="005E7368">
        <w:rPr>
          <w:rFonts w:asciiTheme="majorHAnsi" w:hAnsiTheme="majorHAnsi" w:cs="Tahoma"/>
          <w:color w:val="auto"/>
          <w:kern w:val="20"/>
          <w:sz w:val="22"/>
          <w:szCs w:val="22"/>
          <w:lang w:eastAsia="pl-PL"/>
        </w:rPr>
        <w:t xml:space="preserve">                         </w:t>
      </w:r>
      <w:r w:rsidRPr="005E7368">
        <w:rPr>
          <w:rFonts w:asciiTheme="majorHAnsi" w:hAnsiTheme="majorHAnsi" w:cs="Tahoma"/>
          <w:color w:val="auto"/>
          <w:kern w:val="20"/>
          <w:sz w:val="22"/>
          <w:szCs w:val="22"/>
          <w:lang w:eastAsia="pl-PL"/>
        </w:rPr>
        <w:t xml:space="preserve"> o zamówieniu w Biuletynie Zamówień Publicznych (BZP). W przypadku braku ogłoszenia średniego kursu waluty obcej w dniu publikacji ogłoszenia o zamówieniu w BZP, zamawiający, jako kurs przeliczeniowy przyjmie kurs ogłos</w:t>
      </w:r>
      <w:r w:rsidR="00B025A5" w:rsidRPr="005E7368">
        <w:rPr>
          <w:rFonts w:asciiTheme="majorHAnsi" w:hAnsiTheme="majorHAnsi" w:cs="Tahoma"/>
          <w:color w:val="auto"/>
          <w:kern w:val="20"/>
          <w:sz w:val="22"/>
          <w:szCs w:val="22"/>
          <w:lang w:eastAsia="pl-PL"/>
        </w:rPr>
        <w:t xml:space="preserve">zony przez Narodowy Bank Polski </w:t>
      </w:r>
      <w:r w:rsidRPr="005E7368">
        <w:rPr>
          <w:rFonts w:asciiTheme="majorHAnsi" w:hAnsiTheme="majorHAnsi" w:cs="Tahoma"/>
          <w:color w:val="auto"/>
          <w:kern w:val="20"/>
          <w:sz w:val="22"/>
          <w:szCs w:val="22"/>
          <w:lang w:eastAsia="pl-PL"/>
        </w:rPr>
        <w:t xml:space="preserve">w najbliższym dniu </w:t>
      </w:r>
      <w:r w:rsidR="00B025A5" w:rsidRPr="005E7368">
        <w:rPr>
          <w:rFonts w:asciiTheme="majorHAnsi" w:hAnsiTheme="majorHAnsi" w:cs="Tahoma"/>
          <w:color w:val="auto"/>
          <w:kern w:val="20"/>
          <w:sz w:val="22"/>
          <w:szCs w:val="22"/>
          <w:lang w:eastAsia="pl-PL"/>
        </w:rPr>
        <w:t xml:space="preserve">                                </w:t>
      </w:r>
      <w:r w:rsidRPr="005E7368">
        <w:rPr>
          <w:rFonts w:asciiTheme="majorHAnsi" w:hAnsiTheme="majorHAnsi" w:cs="Tahoma"/>
          <w:color w:val="auto"/>
          <w:kern w:val="20"/>
          <w:sz w:val="22"/>
          <w:szCs w:val="22"/>
          <w:lang w:eastAsia="pl-PL"/>
        </w:rPr>
        <w:t>po zamieszczeniu ogłoszenia w BZP.</w:t>
      </w:r>
    </w:p>
    <w:p w:rsidR="00003D5F" w:rsidRPr="00003D5F" w:rsidRDefault="00003D5F" w:rsidP="001E5337">
      <w:pPr>
        <w:rPr>
          <w:rFonts w:asciiTheme="majorHAnsi" w:hAnsiTheme="majorHAnsi" w:cs="Tahoma"/>
          <w:b/>
          <w:color w:val="FF0000"/>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22</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INFORMACJE O PODMIOTOWYCH ŚRODKACH DOWODOWYCH, JEŻELI ZAMAWIAJĄCY</w:t>
      </w:r>
      <w:r w:rsidR="00AE3BDE" w:rsidRPr="00674533">
        <w:rPr>
          <w:rFonts w:asciiTheme="majorHAnsi" w:hAnsiTheme="majorHAnsi"/>
          <w:b/>
          <w:sz w:val="22"/>
          <w:szCs w:val="22"/>
        </w:rPr>
        <w:t xml:space="preserve">                        </w:t>
      </w:r>
      <w:r w:rsidRPr="00674533">
        <w:rPr>
          <w:rFonts w:asciiTheme="majorHAnsi" w:hAnsiTheme="majorHAnsi"/>
          <w:b/>
          <w:sz w:val="22"/>
          <w:szCs w:val="22"/>
        </w:rPr>
        <w:t xml:space="preserve"> BĘDZIE WYMAGAŁ ICH ZŁOŻENIA</w:t>
      </w:r>
    </w:p>
    <w:p w:rsidR="00003D5F" w:rsidRPr="00674533" w:rsidRDefault="00003D5F" w:rsidP="00003D5F">
      <w:pPr>
        <w:shd w:val="clear" w:color="auto" w:fill="FFFFFF"/>
        <w:jc w:val="center"/>
        <w:rPr>
          <w:rFonts w:asciiTheme="majorHAnsi" w:hAnsiTheme="majorHAnsi" w:cs="Tahoma"/>
          <w:b/>
          <w:dstrike/>
          <w:spacing w:val="-2"/>
          <w:sz w:val="22"/>
          <w:szCs w:val="22"/>
        </w:rPr>
      </w:pPr>
    </w:p>
    <w:p w:rsidR="00FA7F49" w:rsidRPr="00674533" w:rsidRDefault="00FA7F49"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A654C5" w:rsidRPr="00674533" w:rsidRDefault="00A654C5"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36E0" w:rsidRPr="00674533" w:rsidRDefault="001436E0"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 xml:space="preserve">W </w:t>
      </w:r>
      <w:r w:rsidR="00F624CE" w:rsidRPr="00674533">
        <w:rPr>
          <w:rFonts w:asciiTheme="majorHAnsi" w:hAnsiTheme="majorHAnsi" w:cs="TimesNewRomanPSMT"/>
          <w:color w:val="auto"/>
          <w:sz w:val="22"/>
          <w:szCs w:val="22"/>
          <w:lang w:eastAsia="pl-PL"/>
        </w:rPr>
        <w:t xml:space="preserve">celu wykazania </w:t>
      </w:r>
      <w:r w:rsidRPr="00674533">
        <w:rPr>
          <w:rFonts w:asciiTheme="majorHAnsi" w:hAnsiTheme="majorHAnsi" w:cs="TimesNewRomanPSMT"/>
          <w:color w:val="auto"/>
          <w:sz w:val="22"/>
          <w:szCs w:val="22"/>
          <w:lang w:eastAsia="pl-PL"/>
        </w:rPr>
        <w:t>spełnienia warunku udziału w postępowaniu</w:t>
      </w:r>
      <w:r w:rsidRPr="00674533">
        <w:rPr>
          <w:rFonts w:asciiTheme="majorHAnsi" w:hAnsiTheme="majorHAnsi" w:cs="Tahoma"/>
          <w:color w:val="auto"/>
          <w:sz w:val="22"/>
          <w:szCs w:val="22"/>
        </w:rPr>
        <w:t xml:space="preserve"> </w:t>
      </w:r>
      <w:r w:rsidR="00F624CE" w:rsidRPr="00674533">
        <w:rPr>
          <w:rFonts w:asciiTheme="majorHAnsi" w:hAnsiTheme="majorHAnsi"/>
          <w:color w:val="auto"/>
          <w:sz w:val="22"/>
          <w:szCs w:val="22"/>
          <w:lang w:eastAsia="pl-PL"/>
        </w:rPr>
        <w:t>w zakresie</w:t>
      </w:r>
      <w:r w:rsidRPr="00674533">
        <w:rPr>
          <w:rFonts w:asciiTheme="majorHAnsi" w:hAnsiTheme="majorHAnsi"/>
          <w:color w:val="auto"/>
          <w:sz w:val="22"/>
          <w:szCs w:val="22"/>
          <w:lang w:eastAsia="pl-PL"/>
        </w:rPr>
        <w:t xml:space="preserve"> </w:t>
      </w:r>
      <w:r w:rsidRPr="00674533">
        <w:rPr>
          <w:rFonts w:asciiTheme="majorHAnsi" w:eastAsia="Times New Roman" w:hAnsiTheme="majorHAnsi"/>
          <w:color w:val="auto"/>
          <w:sz w:val="22"/>
          <w:szCs w:val="22"/>
          <w:lang w:eastAsia="pl-PL"/>
        </w:rPr>
        <w:t>zdolności technicznej                        lub zawodowej</w:t>
      </w:r>
      <w:r w:rsidR="00F624CE" w:rsidRPr="00674533">
        <w:rPr>
          <w:rFonts w:asciiTheme="majorHAnsi" w:eastAsia="Times New Roman" w:hAnsiTheme="majorHAnsi"/>
          <w:color w:val="auto"/>
          <w:sz w:val="22"/>
          <w:szCs w:val="22"/>
          <w:lang w:eastAsia="pl-PL"/>
        </w:rPr>
        <w:t xml:space="preserve"> opisanych w rozdziale 21 wykonawca składa</w:t>
      </w:r>
      <w:r w:rsidRPr="00674533">
        <w:rPr>
          <w:rFonts w:asciiTheme="majorHAnsi" w:eastAsia="Times New Roman" w:hAnsiTheme="majorHAnsi"/>
          <w:color w:val="auto"/>
          <w:sz w:val="22"/>
          <w:szCs w:val="22"/>
          <w:lang w:eastAsia="pl-PL"/>
        </w:rPr>
        <w:t>:</w:t>
      </w:r>
    </w:p>
    <w:p w:rsidR="002E1CA6" w:rsidRPr="00674533" w:rsidRDefault="002E1CA6" w:rsidP="00394B43">
      <w:pPr>
        <w:pStyle w:val="Default"/>
        <w:spacing w:line="276" w:lineRule="auto"/>
        <w:ind w:left="709"/>
        <w:jc w:val="both"/>
        <w:rPr>
          <w:rFonts w:asciiTheme="majorHAnsi" w:hAnsiTheme="majorHAnsi" w:cs="TimesNewRomanPSMT"/>
          <w:color w:val="auto"/>
          <w:sz w:val="22"/>
          <w:szCs w:val="22"/>
          <w:lang w:eastAsia="pl-PL"/>
        </w:rPr>
      </w:pPr>
    </w:p>
    <w:p w:rsidR="001436E0" w:rsidRPr="00674533" w:rsidRDefault="001436E0" w:rsidP="00557B4E">
      <w:pPr>
        <w:pStyle w:val="Default"/>
        <w:numPr>
          <w:ilvl w:val="0"/>
          <w:numId w:val="46"/>
        </w:numPr>
        <w:spacing w:line="276" w:lineRule="auto"/>
        <w:ind w:left="709" w:hanging="425"/>
        <w:jc w:val="both"/>
        <w:rPr>
          <w:rFonts w:asciiTheme="majorHAnsi" w:hAnsiTheme="majorHAnsi" w:cs="TimesNewRomanPSMT"/>
          <w:color w:val="auto"/>
          <w:sz w:val="22"/>
          <w:szCs w:val="22"/>
          <w:lang w:eastAsia="pl-PL"/>
        </w:rPr>
      </w:pPr>
      <w:r w:rsidRPr="00674533">
        <w:rPr>
          <w:rFonts w:asciiTheme="majorHAnsi" w:eastAsia="TimesNewRoman" w:hAnsiTheme="majorHAnsi" w:cs="Tahoma"/>
          <w:color w:val="auto"/>
          <w:sz w:val="22"/>
          <w:szCs w:val="22"/>
          <w:lang w:eastAsia="pl-PL"/>
        </w:rPr>
        <w:t>wykaz osób, skierowanych przez wykonawcę do realizacji zamówienia publicznego,                            w szczególności odpowiedzialnych</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za kierowanie robotami budowlanymi, wraz z informacjami </w:t>
      </w:r>
      <w:r w:rsidR="00E47FEA"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na temat</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ich kwalifikacji zawodowych, uprawnień, doświadczenia i wykształcenia niezbędnych </w:t>
      </w:r>
      <w:r w:rsidR="00E47FEA"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do wykonania zamówienia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publicznego, a także zakresu wykonywanych przez nie czynności oraz informacją o podstawie do dysponowania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tymi osobami – </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zał</w:t>
      </w:r>
      <w:r w:rsidR="00674533" w:rsidRPr="00674533">
        <w:rPr>
          <w:rFonts w:asciiTheme="majorHAnsi" w:eastAsia="TimesNewRoman" w:hAnsiTheme="majorHAnsi" w:cs="Tahoma"/>
          <w:color w:val="auto"/>
          <w:sz w:val="22"/>
          <w:szCs w:val="22"/>
          <w:lang w:eastAsia="pl-PL"/>
        </w:rPr>
        <w:t xml:space="preserve">. </w:t>
      </w:r>
      <w:r w:rsidR="00685C0D">
        <w:rPr>
          <w:rFonts w:asciiTheme="majorHAnsi" w:eastAsia="TimesNewRoman" w:hAnsiTheme="majorHAnsi" w:cs="Tahoma"/>
          <w:color w:val="auto"/>
          <w:sz w:val="22"/>
          <w:szCs w:val="22"/>
          <w:lang w:eastAsia="pl-PL"/>
        </w:rPr>
        <w:t>4</w:t>
      </w:r>
      <w:r w:rsidR="00120086"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SWZ</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w:t>
      </w:r>
    </w:p>
    <w:p w:rsidR="00792C2A" w:rsidRPr="00674533" w:rsidRDefault="00792C2A" w:rsidP="00792C2A">
      <w:pPr>
        <w:pStyle w:val="Default"/>
        <w:spacing w:line="276" w:lineRule="auto"/>
        <w:ind w:left="709"/>
        <w:jc w:val="both"/>
        <w:rPr>
          <w:rFonts w:asciiTheme="majorHAnsi" w:hAnsiTheme="majorHAnsi" w:cs="TimesNewRomanPSMT"/>
          <w:color w:val="auto"/>
          <w:sz w:val="22"/>
          <w:szCs w:val="22"/>
          <w:lang w:eastAsia="pl-PL"/>
        </w:rPr>
      </w:pPr>
    </w:p>
    <w:p w:rsidR="00C364E8" w:rsidRPr="00674533" w:rsidRDefault="00143015"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s="Tahoma"/>
          <w:color w:val="auto"/>
          <w:sz w:val="22"/>
          <w:szCs w:val="22"/>
        </w:rPr>
        <w:t xml:space="preserve">Zgodnie z art. 274 ust. 1 pzp - </w:t>
      </w:r>
      <w:r w:rsidR="004F33FE" w:rsidRPr="00674533">
        <w:rPr>
          <w:rFonts w:asciiTheme="majorHAnsi" w:hAnsiTheme="majorHAnsi"/>
          <w:color w:val="auto"/>
          <w:sz w:val="22"/>
          <w:szCs w:val="22"/>
        </w:rPr>
        <w:t>z</w:t>
      </w:r>
      <w:r w:rsidRPr="00674533">
        <w:rPr>
          <w:rFonts w:asciiTheme="majorHAnsi" w:hAnsiTheme="majorHAnsi"/>
          <w:color w:val="auto"/>
          <w:sz w:val="22"/>
          <w:szCs w:val="22"/>
        </w:rPr>
        <w:t xml:space="preserve">amawiający wezwie wykonawcę, którego oferta została najwyżej oceniona, do złożenia w wyznaczonym terminie, nie krótszym niż 5 dni od dnia wezwania, podmiotowych środków dowodowych, </w:t>
      </w:r>
      <w:r w:rsidR="001102F7" w:rsidRPr="00674533">
        <w:rPr>
          <w:rFonts w:asciiTheme="majorHAnsi" w:hAnsiTheme="majorHAnsi"/>
          <w:color w:val="auto"/>
          <w:sz w:val="22"/>
          <w:szCs w:val="22"/>
        </w:rPr>
        <w:t xml:space="preserve">(o których mowa w ust </w:t>
      </w:r>
      <w:r w:rsidR="0066493F" w:rsidRPr="00674533">
        <w:rPr>
          <w:rFonts w:asciiTheme="majorHAnsi" w:hAnsiTheme="majorHAnsi"/>
          <w:color w:val="auto"/>
          <w:sz w:val="22"/>
          <w:szCs w:val="22"/>
        </w:rPr>
        <w:t>3</w:t>
      </w:r>
      <w:r w:rsidR="001102F7" w:rsidRPr="00674533">
        <w:rPr>
          <w:rFonts w:asciiTheme="majorHAnsi" w:hAnsiTheme="majorHAnsi"/>
          <w:color w:val="auto"/>
          <w:sz w:val="22"/>
          <w:szCs w:val="22"/>
        </w:rPr>
        <w:t xml:space="preserve">) </w:t>
      </w:r>
      <w:r w:rsidR="00C364E8" w:rsidRPr="00674533">
        <w:rPr>
          <w:rFonts w:asciiTheme="majorHAnsi" w:hAnsiTheme="majorHAnsi"/>
          <w:color w:val="auto"/>
          <w:sz w:val="22"/>
          <w:szCs w:val="22"/>
        </w:rPr>
        <w:t xml:space="preserve">aktualnych na dzień złożenia </w:t>
      </w:r>
      <w:r w:rsidR="00674533" w:rsidRPr="00674533">
        <w:rPr>
          <w:rFonts w:asciiTheme="majorHAnsi" w:hAnsiTheme="majorHAnsi"/>
          <w:color w:val="auto"/>
          <w:sz w:val="22"/>
          <w:szCs w:val="22"/>
        </w:rPr>
        <w:t xml:space="preserve">tych </w:t>
      </w:r>
      <w:r w:rsidR="00C364E8" w:rsidRPr="00674533">
        <w:rPr>
          <w:rFonts w:asciiTheme="majorHAnsi" w:hAnsiTheme="majorHAnsi"/>
          <w:color w:val="auto"/>
          <w:sz w:val="22"/>
          <w:szCs w:val="22"/>
        </w:rPr>
        <w:t>podmiotowych środków dowodowych</w:t>
      </w:r>
      <w:r w:rsidR="00464466" w:rsidRPr="00674533">
        <w:rPr>
          <w:rFonts w:asciiTheme="majorHAnsi" w:hAnsiTheme="majorHAnsi"/>
          <w:color w:val="auto"/>
          <w:sz w:val="22"/>
          <w:szCs w:val="22"/>
        </w:rPr>
        <w:t>.</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jest to niezbędne do zapewnienia odpowiedniego przebiegu postępowania o udzielenie zamówienia, zamawiający może na każdym etapie </w:t>
      </w:r>
      <w:r w:rsidR="00E47FEA" w:rsidRPr="00674533">
        <w:rPr>
          <w:rFonts w:asciiTheme="majorHAnsi" w:hAnsiTheme="majorHAnsi"/>
          <w:color w:val="auto"/>
          <w:sz w:val="22"/>
          <w:szCs w:val="22"/>
          <w:lang w:eastAsia="pl-PL"/>
        </w:rPr>
        <w:t xml:space="preserve">postępowania, wezwać wykonawców </w:t>
      </w:r>
      <w:r w:rsidRPr="00674533">
        <w:rPr>
          <w:rFonts w:asciiTheme="majorHAnsi" w:hAnsiTheme="majorHAnsi"/>
          <w:color w:val="auto"/>
          <w:sz w:val="22"/>
          <w:szCs w:val="22"/>
          <w:lang w:eastAsia="pl-PL"/>
        </w:rPr>
        <w:t xml:space="preserve">do złożenia wszystkich lub niektórych podmiotowych środków dowodowych, aktualnych na dzień ich złożenia. </w:t>
      </w:r>
    </w:p>
    <w:p w:rsidR="00143015"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s="Times New Roman"/>
          <w:color w:val="auto"/>
          <w:sz w:val="22"/>
          <w:szCs w:val="22"/>
          <w:lang w:eastAsia="pl-PL"/>
        </w:rPr>
        <w:t>Jeżeli zachodzą uzasadnione podstawy do uznania, że złożone uprzednio podmiotowe środki dowodowe nie są już aktualne, zamawiający może w każdym czas</w:t>
      </w:r>
      <w:r w:rsidR="00E47FEA" w:rsidRPr="00674533">
        <w:rPr>
          <w:rFonts w:asciiTheme="majorHAnsi" w:eastAsia="Times New Roman" w:hAnsiTheme="majorHAnsi" w:cs="Times New Roman"/>
          <w:color w:val="auto"/>
          <w:sz w:val="22"/>
          <w:szCs w:val="22"/>
          <w:lang w:eastAsia="pl-PL"/>
        </w:rPr>
        <w:t xml:space="preserve">ie wezwać wykonawcę </w:t>
      </w:r>
      <w:r w:rsidRPr="00674533">
        <w:rPr>
          <w:rFonts w:asciiTheme="majorHAnsi" w:eastAsia="Times New Roman" w:hAnsiTheme="majorHAnsi" w:cs="Times New Roman"/>
          <w:color w:val="auto"/>
          <w:sz w:val="22"/>
          <w:szCs w:val="22"/>
          <w:lang w:eastAsia="pl-PL"/>
        </w:rPr>
        <w:t xml:space="preserve">lub wykonawców </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 xml:space="preserve">do złożenia wszystkich lub niektórych podmiotowych środków dowodowych, aktualnych na dzień </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ich złożenia.</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Wykonawca nie jest zobowiązany do złożenia podmiotowych środków dowodowych, które zamawiający posiada, jeżeli wykonawca wskaże te środki oraz potwierdzi ich </w:t>
      </w:r>
      <w:r w:rsidR="00E47FEA" w:rsidRPr="00674533">
        <w:rPr>
          <w:rFonts w:asciiTheme="majorHAnsi" w:hAnsiTheme="majorHAnsi"/>
          <w:color w:val="auto"/>
          <w:sz w:val="22"/>
          <w:szCs w:val="22"/>
        </w:rPr>
        <w:t xml:space="preserve">prawidłowość                            </w:t>
      </w:r>
      <w:r w:rsidRPr="00674533">
        <w:rPr>
          <w:rFonts w:asciiTheme="majorHAnsi" w:hAnsiTheme="majorHAnsi"/>
          <w:color w:val="auto"/>
          <w:sz w:val="22"/>
          <w:szCs w:val="22"/>
        </w:rPr>
        <w:t>i aktualność.</w:t>
      </w:r>
    </w:p>
    <w:p w:rsidR="00674533" w:rsidRPr="00C3194B" w:rsidRDefault="004C5769"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Zamawiający nie wzywa do złożenia podmiotowych środków dowodowych, jeżeli może je uzyskać</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 xml:space="preserve"> za pomocą bezpłatnych i ogólnodostępnych baz danych, w szczególności rejestrów publicznych </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w rozumieniu ustawy z dnia 17 lutego 2005 r. o informatyzacji działalności podmiotów realizujących zadania publiczne, o ile wykonawca wskazał w oświadczeniu, o którym mowa w art. 125 ust. 1, dane umożliwiające dostęp do tych środków.</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lastRenderedPageBreak/>
        <w:t xml:space="preserve">Jeżeli wykonawca nie złożył oświadczenia </w:t>
      </w:r>
      <w:r w:rsidRPr="00674533">
        <w:rPr>
          <w:rFonts w:asciiTheme="majorHAnsi" w:hAnsiTheme="majorHAnsi"/>
          <w:color w:val="auto"/>
          <w:sz w:val="22"/>
          <w:szCs w:val="22"/>
        </w:rPr>
        <w:t>o niepodleganiu wykluczeniu i spełnianiu warunków udziału w postępowaniu</w:t>
      </w:r>
      <w:r w:rsidRPr="00674533">
        <w:rPr>
          <w:rFonts w:asciiTheme="majorHAnsi" w:hAnsiTheme="majorHAnsi"/>
          <w:color w:val="auto"/>
          <w:sz w:val="22"/>
          <w:szCs w:val="22"/>
          <w:lang w:eastAsia="pl-PL"/>
        </w:rPr>
        <w:t>, podmiotowych środków dowodowych, innych do</w:t>
      </w:r>
      <w:r w:rsidR="00E47FEA" w:rsidRPr="00674533">
        <w:rPr>
          <w:rFonts w:asciiTheme="majorHAnsi" w:hAnsiTheme="majorHAnsi"/>
          <w:color w:val="auto"/>
          <w:sz w:val="22"/>
          <w:szCs w:val="22"/>
          <w:lang w:eastAsia="pl-PL"/>
        </w:rPr>
        <w:t xml:space="preserve">kumentów </w:t>
      </w:r>
      <w:r w:rsidRPr="00674533">
        <w:rPr>
          <w:rFonts w:asciiTheme="majorHAnsi" w:hAnsiTheme="majorHAnsi"/>
          <w:color w:val="auto"/>
          <w:sz w:val="22"/>
          <w:szCs w:val="22"/>
          <w:lang w:eastAsia="pl-PL"/>
        </w:rPr>
        <w:t xml:space="preserve">lub oświadczeń składanych w postępowaniu lub są one niekompletne lub zawierają błędy </w:t>
      </w:r>
      <w:r w:rsidR="00674533"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stosownie do art. 128 ust. 1 pzp zamawiający wzywa wykonawcę odpowiednio do ich złożenia, poprawienia lub uzupełnienia</w:t>
      </w:r>
      <w:r w:rsidR="00E47FEA"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 w wyznaczonym terminie, chyba że oferta wykonawcy podlega odrzuceniu bez względu na ich złożenie, uzupełnienie lub poprawienie lub zachodzą przesłanki unieważnienia postępowania. </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Zamawiający </w:t>
      </w:r>
      <w:r w:rsidR="00D22049" w:rsidRPr="00674533">
        <w:rPr>
          <w:rFonts w:asciiTheme="majorHAnsi" w:hAnsiTheme="majorHAnsi"/>
          <w:color w:val="auto"/>
          <w:sz w:val="22"/>
          <w:szCs w:val="22"/>
          <w:lang w:eastAsia="pl-PL"/>
        </w:rPr>
        <w:t xml:space="preserve">stosownie do art. 128 ust. 4 pzp, </w:t>
      </w:r>
      <w:r w:rsidRPr="00674533">
        <w:rPr>
          <w:rFonts w:asciiTheme="majorHAnsi" w:hAnsiTheme="majorHAnsi"/>
          <w:color w:val="auto"/>
          <w:sz w:val="22"/>
          <w:szCs w:val="22"/>
          <w:lang w:eastAsia="pl-PL"/>
        </w:rPr>
        <w:t>może żądać od wykonawców wyjaśnień dotyc</w:t>
      </w:r>
      <w:r w:rsidR="00E47FEA" w:rsidRPr="00674533">
        <w:rPr>
          <w:rFonts w:asciiTheme="majorHAnsi" w:hAnsiTheme="majorHAnsi"/>
          <w:color w:val="auto"/>
          <w:sz w:val="22"/>
          <w:szCs w:val="22"/>
          <w:lang w:eastAsia="pl-PL"/>
        </w:rPr>
        <w:t xml:space="preserve">zących treści oświadczenia </w:t>
      </w:r>
      <w:r w:rsidRPr="00674533">
        <w:rPr>
          <w:rFonts w:asciiTheme="majorHAnsi" w:hAnsiTheme="majorHAnsi"/>
          <w:color w:val="auto"/>
          <w:sz w:val="22"/>
          <w:szCs w:val="22"/>
        </w:rPr>
        <w:t xml:space="preserve">o niepodleganiu wykluczeniu i spełnianiu warunków udziału w postępowaniu </w:t>
      </w:r>
      <w:r w:rsidRPr="00674533">
        <w:rPr>
          <w:rFonts w:asciiTheme="majorHAnsi" w:hAnsiTheme="majorHAnsi"/>
          <w:color w:val="auto"/>
          <w:sz w:val="22"/>
          <w:szCs w:val="22"/>
          <w:lang w:eastAsia="pl-PL"/>
        </w:rPr>
        <w:t>lub złożonych podmiotowych środków dowodowych lub innych dokumentów lub oświadczeń skła</w:t>
      </w:r>
      <w:r w:rsidR="00E47FEA" w:rsidRPr="00674533">
        <w:rPr>
          <w:rFonts w:asciiTheme="majorHAnsi" w:hAnsiTheme="majorHAnsi"/>
          <w:color w:val="auto"/>
          <w:sz w:val="22"/>
          <w:szCs w:val="22"/>
          <w:lang w:eastAsia="pl-PL"/>
        </w:rPr>
        <w:t xml:space="preserve">danych </w:t>
      </w:r>
      <w:r w:rsid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w postępowaniu. </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olor w:val="auto"/>
          <w:sz w:val="22"/>
          <w:szCs w:val="22"/>
          <w:lang w:eastAsia="pl-PL"/>
        </w:rPr>
        <w:t xml:space="preserve">Jeżeli złożone przez wykonawcę oświadczenie o </w:t>
      </w:r>
      <w:r w:rsidRPr="00674533">
        <w:rPr>
          <w:rFonts w:asciiTheme="majorHAnsi" w:hAnsiTheme="majorHAnsi"/>
          <w:color w:val="auto"/>
          <w:sz w:val="22"/>
          <w:szCs w:val="22"/>
        </w:rPr>
        <w:t xml:space="preserve">niepodleganiu wykluczeniu i spełnianiu warunków udziału w postępowaniu </w:t>
      </w:r>
      <w:r w:rsidRPr="00674533">
        <w:rPr>
          <w:rFonts w:asciiTheme="majorHAnsi" w:eastAsia="Times New Roman" w:hAnsiTheme="majorHAnsi"/>
          <w:color w:val="auto"/>
          <w:sz w:val="22"/>
          <w:szCs w:val="22"/>
          <w:lang w:eastAsia="pl-PL"/>
        </w:rPr>
        <w:t>lub podmiotowe środki dowodowe budzą wątpliwości zamawiającego, może on</w:t>
      </w:r>
      <w:r w:rsidR="00D22049" w:rsidRPr="00674533">
        <w:rPr>
          <w:rFonts w:asciiTheme="majorHAnsi" w:eastAsia="Times New Roman" w:hAnsiTheme="majorHAnsi"/>
          <w:color w:val="auto"/>
          <w:sz w:val="22"/>
          <w:szCs w:val="22"/>
          <w:lang w:eastAsia="pl-PL"/>
        </w:rPr>
        <w:t>,</w:t>
      </w:r>
      <w:r w:rsidRPr="00674533">
        <w:rPr>
          <w:rFonts w:asciiTheme="majorHAnsi" w:eastAsia="Times New Roman" w:hAnsiTheme="majorHAnsi"/>
          <w:color w:val="auto"/>
          <w:sz w:val="22"/>
          <w:szCs w:val="22"/>
          <w:lang w:eastAsia="pl-PL"/>
        </w:rPr>
        <w:t xml:space="preserve"> </w:t>
      </w:r>
      <w:r w:rsidR="00D22049" w:rsidRPr="00674533">
        <w:rPr>
          <w:rFonts w:asciiTheme="majorHAnsi" w:eastAsia="Times New Roman" w:hAnsiTheme="majorHAnsi"/>
          <w:color w:val="auto"/>
          <w:sz w:val="22"/>
          <w:szCs w:val="22"/>
          <w:lang w:eastAsia="pl-PL"/>
        </w:rPr>
        <w:t xml:space="preserve">na podst. art. 128 ust. 5 pzp, </w:t>
      </w:r>
      <w:r w:rsidRPr="00674533">
        <w:rPr>
          <w:rFonts w:asciiTheme="majorHAnsi" w:eastAsia="Times New Roman" w:hAnsiTheme="majorHAnsi"/>
          <w:color w:val="auto"/>
          <w:sz w:val="22"/>
          <w:szCs w:val="22"/>
          <w:lang w:eastAsia="pl-PL"/>
        </w:rPr>
        <w:t xml:space="preserve">zwrócić się bezpośrednio do podmiotu, który jest w posiadaniu </w:t>
      </w:r>
      <w:r w:rsidR="00E47FEA" w:rsidRPr="00674533">
        <w:rPr>
          <w:rFonts w:asciiTheme="majorHAnsi" w:eastAsia="Times New Roman" w:hAnsiTheme="majorHAnsi"/>
          <w:color w:val="auto"/>
          <w:sz w:val="22"/>
          <w:szCs w:val="22"/>
          <w:lang w:eastAsia="pl-PL"/>
        </w:rPr>
        <w:t xml:space="preserve">informacji </w:t>
      </w:r>
      <w:r w:rsidRPr="00674533">
        <w:rPr>
          <w:rFonts w:asciiTheme="majorHAnsi" w:eastAsia="Times New Roman" w:hAnsiTheme="majorHAnsi"/>
          <w:color w:val="auto"/>
          <w:sz w:val="22"/>
          <w:szCs w:val="22"/>
          <w:lang w:eastAsia="pl-PL"/>
        </w:rPr>
        <w:t>lub dokumentów istotnych w tym zakresie dla oceny spełniania przez wykonawcę warunków udziału w postępowaniu, lub braku podstaw wykluczenia, o przedstawienie t</w:t>
      </w:r>
      <w:r w:rsidR="00E47FEA" w:rsidRPr="00674533">
        <w:rPr>
          <w:rFonts w:asciiTheme="majorHAnsi" w:eastAsia="Times New Roman" w:hAnsiTheme="majorHAnsi"/>
          <w:color w:val="auto"/>
          <w:sz w:val="22"/>
          <w:szCs w:val="22"/>
          <w:lang w:eastAsia="pl-PL"/>
        </w:rPr>
        <w:t xml:space="preserve">akich informacji </w:t>
      </w:r>
      <w:r w:rsidRPr="00674533">
        <w:rPr>
          <w:rFonts w:asciiTheme="majorHAnsi" w:eastAsia="Times New Roman" w:hAnsiTheme="majorHAnsi"/>
          <w:color w:val="auto"/>
          <w:sz w:val="22"/>
          <w:szCs w:val="22"/>
          <w:lang w:eastAsia="pl-PL"/>
        </w:rPr>
        <w:t>lub dokumentów.</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W toku badania i oceny ofert zamawiający na podst. art. 223 ust. 1 pzp może żądać od wykonawców wyjaśnień dotyczących treści złożonych ofert oraz przedmiotowych środków dowodowych </w:t>
      </w:r>
      <w:r w:rsidR="00E26795"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lub innych składa</w:t>
      </w:r>
      <w:r w:rsidR="00E47FEA" w:rsidRPr="00674533">
        <w:rPr>
          <w:rFonts w:asciiTheme="majorHAnsi" w:hAnsiTheme="majorHAnsi"/>
          <w:color w:val="auto"/>
          <w:sz w:val="22"/>
          <w:szCs w:val="22"/>
          <w:lang w:eastAsia="pl-PL"/>
        </w:rPr>
        <w:t>nych dokumentów lub oświadczeń.</w:t>
      </w:r>
    </w:p>
    <w:p w:rsidR="00005C88" w:rsidRPr="00674533" w:rsidRDefault="00005C88"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Niedopuszczalne jest prowadzenie między zamawiającym a wykonawcą negocjacji dotyczących złożonej oferty oraz, z uwzględnieniem </w:t>
      </w:r>
      <w:r w:rsidR="001F4AC3" w:rsidRPr="00674533">
        <w:rPr>
          <w:rFonts w:asciiTheme="majorHAnsi" w:hAnsiTheme="majorHAnsi"/>
          <w:color w:val="auto"/>
          <w:sz w:val="22"/>
          <w:szCs w:val="22"/>
          <w:lang w:eastAsia="pl-PL"/>
        </w:rPr>
        <w:t xml:space="preserve">rozdziału 17 ust. </w:t>
      </w:r>
      <w:r w:rsidRPr="00674533">
        <w:rPr>
          <w:rFonts w:asciiTheme="majorHAnsi" w:hAnsiTheme="majorHAnsi"/>
          <w:color w:val="auto"/>
          <w:sz w:val="22"/>
          <w:szCs w:val="22"/>
          <w:lang w:eastAsia="pl-PL"/>
        </w:rPr>
        <w:t xml:space="preserve">8  dokonywanie jakiejkolwiek zmiany w jej treści. </w:t>
      </w:r>
    </w:p>
    <w:p w:rsidR="00AA2271" w:rsidRPr="00387D55" w:rsidRDefault="00AA2271"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Sposób złożenia </w:t>
      </w:r>
      <w:r w:rsidRPr="00387D55">
        <w:rPr>
          <w:rFonts w:asciiTheme="majorHAnsi" w:hAnsiTheme="majorHAnsi"/>
          <w:color w:val="auto"/>
          <w:sz w:val="22"/>
          <w:szCs w:val="22"/>
        </w:rPr>
        <w:t>podmiotowych środków dowodowych</w:t>
      </w:r>
      <w:r w:rsidR="005B1439" w:rsidRPr="00387D55">
        <w:rPr>
          <w:rFonts w:asciiTheme="majorHAnsi" w:hAnsiTheme="majorHAnsi"/>
          <w:color w:val="auto"/>
          <w:sz w:val="22"/>
          <w:szCs w:val="22"/>
        </w:rPr>
        <w:t xml:space="preserve"> wykonawca sporządza w oparciu o rozdział                  8 SWZ.</w:t>
      </w:r>
    </w:p>
    <w:p w:rsidR="00C3194B" w:rsidRPr="00387D55" w:rsidRDefault="00C3194B"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t xml:space="preserve">W przypadku, gdy wykonawca </w:t>
      </w:r>
      <w:r w:rsidRPr="00387D55">
        <w:rPr>
          <w:rFonts w:asciiTheme="majorHAnsi" w:hAnsiTheme="majorHAnsi" w:cs="Tahoma"/>
          <w:color w:val="auto"/>
          <w:sz w:val="22"/>
          <w:szCs w:val="22"/>
          <w:lang w:eastAsia="pl-PL"/>
        </w:rPr>
        <w:t xml:space="preserve">wbrew dyspozycjom zamawiającego zawartym w SIWZ załączy do oferty dokumenty podmiotowe potwierdzające spełnienie warunków udziału w postępowaniu i jego oferta zostanie oceniona najwyżej,  to wówczas zamawiający przed wyborem oferty tego wykonawcy, zażąda przedłożenia oświadczenia potwierdzającego, że złożone dokumenty pozostają nadal aktualne. Podobne stanowisko wyrażone zostało w wyroku </w:t>
      </w:r>
      <w:r w:rsidRPr="00387D55">
        <w:rPr>
          <w:rFonts w:asciiTheme="majorHAnsi" w:hAnsiTheme="majorHAnsi" w:cs="Tahoma"/>
          <w:bCs/>
          <w:color w:val="auto"/>
          <w:sz w:val="22"/>
          <w:szCs w:val="22"/>
          <w:lang w:eastAsia="pl-PL"/>
        </w:rPr>
        <w:t>KIO z dnia 25 stycznia 2017 r. sygn. 103/17.</w:t>
      </w:r>
    </w:p>
    <w:p w:rsidR="00604FDF" w:rsidRPr="00621559" w:rsidRDefault="00604FDF" w:rsidP="001E5337">
      <w:pPr>
        <w:shd w:val="clear" w:color="auto" w:fill="FFFFFF"/>
        <w:rPr>
          <w:rFonts w:asciiTheme="majorHAnsi" w:hAnsiTheme="majorHAnsi" w:cs="Tahoma"/>
          <w:b/>
          <w:spacing w:val="-2"/>
          <w:sz w:val="22"/>
          <w:szCs w:val="22"/>
        </w:rPr>
      </w:pPr>
    </w:p>
    <w:p w:rsidR="00394B43" w:rsidRDefault="00394B43" w:rsidP="00003D5F">
      <w:pPr>
        <w:shd w:val="clear" w:color="auto" w:fill="FFFFFF"/>
        <w:jc w:val="center"/>
        <w:rPr>
          <w:rFonts w:asciiTheme="majorHAnsi" w:hAnsiTheme="majorHAnsi" w:cs="Tahoma"/>
          <w:b/>
          <w:spacing w:val="-2"/>
          <w:sz w:val="22"/>
          <w:szCs w:val="22"/>
        </w:rPr>
      </w:pPr>
    </w:p>
    <w:p w:rsidR="00394B43" w:rsidRDefault="00394B43" w:rsidP="00003D5F">
      <w:pPr>
        <w:shd w:val="clear" w:color="auto" w:fill="FFFFFF"/>
        <w:jc w:val="center"/>
        <w:rPr>
          <w:rFonts w:asciiTheme="majorHAnsi" w:hAnsiTheme="majorHAnsi" w:cs="Tahoma"/>
          <w:b/>
          <w:spacing w:val="-2"/>
          <w:sz w:val="22"/>
          <w:szCs w:val="22"/>
        </w:rPr>
      </w:pPr>
    </w:p>
    <w:p w:rsidR="00003D5F" w:rsidRPr="00621559" w:rsidRDefault="00003D5F" w:rsidP="00003D5F">
      <w:pPr>
        <w:shd w:val="clear" w:color="auto" w:fill="FFFFFF"/>
        <w:jc w:val="center"/>
        <w:rPr>
          <w:rFonts w:asciiTheme="majorHAnsi" w:hAnsiTheme="majorHAnsi" w:cs="Tahoma"/>
          <w:b/>
          <w:spacing w:val="-2"/>
          <w:sz w:val="22"/>
          <w:szCs w:val="22"/>
        </w:rPr>
      </w:pPr>
      <w:r w:rsidRPr="00621559">
        <w:rPr>
          <w:rFonts w:asciiTheme="majorHAnsi" w:hAnsiTheme="majorHAnsi" w:cs="Tahoma"/>
          <w:b/>
          <w:spacing w:val="-2"/>
          <w:sz w:val="22"/>
          <w:szCs w:val="22"/>
        </w:rPr>
        <w:t>ROZDZIAŁ 23</w:t>
      </w:r>
    </w:p>
    <w:p w:rsidR="00003D5F" w:rsidRPr="00621559" w:rsidRDefault="00003D5F" w:rsidP="00003D5F">
      <w:pPr>
        <w:suppressAutoHyphens w:val="0"/>
        <w:autoSpaceDE w:val="0"/>
        <w:autoSpaceDN w:val="0"/>
        <w:adjustRightInd w:val="0"/>
        <w:jc w:val="center"/>
        <w:rPr>
          <w:rFonts w:asciiTheme="majorHAnsi" w:eastAsiaTheme="minorHAnsi" w:hAnsiTheme="majorHAnsi"/>
          <w:b/>
          <w:sz w:val="22"/>
          <w:szCs w:val="22"/>
          <w:lang w:eastAsia="en-US"/>
        </w:rPr>
      </w:pPr>
      <w:r w:rsidRPr="00621559">
        <w:rPr>
          <w:rFonts w:asciiTheme="majorHAnsi" w:eastAsiaTheme="minorHAnsi" w:hAnsiTheme="majorHAnsi"/>
          <w:b/>
          <w:sz w:val="22"/>
          <w:szCs w:val="22"/>
          <w:lang w:eastAsia="en-US"/>
        </w:rPr>
        <w:t xml:space="preserve">OPIS CZĘŚCI ZAMÓWIENIA, JEŻELI ZAMAWIAJĄCY DOPUSZCZA SKŁADANIE </w:t>
      </w:r>
      <w:r w:rsidR="00AE3BDE" w:rsidRPr="00621559">
        <w:rPr>
          <w:rFonts w:asciiTheme="majorHAnsi" w:eastAsiaTheme="minorHAnsi" w:hAnsiTheme="majorHAnsi"/>
          <w:b/>
          <w:sz w:val="22"/>
          <w:szCs w:val="22"/>
          <w:lang w:eastAsia="en-US"/>
        </w:rPr>
        <w:t xml:space="preserve">                                               </w:t>
      </w:r>
      <w:r w:rsidRPr="00621559">
        <w:rPr>
          <w:rFonts w:asciiTheme="majorHAnsi" w:eastAsiaTheme="minorHAnsi" w:hAnsiTheme="majorHAnsi"/>
          <w:b/>
          <w:sz w:val="22"/>
          <w:szCs w:val="22"/>
          <w:lang w:eastAsia="en-US"/>
        </w:rPr>
        <w:t>OFERT CZĘŚCIOWYCH</w:t>
      </w:r>
    </w:p>
    <w:p w:rsidR="000122F5" w:rsidRPr="00621559" w:rsidRDefault="000122F5" w:rsidP="00003D5F">
      <w:pPr>
        <w:suppressAutoHyphens w:val="0"/>
        <w:autoSpaceDE w:val="0"/>
        <w:autoSpaceDN w:val="0"/>
        <w:adjustRightInd w:val="0"/>
        <w:jc w:val="center"/>
        <w:rPr>
          <w:rFonts w:asciiTheme="majorHAnsi" w:eastAsiaTheme="minorHAnsi" w:hAnsiTheme="majorHAnsi"/>
          <w:b/>
          <w:sz w:val="22"/>
          <w:szCs w:val="22"/>
          <w:lang w:eastAsia="en-US"/>
        </w:rPr>
      </w:pPr>
    </w:p>
    <w:p w:rsidR="00C31EB8" w:rsidRPr="00674533" w:rsidRDefault="000122F5" w:rsidP="00557B4E">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t>
      </w:r>
      <w:r w:rsidR="00C31EB8" w:rsidRPr="00674533">
        <w:rPr>
          <w:rFonts w:asciiTheme="majorHAnsi" w:hAnsiTheme="majorHAnsi"/>
          <w:color w:val="auto"/>
          <w:sz w:val="22"/>
          <w:szCs w:val="22"/>
        </w:rPr>
        <w:t>nie dopuszcza składania ofert częściowych.</w:t>
      </w:r>
    </w:p>
    <w:p w:rsidR="002E64A7" w:rsidRPr="00674533" w:rsidRDefault="00C31EB8" w:rsidP="00557B4E">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Calibri"/>
          <w:iCs/>
          <w:color w:val="auto"/>
          <w:sz w:val="22"/>
          <w:szCs w:val="22"/>
        </w:rPr>
        <w:t xml:space="preserve">Podział zamówienia na części jest uprawnieniem Zamawiającego. Podział przedmiotu zamówienia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na części został wprowadzony przez ustawodawcę w celu zwiększenia konkurencyjności. Zgodnie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 gdyż </w:t>
      </w:r>
      <w:r w:rsidRPr="00674533">
        <w:rPr>
          <w:rStyle w:val="Pogrubienie"/>
          <w:rFonts w:asciiTheme="majorHAnsi" w:hAnsiTheme="majorHAnsi" w:cs="Calibri"/>
          <w:b w:val="0"/>
          <w:iCs/>
          <w:color w:val="auto"/>
          <w:sz w:val="22"/>
          <w:szCs w:val="22"/>
        </w:rPr>
        <w:t xml:space="preserve">podział groziłby nadmiernymi trudnościami technicznymi lub nadmiernymi kosztami wykonania zamówienia, lub też potrzebom </w:t>
      </w:r>
      <w:r w:rsidRPr="00674533">
        <w:rPr>
          <w:rStyle w:val="Pogrubienie"/>
          <w:rFonts w:asciiTheme="majorHAnsi" w:hAnsiTheme="majorHAnsi" w:cs="Calibri"/>
          <w:b w:val="0"/>
          <w:iCs/>
          <w:color w:val="auto"/>
          <w:sz w:val="22"/>
          <w:szCs w:val="22"/>
        </w:rPr>
        <w:lastRenderedPageBreak/>
        <w:t>skoordynowania działań różnych wykonawców realizujących poszczególne części zamówienia mogłaby poważnie zagrozić właściwemu wykonaniu zamówienia.</w:t>
      </w:r>
      <w:r w:rsidRPr="00674533">
        <w:rPr>
          <w:rStyle w:val="Pogrubienie"/>
          <w:rFonts w:asciiTheme="majorHAnsi" w:hAnsiTheme="majorHAnsi" w:cs="Calibri"/>
          <w:iCs/>
          <w:color w:val="auto"/>
          <w:sz w:val="22"/>
          <w:szCs w:val="22"/>
        </w:rPr>
        <w:t xml:space="preserve"> </w:t>
      </w:r>
      <w:r w:rsidR="00886DA9" w:rsidRPr="00886DA9">
        <w:rPr>
          <w:rStyle w:val="Pogrubienie"/>
          <w:rFonts w:asciiTheme="majorHAnsi" w:hAnsiTheme="majorHAnsi" w:cs="Calibri"/>
          <w:b w:val="0"/>
          <w:iCs/>
          <w:color w:val="auto"/>
          <w:sz w:val="22"/>
          <w:szCs w:val="22"/>
        </w:rPr>
        <w:t>Poza tym charakter niniejszego zamówienia, gdzie wszelkie prace odbywają się na jednym obiekcie powoduje bezcelowość podziału zamówienia.</w:t>
      </w:r>
      <w:r w:rsidR="00886DA9">
        <w:rPr>
          <w:rStyle w:val="Pogrubienie"/>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Zdaniem zamawiającego celowość dokonania takiego podziału nie ma znaczenia z punktu widzenia oceny zgodności postępowania zamawiającego</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 literą prawa zamó</w:t>
      </w:r>
      <w:r w:rsidR="00E47FEA" w:rsidRPr="00674533">
        <w:rPr>
          <w:rFonts w:asciiTheme="majorHAnsi" w:hAnsiTheme="majorHAnsi" w:cs="Calibri"/>
          <w:iCs/>
          <w:color w:val="auto"/>
          <w:sz w:val="22"/>
          <w:szCs w:val="22"/>
        </w:rPr>
        <w:t xml:space="preserve">wień publicznych. W orzeczeniu </w:t>
      </w:r>
      <w:r w:rsidR="00886DA9">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 dnia 11 grudnia 2014 r. sygn.</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C-440/13</w:t>
      </w:r>
      <w:r w:rsidR="00E47FEA" w:rsidRPr="00674533">
        <w:rPr>
          <w:rStyle w:val="Pogrubienie"/>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(Croce Amica One Italia Srl v. Azienda Regionale Emergenza Urgenza) Trybunał stwierdził nawet,</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iż środki ochrony prawnej dostępne na gruncie wspólnotowych przepisów o zamówieniach publicznych w ogóle nie służą badaniu celowości działania zamawiającego </w:t>
      </w:r>
      <w:r w:rsidR="00886DA9">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a jedynie jej zgodności z prawem. Zgodnie z i</w:t>
      </w:r>
      <w:r w:rsidR="00E47FEA" w:rsidRPr="00674533">
        <w:rPr>
          <w:rFonts w:asciiTheme="majorHAnsi" w:hAnsiTheme="majorHAnsi" w:cs="Calibri"/>
          <w:iCs/>
          <w:color w:val="auto"/>
          <w:sz w:val="22"/>
          <w:szCs w:val="22"/>
        </w:rPr>
        <w:t xml:space="preserve">ntencjami wyrażonymi </w:t>
      </w:r>
      <w:r w:rsidRPr="00674533">
        <w:rPr>
          <w:rFonts w:asciiTheme="majorHAnsi" w:hAnsiTheme="majorHAnsi" w:cs="Calibri"/>
          <w:iCs/>
          <w:color w:val="auto"/>
          <w:sz w:val="22"/>
          <w:szCs w:val="22"/>
        </w:rPr>
        <w:t>w Dyrektywie zamawiający powinien mieć obowiązek rozważenia celowości</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podziału zamówień na części</w:t>
      </w:r>
      <w:r w:rsidRPr="00674533">
        <w:rPr>
          <w:rFonts w:asciiTheme="majorHAnsi" w:hAnsiTheme="majorHAnsi" w:cs="Calibri"/>
          <w:iCs/>
          <w:color w:val="auto"/>
          <w:sz w:val="22"/>
          <w:szCs w:val="22"/>
        </w:rPr>
        <w:t>, jednocześnie zachowując swobodę autonomicznego podejmowania decyzji na każdej podstawie, jaką uzna za stosowną, nie podlegając nadzorowi administracyjnemu ani sądowe</w:t>
      </w:r>
      <w:r w:rsidR="00E47FEA" w:rsidRPr="00674533">
        <w:rPr>
          <w:rFonts w:asciiTheme="majorHAnsi" w:hAnsiTheme="majorHAnsi" w:cs="Calibri"/>
          <w:iCs/>
          <w:color w:val="auto"/>
          <w:sz w:val="22"/>
          <w:szCs w:val="22"/>
        </w:rPr>
        <w:t xml:space="preserve">mu. </w:t>
      </w:r>
      <w:r w:rsidRPr="00674533">
        <w:rPr>
          <w:rFonts w:asciiTheme="majorHAnsi" w:hAnsiTheme="majorHAnsi" w:cs="Calibri"/>
          <w:iCs/>
          <w:color w:val="auto"/>
          <w:sz w:val="22"/>
          <w:szCs w:val="22"/>
        </w:rPr>
        <w:t>W przypadku gdy zdecyduje on, że podział zamówienia na części nie byłby właściwy, protokół postępowania powinien zawierać wskazanie głównych przyczyn takiej decyzj</w:t>
      </w:r>
      <w:r w:rsidR="00E47FEA" w:rsidRPr="00674533">
        <w:rPr>
          <w:rFonts w:asciiTheme="majorHAnsi" w:hAnsiTheme="majorHAnsi" w:cs="Calibri"/>
          <w:iCs/>
          <w:color w:val="auto"/>
          <w:sz w:val="22"/>
          <w:szCs w:val="22"/>
        </w:rPr>
        <w:t xml:space="preserve">i zamawiającego </w:t>
      </w:r>
      <w:r w:rsidRPr="00674533">
        <w:rPr>
          <w:rFonts w:asciiTheme="majorHAnsi" w:hAnsiTheme="majorHAnsi" w:cs="Calibri"/>
          <w:iCs/>
          <w:color w:val="auto"/>
          <w:sz w:val="22"/>
          <w:szCs w:val="22"/>
        </w:rPr>
        <w:t xml:space="preserve">co wskazano na wstępie. </w:t>
      </w:r>
      <w:r w:rsidR="002E64A7" w:rsidRPr="00674533">
        <w:rPr>
          <w:rFonts w:ascii="Cambria" w:hAnsi="Cambria"/>
          <w:color w:val="auto"/>
          <w:sz w:val="22"/>
          <w:szCs w:val="22"/>
        </w:rPr>
        <w:t>Należy jednak zwrócić uwagę także, na</w:t>
      </w:r>
      <w:r w:rsidR="002E64A7" w:rsidRPr="00674533">
        <w:rPr>
          <w:rStyle w:val="apple-converted-space"/>
          <w:rFonts w:ascii="Cambria" w:hAnsi="Cambria"/>
          <w:color w:val="auto"/>
          <w:sz w:val="22"/>
          <w:szCs w:val="22"/>
        </w:rPr>
        <w:t> </w:t>
      </w:r>
      <w:r w:rsidR="002E64A7" w:rsidRPr="00674533">
        <w:rPr>
          <w:rStyle w:val="Pogrubienie"/>
          <w:rFonts w:ascii="Cambria" w:hAnsi="Cambria"/>
          <w:color w:val="auto"/>
          <w:sz w:val="22"/>
          <w:szCs w:val="22"/>
          <w:bdr w:val="none" w:sz="0" w:space="0" w:color="auto" w:frame="1"/>
        </w:rPr>
        <w:t xml:space="preserve"> </w:t>
      </w:r>
      <w:r w:rsidR="002E64A7" w:rsidRPr="00674533">
        <w:rPr>
          <w:rStyle w:val="Pogrubienie"/>
          <w:rFonts w:ascii="Cambria" w:hAnsi="Cambria"/>
          <w:b w:val="0"/>
          <w:color w:val="auto"/>
          <w:sz w:val="22"/>
          <w:szCs w:val="22"/>
          <w:bdr w:val="none" w:sz="0" w:space="0" w:color="auto" w:frame="1"/>
        </w:rPr>
        <w:t>wyroki Krajowej Izby Odwoławczej</w:t>
      </w:r>
      <w:r w:rsidR="00A20756" w:rsidRPr="00674533">
        <w:rPr>
          <w:rStyle w:val="Pogrubienie"/>
          <w:rFonts w:ascii="Cambria" w:hAnsi="Cambria"/>
          <w:b w:val="0"/>
          <w:color w:val="auto"/>
          <w:sz w:val="22"/>
          <w:szCs w:val="22"/>
          <w:bdr w:val="none" w:sz="0" w:space="0" w:color="auto" w:frame="1"/>
        </w:rPr>
        <w:t xml:space="preserve"> wydane na podstawie nie obowiązujących już przepisów zachowujących jednak </w:t>
      </w:r>
      <w:r w:rsidR="00674533" w:rsidRPr="00674533">
        <w:rPr>
          <w:rStyle w:val="Pogrubienie"/>
          <w:rFonts w:ascii="Cambria" w:hAnsi="Cambria"/>
          <w:b w:val="0"/>
          <w:color w:val="auto"/>
          <w:sz w:val="22"/>
          <w:szCs w:val="22"/>
          <w:bdr w:val="none" w:sz="0" w:space="0" w:color="auto" w:frame="1"/>
        </w:rPr>
        <w:t>aktualność</w:t>
      </w:r>
      <w:r w:rsidR="00A20756" w:rsidRPr="00674533">
        <w:rPr>
          <w:rStyle w:val="Pogrubienie"/>
          <w:rFonts w:ascii="Cambria" w:hAnsi="Cambria"/>
          <w:b w:val="0"/>
          <w:color w:val="auto"/>
          <w:sz w:val="22"/>
          <w:szCs w:val="22"/>
          <w:bdr w:val="none" w:sz="0" w:space="0" w:color="auto" w:frame="1"/>
        </w:rPr>
        <w:t xml:space="preserve"> w dzisiejszym stanie prawnym</w:t>
      </w:r>
      <w:r w:rsidR="002E64A7" w:rsidRPr="00674533">
        <w:rPr>
          <w:rStyle w:val="Pogrubienie"/>
          <w:rFonts w:ascii="Cambria" w:hAnsi="Cambria"/>
          <w:b w:val="0"/>
          <w:color w:val="auto"/>
          <w:sz w:val="22"/>
          <w:szCs w:val="22"/>
          <w:bdr w:val="none" w:sz="0" w:space="0" w:color="auto" w:frame="1"/>
        </w:rPr>
        <w:t>, uznając autonomiczność decyzji zamawiającego w zakresie podziału zamówienia na części</w:t>
      </w:r>
      <w:r w:rsidR="002E64A7" w:rsidRPr="00674533">
        <w:rPr>
          <w:rFonts w:ascii="Cambria" w:hAnsi="Cambria"/>
          <w:b/>
          <w:color w:val="auto"/>
          <w:sz w:val="22"/>
          <w:szCs w:val="22"/>
        </w:rPr>
        <w:t>.</w:t>
      </w:r>
      <w:r w:rsidR="002E64A7" w:rsidRPr="00674533">
        <w:rPr>
          <w:rFonts w:ascii="Cambria" w:hAnsi="Cambria"/>
          <w:color w:val="auto"/>
          <w:sz w:val="22"/>
          <w:szCs w:val="22"/>
        </w:rPr>
        <w:t xml:space="preserve"> W wyroku z dnia 10 kwietnia 2017 r., KIO 579/17, Izba stwierdziła,</w:t>
      </w:r>
      <w:r w:rsidR="00674533">
        <w:rPr>
          <w:rFonts w:ascii="Cambria" w:hAnsi="Cambria"/>
          <w:color w:val="auto"/>
          <w:sz w:val="22"/>
          <w:szCs w:val="22"/>
        </w:rPr>
        <w:t xml:space="preserve"> </w:t>
      </w:r>
      <w:r w:rsidR="002E64A7" w:rsidRPr="00674533">
        <w:rPr>
          <w:rFonts w:ascii="Cambria" w:hAnsi="Cambria"/>
          <w:color w:val="auto"/>
          <w:sz w:val="22"/>
          <w:szCs w:val="22"/>
        </w:rPr>
        <w:t>iż</w:t>
      </w:r>
      <w:r w:rsidR="002E64A7" w:rsidRPr="00674533">
        <w:rPr>
          <w:rFonts w:ascii="Cambria" w:hAnsi="Cambria"/>
          <w:i/>
          <w:color w:val="auto"/>
          <w:sz w:val="22"/>
          <w:szCs w:val="22"/>
        </w:rPr>
        <w:t xml:space="preserve"> „</w:t>
      </w:r>
      <w:r w:rsidR="002E64A7" w:rsidRPr="00674533">
        <w:rPr>
          <w:rStyle w:val="Uwydatnienie"/>
          <w:rFonts w:ascii="Cambria" w:hAnsi="Cambria"/>
          <w:i w:val="0"/>
          <w:color w:val="auto"/>
          <w:sz w:val="22"/>
          <w:szCs w:val="22"/>
          <w:bdr w:val="none" w:sz="0" w:space="0" w:color="auto" w:frame="1"/>
        </w:rPr>
        <w:t>Przepis art. 36aa ust. 1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002E64A7" w:rsidRPr="00674533">
        <w:rPr>
          <w:rStyle w:val="apple-converted-space"/>
          <w:rFonts w:ascii="Cambria" w:hAnsi="Cambria"/>
          <w:i/>
          <w:iCs/>
          <w:color w:val="auto"/>
          <w:sz w:val="22"/>
          <w:szCs w:val="22"/>
          <w:bdr w:val="none" w:sz="0" w:space="0" w:color="auto" w:frame="1"/>
        </w:rPr>
        <w:t> </w:t>
      </w:r>
      <w:r w:rsidR="002E64A7" w:rsidRPr="00674533">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740788" w:rsidRDefault="00740788" w:rsidP="00593B49">
      <w:pPr>
        <w:shd w:val="clear" w:color="auto" w:fill="FFFFFF"/>
        <w:rPr>
          <w:rFonts w:asciiTheme="majorHAnsi" w:hAnsiTheme="majorHAnsi" w:cs="Tahoma"/>
          <w:b/>
          <w:color w:val="FF0000"/>
          <w:spacing w:val="-2"/>
          <w:sz w:val="22"/>
          <w:szCs w:val="22"/>
        </w:rPr>
      </w:pPr>
    </w:p>
    <w:p w:rsidR="00394B43" w:rsidRDefault="00394B43" w:rsidP="00003D5F">
      <w:pPr>
        <w:shd w:val="clear" w:color="auto" w:fill="FFFFFF"/>
        <w:ind w:left="426" w:hanging="426"/>
        <w:jc w:val="center"/>
        <w:rPr>
          <w:rFonts w:asciiTheme="majorHAnsi" w:hAnsiTheme="majorHAnsi" w:cs="Tahoma"/>
          <w:b/>
          <w:spacing w:val="-2"/>
          <w:sz w:val="22"/>
          <w:szCs w:val="22"/>
        </w:rPr>
      </w:pPr>
    </w:p>
    <w:p w:rsidR="00394B43" w:rsidRDefault="00394B43" w:rsidP="00FE1449">
      <w:pPr>
        <w:shd w:val="clear" w:color="auto" w:fill="FFFFFF"/>
        <w:ind w:left="426" w:hanging="426"/>
        <w:rPr>
          <w:rFonts w:asciiTheme="majorHAnsi" w:hAnsiTheme="majorHAnsi" w:cs="Tahoma"/>
          <w:b/>
          <w:spacing w:val="-2"/>
          <w:sz w:val="22"/>
          <w:szCs w:val="22"/>
        </w:rPr>
      </w:pPr>
    </w:p>
    <w:p w:rsidR="00003D5F" w:rsidRPr="00674533" w:rsidRDefault="00003D5F" w:rsidP="00003D5F">
      <w:pPr>
        <w:shd w:val="clear" w:color="auto" w:fill="FFFFFF"/>
        <w:ind w:left="426" w:hanging="426"/>
        <w:jc w:val="center"/>
        <w:rPr>
          <w:rFonts w:asciiTheme="majorHAnsi" w:hAnsiTheme="majorHAnsi" w:cs="Tahoma"/>
          <w:b/>
          <w:spacing w:val="-2"/>
          <w:sz w:val="22"/>
          <w:szCs w:val="22"/>
        </w:rPr>
      </w:pPr>
      <w:r w:rsidRPr="00674533">
        <w:rPr>
          <w:rFonts w:asciiTheme="majorHAnsi" w:hAnsiTheme="majorHAnsi" w:cs="Tahoma"/>
          <w:b/>
          <w:spacing w:val="-2"/>
          <w:sz w:val="22"/>
          <w:szCs w:val="22"/>
        </w:rPr>
        <w:t>ROZDZIAŁ 24</w:t>
      </w:r>
    </w:p>
    <w:p w:rsidR="00003D5F" w:rsidRPr="00674533" w:rsidRDefault="00003D5F" w:rsidP="001E5337">
      <w:pPr>
        <w:shd w:val="clear" w:color="auto" w:fill="FFFFFF"/>
        <w:jc w:val="center"/>
        <w:rPr>
          <w:rFonts w:asciiTheme="majorHAnsi" w:hAnsiTheme="majorHAnsi" w:cs="Tahoma"/>
          <w:b/>
          <w:spacing w:val="-2"/>
          <w:sz w:val="22"/>
          <w:szCs w:val="22"/>
        </w:rPr>
      </w:pPr>
      <w:r w:rsidRPr="00674533">
        <w:rPr>
          <w:rFonts w:asciiTheme="majorHAnsi" w:eastAsiaTheme="minorHAnsi" w:hAnsiTheme="majorHAnsi"/>
          <w:b/>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674533" w:rsidRDefault="001E5337" w:rsidP="001E5337">
      <w:pPr>
        <w:shd w:val="clear" w:color="auto" w:fill="FFFFFF"/>
        <w:jc w:val="center"/>
        <w:rPr>
          <w:rFonts w:asciiTheme="majorHAnsi" w:hAnsiTheme="majorHAnsi" w:cs="Tahoma"/>
          <w:b/>
          <w:spacing w:val="-2"/>
          <w:sz w:val="22"/>
          <w:szCs w:val="22"/>
        </w:rPr>
      </w:pPr>
    </w:p>
    <w:p w:rsidR="00C31EB8" w:rsidRPr="00674533" w:rsidRDefault="00C31EB8" w:rsidP="00674533">
      <w:pPr>
        <w:pStyle w:val="Default"/>
        <w:spacing w:line="276" w:lineRule="auto"/>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 niniejszym postępowaniu </w:t>
      </w:r>
      <w:r w:rsidR="00674533" w:rsidRPr="00674533">
        <w:rPr>
          <w:rFonts w:asciiTheme="majorHAnsi" w:hAnsiTheme="majorHAnsi"/>
          <w:color w:val="auto"/>
          <w:sz w:val="22"/>
          <w:szCs w:val="22"/>
        </w:rPr>
        <w:t>nie dopuścił składania ofert częściowych zgodnie z informacjami zawartymi w rozdziale 23 SWZ.</w:t>
      </w:r>
    </w:p>
    <w:p w:rsidR="00364E76" w:rsidRDefault="00364E76" w:rsidP="00003D5F">
      <w:pPr>
        <w:pStyle w:val="WW-Tekstpodstawowy3"/>
        <w:ind w:left="426" w:right="-2" w:hanging="426"/>
        <w:jc w:val="center"/>
        <w:rPr>
          <w:rFonts w:asciiTheme="majorHAnsi" w:hAnsiTheme="majorHAnsi" w:cs="Tahoma"/>
          <w:b/>
          <w:szCs w:val="22"/>
        </w:rPr>
      </w:pPr>
    </w:p>
    <w:p w:rsidR="00003D5F" w:rsidRPr="00674533" w:rsidRDefault="00003D5F" w:rsidP="00003D5F">
      <w:pPr>
        <w:pStyle w:val="WW-Tekstpodstawowy3"/>
        <w:ind w:left="426" w:right="-2" w:hanging="426"/>
        <w:jc w:val="center"/>
        <w:rPr>
          <w:rFonts w:asciiTheme="majorHAnsi" w:hAnsiTheme="majorHAnsi" w:cs="Tahoma"/>
          <w:b/>
          <w:szCs w:val="22"/>
        </w:rPr>
      </w:pPr>
      <w:r w:rsidRPr="00674533">
        <w:rPr>
          <w:rFonts w:asciiTheme="majorHAnsi" w:hAnsiTheme="majorHAnsi" w:cs="Tahoma"/>
          <w:b/>
          <w:szCs w:val="22"/>
        </w:rPr>
        <w:t>ROZDZIAŁ 25</w:t>
      </w:r>
    </w:p>
    <w:p w:rsidR="001E5337" w:rsidRPr="00387D55" w:rsidRDefault="00003D5F" w:rsidP="00387D55">
      <w:pPr>
        <w:pStyle w:val="WW-Tekstpodstawowy3"/>
        <w:ind w:right="-2"/>
        <w:jc w:val="center"/>
        <w:rPr>
          <w:rFonts w:asciiTheme="majorHAnsi" w:hAnsiTheme="majorHAnsi" w:cs="Tahoma"/>
          <w:b/>
          <w:szCs w:val="22"/>
        </w:rPr>
      </w:pPr>
      <w:r w:rsidRPr="00674533">
        <w:rPr>
          <w:rFonts w:asciiTheme="majorHAnsi" w:hAnsiTheme="majorHAnsi"/>
          <w:b/>
          <w:szCs w:val="22"/>
        </w:rPr>
        <w:t xml:space="preserve">INFORMACJE DOTYCZĄCE OFERT WARIANTOWYCH, W TYM INFORMACJE O SPOSOBIE PRZEDSTAWIANIA OFERT WARIANTOWYCH ORAZ MINIMALNE WARUNKI, JAKIM MUSZĄ ODPOWIADAĆ OFERTY WARIANTOWE, JEŻELI ZAMAWIAJĄCY WYMAGA </w:t>
      </w:r>
      <w:r w:rsidR="00AE3BDE" w:rsidRPr="00674533">
        <w:rPr>
          <w:rFonts w:asciiTheme="majorHAnsi" w:hAnsiTheme="majorHAnsi"/>
          <w:b/>
          <w:szCs w:val="22"/>
        </w:rPr>
        <w:t xml:space="preserve">                                                         </w:t>
      </w:r>
      <w:r w:rsidRPr="00674533">
        <w:rPr>
          <w:rFonts w:asciiTheme="majorHAnsi" w:hAnsiTheme="majorHAnsi"/>
          <w:b/>
          <w:szCs w:val="22"/>
        </w:rPr>
        <w:t>LUB DOPUSZCZA ICH SKŁADANIE.</w:t>
      </w:r>
    </w:p>
    <w:p w:rsidR="00387D55" w:rsidRDefault="00387D55" w:rsidP="00C31EB8">
      <w:pPr>
        <w:ind w:left="426" w:hanging="426"/>
        <w:rPr>
          <w:rFonts w:asciiTheme="majorHAnsi" w:hAnsiTheme="majorHAnsi"/>
          <w:sz w:val="22"/>
          <w:szCs w:val="22"/>
        </w:rPr>
      </w:pPr>
    </w:p>
    <w:p w:rsidR="00967BE2" w:rsidRPr="00954574" w:rsidRDefault="00C31EB8" w:rsidP="00954574">
      <w:pPr>
        <w:ind w:left="426" w:hanging="426"/>
        <w:rPr>
          <w:rFonts w:asciiTheme="majorHAnsi" w:hAnsiTheme="majorHAnsi"/>
          <w:sz w:val="22"/>
          <w:szCs w:val="22"/>
        </w:rPr>
      </w:pPr>
      <w:r w:rsidRPr="00674533">
        <w:rPr>
          <w:rFonts w:asciiTheme="majorHAnsi" w:hAnsiTheme="majorHAnsi"/>
          <w:sz w:val="22"/>
          <w:szCs w:val="22"/>
        </w:rPr>
        <w:t>Zamawiający w postępowaniu nie dopuszcza składania ofert wariantowych.</w:t>
      </w:r>
    </w:p>
    <w:p w:rsidR="00636EE4" w:rsidRDefault="00636EE4" w:rsidP="00003D5F">
      <w:pPr>
        <w:ind w:left="426" w:hanging="426"/>
        <w:jc w:val="center"/>
        <w:rPr>
          <w:rFonts w:asciiTheme="majorHAnsi" w:hAnsiTheme="majorHAnsi" w:cs="Tahoma"/>
          <w:b/>
          <w:sz w:val="22"/>
          <w:szCs w:val="22"/>
        </w:rPr>
      </w:pPr>
    </w:p>
    <w:p w:rsidR="00636EE4" w:rsidRDefault="00636EE4" w:rsidP="00003D5F">
      <w:pPr>
        <w:ind w:left="426" w:hanging="426"/>
        <w:jc w:val="center"/>
        <w:rPr>
          <w:rFonts w:asciiTheme="majorHAnsi" w:hAnsiTheme="majorHAnsi" w:cs="Tahoma"/>
          <w:b/>
          <w:sz w:val="22"/>
          <w:szCs w:val="22"/>
        </w:rPr>
      </w:pPr>
    </w:p>
    <w:p w:rsidR="00636EE4" w:rsidRDefault="00636EE4" w:rsidP="00003D5F">
      <w:pPr>
        <w:ind w:left="426" w:hanging="426"/>
        <w:jc w:val="center"/>
        <w:rPr>
          <w:rFonts w:asciiTheme="majorHAnsi" w:hAnsiTheme="majorHAnsi" w:cs="Tahoma"/>
          <w:b/>
          <w:sz w:val="22"/>
          <w:szCs w:val="22"/>
        </w:rPr>
      </w:pPr>
    </w:p>
    <w:p w:rsidR="00D8759C" w:rsidRDefault="00D8759C" w:rsidP="00003D5F">
      <w:pPr>
        <w:ind w:left="426" w:hanging="426"/>
        <w:jc w:val="center"/>
        <w:rPr>
          <w:rFonts w:asciiTheme="majorHAnsi" w:hAnsiTheme="majorHAnsi" w:cs="Tahoma"/>
          <w:b/>
          <w:sz w:val="22"/>
          <w:szCs w:val="22"/>
        </w:rPr>
      </w:pPr>
    </w:p>
    <w:p w:rsidR="00D8759C" w:rsidRDefault="00D8759C" w:rsidP="00003D5F">
      <w:pPr>
        <w:ind w:left="426" w:hanging="426"/>
        <w:jc w:val="center"/>
        <w:rPr>
          <w:rFonts w:asciiTheme="majorHAnsi" w:hAnsiTheme="majorHAnsi" w:cs="Tahoma"/>
          <w:b/>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26</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WYMAGANIA W ZAKRESIE ZATRUDNIENIA NA PODSTAWIE STOSUNKU PRACY,                                                 W OKOLICZNOŚCIACH, O KTÓRYCH MOWA W ART. 95</w:t>
      </w:r>
    </w:p>
    <w:p w:rsidR="00003D5F" w:rsidRPr="00674533" w:rsidRDefault="00003D5F" w:rsidP="00003D5F">
      <w:pPr>
        <w:ind w:left="426" w:firstLine="283"/>
        <w:jc w:val="center"/>
        <w:rPr>
          <w:rFonts w:asciiTheme="majorHAnsi" w:hAnsiTheme="majorHAnsi" w:cs="Tahoma"/>
          <w:b/>
          <w:sz w:val="22"/>
          <w:szCs w:val="22"/>
        </w:rPr>
      </w:pPr>
    </w:p>
    <w:p w:rsidR="0063111E" w:rsidRPr="00674533" w:rsidRDefault="008B1A18" w:rsidP="00E16437">
      <w:pPr>
        <w:numPr>
          <w:ilvl w:val="0"/>
          <w:numId w:val="4"/>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674533">
        <w:rPr>
          <w:rFonts w:asciiTheme="majorHAnsi" w:hAnsiTheme="majorHAnsi" w:cs="Tahoma"/>
          <w:sz w:val="22"/>
          <w:szCs w:val="22"/>
          <w:lang w:eastAsia="pl-PL"/>
        </w:rPr>
        <w:t xml:space="preserve">Zamawiający określił w </w:t>
      </w:r>
      <w:r w:rsidR="0063111E" w:rsidRPr="00674533">
        <w:rPr>
          <w:rFonts w:asciiTheme="majorHAnsi" w:hAnsiTheme="majorHAnsi" w:cs="Tahoma"/>
          <w:sz w:val="22"/>
          <w:szCs w:val="22"/>
          <w:lang w:eastAsia="pl-PL"/>
        </w:rPr>
        <w:t xml:space="preserve">SWZ </w:t>
      </w:r>
      <w:r w:rsidR="0063111E" w:rsidRPr="00674533">
        <w:rPr>
          <w:rFonts w:asciiTheme="majorHAnsi" w:hAnsiTheme="majorHAnsi"/>
          <w:sz w:val="22"/>
          <w:szCs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w:t>
      </w:r>
      <w:r w:rsidR="00FB1D0A" w:rsidRPr="00674533">
        <w:rPr>
          <w:rFonts w:asciiTheme="majorHAnsi" w:hAnsiTheme="majorHAnsi"/>
          <w:sz w:val="22"/>
          <w:szCs w:val="22"/>
        </w:rPr>
        <w:t xml:space="preserve">                  </w:t>
      </w:r>
      <w:r w:rsidR="0063111E" w:rsidRPr="00674533">
        <w:rPr>
          <w:rFonts w:asciiTheme="majorHAnsi" w:hAnsiTheme="majorHAnsi"/>
          <w:sz w:val="22"/>
          <w:szCs w:val="22"/>
        </w:rPr>
        <w:t>– Kodeks pracy (Dz. U. z 2019 r. poz. 1040, 1043 i 1495).</w:t>
      </w:r>
    </w:p>
    <w:p w:rsidR="00FB1D0A" w:rsidRPr="00674533" w:rsidRDefault="008B1A18" w:rsidP="00E16437">
      <w:pPr>
        <w:numPr>
          <w:ilvl w:val="0"/>
          <w:numId w:val="4"/>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674533">
        <w:rPr>
          <w:rFonts w:asciiTheme="majorHAnsi" w:hAnsiTheme="majorHAnsi" w:cs="Tahoma"/>
          <w:sz w:val="22"/>
          <w:szCs w:val="22"/>
          <w:lang w:eastAsia="pl-PL"/>
        </w:rPr>
        <w:t>Zamawiający przewidując  wymagania o których mowa powyżej określił:</w:t>
      </w:r>
    </w:p>
    <w:p w:rsidR="00FB1D0A" w:rsidRPr="00674533" w:rsidRDefault="00FB1D0A" w:rsidP="00557B4E">
      <w:pPr>
        <w:pStyle w:val="Default"/>
        <w:numPr>
          <w:ilvl w:val="0"/>
          <w:numId w:val="49"/>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674533" w:rsidRDefault="00FB1D0A" w:rsidP="00557B4E">
      <w:pPr>
        <w:pStyle w:val="Default"/>
        <w:numPr>
          <w:ilvl w:val="0"/>
          <w:numId w:val="49"/>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 xml:space="preserve">sposób weryfikacji zatrudnienia tych osób; </w:t>
      </w:r>
    </w:p>
    <w:p w:rsidR="00FB1D0A" w:rsidRPr="00674533" w:rsidRDefault="00FB1D0A" w:rsidP="00557B4E">
      <w:pPr>
        <w:pStyle w:val="Default"/>
        <w:numPr>
          <w:ilvl w:val="0"/>
          <w:numId w:val="49"/>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uprawnienia zamawiającego w zakresie kontroli spełniania przez wykonawcę wymagań związanych z zatrudnianiem tych osób oraz sankcji z tytułu niespełnienia tych wymagań</w:t>
      </w:r>
    </w:p>
    <w:p w:rsidR="008B1A18" w:rsidRPr="00674533" w:rsidRDefault="008B1A18" w:rsidP="00E16437">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rPr>
      </w:pPr>
      <w:r w:rsidRPr="00674533">
        <w:rPr>
          <w:rFonts w:asciiTheme="majorHAnsi" w:hAnsiTheme="majorHAnsi" w:cs="Tahoma"/>
          <w:sz w:val="22"/>
          <w:szCs w:val="22"/>
        </w:rPr>
        <w:t>Zamawiający wymaga, aby czynności polegające na faktycznym wykonywaniu robót budowlanych związanych z wykonaniem całego zamówienia o ile nie są (</w:t>
      </w:r>
      <w:r w:rsidR="00772EAC" w:rsidRPr="00674533">
        <w:rPr>
          <w:rFonts w:asciiTheme="majorHAnsi" w:hAnsiTheme="majorHAnsi" w:cs="Tahoma"/>
          <w:sz w:val="22"/>
          <w:szCs w:val="22"/>
        </w:rPr>
        <w:t xml:space="preserve">nie </w:t>
      </w:r>
      <w:r w:rsidRPr="00674533">
        <w:rPr>
          <w:rFonts w:asciiTheme="majorHAnsi" w:hAnsiTheme="majorHAnsi" w:cs="Tahoma"/>
          <w:sz w:val="22"/>
          <w:szCs w:val="22"/>
        </w:rPr>
        <w:t>będą) wykonywane przez daną osobę                     w ramach prowadzonej przez nią działalności gospodarczej były wykonywane</w:t>
      </w:r>
      <w:r w:rsidR="00772EAC" w:rsidRPr="00674533">
        <w:rPr>
          <w:rFonts w:asciiTheme="majorHAnsi" w:hAnsiTheme="majorHAnsi" w:cs="Tahoma"/>
          <w:sz w:val="22"/>
          <w:szCs w:val="22"/>
        </w:rPr>
        <w:t xml:space="preserve"> przez osoby zatrudnione przez w</w:t>
      </w:r>
      <w:r w:rsidRPr="00674533">
        <w:rPr>
          <w:rFonts w:asciiTheme="majorHAnsi" w:hAnsiTheme="majorHAnsi" w:cs="Tahoma"/>
          <w:sz w:val="22"/>
          <w:szCs w:val="22"/>
        </w:rPr>
        <w:t>ykonawcę, podwykonawcę  na podstawie umowy o pracę w pełnym wymiarze czasu pracy.</w:t>
      </w:r>
    </w:p>
    <w:p w:rsidR="008B1A18" w:rsidRPr="00267D8F" w:rsidRDefault="00772EAC" w:rsidP="00E16437">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rPr>
      </w:pPr>
      <w:r w:rsidRPr="00674533">
        <w:rPr>
          <w:rFonts w:asciiTheme="majorHAnsi" w:hAnsiTheme="majorHAnsi" w:cs="Tahoma"/>
          <w:sz w:val="22"/>
          <w:szCs w:val="22"/>
        </w:rPr>
        <w:t xml:space="preserve">Rodzaj czynności </w:t>
      </w:r>
      <w:r w:rsidR="008B1A18" w:rsidRPr="00674533">
        <w:rPr>
          <w:rFonts w:asciiTheme="majorHAnsi" w:hAnsiTheme="majorHAnsi" w:cs="Tahoma"/>
          <w:sz w:val="22"/>
          <w:szCs w:val="22"/>
        </w:rPr>
        <w:t>niez</w:t>
      </w:r>
      <w:r w:rsidRPr="00674533">
        <w:rPr>
          <w:rFonts w:asciiTheme="majorHAnsi" w:hAnsiTheme="majorHAnsi" w:cs="Tahoma"/>
          <w:sz w:val="22"/>
          <w:szCs w:val="22"/>
        </w:rPr>
        <w:t>będnych do wykonania zamówienia</w:t>
      </w:r>
      <w:r w:rsidR="008B1A18" w:rsidRPr="00674533">
        <w:rPr>
          <w:rFonts w:asciiTheme="majorHAnsi" w:hAnsiTheme="majorHAnsi" w:cs="Tahoma"/>
          <w:sz w:val="22"/>
          <w:szCs w:val="22"/>
        </w:rPr>
        <w:t xml:space="preserve">, co do których wykonania zamawiający wymaga zatrudnienia </w:t>
      </w:r>
      <w:r w:rsidR="008B1A18" w:rsidRPr="00267D8F">
        <w:rPr>
          <w:rFonts w:asciiTheme="majorHAnsi" w:hAnsiTheme="majorHAnsi" w:cs="Tahoma"/>
          <w:sz w:val="22"/>
          <w:szCs w:val="22"/>
        </w:rPr>
        <w:t xml:space="preserve">na podstawie umowy o pracę przez wykonawcę lub podwykonawcę osób wykonujących w trakcie realizacji zamówienia: </w:t>
      </w:r>
    </w:p>
    <w:p w:rsidR="00364E76" w:rsidRPr="00267D8F" w:rsidRDefault="00364E76" w:rsidP="00557B4E">
      <w:pPr>
        <w:pStyle w:val="Akapitzlist"/>
        <w:numPr>
          <w:ilvl w:val="0"/>
          <w:numId w:val="6"/>
        </w:numPr>
        <w:suppressAutoHyphens w:val="0"/>
        <w:autoSpaceDE w:val="0"/>
        <w:autoSpaceDN w:val="0"/>
        <w:adjustRightInd w:val="0"/>
        <w:spacing w:line="276" w:lineRule="auto"/>
        <w:jc w:val="both"/>
        <w:rPr>
          <w:rFonts w:asciiTheme="majorHAnsi" w:hAnsiTheme="majorHAnsi" w:cs="Tahoma"/>
          <w:sz w:val="22"/>
          <w:szCs w:val="22"/>
        </w:rPr>
      </w:pPr>
      <w:r w:rsidRPr="00267D8F">
        <w:rPr>
          <w:rFonts w:asciiTheme="majorHAnsi" w:eastAsiaTheme="majorHAnsi" w:hAnsiTheme="majorHAnsi" w:cs="Arial"/>
          <w:sz w:val="22"/>
          <w:szCs w:val="22"/>
        </w:rPr>
        <w:t>pracownik ogólnobudowlany,</w:t>
      </w:r>
    </w:p>
    <w:p w:rsidR="00364E76" w:rsidRPr="00267D8F" w:rsidRDefault="00364E76" w:rsidP="00557B4E">
      <w:pPr>
        <w:pStyle w:val="Akapitzlist"/>
        <w:numPr>
          <w:ilvl w:val="0"/>
          <w:numId w:val="6"/>
        </w:numPr>
        <w:suppressAutoHyphens w:val="0"/>
        <w:autoSpaceDE w:val="0"/>
        <w:autoSpaceDN w:val="0"/>
        <w:adjustRightInd w:val="0"/>
        <w:spacing w:line="276" w:lineRule="auto"/>
        <w:jc w:val="both"/>
        <w:rPr>
          <w:rFonts w:asciiTheme="majorHAnsi" w:hAnsiTheme="majorHAnsi" w:cs="Tahoma"/>
          <w:sz w:val="22"/>
          <w:szCs w:val="22"/>
        </w:rPr>
      </w:pPr>
      <w:r w:rsidRPr="00267D8F">
        <w:rPr>
          <w:rFonts w:asciiTheme="majorHAnsi" w:eastAsiaTheme="majorHAnsi" w:hAnsiTheme="majorHAnsi" w:cs="Arial"/>
          <w:sz w:val="22"/>
          <w:szCs w:val="22"/>
        </w:rPr>
        <w:t>dekarz,</w:t>
      </w:r>
    </w:p>
    <w:p w:rsidR="00364E76" w:rsidRPr="00267D8F" w:rsidRDefault="00364E76" w:rsidP="00557B4E">
      <w:pPr>
        <w:pStyle w:val="Akapitzlist"/>
        <w:numPr>
          <w:ilvl w:val="0"/>
          <w:numId w:val="6"/>
        </w:numPr>
        <w:suppressAutoHyphens w:val="0"/>
        <w:autoSpaceDE w:val="0"/>
        <w:autoSpaceDN w:val="0"/>
        <w:adjustRightInd w:val="0"/>
        <w:spacing w:line="276" w:lineRule="auto"/>
        <w:jc w:val="both"/>
        <w:rPr>
          <w:rFonts w:asciiTheme="majorHAnsi" w:hAnsiTheme="majorHAnsi" w:cs="Tahoma"/>
          <w:sz w:val="22"/>
          <w:szCs w:val="22"/>
        </w:rPr>
      </w:pPr>
      <w:r w:rsidRPr="00267D8F">
        <w:rPr>
          <w:rFonts w:asciiTheme="majorHAnsi" w:eastAsiaTheme="majorHAnsi" w:hAnsiTheme="majorHAnsi" w:cs="Arial"/>
          <w:sz w:val="22"/>
          <w:szCs w:val="22"/>
        </w:rPr>
        <w:t>instalator w branży sanitarnej,</w:t>
      </w:r>
    </w:p>
    <w:p w:rsidR="00364E76" w:rsidRPr="00267D8F" w:rsidRDefault="00364E76" w:rsidP="00557B4E">
      <w:pPr>
        <w:pStyle w:val="Akapitzlist"/>
        <w:numPr>
          <w:ilvl w:val="0"/>
          <w:numId w:val="6"/>
        </w:numPr>
        <w:suppressAutoHyphens w:val="0"/>
        <w:autoSpaceDE w:val="0"/>
        <w:autoSpaceDN w:val="0"/>
        <w:adjustRightInd w:val="0"/>
        <w:spacing w:line="276" w:lineRule="auto"/>
        <w:jc w:val="both"/>
        <w:rPr>
          <w:rFonts w:asciiTheme="majorHAnsi" w:hAnsiTheme="majorHAnsi" w:cs="Tahoma"/>
          <w:sz w:val="22"/>
          <w:szCs w:val="22"/>
        </w:rPr>
      </w:pPr>
      <w:r w:rsidRPr="00267D8F">
        <w:rPr>
          <w:rFonts w:asciiTheme="majorHAnsi" w:eastAsiaTheme="majorHAnsi" w:hAnsiTheme="majorHAnsi" w:cs="Arial"/>
          <w:sz w:val="22"/>
          <w:szCs w:val="22"/>
        </w:rPr>
        <w:t>instalator w branży elektrycznej.   </w:t>
      </w:r>
    </w:p>
    <w:p w:rsidR="008B1A18" w:rsidRPr="00674533" w:rsidRDefault="008B1A18" w:rsidP="00E16437">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Theme="majorHAnsi" w:hAnsiTheme="majorHAnsi" w:cs="Tahoma"/>
          <w:sz w:val="22"/>
          <w:szCs w:val="22"/>
        </w:rPr>
      </w:pPr>
      <w:r w:rsidRPr="00674533">
        <w:rPr>
          <w:rFonts w:asciiTheme="majorHAnsi" w:hAnsiTheme="majorHAnsi" w:cs="Tahoma"/>
          <w:sz w:val="22"/>
          <w:szCs w:val="22"/>
        </w:rPr>
        <w:t>Sposób dokumentowania zatrudnienia osób</w:t>
      </w:r>
      <w:r w:rsidR="00772EAC" w:rsidRPr="00674533">
        <w:rPr>
          <w:rFonts w:asciiTheme="majorHAnsi" w:hAnsiTheme="majorHAnsi" w:cs="Tahoma"/>
          <w:sz w:val="22"/>
          <w:szCs w:val="22"/>
        </w:rPr>
        <w:t xml:space="preserve"> - z</w:t>
      </w:r>
      <w:r w:rsidRPr="00674533">
        <w:rPr>
          <w:rFonts w:asciiTheme="majorHAnsi" w:hAnsiTheme="majorHAnsi" w:cs="Tahoma"/>
          <w:sz w:val="22"/>
          <w:szCs w:val="22"/>
        </w:rPr>
        <w:t xml:space="preserve">amawiający wymaga: </w:t>
      </w:r>
    </w:p>
    <w:p w:rsidR="008B1A18" w:rsidRPr="00674533" w:rsidRDefault="008B1A18"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aby wykonawca najpóźniej w dniu przekazania terenu budowy dostarczył zamawiającemu listę                 </w:t>
      </w:r>
      <w:r w:rsidR="00107563" w:rsidRPr="00674533">
        <w:rPr>
          <w:rFonts w:asciiTheme="majorHAnsi" w:hAnsiTheme="majorHAnsi" w:cs="Tahoma"/>
          <w:sz w:val="22"/>
          <w:szCs w:val="22"/>
        </w:rPr>
        <w:t xml:space="preserve">w formie oświadczenia </w:t>
      </w:r>
      <w:r w:rsidRPr="00674533">
        <w:rPr>
          <w:rFonts w:asciiTheme="majorHAnsi" w:hAnsiTheme="majorHAnsi" w:cs="Tahoma"/>
          <w:sz w:val="22"/>
          <w:szCs w:val="22"/>
        </w:rPr>
        <w:t xml:space="preserve">z pełnym składem osobowym pracowników </w:t>
      </w:r>
      <w:r w:rsidR="00162A61" w:rsidRPr="00674533">
        <w:rPr>
          <w:rFonts w:asciiTheme="majorHAnsi" w:hAnsiTheme="majorHAnsi" w:cs="Tahoma"/>
          <w:sz w:val="22"/>
          <w:szCs w:val="22"/>
        </w:rPr>
        <w:t>realizujących niniejsze zamówienie</w:t>
      </w:r>
      <w:r w:rsidRPr="00674533">
        <w:rPr>
          <w:rFonts w:asciiTheme="majorHAnsi" w:hAnsiTheme="majorHAnsi" w:cs="Tahoma"/>
          <w:sz w:val="22"/>
          <w:szCs w:val="22"/>
        </w:rPr>
        <w:t>,</w:t>
      </w:r>
    </w:p>
    <w:p w:rsidR="00202FF1" w:rsidRPr="00674533" w:rsidRDefault="00202FF1"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oświadczenie zatrudnionego </w:t>
      </w:r>
      <w:r w:rsidR="00162A61" w:rsidRPr="00674533">
        <w:rPr>
          <w:rFonts w:asciiTheme="majorHAnsi" w:hAnsiTheme="majorHAnsi" w:cs="Tahoma"/>
          <w:sz w:val="22"/>
          <w:szCs w:val="22"/>
        </w:rPr>
        <w:t>pracownika ,</w:t>
      </w:r>
    </w:p>
    <w:p w:rsidR="008B1A18" w:rsidRPr="00674533" w:rsidRDefault="008B1A18"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aby lista była aktualizowana na bieżąco tj. za każdym razem, gdy nastąpi zmiana personalna                     w składzie osobowym pracowników na budowie,</w:t>
      </w:r>
    </w:p>
    <w:p w:rsidR="008B1A18" w:rsidRPr="00674533" w:rsidRDefault="008B1A18"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aby roboty budowlane były wykonywane przez osoby z listy,</w:t>
      </w:r>
    </w:p>
    <w:p w:rsidR="00772EAC" w:rsidRPr="00674533" w:rsidRDefault="008B1A18"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aby wykonawca do wystawionych faktur załączał wykaz osób realizujących cały zakres rzeczowy robót budowlanych, które były zatrudnione na podstawie umowy o pracę </w:t>
      </w:r>
      <w:r w:rsidR="00772EAC" w:rsidRPr="00674533">
        <w:rPr>
          <w:rFonts w:asciiTheme="majorHAnsi" w:hAnsiTheme="majorHAnsi" w:cs="Tahoma"/>
          <w:sz w:val="22"/>
          <w:szCs w:val="22"/>
        </w:rPr>
        <w:t>w rozumieniu przepisów ustawy</w:t>
      </w:r>
      <w:r w:rsidRPr="00674533">
        <w:rPr>
          <w:rFonts w:asciiTheme="majorHAnsi" w:hAnsiTheme="majorHAnsi" w:cs="Tahoma"/>
          <w:sz w:val="22"/>
          <w:szCs w:val="22"/>
        </w:rPr>
        <w:t xml:space="preserve"> z dnia 26 czerwca 1974 r. – Kodeks pracy z minimalnym wynagrodzeniem za pra</w:t>
      </w:r>
      <w:r w:rsidR="00772EAC" w:rsidRPr="00674533">
        <w:rPr>
          <w:rFonts w:asciiTheme="majorHAnsi" w:hAnsiTheme="majorHAnsi" w:cs="Tahoma"/>
          <w:sz w:val="22"/>
          <w:szCs w:val="22"/>
        </w:rPr>
        <w:t xml:space="preserve">cę ustalonym </w:t>
      </w:r>
      <w:r w:rsidRPr="00674533">
        <w:rPr>
          <w:rFonts w:asciiTheme="majorHAnsi" w:hAnsiTheme="majorHAnsi" w:cs="Tahoma"/>
          <w:sz w:val="22"/>
          <w:szCs w:val="22"/>
        </w:rPr>
        <w:t>na podstawie art. 2 ust. 3</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5 ustawy z dnia</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 xml:space="preserve"> 10 października 200</w:t>
      </w:r>
      <w:r w:rsidR="00772EAC" w:rsidRPr="00674533">
        <w:rPr>
          <w:rFonts w:asciiTheme="majorHAnsi" w:hAnsiTheme="majorHAnsi" w:cs="Tahoma"/>
          <w:sz w:val="22"/>
          <w:szCs w:val="22"/>
        </w:rPr>
        <w:t xml:space="preserve">2 r. o minimalnym wynagrodzeniu </w:t>
      </w:r>
      <w:r w:rsidRPr="00674533">
        <w:rPr>
          <w:rFonts w:asciiTheme="majorHAnsi" w:hAnsiTheme="majorHAnsi" w:cs="Tahoma"/>
          <w:sz w:val="22"/>
          <w:szCs w:val="22"/>
        </w:rPr>
        <w:t>za pracę, przez cały okres realizacji przedmiotu zamówienia (jeżeli była zmiana osób zatrudnionych podać w jakim czasie)</w:t>
      </w:r>
      <w:r w:rsidR="00107563" w:rsidRPr="00674533">
        <w:rPr>
          <w:rFonts w:asciiTheme="majorHAnsi" w:hAnsiTheme="majorHAnsi" w:cs="Tahoma"/>
          <w:sz w:val="22"/>
          <w:szCs w:val="22"/>
        </w:rPr>
        <w:t>,</w:t>
      </w:r>
    </w:p>
    <w:p w:rsidR="00162A61" w:rsidRPr="00674533" w:rsidRDefault="00162A61"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na żądanie zamawiającego - </w:t>
      </w:r>
      <w:r w:rsidRPr="00674533">
        <w:rPr>
          <w:rFonts w:asciiTheme="majorHAnsi" w:hAnsiTheme="majorHAnsi"/>
          <w:sz w:val="22"/>
          <w:szCs w:val="22"/>
          <w:lang w:eastAsia="pl-PL"/>
        </w:rPr>
        <w:t>poświadczonej za zgodność z oryginałem kopii umowy o pracę zatrudnionego pracownika</w:t>
      </w:r>
      <w:r w:rsidR="00FE63CB" w:rsidRPr="00674533">
        <w:rPr>
          <w:rFonts w:asciiTheme="majorHAnsi" w:hAnsiTheme="majorHAnsi"/>
          <w:sz w:val="22"/>
          <w:szCs w:val="22"/>
          <w:lang w:eastAsia="pl-PL"/>
        </w:rPr>
        <w:t>.</w:t>
      </w:r>
    </w:p>
    <w:p w:rsidR="008B1A18" w:rsidRPr="00674533" w:rsidRDefault="008B1A18" w:rsidP="00121A18">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cs="Tahoma"/>
          <w:sz w:val="22"/>
          <w:szCs w:val="22"/>
        </w:rPr>
      </w:pPr>
      <w:r w:rsidRPr="00674533">
        <w:rPr>
          <w:rFonts w:asciiTheme="majorHAnsi" w:hAnsiTheme="majorHAnsi" w:cs="Tahoma"/>
          <w:sz w:val="22"/>
          <w:szCs w:val="22"/>
        </w:rPr>
        <w:t>Uprawnienia zamawiającego w zakresie kontroli spe</w:t>
      </w:r>
      <w:r w:rsidR="00107563" w:rsidRPr="00674533">
        <w:rPr>
          <w:rFonts w:asciiTheme="majorHAnsi" w:hAnsiTheme="majorHAnsi" w:cs="Tahoma"/>
          <w:sz w:val="22"/>
          <w:szCs w:val="22"/>
        </w:rPr>
        <w:t>łniania przez wykonawcę wymagań zgodnie                z art. 438 pzp,</w:t>
      </w:r>
      <w:r w:rsidRPr="00674533">
        <w:rPr>
          <w:rFonts w:asciiTheme="majorHAnsi" w:hAnsiTheme="majorHAnsi" w:cs="Tahoma"/>
          <w:sz w:val="22"/>
          <w:szCs w:val="22"/>
        </w:rPr>
        <w:t xml:space="preserve"> o których mo</w:t>
      </w:r>
      <w:r w:rsidR="00107563" w:rsidRPr="00674533">
        <w:rPr>
          <w:rFonts w:asciiTheme="majorHAnsi" w:hAnsiTheme="majorHAnsi" w:cs="Tahoma"/>
          <w:sz w:val="22"/>
          <w:szCs w:val="22"/>
        </w:rPr>
        <w:t>wa  w art. 95 pzp</w:t>
      </w:r>
      <w:r w:rsidRPr="00674533">
        <w:rPr>
          <w:rFonts w:asciiTheme="majorHAnsi" w:hAnsiTheme="majorHAnsi" w:cs="Tahoma"/>
          <w:sz w:val="22"/>
          <w:szCs w:val="22"/>
        </w:rPr>
        <w:t xml:space="preserve"> oraz sankcji z tytułu niespełnienia ty</w:t>
      </w:r>
      <w:r w:rsidR="00107563" w:rsidRPr="00674533">
        <w:rPr>
          <w:rFonts w:asciiTheme="majorHAnsi" w:hAnsiTheme="majorHAnsi" w:cs="Tahoma"/>
          <w:sz w:val="22"/>
          <w:szCs w:val="22"/>
        </w:rPr>
        <w:t xml:space="preserve">ch wymagań </w:t>
      </w:r>
      <w:r w:rsidRPr="00674533">
        <w:rPr>
          <w:rFonts w:asciiTheme="majorHAnsi" w:hAnsiTheme="majorHAnsi" w:cs="Tahoma"/>
          <w:sz w:val="22"/>
          <w:szCs w:val="22"/>
        </w:rPr>
        <w:lastRenderedPageBreak/>
        <w:t>zamaw</w:t>
      </w:r>
      <w:r w:rsidR="00674533">
        <w:rPr>
          <w:rFonts w:asciiTheme="majorHAnsi" w:hAnsiTheme="majorHAnsi" w:cs="Tahoma"/>
          <w:sz w:val="22"/>
          <w:szCs w:val="22"/>
        </w:rPr>
        <w:t>iający określił we wzorze umowy, która stanowi integralna część SWZ.</w:t>
      </w:r>
    </w:p>
    <w:p w:rsidR="00AE3BDE" w:rsidRPr="00772EAC" w:rsidRDefault="00AE3BDE" w:rsidP="00003D5F">
      <w:pPr>
        <w:ind w:left="426" w:firstLine="283"/>
        <w:jc w:val="center"/>
        <w:rPr>
          <w:rFonts w:asciiTheme="majorHAnsi" w:hAnsiTheme="majorHAnsi" w:cs="Tahoma"/>
          <w:b/>
          <w:color w:val="00B050"/>
          <w:sz w:val="22"/>
          <w:szCs w:val="22"/>
        </w:rPr>
      </w:pPr>
    </w:p>
    <w:p w:rsidR="00107563" w:rsidRPr="00772EAC" w:rsidRDefault="00107563" w:rsidP="00FE63CB">
      <w:pPr>
        <w:rPr>
          <w:rFonts w:asciiTheme="majorHAnsi" w:hAnsiTheme="majorHAnsi" w:cs="Tahoma"/>
          <w:b/>
          <w:color w:val="00B050"/>
          <w:sz w:val="22"/>
          <w:szCs w:val="22"/>
        </w:rPr>
      </w:pPr>
    </w:p>
    <w:p w:rsidR="00003D5F" w:rsidRPr="00674533" w:rsidRDefault="00003D5F" w:rsidP="00003D5F">
      <w:pPr>
        <w:jc w:val="center"/>
        <w:rPr>
          <w:rFonts w:asciiTheme="majorHAnsi" w:hAnsiTheme="majorHAnsi" w:cs="Tahoma"/>
          <w:b/>
          <w:sz w:val="22"/>
          <w:szCs w:val="22"/>
        </w:rPr>
      </w:pPr>
      <w:r w:rsidRPr="00674533">
        <w:rPr>
          <w:rFonts w:asciiTheme="majorHAnsi" w:hAnsiTheme="majorHAnsi" w:cs="Tahoma"/>
          <w:b/>
          <w:sz w:val="22"/>
          <w:szCs w:val="22"/>
        </w:rPr>
        <w:t>ROZDZIAŁ 27</w:t>
      </w:r>
    </w:p>
    <w:p w:rsidR="00003D5F" w:rsidRPr="00674533" w:rsidRDefault="00003D5F" w:rsidP="00003D5F">
      <w:pPr>
        <w:jc w:val="center"/>
        <w:rPr>
          <w:rFonts w:asciiTheme="majorHAnsi" w:hAnsiTheme="majorHAnsi"/>
          <w:b/>
          <w:sz w:val="22"/>
          <w:szCs w:val="22"/>
        </w:rPr>
      </w:pPr>
      <w:r w:rsidRPr="00674533">
        <w:rPr>
          <w:rFonts w:asciiTheme="majorHAnsi" w:hAnsiTheme="majorHAnsi"/>
          <w:b/>
          <w:sz w:val="22"/>
          <w:szCs w:val="22"/>
        </w:rPr>
        <w:t>WYMAGANIA W ZAKRESIE ZATRUDNIENIA OSÓB, O KTÓRYCH MOWA W ART. 96 UST. 2 PKT 2, JEŻELI ZAMAWIAJĄCY PRZEWIDUJE TAKIE WYMAGANIA</w:t>
      </w:r>
    </w:p>
    <w:p w:rsidR="00571567" w:rsidRPr="00674533" w:rsidRDefault="00571567" w:rsidP="00003D5F">
      <w:pPr>
        <w:jc w:val="center"/>
        <w:rPr>
          <w:rFonts w:asciiTheme="majorHAnsi" w:hAnsiTheme="majorHAnsi" w:cs="Tahoma"/>
          <w:b/>
          <w:sz w:val="22"/>
          <w:szCs w:val="22"/>
        </w:rPr>
      </w:pPr>
    </w:p>
    <w:p w:rsidR="00003D5F" w:rsidRPr="00674533" w:rsidRDefault="00571567" w:rsidP="00997C06">
      <w:pPr>
        <w:jc w:val="both"/>
        <w:rPr>
          <w:rFonts w:asciiTheme="majorHAnsi" w:hAnsiTheme="majorHAnsi" w:cs="Tahoma"/>
          <w:b/>
          <w:sz w:val="22"/>
          <w:szCs w:val="22"/>
        </w:rPr>
      </w:pPr>
      <w:r w:rsidRPr="00674533">
        <w:rPr>
          <w:rFonts w:asciiTheme="majorHAnsi" w:hAnsiTheme="majorHAnsi"/>
          <w:sz w:val="22"/>
          <w:szCs w:val="22"/>
        </w:rPr>
        <w:t>Zamawiający nie przewiduje wymagań w z</w:t>
      </w:r>
      <w:r w:rsidR="00824F07">
        <w:rPr>
          <w:rFonts w:asciiTheme="majorHAnsi" w:hAnsiTheme="majorHAnsi"/>
          <w:sz w:val="22"/>
          <w:szCs w:val="22"/>
        </w:rPr>
        <w:t xml:space="preserve">akresie osób, o których mowa w </w:t>
      </w:r>
      <w:r w:rsidR="00B02169" w:rsidRPr="00674533">
        <w:rPr>
          <w:rFonts w:asciiTheme="majorHAnsi" w:hAnsiTheme="majorHAnsi"/>
          <w:sz w:val="22"/>
          <w:szCs w:val="22"/>
        </w:rPr>
        <w:t xml:space="preserve">art. 96 ust. 2 pkt 2 </w:t>
      </w:r>
      <w:r w:rsidR="00997C06">
        <w:rPr>
          <w:rFonts w:asciiTheme="majorHAnsi" w:hAnsiTheme="majorHAnsi"/>
          <w:sz w:val="22"/>
          <w:szCs w:val="22"/>
        </w:rPr>
        <w:t xml:space="preserve">                            </w:t>
      </w:r>
      <w:r w:rsidR="00B02169" w:rsidRPr="00674533">
        <w:rPr>
          <w:rFonts w:asciiTheme="majorHAnsi" w:hAnsiTheme="majorHAnsi"/>
          <w:sz w:val="22"/>
          <w:szCs w:val="22"/>
        </w:rPr>
        <w:t>w zw.</w:t>
      </w:r>
      <w:r w:rsidR="00997C06">
        <w:rPr>
          <w:rFonts w:asciiTheme="majorHAnsi" w:hAnsiTheme="majorHAnsi"/>
          <w:sz w:val="22"/>
          <w:szCs w:val="22"/>
        </w:rPr>
        <w:t xml:space="preserve"> </w:t>
      </w:r>
      <w:r w:rsidR="00B02169" w:rsidRPr="00674533">
        <w:rPr>
          <w:rFonts w:asciiTheme="majorHAnsi" w:hAnsiTheme="majorHAnsi"/>
          <w:sz w:val="22"/>
          <w:szCs w:val="22"/>
        </w:rPr>
        <w:t>z art. 96 ust. 1 pzp.</w:t>
      </w:r>
    </w:p>
    <w:p w:rsidR="001E5337" w:rsidRDefault="001E5337" w:rsidP="00AE3BDE">
      <w:pPr>
        <w:rPr>
          <w:rFonts w:asciiTheme="majorHAnsi" w:hAnsiTheme="majorHAnsi" w:cs="Tahoma"/>
          <w:b/>
          <w:color w:val="FF0000"/>
          <w:sz w:val="22"/>
          <w:szCs w:val="22"/>
        </w:rPr>
      </w:pPr>
    </w:p>
    <w:p w:rsidR="00387D55" w:rsidRPr="00003D5F" w:rsidRDefault="00387D55" w:rsidP="00AE3BDE">
      <w:pPr>
        <w:rPr>
          <w:rFonts w:asciiTheme="majorHAnsi" w:hAnsiTheme="majorHAnsi" w:cs="Tahoma"/>
          <w:b/>
          <w:color w:val="FF0000"/>
          <w:sz w:val="22"/>
          <w:szCs w:val="22"/>
        </w:rPr>
      </w:pPr>
    </w:p>
    <w:p w:rsidR="00003D5F" w:rsidRPr="00997C06" w:rsidRDefault="00003D5F" w:rsidP="00003D5F">
      <w:pPr>
        <w:ind w:left="426" w:hanging="426"/>
        <w:jc w:val="center"/>
        <w:rPr>
          <w:rFonts w:asciiTheme="majorHAnsi" w:hAnsiTheme="majorHAnsi" w:cs="Tahoma"/>
          <w:b/>
          <w:sz w:val="22"/>
          <w:szCs w:val="22"/>
        </w:rPr>
      </w:pPr>
      <w:r w:rsidRPr="00997C06">
        <w:rPr>
          <w:rFonts w:asciiTheme="majorHAnsi" w:hAnsiTheme="majorHAnsi" w:cs="Tahoma"/>
          <w:b/>
          <w:sz w:val="22"/>
          <w:szCs w:val="22"/>
        </w:rPr>
        <w:t>ROZDZIAŁ 28</w:t>
      </w:r>
    </w:p>
    <w:p w:rsidR="00003D5F" w:rsidRPr="00997C06" w:rsidRDefault="00003D5F" w:rsidP="00003D5F">
      <w:pPr>
        <w:jc w:val="center"/>
        <w:rPr>
          <w:rFonts w:asciiTheme="majorHAnsi" w:hAnsiTheme="majorHAnsi"/>
          <w:b/>
          <w:sz w:val="22"/>
          <w:szCs w:val="22"/>
        </w:rPr>
      </w:pPr>
      <w:r w:rsidRPr="00997C06">
        <w:rPr>
          <w:rFonts w:asciiTheme="majorHAnsi" w:hAnsiTheme="majorHAnsi"/>
          <w:b/>
          <w:sz w:val="22"/>
          <w:szCs w:val="22"/>
        </w:rPr>
        <w:t>INFORMACJĘ O ZASTRZEŻENIU MOŻLIWOŚCI UBIEGANIA SIĘ O UDZIELENIE ZAMÓWIENIA WYŁĄCZNIE PRZEZ WYKONAWCÓW, O KTÓRYCH MOWA W ART. 94, JEŻELI ZAMAWIAJĄCY PRZEWIDUJE TAKIE WYMAGANIA.</w:t>
      </w:r>
    </w:p>
    <w:p w:rsidR="00AE3BDE" w:rsidRPr="00997C06" w:rsidRDefault="00AE3BDE" w:rsidP="00003D5F">
      <w:pPr>
        <w:ind w:left="426" w:hanging="426"/>
        <w:jc w:val="center"/>
        <w:rPr>
          <w:rFonts w:asciiTheme="majorHAnsi" w:hAnsiTheme="majorHAnsi" w:cs="Tahoma"/>
          <w:b/>
          <w:sz w:val="22"/>
          <w:szCs w:val="22"/>
        </w:rPr>
      </w:pPr>
    </w:p>
    <w:p w:rsidR="00604FDF" w:rsidRPr="00997C06" w:rsidRDefault="00AC4417" w:rsidP="00601A36">
      <w:pPr>
        <w:jc w:val="both"/>
        <w:rPr>
          <w:rFonts w:asciiTheme="majorHAnsi" w:hAnsiTheme="majorHAnsi"/>
          <w:sz w:val="22"/>
          <w:szCs w:val="22"/>
        </w:rPr>
      </w:pPr>
      <w:r w:rsidRPr="00997C06">
        <w:rPr>
          <w:rFonts w:asciiTheme="majorHAnsi" w:hAnsiTheme="majorHAnsi"/>
          <w:sz w:val="22"/>
          <w:szCs w:val="22"/>
        </w:rPr>
        <w:t>Zamawi</w:t>
      </w:r>
      <w:r w:rsidR="00604FDF" w:rsidRPr="00997C06">
        <w:rPr>
          <w:rFonts w:asciiTheme="majorHAnsi" w:hAnsiTheme="majorHAnsi"/>
          <w:sz w:val="22"/>
          <w:szCs w:val="22"/>
        </w:rPr>
        <w:t>ający nie dokonuje zastrzeżenia</w:t>
      </w:r>
      <w:r w:rsidR="00997C06" w:rsidRPr="00997C06">
        <w:rPr>
          <w:rFonts w:asciiTheme="majorHAnsi" w:hAnsiTheme="majorHAnsi"/>
          <w:sz w:val="22"/>
          <w:szCs w:val="22"/>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00997C06" w:rsidRPr="00997C06">
        <w:rPr>
          <w:rFonts w:asciiTheme="majorHAnsi" w:hAnsiTheme="majorHAnsi"/>
          <w:sz w:val="23"/>
          <w:szCs w:val="23"/>
        </w:rPr>
        <w:t>,</w:t>
      </w:r>
    </w:p>
    <w:p w:rsidR="00997C06" w:rsidRPr="00997C06" w:rsidRDefault="00997C06" w:rsidP="00601A36">
      <w:pPr>
        <w:jc w:val="both"/>
        <w:rPr>
          <w:rFonts w:asciiTheme="majorHAnsi" w:hAnsiTheme="majorHAnsi"/>
          <w:sz w:val="22"/>
          <w:szCs w:val="22"/>
        </w:rPr>
      </w:pPr>
    </w:p>
    <w:p w:rsidR="00AE3BDE" w:rsidRPr="00604FDF" w:rsidRDefault="00AC4417" w:rsidP="00601A36">
      <w:pPr>
        <w:jc w:val="both"/>
        <w:rPr>
          <w:rFonts w:asciiTheme="majorHAnsi" w:hAnsiTheme="majorHAnsi" w:cs="Tahoma"/>
          <w:b/>
          <w:strike/>
          <w:color w:val="00B050"/>
          <w:sz w:val="16"/>
          <w:szCs w:val="16"/>
        </w:rPr>
      </w:pPr>
      <w:r w:rsidRPr="00AC4417">
        <w:rPr>
          <w:rFonts w:asciiTheme="majorHAnsi" w:hAnsiTheme="majorHAnsi"/>
          <w:color w:val="00B050"/>
          <w:sz w:val="22"/>
          <w:szCs w:val="22"/>
        </w:rPr>
        <w:t xml:space="preserve"> </w:t>
      </w:r>
    </w:p>
    <w:p w:rsidR="00AE3BDE" w:rsidRPr="00621559" w:rsidRDefault="00AE3BDE" w:rsidP="00FE63CB">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29</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WYMAGANIA DOTYCZĄCE WADIUM, W TYM JEGO KWOTĘ</w:t>
      </w:r>
      <w:r w:rsidR="00604FDF" w:rsidRPr="00621559">
        <w:rPr>
          <w:rFonts w:asciiTheme="majorHAnsi" w:hAnsiTheme="majorHAnsi"/>
          <w:b/>
          <w:sz w:val="22"/>
          <w:szCs w:val="22"/>
        </w:rPr>
        <w:t xml:space="preserve">, </w:t>
      </w:r>
      <w:r w:rsidRPr="00621559">
        <w:rPr>
          <w:rFonts w:asciiTheme="majorHAnsi" w:hAnsiTheme="majorHAnsi"/>
          <w:b/>
          <w:sz w:val="22"/>
          <w:szCs w:val="22"/>
        </w:rPr>
        <w:t>JEŻELI ZAMAWIAJĄCY PRZEWIDUJE OBOWIĄZEK WNIESIENIA WADIUM</w:t>
      </w:r>
    </w:p>
    <w:p w:rsidR="00BC24C9" w:rsidRPr="00387D55" w:rsidRDefault="00BC24C9" w:rsidP="00FB40D0">
      <w:pPr>
        <w:spacing w:line="276" w:lineRule="auto"/>
        <w:rPr>
          <w:rFonts w:asciiTheme="majorHAnsi" w:hAnsiTheme="majorHAnsi"/>
          <w:sz w:val="22"/>
          <w:szCs w:val="22"/>
        </w:rPr>
      </w:pPr>
    </w:p>
    <w:p w:rsidR="00364E76" w:rsidRDefault="00364E76" w:rsidP="00364E76">
      <w:pPr>
        <w:pStyle w:val="Default"/>
        <w:spacing w:line="276" w:lineRule="auto"/>
        <w:jc w:val="both"/>
        <w:rPr>
          <w:rFonts w:asciiTheme="majorHAnsi" w:hAnsiTheme="majorHAnsi" w:cs="Tahoma"/>
          <w:color w:val="auto"/>
          <w:sz w:val="22"/>
          <w:szCs w:val="22"/>
        </w:rPr>
      </w:pPr>
      <w:r w:rsidRPr="00267D8F">
        <w:rPr>
          <w:rFonts w:asciiTheme="majorHAnsi" w:hAnsiTheme="majorHAnsi" w:cs="Tahoma"/>
          <w:color w:val="auto"/>
          <w:sz w:val="22"/>
          <w:szCs w:val="22"/>
        </w:rPr>
        <w:t>Zamawiający nie wymaga wniesienia wadium</w:t>
      </w:r>
    </w:p>
    <w:p w:rsidR="00364E76" w:rsidRDefault="00364E76" w:rsidP="00364E76">
      <w:pPr>
        <w:pStyle w:val="Default"/>
        <w:spacing w:line="276" w:lineRule="auto"/>
        <w:ind w:left="284"/>
        <w:jc w:val="both"/>
        <w:rPr>
          <w:rFonts w:asciiTheme="majorHAnsi" w:hAnsiTheme="majorHAnsi" w:cs="Tahoma"/>
          <w:color w:val="auto"/>
          <w:sz w:val="22"/>
          <w:szCs w:val="22"/>
        </w:rPr>
      </w:pPr>
    </w:p>
    <w:p w:rsidR="00394B43" w:rsidRDefault="00394B43" w:rsidP="00267D8F">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30</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 xml:space="preserve">INFORMACJE O PRZEWIDYWANYCH ZAMÓWIENIACH, O KTÓRYCH MOWA W ART. 214 </w:t>
      </w:r>
      <w:r w:rsidR="00052D08" w:rsidRPr="00621559">
        <w:rPr>
          <w:rFonts w:asciiTheme="majorHAnsi" w:hAnsiTheme="majorHAnsi"/>
          <w:b/>
          <w:sz w:val="22"/>
          <w:szCs w:val="22"/>
        </w:rPr>
        <w:t xml:space="preserve">                            </w:t>
      </w:r>
      <w:r w:rsidRPr="00621559">
        <w:rPr>
          <w:rFonts w:asciiTheme="majorHAnsi" w:hAnsiTheme="majorHAnsi"/>
          <w:b/>
          <w:sz w:val="22"/>
          <w:szCs w:val="22"/>
        </w:rPr>
        <w:t>UST. 1 PKT 7</w:t>
      </w:r>
      <w:r w:rsidR="00052D08" w:rsidRPr="00621559">
        <w:rPr>
          <w:rFonts w:asciiTheme="majorHAnsi" w:hAnsiTheme="majorHAnsi"/>
          <w:b/>
          <w:sz w:val="22"/>
          <w:szCs w:val="22"/>
        </w:rPr>
        <w:t xml:space="preserve"> </w:t>
      </w:r>
      <w:r w:rsidRPr="00621559">
        <w:rPr>
          <w:rFonts w:asciiTheme="majorHAnsi" w:hAnsiTheme="majorHAnsi"/>
          <w:b/>
          <w:sz w:val="22"/>
          <w:szCs w:val="22"/>
        </w:rPr>
        <w:t>I 8, JEŻELI ZAMAWIAJĄCY PRZEWIDUJE UDZIELENIE TAKICH ZAMÓWIEŃ</w:t>
      </w:r>
    </w:p>
    <w:p w:rsidR="00003D5F" w:rsidRPr="00621559" w:rsidRDefault="00003D5F" w:rsidP="00003D5F">
      <w:pPr>
        <w:ind w:left="426" w:hanging="426"/>
        <w:jc w:val="center"/>
        <w:rPr>
          <w:rFonts w:asciiTheme="majorHAnsi" w:hAnsiTheme="majorHAnsi" w:cs="Tahoma"/>
          <w:b/>
          <w:sz w:val="22"/>
          <w:szCs w:val="22"/>
        </w:rPr>
      </w:pPr>
    </w:p>
    <w:p w:rsidR="00003D5F" w:rsidRPr="00621559" w:rsidRDefault="00AC4417" w:rsidP="00E47FEA">
      <w:pPr>
        <w:jc w:val="both"/>
        <w:rPr>
          <w:rFonts w:asciiTheme="majorHAnsi" w:hAnsiTheme="majorHAnsi" w:cs="Tahoma"/>
          <w:b/>
          <w:sz w:val="22"/>
          <w:szCs w:val="22"/>
        </w:rPr>
      </w:pPr>
      <w:r w:rsidRPr="00621559">
        <w:rPr>
          <w:rFonts w:asciiTheme="majorHAnsi" w:hAnsiTheme="majorHAnsi"/>
          <w:sz w:val="22"/>
          <w:szCs w:val="22"/>
        </w:rPr>
        <w:t>Zamawiający nie przewiduje udzielić zamówienia z wolnej ręki dotychczasowemu wykonawcy usług lub robót budowlanych, zamówienia polegającego na powtórzeniu podobnych usług lub robót budowlanych.</w:t>
      </w:r>
    </w:p>
    <w:p w:rsidR="00AE3BDE" w:rsidRPr="00621559" w:rsidRDefault="00AE3BDE" w:rsidP="00003D5F">
      <w:pPr>
        <w:ind w:left="426" w:hanging="426"/>
        <w:jc w:val="center"/>
        <w:rPr>
          <w:rFonts w:asciiTheme="majorHAnsi" w:hAnsiTheme="majorHAnsi" w:cs="Tahoma"/>
          <w:b/>
          <w:sz w:val="22"/>
          <w:szCs w:val="22"/>
        </w:rPr>
      </w:pPr>
    </w:p>
    <w:p w:rsidR="00AC4417" w:rsidRPr="00621559" w:rsidRDefault="00AC4417" w:rsidP="00FE63CB">
      <w:pPr>
        <w:rPr>
          <w:rFonts w:asciiTheme="majorHAnsi" w:hAnsiTheme="majorHAnsi" w:cs="Tahoma"/>
          <w:b/>
          <w:sz w:val="22"/>
          <w:szCs w:val="22"/>
        </w:rPr>
      </w:pPr>
    </w:p>
    <w:p w:rsidR="00636EE4" w:rsidRDefault="00636EE4"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31</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621559">
        <w:rPr>
          <w:rFonts w:asciiTheme="majorHAnsi" w:hAnsiTheme="majorHAnsi"/>
          <w:b/>
          <w:sz w:val="22"/>
          <w:szCs w:val="22"/>
        </w:rPr>
        <w:t xml:space="preserve">                                                                                     </w:t>
      </w:r>
      <w:r w:rsidRPr="00621559">
        <w:rPr>
          <w:rFonts w:asciiTheme="majorHAnsi" w:hAnsiTheme="majorHAnsi"/>
          <w:b/>
          <w:sz w:val="22"/>
          <w:szCs w:val="22"/>
        </w:rPr>
        <w:t xml:space="preserve"> LUB SPRAWDZENIU TYCH DOKUMENTÓW</w:t>
      </w:r>
    </w:p>
    <w:p w:rsidR="00003D5F" w:rsidRPr="00621559" w:rsidRDefault="00003D5F" w:rsidP="00003D5F">
      <w:pPr>
        <w:ind w:left="426" w:hanging="426"/>
        <w:jc w:val="center"/>
        <w:rPr>
          <w:rFonts w:asciiTheme="majorHAnsi" w:hAnsiTheme="majorHAnsi" w:cs="Tahoma"/>
          <w:b/>
          <w:sz w:val="22"/>
          <w:szCs w:val="22"/>
        </w:rPr>
      </w:pPr>
    </w:p>
    <w:p w:rsidR="00052D08" w:rsidRPr="00621559" w:rsidRDefault="00052D08"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Zamawiający dopuszcza przed dokonaniem przez wykonawców wyceny oferty, odbycie wizji lokalnej </w:t>
      </w:r>
      <w:r w:rsidR="00FE63CB" w:rsidRPr="00621559">
        <w:rPr>
          <w:rFonts w:asciiTheme="majorHAnsi" w:hAnsiTheme="majorHAnsi" w:cs="Tahoma"/>
          <w:color w:val="auto"/>
          <w:sz w:val="22"/>
          <w:szCs w:val="22"/>
        </w:rPr>
        <w:t xml:space="preserve">           </w:t>
      </w:r>
      <w:r w:rsidRPr="00621559">
        <w:rPr>
          <w:rFonts w:asciiTheme="majorHAnsi" w:hAnsiTheme="majorHAnsi" w:cs="Tahoma"/>
          <w:color w:val="auto"/>
          <w:sz w:val="22"/>
          <w:szCs w:val="22"/>
        </w:rPr>
        <w:t xml:space="preserve">w terenie, którego prace wykonawcze mają dotyczyć. </w:t>
      </w:r>
    </w:p>
    <w:p w:rsidR="00052D08" w:rsidRPr="00621559" w:rsidRDefault="00052D08"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Dokonanie wizji lokalnej może stanowić dla wykonawcy istotną wskazówkę, umożliwiającą realne skalkulowanie ceny oferty w sposób rzetelny.</w:t>
      </w:r>
    </w:p>
    <w:p w:rsidR="00052D08" w:rsidRPr="00621559" w:rsidRDefault="00052D08"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lastRenderedPageBreak/>
        <w:t>W przypadku, gdy wykonawca zamierza odbyć wizje lokalną zobowiązany jest</w:t>
      </w:r>
      <w:r w:rsidR="00FE63CB" w:rsidRPr="00621559">
        <w:rPr>
          <w:rFonts w:asciiTheme="majorHAnsi" w:hAnsiTheme="majorHAnsi" w:cs="Tahoma"/>
          <w:color w:val="auto"/>
          <w:sz w:val="22"/>
          <w:szCs w:val="22"/>
        </w:rPr>
        <w:t xml:space="preserve"> przedłożyć                               </w:t>
      </w:r>
      <w:r w:rsidRPr="00621559">
        <w:rPr>
          <w:rFonts w:asciiTheme="majorHAnsi" w:hAnsiTheme="majorHAnsi" w:cs="Tahoma"/>
          <w:color w:val="auto"/>
          <w:sz w:val="22"/>
          <w:szCs w:val="22"/>
        </w:rPr>
        <w:t>do zamawiającego stosowny wniosek.</w:t>
      </w:r>
    </w:p>
    <w:p w:rsidR="00052D08" w:rsidRPr="00621559" w:rsidRDefault="00052D08"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wymaga złożenia oferty po sprawdzeniu przez wykonawcę dokumentów niezbędnych do realizacji zamówienia.</w:t>
      </w:r>
    </w:p>
    <w:p w:rsidR="00C157BC" w:rsidRPr="00621559" w:rsidRDefault="00C157BC"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C157BC" w:rsidRDefault="00C157BC" w:rsidP="003D3DF8">
      <w:pPr>
        <w:rPr>
          <w:rFonts w:asciiTheme="majorHAnsi" w:hAnsiTheme="majorHAnsi" w:cs="Tahoma"/>
          <w:b/>
          <w:sz w:val="22"/>
          <w:szCs w:val="22"/>
        </w:rPr>
      </w:pPr>
    </w:p>
    <w:p w:rsidR="00267D8F" w:rsidRDefault="00267D8F"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32</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DOTYCZĄCE WALUT OBCYCH, W JAKICH MOGĄ BYĆ PROWADZONE ROZLICZENIA MIĘDZY ZAMAWIAJĄCYM A WYKONAWCĄ, JEŻELI ZAMAWIAJĄCY PRZEWIDUJE ROZLICZENIA                      W WALUTACH OBCYCH</w:t>
      </w:r>
    </w:p>
    <w:p w:rsidR="00052D08" w:rsidRPr="00621559" w:rsidRDefault="00052D08" w:rsidP="00003D5F">
      <w:pPr>
        <w:jc w:val="center"/>
        <w:rPr>
          <w:rFonts w:asciiTheme="majorHAnsi" w:hAnsiTheme="majorHAnsi" w:cs="Tahoma"/>
          <w:b/>
          <w:sz w:val="22"/>
          <w:szCs w:val="22"/>
        </w:rPr>
      </w:pPr>
    </w:p>
    <w:p w:rsidR="008C6A94" w:rsidRPr="00621559" w:rsidRDefault="008C6A94" w:rsidP="00003D5F">
      <w:pPr>
        <w:jc w:val="center"/>
        <w:rPr>
          <w:rFonts w:asciiTheme="majorHAnsi" w:hAnsiTheme="majorHAnsi" w:cs="Tahoma"/>
          <w:b/>
          <w:sz w:val="22"/>
          <w:szCs w:val="22"/>
        </w:rPr>
      </w:pPr>
    </w:p>
    <w:p w:rsidR="00052D08" w:rsidRPr="00621559" w:rsidRDefault="00052D08" w:rsidP="00557B4E">
      <w:pPr>
        <w:pStyle w:val="Default"/>
        <w:numPr>
          <w:ilvl w:val="0"/>
          <w:numId w:val="31"/>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rozliczeń w walutach obcych.</w:t>
      </w:r>
    </w:p>
    <w:p w:rsidR="00052D08" w:rsidRPr="00621559" w:rsidRDefault="00052D08" w:rsidP="00557B4E">
      <w:pPr>
        <w:pStyle w:val="Default"/>
        <w:numPr>
          <w:ilvl w:val="0"/>
          <w:numId w:val="31"/>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Wszelkie rozliczenia związane z realizacją zamówienia publicznego, którego dotyczy niniejsza będą dokonywane w </w:t>
      </w:r>
      <w:r w:rsidR="00FB0C48" w:rsidRPr="00621559">
        <w:rPr>
          <w:rFonts w:asciiTheme="majorHAnsi" w:hAnsiTheme="majorHAnsi" w:cs="Tahoma"/>
          <w:color w:val="auto"/>
          <w:sz w:val="22"/>
          <w:szCs w:val="22"/>
        </w:rPr>
        <w:t>polskich złotych</w:t>
      </w:r>
      <w:r w:rsidRPr="00621559">
        <w:rPr>
          <w:rFonts w:asciiTheme="majorHAnsi" w:hAnsiTheme="majorHAnsi" w:cs="Tahoma"/>
          <w:color w:val="auto"/>
          <w:sz w:val="22"/>
          <w:szCs w:val="22"/>
        </w:rPr>
        <w:t>.</w:t>
      </w:r>
    </w:p>
    <w:p w:rsidR="00AE3BDE" w:rsidRPr="00003D5F" w:rsidRDefault="00AE3BDE" w:rsidP="003D3DF8">
      <w:pPr>
        <w:rPr>
          <w:rFonts w:asciiTheme="majorHAnsi" w:hAnsiTheme="majorHAnsi" w:cs="Tahoma"/>
          <w:b/>
          <w:color w:val="FF0000"/>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33</w:t>
      </w:r>
    </w:p>
    <w:p w:rsidR="00FB0C48"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 xml:space="preserve">INFORMACJE DOTYCZĄCE ZWROTU KOSZTÓW UDZIAŁU W POSTĘPOWANIU, </w:t>
      </w:r>
    </w:p>
    <w:p w:rsidR="00003D5F"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JEŻELI ZAMAWIAJĄCY PRZEWIDUJE ICH ZWROT</w:t>
      </w:r>
    </w:p>
    <w:p w:rsidR="00FB0C48" w:rsidRPr="00621559" w:rsidRDefault="00FB0C48" w:rsidP="00003D5F">
      <w:pPr>
        <w:ind w:left="426" w:hanging="426"/>
        <w:jc w:val="center"/>
        <w:rPr>
          <w:rFonts w:asciiTheme="majorHAnsi" w:hAnsiTheme="majorHAnsi" w:cs="Tahoma"/>
          <w:b/>
          <w:sz w:val="22"/>
          <w:szCs w:val="22"/>
        </w:rPr>
      </w:pPr>
    </w:p>
    <w:p w:rsidR="00003D5F" w:rsidRPr="00621559" w:rsidRDefault="00FB0C48" w:rsidP="00FE63CB">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zwrotu kosztu udziału w postępowaniu.</w:t>
      </w:r>
    </w:p>
    <w:p w:rsidR="00394B43" w:rsidRDefault="00394B43" w:rsidP="00003D5F">
      <w:pPr>
        <w:ind w:left="426" w:hanging="426"/>
        <w:jc w:val="center"/>
        <w:rPr>
          <w:rFonts w:asciiTheme="majorHAnsi" w:hAnsiTheme="majorHAnsi" w:cs="Tahoma"/>
          <w:b/>
          <w:sz w:val="22"/>
          <w:szCs w:val="22"/>
        </w:rPr>
      </w:pPr>
    </w:p>
    <w:p w:rsidR="00394B43" w:rsidRDefault="00394B43"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34</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O OBOWIĄZKU OSOBISTEGO WYKONANIA PRZEZ WYKONAWCĘ KLUCZOWYCH ZADAŃ, JEŻELI ZAMAWIAJĄCY DOKONUJE TAKIEGO ZASTRZEŻENIA ZGODNIE Z ART. 60 I ART. 121</w:t>
      </w:r>
    </w:p>
    <w:p w:rsidR="005607BB" w:rsidRPr="00621559" w:rsidRDefault="005607BB" w:rsidP="00003D5F">
      <w:pPr>
        <w:jc w:val="center"/>
        <w:rPr>
          <w:rFonts w:asciiTheme="majorHAnsi" w:hAnsiTheme="majorHAnsi"/>
          <w:b/>
          <w:sz w:val="22"/>
          <w:szCs w:val="22"/>
        </w:rPr>
      </w:pPr>
    </w:p>
    <w:p w:rsidR="005607BB" w:rsidRPr="00621559" w:rsidRDefault="005607BB" w:rsidP="00557B4E">
      <w:pPr>
        <w:pStyle w:val="Default"/>
        <w:numPr>
          <w:ilvl w:val="0"/>
          <w:numId w:val="17"/>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bCs/>
          <w:color w:val="auto"/>
          <w:sz w:val="22"/>
          <w:szCs w:val="22"/>
        </w:rPr>
        <w:t>Wykonawca może powierzyć wykonanie części zamówienia podwykonawcy.</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wskazania przez wykonawcę, w ofercie, części zamówienia, których wykonanie zamierza powierzyć podwykonawcom, oraz podania nazw ewentualnych podwykonawców, jeżeli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są już znani. </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Wykonawca zobowiązuje się do zawiadomienia zam</w:t>
      </w:r>
      <w:r w:rsidR="00FE63CB" w:rsidRPr="00621559">
        <w:rPr>
          <w:rFonts w:asciiTheme="majorHAnsi" w:hAnsiTheme="majorHAnsi"/>
          <w:color w:val="auto"/>
          <w:sz w:val="22"/>
          <w:szCs w:val="22"/>
          <w:lang w:eastAsia="pl-PL"/>
        </w:rPr>
        <w:t>awiającego o wszelkich zmianach</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odniesieniu</w:t>
      </w:r>
      <w:r w:rsidR="007D4B55" w:rsidRPr="00621559">
        <w:rPr>
          <w:rFonts w:asciiTheme="majorHAnsi" w:hAnsiTheme="majorHAnsi"/>
          <w:color w:val="auto"/>
          <w:sz w:val="22"/>
          <w:szCs w:val="22"/>
          <w:lang w:eastAsia="pl-PL"/>
        </w:rPr>
        <w:t xml:space="preserve"> </w:t>
      </w:r>
      <w:r w:rsidR="00FE63CB" w:rsidRPr="00621559">
        <w:rPr>
          <w:rFonts w:asciiTheme="majorHAnsi" w:hAnsiTheme="majorHAnsi"/>
          <w:color w:val="auto"/>
          <w:sz w:val="22"/>
          <w:szCs w:val="22"/>
          <w:lang w:eastAsia="pl-PL"/>
        </w:rPr>
        <w:t xml:space="preserve">                </w:t>
      </w:r>
      <w:r w:rsidR="007D4B55" w:rsidRPr="00621559">
        <w:rPr>
          <w:rFonts w:asciiTheme="majorHAnsi" w:hAnsiTheme="majorHAnsi"/>
          <w:color w:val="auto"/>
          <w:sz w:val="22"/>
          <w:szCs w:val="22"/>
          <w:lang w:eastAsia="pl-PL"/>
        </w:rPr>
        <w:t>do informacji, o których mowa powyżej</w:t>
      </w:r>
      <w:r w:rsidRPr="00621559">
        <w:rPr>
          <w:rFonts w:asciiTheme="majorHAnsi" w:hAnsiTheme="majorHAnsi"/>
          <w:color w:val="auto"/>
          <w:sz w:val="22"/>
          <w:szCs w:val="22"/>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Informacje, o których mowa w ust. 4 i 5 mają zastosowanie w zakresie dostawców uczestniczących</w:t>
      </w:r>
      <w:r w:rsidR="00FE63CB"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 w wykonaniu zamówienia na roboty budowlane.</w:t>
      </w:r>
    </w:p>
    <w:p w:rsidR="007D4B55"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lastRenderedPageBreak/>
        <w:t xml:space="preserve">W przypadkach, o których mowa w ust. 2 i 3 oraz 6, zamawiający </w:t>
      </w:r>
      <w:r w:rsidR="00A20D5B" w:rsidRPr="00621559">
        <w:rPr>
          <w:rFonts w:asciiTheme="majorHAnsi" w:hAnsiTheme="majorHAnsi"/>
          <w:color w:val="auto"/>
          <w:sz w:val="22"/>
          <w:szCs w:val="22"/>
          <w:lang w:eastAsia="pl-PL"/>
        </w:rPr>
        <w:t xml:space="preserve">na podst. art. 462 ust. 5 pzp - </w:t>
      </w:r>
      <w:r w:rsidRPr="00621559">
        <w:rPr>
          <w:rFonts w:asciiTheme="majorHAnsi" w:hAnsiTheme="majorHAnsi"/>
          <w:color w:val="auto"/>
          <w:sz w:val="22"/>
          <w:szCs w:val="22"/>
          <w:lang w:eastAsia="pl-PL"/>
        </w:rPr>
        <w:t xml:space="preserve">może badać, czy nie zachodzą wobec podwykonawcy niebędącego podmiotem udostępniającym zasoby podstawy wykluczenia, o których mowa w rozdziale 15 SWZ. </w:t>
      </w:r>
    </w:p>
    <w:p w:rsidR="007D4B55"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zamawiający skorzysta z uprawnienia, o którym mowa w ust 7, wykonawca przedstawia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w określonym terminie wyznaczonym przez zamawiającego oświadczenie o braku podstaw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do wykluczenia w odniesieniu do podwykonawcy.</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w:t>
      </w:r>
      <w:r w:rsidR="00AE5105"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AE5105" w:rsidRPr="00621559">
        <w:rPr>
          <w:rFonts w:asciiTheme="majorHAnsi" w:hAnsiTheme="majorHAnsi"/>
          <w:color w:val="auto"/>
          <w:sz w:val="22"/>
          <w:szCs w:val="22"/>
          <w:lang w:eastAsia="pl-PL"/>
        </w:rPr>
        <w:t xml:space="preserve">pzp </w:t>
      </w:r>
      <w:r w:rsidRPr="00621559">
        <w:rPr>
          <w:rFonts w:asciiTheme="majorHAnsi" w:hAnsiTheme="majorHAnsi"/>
          <w:color w:val="auto"/>
          <w:sz w:val="22"/>
          <w:szCs w:val="22"/>
          <w:lang w:eastAsia="pl-PL"/>
        </w:rPr>
        <w:t xml:space="preserve">stosuje się odpowiednio. </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Powierzenie wykonania części zamówienia podw</w:t>
      </w:r>
      <w:r w:rsidR="003D3DF8" w:rsidRPr="00621559">
        <w:rPr>
          <w:rFonts w:asciiTheme="majorHAnsi" w:hAnsiTheme="majorHAnsi"/>
          <w:color w:val="auto"/>
          <w:sz w:val="22"/>
          <w:szCs w:val="22"/>
          <w:lang w:eastAsia="pl-PL"/>
        </w:rPr>
        <w:t xml:space="preserve">ykonawcom nie zwalnia wykonawcy                                    </w:t>
      </w:r>
      <w:r w:rsidRPr="00621559">
        <w:rPr>
          <w:rFonts w:asciiTheme="majorHAnsi" w:hAnsiTheme="majorHAnsi"/>
          <w:color w:val="auto"/>
          <w:sz w:val="22"/>
          <w:szCs w:val="22"/>
          <w:lang w:eastAsia="pl-PL"/>
        </w:rPr>
        <w:t>z odpowiedzialności za nal</w:t>
      </w:r>
      <w:r w:rsidR="00AE5105" w:rsidRPr="00621559">
        <w:rPr>
          <w:rFonts w:asciiTheme="majorHAnsi" w:hAnsiTheme="majorHAnsi"/>
          <w:color w:val="auto"/>
          <w:sz w:val="22"/>
          <w:szCs w:val="22"/>
          <w:lang w:eastAsia="pl-PL"/>
        </w:rPr>
        <w:t>eż</w:t>
      </w:r>
      <w:r w:rsidRPr="00621559">
        <w:rPr>
          <w:rFonts w:asciiTheme="majorHAnsi" w:hAnsiTheme="majorHAnsi"/>
          <w:color w:val="auto"/>
          <w:sz w:val="22"/>
          <w:szCs w:val="22"/>
          <w:lang w:eastAsia="pl-PL"/>
        </w:rPr>
        <w:t>yte wykonanie tego zamówienia.</w:t>
      </w:r>
    </w:p>
    <w:p w:rsidR="00214199" w:rsidRPr="00621559" w:rsidRDefault="006D7FD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podmiotów wspólnie ubiegających się o zamówienie </w:t>
      </w:r>
      <w:r w:rsidRPr="00621559">
        <w:rPr>
          <w:rFonts w:asciiTheme="majorHAnsi" w:hAnsiTheme="majorHAnsi"/>
          <w:color w:val="auto"/>
          <w:sz w:val="22"/>
          <w:szCs w:val="22"/>
        </w:rPr>
        <w:t xml:space="preserve">zamawiający </w:t>
      </w:r>
      <w:r w:rsidR="00621559" w:rsidRPr="00621559">
        <w:rPr>
          <w:rFonts w:asciiTheme="majorHAnsi" w:hAnsiTheme="majorHAnsi"/>
          <w:color w:val="auto"/>
          <w:sz w:val="22"/>
          <w:szCs w:val="22"/>
        </w:rPr>
        <w:t xml:space="preserve">stosownie do art. 60 pzp - </w:t>
      </w:r>
      <w:r w:rsidRPr="00621559">
        <w:rPr>
          <w:rFonts w:asciiTheme="majorHAnsi" w:hAnsiTheme="majorHAnsi"/>
          <w:color w:val="auto"/>
          <w:sz w:val="22"/>
          <w:szCs w:val="22"/>
        </w:rPr>
        <w:t>nie zastrzega obowiązku osobistego wykonania przez poszczególnych wykonawców wspólnie ubiegających się o udzielenie zamówienia kluczowych zadań.</w:t>
      </w:r>
    </w:p>
    <w:p w:rsidR="00003D5F" w:rsidRDefault="00003D5F" w:rsidP="00003D5F">
      <w:pPr>
        <w:ind w:left="426" w:hanging="426"/>
        <w:jc w:val="center"/>
        <w:rPr>
          <w:rFonts w:asciiTheme="majorHAnsi" w:hAnsiTheme="majorHAnsi" w:cs="Tahoma"/>
          <w:b/>
          <w:sz w:val="22"/>
          <w:szCs w:val="22"/>
        </w:rPr>
      </w:pPr>
    </w:p>
    <w:p w:rsidR="00394B43" w:rsidRDefault="00394B43"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35</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MAKSYMALNA LICZBA WYKONAWCÓW, Z KTÓRYMI ZAMAWIAJĄCY ZAWRZE UMOWĘ RAMOWĄ, JEŻELI ZAMAWIAJĄCY PRZEWIDUJE ZAWARCIE UMOWY RAMOWEJ</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zawarcia umowy ramowej.</w:t>
      </w:r>
    </w:p>
    <w:p w:rsidR="00003D5F" w:rsidRPr="00621559" w:rsidRDefault="00003D5F" w:rsidP="00003D5F">
      <w:pPr>
        <w:ind w:left="426" w:hanging="426"/>
        <w:jc w:val="center"/>
        <w:rPr>
          <w:rFonts w:asciiTheme="majorHAnsi" w:hAnsiTheme="majorHAnsi" w:cs="Tahoma"/>
          <w:b/>
          <w:sz w:val="22"/>
          <w:szCs w:val="22"/>
        </w:rPr>
      </w:pPr>
    </w:p>
    <w:p w:rsidR="00604FDF" w:rsidRPr="00621559" w:rsidRDefault="00604FDF"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36</w:t>
      </w:r>
    </w:p>
    <w:p w:rsidR="00003D5F" w:rsidRPr="00621559" w:rsidRDefault="00003D5F" w:rsidP="00003D5F">
      <w:pPr>
        <w:jc w:val="center"/>
        <w:rPr>
          <w:rFonts w:asciiTheme="majorHAnsi" w:eastAsiaTheme="minorHAnsi" w:hAnsiTheme="majorHAnsi"/>
          <w:b/>
          <w:sz w:val="22"/>
          <w:szCs w:val="22"/>
          <w:lang w:eastAsia="en-US"/>
        </w:rPr>
      </w:pPr>
      <w:r w:rsidRPr="00621559">
        <w:rPr>
          <w:rFonts w:asciiTheme="majorHAnsi" w:hAnsiTheme="majorHAnsi"/>
          <w:b/>
          <w:sz w:val="22"/>
          <w:szCs w:val="22"/>
        </w:rPr>
        <w:t>INFORMACJA O PRZEWIDYWANYM WYBORZE NAJKORZYSTNIEJSZEJ OFERTY Z ZASTOSOWANIEM AUKCJI ELEKTRONICZNEJ WRAZ Z INFORMACJAMI, O KTÓRYCH MOWA W ART. 230,                               JEŻELI ZAMAWIAJĄCY PRZEWIDUJE AUKCJĘ ELEKTRONICZNĄ</w:t>
      </w:r>
    </w:p>
    <w:p w:rsidR="00003D5F" w:rsidRPr="00621559" w:rsidRDefault="00003D5F" w:rsidP="00003D5F">
      <w:pPr>
        <w:ind w:left="426" w:hanging="426"/>
        <w:jc w:val="center"/>
        <w:rPr>
          <w:rFonts w:asciiTheme="majorHAnsi" w:hAnsiTheme="majorHAnsi" w:cs="Tahoma"/>
          <w:b/>
          <w:sz w:val="22"/>
          <w:szCs w:val="22"/>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zastosowania aukcji elektronicznej.</w:t>
      </w:r>
    </w:p>
    <w:p w:rsidR="005607BB" w:rsidRPr="00621559" w:rsidRDefault="005607BB" w:rsidP="003D3DF8">
      <w:pPr>
        <w:rPr>
          <w:rFonts w:asciiTheme="majorHAnsi" w:hAnsiTheme="majorHAnsi" w:cs="Tahoma"/>
          <w:b/>
          <w:sz w:val="22"/>
          <w:szCs w:val="22"/>
        </w:rPr>
      </w:pPr>
    </w:p>
    <w:p w:rsidR="0054216D" w:rsidRDefault="0054216D"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37</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WYMÓG LUB MOŻLIWOŚĆ ZŁOŻENIA OFERT W POSTACI KATALOGÓW ELEKTRONICZNYCH LUB DOŁĄCZENIA KATALOGÓW ELEKTRONICZNYCH DO OFERTY, W SYTUACJI OKREŚLONEJ W ART. 93</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dołączenia katalogów elektronicznych do oferty.</w:t>
      </w:r>
    </w:p>
    <w:p w:rsidR="00AE3BDE" w:rsidRPr="00003D5F" w:rsidRDefault="00AE3BDE" w:rsidP="003D3DF8">
      <w:pPr>
        <w:rPr>
          <w:rFonts w:asciiTheme="majorHAnsi" w:hAnsiTheme="majorHAnsi" w:cs="Tahoma"/>
          <w:b/>
          <w:color w:val="FF0000"/>
          <w:sz w:val="22"/>
          <w:szCs w:val="22"/>
        </w:rPr>
      </w:pPr>
    </w:p>
    <w:p w:rsidR="00A82345" w:rsidRDefault="00A82345" w:rsidP="00003D5F">
      <w:pPr>
        <w:ind w:left="426" w:hanging="426"/>
        <w:jc w:val="center"/>
        <w:rPr>
          <w:rFonts w:asciiTheme="majorHAnsi" w:hAnsiTheme="majorHAnsi" w:cs="Tahoma"/>
          <w:b/>
          <w:sz w:val="22"/>
          <w:szCs w:val="22"/>
        </w:rPr>
      </w:pPr>
    </w:p>
    <w:p w:rsidR="00D8759C" w:rsidRDefault="00D8759C" w:rsidP="00003D5F">
      <w:pPr>
        <w:ind w:left="426" w:hanging="426"/>
        <w:jc w:val="center"/>
        <w:rPr>
          <w:rFonts w:asciiTheme="majorHAnsi" w:hAnsiTheme="majorHAnsi" w:cs="Tahoma"/>
          <w:b/>
          <w:sz w:val="22"/>
          <w:szCs w:val="22"/>
        </w:rPr>
      </w:pPr>
    </w:p>
    <w:p w:rsidR="00D8759C" w:rsidRDefault="00D8759C" w:rsidP="00003D5F">
      <w:pPr>
        <w:ind w:left="426" w:hanging="426"/>
        <w:jc w:val="center"/>
        <w:rPr>
          <w:rFonts w:asciiTheme="majorHAnsi" w:hAnsiTheme="majorHAnsi" w:cs="Tahoma"/>
          <w:b/>
          <w:sz w:val="22"/>
          <w:szCs w:val="22"/>
        </w:rPr>
      </w:pPr>
    </w:p>
    <w:p w:rsidR="00D8759C" w:rsidRDefault="00D8759C" w:rsidP="00003D5F">
      <w:pPr>
        <w:ind w:left="426" w:hanging="426"/>
        <w:jc w:val="center"/>
        <w:rPr>
          <w:rFonts w:asciiTheme="majorHAnsi" w:hAnsiTheme="majorHAnsi" w:cs="Tahoma"/>
          <w:b/>
          <w:sz w:val="22"/>
          <w:szCs w:val="22"/>
        </w:rPr>
      </w:pPr>
    </w:p>
    <w:p w:rsidR="00D8759C" w:rsidRDefault="00D8759C" w:rsidP="00003D5F">
      <w:pPr>
        <w:ind w:left="426" w:hanging="426"/>
        <w:jc w:val="center"/>
        <w:rPr>
          <w:rFonts w:asciiTheme="majorHAnsi" w:hAnsiTheme="majorHAnsi" w:cs="Tahoma"/>
          <w:b/>
          <w:sz w:val="22"/>
          <w:szCs w:val="22"/>
        </w:rPr>
      </w:pPr>
    </w:p>
    <w:p w:rsidR="00D8759C" w:rsidRDefault="00D8759C"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38</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INFORMACJE DOTYCZĄCE ZABEZPIECZENIA NALEŻYTEGO WYKONANIA UMOWY,                              JEŻELI ZAMAWIAJĄCY JE PRZEWIDUJE</w:t>
      </w:r>
    </w:p>
    <w:p w:rsidR="00DC2A71" w:rsidRPr="00621559" w:rsidRDefault="00DC2A71" w:rsidP="00003D5F">
      <w:pPr>
        <w:suppressAutoHyphens w:val="0"/>
        <w:autoSpaceDE w:val="0"/>
        <w:autoSpaceDN w:val="0"/>
        <w:adjustRightInd w:val="0"/>
        <w:jc w:val="center"/>
        <w:rPr>
          <w:rFonts w:asciiTheme="majorHAnsi" w:hAnsiTheme="majorHAnsi"/>
          <w:b/>
          <w:sz w:val="22"/>
          <w:szCs w:val="22"/>
        </w:rPr>
      </w:pPr>
    </w:p>
    <w:p w:rsidR="00DC2A71" w:rsidRPr="00621559" w:rsidRDefault="00DC2A71"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W celu pokrycia roszczeń z tytułu niewykonania lub nienależytego wykonania umowy zamawiający ustanawia zabezpieczenie w wysokości 5 % ceny brutt</w:t>
      </w:r>
      <w:r w:rsidR="00081F3A" w:rsidRPr="00621559">
        <w:rPr>
          <w:rFonts w:asciiTheme="majorHAnsi" w:eastAsia="Bookman Old Style" w:hAnsiTheme="majorHAnsi" w:cs="Tahoma"/>
          <w:color w:val="auto"/>
          <w:sz w:val="22"/>
          <w:szCs w:val="22"/>
        </w:rPr>
        <w:t>o</w:t>
      </w:r>
      <w:r w:rsidRPr="00621559">
        <w:rPr>
          <w:rFonts w:asciiTheme="majorHAnsi" w:eastAsia="Bookman Old Style" w:hAnsiTheme="majorHAnsi" w:cs="Tahoma"/>
          <w:color w:val="auto"/>
          <w:sz w:val="22"/>
          <w:szCs w:val="22"/>
        </w:rPr>
        <w:t xml:space="preserve"> wskazanej  w ofercie.</w:t>
      </w:r>
    </w:p>
    <w:p w:rsidR="00DC2A71" w:rsidRPr="00621559" w:rsidRDefault="00DC2A71"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Wykonawca wnosi zabezpieczenie przed zawarciem umowy.</w:t>
      </w:r>
    </w:p>
    <w:p w:rsidR="00DC2A71" w:rsidRPr="00621559" w:rsidRDefault="00DC2A71"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Zabezpieczenie może być wnoszone, według wyboru wykonawcy, w jednej lub w kilku następujących formach: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pieniądzu;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poręczeniach bankowych lub poręczeniach spółdzielczej kasy oszczędnościowo-kredytowej,                 z tym że zobowiązanie kasy jest zawsze zobowiązaniem pieniężnym;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gwarancjach bankowych;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gwarancjach ubezpieczeniowych;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poręczeniach udzielanych przez podmioty, o których mowa w art. 6b ust. 5 pkt 2 ustawy z dnia 9 listopada 2000 r. o utworzeniu Polskiej Agencji Rozwoju Przedsiębiorczości. </w:t>
      </w:r>
    </w:p>
    <w:p w:rsidR="00DC2A71" w:rsidRPr="00621559" w:rsidRDefault="00DC2A71" w:rsidP="00557B4E">
      <w:pPr>
        <w:pStyle w:val="Default"/>
        <w:numPr>
          <w:ilvl w:val="0"/>
          <w:numId w:val="18"/>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 zgodą zamawiającego zabezpieczenie może być wnoszone również: </w:t>
      </w:r>
    </w:p>
    <w:p w:rsidR="00DC2A71" w:rsidRPr="00621559" w:rsidRDefault="00DC2A71" w:rsidP="00557B4E">
      <w:pPr>
        <w:pStyle w:val="Akapitzlist"/>
        <w:numPr>
          <w:ilvl w:val="0"/>
          <w:numId w:val="20"/>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w wekslach z poręczeniem wekslowym banku lub spółdzielczej kasy oszczędnościowo-kredytowej; </w:t>
      </w:r>
    </w:p>
    <w:p w:rsidR="00DC2A71" w:rsidRPr="00621559" w:rsidRDefault="00DC2A71" w:rsidP="00557B4E">
      <w:pPr>
        <w:pStyle w:val="Akapitzlist"/>
        <w:numPr>
          <w:ilvl w:val="0"/>
          <w:numId w:val="20"/>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przez ustanowienie zastawu na papierach wartościowych emitowanych przez Skarb Państwa lub jednostkę samorządu terytorialnego; </w:t>
      </w:r>
    </w:p>
    <w:p w:rsidR="00DC2A71" w:rsidRPr="00621559" w:rsidRDefault="00DC2A71" w:rsidP="00557B4E">
      <w:pPr>
        <w:pStyle w:val="Akapitzlist"/>
        <w:numPr>
          <w:ilvl w:val="0"/>
          <w:numId w:val="20"/>
        </w:numPr>
        <w:suppressAutoHyphens w:val="0"/>
        <w:autoSpaceDE w:val="0"/>
        <w:autoSpaceDN w:val="0"/>
        <w:adjustRightInd w:val="0"/>
        <w:spacing w:line="276" w:lineRule="auto"/>
        <w:ind w:left="1134" w:hanging="425"/>
        <w:rPr>
          <w:rFonts w:asciiTheme="majorHAnsi" w:hAnsiTheme="majorHAnsi"/>
          <w:sz w:val="22"/>
          <w:szCs w:val="22"/>
          <w:lang w:eastAsia="pl-PL"/>
        </w:rPr>
      </w:pPr>
      <w:r w:rsidRPr="00621559">
        <w:rPr>
          <w:rFonts w:asciiTheme="majorHAnsi" w:hAnsiTheme="majorHAnsi"/>
          <w:sz w:val="22"/>
          <w:szCs w:val="22"/>
          <w:lang w:eastAsia="pl-PL"/>
        </w:rPr>
        <w:t xml:space="preserve"> przez ustanowienie zastawu rejestrowego na zasadach określonych w ustawie z dnia 6 grudnia 1996 r. o zastawie rejestrowym i rejestrze zastawów.</w:t>
      </w:r>
    </w:p>
    <w:p w:rsidR="00DB1C6C"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Zabezpieczenie wnoszone w pieniądzu wykonawca wpłaca przelewem na rachunek bankowy zamawiającego: </w:t>
      </w:r>
      <w:r w:rsidRPr="00621559">
        <w:rPr>
          <w:rFonts w:asciiTheme="majorHAnsi" w:hAnsiTheme="majorHAnsi" w:cs="Tahoma"/>
          <w:color w:val="auto"/>
          <w:sz w:val="22"/>
          <w:szCs w:val="22"/>
        </w:rPr>
        <w:t xml:space="preserve">58 1050 1461 1000 0023 6464 4415. </w:t>
      </w:r>
    </w:p>
    <w:p w:rsidR="00DB1C6C"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Na przelewie wykonawca winien umieścić informację z</w:t>
      </w:r>
      <w:r w:rsidR="00CE41E2" w:rsidRPr="00621559">
        <w:rPr>
          <w:rFonts w:asciiTheme="majorHAnsi" w:hAnsiTheme="majorHAnsi" w:cs="Tahoma"/>
          <w:color w:val="auto"/>
          <w:sz w:val="22"/>
          <w:szCs w:val="22"/>
        </w:rPr>
        <w:t>awierającą</w:t>
      </w:r>
      <w:r w:rsidRPr="00621559">
        <w:rPr>
          <w:rFonts w:asciiTheme="majorHAnsi" w:hAnsiTheme="majorHAnsi" w:cs="Tahoma"/>
          <w:color w:val="auto"/>
          <w:sz w:val="22"/>
          <w:szCs w:val="22"/>
        </w:rPr>
        <w:t xml:space="preserve"> nazw</w:t>
      </w:r>
      <w:r w:rsidR="00CE41E2" w:rsidRPr="00621559">
        <w:rPr>
          <w:rFonts w:asciiTheme="majorHAnsi" w:hAnsiTheme="majorHAnsi" w:cs="Tahoma"/>
          <w:color w:val="auto"/>
          <w:sz w:val="22"/>
          <w:szCs w:val="22"/>
        </w:rPr>
        <w:t xml:space="preserve">ę </w:t>
      </w:r>
      <w:r w:rsidRPr="00621559">
        <w:rPr>
          <w:rFonts w:asciiTheme="majorHAnsi" w:hAnsiTheme="majorHAnsi" w:cs="Tahoma"/>
          <w:color w:val="auto"/>
          <w:sz w:val="22"/>
          <w:szCs w:val="22"/>
        </w:rPr>
        <w:t>zamówienia.</w:t>
      </w:r>
    </w:p>
    <w:p w:rsidR="00DC2A71"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wniesienia wadium w pieniądzu wykonawca może wyrazić zgodę na zaliczenie kwoty wadium na poczet zabezpieczenia.</w:t>
      </w:r>
    </w:p>
    <w:p w:rsidR="00DB1C6C"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Poręczenie lub gwarancja, przekazane zamawiającemu w oryginale, powinny zawierać stwierdzenie,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że: w przypadku niewykonania lub nienależytego wykonania zamówienia przez wykonawcę,</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 na pisemne żądanie zamawiającego wzywające do zapłaty kwoty zabezpieczenia następuje jego bezwarunkowa wypłata przez gwaranta/poręczyciela.</w:t>
      </w:r>
    </w:p>
    <w:p w:rsidR="00DB1C6C"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Zabezpieczenie musi zostać wniesione przez wykonawcę jednocześnie na okres realizacji umowy wraz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z okresem rękojmi za wady. </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Zabezpieczenie ustanowione na okres rękojmi za wady stanowić będzie 30% zabezpieczenia.</w:t>
      </w:r>
    </w:p>
    <w:p w:rsidR="005D68BE"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Zamawiający nie dopuszcza wniesienia zabezpieczenia należytego wykonania umowy tylko na czas realizacji umowy. W przypadku wniesienia zabezpieczenia należytego wykonania umowy jedynie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na czas realizacji umowy bez uwzględnienia zabezpieczenia roszczeń z tytułu rękojmi za wady, zamawiający </w:t>
      </w:r>
      <w:r w:rsidR="005D68BE" w:rsidRPr="00621559">
        <w:rPr>
          <w:rFonts w:asciiTheme="majorHAnsi" w:eastAsia="Bookman Old Style" w:hAnsiTheme="majorHAnsi" w:cs="Tahoma"/>
          <w:color w:val="auto"/>
          <w:sz w:val="22"/>
          <w:szCs w:val="22"/>
        </w:rPr>
        <w:t>uzna, że wykonawca nie wniósł zabezpieczenia i w takim przypadku zastosowan</w:t>
      </w:r>
      <w:r w:rsidR="00FD29F1" w:rsidRPr="00621559">
        <w:rPr>
          <w:rFonts w:asciiTheme="majorHAnsi" w:eastAsia="Bookman Old Style" w:hAnsiTheme="majorHAnsi" w:cs="Tahoma"/>
          <w:color w:val="auto"/>
          <w:sz w:val="22"/>
          <w:szCs w:val="22"/>
        </w:rPr>
        <w:t>i</w:t>
      </w:r>
      <w:r w:rsidR="005D68BE" w:rsidRPr="00621559">
        <w:rPr>
          <w:rFonts w:asciiTheme="majorHAnsi" w:eastAsia="Bookman Old Style" w:hAnsiTheme="majorHAnsi" w:cs="Tahoma"/>
          <w:color w:val="auto"/>
          <w:sz w:val="22"/>
          <w:szCs w:val="22"/>
        </w:rPr>
        <w:t xml:space="preserve">e </w:t>
      </w:r>
      <w:r w:rsidR="00FD29F1" w:rsidRPr="00621559">
        <w:rPr>
          <w:rFonts w:asciiTheme="majorHAnsi" w:eastAsia="Bookman Old Style" w:hAnsiTheme="majorHAnsi" w:cs="Tahoma"/>
          <w:color w:val="auto"/>
          <w:sz w:val="22"/>
          <w:szCs w:val="22"/>
        </w:rPr>
        <w:t>mają</w:t>
      </w:r>
      <w:r w:rsidR="005D68BE" w:rsidRPr="00621559">
        <w:rPr>
          <w:rFonts w:asciiTheme="majorHAnsi" w:eastAsia="Bookman Old Style" w:hAnsiTheme="majorHAnsi" w:cs="Tahoma"/>
          <w:color w:val="auto"/>
          <w:sz w:val="22"/>
          <w:szCs w:val="22"/>
        </w:rPr>
        <w:t xml:space="preserve"> zapisy określone w ust. 20.</w:t>
      </w:r>
    </w:p>
    <w:p w:rsidR="00DC2A71"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 xml:space="preserve">Zabezpieczenie wniesione w pieniądzu, zamawiający przechowuje je na oprocentowanym rachunku bankowym. Zamawiający zwraca zabezpieczenie wniesione w pieniądzu z odsetkami wynikającymi </w:t>
      </w:r>
      <w:r w:rsidR="003D3DF8" w:rsidRPr="00621559">
        <w:rPr>
          <w:rFonts w:asciiTheme="majorHAnsi" w:hAnsiTheme="majorHAnsi"/>
          <w:color w:val="auto"/>
          <w:sz w:val="22"/>
          <w:szCs w:val="22"/>
        </w:rPr>
        <w:t xml:space="preserve">              </w:t>
      </w:r>
      <w:r w:rsidRPr="00621559">
        <w:rPr>
          <w:rFonts w:asciiTheme="majorHAnsi" w:hAnsiTheme="majorHAnsi"/>
          <w:color w:val="auto"/>
          <w:sz w:val="22"/>
          <w:szCs w:val="22"/>
        </w:rPr>
        <w:t>z umowy rachunku bankowego, na którym było ono przechowywane, pomniejszone o koszt prowadzenia tego rachunku oraz prowizji bankowej za przelew pieniędzy na rachunek bankowy wykonawcy.</w:t>
      </w:r>
    </w:p>
    <w:p w:rsidR="00DC2A71"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lastRenderedPageBreak/>
        <w:t>W trakcie realizacji umowy wykonawca może dokonać zmiany formy zabezpieczenia na jedną                 lub kilka form, o których mowa w ust.</w:t>
      </w:r>
      <w:r w:rsidR="0042564B" w:rsidRPr="00621559">
        <w:rPr>
          <w:rFonts w:asciiTheme="majorHAnsi" w:hAnsiTheme="majorHAnsi"/>
          <w:color w:val="auto"/>
          <w:sz w:val="22"/>
          <w:szCs w:val="22"/>
        </w:rPr>
        <w:t xml:space="preserve"> </w:t>
      </w:r>
      <w:r w:rsidRPr="00621559">
        <w:rPr>
          <w:rFonts w:asciiTheme="majorHAnsi" w:hAnsiTheme="majorHAnsi"/>
          <w:color w:val="auto"/>
          <w:sz w:val="22"/>
          <w:szCs w:val="22"/>
        </w:rPr>
        <w:t>3.</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Za zgodą zamawiającego wykonawca może dokonać zmiany formy zabezpieczenia na jedną                       lub kilka form, o których mowa w ust. 4.</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Zmiana formy zabezpieczenia jest dokonywana z zachowaniem ciągłości zabe</w:t>
      </w:r>
      <w:r w:rsidR="003D3DF8" w:rsidRPr="00621559">
        <w:rPr>
          <w:rFonts w:asciiTheme="majorHAnsi" w:hAnsiTheme="majorHAnsi"/>
          <w:color w:val="auto"/>
          <w:sz w:val="22"/>
          <w:szCs w:val="22"/>
        </w:rPr>
        <w:t xml:space="preserve">zpieczenia </w:t>
      </w:r>
      <w:r w:rsidRPr="00621559">
        <w:rPr>
          <w:rFonts w:asciiTheme="majorHAnsi" w:hAnsiTheme="majorHAnsi"/>
          <w:color w:val="auto"/>
          <w:sz w:val="22"/>
          <w:szCs w:val="22"/>
        </w:rPr>
        <w:t>i bez zmniejszenia jego wysokości.</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nieprzedłużenia lub niewniesienia nowego zabezpieczenia najpóźniej na 30 dni przed upływem terminu ważności dotychczasowego zabezpieczenia wniesionego w innej formie niż </w:t>
      </w:r>
      <w:r w:rsidR="003D3DF8"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pieniądzu, zamawiający zmienia formę na zabezpieczenie w pieni</w:t>
      </w:r>
      <w:r w:rsidR="003D3DF8" w:rsidRPr="00621559">
        <w:rPr>
          <w:rFonts w:asciiTheme="majorHAnsi" w:hAnsiTheme="majorHAnsi"/>
          <w:color w:val="auto"/>
          <w:sz w:val="22"/>
          <w:szCs w:val="22"/>
          <w:lang w:eastAsia="pl-PL"/>
        </w:rPr>
        <w:t xml:space="preserve">ądzu, przez wypłatę kwoty                      </w:t>
      </w:r>
      <w:r w:rsidRPr="00621559">
        <w:rPr>
          <w:rFonts w:asciiTheme="majorHAnsi" w:hAnsiTheme="majorHAnsi"/>
          <w:color w:val="auto"/>
          <w:sz w:val="22"/>
          <w:szCs w:val="22"/>
          <w:lang w:eastAsia="pl-PL"/>
        </w:rPr>
        <w:t xml:space="preserve"> z dotychczasowego zabezpieczenia. </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Times New Roman" w:hAnsiTheme="majorHAnsi" w:cs="Times New Roman"/>
          <w:color w:val="auto"/>
          <w:sz w:val="22"/>
          <w:szCs w:val="22"/>
          <w:lang w:eastAsia="pl-PL"/>
        </w:rPr>
        <w:t xml:space="preserve">Wypłata, o której mowa w ust. </w:t>
      </w:r>
      <w:r w:rsidR="0042564B" w:rsidRPr="00621559">
        <w:rPr>
          <w:rFonts w:asciiTheme="majorHAnsi" w:eastAsia="Times New Roman" w:hAnsiTheme="majorHAnsi" w:cs="Times New Roman"/>
          <w:color w:val="auto"/>
          <w:sz w:val="22"/>
          <w:szCs w:val="22"/>
          <w:lang w:eastAsia="pl-PL"/>
        </w:rPr>
        <w:t>16</w:t>
      </w:r>
      <w:r w:rsidRPr="00621559">
        <w:rPr>
          <w:rFonts w:asciiTheme="majorHAnsi" w:eastAsia="Times New Roman" w:hAnsiTheme="majorHAnsi" w:cs="Times New Roman"/>
          <w:color w:val="auto"/>
          <w:sz w:val="22"/>
          <w:szCs w:val="22"/>
          <w:lang w:eastAsia="pl-PL"/>
        </w:rPr>
        <w:t>, następuje nie później niż w ostatnim dniu ważności dotychczasowego zabezpieczenia.</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Zamawiający zwróci zabezpieczenie w terminie 30 dni od dnia wykonania zamówienia i uznania przez zamawiającego za należycie wykonane</w:t>
      </w:r>
      <w:r w:rsidR="0042564B" w:rsidRPr="00621559">
        <w:rPr>
          <w:rFonts w:asciiTheme="majorHAnsi" w:hAnsiTheme="majorHAnsi"/>
          <w:color w:val="auto"/>
          <w:sz w:val="22"/>
          <w:szCs w:val="22"/>
        </w:rPr>
        <w:t>.</w:t>
      </w:r>
    </w:p>
    <w:p w:rsidR="00CE41E2" w:rsidRPr="00621559" w:rsidRDefault="0042564B"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Times New Roman" w:hAnsiTheme="majorHAnsi" w:cs="Times New Roman"/>
          <w:color w:val="auto"/>
          <w:sz w:val="22"/>
          <w:szCs w:val="22"/>
          <w:lang w:eastAsia="pl-PL"/>
        </w:rPr>
        <w:t>Kwota, o której mowa w ust. 10</w:t>
      </w:r>
      <w:r w:rsidR="00CE41E2" w:rsidRPr="00621559">
        <w:rPr>
          <w:rFonts w:asciiTheme="majorHAnsi" w:eastAsia="Times New Roman" w:hAnsiTheme="majorHAnsi" w:cs="Times New Roman"/>
          <w:color w:val="auto"/>
          <w:sz w:val="22"/>
          <w:szCs w:val="22"/>
          <w:lang w:eastAsia="pl-PL"/>
        </w:rPr>
        <w:t>, jest zwracana nie później niż</w:t>
      </w:r>
      <w:r w:rsidRPr="00621559">
        <w:rPr>
          <w:rFonts w:asciiTheme="majorHAnsi" w:eastAsia="Times New Roman" w:hAnsiTheme="majorHAnsi" w:cs="Times New Roman"/>
          <w:color w:val="auto"/>
          <w:sz w:val="22"/>
          <w:szCs w:val="22"/>
          <w:lang w:eastAsia="pl-PL"/>
        </w:rPr>
        <w:t xml:space="preserve"> w 15</w:t>
      </w:r>
      <w:r w:rsidR="003D3DF8" w:rsidRPr="00621559">
        <w:rPr>
          <w:rFonts w:asciiTheme="majorHAnsi" w:eastAsia="Times New Roman" w:hAnsiTheme="majorHAnsi" w:cs="Times New Roman"/>
          <w:color w:val="auto"/>
          <w:sz w:val="22"/>
          <w:szCs w:val="22"/>
          <w:lang w:eastAsia="pl-PL"/>
        </w:rPr>
        <w:t xml:space="preserve"> </w:t>
      </w:r>
      <w:r w:rsidR="00CE41E2" w:rsidRPr="00621559">
        <w:rPr>
          <w:rFonts w:asciiTheme="majorHAnsi" w:eastAsia="Times New Roman" w:hAnsiTheme="majorHAnsi" w:cs="Times New Roman"/>
          <w:color w:val="auto"/>
          <w:sz w:val="22"/>
          <w:szCs w:val="22"/>
          <w:lang w:eastAsia="pl-PL"/>
        </w:rPr>
        <w:t>dniu po upływie okresu rękojmi</w:t>
      </w:r>
      <w:r w:rsidR="003D3DF8" w:rsidRPr="00621559">
        <w:rPr>
          <w:rFonts w:asciiTheme="majorHAnsi" w:eastAsia="Times New Roman" w:hAnsiTheme="majorHAnsi" w:cs="Times New Roman"/>
          <w:color w:val="auto"/>
          <w:sz w:val="22"/>
          <w:szCs w:val="22"/>
          <w:lang w:eastAsia="pl-PL"/>
        </w:rPr>
        <w:t xml:space="preserve">                 </w:t>
      </w:r>
      <w:r w:rsidR="00CE41E2" w:rsidRPr="00621559">
        <w:rPr>
          <w:rFonts w:asciiTheme="majorHAnsi" w:eastAsia="Times New Roman" w:hAnsiTheme="majorHAnsi" w:cs="Times New Roman"/>
          <w:color w:val="auto"/>
          <w:sz w:val="22"/>
          <w:szCs w:val="22"/>
          <w:lang w:eastAsia="pl-PL"/>
        </w:rPr>
        <w:t xml:space="preserve"> za wady lub gwarancji.</w:t>
      </w:r>
    </w:p>
    <w:p w:rsidR="005D68BE" w:rsidRPr="00621559" w:rsidRDefault="005D68BE"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5D68BE" w:rsidRPr="00621559" w:rsidRDefault="005D68BE"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Szczegółowe postanowienia, co do zabezpieczenia należytego wykonania</w:t>
      </w:r>
      <w:r w:rsidR="003D3DF8" w:rsidRPr="00621559">
        <w:rPr>
          <w:rFonts w:asciiTheme="majorHAnsi" w:eastAsia="Bookman Old Style" w:hAnsiTheme="majorHAnsi" w:cs="Tahoma"/>
          <w:color w:val="auto"/>
          <w:sz w:val="22"/>
          <w:szCs w:val="22"/>
        </w:rPr>
        <w:t xml:space="preserve"> umowy określono</w:t>
      </w:r>
      <w:r w:rsidRPr="00621559">
        <w:rPr>
          <w:rFonts w:asciiTheme="majorHAnsi" w:eastAsia="Bookman Old Style" w:hAnsiTheme="majorHAnsi" w:cs="Tahoma"/>
          <w:color w:val="auto"/>
          <w:sz w:val="22"/>
          <w:szCs w:val="22"/>
        </w:rPr>
        <w:t xml:space="preserve"> we wzorze umowy.</w:t>
      </w:r>
    </w:p>
    <w:p w:rsidR="0054216D" w:rsidRDefault="0054216D" w:rsidP="001014D0">
      <w:pPr>
        <w:rPr>
          <w:rFonts w:asciiTheme="majorHAnsi" w:hAnsiTheme="majorHAnsi" w:cs="Tahoma"/>
          <w:b/>
          <w:sz w:val="22"/>
          <w:szCs w:val="22"/>
        </w:rPr>
      </w:pPr>
    </w:p>
    <w:p w:rsidR="00394B43" w:rsidRDefault="00394B43"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39</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cs="Tahoma"/>
          <w:b/>
          <w:sz w:val="22"/>
          <w:szCs w:val="22"/>
          <w:lang w:eastAsia="pl-PL"/>
        </w:rPr>
        <w:t>OBOWIĄZKI, O KTÓRYCH MOWA W ART. 13 UST. 1 – 2 ROZPORZĄDZENIA 2016/679</w:t>
      </w:r>
      <w:r w:rsidRPr="00621559">
        <w:rPr>
          <w:rFonts w:asciiTheme="majorHAnsi" w:hAnsiTheme="majorHAnsi" w:cs="Tahoma"/>
          <w:b/>
          <w:sz w:val="22"/>
          <w:szCs w:val="22"/>
        </w:rPr>
        <w:t xml:space="preserve"> </w:t>
      </w:r>
      <w:r w:rsidRPr="00621559">
        <w:rPr>
          <w:rFonts w:asciiTheme="majorHAnsi" w:hAnsiTheme="majorHAnsi" w:cs="Segoe UI"/>
          <w:b/>
          <w:sz w:val="22"/>
          <w:szCs w:val="22"/>
          <w:shd w:val="clear" w:color="auto" w:fill="FFFFFF"/>
        </w:rPr>
        <w:t>W SPRAWIE OCHRONY OSÓB FIZYCZNYCH W ZWIĄZKU Z PRZETWARZANIEM DANYCH OSOBOWYCH                                 I W SPRAWIE SWOBODNEGO PRZEPŁYWU TAKICH DANYCH</w:t>
      </w:r>
    </w:p>
    <w:p w:rsidR="00FD29F1" w:rsidRPr="00621559" w:rsidRDefault="00FD29F1" w:rsidP="00E47FEA">
      <w:pPr>
        <w:spacing w:line="276" w:lineRule="auto"/>
        <w:ind w:left="426" w:hanging="426"/>
        <w:jc w:val="center"/>
        <w:rPr>
          <w:rFonts w:asciiTheme="majorHAnsi" w:hAnsiTheme="majorHAnsi" w:cs="Tahoma"/>
          <w:b/>
          <w:sz w:val="22"/>
          <w:szCs w:val="22"/>
        </w:rPr>
      </w:pP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Zamawiający realizuje obowiązki, o których mowa w art. 13 ust. 1 – 2 rozporządzenia 2016/679, przez zamieszczenie wymaganych informacji w SIWZ, zgodnie z poniższym</w:t>
      </w:r>
      <w:r w:rsidR="003D3DF8" w:rsidRPr="00621559">
        <w:rPr>
          <w:rFonts w:asciiTheme="majorHAnsi" w:hAnsiTheme="majorHAnsi" w:cs="Tahoma"/>
          <w:sz w:val="22"/>
          <w:szCs w:val="22"/>
          <w:lang w:eastAsia="pl-PL"/>
        </w:rPr>
        <w:t>.</w:t>
      </w: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 xml:space="preserve">Zgodnie z art. 13 ust. 1 i 2 </w:t>
      </w:r>
      <w:r w:rsidRPr="00621559">
        <w:rPr>
          <w:rFonts w:asciiTheme="majorHAnsi" w:hAnsiTheme="majorHAnsi"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21559">
        <w:rPr>
          <w:rFonts w:asciiTheme="majorHAnsi" w:hAnsiTheme="majorHAnsi" w:cs="Tahoma"/>
          <w:sz w:val="22"/>
          <w:szCs w:val="22"/>
          <w:lang w:eastAsia="pl-PL"/>
        </w:rPr>
        <w:t xml:space="preserve">dalej „RODO”, informuję,    że: </w:t>
      </w:r>
    </w:p>
    <w:p w:rsidR="00FD29F1" w:rsidRPr="00621559" w:rsidRDefault="00FD29F1" w:rsidP="00557B4E">
      <w:pPr>
        <w:pStyle w:val="Akapitzlist"/>
        <w:numPr>
          <w:ilvl w:val="0"/>
          <w:numId w:val="9"/>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hAnsiTheme="majorHAnsi" w:cs="Tahoma"/>
          <w:sz w:val="22"/>
          <w:szCs w:val="22"/>
          <w:lang w:eastAsia="pl-PL"/>
        </w:rPr>
        <w:t>administratorem Pani/Pana danych osobowych jest Gmina</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 xml:space="preserve">Miasto Tomaszów Mazowiecki                          w imieniu której działa Prezydent Miasta Tomaszowa Mazowieckiego, ul. POW 10/16, 97-200 Tomaszów Maz., </w:t>
      </w:r>
      <w:r w:rsidRPr="00621559">
        <w:rPr>
          <w:rFonts w:asciiTheme="majorHAnsi" w:hAnsiTheme="majorHAnsi" w:cs="Tahoma"/>
          <w:bCs/>
          <w:sz w:val="22"/>
          <w:szCs w:val="22"/>
        </w:rPr>
        <w:t>NIP 773-16-56-546, REGON 590648310,</w:t>
      </w:r>
    </w:p>
    <w:p w:rsidR="00FD29F1" w:rsidRPr="00621559" w:rsidRDefault="00FD29F1" w:rsidP="00557B4E">
      <w:pPr>
        <w:pStyle w:val="Akapitzlist"/>
        <w:numPr>
          <w:ilvl w:val="0"/>
          <w:numId w:val="9"/>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inspektorem ochrony danych osobowych w Urzędzie Miasta w Tomaszowie Mazowieckim jest </w:t>
      </w:r>
      <w:r w:rsidR="00621559" w:rsidRPr="00621559">
        <w:rPr>
          <w:rFonts w:asciiTheme="majorHAnsi" w:eastAsia="Times New Roman" w:hAnsiTheme="majorHAnsi" w:cs="Tahoma"/>
          <w:sz w:val="22"/>
          <w:szCs w:val="22"/>
          <w:lang w:eastAsia="pl-PL"/>
        </w:rPr>
        <w:t xml:space="preserve"> </w:t>
      </w:r>
      <w:r w:rsidRPr="00621559">
        <w:rPr>
          <w:rFonts w:asciiTheme="majorHAnsi" w:eastAsia="Times New Roman" w:hAnsiTheme="majorHAnsi" w:cs="Tahoma"/>
          <w:sz w:val="22"/>
          <w:szCs w:val="22"/>
          <w:lang w:eastAsia="pl-PL"/>
        </w:rPr>
        <w:t xml:space="preserve">wyznaczony pracownik </w:t>
      </w:r>
      <w:r w:rsidR="00621559" w:rsidRPr="00621559">
        <w:rPr>
          <w:rFonts w:asciiTheme="majorHAnsi" w:eastAsia="Times New Roman" w:hAnsiTheme="majorHAnsi" w:cs="Tahoma"/>
          <w:sz w:val="22"/>
          <w:szCs w:val="22"/>
          <w:lang w:eastAsia="pl-PL"/>
        </w:rPr>
        <w:t>Urzędu</w:t>
      </w:r>
      <w:r w:rsidRPr="00621559">
        <w:rPr>
          <w:rFonts w:asciiTheme="majorHAnsi" w:eastAsia="Times New Roman" w:hAnsiTheme="majorHAnsi" w:cs="Tahoma"/>
          <w:sz w:val="22"/>
          <w:szCs w:val="22"/>
          <w:lang w:eastAsia="pl-PL"/>
        </w:rPr>
        <w:t xml:space="preserve"> Miasta w Tomaszowie Mazowieckim,</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lastRenderedPageBreak/>
        <w:t>Pani/Pana dane osobowe przetwarzane będą na podstawie art. 6 ust. 1 lit. c</w:t>
      </w:r>
      <w:r w:rsidRPr="00621559">
        <w:rPr>
          <w:rFonts w:asciiTheme="majorHAnsi" w:eastAsia="Times New Roman" w:hAnsiTheme="majorHAnsi" w:cs="Tahoma"/>
          <w:i/>
          <w:sz w:val="22"/>
          <w:szCs w:val="22"/>
          <w:lang w:eastAsia="pl-PL"/>
        </w:rPr>
        <w:t xml:space="preserve"> </w:t>
      </w:r>
      <w:r w:rsidRPr="00621559">
        <w:rPr>
          <w:rFonts w:asciiTheme="majorHAnsi" w:eastAsia="Times New Roman" w:hAnsiTheme="majorHAnsi" w:cs="Tahoma"/>
          <w:sz w:val="22"/>
          <w:szCs w:val="22"/>
          <w:lang w:eastAsia="pl-PL"/>
        </w:rPr>
        <w:t xml:space="preserve">RODO w celu </w:t>
      </w:r>
      <w:r w:rsidRPr="00621559">
        <w:rPr>
          <w:rFonts w:asciiTheme="majorHAnsi" w:hAnsiTheme="majorHAnsi" w:cs="Tahoma"/>
          <w:sz w:val="22"/>
          <w:szCs w:val="22"/>
        </w:rPr>
        <w:t>związanym z niniejszym postępowaniem o udzielenie zamówienia publicznego,</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odbiorcami Pani/Pana danych osobowych będą osoby lub podmioty, którym udostępniona zostanie dokumentacja postępowania,</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w odniesieniu do Pani/Pana danych osobowych decyzje nie będą podejmowane w sposób zautomatyzowany, stosowanie do art. 22 RODO;</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posiada Pani/Pan:</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na podstawie art. 15 RODO prawo dostępu do danych osobowych Pani/Pana dotyczących;</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16 RODO prawo do sprostowania Pani/Pana danych osobowych </w:t>
      </w:r>
      <w:r w:rsidRPr="00621559">
        <w:rPr>
          <w:rFonts w:asciiTheme="majorHAnsi" w:eastAsia="Times New Roman" w:hAnsiTheme="majorHAnsi" w:cs="Tahoma"/>
          <w:b/>
          <w:sz w:val="22"/>
          <w:szCs w:val="22"/>
          <w:vertAlign w:val="superscript"/>
          <w:lang w:eastAsia="pl-PL"/>
        </w:rPr>
        <w:t>**</w:t>
      </w:r>
      <w:r w:rsidRPr="00621559">
        <w:rPr>
          <w:rFonts w:asciiTheme="majorHAnsi" w:eastAsia="Times New Roman" w:hAnsiTheme="majorHAnsi" w:cs="Tahoma"/>
          <w:sz w:val="22"/>
          <w:szCs w:val="22"/>
          <w:lang w:eastAsia="pl-PL"/>
        </w:rPr>
        <w:t>;</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18 RODO prawo żądania od administratora ograniczenia przetwarzania danych osobowych z zastrzeżeniem przypadków, o których mowa w art. 18 ust. 2 RODO ***;  </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prawo do wniesienia skargi do Prezesa Urzędu Ochrony Danych Osobowych, gdy uzna Pani/Pan,                           że przetwarzanie danych osobowych Pani/Pana dotyczących narusza przepisy RODO;</w:t>
      </w:r>
    </w:p>
    <w:p w:rsidR="00FD29F1" w:rsidRPr="00621559" w:rsidRDefault="00FD29F1" w:rsidP="00557B4E">
      <w:pPr>
        <w:pStyle w:val="Akapitzlist"/>
        <w:widowControl/>
        <w:numPr>
          <w:ilvl w:val="0"/>
          <w:numId w:val="9"/>
        </w:numPr>
        <w:suppressAutoHyphens w:val="0"/>
        <w:spacing w:line="276" w:lineRule="auto"/>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nie przysługuje Pani/Panu:</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w związku z art. 17 ust. 3 lit. b, d lub e RODO prawo do usunięcia danych osobowych;</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b/>
          <w:i/>
          <w:sz w:val="22"/>
          <w:szCs w:val="22"/>
          <w:lang w:eastAsia="pl-PL"/>
        </w:rPr>
      </w:pPr>
      <w:r w:rsidRPr="00621559">
        <w:rPr>
          <w:rFonts w:asciiTheme="majorHAnsi" w:eastAsia="Times New Roman" w:hAnsiTheme="majorHAnsi" w:cs="Tahoma"/>
          <w:sz w:val="22"/>
          <w:szCs w:val="22"/>
          <w:lang w:eastAsia="pl-PL"/>
        </w:rPr>
        <w:t>prawo do przenoszenia danych osobowych, o którym mowa w art. 20 RODO;</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 xml:space="preserve">na podstawie art. 21 RODO prawo sprzeciwu, wobec przetwarzania danych osobowych, gdyż podstawą prawną przetwarzania Pani/Pana danych osobowych jest art. 6 ust. 1 lit. c RODO. </w:t>
      </w:r>
    </w:p>
    <w:p w:rsidR="00FD29F1" w:rsidRPr="00621559" w:rsidRDefault="003D3DF8" w:rsidP="00557B4E">
      <w:pPr>
        <w:pStyle w:val="Akapitzlist"/>
        <w:widowControl/>
        <w:numPr>
          <w:ilvl w:val="0"/>
          <w:numId w:val="21"/>
        </w:numPr>
        <w:tabs>
          <w:tab w:val="left" w:pos="284"/>
        </w:tabs>
        <w:spacing w:after="180" w:line="276" w:lineRule="auto"/>
        <w:ind w:left="426" w:hanging="426"/>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   </w:t>
      </w:r>
      <w:r w:rsidR="00FD29F1" w:rsidRPr="00621559">
        <w:rPr>
          <w:rFonts w:asciiTheme="majorHAnsi" w:eastAsia="Times New Roman" w:hAnsiTheme="majorHAnsi" w:cs="Tahoma"/>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p>
    <w:p w:rsidR="00FD29F1" w:rsidRPr="00621559" w:rsidRDefault="001014D0" w:rsidP="00E47FEA">
      <w:pPr>
        <w:tabs>
          <w:tab w:val="num" w:pos="709"/>
        </w:tabs>
        <w:ind w:left="709" w:hanging="283"/>
        <w:jc w:val="both"/>
        <w:rPr>
          <w:rFonts w:asciiTheme="majorHAnsi" w:hAnsiTheme="majorHAnsi" w:cs="Tahoma"/>
          <w:sz w:val="22"/>
          <w:szCs w:val="22"/>
        </w:rPr>
      </w:pPr>
      <w:r>
        <w:rPr>
          <w:rFonts w:asciiTheme="majorHAnsi" w:hAnsiTheme="majorHAnsi" w:cs="Tahoma"/>
          <w:sz w:val="22"/>
          <w:szCs w:val="22"/>
        </w:rPr>
        <w:t>_____________________</w:t>
      </w:r>
    </w:p>
    <w:p w:rsidR="00FD29F1" w:rsidRPr="00621559" w:rsidRDefault="00FD29F1" w:rsidP="00E47FEA">
      <w:pPr>
        <w:tabs>
          <w:tab w:val="num" w:pos="709"/>
        </w:tabs>
        <w:ind w:left="709" w:hanging="283"/>
        <w:jc w:val="both"/>
        <w:rPr>
          <w:rFonts w:asciiTheme="majorHAnsi" w:hAnsiTheme="majorHAnsi" w:cs="Tahoma"/>
          <w:i/>
          <w:sz w:val="16"/>
          <w:szCs w:val="16"/>
          <w:lang w:eastAsia="pl-PL"/>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rPr>
        <w:t xml:space="preserve"> </w:t>
      </w:r>
      <w:r w:rsidRPr="00621559">
        <w:rPr>
          <w:rFonts w:asciiTheme="majorHAnsi" w:hAnsiTheme="majorHAnsi" w:cs="Tahoma"/>
          <w:b/>
          <w:i/>
          <w:sz w:val="16"/>
          <w:szCs w:val="16"/>
        </w:rPr>
        <w:tab/>
        <w:t>Wyjaśnienie:</w:t>
      </w:r>
      <w:r w:rsidRPr="00621559">
        <w:rPr>
          <w:rFonts w:asciiTheme="majorHAnsi" w:hAnsiTheme="majorHAnsi" w:cs="Tahoma"/>
          <w:i/>
          <w:sz w:val="16"/>
          <w:szCs w:val="16"/>
        </w:rPr>
        <w:t xml:space="preserve"> informacja w tym zakresie jest wymagana, jeżeli w odniesieniu do danego administratora lub podmiotu przetwarzającego </w:t>
      </w:r>
      <w:r w:rsidRPr="00621559">
        <w:rPr>
          <w:rFonts w:asciiTheme="majorHAnsi" w:hAnsiTheme="majorHAnsi" w:cs="Tahoma"/>
          <w:i/>
          <w:sz w:val="16"/>
          <w:szCs w:val="16"/>
          <w:lang w:eastAsia="pl-PL"/>
        </w:rPr>
        <w:t>istnieje obowiązek wyznaczenia inspektora ochrony danych osobowych.</w:t>
      </w:r>
    </w:p>
    <w:p w:rsidR="00FD29F1" w:rsidRPr="00621559" w:rsidRDefault="00FD29F1" w:rsidP="00E47FEA">
      <w:pPr>
        <w:pStyle w:val="Akapitzlist"/>
        <w:tabs>
          <w:tab w:val="num" w:pos="709"/>
        </w:tabs>
        <w:ind w:left="709" w:hanging="283"/>
        <w:jc w:val="both"/>
        <w:rPr>
          <w:rFonts w:asciiTheme="majorHAnsi" w:hAnsiTheme="majorHAnsi" w:cs="Tahoma"/>
          <w:i/>
          <w:sz w:val="16"/>
          <w:szCs w:val="16"/>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vertAlign w:val="superscript"/>
        </w:rPr>
        <w:tab/>
        <w:t xml:space="preserve"> </w:t>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w:t>
      </w:r>
      <w:r w:rsidRPr="00621559">
        <w:rPr>
          <w:rFonts w:asciiTheme="majorHAnsi" w:eastAsia="Times New Roman" w:hAnsiTheme="majorHAnsi" w:cs="Tahoma"/>
          <w:i/>
          <w:sz w:val="16"/>
          <w:szCs w:val="16"/>
          <w:lang w:eastAsia="pl-PL"/>
        </w:rPr>
        <w:t xml:space="preserve">skorzystanie z prawa do sprostowania nie może skutkować zmianą </w:t>
      </w:r>
      <w:r w:rsidRPr="00621559">
        <w:rPr>
          <w:rFonts w:asciiTheme="majorHAnsi" w:hAnsiTheme="majorHAnsi" w:cs="Tahoma"/>
          <w:i/>
          <w:sz w:val="16"/>
          <w:szCs w:val="16"/>
        </w:rPr>
        <w:t>wyniku postępowania</w:t>
      </w:r>
      <w:r w:rsidRPr="00621559">
        <w:rPr>
          <w:rFonts w:asciiTheme="majorHAnsi" w:hAnsiTheme="majorHAnsi" w:cs="Tahoma"/>
          <w:i/>
          <w:sz w:val="16"/>
          <w:szCs w:val="16"/>
        </w:rPr>
        <w:br/>
        <w:t>o udzielenie zamówienia publicznego ani zmianą postanowień umowy w zakresie niezgodnym z ustawą Pzp oraz nie może naruszać integralności protokołu oraz jego załączników.</w:t>
      </w:r>
    </w:p>
    <w:p w:rsidR="00FD29F1" w:rsidRPr="00621559" w:rsidRDefault="00FD29F1" w:rsidP="00E47FEA">
      <w:pPr>
        <w:pStyle w:val="Akapitzlist"/>
        <w:tabs>
          <w:tab w:val="num" w:pos="709"/>
        </w:tabs>
        <w:ind w:left="709" w:hanging="283"/>
        <w:jc w:val="both"/>
        <w:rPr>
          <w:rFonts w:asciiTheme="majorHAnsi" w:eastAsia="Times New Roman" w:hAnsiTheme="majorHAnsi" w:cs="Tahoma"/>
          <w:i/>
          <w:sz w:val="16"/>
          <w:szCs w:val="16"/>
          <w:lang w:eastAsia="pl-PL"/>
        </w:rPr>
      </w:pPr>
      <w:r w:rsidRPr="00621559">
        <w:rPr>
          <w:rFonts w:asciiTheme="majorHAnsi" w:hAnsiTheme="majorHAnsi" w:cs="Tahoma"/>
          <w:b/>
          <w:i/>
          <w:sz w:val="16"/>
          <w:szCs w:val="16"/>
          <w:vertAlign w:val="superscript"/>
        </w:rPr>
        <w:t xml:space="preserve">*** </w:t>
      </w:r>
      <w:r w:rsidRPr="00621559">
        <w:rPr>
          <w:rFonts w:asciiTheme="majorHAnsi" w:hAnsiTheme="majorHAnsi" w:cs="Tahoma"/>
          <w:b/>
          <w:i/>
          <w:sz w:val="16"/>
          <w:szCs w:val="16"/>
          <w:vertAlign w:val="superscript"/>
        </w:rPr>
        <w:tab/>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prawo do ograniczenia przetwarzania nie ma zastosowania w odniesieniu do </w:t>
      </w:r>
      <w:r w:rsidRPr="00621559">
        <w:rPr>
          <w:rFonts w:asciiTheme="majorHAnsi" w:eastAsia="Times New Roman" w:hAnsiTheme="majorHAnsi"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5126D" w:rsidRPr="00621559" w:rsidRDefault="0015126D" w:rsidP="006D4F58">
      <w:pPr>
        <w:rPr>
          <w:rFonts w:asciiTheme="majorHAnsi" w:hAnsiTheme="majorHAnsi" w:cs="Tahoma"/>
          <w:b/>
          <w:bCs/>
          <w:sz w:val="22"/>
          <w:szCs w:val="22"/>
        </w:rPr>
      </w:pPr>
    </w:p>
    <w:p w:rsidR="003E47B0" w:rsidRPr="00621559" w:rsidRDefault="00FE7120" w:rsidP="001014D0">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Zatwierdzam, </w:t>
      </w:r>
      <w:r w:rsidR="00413C4F" w:rsidRPr="00621559">
        <w:rPr>
          <w:rFonts w:asciiTheme="majorHAnsi" w:hAnsiTheme="majorHAnsi" w:cs="Tahoma"/>
          <w:b/>
          <w:sz w:val="22"/>
          <w:szCs w:val="22"/>
        </w:rPr>
        <w:t xml:space="preserve"> </w:t>
      </w:r>
      <w:r w:rsidR="003E47B0" w:rsidRPr="00621559">
        <w:rPr>
          <w:rFonts w:asciiTheme="majorHAnsi" w:hAnsiTheme="majorHAnsi" w:cs="Tahoma"/>
          <w:b/>
          <w:sz w:val="22"/>
          <w:szCs w:val="22"/>
        </w:rPr>
        <w:t>dnia</w:t>
      </w:r>
      <w:r w:rsidR="002B7CD7" w:rsidRPr="00621559">
        <w:rPr>
          <w:rFonts w:asciiTheme="majorHAnsi" w:hAnsiTheme="majorHAnsi" w:cs="Tahoma"/>
          <w:b/>
          <w:sz w:val="22"/>
          <w:szCs w:val="22"/>
        </w:rPr>
        <w:t xml:space="preserve"> </w:t>
      </w:r>
      <w:r w:rsidR="00364E76">
        <w:rPr>
          <w:rFonts w:asciiTheme="majorHAnsi" w:hAnsiTheme="majorHAnsi" w:cs="Tahoma"/>
          <w:b/>
          <w:sz w:val="22"/>
          <w:szCs w:val="22"/>
        </w:rPr>
        <w:t>……</w:t>
      </w:r>
    </w:p>
    <w:p w:rsidR="00C94BED" w:rsidRPr="001014D0" w:rsidRDefault="00C94BED" w:rsidP="001014D0">
      <w:pPr>
        <w:ind w:left="426" w:hanging="426"/>
        <w:jc w:val="right"/>
        <w:rPr>
          <w:rFonts w:asciiTheme="majorHAnsi" w:hAnsiTheme="majorHAnsi" w:cs="Tahoma"/>
          <w:b/>
          <w:sz w:val="22"/>
          <w:szCs w:val="22"/>
        </w:rPr>
      </w:pPr>
      <w:r w:rsidRPr="00C94BED">
        <w:rPr>
          <w:rFonts w:ascii="inherit" w:hAnsi="inherit" w:cs="Segoe UI Historic"/>
          <w:color w:val="1C1E21"/>
          <w:sz w:val="32"/>
          <w:szCs w:val="32"/>
        </w:rPr>
        <w:br/>
      </w:r>
    </w:p>
    <w:p w:rsidR="00935345" w:rsidRDefault="00935345" w:rsidP="000A1C94">
      <w:pPr>
        <w:ind w:left="426" w:hanging="426"/>
        <w:jc w:val="right"/>
        <w:rPr>
          <w:rFonts w:asciiTheme="majorHAnsi" w:hAnsiTheme="majorHAnsi" w:cs="Tahoma"/>
          <w:b/>
          <w:sz w:val="22"/>
          <w:szCs w:val="22"/>
        </w:rPr>
      </w:pPr>
    </w:p>
    <w:p w:rsidR="00935345" w:rsidRDefault="00935345" w:rsidP="000A1C94">
      <w:pPr>
        <w:ind w:left="426" w:hanging="426"/>
        <w:jc w:val="right"/>
        <w:rPr>
          <w:rFonts w:asciiTheme="majorHAnsi" w:hAnsiTheme="majorHAnsi" w:cs="Tahoma"/>
          <w:b/>
          <w:sz w:val="22"/>
          <w:szCs w:val="22"/>
        </w:rPr>
      </w:pPr>
    </w:p>
    <w:p w:rsidR="00935345" w:rsidRPr="003E47B0" w:rsidRDefault="00935345" w:rsidP="000A1C94">
      <w:pPr>
        <w:ind w:left="426" w:hanging="426"/>
        <w:jc w:val="right"/>
        <w:rPr>
          <w:rFonts w:ascii="Tahoma" w:hAnsi="Tahoma" w:cs="Tahoma"/>
          <w:b/>
          <w:bCs/>
        </w:rPr>
      </w:pPr>
    </w:p>
    <w:sectPr w:rsidR="00935345" w:rsidRPr="003E47B0" w:rsidSect="006E6379">
      <w:headerReference w:type="even" r:id="rId22"/>
      <w:headerReference w:type="default" r:id="rId23"/>
      <w:footerReference w:type="even" r:id="rId24"/>
      <w:footerReference w:type="default" r:id="rId25"/>
      <w:footnotePr>
        <w:pos w:val="beneathText"/>
      </w:footnotePr>
      <w:pgSz w:w="12240" w:h="15840" w:code="1"/>
      <w:pgMar w:top="993" w:right="1043" w:bottom="1418" w:left="1134"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270C" w:rsidRDefault="00C0270C">
      <w:r>
        <w:separator/>
      </w:r>
    </w:p>
  </w:endnote>
  <w:endnote w:type="continuationSeparator" w:id="1">
    <w:p w:rsidR="00C0270C" w:rsidRDefault="00C027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Monotype Sorts">
    <w:altName w:val="Times New Roman"/>
    <w:charset w:val="00"/>
    <w:family w:val="roman"/>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inherit">
    <w:altName w:val="Times New Roman"/>
    <w:panose1 w:val="00000000000000000000"/>
    <w:charset w:val="00"/>
    <w:family w:val="roman"/>
    <w:notTrueType/>
    <w:pitch w:val="default"/>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 w:name="Clarendon Condensed">
    <w:altName w:val="Century"/>
    <w:charset w:val="EE"/>
    <w:family w:val="roman"/>
    <w:pitch w:val="variable"/>
    <w:sig w:usb0="00000001"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EC" w:rsidRDefault="008359DA" w:rsidP="00EC3476">
    <w:pPr>
      <w:pStyle w:val="Stopka"/>
      <w:framePr w:wrap="around" w:vAnchor="text" w:hAnchor="margin" w:xAlign="center" w:y="1"/>
      <w:rPr>
        <w:rStyle w:val="Numerstrony"/>
      </w:rPr>
    </w:pPr>
    <w:r>
      <w:rPr>
        <w:rStyle w:val="Numerstrony"/>
      </w:rPr>
      <w:fldChar w:fldCharType="begin"/>
    </w:r>
    <w:r w:rsidR="00C620EC">
      <w:rPr>
        <w:rStyle w:val="Numerstrony"/>
      </w:rPr>
      <w:instrText xml:space="preserve">PAGE  </w:instrText>
    </w:r>
    <w:r>
      <w:rPr>
        <w:rStyle w:val="Numerstrony"/>
      </w:rPr>
      <w:fldChar w:fldCharType="end"/>
    </w:r>
  </w:p>
  <w:p w:rsidR="00C620EC" w:rsidRDefault="00C620EC">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EC" w:rsidRDefault="008359DA">
    <w:pPr>
      <w:pStyle w:val="Stopka"/>
      <w:jc w:val="center"/>
    </w:pPr>
    <w:fldSimple w:instr=" PAGE   \* MERGEFORMAT ">
      <w:r w:rsidR="00154E2B">
        <w:rPr>
          <w:noProof/>
        </w:rPr>
        <w:t>6</w:t>
      </w:r>
    </w:fldSimple>
  </w:p>
  <w:p w:rsidR="00C620EC" w:rsidRPr="00BE20A6" w:rsidRDefault="00C620EC"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270C" w:rsidRDefault="00C0270C">
      <w:r>
        <w:separator/>
      </w:r>
    </w:p>
  </w:footnote>
  <w:footnote w:type="continuationSeparator" w:id="1">
    <w:p w:rsidR="00C0270C" w:rsidRDefault="00C027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EC" w:rsidRDefault="008359DA" w:rsidP="00CC1FED">
    <w:pPr>
      <w:pStyle w:val="Nagwek"/>
      <w:framePr w:wrap="around" w:vAnchor="text" w:hAnchor="margin" w:xAlign="center" w:y="1"/>
      <w:rPr>
        <w:rStyle w:val="Numerstrony"/>
      </w:rPr>
    </w:pPr>
    <w:r>
      <w:rPr>
        <w:rStyle w:val="Numerstrony"/>
      </w:rPr>
      <w:fldChar w:fldCharType="begin"/>
    </w:r>
    <w:r w:rsidR="00C620EC">
      <w:rPr>
        <w:rStyle w:val="Numerstrony"/>
      </w:rPr>
      <w:instrText xml:space="preserve">PAGE  </w:instrText>
    </w:r>
    <w:r>
      <w:rPr>
        <w:rStyle w:val="Numerstrony"/>
      </w:rPr>
      <w:fldChar w:fldCharType="end"/>
    </w:r>
  </w:p>
  <w:p w:rsidR="00C620EC" w:rsidRDefault="00C620EC"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0EC" w:rsidRPr="001F6631" w:rsidRDefault="00C620EC"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B863F83"/>
    <w:multiLevelType w:val="hybridMultilevel"/>
    <w:tmpl w:val="78583C7E"/>
    <w:lvl w:ilvl="0" w:tplc="FA2AA2AA">
      <w:start w:val="1"/>
      <w:numFmt w:val="decimal"/>
      <w:lvlText w:val="%1)"/>
      <w:lvlJc w:val="left"/>
      <w:pPr>
        <w:ind w:left="1069" w:hanging="360"/>
      </w:pPr>
      <w:rPr>
        <w:rFonts w:asciiTheme="majorHAnsi" w:eastAsia="Times New Roman" w:hAnsiTheme="majorHAnsi" w:cs="Tahoma"/>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4">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2A0F3770"/>
    <w:multiLevelType w:val="hybridMultilevel"/>
    <w:tmpl w:val="B12C7BA2"/>
    <w:lvl w:ilvl="0" w:tplc="7FBA5F46">
      <w:start w:val="1"/>
      <w:numFmt w:val="decimal"/>
      <w:lvlText w:val="%1)"/>
      <w:lvlJc w:val="left"/>
      <w:pPr>
        <w:ind w:left="1080" w:hanging="360"/>
      </w:pPr>
      <w:rPr>
        <w:rFonts w:cs="Arial"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5">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553779B2"/>
    <w:multiLevelType w:val="hybridMultilevel"/>
    <w:tmpl w:val="51F233E8"/>
    <w:lvl w:ilvl="0" w:tplc="F81A853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4">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5">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6ACA2049"/>
    <w:multiLevelType w:val="multilevel"/>
    <w:tmpl w:val="6A42F61A"/>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1">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60"/>
  </w:num>
  <w:num w:numId="4">
    <w:abstractNumId w:val="50"/>
  </w:num>
  <w:num w:numId="5">
    <w:abstractNumId w:val="25"/>
  </w:num>
  <w:num w:numId="6">
    <w:abstractNumId w:val="16"/>
  </w:num>
  <w:num w:numId="7">
    <w:abstractNumId w:val="23"/>
  </w:num>
  <w:num w:numId="8">
    <w:abstractNumId w:val="34"/>
  </w:num>
  <w:num w:numId="9">
    <w:abstractNumId w:val="27"/>
  </w:num>
  <w:num w:numId="10">
    <w:abstractNumId w:val="33"/>
  </w:num>
  <w:num w:numId="11">
    <w:abstractNumId w:val="43"/>
  </w:num>
  <w:num w:numId="12">
    <w:abstractNumId w:val="15"/>
  </w:num>
  <w:num w:numId="13">
    <w:abstractNumId w:val="14"/>
  </w:num>
  <w:num w:numId="14">
    <w:abstractNumId w:val="17"/>
  </w:num>
  <w:num w:numId="15">
    <w:abstractNumId w:val="32"/>
  </w:num>
  <w:num w:numId="16">
    <w:abstractNumId w:val="44"/>
  </w:num>
  <w:num w:numId="17">
    <w:abstractNumId w:val="21"/>
  </w:num>
  <w:num w:numId="18">
    <w:abstractNumId w:val="61"/>
  </w:num>
  <w:num w:numId="19">
    <w:abstractNumId w:val="45"/>
  </w:num>
  <w:num w:numId="20">
    <w:abstractNumId w:val="53"/>
  </w:num>
  <w:num w:numId="21">
    <w:abstractNumId w:val="24"/>
  </w:num>
  <w:num w:numId="22">
    <w:abstractNumId w:val="40"/>
  </w:num>
  <w:num w:numId="23">
    <w:abstractNumId w:val="47"/>
  </w:num>
  <w:num w:numId="24">
    <w:abstractNumId w:val="35"/>
  </w:num>
  <w:num w:numId="25">
    <w:abstractNumId w:val="42"/>
  </w:num>
  <w:num w:numId="26">
    <w:abstractNumId w:val="30"/>
  </w:num>
  <w:num w:numId="27">
    <w:abstractNumId w:val="36"/>
  </w:num>
  <w:num w:numId="28">
    <w:abstractNumId w:val="22"/>
  </w:num>
  <w:num w:numId="29">
    <w:abstractNumId w:val="57"/>
  </w:num>
  <w:num w:numId="30">
    <w:abstractNumId w:val="49"/>
  </w:num>
  <w:num w:numId="31">
    <w:abstractNumId w:val="65"/>
  </w:num>
  <w:num w:numId="32">
    <w:abstractNumId w:val="46"/>
  </w:num>
  <w:num w:numId="33">
    <w:abstractNumId w:val="48"/>
  </w:num>
  <w:num w:numId="34">
    <w:abstractNumId w:val="37"/>
  </w:num>
  <w:num w:numId="35">
    <w:abstractNumId w:val="39"/>
  </w:num>
  <w:num w:numId="36">
    <w:abstractNumId w:val="59"/>
  </w:num>
  <w:num w:numId="37">
    <w:abstractNumId w:val="28"/>
  </w:num>
  <w:num w:numId="38">
    <w:abstractNumId w:val="56"/>
  </w:num>
  <w:num w:numId="39">
    <w:abstractNumId w:val="29"/>
  </w:num>
  <w:num w:numId="40">
    <w:abstractNumId w:val="12"/>
  </w:num>
  <w:num w:numId="41">
    <w:abstractNumId w:val="41"/>
  </w:num>
  <w:num w:numId="42">
    <w:abstractNumId w:val="31"/>
  </w:num>
  <w:num w:numId="43">
    <w:abstractNumId w:val="52"/>
  </w:num>
  <w:num w:numId="44">
    <w:abstractNumId w:val="26"/>
  </w:num>
  <w:num w:numId="45">
    <w:abstractNumId w:val="55"/>
  </w:num>
  <w:num w:numId="46">
    <w:abstractNumId w:val="19"/>
  </w:num>
  <w:num w:numId="47">
    <w:abstractNumId w:val="63"/>
  </w:num>
  <w:num w:numId="48">
    <w:abstractNumId w:val="62"/>
  </w:num>
  <w:num w:numId="49">
    <w:abstractNumId w:val="38"/>
  </w:num>
  <w:num w:numId="50">
    <w:abstractNumId w:val="18"/>
  </w:num>
  <w:num w:numId="51">
    <w:abstractNumId w:val="20"/>
  </w:num>
  <w:num w:numId="52">
    <w:abstractNumId w:val="54"/>
  </w:num>
  <w:num w:numId="53">
    <w:abstractNumId w:val="13"/>
  </w:num>
  <w:num w:numId="54">
    <w:abstractNumId w:val="64"/>
  </w:num>
  <w:num w:numId="55">
    <w:abstractNumId w:val="51"/>
  </w:num>
  <w:num w:numId="56">
    <w:abstractNumId w:val="58"/>
  </w:num>
  <w:num w:numId="57">
    <w:abstractNumId w:val="4"/>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73090"/>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1042"/>
    <w:rsid w:val="0000155C"/>
    <w:rsid w:val="0000257C"/>
    <w:rsid w:val="000039BB"/>
    <w:rsid w:val="00003D5F"/>
    <w:rsid w:val="00003DA9"/>
    <w:rsid w:val="00003F7E"/>
    <w:rsid w:val="00004641"/>
    <w:rsid w:val="00004BDA"/>
    <w:rsid w:val="00004BE4"/>
    <w:rsid w:val="00005C88"/>
    <w:rsid w:val="00005CE2"/>
    <w:rsid w:val="0000638B"/>
    <w:rsid w:val="00006723"/>
    <w:rsid w:val="00006887"/>
    <w:rsid w:val="0000757F"/>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5721"/>
    <w:rsid w:val="00015DA5"/>
    <w:rsid w:val="000160E1"/>
    <w:rsid w:val="0001624A"/>
    <w:rsid w:val="000165A1"/>
    <w:rsid w:val="00016819"/>
    <w:rsid w:val="00016E8B"/>
    <w:rsid w:val="00017109"/>
    <w:rsid w:val="00017B8C"/>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221"/>
    <w:rsid w:val="00031595"/>
    <w:rsid w:val="000319D3"/>
    <w:rsid w:val="00031D07"/>
    <w:rsid w:val="0003200C"/>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558"/>
    <w:rsid w:val="00043AB2"/>
    <w:rsid w:val="000445BC"/>
    <w:rsid w:val="00044759"/>
    <w:rsid w:val="000447F0"/>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4E68"/>
    <w:rsid w:val="00074E8A"/>
    <w:rsid w:val="00075584"/>
    <w:rsid w:val="0007579B"/>
    <w:rsid w:val="00076F50"/>
    <w:rsid w:val="00077085"/>
    <w:rsid w:val="00077ECB"/>
    <w:rsid w:val="00080730"/>
    <w:rsid w:val="00081547"/>
    <w:rsid w:val="00081714"/>
    <w:rsid w:val="00081759"/>
    <w:rsid w:val="00081F3A"/>
    <w:rsid w:val="00081FE3"/>
    <w:rsid w:val="00082077"/>
    <w:rsid w:val="0008230F"/>
    <w:rsid w:val="00082D4A"/>
    <w:rsid w:val="00082E4D"/>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D29"/>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3405"/>
    <w:rsid w:val="000B3437"/>
    <w:rsid w:val="000B3771"/>
    <w:rsid w:val="000B445C"/>
    <w:rsid w:val="000B47C0"/>
    <w:rsid w:val="000B4E96"/>
    <w:rsid w:val="000B56AE"/>
    <w:rsid w:val="000B61A3"/>
    <w:rsid w:val="000B70A7"/>
    <w:rsid w:val="000B7494"/>
    <w:rsid w:val="000B795A"/>
    <w:rsid w:val="000C1121"/>
    <w:rsid w:val="000C12AB"/>
    <w:rsid w:val="000C1E0A"/>
    <w:rsid w:val="000C33A8"/>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8D8"/>
    <w:rsid w:val="000E4019"/>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AC0"/>
    <w:rsid w:val="0011238A"/>
    <w:rsid w:val="00113600"/>
    <w:rsid w:val="00113F3F"/>
    <w:rsid w:val="00113FDC"/>
    <w:rsid w:val="0011572D"/>
    <w:rsid w:val="00116270"/>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F08"/>
    <w:rsid w:val="00132159"/>
    <w:rsid w:val="0013261B"/>
    <w:rsid w:val="00132D46"/>
    <w:rsid w:val="00132DC2"/>
    <w:rsid w:val="00133683"/>
    <w:rsid w:val="00133825"/>
    <w:rsid w:val="001338E0"/>
    <w:rsid w:val="001338FA"/>
    <w:rsid w:val="00133CC9"/>
    <w:rsid w:val="00135393"/>
    <w:rsid w:val="00135A55"/>
    <w:rsid w:val="0013656C"/>
    <w:rsid w:val="00136E0F"/>
    <w:rsid w:val="00136E98"/>
    <w:rsid w:val="001370D8"/>
    <w:rsid w:val="00137E1E"/>
    <w:rsid w:val="00140370"/>
    <w:rsid w:val="001405ED"/>
    <w:rsid w:val="00141324"/>
    <w:rsid w:val="0014159F"/>
    <w:rsid w:val="001418D1"/>
    <w:rsid w:val="001425D8"/>
    <w:rsid w:val="00143015"/>
    <w:rsid w:val="001430A3"/>
    <w:rsid w:val="001432A9"/>
    <w:rsid w:val="001436E0"/>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4E2B"/>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5293"/>
    <w:rsid w:val="0016576A"/>
    <w:rsid w:val="00165B37"/>
    <w:rsid w:val="00165F68"/>
    <w:rsid w:val="001668EA"/>
    <w:rsid w:val="00166B8A"/>
    <w:rsid w:val="00166CD7"/>
    <w:rsid w:val="00167076"/>
    <w:rsid w:val="00167609"/>
    <w:rsid w:val="001679F6"/>
    <w:rsid w:val="00170988"/>
    <w:rsid w:val="00170FE7"/>
    <w:rsid w:val="0017107D"/>
    <w:rsid w:val="001722DC"/>
    <w:rsid w:val="001724FC"/>
    <w:rsid w:val="0017276B"/>
    <w:rsid w:val="00172AED"/>
    <w:rsid w:val="00173755"/>
    <w:rsid w:val="00173EFE"/>
    <w:rsid w:val="00174742"/>
    <w:rsid w:val="001760D4"/>
    <w:rsid w:val="00176900"/>
    <w:rsid w:val="00176C67"/>
    <w:rsid w:val="00176EF0"/>
    <w:rsid w:val="001770DC"/>
    <w:rsid w:val="00177BE7"/>
    <w:rsid w:val="00180CB3"/>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AAD"/>
    <w:rsid w:val="00193272"/>
    <w:rsid w:val="00193897"/>
    <w:rsid w:val="00194201"/>
    <w:rsid w:val="00194611"/>
    <w:rsid w:val="00194987"/>
    <w:rsid w:val="00196E5C"/>
    <w:rsid w:val="0019771E"/>
    <w:rsid w:val="00197A99"/>
    <w:rsid w:val="00197F67"/>
    <w:rsid w:val="001A0406"/>
    <w:rsid w:val="001A14BE"/>
    <w:rsid w:val="001A1F43"/>
    <w:rsid w:val="001A1F9E"/>
    <w:rsid w:val="001A207E"/>
    <w:rsid w:val="001A2813"/>
    <w:rsid w:val="001A28DF"/>
    <w:rsid w:val="001A3159"/>
    <w:rsid w:val="001A3207"/>
    <w:rsid w:val="001A32AD"/>
    <w:rsid w:val="001A3EE0"/>
    <w:rsid w:val="001A4BB4"/>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40AE"/>
    <w:rsid w:val="001B4C0D"/>
    <w:rsid w:val="001B5391"/>
    <w:rsid w:val="001B55E7"/>
    <w:rsid w:val="001B5631"/>
    <w:rsid w:val="001B7007"/>
    <w:rsid w:val="001B78F3"/>
    <w:rsid w:val="001C01F0"/>
    <w:rsid w:val="001C0E6A"/>
    <w:rsid w:val="001C22BA"/>
    <w:rsid w:val="001C242B"/>
    <w:rsid w:val="001C3BB8"/>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1646"/>
    <w:rsid w:val="001D1797"/>
    <w:rsid w:val="001D1B8B"/>
    <w:rsid w:val="001D1C99"/>
    <w:rsid w:val="001D1E01"/>
    <w:rsid w:val="001D2465"/>
    <w:rsid w:val="001D2C5C"/>
    <w:rsid w:val="001D32A0"/>
    <w:rsid w:val="001D45E9"/>
    <w:rsid w:val="001D4736"/>
    <w:rsid w:val="001D4BE1"/>
    <w:rsid w:val="001D4CCD"/>
    <w:rsid w:val="001D5375"/>
    <w:rsid w:val="001D5E24"/>
    <w:rsid w:val="001D66CE"/>
    <w:rsid w:val="001D74C2"/>
    <w:rsid w:val="001D7E07"/>
    <w:rsid w:val="001E060E"/>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76A0"/>
    <w:rsid w:val="001E7A38"/>
    <w:rsid w:val="001E7B31"/>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76D"/>
    <w:rsid w:val="001F6176"/>
    <w:rsid w:val="001F6275"/>
    <w:rsid w:val="001F663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60F5"/>
    <w:rsid w:val="00206A56"/>
    <w:rsid w:val="00207216"/>
    <w:rsid w:val="002073CA"/>
    <w:rsid w:val="00207AFE"/>
    <w:rsid w:val="00207CE2"/>
    <w:rsid w:val="00207E76"/>
    <w:rsid w:val="00210355"/>
    <w:rsid w:val="00211061"/>
    <w:rsid w:val="00211763"/>
    <w:rsid w:val="002120B3"/>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541"/>
    <w:rsid w:val="002215A9"/>
    <w:rsid w:val="00221672"/>
    <w:rsid w:val="00221BC2"/>
    <w:rsid w:val="00222027"/>
    <w:rsid w:val="002224C0"/>
    <w:rsid w:val="0022261F"/>
    <w:rsid w:val="00222851"/>
    <w:rsid w:val="00222958"/>
    <w:rsid w:val="00222A7B"/>
    <w:rsid w:val="002232B1"/>
    <w:rsid w:val="0022386A"/>
    <w:rsid w:val="002238A3"/>
    <w:rsid w:val="002244CD"/>
    <w:rsid w:val="0022579A"/>
    <w:rsid w:val="00226026"/>
    <w:rsid w:val="0022602B"/>
    <w:rsid w:val="00226714"/>
    <w:rsid w:val="00226C17"/>
    <w:rsid w:val="0022722D"/>
    <w:rsid w:val="00230410"/>
    <w:rsid w:val="00230767"/>
    <w:rsid w:val="00230AB0"/>
    <w:rsid w:val="00232FDA"/>
    <w:rsid w:val="00233083"/>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622C"/>
    <w:rsid w:val="002567B8"/>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E66"/>
    <w:rsid w:val="002761D2"/>
    <w:rsid w:val="002761D6"/>
    <w:rsid w:val="00276245"/>
    <w:rsid w:val="0027657B"/>
    <w:rsid w:val="0027682C"/>
    <w:rsid w:val="00276FDA"/>
    <w:rsid w:val="00277954"/>
    <w:rsid w:val="00277ADC"/>
    <w:rsid w:val="00277EDC"/>
    <w:rsid w:val="00277FBC"/>
    <w:rsid w:val="00280216"/>
    <w:rsid w:val="002808A0"/>
    <w:rsid w:val="00281057"/>
    <w:rsid w:val="002812D2"/>
    <w:rsid w:val="00281E83"/>
    <w:rsid w:val="00281ED4"/>
    <w:rsid w:val="00282975"/>
    <w:rsid w:val="00282A3D"/>
    <w:rsid w:val="00282AA2"/>
    <w:rsid w:val="00282B15"/>
    <w:rsid w:val="00282E5B"/>
    <w:rsid w:val="00282EBA"/>
    <w:rsid w:val="002834B9"/>
    <w:rsid w:val="00283A56"/>
    <w:rsid w:val="00283E8F"/>
    <w:rsid w:val="00284401"/>
    <w:rsid w:val="002850B0"/>
    <w:rsid w:val="00285112"/>
    <w:rsid w:val="002851D7"/>
    <w:rsid w:val="00285A55"/>
    <w:rsid w:val="00285A5E"/>
    <w:rsid w:val="00285AD1"/>
    <w:rsid w:val="002861A1"/>
    <w:rsid w:val="00286298"/>
    <w:rsid w:val="002863BB"/>
    <w:rsid w:val="0028668A"/>
    <w:rsid w:val="0028672A"/>
    <w:rsid w:val="00286BF5"/>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CA8"/>
    <w:rsid w:val="002B7CD7"/>
    <w:rsid w:val="002C01ED"/>
    <w:rsid w:val="002C0581"/>
    <w:rsid w:val="002C0ADA"/>
    <w:rsid w:val="002C0FD0"/>
    <w:rsid w:val="002C10AF"/>
    <w:rsid w:val="002C1259"/>
    <w:rsid w:val="002C1315"/>
    <w:rsid w:val="002C16D1"/>
    <w:rsid w:val="002C1ED8"/>
    <w:rsid w:val="002C2A29"/>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242A"/>
    <w:rsid w:val="002D2B93"/>
    <w:rsid w:val="002D2D63"/>
    <w:rsid w:val="002D3A4F"/>
    <w:rsid w:val="002D3D4C"/>
    <w:rsid w:val="002D3F77"/>
    <w:rsid w:val="002D3FDF"/>
    <w:rsid w:val="002D4BA9"/>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61C4"/>
    <w:rsid w:val="002E64A7"/>
    <w:rsid w:val="002E7019"/>
    <w:rsid w:val="002E7397"/>
    <w:rsid w:val="002E78D8"/>
    <w:rsid w:val="002E7EE6"/>
    <w:rsid w:val="002E7FEF"/>
    <w:rsid w:val="002F0DC0"/>
    <w:rsid w:val="002F0DFA"/>
    <w:rsid w:val="002F0E2E"/>
    <w:rsid w:val="002F0F38"/>
    <w:rsid w:val="002F0F3D"/>
    <w:rsid w:val="002F1041"/>
    <w:rsid w:val="002F12B7"/>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742D"/>
    <w:rsid w:val="003403F9"/>
    <w:rsid w:val="00340523"/>
    <w:rsid w:val="00340CAC"/>
    <w:rsid w:val="00340D5C"/>
    <w:rsid w:val="00340EC0"/>
    <w:rsid w:val="003412E2"/>
    <w:rsid w:val="003425C5"/>
    <w:rsid w:val="00342C38"/>
    <w:rsid w:val="003434E5"/>
    <w:rsid w:val="003439F3"/>
    <w:rsid w:val="00345847"/>
    <w:rsid w:val="0034584D"/>
    <w:rsid w:val="00346377"/>
    <w:rsid w:val="003474C7"/>
    <w:rsid w:val="00347717"/>
    <w:rsid w:val="00347D30"/>
    <w:rsid w:val="00347F7F"/>
    <w:rsid w:val="00347F85"/>
    <w:rsid w:val="00350E82"/>
    <w:rsid w:val="00351620"/>
    <w:rsid w:val="003516BE"/>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1EED"/>
    <w:rsid w:val="00392322"/>
    <w:rsid w:val="003926C4"/>
    <w:rsid w:val="0039329E"/>
    <w:rsid w:val="0039374D"/>
    <w:rsid w:val="0039397B"/>
    <w:rsid w:val="00393DA4"/>
    <w:rsid w:val="0039462D"/>
    <w:rsid w:val="00394B43"/>
    <w:rsid w:val="003A062B"/>
    <w:rsid w:val="003A0765"/>
    <w:rsid w:val="003A0CB1"/>
    <w:rsid w:val="003A0DD7"/>
    <w:rsid w:val="003A1AD2"/>
    <w:rsid w:val="003A1FBA"/>
    <w:rsid w:val="003A22F6"/>
    <w:rsid w:val="003A27D4"/>
    <w:rsid w:val="003A2970"/>
    <w:rsid w:val="003A2999"/>
    <w:rsid w:val="003A2CA4"/>
    <w:rsid w:val="003A3D07"/>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E2F"/>
    <w:rsid w:val="003B2738"/>
    <w:rsid w:val="003B2751"/>
    <w:rsid w:val="003B29C4"/>
    <w:rsid w:val="003B3574"/>
    <w:rsid w:val="003B39F0"/>
    <w:rsid w:val="003B5CD6"/>
    <w:rsid w:val="003B65D0"/>
    <w:rsid w:val="003B6872"/>
    <w:rsid w:val="003B6975"/>
    <w:rsid w:val="003B699C"/>
    <w:rsid w:val="003B6F7B"/>
    <w:rsid w:val="003B7101"/>
    <w:rsid w:val="003B7523"/>
    <w:rsid w:val="003B7C43"/>
    <w:rsid w:val="003C1789"/>
    <w:rsid w:val="003C1807"/>
    <w:rsid w:val="003C26A5"/>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437"/>
    <w:rsid w:val="003C7C16"/>
    <w:rsid w:val="003C7DA1"/>
    <w:rsid w:val="003D112A"/>
    <w:rsid w:val="003D11BD"/>
    <w:rsid w:val="003D1E89"/>
    <w:rsid w:val="003D1FB3"/>
    <w:rsid w:val="003D244E"/>
    <w:rsid w:val="003D28AF"/>
    <w:rsid w:val="003D2C93"/>
    <w:rsid w:val="003D2CE8"/>
    <w:rsid w:val="003D3433"/>
    <w:rsid w:val="003D3DF8"/>
    <w:rsid w:val="003D4131"/>
    <w:rsid w:val="003D431B"/>
    <w:rsid w:val="003D44C4"/>
    <w:rsid w:val="003D4823"/>
    <w:rsid w:val="003D4B3D"/>
    <w:rsid w:val="003D52AD"/>
    <w:rsid w:val="003D59E5"/>
    <w:rsid w:val="003D5C7C"/>
    <w:rsid w:val="003D5F72"/>
    <w:rsid w:val="003D64E9"/>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B3D"/>
    <w:rsid w:val="003F0E75"/>
    <w:rsid w:val="003F108C"/>
    <w:rsid w:val="003F17F7"/>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6A6"/>
    <w:rsid w:val="00401755"/>
    <w:rsid w:val="00401994"/>
    <w:rsid w:val="00402FB4"/>
    <w:rsid w:val="00403126"/>
    <w:rsid w:val="00403D7B"/>
    <w:rsid w:val="00403F9B"/>
    <w:rsid w:val="004049A6"/>
    <w:rsid w:val="00404BDF"/>
    <w:rsid w:val="0040563B"/>
    <w:rsid w:val="00405F2C"/>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C46"/>
    <w:rsid w:val="00413C4F"/>
    <w:rsid w:val="004143D6"/>
    <w:rsid w:val="00414542"/>
    <w:rsid w:val="0041516A"/>
    <w:rsid w:val="0041538A"/>
    <w:rsid w:val="00415CA4"/>
    <w:rsid w:val="00415CCE"/>
    <w:rsid w:val="0041609B"/>
    <w:rsid w:val="0041714E"/>
    <w:rsid w:val="00417568"/>
    <w:rsid w:val="0041794C"/>
    <w:rsid w:val="004220A7"/>
    <w:rsid w:val="00423B5B"/>
    <w:rsid w:val="004242F1"/>
    <w:rsid w:val="004246AB"/>
    <w:rsid w:val="00425372"/>
    <w:rsid w:val="0042564B"/>
    <w:rsid w:val="004256E8"/>
    <w:rsid w:val="004259A7"/>
    <w:rsid w:val="00426BF8"/>
    <w:rsid w:val="00426FCF"/>
    <w:rsid w:val="00427713"/>
    <w:rsid w:val="0042782B"/>
    <w:rsid w:val="00427DB5"/>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E5"/>
    <w:rsid w:val="00440B09"/>
    <w:rsid w:val="00441459"/>
    <w:rsid w:val="00441C99"/>
    <w:rsid w:val="00441DF2"/>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31DF"/>
    <w:rsid w:val="004537BF"/>
    <w:rsid w:val="00453B87"/>
    <w:rsid w:val="00455BB8"/>
    <w:rsid w:val="00455BD6"/>
    <w:rsid w:val="00455F01"/>
    <w:rsid w:val="00456A7B"/>
    <w:rsid w:val="004570D0"/>
    <w:rsid w:val="004578A6"/>
    <w:rsid w:val="00457B4C"/>
    <w:rsid w:val="00457B8D"/>
    <w:rsid w:val="00457F59"/>
    <w:rsid w:val="004601FC"/>
    <w:rsid w:val="00460939"/>
    <w:rsid w:val="00460D75"/>
    <w:rsid w:val="00461D85"/>
    <w:rsid w:val="004628F3"/>
    <w:rsid w:val="00462E15"/>
    <w:rsid w:val="00462F26"/>
    <w:rsid w:val="0046323D"/>
    <w:rsid w:val="00463615"/>
    <w:rsid w:val="004639BB"/>
    <w:rsid w:val="00463BAD"/>
    <w:rsid w:val="00463C7E"/>
    <w:rsid w:val="00464466"/>
    <w:rsid w:val="00464BE1"/>
    <w:rsid w:val="0046550B"/>
    <w:rsid w:val="004658E1"/>
    <w:rsid w:val="00465F58"/>
    <w:rsid w:val="00466394"/>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170"/>
    <w:rsid w:val="00493300"/>
    <w:rsid w:val="004933A2"/>
    <w:rsid w:val="004937F3"/>
    <w:rsid w:val="00493A08"/>
    <w:rsid w:val="00493A0D"/>
    <w:rsid w:val="00493CD8"/>
    <w:rsid w:val="00493D19"/>
    <w:rsid w:val="00493FA7"/>
    <w:rsid w:val="00493FBA"/>
    <w:rsid w:val="00494B7C"/>
    <w:rsid w:val="004950D2"/>
    <w:rsid w:val="00495B84"/>
    <w:rsid w:val="00497233"/>
    <w:rsid w:val="00497274"/>
    <w:rsid w:val="004979C4"/>
    <w:rsid w:val="004A171C"/>
    <w:rsid w:val="004A1E31"/>
    <w:rsid w:val="004A1FAC"/>
    <w:rsid w:val="004A278D"/>
    <w:rsid w:val="004A278F"/>
    <w:rsid w:val="004A2E4C"/>
    <w:rsid w:val="004A3006"/>
    <w:rsid w:val="004A322F"/>
    <w:rsid w:val="004A37AF"/>
    <w:rsid w:val="004A48C1"/>
    <w:rsid w:val="004A4BA0"/>
    <w:rsid w:val="004A4BCB"/>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9C5"/>
    <w:rsid w:val="004B2EAF"/>
    <w:rsid w:val="004B33C6"/>
    <w:rsid w:val="004B33F1"/>
    <w:rsid w:val="004B3C04"/>
    <w:rsid w:val="004B3CA4"/>
    <w:rsid w:val="004B47E8"/>
    <w:rsid w:val="004B5068"/>
    <w:rsid w:val="004B52D1"/>
    <w:rsid w:val="004B617E"/>
    <w:rsid w:val="004B710A"/>
    <w:rsid w:val="004B7CEA"/>
    <w:rsid w:val="004B7D10"/>
    <w:rsid w:val="004C01DE"/>
    <w:rsid w:val="004C02E8"/>
    <w:rsid w:val="004C0907"/>
    <w:rsid w:val="004C0EBE"/>
    <w:rsid w:val="004C1412"/>
    <w:rsid w:val="004C19FD"/>
    <w:rsid w:val="004C24DA"/>
    <w:rsid w:val="004C30FB"/>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EFE"/>
    <w:rsid w:val="004E43C3"/>
    <w:rsid w:val="004E43FF"/>
    <w:rsid w:val="004E4665"/>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5C1"/>
    <w:rsid w:val="004F6F7A"/>
    <w:rsid w:val="005003BF"/>
    <w:rsid w:val="00500464"/>
    <w:rsid w:val="005017BE"/>
    <w:rsid w:val="00502311"/>
    <w:rsid w:val="005029BD"/>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3392"/>
    <w:rsid w:val="00513566"/>
    <w:rsid w:val="00513DFA"/>
    <w:rsid w:val="0051407A"/>
    <w:rsid w:val="00514208"/>
    <w:rsid w:val="005161AF"/>
    <w:rsid w:val="005171EE"/>
    <w:rsid w:val="00517381"/>
    <w:rsid w:val="0051793F"/>
    <w:rsid w:val="00517BC2"/>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5FD"/>
    <w:rsid w:val="00525607"/>
    <w:rsid w:val="00525880"/>
    <w:rsid w:val="005259E2"/>
    <w:rsid w:val="00526367"/>
    <w:rsid w:val="00527087"/>
    <w:rsid w:val="00527F8D"/>
    <w:rsid w:val="005305CF"/>
    <w:rsid w:val="00531A43"/>
    <w:rsid w:val="0053233B"/>
    <w:rsid w:val="0053233D"/>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889"/>
    <w:rsid w:val="005549AA"/>
    <w:rsid w:val="0055557F"/>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6514"/>
    <w:rsid w:val="00566755"/>
    <w:rsid w:val="00567171"/>
    <w:rsid w:val="00567970"/>
    <w:rsid w:val="00567F4C"/>
    <w:rsid w:val="0057078E"/>
    <w:rsid w:val="005710A4"/>
    <w:rsid w:val="00571567"/>
    <w:rsid w:val="00571EE1"/>
    <w:rsid w:val="0057226D"/>
    <w:rsid w:val="0057251B"/>
    <w:rsid w:val="00572A1B"/>
    <w:rsid w:val="00573001"/>
    <w:rsid w:val="00573037"/>
    <w:rsid w:val="00573FDE"/>
    <w:rsid w:val="005742C1"/>
    <w:rsid w:val="00574310"/>
    <w:rsid w:val="00574744"/>
    <w:rsid w:val="00574AC9"/>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F68"/>
    <w:rsid w:val="005C155A"/>
    <w:rsid w:val="005C1913"/>
    <w:rsid w:val="005C1F84"/>
    <w:rsid w:val="005C296E"/>
    <w:rsid w:val="005C3B76"/>
    <w:rsid w:val="005C3D96"/>
    <w:rsid w:val="005C4312"/>
    <w:rsid w:val="005C443B"/>
    <w:rsid w:val="005C4A96"/>
    <w:rsid w:val="005C4ACC"/>
    <w:rsid w:val="005C65B6"/>
    <w:rsid w:val="005C6B68"/>
    <w:rsid w:val="005C6DCE"/>
    <w:rsid w:val="005D02A8"/>
    <w:rsid w:val="005D0346"/>
    <w:rsid w:val="005D0C30"/>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BD8"/>
    <w:rsid w:val="005E0125"/>
    <w:rsid w:val="005E05D8"/>
    <w:rsid w:val="005E064F"/>
    <w:rsid w:val="005E0944"/>
    <w:rsid w:val="005E0C8C"/>
    <w:rsid w:val="005E226D"/>
    <w:rsid w:val="005E22EE"/>
    <w:rsid w:val="005E25AE"/>
    <w:rsid w:val="005E3390"/>
    <w:rsid w:val="005E3501"/>
    <w:rsid w:val="005E4AB4"/>
    <w:rsid w:val="005E4ED4"/>
    <w:rsid w:val="005E4F73"/>
    <w:rsid w:val="005E5774"/>
    <w:rsid w:val="005E5FE2"/>
    <w:rsid w:val="005E6114"/>
    <w:rsid w:val="005E6410"/>
    <w:rsid w:val="005E7368"/>
    <w:rsid w:val="005F0313"/>
    <w:rsid w:val="005F11E9"/>
    <w:rsid w:val="005F1336"/>
    <w:rsid w:val="005F17A4"/>
    <w:rsid w:val="005F1EC1"/>
    <w:rsid w:val="005F203D"/>
    <w:rsid w:val="005F20D5"/>
    <w:rsid w:val="005F26C6"/>
    <w:rsid w:val="005F2C88"/>
    <w:rsid w:val="005F2F5B"/>
    <w:rsid w:val="005F345D"/>
    <w:rsid w:val="005F37B8"/>
    <w:rsid w:val="005F3C6D"/>
    <w:rsid w:val="005F3C89"/>
    <w:rsid w:val="005F3FAC"/>
    <w:rsid w:val="005F61F7"/>
    <w:rsid w:val="005F6873"/>
    <w:rsid w:val="005F68D0"/>
    <w:rsid w:val="005F6A92"/>
    <w:rsid w:val="005F6CD7"/>
    <w:rsid w:val="00600C73"/>
    <w:rsid w:val="0060189A"/>
    <w:rsid w:val="00601A36"/>
    <w:rsid w:val="00601D40"/>
    <w:rsid w:val="00602369"/>
    <w:rsid w:val="0060240C"/>
    <w:rsid w:val="00602F50"/>
    <w:rsid w:val="00603BE4"/>
    <w:rsid w:val="00604407"/>
    <w:rsid w:val="00604FDF"/>
    <w:rsid w:val="006052F6"/>
    <w:rsid w:val="00605B28"/>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111E"/>
    <w:rsid w:val="006322E4"/>
    <w:rsid w:val="00632BC6"/>
    <w:rsid w:val="006334F1"/>
    <w:rsid w:val="006344EF"/>
    <w:rsid w:val="00635449"/>
    <w:rsid w:val="006355C3"/>
    <w:rsid w:val="0063621B"/>
    <w:rsid w:val="006363AD"/>
    <w:rsid w:val="006364BA"/>
    <w:rsid w:val="00636BB4"/>
    <w:rsid w:val="00636ECA"/>
    <w:rsid w:val="00636EE4"/>
    <w:rsid w:val="0063725C"/>
    <w:rsid w:val="00637455"/>
    <w:rsid w:val="00637BAA"/>
    <w:rsid w:val="00640FD5"/>
    <w:rsid w:val="006412FF"/>
    <w:rsid w:val="006416F8"/>
    <w:rsid w:val="0064178A"/>
    <w:rsid w:val="00641AC2"/>
    <w:rsid w:val="00641FB7"/>
    <w:rsid w:val="00642D5E"/>
    <w:rsid w:val="00643473"/>
    <w:rsid w:val="00643C25"/>
    <w:rsid w:val="00644944"/>
    <w:rsid w:val="006454FF"/>
    <w:rsid w:val="00645552"/>
    <w:rsid w:val="006456ED"/>
    <w:rsid w:val="00645B74"/>
    <w:rsid w:val="00645F53"/>
    <w:rsid w:val="006461F7"/>
    <w:rsid w:val="00646708"/>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30BB"/>
    <w:rsid w:val="00653A4D"/>
    <w:rsid w:val="00653D59"/>
    <w:rsid w:val="00654975"/>
    <w:rsid w:val="00655C7C"/>
    <w:rsid w:val="00655D6F"/>
    <w:rsid w:val="00656265"/>
    <w:rsid w:val="00656362"/>
    <w:rsid w:val="00656404"/>
    <w:rsid w:val="0065660D"/>
    <w:rsid w:val="00656D15"/>
    <w:rsid w:val="00657D0B"/>
    <w:rsid w:val="00657E59"/>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D8F"/>
    <w:rsid w:val="00684DC4"/>
    <w:rsid w:val="006850BE"/>
    <w:rsid w:val="006852C2"/>
    <w:rsid w:val="00685C0D"/>
    <w:rsid w:val="00685E20"/>
    <w:rsid w:val="00686426"/>
    <w:rsid w:val="00686E7A"/>
    <w:rsid w:val="006877A9"/>
    <w:rsid w:val="006905A6"/>
    <w:rsid w:val="00691243"/>
    <w:rsid w:val="0069191C"/>
    <w:rsid w:val="006919BE"/>
    <w:rsid w:val="00692240"/>
    <w:rsid w:val="006931E7"/>
    <w:rsid w:val="006933F7"/>
    <w:rsid w:val="00694A81"/>
    <w:rsid w:val="00694AC6"/>
    <w:rsid w:val="00694B2B"/>
    <w:rsid w:val="00694F6F"/>
    <w:rsid w:val="006967AA"/>
    <w:rsid w:val="00696BBF"/>
    <w:rsid w:val="00697702"/>
    <w:rsid w:val="0069789B"/>
    <w:rsid w:val="006979E1"/>
    <w:rsid w:val="00697ADA"/>
    <w:rsid w:val="00697CE3"/>
    <w:rsid w:val="006A0457"/>
    <w:rsid w:val="006A0AFA"/>
    <w:rsid w:val="006A0F4B"/>
    <w:rsid w:val="006A1083"/>
    <w:rsid w:val="006A21AD"/>
    <w:rsid w:val="006A2A97"/>
    <w:rsid w:val="006A30C3"/>
    <w:rsid w:val="006A31FF"/>
    <w:rsid w:val="006A326F"/>
    <w:rsid w:val="006A3B33"/>
    <w:rsid w:val="006A3EB2"/>
    <w:rsid w:val="006A3FD0"/>
    <w:rsid w:val="006A404B"/>
    <w:rsid w:val="006A41B0"/>
    <w:rsid w:val="006A43DF"/>
    <w:rsid w:val="006A47BF"/>
    <w:rsid w:val="006A6E0E"/>
    <w:rsid w:val="006A7358"/>
    <w:rsid w:val="006A7413"/>
    <w:rsid w:val="006B0690"/>
    <w:rsid w:val="006B24E9"/>
    <w:rsid w:val="006B2582"/>
    <w:rsid w:val="006B39BD"/>
    <w:rsid w:val="006B3B3A"/>
    <w:rsid w:val="006B485A"/>
    <w:rsid w:val="006B4F0E"/>
    <w:rsid w:val="006B4F3A"/>
    <w:rsid w:val="006B5743"/>
    <w:rsid w:val="006B7D95"/>
    <w:rsid w:val="006C0272"/>
    <w:rsid w:val="006C02C2"/>
    <w:rsid w:val="006C0506"/>
    <w:rsid w:val="006C1862"/>
    <w:rsid w:val="006C1E32"/>
    <w:rsid w:val="006C2AE4"/>
    <w:rsid w:val="006C2CFD"/>
    <w:rsid w:val="006C36CB"/>
    <w:rsid w:val="006C3736"/>
    <w:rsid w:val="006C3EF7"/>
    <w:rsid w:val="006C4115"/>
    <w:rsid w:val="006C45E3"/>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F58"/>
    <w:rsid w:val="006D5939"/>
    <w:rsid w:val="006D5F90"/>
    <w:rsid w:val="006D5FBC"/>
    <w:rsid w:val="006D6317"/>
    <w:rsid w:val="006D6A0D"/>
    <w:rsid w:val="006D73E7"/>
    <w:rsid w:val="006D7693"/>
    <w:rsid w:val="006D7FD4"/>
    <w:rsid w:val="006E0081"/>
    <w:rsid w:val="006E0130"/>
    <w:rsid w:val="006E073A"/>
    <w:rsid w:val="006E0CB0"/>
    <w:rsid w:val="006E105E"/>
    <w:rsid w:val="006E186D"/>
    <w:rsid w:val="006E1C9A"/>
    <w:rsid w:val="006E233B"/>
    <w:rsid w:val="006E24F3"/>
    <w:rsid w:val="006E2FCE"/>
    <w:rsid w:val="006E332C"/>
    <w:rsid w:val="006E35AA"/>
    <w:rsid w:val="006E3FCE"/>
    <w:rsid w:val="006E4885"/>
    <w:rsid w:val="006E48AF"/>
    <w:rsid w:val="006E53D2"/>
    <w:rsid w:val="006E5C5B"/>
    <w:rsid w:val="006E62C6"/>
    <w:rsid w:val="006E6379"/>
    <w:rsid w:val="006E7126"/>
    <w:rsid w:val="006F07FD"/>
    <w:rsid w:val="006F0B8C"/>
    <w:rsid w:val="006F18A7"/>
    <w:rsid w:val="006F242C"/>
    <w:rsid w:val="006F25B9"/>
    <w:rsid w:val="006F2B6E"/>
    <w:rsid w:val="006F34E5"/>
    <w:rsid w:val="006F34FE"/>
    <w:rsid w:val="006F3BFD"/>
    <w:rsid w:val="006F4046"/>
    <w:rsid w:val="006F4639"/>
    <w:rsid w:val="006F4A4C"/>
    <w:rsid w:val="006F4BB3"/>
    <w:rsid w:val="006F5737"/>
    <w:rsid w:val="006F59B2"/>
    <w:rsid w:val="006F5F31"/>
    <w:rsid w:val="006F61B4"/>
    <w:rsid w:val="006F6637"/>
    <w:rsid w:val="006F79FA"/>
    <w:rsid w:val="006F7DAB"/>
    <w:rsid w:val="00700172"/>
    <w:rsid w:val="00700F28"/>
    <w:rsid w:val="00701401"/>
    <w:rsid w:val="00701EBE"/>
    <w:rsid w:val="00702239"/>
    <w:rsid w:val="00702915"/>
    <w:rsid w:val="00702970"/>
    <w:rsid w:val="00702D20"/>
    <w:rsid w:val="00702E95"/>
    <w:rsid w:val="00703FF8"/>
    <w:rsid w:val="00704175"/>
    <w:rsid w:val="0070417C"/>
    <w:rsid w:val="00704B1D"/>
    <w:rsid w:val="00704F67"/>
    <w:rsid w:val="007051AF"/>
    <w:rsid w:val="00705262"/>
    <w:rsid w:val="00706537"/>
    <w:rsid w:val="00706664"/>
    <w:rsid w:val="00706AA9"/>
    <w:rsid w:val="007102E0"/>
    <w:rsid w:val="007105BC"/>
    <w:rsid w:val="00710A00"/>
    <w:rsid w:val="00710E34"/>
    <w:rsid w:val="0071152C"/>
    <w:rsid w:val="0071193F"/>
    <w:rsid w:val="00711F6F"/>
    <w:rsid w:val="007120EA"/>
    <w:rsid w:val="00712D0A"/>
    <w:rsid w:val="00713139"/>
    <w:rsid w:val="00713220"/>
    <w:rsid w:val="00713973"/>
    <w:rsid w:val="00715627"/>
    <w:rsid w:val="00715B96"/>
    <w:rsid w:val="00715CAB"/>
    <w:rsid w:val="00716673"/>
    <w:rsid w:val="00716DF6"/>
    <w:rsid w:val="00716F41"/>
    <w:rsid w:val="007174ED"/>
    <w:rsid w:val="007179D3"/>
    <w:rsid w:val="00717B81"/>
    <w:rsid w:val="00717DEC"/>
    <w:rsid w:val="00717ED6"/>
    <w:rsid w:val="007205ED"/>
    <w:rsid w:val="00721F36"/>
    <w:rsid w:val="00721F90"/>
    <w:rsid w:val="00722EB3"/>
    <w:rsid w:val="0072338B"/>
    <w:rsid w:val="00723AF1"/>
    <w:rsid w:val="00724B99"/>
    <w:rsid w:val="00724EB7"/>
    <w:rsid w:val="00724F5A"/>
    <w:rsid w:val="00725D00"/>
    <w:rsid w:val="00725DCA"/>
    <w:rsid w:val="00726FB2"/>
    <w:rsid w:val="00727733"/>
    <w:rsid w:val="00727968"/>
    <w:rsid w:val="00730634"/>
    <w:rsid w:val="0073082D"/>
    <w:rsid w:val="00730D60"/>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40788"/>
    <w:rsid w:val="00740DE8"/>
    <w:rsid w:val="00741342"/>
    <w:rsid w:val="0074156A"/>
    <w:rsid w:val="007418E9"/>
    <w:rsid w:val="00741A83"/>
    <w:rsid w:val="00741E6F"/>
    <w:rsid w:val="007423D2"/>
    <w:rsid w:val="00743969"/>
    <w:rsid w:val="00743FCE"/>
    <w:rsid w:val="0074415C"/>
    <w:rsid w:val="00744664"/>
    <w:rsid w:val="00744D02"/>
    <w:rsid w:val="007452D0"/>
    <w:rsid w:val="00745BF2"/>
    <w:rsid w:val="007470A3"/>
    <w:rsid w:val="0074715C"/>
    <w:rsid w:val="007471A8"/>
    <w:rsid w:val="0074757D"/>
    <w:rsid w:val="007509A0"/>
    <w:rsid w:val="00751496"/>
    <w:rsid w:val="007514E3"/>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E0A"/>
    <w:rsid w:val="00761335"/>
    <w:rsid w:val="00761822"/>
    <w:rsid w:val="00762582"/>
    <w:rsid w:val="0076258F"/>
    <w:rsid w:val="00763076"/>
    <w:rsid w:val="0076452B"/>
    <w:rsid w:val="007650A9"/>
    <w:rsid w:val="007657DA"/>
    <w:rsid w:val="00765D28"/>
    <w:rsid w:val="007668EB"/>
    <w:rsid w:val="007671EA"/>
    <w:rsid w:val="0077024D"/>
    <w:rsid w:val="00770552"/>
    <w:rsid w:val="007705AB"/>
    <w:rsid w:val="00770C87"/>
    <w:rsid w:val="0077203C"/>
    <w:rsid w:val="00772907"/>
    <w:rsid w:val="00772EAC"/>
    <w:rsid w:val="00773336"/>
    <w:rsid w:val="00773471"/>
    <w:rsid w:val="00773F80"/>
    <w:rsid w:val="00774013"/>
    <w:rsid w:val="0077419D"/>
    <w:rsid w:val="00774502"/>
    <w:rsid w:val="0077486C"/>
    <w:rsid w:val="00774E04"/>
    <w:rsid w:val="00775BA1"/>
    <w:rsid w:val="00775F43"/>
    <w:rsid w:val="00776490"/>
    <w:rsid w:val="00776D41"/>
    <w:rsid w:val="0077753D"/>
    <w:rsid w:val="007776DA"/>
    <w:rsid w:val="0077784C"/>
    <w:rsid w:val="007778B4"/>
    <w:rsid w:val="00777E7A"/>
    <w:rsid w:val="007813E1"/>
    <w:rsid w:val="00781718"/>
    <w:rsid w:val="00781E89"/>
    <w:rsid w:val="0078282D"/>
    <w:rsid w:val="00782E05"/>
    <w:rsid w:val="0078412C"/>
    <w:rsid w:val="00784B18"/>
    <w:rsid w:val="0078550F"/>
    <w:rsid w:val="00785A8F"/>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58AE"/>
    <w:rsid w:val="00797924"/>
    <w:rsid w:val="00797A57"/>
    <w:rsid w:val="007A0406"/>
    <w:rsid w:val="007A133D"/>
    <w:rsid w:val="007A1862"/>
    <w:rsid w:val="007A194B"/>
    <w:rsid w:val="007A1E00"/>
    <w:rsid w:val="007A3A23"/>
    <w:rsid w:val="007A435A"/>
    <w:rsid w:val="007A4403"/>
    <w:rsid w:val="007A45CA"/>
    <w:rsid w:val="007A4896"/>
    <w:rsid w:val="007A4940"/>
    <w:rsid w:val="007A5A5F"/>
    <w:rsid w:val="007A5E8A"/>
    <w:rsid w:val="007A6F5A"/>
    <w:rsid w:val="007A7396"/>
    <w:rsid w:val="007B0478"/>
    <w:rsid w:val="007B08E0"/>
    <w:rsid w:val="007B0A28"/>
    <w:rsid w:val="007B0FEF"/>
    <w:rsid w:val="007B149F"/>
    <w:rsid w:val="007B196C"/>
    <w:rsid w:val="007B1CCF"/>
    <w:rsid w:val="007B21BC"/>
    <w:rsid w:val="007B26CC"/>
    <w:rsid w:val="007B396C"/>
    <w:rsid w:val="007B3B71"/>
    <w:rsid w:val="007B3E23"/>
    <w:rsid w:val="007B572F"/>
    <w:rsid w:val="007B6097"/>
    <w:rsid w:val="007B6708"/>
    <w:rsid w:val="007B674A"/>
    <w:rsid w:val="007B6BFC"/>
    <w:rsid w:val="007B7319"/>
    <w:rsid w:val="007B74CE"/>
    <w:rsid w:val="007C02D3"/>
    <w:rsid w:val="007C037C"/>
    <w:rsid w:val="007C0478"/>
    <w:rsid w:val="007C0F3B"/>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8DE"/>
    <w:rsid w:val="007D4B55"/>
    <w:rsid w:val="007D58C8"/>
    <w:rsid w:val="007D69F7"/>
    <w:rsid w:val="007D7208"/>
    <w:rsid w:val="007D721B"/>
    <w:rsid w:val="007D7B08"/>
    <w:rsid w:val="007E0643"/>
    <w:rsid w:val="007E11B7"/>
    <w:rsid w:val="007E1699"/>
    <w:rsid w:val="007E197E"/>
    <w:rsid w:val="007E1D00"/>
    <w:rsid w:val="007E1F4F"/>
    <w:rsid w:val="007E2342"/>
    <w:rsid w:val="007E32CF"/>
    <w:rsid w:val="007E351B"/>
    <w:rsid w:val="007E402B"/>
    <w:rsid w:val="007E41CA"/>
    <w:rsid w:val="007E4C59"/>
    <w:rsid w:val="007E540F"/>
    <w:rsid w:val="007E5ADF"/>
    <w:rsid w:val="007E5F5F"/>
    <w:rsid w:val="007E633F"/>
    <w:rsid w:val="007E68DF"/>
    <w:rsid w:val="007E6BF9"/>
    <w:rsid w:val="007E6E1A"/>
    <w:rsid w:val="007E79EE"/>
    <w:rsid w:val="007F011B"/>
    <w:rsid w:val="007F0C43"/>
    <w:rsid w:val="007F0E1B"/>
    <w:rsid w:val="007F19CE"/>
    <w:rsid w:val="007F2B11"/>
    <w:rsid w:val="007F2B27"/>
    <w:rsid w:val="007F3D26"/>
    <w:rsid w:val="007F43C4"/>
    <w:rsid w:val="007F4A61"/>
    <w:rsid w:val="007F4AD8"/>
    <w:rsid w:val="007F4E9E"/>
    <w:rsid w:val="007F5272"/>
    <w:rsid w:val="007F550A"/>
    <w:rsid w:val="007F600E"/>
    <w:rsid w:val="007F68AD"/>
    <w:rsid w:val="007F74D6"/>
    <w:rsid w:val="007F7775"/>
    <w:rsid w:val="007F78FC"/>
    <w:rsid w:val="007F7C7E"/>
    <w:rsid w:val="0080149C"/>
    <w:rsid w:val="00801BF1"/>
    <w:rsid w:val="00802483"/>
    <w:rsid w:val="008026A8"/>
    <w:rsid w:val="0080290F"/>
    <w:rsid w:val="00802EFE"/>
    <w:rsid w:val="008032AD"/>
    <w:rsid w:val="0080385A"/>
    <w:rsid w:val="008041A8"/>
    <w:rsid w:val="00804E8D"/>
    <w:rsid w:val="008051FD"/>
    <w:rsid w:val="00805711"/>
    <w:rsid w:val="00805716"/>
    <w:rsid w:val="008059A9"/>
    <w:rsid w:val="00805D0D"/>
    <w:rsid w:val="0080741B"/>
    <w:rsid w:val="00807517"/>
    <w:rsid w:val="0081010D"/>
    <w:rsid w:val="008105B2"/>
    <w:rsid w:val="00810BEE"/>
    <w:rsid w:val="008115F3"/>
    <w:rsid w:val="0081191F"/>
    <w:rsid w:val="00812274"/>
    <w:rsid w:val="00813123"/>
    <w:rsid w:val="008142FD"/>
    <w:rsid w:val="008157F1"/>
    <w:rsid w:val="00815A29"/>
    <w:rsid w:val="00815AD2"/>
    <w:rsid w:val="00815E89"/>
    <w:rsid w:val="008178EB"/>
    <w:rsid w:val="00820463"/>
    <w:rsid w:val="00820DA0"/>
    <w:rsid w:val="008216D7"/>
    <w:rsid w:val="00821ACF"/>
    <w:rsid w:val="00821EBF"/>
    <w:rsid w:val="00822845"/>
    <w:rsid w:val="00822E93"/>
    <w:rsid w:val="00823E91"/>
    <w:rsid w:val="008241D9"/>
    <w:rsid w:val="00824566"/>
    <w:rsid w:val="00824A27"/>
    <w:rsid w:val="00824B57"/>
    <w:rsid w:val="00824B9B"/>
    <w:rsid w:val="00824F07"/>
    <w:rsid w:val="00825171"/>
    <w:rsid w:val="008259A5"/>
    <w:rsid w:val="0082730E"/>
    <w:rsid w:val="00830006"/>
    <w:rsid w:val="00830123"/>
    <w:rsid w:val="0083240A"/>
    <w:rsid w:val="008329CB"/>
    <w:rsid w:val="0083377A"/>
    <w:rsid w:val="00833E4B"/>
    <w:rsid w:val="00833EC0"/>
    <w:rsid w:val="00834ADF"/>
    <w:rsid w:val="00835091"/>
    <w:rsid w:val="00835111"/>
    <w:rsid w:val="0083528D"/>
    <w:rsid w:val="008359DA"/>
    <w:rsid w:val="0083660C"/>
    <w:rsid w:val="00836629"/>
    <w:rsid w:val="0083667B"/>
    <w:rsid w:val="00836EF1"/>
    <w:rsid w:val="00837B41"/>
    <w:rsid w:val="00837BCF"/>
    <w:rsid w:val="008408A3"/>
    <w:rsid w:val="00840A99"/>
    <w:rsid w:val="0084182B"/>
    <w:rsid w:val="00841EA0"/>
    <w:rsid w:val="00842630"/>
    <w:rsid w:val="00842698"/>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DED"/>
    <w:rsid w:val="00853064"/>
    <w:rsid w:val="00853A6D"/>
    <w:rsid w:val="00853C4E"/>
    <w:rsid w:val="00855DD1"/>
    <w:rsid w:val="00855E03"/>
    <w:rsid w:val="00855EF0"/>
    <w:rsid w:val="008565F7"/>
    <w:rsid w:val="008567F3"/>
    <w:rsid w:val="0085767B"/>
    <w:rsid w:val="00860083"/>
    <w:rsid w:val="00860154"/>
    <w:rsid w:val="0086144B"/>
    <w:rsid w:val="0086167F"/>
    <w:rsid w:val="0086187F"/>
    <w:rsid w:val="00861AF6"/>
    <w:rsid w:val="00861B8A"/>
    <w:rsid w:val="00861D29"/>
    <w:rsid w:val="008622CB"/>
    <w:rsid w:val="008635FB"/>
    <w:rsid w:val="00863DA4"/>
    <w:rsid w:val="00864836"/>
    <w:rsid w:val="0086545D"/>
    <w:rsid w:val="00865863"/>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804B0"/>
    <w:rsid w:val="008804D9"/>
    <w:rsid w:val="00880DBE"/>
    <w:rsid w:val="00880FC8"/>
    <w:rsid w:val="008810F2"/>
    <w:rsid w:val="00881599"/>
    <w:rsid w:val="00881FE9"/>
    <w:rsid w:val="00882AC1"/>
    <w:rsid w:val="00882B10"/>
    <w:rsid w:val="00882D1E"/>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C061B"/>
    <w:rsid w:val="008C1351"/>
    <w:rsid w:val="008C1428"/>
    <w:rsid w:val="008C14F7"/>
    <w:rsid w:val="008C1D5D"/>
    <w:rsid w:val="008C241D"/>
    <w:rsid w:val="008C2CA5"/>
    <w:rsid w:val="008C3D8E"/>
    <w:rsid w:val="008C4370"/>
    <w:rsid w:val="008C438F"/>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74F6"/>
    <w:rsid w:val="00907926"/>
    <w:rsid w:val="00907E42"/>
    <w:rsid w:val="00907EB4"/>
    <w:rsid w:val="0091077F"/>
    <w:rsid w:val="00910E6A"/>
    <w:rsid w:val="00911343"/>
    <w:rsid w:val="009115DA"/>
    <w:rsid w:val="0091195B"/>
    <w:rsid w:val="00911D14"/>
    <w:rsid w:val="0091218F"/>
    <w:rsid w:val="00912745"/>
    <w:rsid w:val="00912F4E"/>
    <w:rsid w:val="00913997"/>
    <w:rsid w:val="00913A1D"/>
    <w:rsid w:val="00913F83"/>
    <w:rsid w:val="00914BFF"/>
    <w:rsid w:val="00914D1B"/>
    <w:rsid w:val="00915314"/>
    <w:rsid w:val="009176F4"/>
    <w:rsid w:val="00917CDF"/>
    <w:rsid w:val="00917D38"/>
    <w:rsid w:val="00920493"/>
    <w:rsid w:val="009209EA"/>
    <w:rsid w:val="0092153A"/>
    <w:rsid w:val="00921EE9"/>
    <w:rsid w:val="00922354"/>
    <w:rsid w:val="00922ECC"/>
    <w:rsid w:val="00923B4B"/>
    <w:rsid w:val="00923FC1"/>
    <w:rsid w:val="0092452F"/>
    <w:rsid w:val="00924CA7"/>
    <w:rsid w:val="009250AB"/>
    <w:rsid w:val="009257A9"/>
    <w:rsid w:val="009259BD"/>
    <w:rsid w:val="00925A95"/>
    <w:rsid w:val="00925B69"/>
    <w:rsid w:val="009264E7"/>
    <w:rsid w:val="00926B5D"/>
    <w:rsid w:val="00927117"/>
    <w:rsid w:val="00927A04"/>
    <w:rsid w:val="00927D24"/>
    <w:rsid w:val="0093009D"/>
    <w:rsid w:val="00930262"/>
    <w:rsid w:val="00930DBD"/>
    <w:rsid w:val="00930E88"/>
    <w:rsid w:val="00930F90"/>
    <w:rsid w:val="0093120D"/>
    <w:rsid w:val="009315C8"/>
    <w:rsid w:val="009325F2"/>
    <w:rsid w:val="00932C3C"/>
    <w:rsid w:val="00933B8B"/>
    <w:rsid w:val="00933D75"/>
    <w:rsid w:val="00933E5F"/>
    <w:rsid w:val="0093455D"/>
    <w:rsid w:val="00935345"/>
    <w:rsid w:val="0093592F"/>
    <w:rsid w:val="00936E74"/>
    <w:rsid w:val="00936FD3"/>
    <w:rsid w:val="009372F4"/>
    <w:rsid w:val="00937344"/>
    <w:rsid w:val="009408CA"/>
    <w:rsid w:val="00942939"/>
    <w:rsid w:val="00942EB5"/>
    <w:rsid w:val="00942FEE"/>
    <w:rsid w:val="0094308F"/>
    <w:rsid w:val="00943572"/>
    <w:rsid w:val="00944BA7"/>
    <w:rsid w:val="009460AC"/>
    <w:rsid w:val="009468E7"/>
    <w:rsid w:val="0095092E"/>
    <w:rsid w:val="00950E83"/>
    <w:rsid w:val="00951377"/>
    <w:rsid w:val="00951563"/>
    <w:rsid w:val="009515AD"/>
    <w:rsid w:val="009519A2"/>
    <w:rsid w:val="00953350"/>
    <w:rsid w:val="009537E8"/>
    <w:rsid w:val="00954574"/>
    <w:rsid w:val="00954741"/>
    <w:rsid w:val="0095478A"/>
    <w:rsid w:val="00955126"/>
    <w:rsid w:val="009552DE"/>
    <w:rsid w:val="00955AD3"/>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264"/>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ECC"/>
    <w:rsid w:val="0099135B"/>
    <w:rsid w:val="009913E0"/>
    <w:rsid w:val="00991400"/>
    <w:rsid w:val="009918FC"/>
    <w:rsid w:val="00991CE7"/>
    <w:rsid w:val="00991CF7"/>
    <w:rsid w:val="00992231"/>
    <w:rsid w:val="00992AA0"/>
    <w:rsid w:val="00992CD2"/>
    <w:rsid w:val="00992D10"/>
    <w:rsid w:val="009943CF"/>
    <w:rsid w:val="00994E82"/>
    <w:rsid w:val="00994F52"/>
    <w:rsid w:val="00995AF4"/>
    <w:rsid w:val="00996EC5"/>
    <w:rsid w:val="009970A2"/>
    <w:rsid w:val="00997C06"/>
    <w:rsid w:val="009A0497"/>
    <w:rsid w:val="009A080C"/>
    <w:rsid w:val="009A098E"/>
    <w:rsid w:val="009A159F"/>
    <w:rsid w:val="009A1DF8"/>
    <w:rsid w:val="009A2253"/>
    <w:rsid w:val="009A2919"/>
    <w:rsid w:val="009A2A14"/>
    <w:rsid w:val="009A3090"/>
    <w:rsid w:val="009A3115"/>
    <w:rsid w:val="009A35FE"/>
    <w:rsid w:val="009A5CD8"/>
    <w:rsid w:val="009A5E02"/>
    <w:rsid w:val="009A694F"/>
    <w:rsid w:val="009A6C3F"/>
    <w:rsid w:val="009A6CC3"/>
    <w:rsid w:val="009A700D"/>
    <w:rsid w:val="009A7911"/>
    <w:rsid w:val="009A7B1B"/>
    <w:rsid w:val="009B0489"/>
    <w:rsid w:val="009B0C73"/>
    <w:rsid w:val="009B165E"/>
    <w:rsid w:val="009B16A0"/>
    <w:rsid w:val="009B1DE5"/>
    <w:rsid w:val="009B1FA5"/>
    <w:rsid w:val="009B2859"/>
    <w:rsid w:val="009B3023"/>
    <w:rsid w:val="009B466B"/>
    <w:rsid w:val="009B4757"/>
    <w:rsid w:val="009B53BD"/>
    <w:rsid w:val="009B55C3"/>
    <w:rsid w:val="009B59AC"/>
    <w:rsid w:val="009B6490"/>
    <w:rsid w:val="009B68C5"/>
    <w:rsid w:val="009B6E76"/>
    <w:rsid w:val="009B6F1D"/>
    <w:rsid w:val="009C066B"/>
    <w:rsid w:val="009C09B8"/>
    <w:rsid w:val="009C108D"/>
    <w:rsid w:val="009C1241"/>
    <w:rsid w:val="009C253E"/>
    <w:rsid w:val="009C291D"/>
    <w:rsid w:val="009C2BBD"/>
    <w:rsid w:val="009C2CBD"/>
    <w:rsid w:val="009C39E5"/>
    <w:rsid w:val="009C3C8D"/>
    <w:rsid w:val="009C3F67"/>
    <w:rsid w:val="009C44F5"/>
    <w:rsid w:val="009C52A1"/>
    <w:rsid w:val="009C5AB8"/>
    <w:rsid w:val="009C5F50"/>
    <w:rsid w:val="009D10F3"/>
    <w:rsid w:val="009D1623"/>
    <w:rsid w:val="009D228F"/>
    <w:rsid w:val="009D24F1"/>
    <w:rsid w:val="009D2B7D"/>
    <w:rsid w:val="009D2D45"/>
    <w:rsid w:val="009D3197"/>
    <w:rsid w:val="009D3B69"/>
    <w:rsid w:val="009D3C37"/>
    <w:rsid w:val="009D4574"/>
    <w:rsid w:val="009D4B97"/>
    <w:rsid w:val="009D4FED"/>
    <w:rsid w:val="009D5837"/>
    <w:rsid w:val="009D5ADE"/>
    <w:rsid w:val="009D6831"/>
    <w:rsid w:val="009D6C7C"/>
    <w:rsid w:val="009D759F"/>
    <w:rsid w:val="009D77AA"/>
    <w:rsid w:val="009D7899"/>
    <w:rsid w:val="009D7FE4"/>
    <w:rsid w:val="009D7FEA"/>
    <w:rsid w:val="009E04D3"/>
    <w:rsid w:val="009E0578"/>
    <w:rsid w:val="009E064D"/>
    <w:rsid w:val="009E1102"/>
    <w:rsid w:val="009E28E2"/>
    <w:rsid w:val="009E2C6E"/>
    <w:rsid w:val="009E365E"/>
    <w:rsid w:val="009E3E96"/>
    <w:rsid w:val="009E4142"/>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7CAD"/>
    <w:rsid w:val="00A000FE"/>
    <w:rsid w:val="00A003C1"/>
    <w:rsid w:val="00A008E4"/>
    <w:rsid w:val="00A00D60"/>
    <w:rsid w:val="00A0202B"/>
    <w:rsid w:val="00A02122"/>
    <w:rsid w:val="00A02445"/>
    <w:rsid w:val="00A03492"/>
    <w:rsid w:val="00A035E0"/>
    <w:rsid w:val="00A036BA"/>
    <w:rsid w:val="00A03F48"/>
    <w:rsid w:val="00A05368"/>
    <w:rsid w:val="00A0546D"/>
    <w:rsid w:val="00A05ACF"/>
    <w:rsid w:val="00A05E6E"/>
    <w:rsid w:val="00A06950"/>
    <w:rsid w:val="00A06A30"/>
    <w:rsid w:val="00A06B6A"/>
    <w:rsid w:val="00A072CE"/>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540"/>
    <w:rsid w:val="00A24E9D"/>
    <w:rsid w:val="00A251E2"/>
    <w:rsid w:val="00A25555"/>
    <w:rsid w:val="00A25938"/>
    <w:rsid w:val="00A25C37"/>
    <w:rsid w:val="00A25CE4"/>
    <w:rsid w:val="00A264C0"/>
    <w:rsid w:val="00A267FE"/>
    <w:rsid w:val="00A2714C"/>
    <w:rsid w:val="00A27A0D"/>
    <w:rsid w:val="00A27BF9"/>
    <w:rsid w:val="00A27C67"/>
    <w:rsid w:val="00A30409"/>
    <w:rsid w:val="00A311F4"/>
    <w:rsid w:val="00A31830"/>
    <w:rsid w:val="00A31CAC"/>
    <w:rsid w:val="00A31CD3"/>
    <w:rsid w:val="00A32307"/>
    <w:rsid w:val="00A3256C"/>
    <w:rsid w:val="00A32805"/>
    <w:rsid w:val="00A32B85"/>
    <w:rsid w:val="00A32BF4"/>
    <w:rsid w:val="00A3304D"/>
    <w:rsid w:val="00A33A85"/>
    <w:rsid w:val="00A348F3"/>
    <w:rsid w:val="00A35982"/>
    <w:rsid w:val="00A35DCB"/>
    <w:rsid w:val="00A35F8D"/>
    <w:rsid w:val="00A362E5"/>
    <w:rsid w:val="00A36AF6"/>
    <w:rsid w:val="00A36ECA"/>
    <w:rsid w:val="00A37D6C"/>
    <w:rsid w:val="00A40AFC"/>
    <w:rsid w:val="00A40B00"/>
    <w:rsid w:val="00A40B5B"/>
    <w:rsid w:val="00A42442"/>
    <w:rsid w:val="00A42920"/>
    <w:rsid w:val="00A42B48"/>
    <w:rsid w:val="00A44002"/>
    <w:rsid w:val="00A44916"/>
    <w:rsid w:val="00A44B43"/>
    <w:rsid w:val="00A44BE4"/>
    <w:rsid w:val="00A44EA5"/>
    <w:rsid w:val="00A45AD6"/>
    <w:rsid w:val="00A46CF8"/>
    <w:rsid w:val="00A46D96"/>
    <w:rsid w:val="00A47DC3"/>
    <w:rsid w:val="00A500E9"/>
    <w:rsid w:val="00A50917"/>
    <w:rsid w:val="00A50D6A"/>
    <w:rsid w:val="00A51BDA"/>
    <w:rsid w:val="00A51CAC"/>
    <w:rsid w:val="00A52445"/>
    <w:rsid w:val="00A528FA"/>
    <w:rsid w:val="00A5297B"/>
    <w:rsid w:val="00A52994"/>
    <w:rsid w:val="00A52F37"/>
    <w:rsid w:val="00A53993"/>
    <w:rsid w:val="00A54248"/>
    <w:rsid w:val="00A54963"/>
    <w:rsid w:val="00A5508B"/>
    <w:rsid w:val="00A550DD"/>
    <w:rsid w:val="00A55110"/>
    <w:rsid w:val="00A60513"/>
    <w:rsid w:val="00A608EF"/>
    <w:rsid w:val="00A60D0F"/>
    <w:rsid w:val="00A60DB2"/>
    <w:rsid w:val="00A60ED7"/>
    <w:rsid w:val="00A615D5"/>
    <w:rsid w:val="00A61810"/>
    <w:rsid w:val="00A61F14"/>
    <w:rsid w:val="00A6213E"/>
    <w:rsid w:val="00A6239C"/>
    <w:rsid w:val="00A623BE"/>
    <w:rsid w:val="00A6259D"/>
    <w:rsid w:val="00A63C68"/>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62F"/>
    <w:rsid w:val="00A846E8"/>
    <w:rsid w:val="00A84743"/>
    <w:rsid w:val="00A84924"/>
    <w:rsid w:val="00A85AD2"/>
    <w:rsid w:val="00A8720F"/>
    <w:rsid w:val="00A873F0"/>
    <w:rsid w:val="00A87FCE"/>
    <w:rsid w:val="00A907A0"/>
    <w:rsid w:val="00A90BF7"/>
    <w:rsid w:val="00A90D20"/>
    <w:rsid w:val="00A91084"/>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E31"/>
    <w:rsid w:val="00AB11B5"/>
    <w:rsid w:val="00AB1433"/>
    <w:rsid w:val="00AB154C"/>
    <w:rsid w:val="00AB1A59"/>
    <w:rsid w:val="00AB1C1B"/>
    <w:rsid w:val="00AB1C49"/>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C01BF"/>
    <w:rsid w:val="00AC0273"/>
    <w:rsid w:val="00AC0F83"/>
    <w:rsid w:val="00AC2969"/>
    <w:rsid w:val="00AC329C"/>
    <w:rsid w:val="00AC39CA"/>
    <w:rsid w:val="00AC4417"/>
    <w:rsid w:val="00AC44D3"/>
    <w:rsid w:val="00AC489B"/>
    <w:rsid w:val="00AC51B9"/>
    <w:rsid w:val="00AC53F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6C03"/>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88A"/>
    <w:rsid w:val="00AF555A"/>
    <w:rsid w:val="00AF6483"/>
    <w:rsid w:val="00AF66A7"/>
    <w:rsid w:val="00AF6B53"/>
    <w:rsid w:val="00AF6E70"/>
    <w:rsid w:val="00AF7CC9"/>
    <w:rsid w:val="00B00323"/>
    <w:rsid w:val="00B0178C"/>
    <w:rsid w:val="00B01BFF"/>
    <w:rsid w:val="00B01CF5"/>
    <w:rsid w:val="00B01CFA"/>
    <w:rsid w:val="00B01FFD"/>
    <w:rsid w:val="00B02169"/>
    <w:rsid w:val="00B02266"/>
    <w:rsid w:val="00B025A5"/>
    <w:rsid w:val="00B03143"/>
    <w:rsid w:val="00B033DD"/>
    <w:rsid w:val="00B0386C"/>
    <w:rsid w:val="00B03BBB"/>
    <w:rsid w:val="00B03EFE"/>
    <w:rsid w:val="00B0421A"/>
    <w:rsid w:val="00B05063"/>
    <w:rsid w:val="00B05266"/>
    <w:rsid w:val="00B05675"/>
    <w:rsid w:val="00B05CD2"/>
    <w:rsid w:val="00B05DB5"/>
    <w:rsid w:val="00B05DDE"/>
    <w:rsid w:val="00B060D9"/>
    <w:rsid w:val="00B06266"/>
    <w:rsid w:val="00B06A1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6FA"/>
    <w:rsid w:val="00B20B4D"/>
    <w:rsid w:val="00B2159B"/>
    <w:rsid w:val="00B2181C"/>
    <w:rsid w:val="00B21A53"/>
    <w:rsid w:val="00B21CB2"/>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13CC"/>
    <w:rsid w:val="00B31690"/>
    <w:rsid w:val="00B3178E"/>
    <w:rsid w:val="00B31AF6"/>
    <w:rsid w:val="00B32193"/>
    <w:rsid w:val="00B32920"/>
    <w:rsid w:val="00B32E44"/>
    <w:rsid w:val="00B3377A"/>
    <w:rsid w:val="00B33923"/>
    <w:rsid w:val="00B33EEB"/>
    <w:rsid w:val="00B34298"/>
    <w:rsid w:val="00B34394"/>
    <w:rsid w:val="00B34B54"/>
    <w:rsid w:val="00B34CC6"/>
    <w:rsid w:val="00B352C7"/>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F4"/>
    <w:rsid w:val="00B5588B"/>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44"/>
    <w:rsid w:val="00B8188D"/>
    <w:rsid w:val="00B81C4E"/>
    <w:rsid w:val="00B82893"/>
    <w:rsid w:val="00B838D1"/>
    <w:rsid w:val="00B83A2D"/>
    <w:rsid w:val="00B85680"/>
    <w:rsid w:val="00B857AD"/>
    <w:rsid w:val="00B85DE9"/>
    <w:rsid w:val="00B85EF1"/>
    <w:rsid w:val="00B86784"/>
    <w:rsid w:val="00B86C39"/>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DAE"/>
    <w:rsid w:val="00BA2DE0"/>
    <w:rsid w:val="00BA4BB2"/>
    <w:rsid w:val="00BA4EFE"/>
    <w:rsid w:val="00BA59A8"/>
    <w:rsid w:val="00BA61F6"/>
    <w:rsid w:val="00BA638F"/>
    <w:rsid w:val="00BA66FA"/>
    <w:rsid w:val="00BA6D80"/>
    <w:rsid w:val="00BA6DAB"/>
    <w:rsid w:val="00BA70AF"/>
    <w:rsid w:val="00BA7375"/>
    <w:rsid w:val="00BB02F8"/>
    <w:rsid w:val="00BB0CB4"/>
    <w:rsid w:val="00BB0CCC"/>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4C66"/>
    <w:rsid w:val="00BD5793"/>
    <w:rsid w:val="00BD5F71"/>
    <w:rsid w:val="00BD5F91"/>
    <w:rsid w:val="00BD6466"/>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F1A"/>
    <w:rsid w:val="00BE33C1"/>
    <w:rsid w:val="00BE3CD4"/>
    <w:rsid w:val="00BE4256"/>
    <w:rsid w:val="00BE44C9"/>
    <w:rsid w:val="00BE4590"/>
    <w:rsid w:val="00BE5A1E"/>
    <w:rsid w:val="00BE5B26"/>
    <w:rsid w:val="00BE62CE"/>
    <w:rsid w:val="00BE6BF9"/>
    <w:rsid w:val="00BE6E8F"/>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C0064B"/>
    <w:rsid w:val="00C011DA"/>
    <w:rsid w:val="00C0270C"/>
    <w:rsid w:val="00C02C61"/>
    <w:rsid w:val="00C037B3"/>
    <w:rsid w:val="00C0403A"/>
    <w:rsid w:val="00C046DE"/>
    <w:rsid w:val="00C04E39"/>
    <w:rsid w:val="00C058D8"/>
    <w:rsid w:val="00C059F8"/>
    <w:rsid w:val="00C066B4"/>
    <w:rsid w:val="00C0754D"/>
    <w:rsid w:val="00C07ADF"/>
    <w:rsid w:val="00C07C5A"/>
    <w:rsid w:val="00C07CA8"/>
    <w:rsid w:val="00C07E13"/>
    <w:rsid w:val="00C10116"/>
    <w:rsid w:val="00C1030B"/>
    <w:rsid w:val="00C1047C"/>
    <w:rsid w:val="00C10685"/>
    <w:rsid w:val="00C10D4C"/>
    <w:rsid w:val="00C11356"/>
    <w:rsid w:val="00C11755"/>
    <w:rsid w:val="00C11CBB"/>
    <w:rsid w:val="00C11CD1"/>
    <w:rsid w:val="00C1225D"/>
    <w:rsid w:val="00C1262E"/>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7D8"/>
    <w:rsid w:val="00C223D5"/>
    <w:rsid w:val="00C22BA8"/>
    <w:rsid w:val="00C22EAB"/>
    <w:rsid w:val="00C22F9B"/>
    <w:rsid w:val="00C23694"/>
    <w:rsid w:val="00C2414D"/>
    <w:rsid w:val="00C24A26"/>
    <w:rsid w:val="00C24BB1"/>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AD5"/>
    <w:rsid w:val="00C3639F"/>
    <w:rsid w:val="00C364E8"/>
    <w:rsid w:val="00C3692C"/>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75AB"/>
    <w:rsid w:val="00C50779"/>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606B8"/>
    <w:rsid w:val="00C60D16"/>
    <w:rsid w:val="00C62041"/>
    <w:rsid w:val="00C620EC"/>
    <w:rsid w:val="00C62BDA"/>
    <w:rsid w:val="00C63C25"/>
    <w:rsid w:val="00C64D7E"/>
    <w:rsid w:val="00C654C1"/>
    <w:rsid w:val="00C65BF5"/>
    <w:rsid w:val="00C6642B"/>
    <w:rsid w:val="00C667B4"/>
    <w:rsid w:val="00C66BE1"/>
    <w:rsid w:val="00C6722E"/>
    <w:rsid w:val="00C67615"/>
    <w:rsid w:val="00C67B67"/>
    <w:rsid w:val="00C67B77"/>
    <w:rsid w:val="00C67C50"/>
    <w:rsid w:val="00C70D01"/>
    <w:rsid w:val="00C70E88"/>
    <w:rsid w:val="00C711CA"/>
    <w:rsid w:val="00C71396"/>
    <w:rsid w:val="00C71592"/>
    <w:rsid w:val="00C720FB"/>
    <w:rsid w:val="00C72942"/>
    <w:rsid w:val="00C73144"/>
    <w:rsid w:val="00C734D4"/>
    <w:rsid w:val="00C73A3A"/>
    <w:rsid w:val="00C74659"/>
    <w:rsid w:val="00C74F4E"/>
    <w:rsid w:val="00C75335"/>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209A"/>
    <w:rsid w:val="00CB22F5"/>
    <w:rsid w:val="00CB2A1F"/>
    <w:rsid w:val="00CB2B69"/>
    <w:rsid w:val="00CB2E5D"/>
    <w:rsid w:val="00CB31A7"/>
    <w:rsid w:val="00CB3AFF"/>
    <w:rsid w:val="00CB4174"/>
    <w:rsid w:val="00CB46DD"/>
    <w:rsid w:val="00CB48AC"/>
    <w:rsid w:val="00CB4F9C"/>
    <w:rsid w:val="00CB54AE"/>
    <w:rsid w:val="00CB5AB0"/>
    <w:rsid w:val="00CB5AFA"/>
    <w:rsid w:val="00CB6F04"/>
    <w:rsid w:val="00CB7002"/>
    <w:rsid w:val="00CB7418"/>
    <w:rsid w:val="00CB776A"/>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D69"/>
    <w:rsid w:val="00CD6D6F"/>
    <w:rsid w:val="00CD73CB"/>
    <w:rsid w:val="00CD7DC9"/>
    <w:rsid w:val="00CE0305"/>
    <w:rsid w:val="00CE0779"/>
    <w:rsid w:val="00CE0819"/>
    <w:rsid w:val="00CE0BE3"/>
    <w:rsid w:val="00CE1F9B"/>
    <w:rsid w:val="00CE212D"/>
    <w:rsid w:val="00CE2FC8"/>
    <w:rsid w:val="00CE3C2B"/>
    <w:rsid w:val="00CE41E2"/>
    <w:rsid w:val="00CE4339"/>
    <w:rsid w:val="00CE4628"/>
    <w:rsid w:val="00CE6634"/>
    <w:rsid w:val="00CE68F3"/>
    <w:rsid w:val="00CE693D"/>
    <w:rsid w:val="00CE6A8C"/>
    <w:rsid w:val="00CE6D21"/>
    <w:rsid w:val="00CF07FD"/>
    <w:rsid w:val="00CF1170"/>
    <w:rsid w:val="00CF1EA2"/>
    <w:rsid w:val="00CF2761"/>
    <w:rsid w:val="00CF2876"/>
    <w:rsid w:val="00CF3241"/>
    <w:rsid w:val="00CF34FC"/>
    <w:rsid w:val="00CF35DD"/>
    <w:rsid w:val="00CF408B"/>
    <w:rsid w:val="00CF4680"/>
    <w:rsid w:val="00CF4798"/>
    <w:rsid w:val="00CF49FD"/>
    <w:rsid w:val="00CF4C6E"/>
    <w:rsid w:val="00CF502E"/>
    <w:rsid w:val="00CF5658"/>
    <w:rsid w:val="00CF5A56"/>
    <w:rsid w:val="00CF5EAE"/>
    <w:rsid w:val="00CF640D"/>
    <w:rsid w:val="00CF6BDC"/>
    <w:rsid w:val="00CF7C3B"/>
    <w:rsid w:val="00CF7CDF"/>
    <w:rsid w:val="00D00045"/>
    <w:rsid w:val="00D00352"/>
    <w:rsid w:val="00D01487"/>
    <w:rsid w:val="00D01804"/>
    <w:rsid w:val="00D02D05"/>
    <w:rsid w:val="00D03D6A"/>
    <w:rsid w:val="00D043E1"/>
    <w:rsid w:val="00D044FE"/>
    <w:rsid w:val="00D04967"/>
    <w:rsid w:val="00D04E38"/>
    <w:rsid w:val="00D05A67"/>
    <w:rsid w:val="00D0647C"/>
    <w:rsid w:val="00D06569"/>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BF"/>
    <w:rsid w:val="00D17AB5"/>
    <w:rsid w:val="00D20E4E"/>
    <w:rsid w:val="00D21810"/>
    <w:rsid w:val="00D22049"/>
    <w:rsid w:val="00D22727"/>
    <w:rsid w:val="00D23071"/>
    <w:rsid w:val="00D23357"/>
    <w:rsid w:val="00D236F5"/>
    <w:rsid w:val="00D23D66"/>
    <w:rsid w:val="00D24210"/>
    <w:rsid w:val="00D2454D"/>
    <w:rsid w:val="00D248BE"/>
    <w:rsid w:val="00D24D3B"/>
    <w:rsid w:val="00D24D74"/>
    <w:rsid w:val="00D24EDC"/>
    <w:rsid w:val="00D25698"/>
    <w:rsid w:val="00D25E08"/>
    <w:rsid w:val="00D26137"/>
    <w:rsid w:val="00D2743C"/>
    <w:rsid w:val="00D2760C"/>
    <w:rsid w:val="00D27CB6"/>
    <w:rsid w:val="00D3061A"/>
    <w:rsid w:val="00D30C6E"/>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2610"/>
    <w:rsid w:val="00D42846"/>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58E"/>
    <w:rsid w:val="00D545B5"/>
    <w:rsid w:val="00D54B3B"/>
    <w:rsid w:val="00D56726"/>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B70"/>
    <w:rsid w:val="00D74ABE"/>
    <w:rsid w:val="00D75099"/>
    <w:rsid w:val="00D7545E"/>
    <w:rsid w:val="00D75834"/>
    <w:rsid w:val="00D76428"/>
    <w:rsid w:val="00D767B0"/>
    <w:rsid w:val="00D76AEB"/>
    <w:rsid w:val="00D76D0D"/>
    <w:rsid w:val="00D77852"/>
    <w:rsid w:val="00D77C54"/>
    <w:rsid w:val="00D8038D"/>
    <w:rsid w:val="00D80D3E"/>
    <w:rsid w:val="00D813D6"/>
    <w:rsid w:val="00D81A6E"/>
    <w:rsid w:val="00D81D1B"/>
    <w:rsid w:val="00D81F37"/>
    <w:rsid w:val="00D823A1"/>
    <w:rsid w:val="00D82BD8"/>
    <w:rsid w:val="00D82FB6"/>
    <w:rsid w:val="00D83AD9"/>
    <w:rsid w:val="00D83F73"/>
    <w:rsid w:val="00D8483A"/>
    <w:rsid w:val="00D853B5"/>
    <w:rsid w:val="00D858FD"/>
    <w:rsid w:val="00D85EF7"/>
    <w:rsid w:val="00D863BB"/>
    <w:rsid w:val="00D8683C"/>
    <w:rsid w:val="00D86A8E"/>
    <w:rsid w:val="00D86ACA"/>
    <w:rsid w:val="00D87063"/>
    <w:rsid w:val="00D8711E"/>
    <w:rsid w:val="00D8759C"/>
    <w:rsid w:val="00D87C70"/>
    <w:rsid w:val="00D91E2F"/>
    <w:rsid w:val="00D923AE"/>
    <w:rsid w:val="00D929E4"/>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A06C3"/>
    <w:rsid w:val="00DA0748"/>
    <w:rsid w:val="00DA0ABA"/>
    <w:rsid w:val="00DA0F9A"/>
    <w:rsid w:val="00DA39FF"/>
    <w:rsid w:val="00DA47DC"/>
    <w:rsid w:val="00DA4E42"/>
    <w:rsid w:val="00DA5091"/>
    <w:rsid w:val="00DA5831"/>
    <w:rsid w:val="00DA640B"/>
    <w:rsid w:val="00DA6446"/>
    <w:rsid w:val="00DA67CA"/>
    <w:rsid w:val="00DA7461"/>
    <w:rsid w:val="00DA7A57"/>
    <w:rsid w:val="00DB01DD"/>
    <w:rsid w:val="00DB05D3"/>
    <w:rsid w:val="00DB07B1"/>
    <w:rsid w:val="00DB125E"/>
    <w:rsid w:val="00DB1895"/>
    <w:rsid w:val="00DB1A5D"/>
    <w:rsid w:val="00DB1C6C"/>
    <w:rsid w:val="00DB2443"/>
    <w:rsid w:val="00DB3222"/>
    <w:rsid w:val="00DB34B3"/>
    <w:rsid w:val="00DB34F1"/>
    <w:rsid w:val="00DB4134"/>
    <w:rsid w:val="00DB44F1"/>
    <w:rsid w:val="00DB4E93"/>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A2C"/>
    <w:rsid w:val="00DC4FD3"/>
    <w:rsid w:val="00DC510F"/>
    <w:rsid w:val="00DC52A5"/>
    <w:rsid w:val="00DC5430"/>
    <w:rsid w:val="00DC55B9"/>
    <w:rsid w:val="00DC5B01"/>
    <w:rsid w:val="00DC603C"/>
    <w:rsid w:val="00DC6840"/>
    <w:rsid w:val="00DC690F"/>
    <w:rsid w:val="00DD09A7"/>
    <w:rsid w:val="00DD0FB5"/>
    <w:rsid w:val="00DD1451"/>
    <w:rsid w:val="00DD36A3"/>
    <w:rsid w:val="00DD39DD"/>
    <w:rsid w:val="00DD3CCA"/>
    <w:rsid w:val="00DD4926"/>
    <w:rsid w:val="00DD4929"/>
    <w:rsid w:val="00DD5656"/>
    <w:rsid w:val="00DD5C68"/>
    <w:rsid w:val="00DD6047"/>
    <w:rsid w:val="00DD6BDF"/>
    <w:rsid w:val="00DE0C75"/>
    <w:rsid w:val="00DE0F08"/>
    <w:rsid w:val="00DE11C4"/>
    <w:rsid w:val="00DE1DA1"/>
    <w:rsid w:val="00DE2AAB"/>
    <w:rsid w:val="00DE350E"/>
    <w:rsid w:val="00DE352D"/>
    <w:rsid w:val="00DE35D3"/>
    <w:rsid w:val="00DE41D5"/>
    <w:rsid w:val="00DE592A"/>
    <w:rsid w:val="00DE59DB"/>
    <w:rsid w:val="00DE5A1D"/>
    <w:rsid w:val="00DE5B7B"/>
    <w:rsid w:val="00DE62DD"/>
    <w:rsid w:val="00DE64E1"/>
    <w:rsid w:val="00DE685B"/>
    <w:rsid w:val="00DE69D5"/>
    <w:rsid w:val="00DE6FF4"/>
    <w:rsid w:val="00DE7477"/>
    <w:rsid w:val="00DE771F"/>
    <w:rsid w:val="00DF00B8"/>
    <w:rsid w:val="00DF0559"/>
    <w:rsid w:val="00DF17A0"/>
    <w:rsid w:val="00DF17D8"/>
    <w:rsid w:val="00DF19BD"/>
    <w:rsid w:val="00DF1DAF"/>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60FC"/>
    <w:rsid w:val="00E069EA"/>
    <w:rsid w:val="00E06EBD"/>
    <w:rsid w:val="00E07818"/>
    <w:rsid w:val="00E07D75"/>
    <w:rsid w:val="00E10093"/>
    <w:rsid w:val="00E10A3D"/>
    <w:rsid w:val="00E10C74"/>
    <w:rsid w:val="00E10DF1"/>
    <w:rsid w:val="00E1100E"/>
    <w:rsid w:val="00E116BE"/>
    <w:rsid w:val="00E11FD9"/>
    <w:rsid w:val="00E12016"/>
    <w:rsid w:val="00E12A78"/>
    <w:rsid w:val="00E12E56"/>
    <w:rsid w:val="00E1374B"/>
    <w:rsid w:val="00E14CDB"/>
    <w:rsid w:val="00E14D82"/>
    <w:rsid w:val="00E14FA4"/>
    <w:rsid w:val="00E158CA"/>
    <w:rsid w:val="00E16437"/>
    <w:rsid w:val="00E164F0"/>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1229"/>
    <w:rsid w:val="00E326AF"/>
    <w:rsid w:val="00E32AC5"/>
    <w:rsid w:val="00E32C65"/>
    <w:rsid w:val="00E32EA1"/>
    <w:rsid w:val="00E338A5"/>
    <w:rsid w:val="00E33ACF"/>
    <w:rsid w:val="00E34883"/>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77C"/>
    <w:rsid w:val="00E47816"/>
    <w:rsid w:val="00E47D0E"/>
    <w:rsid w:val="00E47FEA"/>
    <w:rsid w:val="00E5037A"/>
    <w:rsid w:val="00E504B5"/>
    <w:rsid w:val="00E505CE"/>
    <w:rsid w:val="00E50DA2"/>
    <w:rsid w:val="00E51B75"/>
    <w:rsid w:val="00E52015"/>
    <w:rsid w:val="00E5277D"/>
    <w:rsid w:val="00E52CFD"/>
    <w:rsid w:val="00E53C1C"/>
    <w:rsid w:val="00E53C87"/>
    <w:rsid w:val="00E5400F"/>
    <w:rsid w:val="00E5414D"/>
    <w:rsid w:val="00E5440F"/>
    <w:rsid w:val="00E5446A"/>
    <w:rsid w:val="00E54AF3"/>
    <w:rsid w:val="00E54CB4"/>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FA7"/>
    <w:rsid w:val="00E62902"/>
    <w:rsid w:val="00E63BD4"/>
    <w:rsid w:val="00E64440"/>
    <w:rsid w:val="00E645AD"/>
    <w:rsid w:val="00E64796"/>
    <w:rsid w:val="00E64BCB"/>
    <w:rsid w:val="00E651E3"/>
    <w:rsid w:val="00E65D0D"/>
    <w:rsid w:val="00E66860"/>
    <w:rsid w:val="00E66D7D"/>
    <w:rsid w:val="00E67162"/>
    <w:rsid w:val="00E67CDF"/>
    <w:rsid w:val="00E67DA6"/>
    <w:rsid w:val="00E70734"/>
    <w:rsid w:val="00E7083A"/>
    <w:rsid w:val="00E70844"/>
    <w:rsid w:val="00E70A07"/>
    <w:rsid w:val="00E712DB"/>
    <w:rsid w:val="00E72580"/>
    <w:rsid w:val="00E72B80"/>
    <w:rsid w:val="00E72C6A"/>
    <w:rsid w:val="00E731AC"/>
    <w:rsid w:val="00E735DB"/>
    <w:rsid w:val="00E73A17"/>
    <w:rsid w:val="00E73B48"/>
    <w:rsid w:val="00E74F05"/>
    <w:rsid w:val="00E75287"/>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600"/>
    <w:rsid w:val="00E839EB"/>
    <w:rsid w:val="00E84FC7"/>
    <w:rsid w:val="00E85553"/>
    <w:rsid w:val="00E85F9A"/>
    <w:rsid w:val="00E866CB"/>
    <w:rsid w:val="00E86979"/>
    <w:rsid w:val="00E86A27"/>
    <w:rsid w:val="00E87AFD"/>
    <w:rsid w:val="00E9023E"/>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E96"/>
    <w:rsid w:val="00E96F0F"/>
    <w:rsid w:val="00E97BF7"/>
    <w:rsid w:val="00EA0166"/>
    <w:rsid w:val="00EA027A"/>
    <w:rsid w:val="00EA0880"/>
    <w:rsid w:val="00EA0927"/>
    <w:rsid w:val="00EA0A03"/>
    <w:rsid w:val="00EA0B6E"/>
    <w:rsid w:val="00EA1577"/>
    <w:rsid w:val="00EA172C"/>
    <w:rsid w:val="00EA17AC"/>
    <w:rsid w:val="00EA1EB3"/>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B7F7A"/>
    <w:rsid w:val="00EC12A4"/>
    <w:rsid w:val="00EC1422"/>
    <w:rsid w:val="00EC16D7"/>
    <w:rsid w:val="00EC1E22"/>
    <w:rsid w:val="00EC1F2C"/>
    <w:rsid w:val="00EC2C24"/>
    <w:rsid w:val="00EC32AD"/>
    <w:rsid w:val="00EC3476"/>
    <w:rsid w:val="00EC34A5"/>
    <w:rsid w:val="00EC3AF8"/>
    <w:rsid w:val="00EC3EA2"/>
    <w:rsid w:val="00EC4B7B"/>
    <w:rsid w:val="00EC5BAD"/>
    <w:rsid w:val="00EC5D77"/>
    <w:rsid w:val="00EC5EAD"/>
    <w:rsid w:val="00EC6FC9"/>
    <w:rsid w:val="00EC7209"/>
    <w:rsid w:val="00EC7648"/>
    <w:rsid w:val="00EC7740"/>
    <w:rsid w:val="00ED01FD"/>
    <w:rsid w:val="00ED099F"/>
    <w:rsid w:val="00ED0BC1"/>
    <w:rsid w:val="00ED25F8"/>
    <w:rsid w:val="00ED2CDA"/>
    <w:rsid w:val="00ED307B"/>
    <w:rsid w:val="00ED3833"/>
    <w:rsid w:val="00ED3DB7"/>
    <w:rsid w:val="00ED490B"/>
    <w:rsid w:val="00ED4AEC"/>
    <w:rsid w:val="00ED4B43"/>
    <w:rsid w:val="00ED5423"/>
    <w:rsid w:val="00ED58A6"/>
    <w:rsid w:val="00ED5A26"/>
    <w:rsid w:val="00ED602B"/>
    <w:rsid w:val="00ED6830"/>
    <w:rsid w:val="00ED684C"/>
    <w:rsid w:val="00ED68B6"/>
    <w:rsid w:val="00ED6E02"/>
    <w:rsid w:val="00EE01D3"/>
    <w:rsid w:val="00EE091E"/>
    <w:rsid w:val="00EE16F3"/>
    <w:rsid w:val="00EE1BCB"/>
    <w:rsid w:val="00EE2631"/>
    <w:rsid w:val="00EE456C"/>
    <w:rsid w:val="00EE5239"/>
    <w:rsid w:val="00EE5524"/>
    <w:rsid w:val="00EE65B0"/>
    <w:rsid w:val="00EE6917"/>
    <w:rsid w:val="00EE6CE0"/>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3AC"/>
    <w:rsid w:val="00EF595B"/>
    <w:rsid w:val="00EF5AC3"/>
    <w:rsid w:val="00EF5AFF"/>
    <w:rsid w:val="00EF608F"/>
    <w:rsid w:val="00EF6505"/>
    <w:rsid w:val="00EF6A79"/>
    <w:rsid w:val="00EF6EFA"/>
    <w:rsid w:val="00EF776F"/>
    <w:rsid w:val="00EF7AD0"/>
    <w:rsid w:val="00EF7EAA"/>
    <w:rsid w:val="00F0081D"/>
    <w:rsid w:val="00F00B15"/>
    <w:rsid w:val="00F00EAE"/>
    <w:rsid w:val="00F0223A"/>
    <w:rsid w:val="00F02CE0"/>
    <w:rsid w:val="00F03379"/>
    <w:rsid w:val="00F04152"/>
    <w:rsid w:val="00F041A8"/>
    <w:rsid w:val="00F04471"/>
    <w:rsid w:val="00F04746"/>
    <w:rsid w:val="00F04C56"/>
    <w:rsid w:val="00F04E2A"/>
    <w:rsid w:val="00F04F10"/>
    <w:rsid w:val="00F0523E"/>
    <w:rsid w:val="00F05A7D"/>
    <w:rsid w:val="00F05A86"/>
    <w:rsid w:val="00F0698C"/>
    <w:rsid w:val="00F06FE4"/>
    <w:rsid w:val="00F11C80"/>
    <w:rsid w:val="00F11F1D"/>
    <w:rsid w:val="00F1214E"/>
    <w:rsid w:val="00F121C6"/>
    <w:rsid w:val="00F1226F"/>
    <w:rsid w:val="00F128C3"/>
    <w:rsid w:val="00F1365D"/>
    <w:rsid w:val="00F14381"/>
    <w:rsid w:val="00F14477"/>
    <w:rsid w:val="00F14C4B"/>
    <w:rsid w:val="00F14C6D"/>
    <w:rsid w:val="00F14F81"/>
    <w:rsid w:val="00F1519A"/>
    <w:rsid w:val="00F16074"/>
    <w:rsid w:val="00F162BF"/>
    <w:rsid w:val="00F16447"/>
    <w:rsid w:val="00F16BF9"/>
    <w:rsid w:val="00F17638"/>
    <w:rsid w:val="00F17C8A"/>
    <w:rsid w:val="00F17E63"/>
    <w:rsid w:val="00F20A94"/>
    <w:rsid w:val="00F2232B"/>
    <w:rsid w:val="00F226CF"/>
    <w:rsid w:val="00F22936"/>
    <w:rsid w:val="00F22CC1"/>
    <w:rsid w:val="00F22EF8"/>
    <w:rsid w:val="00F23500"/>
    <w:rsid w:val="00F23720"/>
    <w:rsid w:val="00F23D5F"/>
    <w:rsid w:val="00F23FCF"/>
    <w:rsid w:val="00F241E6"/>
    <w:rsid w:val="00F24D15"/>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6D4"/>
    <w:rsid w:val="00F71B2C"/>
    <w:rsid w:val="00F738F8"/>
    <w:rsid w:val="00F73C15"/>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A3E"/>
    <w:rsid w:val="00F86E43"/>
    <w:rsid w:val="00F875A7"/>
    <w:rsid w:val="00F87A21"/>
    <w:rsid w:val="00F90069"/>
    <w:rsid w:val="00F901EF"/>
    <w:rsid w:val="00F90661"/>
    <w:rsid w:val="00F91348"/>
    <w:rsid w:val="00F91855"/>
    <w:rsid w:val="00F92B2D"/>
    <w:rsid w:val="00F93311"/>
    <w:rsid w:val="00F94067"/>
    <w:rsid w:val="00F940CE"/>
    <w:rsid w:val="00F95FD5"/>
    <w:rsid w:val="00F972D1"/>
    <w:rsid w:val="00F97389"/>
    <w:rsid w:val="00F9758A"/>
    <w:rsid w:val="00F97616"/>
    <w:rsid w:val="00F977C9"/>
    <w:rsid w:val="00F97DF4"/>
    <w:rsid w:val="00FA03A6"/>
    <w:rsid w:val="00FA09F2"/>
    <w:rsid w:val="00FA0EA0"/>
    <w:rsid w:val="00FA272E"/>
    <w:rsid w:val="00FA2ED3"/>
    <w:rsid w:val="00FA3317"/>
    <w:rsid w:val="00FA382A"/>
    <w:rsid w:val="00FA38A3"/>
    <w:rsid w:val="00FA3AE7"/>
    <w:rsid w:val="00FA3C92"/>
    <w:rsid w:val="00FA3FC3"/>
    <w:rsid w:val="00FA481C"/>
    <w:rsid w:val="00FA4824"/>
    <w:rsid w:val="00FA4910"/>
    <w:rsid w:val="00FA5032"/>
    <w:rsid w:val="00FA5470"/>
    <w:rsid w:val="00FA7634"/>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7CD"/>
    <w:rsid w:val="00FB7C2F"/>
    <w:rsid w:val="00FC01F9"/>
    <w:rsid w:val="00FC04D4"/>
    <w:rsid w:val="00FC0B58"/>
    <w:rsid w:val="00FC380D"/>
    <w:rsid w:val="00FC3C61"/>
    <w:rsid w:val="00FC4241"/>
    <w:rsid w:val="00FC43E2"/>
    <w:rsid w:val="00FC4AD1"/>
    <w:rsid w:val="00FC4DA3"/>
    <w:rsid w:val="00FC50B3"/>
    <w:rsid w:val="00FC50EE"/>
    <w:rsid w:val="00FC5A83"/>
    <w:rsid w:val="00FC5CF1"/>
    <w:rsid w:val="00FC6B0E"/>
    <w:rsid w:val="00FC6E5A"/>
    <w:rsid w:val="00FD00F2"/>
    <w:rsid w:val="00FD02FB"/>
    <w:rsid w:val="00FD12FF"/>
    <w:rsid w:val="00FD1BD6"/>
    <w:rsid w:val="00FD222E"/>
    <w:rsid w:val="00FD270D"/>
    <w:rsid w:val="00FD29F1"/>
    <w:rsid w:val="00FD363C"/>
    <w:rsid w:val="00FD374C"/>
    <w:rsid w:val="00FD37B3"/>
    <w:rsid w:val="00FD3A7E"/>
    <w:rsid w:val="00FD413C"/>
    <w:rsid w:val="00FD45A5"/>
    <w:rsid w:val="00FD5297"/>
    <w:rsid w:val="00FD555C"/>
    <w:rsid w:val="00FD5BDE"/>
    <w:rsid w:val="00FD5F89"/>
    <w:rsid w:val="00FD64BC"/>
    <w:rsid w:val="00FD70CE"/>
    <w:rsid w:val="00FD7133"/>
    <w:rsid w:val="00FD7946"/>
    <w:rsid w:val="00FD7CD8"/>
    <w:rsid w:val="00FE0096"/>
    <w:rsid w:val="00FE1449"/>
    <w:rsid w:val="00FE1C08"/>
    <w:rsid w:val="00FE23C2"/>
    <w:rsid w:val="00FE26A6"/>
    <w:rsid w:val="00FE335A"/>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73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
    <w:basedOn w:val="Normalny"/>
    <w:link w:val="AkapitzlistZnak"/>
    <w:uiPriority w:val="34"/>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Instrukcj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bp.gov.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mailto:zam.pub@tomaszow-maz.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m.pub@tomaszow-maz.pl" TargetMode="External"/><Relationship Id="rId20" Type="http://schemas.openxmlformats.org/officeDocument/2006/relationships/hyperlink" Target="http://www.nccer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eader" Target="header2.xml"/><Relationship Id="rId10" Type="http://schemas.openxmlformats.org/officeDocument/2006/relationships/hyperlink" Target="http://bip.tomaszow.miasta.pl/public/" TargetMode="External"/><Relationship Id="rId19" Type="http://schemas.openxmlformats.org/officeDocument/2006/relationships/hyperlink" Target="http://www.nccert.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716467-52AA-4274-AA7A-8FAE642F3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5398</TotalTime>
  <Pages>41</Pages>
  <Words>17083</Words>
  <Characters>102502</Characters>
  <Application>Microsoft Office Word</Application>
  <DocSecurity>0</DocSecurity>
  <Lines>854</Lines>
  <Paragraphs>238</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119347</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apawlik</cp:lastModifiedBy>
  <cp:revision>387</cp:revision>
  <cp:lastPrinted>2021-04-12T11:07:00Z</cp:lastPrinted>
  <dcterms:created xsi:type="dcterms:W3CDTF">2019-11-23T05:20:00Z</dcterms:created>
  <dcterms:modified xsi:type="dcterms:W3CDTF">2021-05-10T12:16:00Z</dcterms:modified>
</cp:coreProperties>
</file>