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F6F" w:rsidRPr="0073462E" w:rsidRDefault="00AA7F6F" w:rsidP="00DC1402">
      <w:pPr>
        <w:pStyle w:val="Tytu1"/>
        <w:jc w:val="left"/>
        <w:rPr>
          <w:rFonts w:ascii="Times New Roman" w:hAnsi="Times New Roman" w:cs="Times New Roman"/>
          <w:color w:val="1F497D"/>
          <w:sz w:val="22"/>
          <w:szCs w:val="22"/>
        </w:rPr>
      </w:pPr>
    </w:p>
    <w:p w:rsidR="00154AD1" w:rsidRPr="0073462E" w:rsidRDefault="00154AD1" w:rsidP="00DC1402">
      <w:pPr>
        <w:pStyle w:val="Tytu1"/>
        <w:rPr>
          <w:rFonts w:ascii="Times New Roman" w:hAnsi="Times New Roman" w:cs="Times New Roman"/>
          <w:sz w:val="22"/>
          <w:szCs w:val="22"/>
        </w:rPr>
      </w:pPr>
      <w:r w:rsidRPr="0073462E">
        <w:rPr>
          <w:rFonts w:ascii="Times New Roman" w:hAnsi="Times New Roman" w:cs="Times New Roman"/>
          <w:sz w:val="22"/>
          <w:szCs w:val="22"/>
        </w:rPr>
        <w:t>WZÓR UMOWY</w:t>
      </w:r>
      <w:r w:rsidR="006534E1">
        <w:rPr>
          <w:rFonts w:ascii="Times New Roman" w:hAnsi="Times New Roman" w:cs="Times New Roman"/>
          <w:sz w:val="22"/>
          <w:szCs w:val="22"/>
        </w:rPr>
        <w:t xml:space="preserve"> </w:t>
      </w:r>
      <w:r w:rsidR="004B4EF3" w:rsidRPr="0073462E">
        <w:rPr>
          <w:rFonts w:ascii="Times New Roman" w:hAnsi="Times New Roman" w:cs="Times New Roman"/>
          <w:sz w:val="22"/>
          <w:szCs w:val="22"/>
        </w:rPr>
        <w:t>– CZĘ</w:t>
      </w:r>
      <w:r w:rsidR="001321A0" w:rsidRPr="0073462E">
        <w:rPr>
          <w:rFonts w:ascii="Times New Roman" w:hAnsi="Times New Roman" w:cs="Times New Roman"/>
          <w:sz w:val="22"/>
          <w:szCs w:val="22"/>
        </w:rPr>
        <w:t>ŚĆ</w:t>
      </w:r>
      <w:r w:rsidR="006534E1">
        <w:rPr>
          <w:rFonts w:ascii="Times New Roman" w:hAnsi="Times New Roman" w:cs="Times New Roman"/>
          <w:sz w:val="22"/>
          <w:szCs w:val="22"/>
        </w:rPr>
        <w:t xml:space="preserve"> </w:t>
      </w:r>
      <w:r w:rsidR="00412ED5" w:rsidRPr="0073462E">
        <w:rPr>
          <w:rFonts w:ascii="Times New Roman" w:hAnsi="Times New Roman" w:cs="Times New Roman"/>
          <w:sz w:val="22"/>
          <w:szCs w:val="22"/>
        </w:rPr>
        <w:t>IV</w:t>
      </w:r>
      <w:r w:rsidR="001F590C">
        <w:rPr>
          <w:rFonts w:ascii="Times New Roman" w:hAnsi="Times New Roman" w:cs="Times New Roman"/>
          <w:sz w:val="22"/>
          <w:szCs w:val="22"/>
        </w:rPr>
        <w:t xml:space="preserve"> S</w:t>
      </w:r>
      <w:r w:rsidR="004B4EF3" w:rsidRPr="0073462E">
        <w:rPr>
          <w:rFonts w:ascii="Times New Roman" w:hAnsi="Times New Roman" w:cs="Times New Roman"/>
          <w:sz w:val="22"/>
          <w:szCs w:val="22"/>
        </w:rPr>
        <w:t>WZ</w:t>
      </w:r>
    </w:p>
    <w:p w:rsidR="00E62589" w:rsidRPr="0073462E" w:rsidRDefault="00E62589" w:rsidP="00DC1402">
      <w:pPr>
        <w:pStyle w:val="Tytu1"/>
        <w:jc w:val="both"/>
        <w:rPr>
          <w:rFonts w:ascii="Times New Roman" w:hAnsi="Times New Roman" w:cs="Times New Roman"/>
          <w:sz w:val="22"/>
          <w:szCs w:val="22"/>
        </w:rPr>
      </w:pPr>
    </w:p>
    <w:p w:rsidR="00E62589" w:rsidRPr="00971939" w:rsidRDefault="00E62589" w:rsidP="00DC1402">
      <w:pPr>
        <w:jc w:val="both"/>
        <w:rPr>
          <w:sz w:val="22"/>
          <w:szCs w:val="22"/>
        </w:rPr>
      </w:pPr>
      <w:r w:rsidRPr="00971939">
        <w:rPr>
          <w:rFonts w:eastAsia="Bookman Old Style"/>
          <w:sz w:val="22"/>
          <w:szCs w:val="22"/>
        </w:rPr>
        <w:t xml:space="preserve">Umowa zawarta w dniu ........................... w Tomaszowie Mazowieckim w rezultacie wyboru oferty                            w </w:t>
      </w:r>
      <w:r w:rsidR="0012263D" w:rsidRPr="00971939">
        <w:rPr>
          <w:sz w:val="22"/>
          <w:szCs w:val="22"/>
        </w:rPr>
        <w:t xml:space="preserve">trybie podstawowym w oparciu o art. 266 i 275 pkt 1 ustawy </w:t>
      </w:r>
      <w:r w:rsidR="0073462E" w:rsidRPr="00971939">
        <w:rPr>
          <w:sz w:val="22"/>
          <w:szCs w:val="22"/>
        </w:rPr>
        <w:t xml:space="preserve">z dnia 11 września 2019 r. </w:t>
      </w:r>
      <w:r w:rsidR="0012263D" w:rsidRPr="00971939">
        <w:rPr>
          <w:sz w:val="22"/>
          <w:szCs w:val="22"/>
        </w:rPr>
        <w:t>Prawo zamówień publicznych (Dz. U. z 2019 r. poz. 2019</w:t>
      </w:r>
      <w:r w:rsidR="00AE34E9" w:rsidRPr="00971939">
        <w:rPr>
          <w:sz w:val="22"/>
          <w:szCs w:val="22"/>
        </w:rPr>
        <w:t xml:space="preserve"> ze zm.</w:t>
      </w:r>
      <w:r w:rsidR="0012263D" w:rsidRPr="00971939">
        <w:rPr>
          <w:sz w:val="22"/>
          <w:szCs w:val="22"/>
        </w:rPr>
        <w:t>)</w:t>
      </w:r>
      <w:r w:rsidR="00E9186A" w:rsidRPr="00971939">
        <w:rPr>
          <w:sz w:val="22"/>
          <w:szCs w:val="22"/>
        </w:rPr>
        <w:t>, dalej jako ustawa pzp</w:t>
      </w:r>
      <w:r w:rsidR="00971939" w:rsidRPr="00971939">
        <w:rPr>
          <w:sz w:val="22"/>
          <w:szCs w:val="22"/>
        </w:rPr>
        <w:t xml:space="preserve"> </w:t>
      </w:r>
      <w:r w:rsidRPr="00971939">
        <w:rPr>
          <w:rFonts w:eastAsia="Bookman Old Style"/>
          <w:sz w:val="22"/>
          <w:szCs w:val="22"/>
        </w:rPr>
        <w:t>pomiędzy Gminą - Miasto Tomaszów Mazowiecki</w:t>
      </w:r>
      <w:r w:rsidR="0012263D" w:rsidRPr="00971939">
        <w:rPr>
          <w:rFonts w:eastAsia="Bookman Old Style"/>
          <w:sz w:val="22"/>
          <w:szCs w:val="22"/>
        </w:rPr>
        <w:t>,</w:t>
      </w:r>
      <w:r w:rsidRPr="00971939">
        <w:rPr>
          <w:rFonts w:eastAsia="Bookman Old Style"/>
          <w:sz w:val="22"/>
          <w:szCs w:val="22"/>
        </w:rPr>
        <w:t xml:space="preserve"> ul. POW 10/16, 97-200 Tomaszów Mazowiecki, posiadającą NIP: 773-16-56-546, </w:t>
      </w:r>
      <w:r w:rsidRPr="00971939">
        <w:rPr>
          <w:bCs/>
          <w:sz w:val="22"/>
          <w:szCs w:val="22"/>
        </w:rPr>
        <w:t xml:space="preserve">REGON 590648310 </w:t>
      </w:r>
      <w:r w:rsidRPr="00971939">
        <w:rPr>
          <w:rFonts w:eastAsia="Bookman Old Style"/>
          <w:sz w:val="22"/>
          <w:szCs w:val="22"/>
        </w:rPr>
        <w:t xml:space="preserve">zwaną dalej „zamawiającym” reprezentowaną przez: </w:t>
      </w:r>
    </w:p>
    <w:p w:rsidR="00E62589" w:rsidRPr="0073462E" w:rsidRDefault="00E62589" w:rsidP="00DC1402">
      <w:pPr>
        <w:pStyle w:val="Normalny1"/>
        <w:autoSpaceDE w:val="0"/>
        <w:jc w:val="both"/>
        <w:outlineLvl w:val="0"/>
        <w:rPr>
          <w:rFonts w:eastAsia="Bookman Old Style"/>
          <w:b/>
          <w:sz w:val="22"/>
          <w:szCs w:val="22"/>
        </w:rPr>
      </w:pPr>
      <w:r w:rsidRPr="00971939">
        <w:rPr>
          <w:rFonts w:eastAsia="Bookman Old Style"/>
          <w:b/>
          <w:sz w:val="22"/>
          <w:szCs w:val="22"/>
        </w:rPr>
        <w:t>…………………………………………………………..………..</w:t>
      </w:r>
    </w:p>
    <w:p w:rsidR="00E62589" w:rsidRPr="0073462E" w:rsidRDefault="00E62589" w:rsidP="00DC1402">
      <w:pPr>
        <w:pStyle w:val="Normalny1"/>
        <w:autoSpaceDE w:val="0"/>
        <w:jc w:val="both"/>
        <w:rPr>
          <w:rFonts w:eastAsia="Bookman Old Style"/>
          <w:sz w:val="22"/>
          <w:szCs w:val="22"/>
        </w:rPr>
      </w:pPr>
      <w:r w:rsidRPr="0073462E">
        <w:rPr>
          <w:rFonts w:eastAsia="Bookman Old Style"/>
          <w:sz w:val="22"/>
          <w:szCs w:val="22"/>
        </w:rPr>
        <w:t>a</w:t>
      </w:r>
    </w:p>
    <w:p w:rsidR="00E62589" w:rsidRPr="0073462E" w:rsidRDefault="00E62589" w:rsidP="00DC1402">
      <w:pPr>
        <w:pStyle w:val="Normalny1"/>
        <w:autoSpaceDE w:val="0"/>
        <w:jc w:val="both"/>
        <w:rPr>
          <w:rFonts w:eastAsia="Bookman Old Style"/>
          <w:b/>
          <w:sz w:val="22"/>
          <w:szCs w:val="22"/>
        </w:rPr>
      </w:pPr>
      <w:r w:rsidRPr="0073462E">
        <w:rPr>
          <w:rFonts w:eastAsia="Bookman Old Style"/>
          <w:b/>
          <w:sz w:val="22"/>
          <w:szCs w:val="22"/>
        </w:rPr>
        <w:t>…………………………………………………………………….</w:t>
      </w:r>
    </w:p>
    <w:p w:rsidR="00E62589" w:rsidRPr="0073462E" w:rsidRDefault="00E62589" w:rsidP="00DC1402">
      <w:pPr>
        <w:pStyle w:val="Normalny1"/>
        <w:autoSpaceDE w:val="0"/>
        <w:jc w:val="both"/>
        <w:rPr>
          <w:rFonts w:eastAsia="Bookman Old Style"/>
          <w:sz w:val="22"/>
          <w:szCs w:val="22"/>
        </w:rPr>
      </w:pPr>
      <w:r w:rsidRPr="0073462E">
        <w:rPr>
          <w:rFonts w:eastAsia="Bookman Old Style"/>
          <w:sz w:val="22"/>
          <w:szCs w:val="22"/>
        </w:rPr>
        <w:t>zwanym dalej „wykonawcą”, w imieniu którego występują:</w:t>
      </w:r>
    </w:p>
    <w:p w:rsidR="00E62589" w:rsidRPr="0073462E" w:rsidRDefault="00E62589" w:rsidP="00DC1402">
      <w:pPr>
        <w:pStyle w:val="Normalny1"/>
        <w:autoSpaceDE w:val="0"/>
        <w:jc w:val="both"/>
        <w:rPr>
          <w:rFonts w:eastAsia="Bookman Old Style"/>
          <w:sz w:val="22"/>
          <w:szCs w:val="22"/>
        </w:rPr>
      </w:pPr>
      <w:r w:rsidRPr="0073462E">
        <w:rPr>
          <w:rFonts w:eastAsia="Bookman Old Style"/>
          <w:sz w:val="22"/>
          <w:szCs w:val="22"/>
        </w:rPr>
        <w:t>………………………………………………………………………</w:t>
      </w:r>
    </w:p>
    <w:p w:rsidR="006534E1" w:rsidRDefault="006534E1" w:rsidP="00A52C5C">
      <w:pPr>
        <w:pStyle w:val="Normalny1"/>
        <w:autoSpaceDE w:val="0"/>
        <w:rPr>
          <w:sz w:val="22"/>
          <w:szCs w:val="22"/>
        </w:rPr>
      </w:pPr>
    </w:p>
    <w:p w:rsidR="00EF0ED5" w:rsidRPr="0073462E" w:rsidRDefault="0073462E" w:rsidP="00A52C5C">
      <w:pPr>
        <w:pStyle w:val="Normalny1"/>
        <w:autoSpaceDE w:val="0"/>
        <w:rPr>
          <w:rFonts w:eastAsia="Bookman Old Style"/>
          <w:b/>
          <w:bCs/>
          <w:sz w:val="22"/>
          <w:szCs w:val="22"/>
        </w:rPr>
      </w:pPr>
      <w:r>
        <w:rPr>
          <w:sz w:val="22"/>
          <w:szCs w:val="22"/>
        </w:rPr>
        <w:t>Strony umowy zobowiąz</w:t>
      </w:r>
      <w:r w:rsidRPr="006534E1">
        <w:rPr>
          <w:sz w:val="22"/>
          <w:szCs w:val="22"/>
        </w:rPr>
        <w:t>ane</w:t>
      </w:r>
      <w:r w:rsidR="008028AE" w:rsidRPr="006534E1">
        <w:rPr>
          <w:sz w:val="22"/>
          <w:szCs w:val="22"/>
        </w:rPr>
        <w:t xml:space="preserve"> </w:t>
      </w:r>
      <w:r w:rsidR="008028AE" w:rsidRPr="0073462E">
        <w:rPr>
          <w:sz w:val="22"/>
          <w:szCs w:val="22"/>
        </w:rPr>
        <w:t>są współdziałać przy wykonaniu umowy w celu należytej realizacji zamówienia.</w:t>
      </w:r>
    </w:p>
    <w:p w:rsidR="008028AE" w:rsidRPr="0073462E" w:rsidRDefault="008028AE" w:rsidP="00A52C5C">
      <w:pPr>
        <w:pStyle w:val="Normalny1"/>
        <w:autoSpaceDE w:val="0"/>
        <w:rPr>
          <w:rFonts w:eastAsia="Bookman Old Style"/>
          <w:b/>
          <w:bCs/>
          <w:sz w:val="22"/>
          <w:szCs w:val="22"/>
        </w:rPr>
      </w:pPr>
    </w:p>
    <w:p w:rsidR="008028AE" w:rsidRPr="0073462E" w:rsidRDefault="008028AE" w:rsidP="00A52C5C">
      <w:pPr>
        <w:pStyle w:val="Normalny1"/>
        <w:autoSpaceDE w:val="0"/>
        <w:rPr>
          <w:rFonts w:eastAsia="Bookman Old Style"/>
          <w:b/>
          <w:bCs/>
          <w:sz w:val="22"/>
          <w:szCs w:val="22"/>
        </w:rPr>
      </w:pPr>
    </w:p>
    <w:p w:rsidR="00DA2BF9" w:rsidRPr="0073462E" w:rsidRDefault="00DA2BF9" w:rsidP="00DC1402">
      <w:pPr>
        <w:pStyle w:val="Normalny1"/>
        <w:autoSpaceDE w:val="0"/>
        <w:jc w:val="center"/>
        <w:rPr>
          <w:rFonts w:eastAsia="Bookman Old Style"/>
          <w:b/>
          <w:bCs/>
          <w:sz w:val="22"/>
          <w:szCs w:val="22"/>
        </w:rPr>
      </w:pPr>
      <w:r w:rsidRPr="0073462E">
        <w:rPr>
          <w:rFonts w:eastAsia="Bookman Old Style"/>
          <w:b/>
          <w:bCs/>
          <w:sz w:val="22"/>
          <w:szCs w:val="22"/>
        </w:rPr>
        <w:t>§ 1</w:t>
      </w:r>
      <w:r w:rsidR="00EF0ED5" w:rsidRPr="0073462E">
        <w:rPr>
          <w:rFonts w:eastAsia="Bookman Old Style"/>
          <w:b/>
          <w:bCs/>
          <w:sz w:val="22"/>
          <w:szCs w:val="22"/>
        </w:rPr>
        <w:t>.</w:t>
      </w:r>
    </w:p>
    <w:p w:rsidR="00CE4C42" w:rsidRPr="00971939" w:rsidRDefault="00CE4C42" w:rsidP="00DC1402">
      <w:pPr>
        <w:pStyle w:val="Normalny1"/>
        <w:autoSpaceDE w:val="0"/>
        <w:jc w:val="center"/>
        <w:rPr>
          <w:rFonts w:eastAsia="Bookman Old Style"/>
          <w:b/>
          <w:bCs/>
          <w:sz w:val="22"/>
          <w:szCs w:val="22"/>
        </w:rPr>
      </w:pPr>
      <w:r w:rsidRPr="0073462E">
        <w:rPr>
          <w:rFonts w:eastAsia="Bookman Old Style"/>
          <w:b/>
          <w:bCs/>
          <w:sz w:val="22"/>
          <w:szCs w:val="22"/>
        </w:rPr>
        <w:t xml:space="preserve">Przedmiot zamówienia </w:t>
      </w:r>
      <w:r w:rsidRPr="00971939">
        <w:rPr>
          <w:rFonts w:eastAsia="Bookman Old Style"/>
          <w:b/>
          <w:bCs/>
          <w:sz w:val="22"/>
          <w:szCs w:val="22"/>
        </w:rPr>
        <w:t xml:space="preserve">i termin </w:t>
      </w:r>
      <w:r w:rsidR="0073462E" w:rsidRPr="00971939">
        <w:rPr>
          <w:rFonts w:eastAsia="Bookman Old Style"/>
          <w:b/>
          <w:bCs/>
          <w:sz w:val="22"/>
          <w:szCs w:val="22"/>
        </w:rPr>
        <w:t xml:space="preserve">wykonania </w:t>
      </w:r>
    </w:p>
    <w:p w:rsidR="00F74148" w:rsidRPr="0073462E" w:rsidRDefault="00F74148" w:rsidP="00DC1402">
      <w:pPr>
        <w:pStyle w:val="Normalny1"/>
        <w:autoSpaceDE w:val="0"/>
        <w:jc w:val="both"/>
        <w:rPr>
          <w:rFonts w:eastAsia="Bookman Old Style"/>
          <w:bCs/>
          <w:sz w:val="22"/>
          <w:szCs w:val="22"/>
        </w:rPr>
      </w:pPr>
    </w:p>
    <w:p w:rsidR="004B1FD9" w:rsidRPr="004B1FD9" w:rsidRDefault="00761CD4" w:rsidP="004B1FD9">
      <w:pPr>
        <w:numPr>
          <w:ilvl w:val="0"/>
          <w:numId w:val="5"/>
        </w:numPr>
        <w:tabs>
          <w:tab w:val="clear" w:pos="780"/>
          <w:tab w:val="num" w:pos="360"/>
        </w:tabs>
        <w:ind w:left="357" w:hanging="357"/>
        <w:jc w:val="both"/>
        <w:rPr>
          <w:sz w:val="22"/>
          <w:szCs w:val="22"/>
        </w:rPr>
      </w:pPr>
      <w:r w:rsidRPr="007F3CA5">
        <w:rPr>
          <w:rFonts w:eastAsia="Bookman Old Style"/>
          <w:sz w:val="22"/>
          <w:szCs w:val="22"/>
        </w:rPr>
        <w:t xml:space="preserve">Nazwa zamówienia: </w:t>
      </w:r>
      <w:r w:rsidR="004B1FD9" w:rsidRPr="004B1FD9">
        <w:rPr>
          <w:b/>
          <w:bCs/>
          <w:sz w:val="22"/>
          <w:szCs w:val="22"/>
          <w:lang w:eastAsia="pl-PL"/>
        </w:rPr>
        <w:t>Przebudowa i adaptacja pomieszczeń II piętra w budynku przy Placu Kościuszki 18 w Tomaszowie Mazowieckim – przystosowanie obiektu do pełnienia funkcji kulturalnych i społecznych.</w:t>
      </w:r>
    </w:p>
    <w:p w:rsidR="004B1FD9" w:rsidRPr="004B1FD9" w:rsidRDefault="004B1FD9" w:rsidP="004B1FD9">
      <w:pPr>
        <w:numPr>
          <w:ilvl w:val="0"/>
          <w:numId w:val="5"/>
        </w:numPr>
        <w:tabs>
          <w:tab w:val="clear" w:pos="780"/>
          <w:tab w:val="num" w:pos="360"/>
          <w:tab w:val="left" w:pos="1701"/>
        </w:tabs>
        <w:ind w:left="357" w:hanging="357"/>
        <w:jc w:val="both"/>
        <w:rPr>
          <w:sz w:val="22"/>
          <w:szCs w:val="22"/>
        </w:rPr>
      </w:pPr>
      <w:r w:rsidRPr="004B1FD9">
        <w:rPr>
          <w:sz w:val="22"/>
          <w:szCs w:val="22"/>
        </w:rPr>
        <w:t>Zakres zamówienia obejmował będzie:</w:t>
      </w:r>
    </w:p>
    <w:p w:rsidR="004B1FD9" w:rsidRPr="004B1FD9" w:rsidRDefault="004B1FD9" w:rsidP="003A4094">
      <w:pPr>
        <w:numPr>
          <w:ilvl w:val="0"/>
          <w:numId w:val="31"/>
        </w:numPr>
        <w:tabs>
          <w:tab w:val="clear" w:pos="283"/>
          <w:tab w:val="left" w:pos="1134"/>
        </w:tabs>
        <w:ind w:left="1134" w:hanging="381"/>
        <w:jc w:val="both"/>
        <w:rPr>
          <w:sz w:val="22"/>
          <w:szCs w:val="22"/>
        </w:rPr>
      </w:pPr>
      <w:r w:rsidRPr="004B1FD9">
        <w:rPr>
          <w:bCs/>
          <w:sz w:val="22"/>
          <w:szCs w:val="22"/>
        </w:rPr>
        <w:t>wymianę uszkodzonych elementów konstrukcji nośnej dachu i stropu nad poddaszem tj. belek stropowych, murłat, krokwi, słupków, stężeń,</w:t>
      </w:r>
    </w:p>
    <w:p w:rsidR="004B1FD9" w:rsidRPr="004B1FD9" w:rsidRDefault="004B1FD9" w:rsidP="003A4094">
      <w:pPr>
        <w:numPr>
          <w:ilvl w:val="0"/>
          <w:numId w:val="31"/>
        </w:numPr>
        <w:tabs>
          <w:tab w:val="clear" w:pos="283"/>
          <w:tab w:val="left" w:pos="1134"/>
        </w:tabs>
        <w:ind w:left="1134" w:hanging="381"/>
        <w:jc w:val="both"/>
        <w:rPr>
          <w:sz w:val="22"/>
          <w:szCs w:val="22"/>
        </w:rPr>
      </w:pPr>
      <w:r w:rsidRPr="004B1FD9">
        <w:rPr>
          <w:bCs/>
          <w:sz w:val="22"/>
          <w:szCs w:val="22"/>
        </w:rPr>
        <w:t xml:space="preserve">wzmocnienie konstrukcji stropu drewnianego nad 1 piętrem, </w:t>
      </w:r>
    </w:p>
    <w:p w:rsidR="004B1FD9" w:rsidRPr="004B1FD9" w:rsidRDefault="004B1FD9" w:rsidP="003A4094">
      <w:pPr>
        <w:numPr>
          <w:ilvl w:val="0"/>
          <w:numId w:val="31"/>
        </w:numPr>
        <w:tabs>
          <w:tab w:val="clear" w:pos="283"/>
          <w:tab w:val="left" w:pos="1134"/>
        </w:tabs>
        <w:ind w:left="1134" w:hanging="381"/>
        <w:jc w:val="both"/>
        <w:rPr>
          <w:sz w:val="22"/>
          <w:szCs w:val="22"/>
        </w:rPr>
      </w:pPr>
      <w:r w:rsidRPr="004B1FD9">
        <w:rPr>
          <w:bCs/>
          <w:sz w:val="22"/>
          <w:szCs w:val="22"/>
        </w:rPr>
        <w:t xml:space="preserve">remont więźby dachowej – wymianę uszkodzonych krokwi i poszycia dachu w miejscu uszkodzeń, </w:t>
      </w:r>
    </w:p>
    <w:p w:rsidR="004B1FD9" w:rsidRPr="004B1FD9" w:rsidRDefault="004B1FD9" w:rsidP="003A4094">
      <w:pPr>
        <w:numPr>
          <w:ilvl w:val="0"/>
          <w:numId w:val="31"/>
        </w:numPr>
        <w:tabs>
          <w:tab w:val="clear" w:pos="283"/>
          <w:tab w:val="left" w:pos="1134"/>
        </w:tabs>
        <w:ind w:left="1134" w:hanging="381"/>
        <w:jc w:val="both"/>
        <w:rPr>
          <w:sz w:val="22"/>
          <w:szCs w:val="22"/>
        </w:rPr>
      </w:pPr>
      <w:r w:rsidRPr="004B1FD9">
        <w:rPr>
          <w:bCs/>
          <w:sz w:val="22"/>
          <w:szCs w:val="22"/>
        </w:rPr>
        <w:t>wymianę istniejącego pokrycia dachu w części frontowej z gontów bitumicznych na nowe                        z blachy tytanowo - cynkowej (krycie w łuskę) a w części tylnej z papy asfaltowej na nowe                z papy  termozgrzewalnej,</w:t>
      </w:r>
    </w:p>
    <w:p w:rsidR="004B1FD9" w:rsidRPr="004B1FD9" w:rsidRDefault="004B1FD9" w:rsidP="003A4094">
      <w:pPr>
        <w:numPr>
          <w:ilvl w:val="0"/>
          <w:numId w:val="31"/>
        </w:numPr>
        <w:tabs>
          <w:tab w:val="clear" w:pos="283"/>
          <w:tab w:val="left" w:pos="1134"/>
        </w:tabs>
        <w:ind w:left="1134" w:hanging="381"/>
        <w:jc w:val="both"/>
        <w:rPr>
          <w:sz w:val="22"/>
          <w:szCs w:val="22"/>
        </w:rPr>
      </w:pPr>
      <w:r w:rsidRPr="004B1FD9">
        <w:rPr>
          <w:bCs/>
          <w:sz w:val="22"/>
          <w:szCs w:val="22"/>
        </w:rPr>
        <w:t>usunięcie istniejących warstw stropowych ze stropu nad pomieszczeniami poddasza w części tylnej,</w:t>
      </w:r>
    </w:p>
    <w:p w:rsidR="004B1FD9" w:rsidRPr="004B1FD9" w:rsidRDefault="004B1FD9" w:rsidP="003A4094">
      <w:pPr>
        <w:numPr>
          <w:ilvl w:val="0"/>
          <w:numId w:val="31"/>
        </w:numPr>
        <w:tabs>
          <w:tab w:val="clear" w:pos="283"/>
          <w:tab w:val="left" w:pos="1134"/>
        </w:tabs>
        <w:ind w:left="1134" w:hanging="381"/>
        <w:jc w:val="both"/>
        <w:rPr>
          <w:sz w:val="22"/>
          <w:szCs w:val="22"/>
        </w:rPr>
      </w:pPr>
      <w:r w:rsidRPr="004B1FD9">
        <w:rPr>
          <w:bCs/>
          <w:sz w:val="22"/>
          <w:szCs w:val="22"/>
        </w:rPr>
        <w:t>wykonanie nowych stropów nad użytkowymi pomieszczeniami poddasza,</w:t>
      </w:r>
    </w:p>
    <w:p w:rsidR="004B1FD9" w:rsidRPr="004B1FD9" w:rsidRDefault="004B1FD9" w:rsidP="003A4094">
      <w:pPr>
        <w:numPr>
          <w:ilvl w:val="0"/>
          <w:numId w:val="31"/>
        </w:numPr>
        <w:tabs>
          <w:tab w:val="clear" w:pos="283"/>
          <w:tab w:val="left" w:pos="1134"/>
        </w:tabs>
        <w:ind w:left="1134" w:hanging="381"/>
        <w:jc w:val="both"/>
        <w:rPr>
          <w:sz w:val="22"/>
          <w:szCs w:val="22"/>
        </w:rPr>
      </w:pPr>
      <w:r w:rsidRPr="004B1FD9">
        <w:rPr>
          <w:bCs/>
          <w:sz w:val="22"/>
          <w:szCs w:val="22"/>
        </w:rPr>
        <w:t>rozbiórkę starych podłóg i wykonanie nowych podłóg i posadzek na poddaszu, wykonanie nowych warstw podłogowych w piwnicy pod budynkiem głównym,</w:t>
      </w:r>
    </w:p>
    <w:p w:rsidR="004B1FD9" w:rsidRPr="004B1FD9" w:rsidRDefault="004B1FD9" w:rsidP="003A4094">
      <w:pPr>
        <w:numPr>
          <w:ilvl w:val="0"/>
          <w:numId w:val="31"/>
        </w:numPr>
        <w:tabs>
          <w:tab w:val="clear" w:pos="283"/>
          <w:tab w:val="left" w:pos="1134"/>
        </w:tabs>
        <w:ind w:left="1134" w:hanging="381"/>
        <w:jc w:val="both"/>
        <w:rPr>
          <w:sz w:val="22"/>
          <w:szCs w:val="22"/>
        </w:rPr>
      </w:pPr>
      <w:r w:rsidRPr="004B1FD9">
        <w:rPr>
          <w:bCs/>
          <w:sz w:val="22"/>
          <w:szCs w:val="22"/>
        </w:rPr>
        <w:t>likwidację wszystkich ścianek działowych na poddaszu z pozostawieniem konstrukcji ścianki ryglowej oddzielającej istniejący strych,</w:t>
      </w:r>
    </w:p>
    <w:p w:rsidR="004B1FD9" w:rsidRPr="004B1FD9" w:rsidRDefault="004B1FD9" w:rsidP="003A4094">
      <w:pPr>
        <w:numPr>
          <w:ilvl w:val="0"/>
          <w:numId w:val="31"/>
        </w:numPr>
        <w:tabs>
          <w:tab w:val="clear" w:pos="283"/>
          <w:tab w:val="left" w:pos="1134"/>
        </w:tabs>
        <w:ind w:left="1134" w:hanging="381"/>
        <w:jc w:val="both"/>
        <w:rPr>
          <w:sz w:val="22"/>
          <w:szCs w:val="22"/>
        </w:rPr>
      </w:pPr>
      <w:r w:rsidRPr="004B1FD9">
        <w:rPr>
          <w:bCs/>
          <w:sz w:val="22"/>
          <w:szCs w:val="22"/>
        </w:rPr>
        <w:t>usunięcie wszystkich istniejących tynków wapiennych na ścianach murowanych i wykonanie nowych cementowo-wapiennych,</w:t>
      </w:r>
    </w:p>
    <w:p w:rsidR="004B1FD9" w:rsidRPr="004B1FD9" w:rsidRDefault="004B1FD9" w:rsidP="003A4094">
      <w:pPr>
        <w:numPr>
          <w:ilvl w:val="0"/>
          <w:numId w:val="31"/>
        </w:numPr>
        <w:tabs>
          <w:tab w:val="clear" w:pos="283"/>
          <w:tab w:val="left" w:pos="1134"/>
        </w:tabs>
        <w:ind w:left="1134" w:hanging="381"/>
        <w:jc w:val="both"/>
        <w:rPr>
          <w:sz w:val="22"/>
          <w:szCs w:val="22"/>
        </w:rPr>
      </w:pPr>
      <w:r w:rsidRPr="004B1FD9">
        <w:rPr>
          <w:bCs/>
          <w:sz w:val="22"/>
          <w:szCs w:val="22"/>
        </w:rPr>
        <w:t>budowę nowych ścianek działowych typu lekkiego na konstrukcji szkieletowej drewnianej lub stalowej,</w:t>
      </w:r>
    </w:p>
    <w:p w:rsidR="004B1FD9" w:rsidRPr="004B1FD9" w:rsidRDefault="004B1FD9" w:rsidP="003A4094">
      <w:pPr>
        <w:numPr>
          <w:ilvl w:val="0"/>
          <w:numId w:val="31"/>
        </w:numPr>
        <w:tabs>
          <w:tab w:val="clear" w:pos="283"/>
          <w:tab w:val="left" w:pos="1134"/>
        </w:tabs>
        <w:ind w:left="1134" w:hanging="381"/>
        <w:jc w:val="both"/>
        <w:rPr>
          <w:sz w:val="22"/>
          <w:szCs w:val="22"/>
        </w:rPr>
      </w:pPr>
      <w:r w:rsidRPr="004B1FD9">
        <w:rPr>
          <w:bCs/>
          <w:sz w:val="22"/>
          <w:szCs w:val="22"/>
        </w:rPr>
        <w:t>wykonanie izolacji przeciwwilgociowej pionowej w miejscu zawilgoconej ściany piwnic,</w:t>
      </w:r>
    </w:p>
    <w:p w:rsidR="004B1FD9" w:rsidRPr="004B1FD9" w:rsidRDefault="004B1FD9" w:rsidP="003A4094">
      <w:pPr>
        <w:numPr>
          <w:ilvl w:val="0"/>
          <w:numId w:val="31"/>
        </w:numPr>
        <w:tabs>
          <w:tab w:val="clear" w:pos="283"/>
          <w:tab w:val="left" w:pos="1134"/>
        </w:tabs>
        <w:ind w:left="1134" w:hanging="381"/>
        <w:jc w:val="both"/>
        <w:rPr>
          <w:sz w:val="22"/>
          <w:szCs w:val="22"/>
        </w:rPr>
      </w:pPr>
      <w:r w:rsidRPr="004B1FD9">
        <w:rPr>
          <w:bCs/>
          <w:sz w:val="22"/>
          <w:szCs w:val="22"/>
        </w:rPr>
        <w:t>renowację części  stolarki okiennej,</w:t>
      </w:r>
    </w:p>
    <w:p w:rsidR="004B1FD9" w:rsidRPr="004B1FD9" w:rsidRDefault="004B1FD9" w:rsidP="003A4094">
      <w:pPr>
        <w:numPr>
          <w:ilvl w:val="0"/>
          <w:numId w:val="31"/>
        </w:numPr>
        <w:tabs>
          <w:tab w:val="clear" w:pos="283"/>
        </w:tabs>
        <w:ind w:left="1134" w:hanging="381"/>
        <w:jc w:val="both"/>
        <w:rPr>
          <w:sz w:val="22"/>
          <w:szCs w:val="22"/>
        </w:rPr>
      </w:pPr>
      <w:r w:rsidRPr="004B1FD9">
        <w:rPr>
          <w:bCs/>
          <w:sz w:val="22"/>
          <w:szCs w:val="22"/>
        </w:rPr>
        <w:t>budowę nowych przewodów wentylacji grawitacyjnej,</w:t>
      </w:r>
    </w:p>
    <w:p w:rsidR="004B1FD9" w:rsidRPr="004B1FD9" w:rsidRDefault="004B1FD9" w:rsidP="003A4094">
      <w:pPr>
        <w:numPr>
          <w:ilvl w:val="0"/>
          <w:numId w:val="31"/>
        </w:numPr>
        <w:tabs>
          <w:tab w:val="clear" w:pos="283"/>
          <w:tab w:val="left" w:pos="1134"/>
        </w:tabs>
        <w:ind w:left="1134" w:hanging="381"/>
        <w:jc w:val="both"/>
        <w:rPr>
          <w:sz w:val="22"/>
          <w:szCs w:val="22"/>
        </w:rPr>
      </w:pPr>
      <w:r w:rsidRPr="004B1FD9">
        <w:rPr>
          <w:bCs/>
          <w:sz w:val="22"/>
          <w:szCs w:val="22"/>
        </w:rPr>
        <w:t>wykonanie obróbek blacharskich gzymsów, kominów oraz wymianę rynien,</w:t>
      </w:r>
    </w:p>
    <w:p w:rsidR="004B1FD9" w:rsidRPr="004B1FD9" w:rsidRDefault="004B1FD9" w:rsidP="003A4094">
      <w:pPr>
        <w:numPr>
          <w:ilvl w:val="0"/>
          <w:numId w:val="31"/>
        </w:numPr>
        <w:tabs>
          <w:tab w:val="clear" w:pos="283"/>
          <w:tab w:val="left" w:pos="1134"/>
        </w:tabs>
        <w:ind w:left="1134" w:hanging="381"/>
        <w:jc w:val="both"/>
        <w:rPr>
          <w:sz w:val="22"/>
          <w:szCs w:val="22"/>
        </w:rPr>
      </w:pPr>
      <w:r w:rsidRPr="004B1FD9">
        <w:rPr>
          <w:bCs/>
          <w:sz w:val="22"/>
          <w:szCs w:val="22"/>
        </w:rPr>
        <w:t>uzyskanie ostatecznej decyzji o pozwoleniu na użytkowanie.</w:t>
      </w:r>
    </w:p>
    <w:p w:rsidR="007F3CA5" w:rsidRPr="003A4094" w:rsidRDefault="007F3CA5" w:rsidP="003A4094">
      <w:pPr>
        <w:pStyle w:val="Akapitzlist"/>
        <w:numPr>
          <w:ilvl w:val="0"/>
          <w:numId w:val="27"/>
        </w:numPr>
        <w:tabs>
          <w:tab w:val="left" w:pos="360"/>
        </w:tabs>
        <w:suppressAutoHyphens w:val="0"/>
        <w:autoSpaceDE w:val="0"/>
        <w:autoSpaceDN w:val="0"/>
        <w:adjustRightInd w:val="0"/>
        <w:contextualSpacing/>
        <w:jc w:val="both"/>
        <w:rPr>
          <w:color w:val="FF0000"/>
          <w:sz w:val="22"/>
          <w:szCs w:val="22"/>
        </w:rPr>
      </w:pPr>
      <w:r w:rsidRPr="003A4094">
        <w:rPr>
          <w:rFonts w:eastAsia="Calibri"/>
          <w:sz w:val="22"/>
          <w:szCs w:val="22"/>
          <w:lang w:eastAsia="pl-PL"/>
        </w:rPr>
        <w:t xml:space="preserve">Szczegółowy opis </w:t>
      </w:r>
      <w:r w:rsidR="004B1FD9" w:rsidRPr="003A4094">
        <w:rPr>
          <w:rFonts w:eastAsia="Calibri"/>
          <w:sz w:val="22"/>
          <w:szCs w:val="22"/>
          <w:lang w:eastAsia="pl-PL"/>
        </w:rPr>
        <w:t xml:space="preserve">i zakres </w:t>
      </w:r>
      <w:r w:rsidRPr="003A4094">
        <w:rPr>
          <w:rFonts w:eastAsia="Calibri"/>
          <w:sz w:val="22"/>
          <w:szCs w:val="22"/>
          <w:lang w:eastAsia="pl-PL"/>
        </w:rPr>
        <w:t xml:space="preserve">przedmiotu zamówienia przedstawiono w dokumentacji projektowej oraz szczegółowych specyfikacjach technicznych wykonania i odbioru robót </w:t>
      </w:r>
      <w:r w:rsidR="004809B9" w:rsidRPr="003A4094">
        <w:rPr>
          <w:rFonts w:eastAsia="Calibri"/>
          <w:sz w:val="22"/>
          <w:szCs w:val="22"/>
          <w:lang w:eastAsia="pl-PL"/>
        </w:rPr>
        <w:t>budowlanych (STWiORB)</w:t>
      </w:r>
      <w:r w:rsidR="004B1FD9" w:rsidRPr="003A4094">
        <w:rPr>
          <w:rFonts w:eastAsia="Calibri"/>
          <w:sz w:val="22"/>
          <w:szCs w:val="22"/>
          <w:lang w:eastAsia="pl-PL"/>
        </w:rPr>
        <w:t>.</w:t>
      </w:r>
    </w:p>
    <w:p w:rsidR="007F3CA5" w:rsidRDefault="007F3CA5" w:rsidP="007F3CA5">
      <w:pPr>
        <w:pStyle w:val="Akapitzlist"/>
        <w:numPr>
          <w:ilvl w:val="0"/>
          <w:numId w:val="27"/>
        </w:numPr>
        <w:jc w:val="both"/>
        <w:rPr>
          <w:sz w:val="22"/>
          <w:szCs w:val="22"/>
        </w:rPr>
      </w:pPr>
      <w:r w:rsidRPr="007F3CA5">
        <w:rPr>
          <w:sz w:val="22"/>
          <w:szCs w:val="22"/>
        </w:rPr>
        <w:t>Termin rozpoczęcia wykonywania przedmiotu umowy rozpoczyna się z dniem protokolarnego przekazania terenu wykonawcy.</w:t>
      </w:r>
    </w:p>
    <w:p w:rsidR="003A4094" w:rsidRPr="0087055B" w:rsidRDefault="003A4094" w:rsidP="003A4094">
      <w:pPr>
        <w:pStyle w:val="Akapitzlist"/>
        <w:numPr>
          <w:ilvl w:val="0"/>
          <w:numId w:val="27"/>
        </w:numPr>
        <w:jc w:val="both"/>
        <w:rPr>
          <w:sz w:val="22"/>
          <w:szCs w:val="22"/>
        </w:rPr>
      </w:pPr>
      <w:r w:rsidRPr="0087055B">
        <w:rPr>
          <w:sz w:val="22"/>
          <w:szCs w:val="22"/>
        </w:rPr>
        <w:t xml:space="preserve">Termin zakończenia robót budowlanych nastąpi w terminie nie dłuższym </w:t>
      </w:r>
      <w:r w:rsidRPr="0087055B">
        <w:rPr>
          <w:b/>
          <w:sz w:val="22"/>
          <w:szCs w:val="22"/>
        </w:rPr>
        <w:t xml:space="preserve">niż do                               30.09.2022 r. </w:t>
      </w:r>
      <w:r w:rsidRPr="0087055B">
        <w:rPr>
          <w:sz w:val="22"/>
          <w:szCs w:val="22"/>
        </w:rPr>
        <w:t>przy czym I etap zamówienia do 30.11.2021 r.</w:t>
      </w:r>
      <w:r w:rsidRPr="0087055B">
        <w:rPr>
          <w:b/>
          <w:sz w:val="22"/>
          <w:szCs w:val="22"/>
        </w:rPr>
        <w:t xml:space="preserve"> </w:t>
      </w:r>
    </w:p>
    <w:p w:rsidR="004B1FD9" w:rsidRPr="003A4094" w:rsidRDefault="004B1FD9" w:rsidP="003A4094">
      <w:pPr>
        <w:pStyle w:val="Akapitzlist"/>
        <w:numPr>
          <w:ilvl w:val="0"/>
          <w:numId w:val="27"/>
        </w:numPr>
        <w:jc w:val="both"/>
        <w:rPr>
          <w:sz w:val="22"/>
          <w:szCs w:val="22"/>
        </w:rPr>
      </w:pPr>
      <w:r w:rsidRPr="003A4094">
        <w:rPr>
          <w:sz w:val="22"/>
          <w:szCs w:val="22"/>
        </w:rPr>
        <w:t xml:space="preserve">Za termin zakończenia realizacji zadania będzie przyjmowany dzień wskazany </w:t>
      </w:r>
      <w:r w:rsidRPr="003A4094">
        <w:rPr>
          <w:sz w:val="22"/>
          <w:szCs w:val="22"/>
        </w:rPr>
        <w:br/>
        <w:t>w protokole odbioru  końcowego   prac.</w:t>
      </w:r>
    </w:p>
    <w:p w:rsidR="004B1FD9" w:rsidRDefault="004B1FD9" w:rsidP="004B1FD9">
      <w:pPr>
        <w:pStyle w:val="Akapitzlist"/>
        <w:ind w:left="360"/>
        <w:jc w:val="both"/>
        <w:rPr>
          <w:sz w:val="22"/>
          <w:szCs w:val="22"/>
        </w:rPr>
      </w:pPr>
    </w:p>
    <w:p w:rsidR="007F3CA5" w:rsidRPr="0073462E" w:rsidRDefault="007F3CA5" w:rsidP="007F3CA5">
      <w:pPr>
        <w:pStyle w:val="Akapitzlist"/>
        <w:tabs>
          <w:tab w:val="left" w:pos="360"/>
        </w:tabs>
        <w:suppressAutoHyphens w:val="0"/>
        <w:autoSpaceDE w:val="0"/>
        <w:autoSpaceDN w:val="0"/>
        <w:adjustRightInd w:val="0"/>
        <w:ind w:left="426"/>
        <w:jc w:val="both"/>
        <w:rPr>
          <w:sz w:val="22"/>
          <w:szCs w:val="22"/>
        </w:rPr>
      </w:pPr>
    </w:p>
    <w:p w:rsidR="00744C37" w:rsidRPr="0073462E" w:rsidRDefault="00744C37" w:rsidP="007F3CA5">
      <w:pPr>
        <w:pStyle w:val="Normalny1"/>
        <w:autoSpaceDE w:val="0"/>
        <w:rPr>
          <w:rFonts w:eastAsia="Bookman Old Style"/>
          <w:b/>
          <w:bCs/>
          <w:sz w:val="22"/>
          <w:szCs w:val="22"/>
        </w:rPr>
      </w:pPr>
    </w:p>
    <w:p w:rsidR="00340BBF" w:rsidRPr="0073462E" w:rsidRDefault="00340BBF"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2</w:t>
      </w:r>
      <w:r w:rsidR="00EF0ED5" w:rsidRPr="0073462E">
        <w:rPr>
          <w:rFonts w:eastAsia="Bookman Old Style"/>
          <w:b/>
          <w:bCs/>
          <w:sz w:val="22"/>
          <w:szCs w:val="22"/>
        </w:rPr>
        <w:t>.</w:t>
      </w:r>
    </w:p>
    <w:p w:rsidR="00340BBF" w:rsidRPr="00D802D4" w:rsidRDefault="0073462E" w:rsidP="00DC1402">
      <w:pPr>
        <w:pStyle w:val="Normalny1"/>
        <w:autoSpaceDE w:val="0"/>
        <w:jc w:val="center"/>
        <w:rPr>
          <w:rFonts w:eastAsia="Bookman Old Style"/>
          <w:b/>
          <w:bCs/>
          <w:sz w:val="22"/>
          <w:szCs w:val="22"/>
        </w:rPr>
      </w:pPr>
      <w:r w:rsidRPr="00D802D4">
        <w:rPr>
          <w:rFonts w:eastAsia="Bookman Old Style"/>
          <w:b/>
          <w:bCs/>
          <w:sz w:val="22"/>
          <w:szCs w:val="22"/>
        </w:rPr>
        <w:t xml:space="preserve">Warunki zapłaty wynagrodzenia </w:t>
      </w:r>
    </w:p>
    <w:p w:rsidR="0073462E" w:rsidRPr="00D802D4" w:rsidRDefault="0073462E" w:rsidP="00DC1402">
      <w:pPr>
        <w:pStyle w:val="Normalny1"/>
        <w:autoSpaceDE w:val="0"/>
        <w:jc w:val="center"/>
        <w:rPr>
          <w:rFonts w:eastAsia="Bookman Old Style"/>
          <w:b/>
          <w:bCs/>
          <w:sz w:val="22"/>
          <w:szCs w:val="22"/>
        </w:rPr>
      </w:pPr>
    </w:p>
    <w:p w:rsidR="00EF0ED5" w:rsidRPr="0073462E" w:rsidRDefault="00EF0ED5"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 xml:space="preserve">Za wykonanie przedmiotu umowy zamawiający zapłaci wykonawcy wynagrodzenie w wysokości: </w:t>
      </w:r>
      <w:r w:rsidRPr="0073462E">
        <w:rPr>
          <w:rFonts w:eastAsia="Bookman Old Style"/>
          <w:b/>
          <w:sz w:val="22"/>
          <w:szCs w:val="22"/>
        </w:rPr>
        <w:t>…………… złotych brutto (słownie ………………………………………).</w:t>
      </w:r>
    </w:p>
    <w:p w:rsidR="00EF0ED5" w:rsidRPr="0073462E" w:rsidRDefault="00EF0ED5"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 xml:space="preserve">Wynagrodzenie określone w ust. 1 zawiera wszystkie koszty wykonawcy związane z prawidłową realizacją przedmiotu umowy, </w:t>
      </w:r>
      <w:r w:rsidRPr="0073462E">
        <w:rPr>
          <w:sz w:val="22"/>
          <w:szCs w:val="22"/>
        </w:rPr>
        <w:t>w tym koszty związane z wykonaniem zabezpieczenia i oznakowania robót na czas budowy oraz ryzyko wykonawcy z tytułu nieprawidłowego ich oszacowania i innych czynników mających lub mogących mieć wpływ na koszty.</w:t>
      </w:r>
    </w:p>
    <w:p w:rsidR="00BD4FE1" w:rsidRPr="0073462E" w:rsidRDefault="00EF0ED5" w:rsidP="001604E6">
      <w:pPr>
        <w:pStyle w:val="Normalny20"/>
        <w:numPr>
          <w:ilvl w:val="0"/>
          <w:numId w:val="18"/>
        </w:numPr>
        <w:tabs>
          <w:tab w:val="left" w:pos="0"/>
          <w:tab w:val="left" w:pos="284"/>
        </w:tabs>
        <w:autoSpaceDE w:val="0"/>
        <w:ind w:left="284" w:hanging="284"/>
        <w:jc w:val="both"/>
        <w:rPr>
          <w:rFonts w:eastAsia="Bookman Old Style"/>
          <w:sz w:val="22"/>
          <w:szCs w:val="22"/>
        </w:rPr>
      </w:pPr>
      <w:r w:rsidRPr="0073462E">
        <w:rPr>
          <w:rFonts w:eastAsia="Bookman Old Style"/>
          <w:sz w:val="22"/>
          <w:szCs w:val="22"/>
        </w:rPr>
        <w:t>Wynagrodzenie wskazane w ust. 1 jest wynagrodzeniem</w:t>
      </w:r>
      <w:r w:rsidR="00BF6804" w:rsidRPr="0073462E">
        <w:rPr>
          <w:rFonts w:eastAsia="Bookman Old Style"/>
          <w:sz w:val="22"/>
          <w:szCs w:val="22"/>
        </w:rPr>
        <w:t xml:space="preserve"> ryczałtowym</w:t>
      </w:r>
      <w:r w:rsidRPr="0073462E">
        <w:rPr>
          <w:rFonts w:eastAsia="Bookman Old Style"/>
          <w:sz w:val="22"/>
          <w:szCs w:val="22"/>
        </w:rPr>
        <w:t>.</w:t>
      </w:r>
    </w:p>
    <w:p w:rsidR="003A4094" w:rsidRPr="003A4094" w:rsidRDefault="003A4094" w:rsidP="003A4094">
      <w:pPr>
        <w:pStyle w:val="Normalny20"/>
        <w:numPr>
          <w:ilvl w:val="0"/>
          <w:numId w:val="18"/>
        </w:numPr>
        <w:tabs>
          <w:tab w:val="left" w:pos="0"/>
          <w:tab w:val="left" w:pos="284"/>
        </w:tabs>
        <w:autoSpaceDE w:val="0"/>
        <w:ind w:left="284" w:hanging="284"/>
        <w:jc w:val="both"/>
        <w:rPr>
          <w:rFonts w:eastAsia="Bookman Old Style"/>
          <w:sz w:val="22"/>
          <w:szCs w:val="22"/>
        </w:rPr>
      </w:pPr>
      <w:r w:rsidRPr="003A4094">
        <w:rPr>
          <w:sz w:val="22"/>
          <w:szCs w:val="22"/>
        </w:rPr>
        <w:t xml:space="preserve">Płatności następować będą na podstawie faktury częściowej wystawionej przez Wykonawcę </w:t>
      </w:r>
      <w:r>
        <w:rPr>
          <w:sz w:val="22"/>
          <w:szCs w:val="22"/>
        </w:rPr>
        <w:t xml:space="preserve">                        </w:t>
      </w:r>
      <w:r w:rsidRPr="003A4094">
        <w:rPr>
          <w:sz w:val="22"/>
          <w:szCs w:val="22"/>
        </w:rPr>
        <w:t>za zrealizowane i odebrane etapy robót zgodnie z harmonogramem rzeczowo</w:t>
      </w:r>
      <w:r>
        <w:rPr>
          <w:sz w:val="22"/>
          <w:szCs w:val="22"/>
        </w:rPr>
        <w:t xml:space="preserve"> </w:t>
      </w:r>
      <w:r w:rsidRPr="003A4094">
        <w:rPr>
          <w:sz w:val="22"/>
          <w:szCs w:val="22"/>
        </w:rPr>
        <w:t>-</w:t>
      </w:r>
      <w:r>
        <w:rPr>
          <w:sz w:val="22"/>
          <w:szCs w:val="22"/>
        </w:rPr>
        <w:t xml:space="preserve"> </w:t>
      </w:r>
      <w:r w:rsidRPr="003A4094">
        <w:rPr>
          <w:sz w:val="22"/>
          <w:szCs w:val="22"/>
        </w:rPr>
        <w:t xml:space="preserve">finansowym oraz faktury końcowej zgodnie z harmonogramem. Faktury częściowe będą wystawione do kwoty 80% wartości zamówienia. Pozostała część wynagrodzenia na podstawie faktury końcowej po skutecznym odbiorze całości przedmiotu umowy (wraz z ostatecznym pozwoleniem na użytkowanie obiektu). Protokoły częściowe i końcowy odbioru robót sporządzone będą na podstawie zatwierdzonego kosztorysu powykonawczego – zakres zgodny z Harmonogramem rzeczowo finansowym robót. Łączna wartość odebranych częściowo robót nie może przekraczać 80% wartości kwoty umownej brutto. Wartość robót odebranych częściowo w roku 2021 nie przekroczy 44% wartości kwoty umownej brutto. </w:t>
      </w:r>
      <w:r w:rsidRPr="003A4094">
        <w:rPr>
          <w:rFonts w:eastAsia="Calibri"/>
          <w:sz w:val="22"/>
          <w:szCs w:val="22"/>
        </w:rPr>
        <w:t>Płatność nastąpi w terminie 30 dni od daty otrzymania prawidłowo wystawionej prze Wykonawcę faktury, przy czym w 2021 r. faktura częściowa winna być dostarczona przez Wykonawcę w terminie umożliwiającym jej płatność do 20 grudnia 2021 r.</w:t>
      </w:r>
    </w:p>
    <w:p w:rsidR="00BD4FE1" w:rsidRPr="007F3CA5" w:rsidRDefault="00BD4FE1" w:rsidP="007F3CA5">
      <w:pPr>
        <w:pStyle w:val="Normalny20"/>
        <w:numPr>
          <w:ilvl w:val="0"/>
          <w:numId w:val="18"/>
        </w:numPr>
        <w:tabs>
          <w:tab w:val="left" w:pos="0"/>
          <w:tab w:val="left" w:pos="284"/>
        </w:tabs>
        <w:autoSpaceDE w:val="0"/>
        <w:ind w:left="284" w:hanging="284"/>
        <w:jc w:val="both"/>
        <w:rPr>
          <w:rFonts w:eastAsia="Bookman Old Style"/>
          <w:sz w:val="22"/>
          <w:szCs w:val="22"/>
        </w:rPr>
      </w:pPr>
      <w:r w:rsidRPr="007F3CA5">
        <w:rPr>
          <w:rFonts w:eastAsia="Bookman Old Style"/>
          <w:sz w:val="22"/>
          <w:szCs w:val="22"/>
        </w:rPr>
        <w:t>Wykonawca wystawi fakturę końcową po skutecznym odbiorze całości przedmiotu umowy dokonanym przez zamawiającego, potwierdzającym prawidłowe wykonanie wszystkich robót składających się na przedmiot umowy.</w:t>
      </w:r>
    </w:p>
    <w:p w:rsidR="00BD4FE1" w:rsidRPr="00971939"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rFonts w:eastAsia="Bookman Old Style"/>
          <w:sz w:val="22"/>
          <w:szCs w:val="22"/>
        </w:rPr>
        <w:t xml:space="preserve">Zamawiający dokona płatności w terminie nie dłuższym niż 30 dni od daty doręczenia kompletnej faktury </w:t>
      </w:r>
      <w:r w:rsidR="0090636B" w:rsidRPr="00971939">
        <w:rPr>
          <w:rFonts w:eastAsia="Bookman Old Style"/>
          <w:sz w:val="22"/>
          <w:szCs w:val="22"/>
        </w:rPr>
        <w:t>z</w:t>
      </w:r>
      <w:r w:rsidRPr="00971939">
        <w:rPr>
          <w:rFonts w:eastAsia="Bookman Old Style"/>
          <w:sz w:val="22"/>
          <w:szCs w:val="22"/>
        </w:rPr>
        <w:t>amawiającemu</w:t>
      </w:r>
      <w:r w:rsidR="00887ED3">
        <w:rPr>
          <w:rFonts w:eastAsia="Bookman Old Style"/>
          <w:sz w:val="22"/>
          <w:szCs w:val="22"/>
        </w:rPr>
        <w:t>.</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Dniem płat</w:t>
      </w:r>
      <w:r w:rsidR="00A55811" w:rsidRPr="0073462E">
        <w:rPr>
          <w:rFonts w:eastAsia="Bookman Old Style"/>
          <w:sz w:val="22"/>
          <w:szCs w:val="22"/>
        </w:rPr>
        <w:t>ności jest dzień wydania przez z</w:t>
      </w:r>
      <w:r w:rsidRPr="0073462E">
        <w:rPr>
          <w:rFonts w:eastAsia="Bookman Old Style"/>
          <w:sz w:val="22"/>
          <w:szCs w:val="22"/>
        </w:rPr>
        <w:t>amawiającego polecenia zapłaty do banku, w którym prowadzony jest jego rachunek.</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Zamawiający nie będzie udzielał zaliczek na poczet wykonania zamówienia.</w:t>
      </w:r>
    </w:p>
    <w:p w:rsidR="006927D0" w:rsidRPr="0073462E" w:rsidRDefault="004C52E9"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Należności będą regulowane na rachunek nr……………………………, który jest rachunkiem prowadzonym   do celów działalności gospodarczej z otwartym rachunkiem VAT.</w:t>
      </w:r>
    </w:p>
    <w:p w:rsidR="00BD4FE1" w:rsidRPr="00A11592" w:rsidRDefault="00340BBF" w:rsidP="001604E6">
      <w:pPr>
        <w:pStyle w:val="Normalny20"/>
        <w:numPr>
          <w:ilvl w:val="0"/>
          <w:numId w:val="18"/>
        </w:numPr>
        <w:tabs>
          <w:tab w:val="left" w:pos="0"/>
          <w:tab w:val="left" w:pos="284"/>
        </w:tabs>
        <w:autoSpaceDE w:val="0"/>
        <w:ind w:left="284" w:hanging="284"/>
        <w:jc w:val="both"/>
        <w:rPr>
          <w:rFonts w:eastAsia="Bookman Old Style"/>
          <w:b/>
          <w:strike/>
          <w:sz w:val="22"/>
          <w:szCs w:val="22"/>
        </w:rPr>
      </w:pPr>
      <w:r w:rsidRPr="0073462E">
        <w:rPr>
          <w:sz w:val="22"/>
          <w:szCs w:val="22"/>
        </w:rPr>
        <w:t xml:space="preserve">W zakresie </w:t>
      </w:r>
      <w:r w:rsidRPr="00971939">
        <w:rPr>
          <w:sz w:val="22"/>
          <w:szCs w:val="22"/>
        </w:rPr>
        <w:t xml:space="preserve">przedmiotu niniejszej umowy, obejmującej zamówienia na roboty budowlane, w realizacji, których uczestniczą podwykonawcy lub dalsi podwykonawcy, wykonawca zobowiązany jest                          do przedłożenia </w:t>
      </w:r>
      <w:r w:rsidR="00F50D9F" w:rsidRPr="00971939">
        <w:rPr>
          <w:sz w:val="22"/>
          <w:szCs w:val="22"/>
          <w:u w:val="single"/>
        </w:rPr>
        <w:t>dowodów zapłaty</w:t>
      </w:r>
      <w:r w:rsidR="00971939" w:rsidRPr="00971939">
        <w:rPr>
          <w:sz w:val="22"/>
          <w:szCs w:val="22"/>
          <w:u w:val="single"/>
        </w:rPr>
        <w:t xml:space="preserve"> </w:t>
      </w:r>
      <w:r w:rsidR="00055809" w:rsidRPr="00971939">
        <w:rPr>
          <w:sz w:val="22"/>
          <w:szCs w:val="22"/>
        </w:rPr>
        <w:t xml:space="preserve">tj. </w:t>
      </w:r>
      <w:r w:rsidRPr="00971939">
        <w:rPr>
          <w:sz w:val="22"/>
          <w:szCs w:val="22"/>
        </w:rPr>
        <w:t xml:space="preserve">oświadczeń </w:t>
      </w:r>
      <w:r w:rsidR="00884A91" w:rsidRPr="00971939">
        <w:rPr>
          <w:sz w:val="22"/>
          <w:szCs w:val="22"/>
        </w:rPr>
        <w:t>podwykonawców lub dalszych podwykonawców potwierdzających zapłatę</w:t>
      </w:r>
      <w:r w:rsidRPr="00971939">
        <w:rPr>
          <w:sz w:val="22"/>
          <w:szCs w:val="22"/>
        </w:rPr>
        <w:t xml:space="preserve"> wymagalnego wynagrodzenia przysługującego podwykonawcom i dalszym podwykonawcom biorącym udział</w:t>
      </w:r>
      <w:r w:rsidRPr="0073462E">
        <w:rPr>
          <w:sz w:val="22"/>
          <w:szCs w:val="22"/>
        </w:rPr>
        <w:t xml:space="preserve"> w realizacji tych robót, któr</w:t>
      </w:r>
      <w:r w:rsidR="00C92BF4" w:rsidRPr="0073462E">
        <w:rPr>
          <w:sz w:val="22"/>
          <w:szCs w:val="22"/>
        </w:rPr>
        <w:t>zy zawarli zaakceptowane przez z</w:t>
      </w:r>
      <w:r w:rsidRPr="0073462E">
        <w:rPr>
          <w:sz w:val="22"/>
          <w:szCs w:val="22"/>
        </w:rPr>
        <w:t xml:space="preserve">amawiającego umowy o podwykonawstwo, których przedmiotem są roboty budowlane, </w:t>
      </w:r>
      <w:r w:rsidR="00C92BF4" w:rsidRPr="0073462E">
        <w:rPr>
          <w:sz w:val="22"/>
          <w:szCs w:val="22"/>
        </w:rPr>
        <w:t>lub którzy zawarli przedłożone z</w:t>
      </w:r>
      <w:r w:rsidRPr="0073462E">
        <w:rPr>
          <w:sz w:val="22"/>
          <w:szCs w:val="22"/>
        </w:rPr>
        <w:t xml:space="preserve">amawiającemu umowy o podwykonawstwo, których przedmiotem są dostawy lub usługi. </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sz w:val="22"/>
          <w:szCs w:val="22"/>
        </w:rPr>
        <w:t>Oświadczen</w:t>
      </w:r>
      <w:r w:rsidR="00F53D9D" w:rsidRPr="0073462E">
        <w:rPr>
          <w:sz w:val="22"/>
          <w:szCs w:val="22"/>
        </w:rPr>
        <w:t>ie, o którym mowa w ust. 10</w:t>
      </w:r>
      <w:r w:rsidRPr="0073462E">
        <w:rPr>
          <w:sz w:val="22"/>
          <w:szCs w:val="22"/>
        </w:rPr>
        <w:t xml:space="preserve"> winno być przedłożone w czasie umożliwiającym termi</w:t>
      </w:r>
      <w:r w:rsidR="00A55811" w:rsidRPr="0073462E">
        <w:rPr>
          <w:sz w:val="22"/>
          <w:szCs w:val="22"/>
        </w:rPr>
        <w:t>nową zapłatę wynagrodzeni</w:t>
      </w:r>
      <w:r w:rsidR="0090636B" w:rsidRPr="0073462E">
        <w:rPr>
          <w:sz w:val="22"/>
          <w:szCs w:val="22"/>
        </w:rPr>
        <w:t>a</w:t>
      </w:r>
      <w:r w:rsidR="00A55811" w:rsidRPr="0073462E">
        <w:rPr>
          <w:sz w:val="22"/>
          <w:szCs w:val="22"/>
        </w:rPr>
        <w:t xml:space="preserve"> dla wykonawcy przez z</w:t>
      </w:r>
      <w:r w:rsidRPr="0073462E">
        <w:rPr>
          <w:sz w:val="22"/>
          <w:szCs w:val="22"/>
        </w:rPr>
        <w:t>amawiającego tj. nie później niż na 10 dni przed terminem zapłaty.</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 xml:space="preserve">Wzór oświadczenia stanowi </w:t>
      </w:r>
      <w:r w:rsidRPr="0073462E">
        <w:rPr>
          <w:rFonts w:eastAsia="Bookman Old Style"/>
          <w:b/>
          <w:sz w:val="22"/>
          <w:szCs w:val="22"/>
        </w:rPr>
        <w:t xml:space="preserve">załącznik nr </w:t>
      </w:r>
      <w:r w:rsidR="00A365E6" w:rsidRPr="0073462E">
        <w:rPr>
          <w:rFonts w:eastAsia="Bookman Old Style"/>
          <w:b/>
          <w:sz w:val="22"/>
          <w:szCs w:val="22"/>
        </w:rPr>
        <w:t>1</w:t>
      </w:r>
      <w:r w:rsidRPr="0073462E">
        <w:rPr>
          <w:rFonts w:eastAsia="Bookman Old Style"/>
          <w:sz w:val="22"/>
          <w:szCs w:val="22"/>
        </w:rPr>
        <w:t xml:space="preserve"> do niniejszej umowy.</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sz w:val="22"/>
          <w:szCs w:val="22"/>
        </w:rPr>
        <w:t>Wykonawca wraz z fakturą przedłoży listę podwykonawców i dalszych podwykonawców biorących udział w realizacji odebranych robót, kt</w:t>
      </w:r>
      <w:r w:rsidR="00A55811" w:rsidRPr="0073462E">
        <w:rPr>
          <w:sz w:val="22"/>
          <w:szCs w:val="22"/>
        </w:rPr>
        <w:t>órych dotyczy wystawiona przez w</w:t>
      </w:r>
      <w:r w:rsidRPr="0073462E">
        <w:rPr>
          <w:sz w:val="22"/>
          <w:szCs w:val="22"/>
        </w:rPr>
        <w:t>ykonawcę faktura, uwzględniającą zestawienie kwot należnych podwykonawcom lub dalszym podwykonawcom.</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sz w:val="22"/>
          <w:szCs w:val="22"/>
        </w:rPr>
        <w:t>Lista podwykonawców lub dalszych podwykonawców, o których mowa w ust. 1</w:t>
      </w:r>
      <w:r w:rsidR="00F53D9D" w:rsidRPr="0073462E">
        <w:rPr>
          <w:sz w:val="22"/>
          <w:szCs w:val="22"/>
        </w:rPr>
        <w:t>3</w:t>
      </w:r>
      <w:r w:rsidRPr="0073462E">
        <w:rPr>
          <w:sz w:val="22"/>
          <w:szCs w:val="22"/>
        </w:rPr>
        <w:t xml:space="preserve"> sporządzana będzie           na wzorze stanowiącym </w:t>
      </w:r>
      <w:r w:rsidRPr="0073462E">
        <w:rPr>
          <w:b/>
          <w:sz w:val="22"/>
          <w:szCs w:val="22"/>
        </w:rPr>
        <w:t xml:space="preserve">załącznik nr </w:t>
      </w:r>
      <w:r w:rsidR="00A365E6" w:rsidRPr="0073462E">
        <w:rPr>
          <w:b/>
          <w:sz w:val="22"/>
          <w:szCs w:val="22"/>
        </w:rPr>
        <w:t>2</w:t>
      </w:r>
      <w:r w:rsidRPr="0073462E">
        <w:rPr>
          <w:sz w:val="22"/>
          <w:szCs w:val="22"/>
        </w:rPr>
        <w:t xml:space="preserve"> do niniejszej umowy.</w:t>
      </w:r>
    </w:p>
    <w:p w:rsidR="00BD4FE1" w:rsidRPr="00971939"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W prz</w:t>
      </w:r>
      <w:r w:rsidR="00A55811" w:rsidRPr="0073462E">
        <w:rPr>
          <w:rFonts w:eastAsia="Bookman Old Style"/>
          <w:sz w:val="22"/>
          <w:szCs w:val="22"/>
        </w:rPr>
        <w:t>ypadku nieprzedstawienia przez w</w:t>
      </w:r>
      <w:r w:rsidRPr="0073462E">
        <w:rPr>
          <w:rFonts w:eastAsia="Bookman Old Style"/>
          <w:sz w:val="22"/>
          <w:szCs w:val="22"/>
        </w:rPr>
        <w:t>ykonawcę oświadczeń, o których mowa w ust. 1</w:t>
      </w:r>
      <w:r w:rsidR="00F53D9D" w:rsidRPr="0073462E">
        <w:rPr>
          <w:rFonts w:eastAsia="Bookman Old Style"/>
          <w:sz w:val="22"/>
          <w:szCs w:val="22"/>
        </w:rPr>
        <w:t>0</w:t>
      </w:r>
      <w:r w:rsidRPr="0073462E">
        <w:rPr>
          <w:rFonts w:eastAsia="Bookman Old Style"/>
          <w:sz w:val="22"/>
          <w:szCs w:val="22"/>
        </w:rPr>
        <w:t xml:space="preserve">, wstrzymuje </w:t>
      </w:r>
      <w:r w:rsidR="00887ED3">
        <w:rPr>
          <w:rFonts w:eastAsia="Bookman Old Style"/>
          <w:sz w:val="22"/>
          <w:szCs w:val="22"/>
        </w:rPr>
        <w:t xml:space="preserve">       </w:t>
      </w:r>
      <w:r w:rsidRPr="0073462E">
        <w:rPr>
          <w:rFonts w:eastAsia="Bookman Old Style"/>
          <w:sz w:val="22"/>
          <w:szCs w:val="22"/>
        </w:rPr>
        <w:t xml:space="preserve">się wypłatę należnego wynagrodzenia za </w:t>
      </w:r>
      <w:r w:rsidRPr="00971939">
        <w:rPr>
          <w:rFonts w:eastAsia="Bookman Old Style"/>
          <w:sz w:val="22"/>
          <w:szCs w:val="22"/>
        </w:rPr>
        <w:t>odebrane roboty budowlane, w części równej sumie kwot wynikających z nieprzedstawionych dowodów zapłaty.</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rPr>
        <w:t xml:space="preserve">Zamawiający dokona bezpośredniej zapłaty wymagalnego wynagrodzenia przysługującego podwykonawcy lub dalszemu podwykonawcy, który zawarł zaakceptowaną przez zamawiającego umowę o podwykonawstwo, której przedmiotem są roboty budowlane, lub który zawarł przedłożoną </w:t>
      </w:r>
      <w:r w:rsidRPr="00971939">
        <w:rPr>
          <w:sz w:val="22"/>
          <w:szCs w:val="22"/>
        </w:rPr>
        <w:lastRenderedPageBreak/>
        <w:t>zamawiającemu umowę o podwykonawstwo, której przedmiotem są dostawy lub usługi, w przypadku uchylenia się od obowiązku zapłaty odpowiednio przez wykonawcę, podwykonawcę lub dalszego podwykonawcę.</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 xml:space="preserve">Wynagrodzenie, o którym mowa w ust. 16, dotyczy wyłącznie należności powstałych po zaakceptowaniu przez zamawiającego umowy o podwykonawstwo, której przedmiotem są roboty budowlane, </w:t>
      </w:r>
      <w:r w:rsidR="00887ED3">
        <w:rPr>
          <w:sz w:val="22"/>
          <w:szCs w:val="22"/>
          <w:lang w:eastAsia="pl-PL"/>
        </w:rPr>
        <w:t xml:space="preserve">                       </w:t>
      </w:r>
      <w:r w:rsidRPr="00971939">
        <w:rPr>
          <w:sz w:val="22"/>
          <w:szCs w:val="22"/>
          <w:lang w:eastAsia="pl-PL"/>
        </w:rPr>
        <w:t xml:space="preserve">lub po przedłożeniu zamawiającemu poświadczonej za zgodność z oryginałem kopii umowy </w:t>
      </w:r>
      <w:r w:rsidR="00887ED3">
        <w:rPr>
          <w:sz w:val="22"/>
          <w:szCs w:val="22"/>
          <w:lang w:eastAsia="pl-PL"/>
        </w:rPr>
        <w:t xml:space="preserve">                        </w:t>
      </w:r>
      <w:r w:rsidRPr="00971939">
        <w:rPr>
          <w:sz w:val="22"/>
          <w:szCs w:val="22"/>
          <w:lang w:eastAsia="pl-PL"/>
        </w:rPr>
        <w:t xml:space="preserve">o podwykonawstwo, której przedmiotem są dostawy lub usługi. </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Bezpośrednia zapłata obejmuje wyłącznie należne wynagrodzenie, bez odsetek, należnych podwykonawcy lub dalszemu podwykonawcy.</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rPr>
        <w:t xml:space="preserve">Zamawiający, przed dokonaniem bezpośredniej zapłaty, jest obowiązany umożliwić wykonawcy zgłoszenie, pisemnie, uwag dotyczących zasadności bezpośredniej zapłaty wynagrodzenia podwykonawcy lub dalszemu podwykonawcy. </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rPr>
        <w:t>Zamawiający informuje o terminie zgłaszania uwag nie krótszym niż 7 dni od dnia doręczenia tej informacji. W uwagach nie można powoływać się na potrącenie roszczeń wykonawcy względem podwykonawcy niezwiązanych z realizacją umowy o podwykonawstwo.</w:t>
      </w:r>
    </w:p>
    <w:p w:rsidR="00311A22"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 xml:space="preserve">W przypadku zgłoszenia uwag, o których mowa w ust. 19, w terminie wskazanym przez zamawiającego, zamawiający może: </w:t>
      </w:r>
    </w:p>
    <w:p w:rsidR="00311A22" w:rsidRPr="00971939" w:rsidRDefault="009B21D0" w:rsidP="00311A22">
      <w:pPr>
        <w:pStyle w:val="Normalny20"/>
        <w:numPr>
          <w:ilvl w:val="0"/>
          <w:numId w:val="25"/>
        </w:numPr>
        <w:tabs>
          <w:tab w:val="left" w:pos="0"/>
          <w:tab w:val="left" w:pos="284"/>
        </w:tabs>
        <w:autoSpaceDE w:val="0"/>
        <w:jc w:val="both"/>
        <w:rPr>
          <w:sz w:val="22"/>
          <w:szCs w:val="22"/>
          <w:lang w:eastAsia="pl-PL"/>
        </w:rPr>
      </w:pPr>
      <w:r w:rsidRPr="00971939">
        <w:rPr>
          <w:sz w:val="22"/>
          <w:szCs w:val="22"/>
          <w:lang w:eastAsia="pl-PL"/>
        </w:rPr>
        <w:t xml:space="preserve">nie dokonać bezpośredniej zapłaty wynagrodzenia podwykonawcy lub dalszemu podwykonawcy, jeżeli wykonawca wykaże niezasadność takiej zapłaty albo </w:t>
      </w:r>
    </w:p>
    <w:p w:rsidR="00311A22" w:rsidRPr="00971939" w:rsidRDefault="009B21D0" w:rsidP="00311A22">
      <w:pPr>
        <w:pStyle w:val="Normalny20"/>
        <w:numPr>
          <w:ilvl w:val="0"/>
          <w:numId w:val="25"/>
        </w:numPr>
        <w:tabs>
          <w:tab w:val="left" w:pos="0"/>
          <w:tab w:val="left" w:pos="284"/>
        </w:tabs>
        <w:autoSpaceDE w:val="0"/>
        <w:jc w:val="both"/>
        <w:rPr>
          <w:rFonts w:eastAsia="Bookman Old Style"/>
          <w:b/>
          <w:sz w:val="22"/>
          <w:szCs w:val="22"/>
        </w:rPr>
      </w:pPr>
      <w:r w:rsidRPr="00971939">
        <w:rPr>
          <w:sz w:val="22"/>
          <w:szCs w:val="22"/>
          <w:lang w:eastAsia="pl-PL"/>
        </w:rPr>
        <w:t xml:space="preserve">złożyć do depozytu sądowego kwotę potrzebną na pokrycie wynagrodzenia podwykonawcy </w:t>
      </w:r>
      <w:r w:rsidR="00971939">
        <w:rPr>
          <w:sz w:val="22"/>
          <w:szCs w:val="22"/>
          <w:lang w:eastAsia="pl-PL"/>
        </w:rPr>
        <w:t xml:space="preserve">                </w:t>
      </w:r>
      <w:r w:rsidRPr="00971939">
        <w:rPr>
          <w:sz w:val="22"/>
          <w:szCs w:val="22"/>
          <w:lang w:eastAsia="pl-PL"/>
        </w:rPr>
        <w:t xml:space="preserve">lub dalszego podwykonawcy, w przypadku istnienia zasadniczej wątpliwości zamawiającego </w:t>
      </w:r>
      <w:r w:rsidR="00971939">
        <w:rPr>
          <w:sz w:val="22"/>
          <w:szCs w:val="22"/>
          <w:lang w:eastAsia="pl-PL"/>
        </w:rPr>
        <w:t xml:space="preserve">                 </w:t>
      </w:r>
      <w:r w:rsidRPr="00971939">
        <w:rPr>
          <w:sz w:val="22"/>
          <w:szCs w:val="22"/>
          <w:lang w:eastAsia="pl-PL"/>
        </w:rPr>
        <w:t>co do wysokości należnej zapłaty lub podmiotu, któremu płatność się należy, albo</w:t>
      </w:r>
    </w:p>
    <w:p w:rsidR="009B21D0" w:rsidRPr="00971939" w:rsidRDefault="009B21D0" w:rsidP="00311A22">
      <w:pPr>
        <w:pStyle w:val="Normalny20"/>
        <w:numPr>
          <w:ilvl w:val="0"/>
          <w:numId w:val="25"/>
        </w:numPr>
        <w:tabs>
          <w:tab w:val="left" w:pos="0"/>
          <w:tab w:val="left" w:pos="284"/>
        </w:tabs>
        <w:autoSpaceDE w:val="0"/>
        <w:jc w:val="both"/>
        <w:rPr>
          <w:rFonts w:eastAsia="Bookman Old Style"/>
          <w:b/>
          <w:sz w:val="22"/>
          <w:szCs w:val="22"/>
        </w:rPr>
      </w:pPr>
      <w:r w:rsidRPr="00971939">
        <w:rPr>
          <w:sz w:val="22"/>
          <w:szCs w:val="22"/>
          <w:lang w:eastAsia="pl-PL"/>
        </w:rPr>
        <w:t>dokonać bezpośredniej zapłaty wynagrodzenia podwykonawcy lub dalszemu podwykonawcy, jeżeli podwykonawca lub dalszy podwykonawca wykaże zasadność takiej zapłaty.</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 xml:space="preserve">W przypadku dokonania bezpośredniej zapłaty podwykonawcy lub dalszemu podwykonawcy zamawiający potrąca kwotę wypłaconego wynagrodzenia z wynagrodzenia należnego wykonawcy. </w:t>
      </w:r>
    </w:p>
    <w:p w:rsidR="00C114FD" w:rsidRPr="00971939" w:rsidRDefault="00C114FD" w:rsidP="00C114FD">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rPr>
        <w:t>Zapłata, o której mowa w ust. 19 nastąpi w terminie nie dłuższym niż 30 dni od dnia rozpatrzenia przez zamawiającego uwag wykonawcy i poinformowania go o zasadności zapłaty wynagrodzenia podwykonawcy lub dalszemu podwykonawcy.</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 xml:space="preserve">Konieczność wielokrotnego dokonywania bezpośredniej zapłaty podwykonawcy lub dalszemu podwykonawcy lub konieczność dokonania bezpośrednich zapłat na sumę większą niż 5% wartości umowy może stanowić podstawę do odstąpienia od umowy. </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Do zasad odpowiedzialności zamawiającego, wykonawcy, podwykonawcy lub dalszego podwykonawcy</w:t>
      </w:r>
      <w:r w:rsidR="0087055B">
        <w:rPr>
          <w:sz w:val="22"/>
          <w:szCs w:val="22"/>
          <w:lang w:eastAsia="pl-PL"/>
        </w:rPr>
        <w:t xml:space="preserve">           </w:t>
      </w:r>
      <w:r w:rsidRPr="00971939">
        <w:rPr>
          <w:sz w:val="22"/>
          <w:szCs w:val="22"/>
          <w:lang w:eastAsia="pl-PL"/>
        </w:rPr>
        <w:t xml:space="preserve"> z tytułu wykonanych robót budowlanych stosuje się przepisy ustawy z dnia 23 kwietnia 1964 r. – Kodeks cywilny, jeżeli przepisy </w:t>
      </w:r>
      <w:r w:rsidR="002B6083" w:rsidRPr="00971939">
        <w:rPr>
          <w:sz w:val="22"/>
          <w:szCs w:val="22"/>
          <w:lang w:eastAsia="pl-PL"/>
        </w:rPr>
        <w:t xml:space="preserve">umowy i </w:t>
      </w:r>
      <w:r w:rsidRPr="00971939">
        <w:rPr>
          <w:sz w:val="22"/>
          <w:szCs w:val="22"/>
          <w:lang w:eastAsia="pl-PL"/>
        </w:rPr>
        <w:t>ustawy</w:t>
      </w:r>
      <w:r w:rsidR="00971939" w:rsidRPr="00971939">
        <w:rPr>
          <w:sz w:val="22"/>
          <w:szCs w:val="22"/>
          <w:lang w:eastAsia="pl-PL"/>
        </w:rPr>
        <w:t xml:space="preserve"> </w:t>
      </w:r>
      <w:r w:rsidR="002B6083" w:rsidRPr="00971939">
        <w:rPr>
          <w:sz w:val="22"/>
          <w:szCs w:val="22"/>
          <w:lang w:eastAsia="pl-PL"/>
        </w:rPr>
        <w:t>Prawo zamówień publicznych</w:t>
      </w:r>
      <w:r w:rsidR="00971939" w:rsidRPr="00971939">
        <w:rPr>
          <w:sz w:val="22"/>
          <w:szCs w:val="22"/>
          <w:lang w:eastAsia="pl-PL"/>
        </w:rPr>
        <w:t xml:space="preserve"> </w:t>
      </w:r>
      <w:r w:rsidRPr="00971939">
        <w:rPr>
          <w:sz w:val="22"/>
          <w:szCs w:val="22"/>
          <w:lang w:eastAsia="pl-PL"/>
        </w:rPr>
        <w:t>nie stanowią inaczej.</w:t>
      </w:r>
    </w:p>
    <w:p w:rsidR="009B21D0" w:rsidRPr="00971939" w:rsidRDefault="009B21D0" w:rsidP="009B21D0">
      <w:pPr>
        <w:pStyle w:val="Normalny20"/>
        <w:tabs>
          <w:tab w:val="left" w:pos="0"/>
          <w:tab w:val="left" w:pos="284"/>
        </w:tabs>
        <w:autoSpaceDE w:val="0"/>
        <w:jc w:val="both"/>
        <w:rPr>
          <w:rFonts w:eastAsia="Bookman Old Style"/>
          <w:b/>
          <w:sz w:val="22"/>
          <w:szCs w:val="22"/>
        </w:rPr>
      </w:pPr>
    </w:p>
    <w:p w:rsidR="009B21D0" w:rsidRPr="00971939" w:rsidRDefault="009B21D0" w:rsidP="009B21D0">
      <w:pPr>
        <w:pStyle w:val="Normalny20"/>
        <w:tabs>
          <w:tab w:val="left" w:pos="0"/>
          <w:tab w:val="left" w:pos="284"/>
        </w:tabs>
        <w:autoSpaceDE w:val="0"/>
        <w:jc w:val="both"/>
        <w:rPr>
          <w:rFonts w:eastAsia="Bookman Old Style"/>
          <w:b/>
          <w:sz w:val="22"/>
          <w:szCs w:val="22"/>
        </w:rPr>
      </w:pPr>
    </w:p>
    <w:p w:rsidR="00744C37" w:rsidRPr="0073462E" w:rsidRDefault="00744C37" w:rsidP="00DC1402">
      <w:pPr>
        <w:pStyle w:val="Normalny1"/>
        <w:autoSpaceDE w:val="0"/>
        <w:ind w:left="360" w:hanging="360"/>
        <w:jc w:val="center"/>
        <w:rPr>
          <w:rFonts w:eastAsia="Bookman Old Style"/>
          <w:b/>
          <w:bCs/>
          <w:sz w:val="22"/>
          <w:szCs w:val="22"/>
        </w:rPr>
      </w:pPr>
    </w:p>
    <w:p w:rsidR="00340BBF" w:rsidRPr="0073462E" w:rsidRDefault="00BA3646"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3.</w:t>
      </w:r>
    </w:p>
    <w:p w:rsidR="00340BBF" w:rsidRPr="0073462E" w:rsidRDefault="00340BBF" w:rsidP="00DC1402">
      <w:pPr>
        <w:pStyle w:val="Normalny1"/>
        <w:autoSpaceDE w:val="0"/>
        <w:jc w:val="center"/>
        <w:rPr>
          <w:rFonts w:eastAsia="Bookman Old Style"/>
          <w:b/>
          <w:bCs/>
          <w:sz w:val="22"/>
          <w:szCs w:val="22"/>
        </w:rPr>
      </w:pPr>
      <w:r w:rsidRPr="0073462E">
        <w:rPr>
          <w:rFonts w:eastAsia="Bookman Old Style"/>
          <w:b/>
          <w:bCs/>
          <w:sz w:val="22"/>
          <w:szCs w:val="22"/>
        </w:rPr>
        <w:t>Podwykonawstwo</w:t>
      </w:r>
    </w:p>
    <w:p w:rsidR="00340BBF" w:rsidRPr="00971939" w:rsidRDefault="00340BBF" w:rsidP="00DC1402">
      <w:pPr>
        <w:pStyle w:val="Normalny1"/>
        <w:autoSpaceDE w:val="0"/>
        <w:jc w:val="center"/>
        <w:rPr>
          <w:rFonts w:eastAsia="Bookman Old Style"/>
          <w:bCs/>
          <w:sz w:val="22"/>
          <w:szCs w:val="22"/>
        </w:rPr>
      </w:pPr>
    </w:p>
    <w:p w:rsidR="00340BBF" w:rsidRPr="00971939" w:rsidRDefault="00340BBF" w:rsidP="001604E6">
      <w:pPr>
        <w:numPr>
          <w:ilvl w:val="0"/>
          <w:numId w:val="6"/>
        </w:numPr>
        <w:tabs>
          <w:tab w:val="clear" w:pos="720"/>
          <w:tab w:val="num" w:pos="360"/>
        </w:tabs>
        <w:ind w:left="360"/>
        <w:jc w:val="both"/>
        <w:rPr>
          <w:rFonts w:eastAsia="Bookman Old Style"/>
          <w:sz w:val="22"/>
          <w:szCs w:val="22"/>
        </w:rPr>
      </w:pPr>
      <w:r w:rsidRPr="00971939">
        <w:rPr>
          <w:rFonts w:eastAsia="Bookman Old Style"/>
          <w:sz w:val="22"/>
          <w:szCs w:val="22"/>
        </w:rPr>
        <w:t>Zakres zamówienia, który wykonawca będzie wykonywał za pomocą podwykonawców (jeżeli dotyczy):………………………………………………………………………………….</w:t>
      </w:r>
    </w:p>
    <w:p w:rsidR="00340BBF" w:rsidRPr="00971939" w:rsidRDefault="00340BBF" w:rsidP="001604E6">
      <w:pPr>
        <w:numPr>
          <w:ilvl w:val="0"/>
          <w:numId w:val="6"/>
        </w:numPr>
        <w:tabs>
          <w:tab w:val="clear" w:pos="720"/>
          <w:tab w:val="num" w:pos="360"/>
        </w:tabs>
        <w:ind w:left="360"/>
        <w:jc w:val="both"/>
        <w:rPr>
          <w:rFonts w:eastAsia="Bookman Old Style"/>
          <w:sz w:val="22"/>
          <w:szCs w:val="22"/>
        </w:rPr>
      </w:pPr>
      <w:r w:rsidRPr="00971939">
        <w:rPr>
          <w:rFonts w:eastAsia="Bookman Old Style"/>
          <w:sz w:val="22"/>
          <w:szCs w:val="22"/>
        </w:rPr>
        <w:t>W pozostałym zakresie wykonawca będzie realizował zamówienie samodzielnie.</w:t>
      </w:r>
    </w:p>
    <w:p w:rsidR="002421EC" w:rsidRPr="00971939" w:rsidRDefault="002421EC" w:rsidP="002421EC">
      <w:pPr>
        <w:numPr>
          <w:ilvl w:val="0"/>
          <w:numId w:val="6"/>
        </w:numPr>
        <w:tabs>
          <w:tab w:val="clear" w:pos="720"/>
          <w:tab w:val="num" w:pos="360"/>
        </w:tabs>
        <w:ind w:left="360"/>
        <w:jc w:val="both"/>
        <w:rPr>
          <w:rFonts w:eastAsia="Bookman Old Style"/>
          <w:sz w:val="22"/>
          <w:szCs w:val="22"/>
        </w:rPr>
      </w:pPr>
      <w:r w:rsidRPr="00971939">
        <w:rPr>
          <w:sz w:val="22"/>
          <w:szCs w:val="22"/>
        </w:rPr>
        <w:t xml:space="preserve">Wykonawca przed przystąpieniem do wykonania zamówienia podaje zamawiającemu nazwy, dane kontaktowe oraz przedstawicieli, podwykonawców zaangażowanych w takie roboty budowlane lub usługi, </w:t>
      </w:r>
      <w:r w:rsidR="002E7B56" w:rsidRPr="00971939">
        <w:rPr>
          <w:sz w:val="22"/>
          <w:szCs w:val="22"/>
        </w:rPr>
        <w:t xml:space="preserve">albo dostawy </w:t>
      </w:r>
      <w:r w:rsidRPr="00971939">
        <w:rPr>
          <w:sz w:val="22"/>
          <w:szCs w:val="22"/>
        </w:rPr>
        <w:t xml:space="preserve">jeżeli są już znani. Wykonawca zobowiązuje się zawiadomić zamawiającego </w:t>
      </w:r>
      <w:r w:rsidR="00887ED3">
        <w:rPr>
          <w:sz w:val="22"/>
          <w:szCs w:val="22"/>
        </w:rPr>
        <w:t xml:space="preserve">                       </w:t>
      </w:r>
      <w:r w:rsidRPr="00971939">
        <w:rPr>
          <w:sz w:val="22"/>
          <w:szCs w:val="22"/>
        </w:rPr>
        <w:t>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rsidR="002E7B56" w:rsidRPr="00971939" w:rsidRDefault="002E7B56" w:rsidP="002421EC">
      <w:pPr>
        <w:numPr>
          <w:ilvl w:val="0"/>
          <w:numId w:val="6"/>
        </w:numPr>
        <w:tabs>
          <w:tab w:val="clear" w:pos="720"/>
          <w:tab w:val="num" w:pos="360"/>
        </w:tabs>
        <w:ind w:left="360"/>
        <w:jc w:val="both"/>
        <w:rPr>
          <w:rFonts w:eastAsia="Bookman Old Style"/>
          <w:sz w:val="22"/>
          <w:szCs w:val="22"/>
        </w:rPr>
      </w:pPr>
      <w:r w:rsidRPr="00971939">
        <w:rPr>
          <w:sz w:val="22"/>
          <w:szCs w:val="22"/>
        </w:rPr>
        <w:t>Postanowienia określone w ust. 3 stosuje się do dalszych podwykonawców.</w:t>
      </w:r>
    </w:p>
    <w:p w:rsidR="002421EC" w:rsidRPr="00971939" w:rsidRDefault="002E7B56" w:rsidP="002421EC">
      <w:pPr>
        <w:numPr>
          <w:ilvl w:val="0"/>
          <w:numId w:val="6"/>
        </w:numPr>
        <w:tabs>
          <w:tab w:val="clear" w:pos="720"/>
          <w:tab w:val="num" w:pos="360"/>
        </w:tabs>
        <w:ind w:left="360"/>
        <w:jc w:val="both"/>
        <w:rPr>
          <w:rFonts w:eastAsia="Bookman Old Style"/>
          <w:sz w:val="22"/>
          <w:szCs w:val="22"/>
        </w:rPr>
      </w:pPr>
      <w:r w:rsidRPr="00971939">
        <w:rPr>
          <w:sz w:val="22"/>
          <w:szCs w:val="22"/>
        </w:rPr>
        <w:t>Zamawiający może badać, czy nie zachodzą wobec podwykonawcy niebędącego podmiotem udostępniającym zasoby podstawy wykluczenia, o których mowa w art. 108 i art. 109</w:t>
      </w:r>
      <w:r w:rsidR="00055809" w:rsidRPr="00971939">
        <w:rPr>
          <w:sz w:val="22"/>
          <w:szCs w:val="22"/>
        </w:rPr>
        <w:t xml:space="preserve"> ustawy pzp</w:t>
      </w:r>
      <w:r w:rsidRPr="00971939">
        <w:rPr>
          <w:sz w:val="22"/>
          <w:szCs w:val="22"/>
        </w:rPr>
        <w:t xml:space="preserve">, </w:t>
      </w:r>
      <w:r w:rsidR="00887ED3">
        <w:rPr>
          <w:sz w:val="22"/>
          <w:szCs w:val="22"/>
        </w:rPr>
        <w:t xml:space="preserve">                     </w:t>
      </w:r>
      <w:r w:rsidRPr="00971939">
        <w:rPr>
          <w:sz w:val="22"/>
          <w:szCs w:val="22"/>
        </w:rPr>
        <w:t>o ile przewidział to w dokumentach zamówienia. Wykonawca na żądanie zamawiającego przedstawia oświadczenie, o którym mowa w art. 125 ust. 1</w:t>
      </w:r>
      <w:r w:rsidR="00E9186A" w:rsidRPr="00971939">
        <w:rPr>
          <w:sz w:val="22"/>
          <w:szCs w:val="22"/>
        </w:rPr>
        <w:t>ustawy</w:t>
      </w:r>
      <w:r w:rsidR="00971939" w:rsidRPr="00971939">
        <w:rPr>
          <w:sz w:val="22"/>
          <w:szCs w:val="22"/>
        </w:rPr>
        <w:t xml:space="preserve"> </w:t>
      </w:r>
      <w:r w:rsidR="00055809" w:rsidRPr="00971939">
        <w:rPr>
          <w:sz w:val="22"/>
          <w:szCs w:val="22"/>
        </w:rPr>
        <w:t>pzp</w:t>
      </w:r>
      <w:r w:rsidRPr="00971939">
        <w:rPr>
          <w:sz w:val="22"/>
          <w:szCs w:val="22"/>
        </w:rPr>
        <w:t>, lub podmiotowe środki dowodowe dotyczące tego podwykonawcy.</w:t>
      </w:r>
    </w:p>
    <w:p w:rsidR="002421EC" w:rsidRPr="00971939" w:rsidRDefault="002E7B56" w:rsidP="002421EC">
      <w:pPr>
        <w:numPr>
          <w:ilvl w:val="0"/>
          <w:numId w:val="6"/>
        </w:numPr>
        <w:tabs>
          <w:tab w:val="clear" w:pos="720"/>
          <w:tab w:val="num" w:pos="360"/>
        </w:tabs>
        <w:ind w:left="360"/>
        <w:jc w:val="both"/>
        <w:rPr>
          <w:rFonts w:eastAsia="Bookman Old Style"/>
          <w:sz w:val="22"/>
          <w:szCs w:val="22"/>
        </w:rPr>
      </w:pPr>
      <w:r w:rsidRPr="00971939">
        <w:rPr>
          <w:sz w:val="22"/>
          <w:szCs w:val="22"/>
        </w:rPr>
        <w:lastRenderedPageBreak/>
        <w:t>W przypadku, o którym mowa w ust. 5, jeżeli wobec podwykonawcy zachodzą podstawy wykluczenia, zamawiający żąda, aby wykonawca w terminie określonym przez zamawiającego zastąpił tego podwykonawcę pod rygorem niedopuszczenia podwykonawcy do realizacji części zamówienia</w:t>
      </w:r>
      <w:r w:rsidR="00446F6D" w:rsidRPr="00971939">
        <w:rPr>
          <w:sz w:val="22"/>
          <w:szCs w:val="22"/>
        </w:rPr>
        <w:t>.</w:t>
      </w:r>
    </w:p>
    <w:p w:rsidR="00446F6D"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Jeżeli zmiana albo rezygnacja z podwykonawcy dotyczy podmiotu, na którego zasoby wykonawca powoływał się, na zasadach określonych w art. 118 ust. 1 </w:t>
      </w:r>
      <w:r w:rsidR="00E9186A" w:rsidRPr="00971939">
        <w:rPr>
          <w:sz w:val="22"/>
          <w:szCs w:val="22"/>
          <w:lang w:eastAsia="pl-PL"/>
        </w:rPr>
        <w:t xml:space="preserve">ustawy </w:t>
      </w:r>
      <w:r w:rsidRPr="00971939">
        <w:rPr>
          <w:sz w:val="22"/>
          <w:szCs w:val="22"/>
          <w:lang w:eastAsia="pl-PL"/>
        </w:rPr>
        <w:t xml:space="preserve">pzp, w celu wykazania spełniania warunków udziału w postępowaniu, wykonawca jest obowiązany wykazać zamawiającemu, </w:t>
      </w:r>
      <w:r w:rsidR="00887ED3">
        <w:rPr>
          <w:sz w:val="22"/>
          <w:szCs w:val="22"/>
          <w:lang w:eastAsia="pl-PL"/>
        </w:rPr>
        <w:t xml:space="preserve">                             </w:t>
      </w:r>
      <w:r w:rsidRPr="00971939">
        <w:rPr>
          <w:sz w:val="22"/>
          <w:szCs w:val="22"/>
          <w:lang w:eastAsia="pl-PL"/>
        </w:rPr>
        <w:t xml:space="preserve">że proponowany inny podwykonawca lub wykonawca samodzielnie spełnia je w stopniu nie mniejszym niż podwykonawca, na którego zasoby wykonawca powoływał się w trakcie postępowania o udzielenie zamówienia. Przepis art. 122 </w:t>
      </w:r>
      <w:r w:rsidR="00E9186A" w:rsidRPr="00971939">
        <w:rPr>
          <w:sz w:val="22"/>
          <w:szCs w:val="22"/>
          <w:lang w:eastAsia="pl-PL"/>
        </w:rPr>
        <w:t xml:space="preserve">ustawy </w:t>
      </w:r>
      <w:r w:rsidRPr="00971939">
        <w:rPr>
          <w:sz w:val="22"/>
          <w:szCs w:val="22"/>
          <w:lang w:eastAsia="pl-PL"/>
        </w:rPr>
        <w:t>pzp stosuje się odpowiednio.</w:t>
      </w:r>
    </w:p>
    <w:p w:rsidR="002421EC"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Powierzenie wykonania części zamówienia podwykonawcom nie zwalnia wykonawcy </w:t>
      </w:r>
      <w:r w:rsidR="00887ED3">
        <w:rPr>
          <w:sz w:val="22"/>
          <w:szCs w:val="22"/>
          <w:lang w:eastAsia="pl-PL"/>
        </w:rPr>
        <w:t xml:space="preserve">                                     </w:t>
      </w:r>
      <w:r w:rsidRPr="00971939">
        <w:rPr>
          <w:sz w:val="22"/>
          <w:szCs w:val="22"/>
          <w:lang w:eastAsia="pl-PL"/>
        </w:rPr>
        <w:t>z odpowiedzialności za należyte wykonanie tego zamówienia.</w:t>
      </w:r>
    </w:p>
    <w:p w:rsidR="009A369F"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w:t>
      </w:r>
      <w:r w:rsidR="00A11592" w:rsidRPr="00971939">
        <w:rPr>
          <w:sz w:val="22"/>
          <w:szCs w:val="22"/>
        </w:rPr>
        <w:t>niniejszej umowy.</w:t>
      </w:r>
    </w:p>
    <w:p w:rsidR="00446F6D"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rPr>
        <w:t>Wykonawca, podwykonawca lub dalszy podwykonawca zamówienia na roboty budowlane zamierzający zawrzeć umowę o podwykonawstwo, której przedmiotem są roboty budowlane, jest obowią</w:t>
      </w:r>
      <w:r w:rsidR="00F21D30" w:rsidRPr="00971939">
        <w:rPr>
          <w:sz w:val="22"/>
          <w:szCs w:val="22"/>
        </w:rPr>
        <w:t>zany,                    w trakcie realizacji za</w:t>
      </w:r>
      <w:r w:rsidRPr="00971939">
        <w:rPr>
          <w:sz w:val="22"/>
          <w:szCs w:val="22"/>
        </w:rPr>
        <w:t xml:space="preserve">mówienia, do przedłożenia zamawiającemu projektu tej umowy, przy czym podwykonawca lub dalszy podwykonawca jest obowiązany </w:t>
      </w:r>
      <w:r w:rsidRPr="00971939">
        <w:rPr>
          <w:sz w:val="22"/>
          <w:szCs w:val="22"/>
          <w:u w:val="single"/>
        </w:rPr>
        <w:t>dołączyć zgodę</w:t>
      </w:r>
      <w:r w:rsidRPr="00971939">
        <w:rPr>
          <w:sz w:val="22"/>
          <w:szCs w:val="22"/>
        </w:rPr>
        <w:t xml:space="preserve"> wykonawcy na zawarcie umowy o podwykonawstwo o treści zgodnej z projektem umowy.</w:t>
      </w:r>
    </w:p>
    <w:p w:rsidR="00446F6D"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rPr>
        <w:t>Termin zapłaty wynagrodzenia podwykonawcy lub dalszemu podwykonaw</w:t>
      </w:r>
      <w:r w:rsidR="00F21D30" w:rsidRPr="00971939">
        <w:rPr>
          <w:sz w:val="22"/>
          <w:szCs w:val="22"/>
        </w:rPr>
        <w:t>cy, przewidziany w umowie               o pod</w:t>
      </w:r>
      <w:r w:rsidRPr="00971939">
        <w:rPr>
          <w:sz w:val="22"/>
          <w:szCs w:val="22"/>
        </w:rPr>
        <w:t>wykonawstwo, nie może być dłuższy niż 30 dni od dnia doręczenia wykonawcy, podwykonawcy lub dalszemu podwykonawcy faktury lub rachunku.</w:t>
      </w:r>
    </w:p>
    <w:p w:rsidR="007A64B6"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Zamawiający, w terminie 7 dni zgłasza w formie pisemnej, pod rygorem nieważności, zastrzeżenia                   do projektu umowy o podwykonawstwo, której przedmiotem są roboty budowlane, w przypadku gdy: </w:t>
      </w:r>
    </w:p>
    <w:p w:rsidR="007A64B6" w:rsidRPr="00971939" w:rsidRDefault="007A64B6" w:rsidP="007A64B6">
      <w:pPr>
        <w:ind w:left="360"/>
        <w:jc w:val="both"/>
        <w:rPr>
          <w:sz w:val="22"/>
          <w:szCs w:val="22"/>
          <w:lang w:eastAsia="pl-PL"/>
        </w:rPr>
      </w:pPr>
      <w:r w:rsidRPr="00971939">
        <w:rPr>
          <w:rFonts w:eastAsia="Bookman Old Style"/>
          <w:sz w:val="22"/>
          <w:szCs w:val="22"/>
        </w:rPr>
        <w:t xml:space="preserve">1) </w:t>
      </w:r>
      <w:r w:rsidR="00F21D30" w:rsidRPr="00971939">
        <w:rPr>
          <w:sz w:val="22"/>
          <w:szCs w:val="22"/>
          <w:lang w:eastAsia="pl-PL"/>
        </w:rPr>
        <w:t xml:space="preserve">nie spełnia ona wymagań określonych w SWZ, </w:t>
      </w:r>
    </w:p>
    <w:p w:rsidR="007A64B6" w:rsidRPr="00971939" w:rsidRDefault="007A64B6" w:rsidP="007A64B6">
      <w:pPr>
        <w:ind w:left="360"/>
        <w:jc w:val="both"/>
        <w:rPr>
          <w:sz w:val="22"/>
          <w:szCs w:val="22"/>
          <w:lang w:eastAsia="pl-PL"/>
        </w:rPr>
      </w:pPr>
      <w:r w:rsidRPr="00971939">
        <w:rPr>
          <w:rFonts w:eastAsia="Bookman Old Style"/>
          <w:sz w:val="22"/>
          <w:szCs w:val="22"/>
        </w:rPr>
        <w:t xml:space="preserve">2) </w:t>
      </w:r>
      <w:r w:rsidR="00F21D30" w:rsidRPr="00971939">
        <w:rPr>
          <w:sz w:val="22"/>
          <w:szCs w:val="22"/>
          <w:lang w:eastAsia="pl-PL"/>
        </w:rPr>
        <w:t xml:space="preserve">przewiduje ona termin zapłaty wynagrodzenia dłuższy niż określony w ust. 11, </w:t>
      </w:r>
    </w:p>
    <w:p w:rsidR="00446F6D" w:rsidRPr="00971939" w:rsidRDefault="007A64B6" w:rsidP="007A64B6">
      <w:pPr>
        <w:ind w:left="360"/>
        <w:jc w:val="both"/>
        <w:rPr>
          <w:rFonts w:eastAsia="Bookman Old Style"/>
          <w:sz w:val="22"/>
          <w:szCs w:val="22"/>
        </w:rPr>
      </w:pPr>
      <w:r w:rsidRPr="00971939">
        <w:rPr>
          <w:sz w:val="22"/>
          <w:szCs w:val="22"/>
          <w:lang w:eastAsia="pl-PL"/>
        </w:rPr>
        <w:t xml:space="preserve">3) </w:t>
      </w:r>
      <w:r w:rsidR="00F21D30" w:rsidRPr="00971939">
        <w:rPr>
          <w:sz w:val="22"/>
          <w:szCs w:val="22"/>
          <w:lang w:eastAsia="pl-PL"/>
        </w:rPr>
        <w:t>zawiera ona postanowienia niezgodne z ust. 9.</w:t>
      </w:r>
    </w:p>
    <w:p w:rsidR="002421EC"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rPr>
        <w:t>Niezgłoszenie zastrzeżeń, o których mowa w ust. 12, do przedłożonego projektu umowy                                  o podwykonawstwo, której przedmiotem są roboty budowlane, w terminie 7 dni, uważa się za akceptację projektu umowy przez zamawiającego.</w:t>
      </w:r>
    </w:p>
    <w:p w:rsidR="00F21D30"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Wykonawca, podwykonawca lub dalszy podwykonawca zamówienia na roboty budowlane przedkłada zamawiającemu poświadczoną za zgodność z oryginałem kopię zawartej umowy o podwykonawstwo, której przedmiotem są roboty budowlane, w terminie 7 dni od dnia jej zawarcia. </w:t>
      </w:r>
    </w:p>
    <w:p w:rsidR="00F21D30"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lang w:eastAsia="pl-PL"/>
        </w:rPr>
        <w:t>Zamawiają</w:t>
      </w:r>
      <w:r w:rsidR="00663D6A" w:rsidRPr="00971939">
        <w:rPr>
          <w:sz w:val="22"/>
          <w:szCs w:val="22"/>
          <w:lang w:eastAsia="pl-PL"/>
        </w:rPr>
        <w:t xml:space="preserve">cy, w terminie </w:t>
      </w:r>
      <w:r w:rsidR="00E11A0C" w:rsidRPr="00971939">
        <w:rPr>
          <w:sz w:val="22"/>
          <w:szCs w:val="22"/>
          <w:lang w:eastAsia="pl-PL"/>
        </w:rPr>
        <w:t>7 dni</w:t>
      </w:r>
      <w:r w:rsidRPr="00971939">
        <w:rPr>
          <w:sz w:val="22"/>
          <w:szCs w:val="22"/>
          <w:lang w:eastAsia="pl-PL"/>
        </w:rPr>
        <w:t xml:space="preserve">, zgłasza w </w:t>
      </w:r>
      <w:r w:rsidR="00663D6A" w:rsidRPr="00971939">
        <w:rPr>
          <w:sz w:val="22"/>
          <w:szCs w:val="22"/>
          <w:lang w:eastAsia="pl-PL"/>
        </w:rPr>
        <w:t>formie pisemnej pod rygorem nie</w:t>
      </w:r>
      <w:r w:rsidRPr="00971939">
        <w:rPr>
          <w:sz w:val="22"/>
          <w:szCs w:val="22"/>
          <w:lang w:eastAsia="pl-PL"/>
        </w:rPr>
        <w:t>ważności sprzeciw do umowy o podwykonawstwo, której przedmiotem są roboty budowlane, w przy</w:t>
      </w:r>
      <w:r w:rsidR="00663D6A" w:rsidRPr="00971939">
        <w:rPr>
          <w:sz w:val="22"/>
          <w:szCs w:val="22"/>
          <w:lang w:eastAsia="pl-PL"/>
        </w:rPr>
        <w:t xml:space="preserve">padkach, o których mowa </w:t>
      </w:r>
      <w:r w:rsidR="00887ED3">
        <w:rPr>
          <w:sz w:val="22"/>
          <w:szCs w:val="22"/>
          <w:lang w:eastAsia="pl-PL"/>
        </w:rPr>
        <w:t xml:space="preserve">                   </w:t>
      </w:r>
      <w:r w:rsidR="00663D6A" w:rsidRPr="00971939">
        <w:rPr>
          <w:sz w:val="22"/>
          <w:szCs w:val="22"/>
          <w:lang w:eastAsia="pl-PL"/>
        </w:rPr>
        <w:t>w ust. 12</w:t>
      </w:r>
      <w:r w:rsidRPr="00971939">
        <w:rPr>
          <w:sz w:val="22"/>
          <w:szCs w:val="22"/>
          <w:lang w:eastAsia="pl-PL"/>
        </w:rPr>
        <w:t>.</w:t>
      </w:r>
    </w:p>
    <w:p w:rsidR="00F21D30" w:rsidRPr="00971939" w:rsidRDefault="00663D6A" w:rsidP="00663D6A">
      <w:pPr>
        <w:numPr>
          <w:ilvl w:val="0"/>
          <w:numId w:val="6"/>
        </w:numPr>
        <w:tabs>
          <w:tab w:val="clear" w:pos="720"/>
          <w:tab w:val="num" w:pos="360"/>
        </w:tabs>
        <w:ind w:left="360"/>
        <w:jc w:val="both"/>
        <w:rPr>
          <w:rFonts w:eastAsia="Bookman Old Style"/>
          <w:sz w:val="22"/>
          <w:szCs w:val="22"/>
        </w:rPr>
      </w:pPr>
      <w:r w:rsidRPr="00971939">
        <w:rPr>
          <w:sz w:val="22"/>
          <w:szCs w:val="22"/>
        </w:rPr>
        <w:t>Niezgłoszenie sprzeciwu, o którym mowa w ust. 15, do przedłożonej umowy o podwykonawstwo, której przedmiotem są roboty budowlane, w terminie 7 dni, uważa się za akceptację umowy przez zamawiającego.</w:t>
      </w:r>
    </w:p>
    <w:p w:rsidR="00E11A0C"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W przypadku umów, których przedmiotem są roboty budowlane, wykonawca, podwykonawca lub dalszy podwykonawca przedkłada zamawiającemu poświadczoną za zgodność z oryginałem kopię zawartej umowy o podwykonawstwo, której przedmiotem są dostawy lub usługi, w terminie 7 dni od dnia </w:t>
      </w:r>
      <w:r w:rsidR="00887ED3">
        <w:rPr>
          <w:sz w:val="22"/>
          <w:szCs w:val="22"/>
          <w:lang w:eastAsia="pl-PL"/>
        </w:rPr>
        <w:t xml:space="preserve">                      </w:t>
      </w:r>
      <w:r w:rsidRPr="00971939">
        <w:rPr>
          <w:sz w:val="22"/>
          <w:szCs w:val="22"/>
          <w:lang w:eastAsia="pl-PL"/>
        </w:rPr>
        <w:t xml:space="preserve">jej zawarcia, z wyłączeniem umów o podwykonawstwo o wartości mniejszej niż 0,5% wartości umowy oraz umów o podwykonawstwo, których przedmiot został wskazany przez zamawiającego </w:t>
      </w:r>
      <w:r w:rsidR="00887ED3">
        <w:rPr>
          <w:sz w:val="22"/>
          <w:szCs w:val="22"/>
          <w:lang w:eastAsia="pl-PL"/>
        </w:rPr>
        <w:t xml:space="preserve">                              </w:t>
      </w:r>
      <w:r w:rsidRPr="00971939">
        <w:rPr>
          <w:sz w:val="22"/>
          <w:szCs w:val="22"/>
          <w:lang w:eastAsia="pl-PL"/>
        </w:rPr>
        <w:t>w dokumentach zamówienia. Wyłączenie, o którym mowa w zdaniu pierwszym, nie dotyczy umów</w:t>
      </w:r>
      <w:r w:rsidR="00887ED3">
        <w:rPr>
          <w:sz w:val="22"/>
          <w:szCs w:val="22"/>
          <w:lang w:eastAsia="pl-PL"/>
        </w:rPr>
        <w:t xml:space="preserve">                             </w:t>
      </w:r>
      <w:r w:rsidRPr="00971939">
        <w:rPr>
          <w:sz w:val="22"/>
          <w:szCs w:val="22"/>
          <w:lang w:eastAsia="pl-PL"/>
        </w:rPr>
        <w:t xml:space="preserve">o podwykonawstwo o wartości większej niż 50 000 złotych. </w:t>
      </w:r>
    </w:p>
    <w:p w:rsidR="00E11A0C"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W przypadku, o którym mowa w ust. 17, podwykonawca lub dalszy podwykonawca, przedkłada poświadczoną za zgodność z oryginałem kopię umowy również wykonawcy. </w:t>
      </w:r>
    </w:p>
    <w:p w:rsidR="00E11A0C"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W przypadku, o którym mowa w ust. 17, jeżeli termin zapłaty wynagrodzenia jest dłuższy niż określony w ust. 11, zamawiający informuje o tym wykonawcę i wzywa go do doprowadzenia do zmiany tej umowy, pod rygorem wystąpienia o zapłatę kary umownej. </w:t>
      </w:r>
    </w:p>
    <w:p w:rsidR="00663D6A"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Przepisy ust. 10–19 stosuje się odpowiednio do zmian umowy o podwykonawstwo.</w:t>
      </w:r>
    </w:p>
    <w:p w:rsidR="00663D6A" w:rsidRPr="0073462E" w:rsidRDefault="00663D6A" w:rsidP="00663D6A">
      <w:pPr>
        <w:jc w:val="both"/>
        <w:rPr>
          <w:rFonts w:eastAsia="Bookman Old Style"/>
          <w:color w:val="FF0000"/>
          <w:sz w:val="22"/>
          <w:szCs w:val="22"/>
        </w:rPr>
      </w:pPr>
    </w:p>
    <w:p w:rsidR="003A4094" w:rsidRDefault="003A4094" w:rsidP="00DC1402">
      <w:pPr>
        <w:pStyle w:val="Normalny1"/>
        <w:autoSpaceDE w:val="0"/>
        <w:ind w:left="360" w:hanging="360"/>
        <w:jc w:val="center"/>
        <w:rPr>
          <w:rFonts w:eastAsia="Bookman Old Style"/>
          <w:b/>
          <w:bCs/>
          <w:sz w:val="22"/>
          <w:szCs w:val="22"/>
        </w:rPr>
      </w:pPr>
    </w:p>
    <w:p w:rsidR="003A4094" w:rsidRDefault="003A4094" w:rsidP="00DC1402">
      <w:pPr>
        <w:pStyle w:val="Normalny1"/>
        <w:autoSpaceDE w:val="0"/>
        <w:ind w:left="360" w:hanging="360"/>
        <w:jc w:val="center"/>
        <w:rPr>
          <w:rFonts w:eastAsia="Bookman Old Style"/>
          <w:b/>
          <w:bCs/>
          <w:sz w:val="22"/>
          <w:szCs w:val="22"/>
        </w:rPr>
      </w:pPr>
    </w:p>
    <w:p w:rsidR="003A4094" w:rsidRDefault="003A4094" w:rsidP="00DC1402">
      <w:pPr>
        <w:pStyle w:val="Normalny1"/>
        <w:autoSpaceDE w:val="0"/>
        <w:ind w:left="360" w:hanging="360"/>
        <w:jc w:val="center"/>
        <w:rPr>
          <w:rFonts w:eastAsia="Bookman Old Style"/>
          <w:b/>
          <w:bCs/>
          <w:sz w:val="22"/>
          <w:szCs w:val="22"/>
        </w:rPr>
      </w:pPr>
    </w:p>
    <w:p w:rsidR="003A4094" w:rsidRDefault="003A4094" w:rsidP="00DC1402">
      <w:pPr>
        <w:pStyle w:val="Normalny1"/>
        <w:autoSpaceDE w:val="0"/>
        <w:ind w:left="360" w:hanging="360"/>
        <w:jc w:val="center"/>
        <w:rPr>
          <w:rFonts w:eastAsia="Bookman Old Style"/>
          <w:b/>
          <w:bCs/>
          <w:sz w:val="22"/>
          <w:szCs w:val="22"/>
        </w:rPr>
      </w:pPr>
    </w:p>
    <w:p w:rsidR="00DA2BF9" w:rsidRPr="0073462E" w:rsidRDefault="006916D0"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4.</w:t>
      </w:r>
    </w:p>
    <w:p w:rsidR="00CE4C42" w:rsidRPr="0073462E" w:rsidRDefault="000F6FF6" w:rsidP="00DC1402">
      <w:pPr>
        <w:pStyle w:val="Normalny1"/>
        <w:tabs>
          <w:tab w:val="left" w:pos="405"/>
        </w:tabs>
        <w:autoSpaceDE w:val="0"/>
        <w:ind w:left="405" w:hanging="375"/>
        <w:jc w:val="center"/>
        <w:rPr>
          <w:rFonts w:eastAsia="Bookman Old Style"/>
          <w:b/>
          <w:sz w:val="22"/>
          <w:szCs w:val="22"/>
        </w:rPr>
      </w:pPr>
      <w:r w:rsidRPr="0073462E">
        <w:rPr>
          <w:rFonts w:eastAsia="Bookman Old Style"/>
          <w:b/>
          <w:sz w:val="22"/>
          <w:szCs w:val="22"/>
        </w:rPr>
        <w:t>O</w:t>
      </w:r>
      <w:r w:rsidR="00D5362D" w:rsidRPr="0073462E">
        <w:rPr>
          <w:rFonts w:eastAsia="Bookman Old Style"/>
          <w:b/>
          <w:sz w:val="22"/>
          <w:szCs w:val="22"/>
        </w:rPr>
        <w:t xml:space="preserve">bowiązki </w:t>
      </w:r>
      <w:r w:rsidR="00E131FC" w:rsidRPr="0073462E">
        <w:rPr>
          <w:rFonts w:eastAsia="Bookman Old Style"/>
          <w:b/>
          <w:sz w:val="22"/>
          <w:szCs w:val="22"/>
        </w:rPr>
        <w:t>z</w:t>
      </w:r>
      <w:r w:rsidR="00CE4C42" w:rsidRPr="0073462E">
        <w:rPr>
          <w:rFonts w:eastAsia="Bookman Old Style"/>
          <w:b/>
          <w:sz w:val="22"/>
          <w:szCs w:val="22"/>
        </w:rPr>
        <w:t>amawiającego</w:t>
      </w:r>
    </w:p>
    <w:p w:rsidR="00DA2BF9" w:rsidRPr="0073462E" w:rsidRDefault="00DA2BF9" w:rsidP="00DC1402">
      <w:pPr>
        <w:pStyle w:val="Normalny1"/>
        <w:autoSpaceDE w:val="0"/>
        <w:ind w:left="360" w:hanging="360"/>
        <w:jc w:val="both"/>
        <w:rPr>
          <w:rFonts w:eastAsia="Bookman Old Style"/>
          <w:sz w:val="22"/>
          <w:szCs w:val="22"/>
        </w:rPr>
      </w:pPr>
    </w:p>
    <w:p w:rsidR="00677A35" w:rsidRPr="0073462E" w:rsidRDefault="00677A35" w:rsidP="001604E6">
      <w:pPr>
        <w:numPr>
          <w:ilvl w:val="0"/>
          <w:numId w:val="7"/>
        </w:numPr>
        <w:tabs>
          <w:tab w:val="clear" w:pos="720"/>
          <w:tab w:val="num" w:pos="360"/>
        </w:tabs>
        <w:ind w:left="540" w:hanging="540"/>
        <w:jc w:val="both"/>
        <w:rPr>
          <w:rFonts w:eastAsia="Bookman Old Style"/>
          <w:sz w:val="22"/>
          <w:szCs w:val="22"/>
        </w:rPr>
      </w:pPr>
      <w:r w:rsidRPr="0073462E">
        <w:rPr>
          <w:rFonts w:eastAsia="Bookman Old Style"/>
          <w:sz w:val="22"/>
          <w:szCs w:val="22"/>
        </w:rPr>
        <w:t xml:space="preserve">Zamawiający zobowiązuje się do </w:t>
      </w:r>
      <w:r w:rsidR="00973D64" w:rsidRPr="0073462E">
        <w:rPr>
          <w:rFonts w:eastAsia="Bookman Old Style"/>
          <w:sz w:val="22"/>
          <w:szCs w:val="22"/>
        </w:rPr>
        <w:t xml:space="preserve">wykonywania </w:t>
      </w:r>
      <w:r w:rsidRPr="0073462E">
        <w:rPr>
          <w:rFonts w:eastAsia="Bookman Old Style"/>
          <w:sz w:val="22"/>
          <w:szCs w:val="22"/>
        </w:rPr>
        <w:t xml:space="preserve">czynności </w:t>
      </w:r>
      <w:r w:rsidR="00973D64" w:rsidRPr="0073462E">
        <w:rPr>
          <w:rFonts w:eastAsia="Bookman Old Style"/>
          <w:sz w:val="22"/>
          <w:szCs w:val="22"/>
        </w:rPr>
        <w:t>wynikających z niniejszej umowy.</w:t>
      </w:r>
    </w:p>
    <w:p w:rsidR="004669C4" w:rsidRPr="0073462E" w:rsidRDefault="004669C4" w:rsidP="001604E6">
      <w:pPr>
        <w:numPr>
          <w:ilvl w:val="0"/>
          <w:numId w:val="7"/>
        </w:numPr>
        <w:tabs>
          <w:tab w:val="clear" w:pos="720"/>
          <w:tab w:val="num" w:pos="360"/>
        </w:tabs>
        <w:ind w:left="540" w:hanging="540"/>
        <w:jc w:val="both"/>
        <w:rPr>
          <w:rFonts w:eastAsia="Bookman Old Style"/>
          <w:sz w:val="22"/>
          <w:szCs w:val="22"/>
        </w:rPr>
      </w:pPr>
      <w:r w:rsidRPr="0073462E">
        <w:rPr>
          <w:rFonts w:eastAsia="Bookman Old Style"/>
          <w:sz w:val="22"/>
          <w:szCs w:val="22"/>
        </w:rPr>
        <w:t>Zamawiający oświadcza, że posiada prawo do dysponowania terenem robót na cele budowlane.</w:t>
      </w:r>
    </w:p>
    <w:p w:rsidR="007503D3" w:rsidRPr="0073462E" w:rsidRDefault="00DA2BF9" w:rsidP="001604E6">
      <w:pPr>
        <w:numPr>
          <w:ilvl w:val="0"/>
          <w:numId w:val="7"/>
        </w:numPr>
        <w:tabs>
          <w:tab w:val="clear" w:pos="720"/>
          <w:tab w:val="num" w:pos="360"/>
        </w:tabs>
        <w:ind w:left="360"/>
        <w:jc w:val="both"/>
        <w:rPr>
          <w:rFonts w:eastAsia="Bookman Old Style"/>
          <w:sz w:val="22"/>
          <w:szCs w:val="22"/>
        </w:rPr>
      </w:pPr>
      <w:r w:rsidRPr="0073462E">
        <w:rPr>
          <w:rFonts w:eastAsia="Bookman Old Style"/>
          <w:sz w:val="22"/>
          <w:szCs w:val="22"/>
        </w:rPr>
        <w:t xml:space="preserve">Zamawiający </w:t>
      </w:r>
      <w:r w:rsidR="00CB69B2" w:rsidRPr="0073462E">
        <w:rPr>
          <w:rFonts w:eastAsia="Bookman Old Style"/>
          <w:sz w:val="22"/>
          <w:szCs w:val="22"/>
        </w:rPr>
        <w:t>zobowiązuje się</w:t>
      </w:r>
      <w:r w:rsidR="004213B9" w:rsidRPr="0073462E">
        <w:rPr>
          <w:rFonts w:eastAsia="Bookman Old Style"/>
          <w:sz w:val="22"/>
          <w:szCs w:val="22"/>
        </w:rPr>
        <w:t>,</w:t>
      </w:r>
      <w:r w:rsidR="003C286B">
        <w:rPr>
          <w:rFonts w:eastAsia="Bookman Old Style"/>
          <w:sz w:val="22"/>
          <w:szCs w:val="22"/>
        </w:rPr>
        <w:t xml:space="preserve"> </w:t>
      </w:r>
      <w:r w:rsidR="004213B9" w:rsidRPr="0073462E">
        <w:rPr>
          <w:rFonts w:eastAsia="Bookman Old Style"/>
          <w:sz w:val="22"/>
          <w:szCs w:val="22"/>
        </w:rPr>
        <w:t xml:space="preserve">niezwłocznie po podpisaniu umowy, </w:t>
      </w:r>
      <w:r w:rsidR="009A2070" w:rsidRPr="0073462E">
        <w:rPr>
          <w:rFonts w:eastAsia="Bookman Old Style"/>
          <w:sz w:val="22"/>
          <w:szCs w:val="22"/>
        </w:rPr>
        <w:t xml:space="preserve">przekazać </w:t>
      </w:r>
      <w:r w:rsidR="00C92BF4" w:rsidRPr="0073462E">
        <w:rPr>
          <w:rFonts w:eastAsia="Bookman Old Style"/>
          <w:sz w:val="22"/>
          <w:szCs w:val="22"/>
        </w:rPr>
        <w:t>w</w:t>
      </w:r>
      <w:r w:rsidR="004D5B90" w:rsidRPr="0073462E">
        <w:rPr>
          <w:rFonts w:eastAsia="Bookman Old Style"/>
          <w:sz w:val="22"/>
          <w:szCs w:val="22"/>
        </w:rPr>
        <w:t xml:space="preserve">ykonawcy </w:t>
      </w:r>
      <w:r w:rsidR="004213B9" w:rsidRPr="0073462E">
        <w:rPr>
          <w:rFonts w:eastAsia="Bookman Old Style"/>
          <w:sz w:val="22"/>
          <w:szCs w:val="22"/>
        </w:rPr>
        <w:t>miej</w:t>
      </w:r>
      <w:r w:rsidR="0014726B" w:rsidRPr="0073462E">
        <w:rPr>
          <w:rFonts w:eastAsia="Bookman Old Style"/>
          <w:sz w:val="22"/>
          <w:szCs w:val="22"/>
        </w:rPr>
        <w:t xml:space="preserve">sce realizacji </w:t>
      </w:r>
      <w:r w:rsidR="009C12BE" w:rsidRPr="0073462E">
        <w:rPr>
          <w:rFonts w:eastAsia="Bookman Old Style"/>
          <w:sz w:val="22"/>
          <w:szCs w:val="22"/>
        </w:rPr>
        <w:t>robót.</w:t>
      </w:r>
    </w:p>
    <w:p w:rsidR="00DA2BF9" w:rsidRPr="003C286B" w:rsidRDefault="004213B9" w:rsidP="001604E6">
      <w:pPr>
        <w:numPr>
          <w:ilvl w:val="0"/>
          <w:numId w:val="7"/>
        </w:numPr>
        <w:tabs>
          <w:tab w:val="clear" w:pos="720"/>
          <w:tab w:val="num" w:pos="360"/>
        </w:tabs>
        <w:ind w:left="360"/>
        <w:jc w:val="both"/>
        <w:rPr>
          <w:rFonts w:eastAsia="Bookman Old Style"/>
          <w:sz w:val="22"/>
          <w:szCs w:val="22"/>
        </w:rPr>
      </w:pPr>
      <w:r w:rsidRPr="0073462E">
        <w:rPr>
          <w:rFonts w:eastAsia="Bookman Old Style"/>
          <w:sz w:val="22"/>
          <w:szCs w:val="22"/>
        </w:rPr>
        <w:t>Zamawiający zapewni nadzór nad</w:t>
      </w:r>
      <w:r w:rsidR="003C286B">
        <w:rPr>
          <w:rFonts w:eastAsia="Bookman Old Style"/>
          <w:sz w:val="22"/>
          <w:szCs w:val="22"/>
        </w:rPr>
        <w:t xml:space="preserve"> </w:t>
      </w:r>
      <w:r w:rsidR="00DA2BF9" w:rsidRPr="0073462E">
        <w:rPr>
          <w:rFonts w:eastAsia="Bookman Old Style"/>
          <w:sz w:val="22"/>
          <w:szCs w:val="22"/>
        </w:rPr>
        <w:t xml:space="preserve">robotami będącymi przedmiotem umowy ustanawiając </w:t>
      </w:r>
      <w:r w:rsidR="00EC2869" w:rsidRPr="0073462E">
        <w:rPr>
          <w:rFonts w:eastAsia="Bookman Old Style"/>
          <w:sz w:val="22"/>
          <w:szCs w:val="22"/>
        </w:rPr>
        <w:t>koordynator</w:t>
      </w:r>
      <w:r w:rsidR="00D721E8" w:rsidRPr="0073462E">
        <w:rPr>
          <w:rFonts w:eastAsia="Bookman Old Style"/>
          <w:sz w:val="22"/>
          <w:szCs w:val="22"/>
        </w:rPr>
        <w:t>ów</w:t>
      </w:r>
      <w:r w:rsidR="00EC2869" w:rsidRPr="0073462E">
        <w:rPr>
          <w:rFonts w:eastAsia="Bookman Old Style"/>
          <w:sz w:val="22"/>
          <w:szCs w:val="22"/>
        </w:rPr>
        <w:t xml:space="preserve">/ </w:t>
      </w:r>
      <w:r w:rsidR="00DA2BF9" w:rsidRPr="0073462E">
        <w:rPr>
          <w:rFonts w:eastAsia="Bookman Old Style"/>
          <w:sz w:val="22"/>
          <w:szCs w:val="22"/>
        </w:rPr>
        <w:t>i</w:t>
      </w:r>
      <w:r w:rsidR="0093252B" w:rsidRPr="0073462E">
        <w:rPr>
          <w:rFonts w:eastAsia="Bookman Old Style"/>
          <w:sz w:val="22"/>
          <w:szCs w:val="22"/>
        </w:rPr>
        <w:t>nspektorów</w:t>
      </w:r>
      <w:r w:rsidR="00DA2BF9" w:rsidRPr="0073462E">
        <w:rPr>
          <w:rFonts w:eastAsia="Bookman Old Style"/>
          <w:sz w:val="22"/>
          <w:szCs w:val="22"/>
        </w:rPr>
        <w:t xml:space="preserve"> nadzoru.</w:t>
      </w:r>
    </w:p>
    <w:p w:rsidR="00564026" w:rsidRPr="003C286B" w:rsidRDefault="00564026" w:rsidP="001604E6">
      <w:pPr>
        <w:numPr>
          <w:ilvl w:val="0"/>
          <w:numId w:val="7"/>
        </w:numPr>
        <w:tabs>
          <w:tab w:val="clear" w:pos="720"/>
          <w:tab w:val="num" w:pos="360"/>
        </w:tabs>
        <w:ind w:left="360"/>
        <w:jc w:val="both"/>
        <w:rPr>
          <w:rFonts w:eastAsia="Bookman Old Style"/>
          <w:sz w:val="22"/>
          <w:szCs w:val="22"/>
        </w:rPr>
      </w:pPr>
      <w:r w:rsidRPr="003C286B">
        <w:rPr>
          <w:rFonts w:eastAsia="Bookman Old Style"/>
          <w:sz w:val="22"/>
          <w:szCs w:val="22"/>
        </w:rPr>
        <w:t>Zamawiający zobowiązuje się do zapłaty wynagrodzenia po dokonaniu odbio</w:t>
      </w:r>
      <w:r w:rsidR="00973D64" w:rsidRPr="003C286B">
        <w:rPr>
          <w:rFonts w:eastAsia="Bookman Old Style"/>
          <w:sz w:val="22"/>
          <w:szCs w:val="22"/>
        </w:rPr>
        <w:t>ru wykonanych robót.</w:t>
      </w:r>
    </w:p>
    <w:p w:rsidR="007503D3" w:rsidRPr="003C286B" w:rsidRDefault="007503D3" w:rsidP="001604E6">
      <w:pPr>
        <w:numPr>
          <w:ilvl w:val="0"/>
          <w:numId w:val="7"/>
        </w:numPr>
        <w:tabs>
          <w:tab w:val="clear" w:pos="720"/>
          <w:tab w:val="num" w:pos="360"/>
        </w:tabs>
        <w:ind w:left="360"/>
        <w:jc w:val="both"/>
        <w:rPr>
          <w:rFonts w:eastAsia="Bookman Old Style"/>
          <w:sz w:val="22"/>
          <w:szCs w:val="22"/>
        </w:rPr>
      </w:pPr>
      <w:r w:rsidRPr="003C286B">
        <w:rPr>
          <w:rFonts w:eastAsia="Bookman Old Style"/>
          <w:sz w:val="22"/>
          <w:szCs w:val="22"/>
        </w:rPr>
        <w:t xml:space="preserve">Ustalenia i decyzje dotyczące wykonania zamówienia uzgadniane będą przez </w:t>
      </w:r>
      <w:r w:rsidR="00C92BF4" w:rsidRPr="003C286B">
        <w:rPr>
          <w:rFonts w:eastAsia="Bookman Old Style"/>
          <w:sz w:val="22"/>
          <w:szCs w:val="22"/>
        </w:rPr>
        <w:t>z</w:t>
      </w:r>
      <w:r w:rsidRPr="003C286B">
        <w:rPr>
          <w:rFonts w:eastAsia="Bookman Old Style"/>
          <w:sz w:val="22"/>
          <w:szCs w:val="22"/>
        </w:rPr>
        <w:t xml:space="preserve">amawiającego </w:t>
      </w:r>
      <w:r w:rsidR="003C286B">
        <w:rPr>
          <w:rFonts w:eastAsia="Bookman Old Style"/>
          <w:sz w:val="22"/>
          <w:szCs w:val="22"/>
        </w:rPr>
        <w:t xml:space="preserve">                            </w:t>
      </w:r>
      <w:r w:rsidRPr="003C286B">
        <w:rPr>
          <w:rFonts w:eastAsia="Bookman Old Style"/>
          <w:sz w:val="22"/>
          <w:szCs w:val="22"/>
        </w:rPr>
        <w:t xml:space="preserve">z ustanowionym </w:t>
      </w:r>
      <w:r w:rsidR="00BB76D2" w:rsidRPr="003C286B">
        <w:rPr>
          <w:rFonts w:eastAsia="Bookman Old Style"/>
          <w:sz w:val="22"/>
          <w:szCs w:val="22"/>
        </w:rPr>
        <w:t xml:space="preserve">przez wykonawcę kierownikiem </w:t>
      </w:r>
      <w:r w:rsidR="0033565C" w:rsidRPr="003C286B">
        <w:rPr>
          <w:rFonts w:eastAsia="Bookman Old Style"/>
          <w:sz w:val="22"/>
          <w:szCs w:val="22"/>
        </w:rPr>
        <w:t>robót/</w:t>
      </w:r>
      <w:r w:rsidR="00BB76D2" w:rsidRPr="003C286B">
        <w:rPr>
          <w:rFonts w:eastAsia="Bookman Old Style"/>
          <w:sz w:val="22"/>
          <w:szCs w:val="22"/>
        </w:rPr>
        <w:t>budowy.</w:t>
      </w:r>
    </w:p>
    <w:p w:rsidR="00D721E8" w:rsidRPr="003C286B" w:rsidRDefault="000F6FF6" w:rsidP="001604E6">
      <w:pPr>
        <w:numPr>
          <w:ilvl w:val="0"/>
          <w:numId w:val="7"/>
        </w:numPr>
        <w:tabs>
          <w:tab w:val="clear" w:pos="720"/>
          <w:tab w:val="num" w:pos="360"/>
        </w:tabs>
        <w:ind w:left="360"/>
        <w:jc w:val="both"/>
        <w:rPr>
          <w:rFonts w:eastAsia="Bookman Old Style"/>
          <w:sz w:val="22"/>
          <w:szCs w:val="22"/>
        </w:rPr>
      </w:pPr>
      <w:r w:rsidRPr="003C286B">
        <w:rPr>
          <w:bCs/>
          <w:sz w:val="22"/>
          <w:szCs w:val="22"/>
        </w:rPr>
        <w:t xml:space="preserve">Wykonawcy wspólnie realizujący umowę (konsorcjum) ponoszą solidarną odpowiedzialność </w:t>
      </w:r>
      <w:r w:rsidR="003C286B">
        <w:rPr>
          <w:bCs/>
          <w:sz w:val="22"/>
          <w:szCs w:val="22"/>
        </w:rPr>
        <w:t xml:space="preserve">                           </w:t>
      </w:r>
      <w:r w:rsidRPr="003C286B">
        <w:rPr>
          <w:bCs/>
          <w:sz w:val="22"/>
          <w:szCs w:val="22"/>
        </w:rPr>
        <w:t>za prawidłową realizację zamówienia</w:t>
      </w:r>
      <w:r w:rsidR="00155703" w:rsidRPr="003C286B">
        <w:rPr>
          <w:bCs/>
          <w:sz w:val="22"/>
          <w:szCs w:val="22"/>
        </w:rPr>
        <w:t xml:space="preserve"> i wniesienie zabezpieczenia należytego wykonania umowy</w:t>
      </w:r>
      <w:r w:rsidRPr="003C286B">
        <w:rPr>
          <w:bCs/>
          <w:sz w:val="22"/>
          <w:szCs w:val="22"/>
        </w:rPr>
        <w:t xml:space="preserve">. </w:t>
      </w:r>
      <w:r w:rsidRPr="003C286B">
        <w:rPr>
          <w:sz w:val="22"/>
          <w:szCs w:val="22"/>
        </w:rPr>
        <w:t>Zamawiający może w ramach odpowiedzialności solidarnej żądać wykonania umowy w całości przez partnera kierującego lub od wszystkich partnerów łącznie lub od każdego z osobna.</w:t>
      </w:r>
    </w:p>
    <w:p w:rsidR="00744C37" w:rsidRPr="00155703" w:rsidRDefault="00744C37" w:rsidP="00AE34E9">
      <w:pPr>
        <w:pStyle w:val="Normalny1"/>
        <w:autoSpaceDE w:val="0"/>
        <w:rPr>
          <w:rFonts w:eastAsia="Bookman Old Style"/>
          <w:b/>
          <w:bCs/>
          <w:strike/>
          <w:sz w:val="22"/>
          <w:szCs w:val="22"/>
        </w:rPr>
      </w:pPr>
    </w:p>
    <w:p w:rsidR="00744C37" w:rsidRPr="0073462E" w:rsidRDefault="00744C37" w:rsidP="00DC1402">
      <w:pPr>
        <w:pStyle w:val="Normalny1"/>
        <w:autoSpaceDE w:val="0"/>
        <w:ind w:left="360" w:hanging="360"/>
        <w:jc w:val="center"/>
        <w:rPr>
          <w:rFonts w:eastAsia="Bookman Old Style"/>
          <w:b/>
          <w:bCs/>
          <w:sz w:val="22"/>
          <w:szCs w:val="22"/>
        </w:rPr>
      </w:pPr>
    </w:p>
    <w:p w:rsidR="00DA2BF9" w:rsidRPr="0073462E" w:rsidRDefault="006916D0"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5.</w:t>
      </w:r>
    </w:p>
    <w:p w:rsidR="00CE4C42" w:rsidRPr="0073462E" w:rsidRDefault="00D5362D" w:rsidP="00DC1402">
      <w:pPr>
        <w:pStyle w:val="Normalny1"/>
        <w:tabs>
          <w:tab w:val="left" w:pos="405"/>
        </w:tabs>
        <w:autoSpaceDE w:val="0"/>
        <w:ind w:left="405" w:hanging="375"/>
        <w:jc w:val="center"/>
        <w:rPr>
          <w:rFonts w:eastAsia="Bookman Old Style"/>
          <w:b/>
          <w:sz w:val="22"/>
          <w:szCs w:val="22"/>
        </w:rPr>
      </w:pPr>
      <w:r w:rsidRPr="0073462E">
        <w:rPr>
          <w:rFonts w:eastAsia="Bookman Old Style"/>
          <w:b/>
          <w:sz w:val="22"/>
          <w:szCs w:val="22"/>
        </w:rPr>
        <w:t xml:space="preserve">Obowiązki </w:t>
      </w:r>
      <w:r w:rsidR="0063030F" w:rsidRPr="0073462E">
        <w:rPr>
          <w:rFonts w:eastAsia="Bookman Old Style"/>
          <w:b/>
          <w:sz w:val="22"/>
          <w:szCs w:val="22"/>
        </w:rPr>
        <w:t>w</w:t>
      </w:r>
      <w:r w:rsidR="00CE4C42" w:rsidRPr="0073462E">
        <w:rPr>
          <w:rFonts w:eastAsia="Bookman Old Style"/>
          <w:b/>
          <w:sz w:val="22"/>
          <w:szCs w:val="22"/>
        </w:rPr>
        <w:t>ykonawcy</w:t>
      </w:r>
    </w:p>
    <w:p w:rsidR="00BB76D2" w:rsidRPr="0073462E" w:rsidRDefault="00BB76D2" w:rsidP="00DC1402">
      <w:pPr>
        <w:suppressAutoHyphens w:val="0"/>
        <w:jc w:val="both"/>
        <w:rPr>
          <w:sz w:val="22"/>
          <w:szCs w:val="22"/>
        </w:rPr>
      </w:pPr>
    </w:p>
    <w:p w:rsidR="00AD5530" w:rsidRPr="00AD5530" w:rsidRDefault="00AD5530" w:rsidP="00AD5530">
      <w:pPr>
        <w:widowControl w:val="0"/>
        <w:numPr>
          <w:ilvl w:val="0"/>
          <w:numId w:val="4"/>
        </w:numPr>
        <w:tabs>
          <w:tab w:val="num" w:pos="360"/>
        </w:tabs>
        <w:ind w:left="360"/>
        <w:jc w:val="both"/>
        <w:rPr>
          <w:rFonts w:eastAsia="Bookman Old Style"/>
          <w:sz w:val="22"/>
          <w:szCs w:val="22"/>
        </w:rPr>
      </w:pPr>
      <w:r w:rsidRPr="00AD5530">
        <w:rPr>
          <w:sz w:val="22"/>
          <w:szCs w:val="22"/>
        </w:rPr>
        <w:t xml:space="preserve">Wykonawca jest zobowiązany do przedłożenia zamawiającemu </w:t>
      </w:r>
      <w:r w:rsidR="004E4D59">
        <w:rPr>
          <w:sz w:val="22"/>
          <w:szCs w:val="22"/>
        </w:rPr>
        <w:t>wykazu osób z pełnym składem osobowym</w:t>
      </w:r>
      <w:r w:rsidRPr="00AD5530">
        <w:rPr>
          <w:sz w:val="22"/>
          <w:szCs w:val="22"/>
        </w:rPr>
        <w:t xml:space="preserve"> pracowników zatrudnionych na podstawie stosunku pracy na stanowiskach wskazanych </w:t>
      </w:r>
      <w:r w:rsidR="004E4D59">
        <w:rPr>
          <w:sz w:val="22"/>
          <w:szCs w:val="22"/>
        </w:rPr>
        <w:t xml:space="preserve">                   </w:t>
      </w:r>
      <w:r w:rsidRPr="00AD5530">
        <w:rPr>
          <w:sz w:val="22"/>
          <w:szCs w:val="22"/>
        </w:rPr>
        <w:t>w SWZ, realizujących czynności w zakresie realizacji zamówienia wraz z określeniem funkcji jaką będą pełnić najpóźniej w dniu przekazania terenu budowy i aktualizowania na bieżąco – tj. za każdym razem, gdy nastąpi zmiana personelu realizującego czynności w zakresie realizacji zamówienia.</w:t>
      </w:r>
    </w:p>
    <w:p w:rsidR="00AD5530" w:rsidRPr="00AD5530" w:rsidRDefault="00AD5530" w:rsidP="00AD5530">
      <w:pPr>
        <w:pStyle w:val="WW-Tekstpodstawowy3"/>
        <w:numPr>
          <w:ilvl w:val="0"/>
          <w:numId w:val="4"/>
        </w:numPr>
        <w:tabs>
          <w:tab w:val="num" w:pos="360"/>
        </w:tabs>
        <w:ind w:left="360"/>
        <w:rPr>
          <w:rFonts w:ascii="Times New Roman" w:hAnsi="Times New Roman"/>
          <w:szCs w:val="22"/>
        </w:rPr>
      </w:pPr>
      <w:r w:rsidRPr="00AD5530">
        <w:rPr>
          <w:rFonts w:ascii="Times New Roman" w:hAnsi="Times New Roman"/>
          <w:szCs w:val="22"/>
        </w:rPr>
        <w:t xml:space="preserve">Wykonawca zobowiązany jest do załączenia do faktury wystawionej po wykonaniu części lub całości robót, wykazu osób (określający skład osobowy), o </w:t>
      </w:r>
      <w:r w:rsidR="004E4D59">
        <w:rPr>
          <w:rFonts w:ascii="Times New Roman" w:hAnsi="Times New Roman"/>
          <w:szCs w:val="22"/>
        </w:rPr>
        <w:t>którym</w:t>
      </w:r>
      <w:r w:rsidRPr="00AD5530">
        <w:rPr>
          <w:rFonts w:ascii="Times New Roman" w:hAnsi="Times New Roman"/>
          <w:szCs w:val="22"/>
        </w:rPr>
        <w:t xml:space="preserve"> mowa w ust. 1 wraz z oświadczeniem każdej z tych osób, że przez okres wykonywania czynności, o których mowa w ust. 1</w:t>
      </w:r>
      <w:r>
        <w:rPr>
          <w:rFonts w:ascii="Times New Roman" w:hAnsi="Times New Roman"/>
          <w:color w:val="FF0000"/>
          <w:szCs w:val="22"/>
        </w:rPr>
        <w:t xml:space="preserve"> </w:t>
      </w:r>
      <w:r w:rsidRPr="00AD5530">
        <w:rPr>
          <w:rFonts w:ascii="Times New Roman" w:hAnsi="Times New Roman"/>
          <w:szCs w:val="22"/>
        </w:rPr>
        <w:t>była zatrudniona</w:t>
      </w:r>
      <w:r w:rsidR="004E4D59">
        <w:rPr>
          <w:rFonts w:ascii="Times New Roman" w:hAnsi="Times New Roman"/>
          <w:szCs w:val="22"/>
        </w:rPr>
        <w:t xml:space="preserve">                   </w:t>
      </w:r>
      <w:r w:rsidRPr="00AD5530">
        <w:rPr>
          <w:rFonts w:ascii="Times New Roman" w:hAnsi="Times New Roman"/>
          <w:szCs w:val="22"/>
        </w:rPr>
        <w:t xml:space="preserve"> na podstawie umowy o pracę przez wykonawcę lub podwykonawcę.</w:t>
      </w:r>
    </w:p>
    <w:p w:rsidR="00AD5530" w:rsidRPr="00AD5530" w:rsidRDefault="00AD5530" w:rsidP="00AD5530">
      <w:pPr>
        <w:pStyle w:val="WW-Tekstpodstawowy3"/>
        <w:numPr>
          <w:ilvl w:val="0"/>
          <w:numId w:val="4"/>
        </w:numPr>
        <w:tabs>
          <w:tab w:val="num" w:pos="360"/>
        </w:tabs>
        <w:ind w:left="360"/>
        <w:rPr>
          <w:rFonts w:ascii="Times New Roman" w:hAnsi="Times New Roman"/>
          <w:szCs w:val="22"/>
        </w:rPr>
      </w:pPr>
      <w:r w:rsidRPr="00AD5530">
        <w:rPr>
          <w:rFonts w:ascii="Times New Roman" w:hAnsi="Times New Roman"/>
          <w:szCs w:val="22"/>
        </w:rPr>
        <w:t xml:space="preserve">Zamawiającemu  - w celu </w:t>
      </w:r>
      <w:r w:rsidRPr="00AD5530">
        <w:rPr>
          <w:rFonts w:ascii="Times New Roman" w:hAnsi="Times New Roman"/>
          <w:szCs w:val="22"/>
          <w:lang w:eastAsia="pl-PL"/>
        </w:rPr>
        <w:t xml:space="preserve">weryfikacji zatrudniania, przez wykonawcę lub podwykonawcę, na podstawie umowy o pracę, osób wykonujących wskazane przez zamawiającego w SWZ czynności w zakresie realizacji zamówienia, przysługuje dodatkowo prawo do żądania: </w:t>
      </w:r>
    </w:p>
    <w:p w:rsidR="00AD5530" w:rsidRPr="00AD5530" w:rsidRDefault="00AD5530" w:rsidP="00AD5530">
      <w:pPr>
        <w:pStyle w:val="WW-Tekstpodstawowy3"/>
        <w:numPr>
          <w:ilvl w:val="7"/>
          <w:numId w:val="4"/>
        </w:numPr>
        <w:tabs>
          <w:tab w:val="clear" w:pos="6120"/>
        </w:tabs>
        <w:ind w:left="851" w:hanging="425"/>
        <w:rPr>
          <w:rFonts w:ascii="Times New Roman" w:hAnsi="Times New Roman"/>
          <w:szCs w:val="22"/>
        </w:rPr>
      </w:pPr>
      <w:r w:rsidRPr="00AD5530">
        <w:rPr>
          <w:rFonts w:ascii="Times New Roman" w:hAnsi="Times New Roman"/>
          <w:szCs w:val="22"/>
          <w:lang w:eastAsia="pl-PL"/>
        </w:rPr>
        <w:t xml:space="preserve">oświadczenia zatrudnionego pracownika, </w:t>
      </w:r>
    </w:p>
    <w:p w:rsidR="00AD5530" w:rsidRPr="00AD5530" w:rsidRDefault="00AD5530" w:rsidP="00AD5530">
      <w:pPr>
        <w:pStyle w:val="WW-Tekstpodstawowy3"/>
        <w:numPr>
          <w:ilvl w:val="7"/>
          <w:numId w:val="4"/>
        </w:numPr>
        <w:tabs>
          <w:tab w:val="clear" w:pos="6120"/>
        </w:tabs>
        <w:ind w:left="851" w:hanging="425"/>
        <w:rPr>
          <w:rFonts w:ascii="Times New Roman" w:hAnsi="Times New Roman"/>
          <w:szCs w:val="22"/>
        </w:rPr>
      </w:pPr>
      <w:r w:rsidRPr="00AD5530">
        <w:rPr>
          <w:rFonts w:ascii="Times New Roman" w:hAnsi="Times New Roman"/>
          <w:szCs w:val="22"/>
          <w:lang w:eastAsia="pl-PL"/>
        </w:rPr>
        <w:t xml:space="preserve">oświadczenia wykonawcy lub podwykonawcy o zatrudnieniu pracownika na podstawie umowy                    o pracę, </w:t>
      </w:r>
    </w:p>
    <w:p w:rsidR="00AD5530" w:rsidRPr="00AD5530" w:rsidRDefault="00AD5530" w:rsidP="00AD5530">
      <w:pPr>
        <w:pStyle w:val="WW-Tekstpodstawowy3"/>
        <w:numPr>
          <w:ilvl w:val="7"/>
          <w:numId w:val="4"/>
        </w:numPr>
        <w:tabs>
          <w:tab w:val="clear" w:pos="6120"/>
        </w:tabs>
        <w:ind w:left="851" w:hanging="425"/>
        <w:rPr>
          <w:rFonts w:ascii="Times New Roman" w:hAnsi="Times New Roman"/>
          <w:szCs w:val="22"/>
        </w:rPr>
      </w:pPr>
      <w:r w:rsidRPr="00AD5530">
        <w:rPr>
          <w:rFonts w:ascii="Times New Roman" w:hAnsi="Times New Roman"/>
          <w:szCs w:val="22"/>
          <w:lang w:eastAsia="pl-PL"/>
        </w:rPr>
        <w:t>poświadczonej za zgodność z oryginałem kopii umowy o pracę zatrudnionego pracownika,</w:t>
      </w:r>
    </w:p>
    <w:p w:rsidR="00AD5530" w:rsidRPr="00AD5530" w:rsidRDefault="00AD5530" w:rsidP="00AD5530">
      <w:pPr>
        <w:pStyle w:val="WW-Tekstpodstawowy3"/>
        <w:numPr>
          <w:ilvl w:val="7"/>
          <w:numId w:val="4"/>
        </w:numPr>
        <w:tabs>
          <w:tab w:val="clear" w:pos="6120"/>
        </w:tabs>
        <w:ind w:left="851" w:hanging="425"/>
        <w:rPr>
          <w:rFonts w:ascii="Times New Roman" w:hAnsi="Times New Roman"/>
          <w:szCs w:val="22"/>
        </w:rPr>
      </w:pPr>
      <w:r w:rsidRPr="00AD5530">
        <w:rPr>
          <w:rFonts w:ascii="Times New Roman" w:hAnsi="Times New Roman"/>
          <w:szCs w:val="22"/>
          <w:lang w:eastAsia="pl-PL"/>
        </w:rPr>
        <w:t>innych dokumentów  - zawierających informacje, w tym dane osobowe, niezbędne do weryfikacji zatrudnienia na podstawie umowy o pracę, w szczególności imię i nazwisko zatrudnionego pracownika, datę zawarcia umowy o pracę, rodzaj umowy o pracę i zakres obowiązków pracownika.</w:t>
      </w:r>
    </w:p>
    <w:p w:rsidR="00EB7340" w:rsidRPr="00AD5530" w:rsidRDefault="00EB7340" w:rsidP="00AD5530">
      <w:pPr>
        <w:widowControl w:val="0"/>
        <w:numPr>
          <w:ilvl w:val="0"/>
          <w:numId w:val="4"/>
        </w:numPr>
        <w:tabs>
          <w:tab w:val="num" w:pos="360"/>
        </w:tabs>
        <w:ind w:left="360"/>
        <w:jc w:val="both"/>
        <w:rPr>
          <w:rFonts w:eastAsia="Bookman Old Style"/>
          <w:sz w:val="22"/>
          <w:szCs w:val="22"/>
        </w:rPr>
      </w:pPr>
      <w:r w:rsidRPr="00AD5530">
        <w:rPr>
          <w:rFonts w:eastAsia="Bookman Old Style"/>
          <w:sz w:val="22"/>
          <w:szCs w:val="22"/>
        </w:rPr>
        <w:t>Wykonawca odpowiedzialny jest za jakość, zgodność z warunk</w:t>
      </w:r>
      <w:r w:rsidR="00BD37A7" w:rsidRPr="00AD5530">
        <w:rPr>
          <w:rFonts w:eastAsia="Bookman Old Style"/>
          <w:sz w:val="22"/>
          <w:szCs w:val="22"/>
        </w:rPr>
        <w:t xml:space="preserve">ami technicznymi, </w:t>
      </w:r>
      <w:r w:rsidR="006A3F0E" w:rsidRPr="00AD5530">
        <w:rPr>
          <w:rFonts w:eastAsia="Bookman Old Style"/>
          <w:sz w:val="22"/>
          <w:szCs w:val="22"/>
        </w:rPr>
        <w:t>jakościowymi</w:t>
      </w:r>
      <w:r w:rsidR="00AE161A" w:rsidRPr="00AD5530">
        <w:rPr>
          <w:rFonts w:eastAsia="Bookman Old Style"/>
          <w:sz w:val="22"/>
          <w:szCs w:val="22"/>
        </w:rPr>
        <w:t xml:space="preserve">, </w:t>
      </w:r>
      <w:r w:rsidR="008A19A4" w:rsidRPr="00AD5530">
        <w:rPr>
          <w:rFonts w:eastAsia="Bookman Old Style"/>
          <w:sz w:val="22"/>
          <w:szCs w:val="22"/>
        </w:rPr>
        <w:t xml:space="preserve">                    i</w:t>
      </w:r>
      <w:r w:rsidR="003C286B" w:rsidRPr="00AD5530">
        <w:rPr>
          <w:rFonts w:eastAsia="Bookman Old Style"/>
          <w:sz w:val="22"/>
          <w:szCs w:val="22"/>
        </w:rPr>
        <w:t xml:space="preserve"> </w:t>
      </w:r>
      <w:r w:rsidR="00AE161A" w:rsidRPr="00AD5530">
        <w:rPr>
          <w:rFonts w:eastAsia="Bookman Old Style"/>
          <w:sz w:val="22"/>
          <w:szCs w:val="22"/>
        </w:rPr>
        <w:t xml:space="preserve">funkcjonalnymi </w:t>
      </w:r>
      <w:r w:rsidR="008A19A4" w:rsidRPr="00AD5530">
        <w:rPr>
          <w:rFonts w:eastAsia="Bookman Old Style"/>
          <w:sz w:val="22"/>
          <w:szCs w:val="22"/>
        </w:rPr>
        <w:t xml:space="preserve">zgodnie z </w:t>
      </w:r>
      <w:r w:rsidR="00BA3646" w:rsidRPr="00AD5530">
        <w:rPr>
          <w:rFonts w:eastAsia="Bookman Old Style"/>
          <w:sz w:val="22"/>
          <w:szCs w:val="22"/>
        </w:rPr>
        <w:t xml:space="preserve">dokumentacją </w:t>
      </w:r>
      <w:r w:rsidR="00AE161A" w:rsidRPr="00AD5530">
        <w:rPr>
          <w:rFonts w:eastAsia="Bookman Old Style"/>
          <w:sz w:val="22"/>
          <w:szCs w:val="22"/>
        </w:rPr>
        <w:t>techniczną, ustaleniami</w:t>
      </w:r>
      <w:r w:rsidR="002237D8" w:rsidRPr="00AD5530">
        <w:rPr>
          <w:rFonts w:eastAsia="Bookman Old Style"/>
          <w:sz w:val="22"/>
          <w:szCs w:val="22"/>
        </w:rPr>
        <w:t xml:space="preserve"> S</w:t>
      </w:r>
      <w:r w:rsidRPr="00AD5530">
        <w:rPr>
          <w:rFonts w:eastAsia="Bookman Old Style"/>
          <w:sz w:val="22"/>
          <w:szCs w:val="22"/>
        </w:rPr>
        <w:t xml:space="preserve">WZ, obowiązującymi normami </w:t>
      </w:r>
      <w:r w:rsidR="003C286B" w:rsidRPr="00AD5530">
        <w:rPr>
          <w:rFonts w:eastAsia="Bookman Old Style"/>
          <w:sz w:val="22"/>
          <w:szCs w:val="22"/>
        </w:rPr>
        <w:t xml:space="preserve">                     </w:t>
      </w:r>
      <w:r w:rsidRPr="00AD5530">
        <w:rPr>
          <w:rFonts w:eastAsia="Bookman Old Style"/>
          <w:sz w:val="22"/>
          <w:szCs w:val="22"/>
        </w:rPr>
        <w:t>i przepisami, sztuką budowlaną oraz należytą starannością.</w:t>
      </w:r>
    </w:p>
    <w:p w:rsidR="0084702F" w:rsidRPr="0073462E" w:rsidRDefault="0084702F" w:rsidP="00DC1402">
      <w:pPr>
        <w:pStyle w:val="WW-Tekstpodstawowy3"/>
        <w:numPr>
          <w:ilvl w:val="0"/>
          <w:numId w:val="4"/>
        </w:numPr>
        <w:tabs>
          <w:tab w:val="num" w:pos="360"/>
        </w:tabs>
        <w:ind w:left="360"/>
        <w:rPr>
          <w:rFonts w:ascii="Times New Roman" w:hAnsi="Times New Roman"/>
          <w:szCs w:val="22"/>
        </w:rPr>
      </w:pPr>
      <w:r w:rsidRPr="0073462E">
        <w:rPr>
          <w:rFonts w:ascii="Times New Roman" w:hAnsi="Times New Roman"/>
          <w:szCs w:val="22"/>
        </w:rPr>
        <w:t>Do wykonawcy należy zabezpieczenie i oznakowanie terenu robót, uporządkowanie terenu po zakończeniu robót oraz dokonanie uzgodnień, prób, badań niezbędnych do prawidłowej realiza</w:t>
      </w:r>
      <w:r w:rsidR="00B35FBA" w:rsidRPr="0073462E">
        <w:rPr>
          <w:rFonts w:ascii="Times New Roman" w:hAnsi="Times New Roman"/>
          <w:szCs w:val="22"/>
        </w:rPr>
        <w:t>cji, zakończenia, odbioru robót.</w:t>
      </w:r>
    </w:p>
    <w:p w:rsidR="00A92D16" w:rsidRPr="0073462E" w:rsidRDefault="00A92D16" w:rsidP="00DC1402">
      <w:pPr>
        <w:pStyle w:val="WW-Tekstpodstawowy3"/>
        <w:numPr>
          <w:ilvl w:val="0"/>
          <w:numId w:val="4"/>
        </w:numPr>
        <w:tabs>
          <w:tab w:val="num" w:pos="360"/>
        </w:tabs>
        <w:ind w:left="360"/>
        <w:rPr>
          <w:rFonts w:ascii="Times New Roman" w:hAnsi="Times New Roman"/>
          <w:szCs w:val="22"/>
        </w:rPr>
      </w:pPr>
      <w:r w:rsidRPr="0073462E">
        <w:rPr>
          <w:rFonts w:ascii="Times New Roman" w:eastAsia="Bookman Old Style" w:hAnsi="Times New Roman"/>
          <w:szCs w:val="22"/>
        </w:rPr>
        <w:t xml:space="preserve">Wykonawca zobowiązany jest wykonywać polecenia </w:t>
      </w:r>
      <w:r w:rsidR="00D66D63" w:rsidRPr="0073462E">
        <w:rPr>
          <w:rFonts w:ascii="Times New Roman" w:eastAsia="Bookman Old Style" w:hAnsi="Times New Roman"/>
          <w:szCs w:val="22"/>
        </w:rPr>
        <w:t>z</w:t>
      </w:r>
      <w:r w:rsidRPr="0073462E">
        <w:rPr>
          <w:rFonts w:ascii="Times New Roman" w:eastAsia="Bookman Old Style" w:hAnsi="Times New Roman"/>
          <w:szCs w:val="22"/>
        </w:rPr>
        <w:t>amawiającego, w szczególności ustanowionych inspektorów nadzoru, wydawane zgodnie z obowiązującymi przepisami oraz postanowieniami niniejszej umowy.</w:t>
      </w:r>
    </w:p>
    <w:p w:rsidR="00A92D16" w:rsidRPr="003A4094" w:rsidRDefault="00A92D16" w:rsidP="00DC1402">
      <w:pPr>
        <w:pStyle w:val="WW-Tekstpodstawowy3"/>
        <w:numPr>
          <w:ilvl w:val="0"/>
          <w:numId w:val="4"/>
        </w:numPr>
        <w:tabs>
          <w:tab w:val="num" w:pos="360"/>
        </w:tabs>
        <w:ind w:left="360"/>
        <w:rPr>
          <w:rFonts w:ascii="Times New Roman" w:hAnsi="Times New Roman"/>
          <w:szCs w:val="22"/>
        </w:rPr>
      </w:pPr>
      <w:r w:rsidRPr="0073462E">
        <w:rPr>
          <w:rFonts w:ascii="Times New Roman" w:eastAsia="Bookman Old Style" w:hAnsi="Times New Roman"/>
          <w:szCs w:val="22"/>
        </w:rPr>
        <w:t xml:space="preserve">Wykonawca zobowiązany jest do uczestnictwa w organizowanych przez </w:t>
      </w:r>
      <w:r w:rsidR="00D66D63" w:rsidRPr="0073462E">
        <w:rPr>
          <w:rFonts w:ascii="Times New Roman" w:eastAsia="Bookman Old Style" w:hAnsi="Times New Roman"/>
          <w:szCs w:val="22"/>
        </w:rPr>
        <w:t>z</w:t>
      </w:r>
      <w:r w:rsidRPr="0073462E">
        <w:rPr>
          <w:rFonts w:ascii="Times New Roman" w:eastAsia="Bookman Old Style" w:hAnsi="Times New Roman"/>
          <w:szCs w:val="22"/>
        </w:rPr>
        <w:t xml:space="preserve">amawiającego  naradach </w:t>
      </w:r>
      <w:r w:rsidR="003C286B">
        <w:rPr>
          <w:rFonts w:ascii="Times New Roman" w:eastAsia="Bookman Old Style" w:hAnsi="Times New Roman"/>
          <w:szCs w:val="22"/>
        </w:rPr>
        <w:t xml:space="preserve">                        </w:t>
      </w:r>
      <w:r w:rsidRPr="0073462E">
        <w:rPr>
          <w:rFonts w:ascii="Times New Roman" w:eastAsia="Bookman Old Style" w:hAnsi="Times New Roman"/>
          <w:szCs w:val="22"/>
        </w:rPr>
        <w:t xml:space="preserve">i spotkaniach (zgodnie z wytycznymi </w:t>
      </w:r>
      <w:r w:rsidR="00D66D63" w:rsidRPr="0073462E">
        <w:rPr>
          <w:rFonts w:ascii="Times New Roman" w:eastAsia="Bookman Old Style" w:hAnsi="Times New Roman"/>
          <w:szCs w:val="22"/>
        </w:rPr>
        <w:t>z</w:t>
      </w:r>
      <w:r w:rsidRPr="0073462E">
        <w:rPr>
          <w:rFonts w:ascii="Times New Roman" w:eastAsia="Bookman Old Style" w:hAnsi="Times New Roman"/>
          <w:szCs w:val="22"/>
        </w:rPr>
        <w:t>amawiającego).</w:t>
      </w:r>
    </w:p>
    <w:p w:rsidR="003A4094" w:rsidRDefault="003A4094" w:rsidP="0087055B">
      <w:pPr>
        <w:pStyle w:val="WW-Tekstpodstawowy3"/>
        <w:numPr>
          <w:ilvl w:val="0"/>
          <w:numId w:val="4"/>
        </w:numPr>
        <w:tabs>
          <w:tab w:val="num" w:pos="360"/>
        </w:tabs>
        <w:ind w:left="360"/>
        <w:rPr>
          <w:rFonts w:ascii="Times New Roman" w:hAnsi="Times New Roman"/>
          <w:szCs w:val="22"/>
        </w:rPr>
      </w:pPr>
      <w:r w:rsidRPr="003A4094">
        <w:rPr>
          <w:rFonts w:ascii="Times New Roman" w:hAnsi="Times New Roman"/>
          <w:szCs w:val="22"/>
          <w:lang w:eastAsia="pl-PL"/>
        </w:rPr>
        <w:t xml:space="preserve">Wykonawca winien zgłosić Zamawiającemu zakończenie robót i gotowość do odbioru końcowego </w:t>
      </w:r>
      <w:r w:rsidR="0087055B">
        <w:rPr>
          <w:rFonts w:ascii="Times New Roman" w:hAnsi="Times New Roman"/>
          <w:szCs w:val="22"/>
          <w:lang w:eastAsia="pl-PL"/>
        </w:rPr>
        <w:t xml:space="preserve">                     </w:t>
      </w:r>
      <w:r w:rsidRPr="003A4094">
        <w:rPr>
          <w:rFonts w:ascii="Times New Roman" w:hAnsi="Times New Roman"/>
          <w:szCs w:val="22"/>
          <w:lang w:eastAsia="pl-PL"/>
        </w:rPr>
        <w:t>w postaci wpisu do dziennika  budowy i powiadomi zamawiającego  na piśmie o gotowości do o</w:t>
      </w:r>
      <w:r>
        <w:rPr>
          <w:rFonts w:ascii="Times New Roman" w:hAnsi="Times New Roman"/>
          <w:szCs w:val="22"/>
          <w:lang w:eastAsia="pl-PL"/>
        </w:rPr>
        <w:t xml:space="preserve">dbioru, przy czym jednocześnie </w:t>
      </w:r>
      <w:r w:rsidRPr="003A4094">
        <w:rPr>
          <w:rFonts w:ascii="Times New Roman" w:hAnsi="Times New Roman"/>
          <w:szCs w:val="22"/>
          <w:lang w:eastAsia="pl-PL"/>
        </w:rPr>
        <w:t>z dokonaniem zgłoszenia  przekaże Inspektorowi Nadzoru Inwestorskiego</w:t>
      </w:r>
      <w:r w:rsidR="0087055B">
        <w:rPr>
          <w:rFonts w:ascii="Times New Roman" w:hAnsi="Times New Roman"/>
          <w:szCs w:val="22"/>
          <w:lang w:eastAsia="pl-PL"/>
        </w:rPr>
        <w:t xml:space="preserve">                     </w:t>
      </w:r>
      <w:r w:rsidRPr="003A4094">
        <w:rPr>
          <w:rFonts w:ascii="Times New Roman" w:hAnsi="Times New Roman"/>
          <w:szCs w:val="22"/>
          <w:lang w:eastAsia="pl-PL"/>
        </w:rPr>
        <w:t xml:space="preserve"> – dokumentację opisaną w</w:t>
      </w:r>
      <w:r w:rsidR="0087055B">
        <w:rPr>
          <w:rFonts w:ascii="Times New Roman" w:hAnsi="Times New Roman"/>
          <w:szCs w:val="22"/>
          <w:lang w:eastAsia="pl-PL"/>
        </w:rPr>
        <w:t xml:space="preserve"> </w:t>
      </w:r>
      <w:r w:rsidR="002A3647">
        <w:rPr>
          <w:rFonts w:ascii="Times New Roman" w:hAnsi="Times New Roman"/>
          <w:szCs w:val="22"/>
          <w:lang w:eastAsia="pl-PL"/>
        </w:rPr>
        <w:t>ust. 9</w:t>
      </w:r>
      <w:r w:rsidRPr="003A4094">
        <w:rPr>
          <w:rFonts w:ascii="Times New Roman" w:hAnsi="Times New Roman"/>
          <w:szCs w:val="22"/>
          <w:lang w:eastAsia="pl-PL"/>
        </w:rPr>
        <w:t>. Ponadto Wykonawca zobowiązany jest zapewnić udział kierowników robót w czynnościach odbioru końcowego.</w:t>
      </w:r>
    </w:p>
    <w:p w:rsidR="003A4094" w:rsidRPr="002A3647" w:rsidRDefault="003A4094" w:rsidP="002A3647">
      <w:pPr>
        <w:pStyle w:val="WW-Tekstpodstawowy3"/>
        <w:numPr>
          <w:ilvl w:val="0"/>
          <w:numId w:val="4"/>
        </w:numPr>
        <w:tabs>
          <w:tab w:val="num" w:pos="360"/>
        </w:tabs>
        <w:ind w:left="360"/>
        <w:rPr>
          <w:rFonts w:ascii="Times New Roman" w:hAnsi="Times New Roman"/>
          <w:szCs w:val="22"/>
        </w:rPr>
      </w:pPr>
      <w:r w:rsidRPr="002A3647">
        <w:rPr>
          <w:rFonts w:ascii="Times New Roman" w:hAnsi="Times New Roman"/>
          <w:szCs w:val="22"/>
          <w:lang w:eastAsia="pl-PL"/>
        </w:rPr>
        <w:lastRenderedPageBreak/>
        <w:t>Wykonawca jest zobowiązany  zebrać i przekazać Inspektorowi Nadzoru Inwestorskiego w dniu zgłoszenia gotowości do odbioru końcowego  i powiadomienia o tym Zamawiającego dokumenty wymagane  przepisami polskiego prawa i przepisami prawa budowlanego pozwalające na ocenę prawidłowego wykonania  przedmiotu odbioru, w szczególności:</w:t>
      </w:r>
    </w:p>
    <w:p w:rsidR="003A4094" w:rsidRDefault="003A4094" w:rsidP="0087055B">
      <w:pPr>
        <w:pStyle w:val="Akapitzlist"/>
        <w:numPr>
          <w:ilvl w:val="0"/>
          <w:numId w:val="32"/>
        </w:numPr>
        <w:tabs>
          <w:tab w:val="clear" w:pos="1080"/>
          <w:tab w:val="num" w:pos="567"/>
        </w:tabs>
        <w:ind w:left="567" w:hanging="283"/>
        <w:jc w:val="both"/>
        <w:rPr>
          <w:sz w:val="22"/>
          <w:szCs w:val="22"/>
          <w:lang w:eastAsia="pl-PL"/>
        </w:rPr>
      </w:pPr>
      <w:r w:rsidRPr="002A3647">
        <w:rPr>
          <w:sz w:val="22"/>
          <w:szCs w:val="22"/>
          <w:lang w:eastAsia="pl-PL"/>
        </w:rPr>
        <w:t>oświadczenie kierownika budowy o zgodności wykonanego obiektu  z zatwierdzonym projektem budowlanym, przepisami i normami oraz doprowadzeniem terenu budowy i obszarów przyległych</w:t>
      </w:r>
      <w:r w:rsidR="0087055B">
        <w:rPr>
          <w:sz w:val="22"/>
          <w:szCs w:val="22"/>
          <w:lang w:eastAsia="pl-PL"/>
        </w:rPr>
        <w:t xml:space="preserve">               </w:t>
      </w:r>
      <w:r w:rsidRPr="002A3647">
        <w:rPr>
          <w:sz w:val="22"/>
          <w:szCs w:val="22"/>
          <w:lang w:eastAsia="pl-PL"/>
        </w:rPr>
        <w:t xml:space="preserve"> do należytego stanu i porządku,</w:t>
      </w:r>
    </w:p>
    <w:p w:rsidR="003A4094" w:rsidRDefault="003A4094" w:rsidP="0087055B">
      <w:pPr>
        <w:pStyle w:val="Akapitzlist"/>
        <w:numPr>
          <w:ilvl w:val="0"/>
          <w:numId w:val="32"/>
        </w:numPr>
        <w:tabs>
          <w:tab w:val="clear" w:pos="1080"/>
          <w:tab w:val="num" w:pos="567"/>
        </w:tabs>
        <w:ind w:left="567" w:hanging="283"/>
        <w:jc w:val="both"/>
        <w:rPr>
          <w:sz w:val="22"/>
          <w:szCs w:val="22"/>
          <w:lang w:eastAsia="pl-PL"/>
        </w:rPr>
      </w:pPr>
      <w:r w:rsidRPr="0087055B">
        <w:rPr>
          <w:sz w:val="22"/>
          <w:szCs w:val="22"/>
          <w:lang w:eastAsia="pl-PL"/>
        </w:rPr>
        <w:t>dokumenty, protokoły badań, sprawdzeń i odbiorów pośrednich, zaświadczenia z odbiorów technicznych instalacji,</w:t>
      </w:r>
    </w:p>
    <w:p w:rsidR="003A4094" w:rsidRDefault="003A4094" w:rsidP="0087055B">
      <w:pPr>
        <w:pStyle w:val="Akapitzlist"/>
        <w:numPr>
          <w:ilvl w:val="0"/>
          <w:numId w:val="32"/>
        </w:numPr>
        <w:tabs>
          <w:tab w:val="clear" w:pos="1080"/>
          <w:tab w:val="num" w:pos="567"/>
        </w:tabs>
        <w:ind w:left="567" w:hanging="283"/>
        <w:jc w:val="both"/>
        <w:rPr>
          <w:sz w:val="22"/>
          <w:szCs w:val="22"/>
          <w:lang w:eastAsia="pl-PL"/>
        </w:rPr>
      </w:pPr>
      <w:r w:rsidRPr="0087055B">
        <w:rPr>
          <w:sz w:val="22"/>
          <w:szCs w:val="22"/>
          <w:lang w:eastAsia="pl-PL"/>
        </w:rPr>
        <w:t xml:space="preserve">wymagane dla materiałów dokumenty potwierdzające dopuszczenie do stosowania  </w:t>
      </w:r>
      <w:r w:rsidR="002A3647" w:rsidRPr="0087055B">
        <w:rPr>
          <w:sz w:val="22"/>
          <w:szCs w:val="22"/>
          <w:lang w:eastAsia="pl-PL"/>
        </w:rPr>
        <w:t xml:space="preserve">                               </w:t>
      </w:r>
      <w:r w:rsidRPr="0087055B">
        <w:rPr>
          <w:sz w:val="22"/>
          <w:szCs w:val="22"/>
          <w:lang w:eastAsia="pl-PL"/>
        </w:rPr>
        <w:t>w budownictwie na terytorium Polski (o ile nie zostały przekazane w toku realizacji robót), atesty na prefabrykaty, materiały i urządzenia, aprobaty techniczne, atesty, certyfikaty i inne dokumenty dopuszczające zastosowane materiały i urządzenia do wbudowania,</w:t>
      </w:r>
    </w:p>
    <w:p w:rsidR="003A4094" w:rsidRDefault="003A4094" w:rsidP="0087055B">
      <w:pPr>
        <w:pStyle w:val="Akapitzlist"/>
        <w:numPr>
          <w:ilvl w:val="0"/>
          <w:numId w:val="32"/>
        </w:numPr>
        <w:tabs>
          <w:tab w:val="clear" w:pos="1080"/>
          <w:tab w:val="num" w:pos="567"/>
        </w:tabs>
        <w:ind w:left="567" w:hanging="283"/>
        <w:jc w:val="both"/>
        <w:rPr>
          <w:sz w:val="22"/>
          <w:szCs w:val="22"/>
          <w:lang w:eastAsia="pl-PL"/>
        </w:rPr>
      </w:pPr>
      <w:r w:rsidRPr="0087055B">
        <w:rPr>
          <w:sz w:val="22"/>
          <w:szCs w:val="22"/>
          <w:lang w:eastAsia="pl-PL"/>
        </w:rPr>
        <w:t xml:space="preserve">inwentaryzację (zdjęciową) wykonywaną w trakcie i </w:t>
      </w:r>
      <w:r w:rsidR="002A3647" w:rsidRPr="0087055B">
        <w:rPr>
          <w:sz w:val="22"/>
          <w:szCs w:val="22"/>
          <w:lang w:eastAsia="pl-PL"/>
        </w:rPr>
        <w:t>po realizacji robót budowlanych,</w:t>
      </w:r>
    </w:p>
    <w:p w:rsidR="003A4094" w:rsidRDefault="003A4094" w:rsidP="0087055B">
      <w:pPr>
        <w:pStyle w:val="Akapitzlist"/>
        <w:numPr>
          <w:ilvl w:val="0"/>
          <w:numId w:val="32"/>
        </w:numPr>
        <w:tabs>
          <w:tab w:val="clear" w:pos="1080"/>
          <w:tab w:val="num" w:pos="567"/>
        </w:tabs>
        <w:ind w:left="567" w:hanging="283"/>
        <w:jc w:val="both"/>
        <w:rPr>
          <w:sz w:val="22"/>
          <w:szCs w:val="22"/>
          <w:lang w:eastAsia="pl-PL"/>
        </w:rPr>
      </w:pPr>
      <w:r w:rsidRPr="0087055B">
        <w:rPr>
          <w:sz w:val="22"/>
          <w:szCs w:val="22"/>
          <w:lang w:eastAsia="pl-PL"/>
        </w:rPr>
        <w:t>kosztorys powykonawczy,</w:t>
      </w:r>
    </w:p>
    <w:p w:rsidR="003A4094" w:rsidRPr="0087055B" w:rsidRDefault="003A4094" w:rsidP="0087055B">
      <w:pPr>
        <w:pStyle w:val="Akapitzlist"/>
        <w:numPr>
          <w:ilvl w:val="0"/>
          <w:numId w:val="32"/>
        </w:numPr>
        <w:tabs>
          <w:tab w:val="clear" w:pos="1080"/>
          <w:tab w:val="num" w:pos="567"/>
        </w:tabs>
        <w:ind w:left="567" w:hanging="283"/>
        <w:jc w:val="both"/>
        <w:rPr>
          <w:sz w:val="22"/>
          <w:szCs w:val="22"/>
          <w:lang w:eastAsia="pl-PL"/>
        </w:rPr>
      </w:pPr>
      <w:r w:rsidRPr="0087055B">
        <w:rPr>
          <w:sz w:val="22"/>
          <w:szCs w:val="22"/>
          <w:lang w:eastAsia="pl-PL"/>
        </w:rPr>
        <w:t>ostateczne pozwolenie na użytkowanie obiektu budowlanego.</w:t>
      </w:r>
    </w:p>
    <w:p w:rsidR="003A4094" w:rsidRDefault="003A4094" w:rsidP="00801DAC">
      <w:pPr>
        <w:pStyle w:val="Akapitzlist"/>
        <w:numPr>
          <w:ilvl w:val="0"/>
          <w:numId w:val="4"/>
        </w:numPr>
        <w:tabs>
          <w:tab w:val="clear" w:pos="4860"/>
        </w:tabs>
        <w:ind w:left="426" w:hanging="426"/>
        <w:jc w:val="both"/>
        <w:rPr>
          <w:sz w:val="22"/>
          <w:szCs w:val="22"/>
          <w:lang w:eastAsia="pl-PL"/>
        </w:rPr>
      </w:pPr>
      <w:r w:rsidRPr="002A3647">
        <w:rPr>
          <w:sz w:val="22"/>
          <w:szCs w:val="22"/>
          <w:lang w:eastAsia="pl-PL"/>
        </w:rPr>
        <w:t xml:space="preserve">Wykonawca przed zgłoszeniem winien przedłożyć Zamawiającemu pisemne rozliczenie materiałów  </w:t>
      </w:r>
      <w:r w:rsidR="002A3647">
        <w:rPr>
          <w:sz w:val="22"/>
          <w:szCs w:val="22"/>
          <w:lang w:eastAsia="pl-PL"/>
        </w:rPr>
        <w:t xml:space="preserve">                       </w:t>
      </w:r>
      <w:r w:rsidRPr="002A3647">
        <w:rPr>
          <w:sz w:val="22"/>
          <w:szCs w:val="22"/>
          <w:lang w:eastAsia="pl-PL"/>
        </w:rPr>
        <w:t xml:space="preserve">z demontażu potwierdzone przez Inspektora Nadzoru Inwestorskiego. </w:t>
      </w:r>
    </w:p>
    <w:p w:rsidR="003A4094" w:rsidRDefault="003A4094" w:rsidP="00801DAC">
      <w:pPr>
        <w:pStyle w:val="Akapitzlist"/>
        <w:numPr>
          <w:ilvl w:val="0"/>
          <w:numId w:val="4"/>
        </w:numPr>
        <w:tabs>
          <w:tab w:val="clear" w:pos="4860"/>
        </w:tabs>
        <w:ind w:left="426" w:hanging="426"/>
        <w:jc w:val="both"/>
        <w:rPr>
          <w:sz w:val="22"/>
          <w:szCs w:val="22"/>
          <w:lang w:eastAsia="pl-PL"/>
        </w:rPr>
      </w:pPr>
      <w:r w:rsidRPr="002A3647">
        <w:rPr>
          <w:sz w:val="22"/>
          <w:szCs w:val="22"/>
          <w:lang w:eastAsia="pl-PL"/>
        </w:rPr>
        <w:t xml:space="preserve">Zamawiający dokona odbioru zakończonych robót objętych niniejszym zamówieniem w terminie  </w:t>
      </w:r>
      <w:r w:rsidR="002A3647">
        <w:rPr>
          <w:sz w:val="22"/>
          <w:szCs w:val="22"/>
          <w:lang w:eastAsia="pl-PL"/>
        </w:rPr>
        <w:t xml:space="preserve">                   </w:t>
      </w:r>
      <w:r w:rsidRPr="002A3647">
        <w:rPr>
          <w:sz w:val="22"/>
          <w:szCs w:val="22"/>
          <w:lang w:eastAsia="pl-PL"/>
        </w:rPr>
        <w:t>do</w:t>
      </w:r>
      <w:r w:rsidR="002A3647">
        <w:rPr>
          <w:sz w:val="22"/>
          <w:szCs w:val="22"/>
          <w:lang w:eastAsia="pl-PL"/>
        </w:rPr>
        <w:t xml:space="preserve"> </w:t>
      </w:r>
      <w:r w:rsidRPr="002A3647">
        <w:rPr>
          <w:sz w:val="22"/>
          <w:szCs w:val="22"/>
          <w:lang w:eastAsia="pl-PL"/>
        </w:rPr>
        <w:t>7 dni roboczych od daty otrzymania ww. zgłoszenia</w:t>
      </w:r>
      <w:r w:rsidR="002A3647">
        <w:rPr>
          <w:sz w:val="22"/>
          <w:szCs w:val="22"/>
          <w:lang w:eastAsia="pl-PL"/>
        </w:rPr>
        <w:t>.</w:t>
      </w:r>
    </w:p>
    <w:p w:rsidR="003A4094" w:rsidRDefault="00801DAC" w:rsidP="00801DAC">
      <w:pPr>
        <w:pStyle w:val="Akapitzlist"/>
        <w:numPr>
          <w:ilvl w:val="0"/>
          <w:numId w:val="4"/>
        </w:numPr>
        <w:tabs>
          <w:tab w:val="clear" w:pos="4860"/>
        </w:tabs>
        <w:ind w:left="426" w:hanging="426"/>
        <w:jc w:val="both"/>
        <w:rPr>
          <w:sz w:val="22"/>
          <w:szCs w:val="22"/>
          <w:lang w:eastAsia="pl-PL"/>
        </w:rPr>
      </w:pPr>
      <w:r>
        <w:rPr>
          <w:sz w:val="22"/>
          <w:szCs w:val="22"/>
          <w:lang w:eastAsia="pl-PL"/>
        </w:rPr>
        <w:t>Złom uzyskany z rozbiórki w</w:t>
      </w:r>
      <w:r w:rsidR="003A4094" w:rsidRPr="002A3647">
        <w:rPr>
          <w:sz w:val="22"/>
          <w:szCs w:val="22"/>
          <w:lang w:eastAsia="pl-PL"/>
        </w:rPr>
        <w:t xml:space="preserve">ykonawca jest zobowiązany przetransportować do punktu skupu </w:t>
      </w:r>
      <w:r w:rsidR="002A3647">
        <w:rPr>
          <w:sz w:val="22"/>
          <w:szCs w:val="22"/>
          <w:lang w:eastAsia="pl-PL"/>
        </w:rPr>
        <w:t xml:space="preserve">                        </w:t>
      </w:r>
      <w:r w:rsidR="003A4094" w:rsidRPr="002A3647">
        <w:rPr>
          <w:sz w:val="22"/>
          <w:szCs w:val="22"/>
          <w:lang w:eastAsia="pl-PL"/>
        </w:rPr>
        <w:t>(w obecności pracownika MCK) i przekazać dokumen</w:t>
      </w:r>
      <w:r w:rsidR="002A3647">
        <w:rPr>
          <w:sz w:val="22"/>
          <w:szCs w:val="22"/>
          <w:lang w:eastAsia="pl-PL"/>
        </w:rPr>
        <w:t xml:space="preserve">ty w celu dalszego rozliczenia </w:t>
      </w:r>
      <w:r w:rsidR="003A4094" w:rsidRPr="002A3647">
        <w:rPr>
          <w:sz w:val="22"/>
          <w:szCs w:val="22"/>
          <w:lang w:eastAsia="pl-PL"/>
        </w:rPr>
        <w:t>Dyrektorowi Miejskiego Centr</w:t>
      </w:r>
      <w:r w:rsidR="0087055B">
        <w:rPr>
          <w:sz w:val="22"/>
          <w:szCs w:val="22"/>
          <w:lang w:eastAsia="pl-PL"/>
        </w:rPr>
        <w:t>um Kultury w Tomaszowie Mazowieckim.</w:t>
      </w:r>
      <w:r w:rsidR="003A4094" w:rsidRPr="002A3647">
        <w:rPr>
          <w:sz w:val="22"/>
          <w:szCs w:val="22"/>
          <w:lang w:eastAsia="pl-PL"/>
        </w:rPr>
        <w:t xml:space="preserve"> </w:t>
      </w:r>
    </w:p>
    <w:p w:rsidR="002A3647" w:rsidRPr="002A3647" w:rsidRDefault="002A3647" w:rsidP="00801DAC">
      <w:pPr>
        <w:pStyle w:val="Akapitzlist"/>
        <w:numPr>
          <w:ilvl w:val="0"/>
          <w:numId w:val="4"/>
        </w:numPr>
        <w:tabs>
          <w:tab w:val="clear" w:pos="4860"/>
        </w:tabs>
        <w:ind w:left="426" w:hanging="426"/>
        <w:jc w:val="both"/>
        <w:rPr>
          <w:sz w:val="22"/>
          <w:szCs w:val="22"/>
          <w:lang w:eastAsia="pl-PL"/>
        </w:rPr>
      </w:pPr>
      <w:r w:rsidRPr="002A3647">
        <w:rPr>
          <w:rFonts w:eastAsia="Bookman Old Style"/>
          <w:sz w:val="22"/>
          <w:szCs w:val="22"/>
        </w:rPr>
        <w:t>Wykonawca podczas realizacji inwestycji winien ściśle przestrzegać zaleceń Łódzkiego Wojewódzkiego Konserwatora Zabytków określonych w Pozwoleniu na prowadzenie robót budowlanych przy zabytku wpisanym do rejestru zabytków znak:WUOZ-ZN.5142.316.2021.MP z dnia 9 kwietnia 2021 r.</w:t>
      </w:r>
    </w:p>
    <w:p w:rsidR="002A3647" w:rsidRPr="00801DAC" w:rsidRDefault="002A3647" w:rsidP="00801DAC">
      <w:pPr>
        <w:pStyle w:val="Akapitzlist"/>
        <w:numPr>
          <w:ilvl w:val="0"/>
          <w:numId w:val="4"/>
        </w:numPr>
        <w:tabs>
          <w:tab w:val="clear" w:pos="4860"/>
        </w:tabs>
        <w:ind w:left="426" w:hanging="426"/>
        <w:jc w:val="both"/>
        <w:rPr>
          <w:color w:val="auto"/>
          <w:sz w:val="22"/>
          <w:szCs w:val="22"/>
          <w:lang w:eastAsia="pl-PL"/>
        </w:rPr>
      </w:pPr>
      <w:r w:rsidRPr="002A3647">
        <w:rPr>
          <w:sz w:val="22"/>
          <w:szCs w:val="22"/>
        </w:rPr>
        <w:t xml:space="preserve">Na czas, w którym pokrycie będzie zdemontowane, Wykonawca zobowiązany jest do zapewnienia przekrycia obszaru </w:t>
      </w:r>
      <w:r w:rsidRPr="00801DAC">
        <w:rPr>
          <w:color w:val="auto"/>
          <w:sz w:val="22"/>
          <w:szCs w:val="22"/>
        </w:rPr>
        <w:t>odsłoniętego plandekami lub folią w sposób zabezpieczający strop i pomieszczenia budynku Miejskiego Centrum Kultury przed zalaniem wodą opadową.</w:t>
      </w:r>
    </w:p>
    <w:p w:rsidR="00801DAC" w:rsidRPr="00801DAC" w:rsidRDefault="00801DAC" w:rsidP="00801DAC">
      <w:pPr>
        <w:pStyle w:val="Akapitzlist"/>
        <w:numPr>
          <w:ilvl w:val="0"/>
          <w:numId w:val="4"/>
        </w:numPr>
        <w:tabs>
          <w:tab w:val="clear" w:pos="4860"/>
        </w:tabs>
        <w:ind w:left="426" w:hanging="426"/>
        <w:jc w:val="both"/>
        <w:rPr>
          <w:color w:val="auto"/>
          <w:sz w:val="22"/>
          <w:szCs w:val="22"/>
          <w:lang w:eastAsia="pl-PL"/>
        </w:rPr>
      </w:pPr>
      <w:r w:rsidRPr="00801DAC">
        <w:rPr>
          <w:rFonts w:eastAsia="Bookman Old Style"/>
          <w:color w:val="auto"/>
          <w:sz w:val="22"/>
          <w:szCs w:val="22"/>
        </w:rPr>
        <w:t>Jeżeli na skutek działania lub zaniechania wykonawcy dojdzie do awarii, usterki lub innej szkody, wykonawca zobowiązany jest do jej usunięcia lub naprawienia na własny koszt w wyznaczonym przez zamawiającego terminie.</w:t>
      </w:r>
    </w:p>
    <w:p w:rsidR="00801DAC" w:rsidRPr="00801DAC" w:rsidRDefault="00801DAC" w:rsidP="00801DAC">
      <w:pPr>
        <w:pStyle w:val="Akapitzlist"/>
        <w:numPr>
          <w:ilvl w:val="0"/>
          <w:numId w:val="4"/>
        </w:numPr>
        <w:tabs>
          <w:tab w:val="clear" w:pos="4860"/>
        </w:tabs>
        <w:ind w:left="426" w:hanging="426"/>
        <w:jc w:val="both"/>
        <w:rPr>
          <w:color w:val="auto"/>
          <w:sz w:val="22"/>
          <w:szCs w:val="22"/>
          <w:lang w:eastAsia="pl-PL"/>
        </w:rPr>
      </w:pPr>
      <w:r w:rsidRPr="00801DAC">
        <w:rPr>
          <w:rFonts w:eastAsia="Bookman Old Style"/>
          <w:color w:val="auto"/>
          <w:sz w:val="22"/>
          <w:szCs w:val="22"/>
        </w:rPr>
        <w:t>Jeżeli wykonawca nie zrealizuje robót określonych w ust. 15 w terminie wskazanym, zamawiający zleci usunięcie awarii na koszt wykonawcy potrącając odpowiednie kwoty z przysługującego mu wynagrodzenia, lub wykorzystując środki w ramach zabezpieczenia należytego wykonania robót, jeżeli jest przewidziane.</w:t>
      </w:r>
    </w:p>
    <w:p w:rsidR="003A4094" w:rsidRDefault="003A4094" w:rsidP="00801DAC">
      <w:pPr>
        <w:pStyle w:val="WW-Tekstpodstawowy3"/>
        <w:rPr>
          <w:rFonts w:ascii="Times New Roman" w:eastAsia="Bookman Old Style" w:hAnsi="Times New Roman"/>
          <w:szCs w:val="22"/>
        </w:rPr>
      </w:pPr>
    </w:p>
    <w:p w:rsidR="004669C4" w:rsidRPr="0073462E" w:rsidRDefault="00C731A7"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6.</w:t>
      </w:r>
    </w:p>
    <w:p w:rsidR="006D5C32" w:rsidRPr="0073462E" w:rsidRDefault="00CE4C42" w:rsidP="00F041E3">
      <w:pPr>
        <w:pStyle w:val="Normalny1"/>
        <w:autoSpaceDE w:val="0"/>
        <w:jc w:val="center"/>
        <w:rPr>
          <w:rFonts w:eastAsia="Bookman Old Style"/>
          <w:b/>
          <w:bCs/>
          <w:sz w:val="22"/>
          <w:szCs w:val="22"/>
        </w:rPr>
      </w:pPr>
      <w:r w:rsidRPr="0073462E">
        <w:rPr>
          <w:rFonts w:eastAsia="Bookman Old Style"/>
          <w:b/>
          <w:bCs/>
          <w:sz w:val="22"/>
          <w:szCs w:val="22"/>
        </w:rPr>
        <w:t>Gwarancja i rękojmia</w:t>
      </w:r>
    </w:p>
    <w:p w:rsidR="007E78A5" w:rsidRPr="0073462E" w:rsidRDefault="007E78A5" w:rsidP="00F041E3">
      <w:pPr>
        <w:pStyle w:val="Normalny1"/>
        <w:autoSpaceDE w:val="0"/>
        <w:jc w:val="center"/>
        <w:rPr>
          <w:rFonts w:eastAsia="Bookman Old Style"/>
          <w:b/>
          <w:bCs/>
          <w:sz w:val="22"/>
          <w:szCs w:val="22"/>
        </w:rPr>
      </w:pPr>
    </w:p>
    <w:p w:rsidR="00504452" w:rsidRPr="0073462E"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Wykonawca udziela zamawiającemu </w:t>
      </w:r>
      <w:r w:rsidR="00563A11" w:rsidRPr="0073462E">
        <w:rPr>
          <w:rFonts w:eastAsia="Bookman Old Style"/>
          <w:sz w:val="22"/>
          <w:szCs w:val="22"/>
        </w:rPr>
        <w:t>………</w:t>
      </w:r>
      <w:r w:rsidR="00270AD8" w:rsidRPr="0073462E">
        <w:rPr>
          <w:rFonts w:eastAsia="Bookman Old Style"/>
          <w:b/>
          <w:sz w:val="22"/>
          <w:szCs w:val="22"/>
        </w:rPr>
        <w:t xml:space="preserve">3/4/5 </w:t>
      </w:r>
      <w:r w:rsidR="00BA3646" w:rsidRPr="0073462E">
        <w:rPr>
          <w:rFonts w:eastAsia="Bookman Old Style"/>
          <w:b/>
          <w:sz w:val="22"/>
          <w:szCs w:val="22"/>
        </w:rPr>
        <w:t>lat</w:t>
      </w:r>
      <w:r w:rsidR="000D13DF" w:rsidRPr="0073462E">
        <w:rPr>
          <w:rFonts w:eastAsia="Bookman Old Style"/>
          <w:b/>
          <w:sz w:val="22"/>
          <w:szCs w:val="22"/>
        </w:rPr>
        <w:t xml:space="preserve"> gwarancji</w:t>
      </w:r>
      <w:r w:rsidR="00563A11" w:rsidRPr="0073462E">
        <w:rPr>
          <w:rFonts w:eastAsia="Bookman Old Style"/>
          <w:i/>
          <w:sz w:val="22"/>
          <w:szCs w:val="22"/>
        </w:rPr>
        <w:t>(w zależności od wskazania w ofercie</w:t>
      </w:r>
      <w:r w:rsidR="00563A11" w:rsidRPr="0073462E">
        <w:rPr>
          <w:rFonts w:eastAsia="Bookman Old Style"/>
          <w:b/>
          <w:sz w:val="22"/>
          <w:szCs w:val="22"/>
        </w:rPr>
        <w:t>)</w:t>
      </w:r>
      <w:r w:rsidR="006772C1">
        <w:rPr>
          <w:rFonts w:eastAsia="Bookman Old Style"/>
          <w:b/>
          <w:sz w:val="22"/>
          <w:szCs w:val="22"/>
        </w:rPr>
        <w:t xml:space="preserve"> </w:t>
      </w:r>
      <w:r w:rsidRPr="0073462E">
        <w:rPr>
          <w:rFonts w:eastAsia="Bookman Old Style"/>
          <w:b/>
          <w:sz w:val="22"/>
          <w:szCs w:val="22"/>
        </w:rPr>
        <w:t>gwara</w:t>
      </w:r>
      <w:r w:rsidR="00504452" w:rsidRPr="0073462E">
        <w:rPr>
          <w:rFonts w:eastAsia="Bookman Old Style"/>
          <w:b/>
          <w:sz w:val="22"/>
          <w:szCs w:val="22"/>
        </w:rPr>
        <w:t>ncji</w:t>
      </w:r>
      <w:r w:rsidR="003C286B">
        <w:rPr>
          <w:rFonts w:eastAsia="Bookman Old Style"/>
          <w:b/>
          <w:sz w:val="22"/>
          <w:szCs w:val="22"/>
        </w:rPr>
        <w:t xml:space="preserve"> </w:t>
      </w:r>
      <w:r w:rsidR="00BF7E21" w:rsidRPr="0073462E">
        <w:rPr>
          <w:rFonts w:eastAsia="Bookman Old Style"/>
          <w:b/>
          <w:sz w:val="22"/>
          <w:szCs w:val="22"/>
        </w:rPr>
        <w:t>jakości</w:t>
      </w:r>
      <w:r w:rsidR="00BF7E21" w:rsidRPr="0073462E">
        <w:rPr>
          <w:rFonts w:eastAsia="Bookman Old Style"/>
          <w:sz w:val="22"/>
          <w:szCs w:val="22"/>
        </w:rPr>
        <w:t xml:space="preserve"> na wykonani</w:t>
      </w:r>
      <w:r w:rsidR="001B634D" w:rsidRPr="0073462E">
        <w:rPr>
          <w:rFonts w:eastAsia="Bookman Old Style"/>
          <w:sz w:val="22"/>
          <w:szCs w:val="22"/>
        </w:rPr>
        <w:t xml:space="preserve">e </w:t>
      </w:r>
      <w:r w:rsidR="00F4607A" w:rsidRPr="0073462E">
        <w:rPr>
          <w:rFonts w:eastAsia="Bookman Old Style"/>
          <w:sz w:val="22"/>
          <w:szCs w:val="22"/>
        </w:rPr>
        <w:t>całości przedmiotu zamówienia</w:t>
      </w:r>
      <w:r w:rsidR="00563A11" w:rsidRPr="0073462E">
        <w:rPr>
          <w:rFonts w:eastAsia="Bookman Old Style"/>
          <w:sz w:val="22"/>
          <w:szCs w:val="22"/>
        </w:rPr>
        <w:t>.</w:t>
      </w:r>
    </w:p>
    <w:p w:rsidR="006D5C32" w:rsidRPr="0073462E"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Termin gwarancji rozpoczyna swój bieg od daty bezusterkowego odbioru przedmiotu umowy. Termin gwarancji ulega przedłużeniu o czas pomiędzy zgłoszeniem awarii lub usterki, a jej skuteczną naprawą.</w:t>
      </w:r>
    </w:p>
    <w:p w:rsidR="00AC43A8" w:rsidRPr="0073462E" w:rsidRDefault="006D5C32" w:rsidP="001604E6">
      <w:pPr>
        <w:pStyle w:val="Normalny1"/>
        <w:numPr>
          <w:ilvl w:val="0"/>
          <w:numId w:val="11"/>
        </w:numPr>
        <w:autoSpaceDE w:val="0"/>
        <w:ind w:left="426" w:hanging="426"/>
        <w:jc w:val="both"/>
        <w:rPr>
          <w:rFonts w:eastAsia="Bookman Old Style"/>
          <w:sz w:val="22"/>
          <w:szCs w:val="22"/>
        </w:rPr>
      </w:pPr>
      <w:r w:rsidRPr="0073462E">
        <w:rPr>
          <w:sz w:val="22"/>
          <w:szCs w:val="22"/>
        </w:rPr>
        <w:t xml:space="preserve">O wykryciu wady w okresie gwarancji lub rękojmi </w:t>
      </w:r>
      <w:r w:rsidR="006662D4" w:rsidRPr="0073462E">
        <w:rPr>
          <w:sz w:val="22"/>
          <w:szCs w:val="22"/>
        </w:rPr>
        <w:t>z</w:t>
      </w:r>
      <w:r w:rsidRPr="0073462E">
        <w:rPr>
          <w:sz w:val="22"/>
          <w:szCs w:val="22"/>
        </w:rPr>
        <w:t xml:space="preserve">amawiający zawiadomi </w:t>
      </w:r>
      <w:r w:rsidR="006662D4" w:rsidRPr="0073462E">
        <w:rPr>
          <w:sz w:val="22"/>
          <w:szCs w:val="22"/>
        </w:rPr>
        <w:t>w</w:t>
      </w:r>
      <w:r w:rsidRPr="0073462E">
        <w:rPr>
          <w:sz w:val="22"/>
          <w:szCs w:val="22"/>
        </w:rPr>
        <w:t xml:space="preserve">ykonawcę </w:t>
      </w:r>
      <w:r w:rsidR="0090716B" w:rsidRPr="0073462E">
        <w:rPr>
          <w:sz w:val="22"/>
          <w:szCs w:val="22"/>
        </w:rPr>
        <w:t xml:space="preserve">na piśmie </w:t>
      </w:r>
      <w:r w:rsidRPr="0073462E">
        <w:rPr>
          <w:sz w:val="22"/>
          <w:szCs w:val="22"/>
        </w:rPr>
        <w:t>(</w:t>
      </w:r>
      <w:r w:rsidR="009C12BE" w:rsidRPr="0073462E">
        <w:rPr>
          <w:sz w:val="22"/>
          <w:szCs w:val="22"/>
        </w:rPr>
        <w:t xml:space="preserve">faksem lub </w:t>
      </w:r>
      <w:r w:rsidR="0090716B" w:rsidRPr="0073462E">
        <w:rPr>
          <w:sz w:val="22"/>
          <w:szCs w:val="22"/>
        </w:rPr>
        <w:t>poczt</w:t>
      </w:r>
      <w:r w:rsidR="009C12BE" w:rsidRPr="0073462E">
        <w:rPr>
          <w:sz w:val="22"/>
          <w:szCs w:val="22"/>
        </w:rPr>
        <w:t>ą</w:t>
      </w:r>
      <w:r w:rsidR="0090716B" w:rsidRPr="0073462E">
        <w:rPr>
          <w:sz w:val="22"/>
          <w:szCs w:val="22"/>
        </w:rPr>
        <w:t xml:space="preserve"> elektroniczn</w:t>
      </w:r>
      <w:r w:rsidR="009C12BE" w:rsidRPr="0073462E">
        <w:rPr>
          <w:sz w:val="22"/>
          <w:szCs w:val="22"/>
        </w:rPr>
        <w:t>ą, a następnie pismem za pośrednictwem operatora publicznego</w:t>
      </w:r>
      <w:r w:rsidRPr="0073462E">
        <w:rPr>
          <w:sz w:val="22"/>
          <w:szCs w:val="22"/>
        </w:rPr>
        <w:t>).</w:t>
      </w:r>
    </w:p>
    <w:p w:rsidR="00FE71F5" w:rsidRPr="0073462E" w:rsidRDefault="00FE71F5" w:rsidP="001604E6">
      <w:pPr>
        <w:pStyle w:val="Normalny1"/>
        <w:numPr>
          <w:ilvl w:val="0"/>
          <w:numId w:val="11"/>
        </w:numPr>
        <w:autoSpaceDE w:val="0"/>
        <w:ind w:left="426" w:hanging="426"/>
        <w:jc w:val="both"/>
        <w:rPr>
          <w:rFonts w:eastAsia="Bookman Old Style"/>
          <w:sz w:val="22"/>
          <w:szCs w:val="22"/>
        </w:rPr>
      </w:pPr>
      <w:r w:rsidRPr="0073462E">
        <w:rPr>
          <w:sz w:val="22"/>
          <w:szCs w:val="22"/>
        </w:rPr>
        <w:t>Wykonawca odpowiada wobec zamawiającego za wady fizyczne i prawne wszelkich materialnych rezultatów usług i robót zgodnie z przepisami kodeksu cywilnego.</w:t>
      </w:r>
    </w:p>
    <w:p w:rsidR="006E24F8" w:rsidRPr="0073462E" w:rsidRDefault="006E24F8" w:rsidP="001604E6">
      <w:pPr>
        <w:pStyle w:val="Normalny1"/>
        <w:numPr>
          <w:ilvl w:val="0"/>
          <w:numId w:val="11"/>
        </w:numPr>
        <w:autoSpaceDE w:val="0"/>
        <w:ind w:left="426" w:hanging="426"/>
        <w:jc w:val="both"/>
        <w:rPr>
          <w:rFonts w:eastAsia="Bookman Old Style"/>
          <w:sz w:val="22"/>
          <w:szCs w:val="22"/>
        </w:rPr>
      </w:pPr>
      <w:r w:rsidRPr="0073462E">
        <w:rPr>
          <w:sz w:val="22"/>
          <w:szCs w:val="22"/>
        </w:rPr>
        <w:t xml:space="preserve">Przez wadę rozumie się w szczególności jakąkolwiek niezgodność </w:t>
      </w:r>
      <w:r w:rsidR="00ED2411" w:rsidRPr="0073462E">
        <w:rPr>
          <w:sz w:val="22"/>
          <w:szCs w:val="22"/>
        </w:rPr>
        <w:t>przedmiotu umowy z dokumentacją projektową, przepisami, normami</w:t>
      </w:r>
      <w:r w:rsidR="003C286B">
        <w:rPr>
          <w:sz w:val="22"/>
          <w:szCs w:val="22"/>
        </w:rPr>
        <w:t xml:space="preserve"> </w:t>
      </w:r>
      <w:r w:rsidR="00ED2411" w:rsidRPr="0073462E">
        <w:rPr>
          <w:sz w:val="22"/>
          <w:szCs w:val="22"/>
        </w:rPr>
        <w:t xml:space="preserve">i wytycznymi </w:t>
      </w:r>
      <w:r w:rsidR="006662D4" w:rsidRPr="0073462E">
        <w:rPr>
          <w:sz w:val="22"/>
          <w:szCs w:val="22"/>
        </w:rPr>
        <w:t>z</w:t>
      </w:r>
      <w:r w:rsidRPr="0073462E">
        <w:rPr>
          <w:sz w:val="22"/>
          <w:szCs w:val="22"/>
        </w:rPr>
        <w:t>amawiającego</w:t>
      </w:r>
      <w:r w:rsidR="00ED2411" w:rsidRPr="0073462E">
        <w:rPr>
          <w:sz w:val="22"/>
          <w:szCs w:val="22"/>
        </w:rPr>
        <w:t xml:space="preserve"> oraz wytycznymi organów </w:t>
      </w:r>
      <w:r w:rsidR="007B709F" w:rsidRPr="0073462E">
        <w:rPr>
          <w:sz w:val="22"/>
          <w:szCs w:val="22"/>
        </w:rPr>
        <w:t xml:space="preserve">opiniujących, uzgadniających oraz </w:t>
      </w:r>
      <w:r w:rsidR="00ED2411" w:rsidRPr="0073462E">
        <w:rPr>
          <w:sz w:val="22"/>
          <w:szCs w:val="22"/>
        </w:rPr>
        <w:t>uczestniczących w procedurach odbiorowych</w:t>
      </w:r>
      <w:r w:rsidR="007B709F" w:rsidRPr="0073462E">
        <w:rPr>
          <w:sz w:val="22"/>
          <w:szCs w:val="22"/>
        </w:rPr>
        <w:t>.</w:t>
      </w:r>
    </w:p>
    <w:p w:rsidR="006E24F8" w:rsidRPr="003C286B"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W okresie gwarancji </w:t>
      </w:r>
      <w:r w:rsidR="006662D4" w:rsidRPr="0073462E">
        <w:rPr>
          <w:rFonts w:eastAsia="Bookman Old Style"/>
          <w:sz w:val="22"/>
          <w:szCs w:val="22"/>
        </w:rPr>
        <w:t>w</w:t>
      </w:r>
      <w:r w:rsidRPr="0073462E">
        <w:rPr>
          <w:rFonts w:eastAsia="Bookman Old Style"/>
          <w:sz w:val="22"/>
          <w:szCs w:val="22"/>
        </w:rPr>
        <w:t xml:space="preserve">ykonawca zobowiązany jest dokonać naprawy usterki lub wady lub dokonać wymiany elementu na nowy, wolny od wad, w terminie </w:t>
      </w:r>
      <w:r w:rsidRPr="003C286B">
        <w:rPr>
          <w:rFonts w:eastAsia="Bookman Old Style"/>
          <w:sz w:val="22"/>
          <w:szCs w:val="22"/>
        </w:rPr>
        <w:t xml:space="preserve">wskazanym przez </w:t>
      </w:r>
      <w:r w:rsidR="006662D4" w:rsidRPr="003C286B">
        <w:rPr>
          <w:rFonts w:eastAsia="Bookman Old Style"/>
          <w:sz w:val="22"/>
          <w:szCs w:val="22"/>
        </w:rPr>
        <w:t>z</w:t>
      </w:r>
      <w:r w:rsidRPr="003C286B">
        <w:rPr>
          <w:rFonts w:eastAsia="Bookman Old Style"/>
          <w:sz w:val="22"/>
          <w:szCs w:val="22"/>
        </w:rPr>
        <w:t>amawiającego</w:t>
      </w:r>
      <w:r w:rsidR="00D6145A" w:rsidRPr="003C286B">
        <w:rPr>
          <w:rFonts w:eastAsia="Bookman Old Style"/>
          <w:sz w:val="22"/>
          <w:szCs w:val="22"/>
        </w:rPr>
        <w:t xml:space="preserve"> nie dłuższym jednak niż 14 dni od daty jego powiadomienia.</w:t>
      </w:r>
    </w:p>
    <w:p w:rsidR="006D5C32" w:rsidRPr="0073462E" w:rsidRDefault="006D5C32" w:rsidP="001604E6">
      <w:pPr>
        <w:pStyle w:val="Normalny1"/>
        <w:numPr>
          <w:ilvl w:val="0"/>
          <w:numId w:val="11"/>
        </w:numPr>
        <w:autoSpaceDE w:val="0"/>
        <w:ind w:left="426" w:hanging="426"/>
        <w:jc w:val="both"/>
        <w:rPr>
          <w:rFonts w:eastAsia="Bookman Old Style"/>
          <w:sz w:val="22"/>
          <w:szCs w:val="22"/>
        </w:rPr>
      </w:pPr>
      <w:r w:rsidRPr="003C286B">
        <w:rPr>
          <w:rFonts w:eastAsia="Bookman Old Style"/>
          <w:sz w:val="22"/>
          <w:szCs w:val="22"/>
        </w:rPr>
        <w:t xml:space="preserve">Jeżeli </w:t>
      </w:r>
      <w:r w:rsidR="006662D4" w:rsidRPr="003C286B">
        <w:rPr>
          <w:rFonts w:eastAsia="Bookman Old Style"/>
          <w:sz w:val="22"/>
          <w:szCs w:val="22"/>
        </w:rPr>
        <w:t>w</w:t>
      </w:r>
      <w:r w:rsidRPr="003C286B">
        <w:rPr>
          <w:rFonts w:eastAsia="Bookman Old Style"/>
          <w:sz w:val="22"/>
          <w:szCs w:val="22"/>
        </w:rPr>
        <w:t xml:space="preserve">ykonawca mimo zgłoszenia </w:t>
      </w:r>
      <w:r w:rsidR="006662D4" w:rsidRPr="003C286B">
        <w:rPr>
          <w:rFonts w:eastAsia="Bookman Old Style"/>
          <w:sz w:val="22"/>
          <w:szCs w:val="22"/>
        </w:rPr>
        <w:t>z</w:t>
      </w:r>
      <w:r w:rsidRPr="003C286B">
        <w:rPr>
          <w:rFonts w:eastAsia="Bookman Old Style"/>
          <w:sz w:val="22"/>
          <w:szCs w:val="22"/>
        </w:rPr>
        <w:t>amawiającego</w:t>
      </w:r>
      <w:r w:rsidR="008A495A" w:rsidRPr="003C286B">
        <w:rPr>
          <w:rFonts w:eastAsia="Bookman Old Style"/>
          <w:sz w:val="22"/>
          <w:szCs w:val="22"/>
        </w:rPr>
        <w:t>, nie usunie usterek lub wad w terminie, o którym mowa w ust. 6</w:t>
      </w:r>
      <w:r w:rsidRPr="003C286B">
        <w:rPr>
          <w:rFonts w:eastAsia="Bookman Old Style"/>
          <w:sz w:val="22"/>
          <w:szCs w:val="22"/>
        </w:rPr>
        <w:t>,</w:t>
      </w:r>
      <w:r w:rsidR="003C286B" w:rsidRPr="003C286B">
        <w:rPr>
          <w:rFonts w:eastAsia="Bookman Old Style"/>
          <w:sz w:val="22"/>
          <w:szCs w:val="22"/>
        </w:rPr>
        <w:t xml:space="preserve"> </w:t>
      </w:r>
      <w:r w:rsidRPr="003C286B">
        <w:rPr>
          <w:rFonts w:eastAsia="Bookman Old Style"/>
          <w:sz w:val="22"/>
          <w:szCs w:val="22"/>
        </w:rPr>
        <w:t xml:space="preserve">to </w:t>
      </w:r>
      <w:r w:rsidR="006662D4" w:rsidRPr="003C286B">
        <w:rPr>
          <w:rFonts w:eastAsia="Bookman Old Style"/>
          <w:sz w:val="22"/>
          <w:szCs w:val="22"/>
        </w:rPr>
        <w:t>z</w:t>
      </w:r>
      <w:r w:rsidRPr="003C286B">
        <w:rPr>
          <w:rFonts w:eastAsia="Bookman Old Style"/>
          <w:sz w:val="22"/>
          <w:szCs w:val="22"/>
        </w:rPr>
        <w:t xml:space="preserve">amawiający zleci ich usunięcie podmiotom trzecim na koszt </w:t>
      </w:r>
      <w:r w:rsidR="00B424F8" w:rsidRPr="003C286B">
        <w:rPr>
          <w:rFonts w:eastAsia="Bookman Old Style"/>
          <w:sz w:val="22"/>
          <w:szCs w:val="22"/>
        </w:rPr>
        <w:t>w</w:t>
      </w:r>
      <w:r w:rsidR="00C50687" w:rsidRPr="003C286B">
        <w:rPr>
          <w:rFonts w:eastAsia="Bookman Old Style"/>
          <w:sz w:val="22"/>
          <w:szCs w:val="22"/>
        </w:rPr>
        <w:t xml:space="preserve">ykonawcy naliczając </w:t>
      </w:r>
      <w:r w:rsidR="000E32ED" w:rsidRPr="003C286B">
        <w:rPr>
          <w:rFonts w:eastAsia="Bookman Old Style"/>
          <w:sz w:val="22"/>
          <w:szCs w:val="22"/>
        </w:rPr>
        <w:lastRenderedPageBreak/>
        <w:t xml:space="preserve">odpowiednie </w:t>
      </w:r>
      <w:r w:rsidR="00C50687" w:rsidRPr="003C286B">
        <w:rPr>
          <w:rFonts w:eastAsia="Bookman Old Style"/>
          <w:sz w:val="22"/>
          <w:szCs w:val="22"/>
        </w:rPr>
        <w:t>kary umowne. Kara będzie liczona od up</w:t>
      </w:r>
      <w:r w:rsidR="00563A11" w:rsidRPr="003C286B">
        <w:rPr>
          <w:rFonts w:eastAsia="Bookman Old Style"/>
          <w:sz w:val="22"/>
          <w:szCs w:val="22"/>
        </w:rPr>
        <w:t>ływu terminu wskazanego</w:t>
      </w:r>
      <w:r w:rsidR="00563A11" w:rsidRPr="0073462E">
        <w:rPr>
          <w:rFonts w:eastAsia="Bookman Old Style"/>
          <w:sz w:val="22"/>
          <w:szCs w:val="22"/>
        </w:rPr>
        <w:t xml:space="preserve"> w ust. 6</w:t>
      </w:r>
      <w:r w:rsidR="00C50687" w:rsidRPr="0073462E">
        <w:rPr>
          <w:rFonts w:eastAsia="Bookman Old Style"/>
          <w:sz w:val="22"/>
          <w:szCs w:val="22"/>
        </w:rPr>
        <w:t xml:space="preserve"> do dnia usunięcia usterek lub wad przez podmiot trzeci.</w:t>
      </w:r>
    </w:p>
    <w:p w:rsidR="006D5C32" w:rsidRPr="0073462E"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Gwarancja </w:t>
      </w:r>
      <w:r w:rsidR="000E32ED" w:rsidRPr="0073462E">
        <w:rPr>
          <w:rFonts w:eastAsia="Bookman Old Style"/>
          <w:sz w:val="22"/>
          <w:szCs w:val="22"/>
        </w:rPr>
        <w:t xml:space="preserve">i rękojmia </w:t>
      </w:r>
      <w:r w:rsidRPr="0073462E">
        <w:rPr>
          <w:rFonts w:eastAsia="Bookman Old Style"/>
          <w:sz w:val="22"/>
          <w:szCs w:val="22"/>
        </w:rPr>
        <w:t>obejmuje w pełnym zakresie również prace wykonane przez podwykonawców</w:t>
      </w:r>
      <w:r w:rsidR="00510F85" w:rsidRPr="0073462E">
        <w:rPr>
          <w:rFonts w:eastAsia="Bookman Old Style"/>
          <w:sz w:val="22"/>
          <w:szCs w:val="22"/>
        </w:rPr>
        <w:t>, dalszych podwykonawców</w:t>
      </w:r>
      <w:r w:rsidRPr="0073462E">
        <w:rPr>
          <w:rFonts w:eastAsia="Bookman Old Style"/>
          <w:sz w:val="22"/>
          <w:szCs w:val="22"/>
        </w:rPr>
        <w:t xml:space="preserve"> lub inne osoby i podmioty działające w imieniu </w:t>
      </w:r>
      <w:r w:rsidR="000E32ED" w:rsidRPr="0073462E">
        <w:rPr>
          <w:rFonts w:eastAsia="Bookman Old Style"/>
          <w:sz w:val="22"/>
          <w:szCs w:val="22"/>
        </w:rPr>
        <w:t xml:space="preserve">i na rzecz </w:t>
      </w:r>
      <w:r w:rsidR="006662D4" w:rsidRPr="0073462E">
        <w:rPr>
          <w:rFonts w:eastAsia="Bookman Old Style"/>
          <w:sz w:val="22"/>
          <w:szCs w:val="22"/>
        </w:rPr>
        <w:t>w</w:t>
      </w:r>
      <w:r w:rsidRPr="0073462E">
        <w:rPr>
          <w:rFonts w:eastAsia="Bookman Old Style"/>
          <w:sz w:val="22"/>
          <w:szCs w:val="22"/>
        </w:rPr>
        <w:t>ykonawcy.</w:t>
      </w:r>
    </w:p>
    <w:p w:rsidR="006D5C32" w:rsidRPr="003C286B"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Uprawnienia z tytułu rękojmi za wady będą przysługiwać </w:t>
      </w:r>
      <w:r w:rsidR="006662D4" w:rsidRPr="0073462E">
        <w:rPr>
          <w:rFonts w:eastAsia="Bookman Old Style"/>
          <w:sz w:val="22"/>
          <w:szCs w:val="22"/>
        </w:rPr>
        <w:t>z</w:t>
      </w:r>
      <w:r w:rsidRPr="0073462E">
        <w:rPr>
          <w:rFonts w:eastAsia="Bookman Old Style"/>
          <w:sz w:val="22"/>
          <w:szCs w:val="22"/>
        </w:rPr>
        <w:t xml:space="preserve">amawiającemu w zakresach wynikających </w:t>
      </w:r>
      <w:r w:rsidR="006772C1">
        <w:rPr>
          <w:rFonts w:eastAsia="Bookman Old Style"/>
          <w:sz w:val="22"/>
          <w:szCs w:val="22"/>
        </w:rPr>
        <w:t xml:space="preserve">               </w:t>
      </w:r>
      <w:r w:rsidRPr="0073462E">
        <w:rPr>
          <w:rFonts w:eastAsia="Bookman Old Style"/>
          <w:sz w:val="22"/>
          <w:szCs w:val="22"/>
        </w:rPr>
        <w:t xml:space="preserve">z Kodeksu </w:t>
      </w:r>
      <w:r w:rsidR="0090716B" w:rsidRPr="0073462E">
        <w:rPr>
          <w:rFonts w:eastAsia="Bookman Old Style"/>
          <w:sz w:val="22"/>
          <w:szCs w:val="22"/>
        </w:rPr>
        <w:t>c</w:t>
      </w:r>
      <w:r w:rsidRPr="0073462E">
        <w:rPr>
          <w:rFonts w:eastAsia="Bookman Old Style"/>
          <w:sz w:val="22"/>
          <w:szCs w:val="22"/>
        </w:rPr>
        <w:t>ywilnego i będą dochodzone niezależnie od uprawnień wynikających</w:t>
      </w:r>
      <w:r w:rsidR="003C286B">
        <w:rPr>
          <w:rFonts w:eastAsia="Bookman Old Style"/>
          <w:sz w:val="22"/>
          <w:szCs w:val="22"/>
        </w:rPr>
        <w:t xml:space="preserve"> </w:t>
      </w:r>
      <w:r w:rsidRPr="0073462E">
        <w:rPr>
          <w:rFonts w:eastAsia="Bookman Old Style"/>
          <w:sz w:val="22"/>
          <w:szCs w:val="22"/>
        </w:rPr>
        <w:t xml:space="preserve">z udzielonej gwarancji. </w:t>
      </w:r>
      <w:r w:rsidRPr="003C286B">
        <w:rPr>
          <w:rFonts w:eastAsia="Bookman Old Style"/>
          <w:sz w:val="22"/>
          <w:szCs w:val="22"/>
        </w:rPr>
        <w:t>Termin rę</w:t>
      </w:r>
      <w:r w:rsidR="006662D4" w:rsidRPr="003C286B">
        <w:rPr>
          <w:rFonts w:eastAsia="Bookman Old Style"/>
          <w:sz w:val="22"/>
          <w:szCs w:val="22"/>
        </w:rPr>
        <w:t>kojmi za wady będzie równy z okresem udzielonej gwarancji.</w:t>
      </w:r>
    </w:p>
    <w:p w:rsidR="007B70D7" w:rsidRPr="003C286B" w:rsidRDefault="006D5C32" w:rsidP="001604E6">
      <w:pPr>
        <w:pStyle w:val="Normalny1"/>
        <w:numPr>
          <w:ilvl w:val="0"/>
          <w:numId w:val="11"/>
        </w:numPr>
        <w:autoSpaceDE w:val="0"/>
        <w:ind w:left="426" w:hanging="426"/>
        <w:jc w:val="both"/>
        <w:rPr>
          <w:rFonts w:eastAsia="Bookman Old Style"/>
          <w:sz w:val="22"/>
          <w:szCs w:val="22"/>
        </w:rPr>
      </w:pPr>
      <w:r w:rsidRPr="003C286B">
        <w:rPr>
          <w:sz w:val="22"/>
          <w:szCs w:val="22"/>
        </w:rPr>
        <w:t>Zamawiający może dochodzić roszczeń z tytułu gwarancji i rękojmi także po upływie ich termin</w:t>
      </w:r>
      <w:r w:rsidR="0090716B" w:rsidRPr="003C286B">
        <w:rPr>
          <w:sz w:val="22"/>
          <w:szCs w:val="22"/>
        </w:rPr>
        <w:t>u</w:t>
      </w:r>
      <w:r w:rsidRPr="003C286B">
        <w:rPr>
          <w:sz w:val="22"/>
          <w:szCs w:val="22"/>
        </w:rPr>
        <w:t xml:space="preserve">, jeżeli </w:t>
      </w:r>
      <w:r w:rsidR="000B57CB" w:rsidRPr="003C286B">
        <w:rPr>
          <w:sz w:val="22"/>
          <w:szCs w:val="22"/>
        </w:rPr>
        <w:t>zgłosił</w:t>
      </w:r>
      <w:r w:rsidR="003C286B" w:rsidRPr="003C286B">
        <w:rPr>
          <w:sz w:val="22"/>
          <w:szCs w:val="22"/>
        </w:rPr>
        <w:t xml:space="preserve"> </w:t>
      </w:r>
      <w:r w:rsidRPr="003C286B">
        <w:rPr>
          <w:sz w:val="22"/>
          <w:szCs w:val="22"/>
        </w:rPr>
        <w:t>wadę przed upływem tego terminu.</w:t>
      </w:r>
    </w:p>
    <w:p w:rsidR="00116F20" w:rsidRPr="0073462E" w:rsidRDefault="00116F20" w:rsidP="00DC1402">
      <w:pPr>
        <w:shd w:val="clear" w:color="auto" w:fill="FFFFFF"/>
        <w:ind w:left="360" w:hanging="360"/>
        <w:jc w:val="both"/>
        <w:rPr>
          <w:sz w:val="22"/>
          <w:szCs w:val="22"/>
        </w:rPr>
      </w:pPr>
    </w:p>
    <w:p w:rsidR="0087055B" w:rsidRDefault="0087055B" w:rsidP="00DC1402">
      <w:pPr>
        <w:pStyle w:val="Normalny1"/>
        <w:autoSpaceDE w:val="0"/>
        <w:ind w:left="360" w:hanging="360"/>
        <w:jc w:val="center"/>
        <w:rPr>
          <w:rFonts w:eastAsia="Bookman Old Style"/>
          <w:b/>
          <w:bCs/>
          <w:sz w:val="22"/>
          <w:szCs w:val="22"/>
        </w:rPr>
      </w:pPr>
    </w:p>
    <w:p w:rsidR="00DA2BF9" w:rsidRPr="0073462E" w:rsidRDefault="00C731A7"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7.</w:t>
      </w:r>
    </w:p>
    <w:p w:rsidR="00B8704E" w:rsidRPr="0073462E" w:rsidRDefault="00CE4C42" w:rsidP="00F041E3">
      <w:pPr>
        <w:pStyle w:val="Normalny1"/>
        <w:autoSpaceDE w:val="0"/>
        <w:ind w:left="426" w:hanging="426"/>
        <w:jc w:val="center"/>
        <w:rPr>
          <w:rFonts w:eastAsia="Bookman Old Style"/>
          <w:b/>
          <w:bCs/>
          <w:sz w:val="22"/>
          <w:szCs w:val="22"/>
        </w:rPr>
      </w:pPr>
      <w:r w:rsidRPr="0073462E">
        <w:rPr>
          <w:rFonts w:eastAsia="Bookman Old Style"/>
          <w:b/>
          <w:bCs/>
          <w:sz w:val="22"/>
          <w:szCs w:val="22"/>
        </w:rPr>
        <w:t>Zmiany umowy</w:t>
      </w:r>
    </w:p>
    <w:p w:rsidR="007E78A5" w:rsidRPr="0073462E" w:rsidRDefault="007E78A5" w:rsidP="00F041E3">
      <w:pPr>
        <w:pStyle w:val="Normalny1"/>
        <w:autoSpaceDE w:val="0"/>
        <w:ind w:left="426" w:hanging="426"/>
        <w:jc w:val="center"/>
        <w:rPr>
          <w:rFonts w:eastAsia="Bookman Old Style"/>
          <w:b/>
          <w:bCs/>
          <w:sz w:val="22"/>
          <w:szCs w:val="22"/>
        </w:rPr>
      </w:pPr>
    </w:p>
    <w:p w:rsidR="00BB36B2" w:rsidRPr="0073462E" w:rsidRDefault="00BB36B2" w:rsidP="00DC1402">
      <w:pPr>
        <w:numPr>
          <w:ilvl w:val="0"/>
          <w:numId w:val="2"/>
        </w:numPr>
        <w:jc w:val="both"/>
        <w:rPr>
          <w:sz w:val="22"/>
          <w:szCs w:val="22"/>
        </w:rPr>
      </w:pPr>
      <w:r w:rsidRPr="0073462E">
        <w:rPr>
          <w:sz w:val="22"/>
          <w:szCs w:val="22"/>
        </w:rPr>
        <w:t>Zamawiający dopuszcza możliwość zmiany postanowień umowy w zakresie terminu realizacji zamówienia, technologii wykonywania robót, wynagrodzenia na zasadach określonych w ust. 3</w:t>
      </w:r>
      <w:r w:rsidR="006772C1">
        <w:rPr>
          <w:sz w:val="22"/>
          <w:szCs w:val="22"/>
        </w:rPr>
        <w:t xml:space="preserve"> </w:t>
      </w:r>
      <w:r w:rsidRPr="0073462E">
        <w:rPr>
          <w:sz w:val="22"/>
          <w:szCs w:val="22"/>
        </w:rPr>
        <w:t>-</w:t>
      </w:r>
      <w:r w:rsidR="006772C1">
        <w:rPr>
          <w:sz w:val="22"/>
          <w:szCs w:val="22"/>
        </w:rPr>
        <w:t xml:space="preserve"> </w:t>
      </w:r>
      <w:r w:rsidRPr="0073462E">
        <w:rPr>
          <w:sz w:val="22"/>
          <w:szCs w:val="22"/>
        </w:rPr>
        <w:t>9.</w:t>
      </w:r>
    </w:p>
    <w:p w:rsidR="00BB36B2" w:rsidRPr="003C286B" w:rsidRDefault="00BB36B2" w:rsidP="00DC1402">
      <w:pPr>
        <w:numPr>
          <w:ilvl w:val="0"/>
          <w:numId w:val="2"/>
        </w:numPr>
        <w:jc w:val="both"/>
        <w:rPr>
          <w:sz w:val="22"/>
          <w:szCs w:val="22"/>
        </w:rPr>
      </w:pPr>
      <w:r w:rsidRPr="0073462E">
        <w:rPr>
          <w:sz w:val="22"/>
          <w:szCs w:val="22"/>
        </w:rPr>
        <w:t>Pozostałe dopuszczalne zmiany umow</w:t>
      </w:r>
      <w:r w:rsidR="004C52E9" w:rsidRPr="0073462E">
        <w:rPr>
          <w:sz w:val="22"/>
          <w:szCs w:val="22"/>
        </w:rPr>
        <w:t xml:space="preserve">y zostały określone </w:t>
      </w:r>
      <w:r w:rsidR="004C52E9" w:rsidRPr="005442B4">
        <w:rPr>
          <w:sz w:val="22"/>
          <w:szCs w:val="22"/>
        </w:rPr>
        <w:t xml:space="preserve">w ust. </w:t>
      </w:r>
      <w:r w:rsidR="004C52E9" w:rsidRPr="003C286B">
        <w:rPr>
          <w:sz w:val="22"/>
          <w:szCs w:val="22"/>
        </w:rPr>
        <w:t>10</w:t>
      </w:r>
      <w:r w:rsidR="006772C1">
        <w:rPr>
          <w:sz w:val="22"/>
          <w:szCs w:val="22"/>
        </w:rPr>
        <w:t xml:space="preserve"> </w:t>
      </w:r>
      <w:r w:rsidR="004C52E9" w:rsidRPr="003C286B">
        <w:rPr>
          <w:strike/>
          <w:sz w:val="22"/>
          <w:szCs w:val="22"/>
        </w:rPr>
        <w:t>-</w:t>
      </w:r>
      <w:r w:rsidR="006772C1">
        <w:rPr>
          <w:strike/>
          <w:sz w:val="22"/>
          <w:szCs w:val="22"/>
        </w:rPr>
        <w:t xml:space="preserve"> </w:t>
      </w:r>
      <w:r w:rsidR="005442B4" w:rsidRPr="003C286B">
        <w:rPr>
          <w:sz w:val="22"/>
          <w:szCs w:val="22"/>
        </w:rPr>
        <w:t>30.</w:t>
      </w:r>
    </w:p>
    <w:p w:rsidR="00BB36B2" w:rsidRPr="0073462E" w:rsidRDefault="00BB36B2" w:rsidP="00DC1402">
      <w:pPr>
        <w:numPr>
          <w:ilvl w:val="0"/>
          <w:numId w:val="2"/>
        </w:numPr>
        <w:jc w:val="both"/>
        <w:rPr>
          <w:sz w:val="22"/>
          <w:szCs w:val="22"/>
        </w:rPr>
      </w:pPr>
      <w:r w:rsidRPr="0073462E">
        <w:rPr>
          <w:sz w:val="22"/>
          <w:szCs w:val="22"/>
        </w:rPr>
        <w:t>Zmiana terminu r</w:t>
      </w:r>
      <w:r w:rsidR="007D6FDF" w:rsidRPr="0073462E">
        <w:rPr>
          <w:sz w:val="22"/>
          <w:szCs w:val="22"/>
        </w:rPr>
        <w:t xml:space="preserve">ealizacji może nastąpić </w:t>
      </w:r>
      <w:r w:rsidRPr="0073462E">
        <w:rPr>
          <w:sz w:val="22"/>
          <w:szCs w:val="22"/>
        </w:rPr>
        <w:t xml:space="preserve">w przypadku zaistnienia następujących okoliczności, </w:t>
      </w:r>
      <w:r w:rsidRPr="0073462E">
        <w:rPr>
          <w:sz w:val="22"/>
          <w:szCs w:val="22"/>
        </w:rPr>
        <w:br/>
        <w:t>o ile będą miały wpływ na zmianę terminu:</w:t>
      </w:r>
    </w:p>
    <w:p w:rsidR="00BB36B2" w:rsidRPr="0073462E" w:rsidRDefault="00BB36B2" w:rsidP="00DC1402">
      <w:pPr>
        <w:ind w:left="705" w:hanging="345"/>
        <w:jc w:val="both"/>
        <w:rPr>
          <w:sz w:val="22"/>
          <w:szCs w:val="22"/>
          <w:lang w:eastAsia="pl-PL"/>
        </w:rPr>
      </w:pPr>
      <w:r w:rsidRPr="0073462E">
        <w:rPr>
          <w:sz w:val="22"/>
          <w:szCs w:val="22"/>
        </w:rPr>
        <w:t>1)</w:t>
      </w:r>
      <w:r w:rsidRPr="0073462E">
        <w:rPr>
          <w:sz w:val="22"/>
          <w:szCs w:val="22"/>
        </w:rPr>
        <w:tab/>
      </w:r>
      <w:r w:rsidRPr="0073462E">
        <w:rPr>
          <w:sz w:val="22"/>
          <w:szCs w:val="22"/>
          <w:lang w:eastAsia="pl-PL"/>
        </w:rPr>
        <w:t>działania siły wyższej, za którą uważa się zdarzenia o charakterze nadzwyczajnym, występujące</w:t>
      </w:r>
      <w:r w:rsidR="006772C1">
        <w:rPr>
          <w:sz w:val="22"/>
          <w:szCs w:val="22"/>
          <w:lang w:eastAsia="pl-PL"/>
        </w:rPr>
        <w:t xml:space="preserve">                   </w:t>
      </w:r>
      <w:r w:rsidRPr="0073462E">
        <w:rPr>
          <w:sz w:val="22"/>
          <w:szCs w:val="22"/>
          <w:lang w:eastAsia="pl-PL"/>
        </w:rPr>
        <w:t xml:space="preserve"> po zawarciu umowy, a których strony umowy nie były w stanie przewidzieć w momencie  jej zawierania i których zaistnienie lub skutki uniemożliwiają wykonanie umowy zgodnie z jej treścią </w:t>
      </w:r>
      <w:r w:rsidR="003C286B">
        <w:rPr>
          <w:sz w:val="22"/>
          <w:szCs w:val="22"/>
          <w:lang w:eastAsia="pl-PL"/>
        </w:rPr>
        <w:t xml:space="preserve">                        </w:t>
      </w:r>
      <w:r w:rsidRPr="0073462E">
        <w:rPr>
          <w:sz w:val="22"/>
          <w:szCs w:val="22"/>
          <w:lang w:eastAsia="pl-PL"/>
        </w:rPr>
        <w:t>w szczególności: powódź, akty wandalizmu, awarie, katastrofy,</w:t>
      </w:r>
      <w:r w:rsidR="009F1275" w:rsidRPr="0073462E">
        <w:rPr>
          <w:sz w:val="22"/>
          <w:szCs w:val="22"/>
          <w:lang w:eastAsia="pl-PL"/>
        </w:rPr>
        <w:t xml:space="preserve"> zgony</w:t>
      </w:r>
      <w:r w:rsidR="00211F4B" w:rsidRPr="0073462E">
        <w:rPr>
          <w:sz w:val="22"/>
          <w:szCs w:val="22"/>
          <w:lang w:eastAsia="pl-PL"/>
        </w:rPr>
        <w:t>,</w:t>
      </w:r>
    </w:p>
    <w:p w:rsidR="00BB36B2" w:rsidRPr="0073462E" w:rsidRDefault="00BB36B2" w:rsidP="00DC1402">
      <w:pPr>
        <w:ind w:left="705" w:hanging="345"/>
        <w:jc w:val="both"/>
        <w:rPr>
          <w:sz w:val="22"/>
          <w:szCs w:val="22"/>
        </w:rPr>
      </w:pPr>
      <w:r w:rsidRPr="0073462E">
        <w:rPr>
          <w:sz w:val="22"/>
          <w:szCs w:val="22"/>
          <w:lang w:eastAsia="pl-PL"/>
        </w:rPr>
        <w:t>2)</w:t>
      </w:r>
      <w:r w:rsidRPr="0073462E">
        <w:rPr>
          <w:sz w:val="22"/>
          <w:szCs w:val="22"/>
          <w:lang w:eastAsia="pl-PL"/>
        </w:rPr>
        <w:tab/>
      </w:r>
      <w:r w:rsidRPr="0073462E">
        <w:rPr>
          <w:sz w:val="22"/>
          <w:szCs w:val="22"/>
        </w:rPr>
        <w:t>konieczności realizacji robót zamiennych lub zaniechania realizacji części robót,</w:t>
      </w:r>
    </w:p>
    <w:p w:rsidR="00BB36B2" w:rsidRPr="0073462E" w:rsidRDefault="00BB36B2" w:rsidP="00DC1402">
      <w:pPr>
        <w:ind w:left="705" w:hanging="345"/>
        <w:jc w:val="both"/>
        <w:rPr>
          <w:sz w:val="22"/>
          <w:szCs w:val="22"/>
        </w:rPr>
      </w:pPr>
      <w:r w:rsidRPr="0073462E">
        <w:rPr>
          <w:sz w:val="22"/>
          <w:szCs w:val="22"/>
        </w:rPr>
        <w:t>3)</w:t>
      </w:r>
      <w:r w:rsidRPr="0073462E">
        <w:rPr>
          <w:sz w:val="22"/>
          <w:szCs w:val="22"/>
        </w:rPr>
        <w:tab/>
        <w:t>działań mających na celu niezwłoczne usunięcie bezpośredniego zagrożenia bezpieczeństwa ludzi  lub mienia,</w:t>
      </w:r>
    </w:p>
    <w:p w:rsidR="00BB36B2" w:rsidRPr="0073462E" w:rsidRDefault="00BB36B2" w:rsidP="00DC1402">
      <w:pPr>
        <w:ind w:left="705" w:hanging="345"/>
        <w:jc w:val="both"/>
        <w:rPr>
          <w:sz w:val="22"/>
          <w:szCs w:val="22"/>
        </w:rPr>
      </w:pPr>
      <w:r w:rsidRPr="0073462E">
        <w:rPr>
          <w:sz w:val="22"/>
          <w:szCs w:val="22"/>
        </w:rPr>
        <w:t>4)</w:t>
      </w:r>
      <w:r w:rsidRPr="0073462E">
        <w:rPr>
          <w:sz w:val="22"/>
          <w:szCs w:val="22"/>
        </w:rPr>
        <w:tab/>
        <w:t>wytycznych podmiotów zewnętrznych lub opinii branżowych,</w:t>
      </w:r>
    </w:p>
    <w:p w:rsidR="00BB36B2" w:rsidRPr="0073462E" w:rsidRDefault="00BB36B2" w:rsidP="00DC1402">
      <w:pPr>
        <w:ind w:left="705" w:hanging="345"/>
        <w:jc w:val="both"/>
        <w:rPr>
          <w:sz w:val="22"/>
          <w:szCs w:val="22"/>
        </w:rPr>
      </w:pPr>
      <w:r w:rsidRPr="0073462E">
        <w:rPr>
          <w:sz w:val="22"/>
          <w:szCs w:val="22"/>
        </w:rPr>
        <w:t>5)</w:t>
      </w:r>
      <w:r w:rsidRPr="0073462E">
        <w:rPr>
          <w:sz w:val="22"/>
          <w:szCs w:val="22"/>
        </w:rPr>
        <w:tab/>
        <w:t>zmiany przepisów prawa mających wpływ na zakres lub termin wykonania przedmiotu umowy,</w:t>
      </w:r>
    </w:p>
    <w:p w:rsidR="00BB36B2" w:rsidRPr="0073462E" w:rsidRDefault="00BB36B2" w:rsidP="00DC1402">
      <w:pPr>
        <w:ind w:left="705" w:hanging="345"/>
        <w:jc w:val="both"/>
        <w:rPr>
          <w:sz w:val="22"/>
          <w:szCs w:val="22"/>
        </w:rPr>
      </w:pPr>
      <w:r w:rsidRPr="0073462E">
        <w:rPr>
          <w:sz w:val="22"/>
          <w:szCs w:val="22"/>
        </w:rPr>
        <w:t>6)</w:t>
      </w:r>
      <w:r w:rsidRPr="0073462E">
        <w:rPr>
          <w:sz w:val="22"/>
          <w:szCs w:val="22"/>
        </w:rPr>
        <w:tab/>
        <w:t>realizacji przez innych wykonawców w drodze odrębnej umowy prac powiązanych z przedmiotem niniejszej umowy wymuszającej konieczność skoordynowania prac i uwzględnienia wzajemnych powiązań,</w:t>
      </w:r>
    </w:p>
    <w:p w:rsidR="00BB36B2" w:rsidRPr="0073462E" w:rsidRDefault="00BB36B2" w:rsidP="00DC1402">
      <w:pPr>
        <w:ind w:left="705" w:hanging="345"/>
        <w:jc w:val="both"/>
        <w:rPr>
          <w:sz w:val="22"/>
          <w:szCs w:val="22"/>
          <w:lang w:eastAsia="pl-PL"/>
        </w:rPr>
      </w:pPr>
      <w:r w:rsidRPr="0073462E">
        <w:rPr>
          <w:sz w:val="22"/>
          <w:szCs w:val="22"/>
        </w:rPr>
        <w:t>7)</w:t>
      </w:r>
      <w:r w:rsidRPr="0073462E">
        <w:rPr>
          <w:sz w:val="22"/>
          <w:szCs w:val="22"/>
        </w:rPr>
        <w:tab/>
      </w:r>
      <w:r w:rsidRPr="0073462E">
        <w:rPr>
          <w:sz w:val="22"/>
          <w:szCs w:val="22"/>
          <w:lang w:eastAsia="pl-PL"/>
        </w:rPr>
        <w:t>przedłużających się w stosunku do obowiązujących przepisów, procedur i postępowań administracyjnych, cywilnych, karnych, lub innych w szczególności wydania przez uprawnione organy decyzji  o wstrzymaniu robót z powodów, za które wykonawca nie ponosi odpowiedzialności,</w:t>
      </w:r>
    </w:p>
    <w:p w:rsidR="00BB36B2" w:rsidRPr="0073462E" w:rsidRDefault="00BB36B2" w:rsidP="00DC1402">
      <w:pPr>
        <w:ind w:left="705" w:hanging="345"/>
        <w:jc w:val="both"/>
        <w:rPr>
          <w:sz w:val="22"/>
          <w:szCs w:val="22"/>
        </w:rPr>
      </w:pPr>
      <w:r w:rsidRPr="0073462E">
        <w:rPr>
          <w:sz w:val="22"/>
          <w:szCs w:val="22"/>
          <w:lang w:eastAsia="pl-PL"/>
        </w:rPr>
        <w:t>8)</w:t>
      </w:r>
      <w:r w:rsidRPr="0073462E">
        <w:rPr>
          <w:sz w:val="22"/>
          <w:szCs w:val="22"/>
          <w:lang w:eastAsia="pl-PL"/>
        </w:rPr>
        <w:tab/>
      </w:r>
      <w:r w:rsidRPr="0073462E">
        <w:rPr>
          <w:sz w:val="22"/>
          <w:szCs w:val="22"/>
        </w:rPr>
        <w:t>zmian korzystnych dla zamawiającego, w szczególności zmierzających do przyspieszenia zakończenia robót, zmniejszających koszty, poprawiających sprawność, jakość, efekt robót, konieczności zmian dokumentacji projektowej, jeżeli będą mogły mieć wpływ na dotrzymanie terminu zakończenia robót lub zwiększenia ich wartości,</w:t>
      </w:r>
    </w:p>
    <w:p w:rsidR="00BB36B2" w:rsidRPr="0073462E" w:rsidRDefault="00BB36B2" w:rsidP="00DC1402">
      <w:pPr>
        <w:ind w:left="705" w:hanging="345"/>
        <w:jc w:val="both"/>
        <w:rPr>
          <w:sz w:val="22"/>
          <w:szCs w:val="22"/>
        </w:rPr>
      </w:pPr>
      <w:r w:rsidRPr="0073462E">
        <w:rPr>
          <w:sz w:val="22"/>
          <w:szCs w:val="22"/>
        </w:rPr>
        <w:t>9)</w:t>
      </w:r>
      <w:r w:rsidRPr="0073462E">
        <w:rPr>
          <w:sz w:val="22"/>
          <w:szCs w:val="22"/>
        </w:rPr>
        <w:tab/>
        <w:t>napotkania niezinwentaryzowanych lub błędnie zinwentaryzowanych sieci, instalacji lub innych obiektów budowlanych, które wpływają na tempo wykonywanych robót,</w:t>
      </w:r>
    </w:p>
    <w:p w:rsidR="007D6FDF" w:rsidRPr="0073462E" w:rsidRDefault="007D6FDF" w:rsidP="007D6FDF">
      <w:pPr>
        <w:ind w:left="705" w:hanging="345"/>
        <w:jc w:val="both"/>
        <w:rPr>
          <w:sz w:val="22"/>
          <w:szCs w:val="22"/>
          <w:lang w:eastAsia="pl-PL"/>
        </w:rPr>
      </w:pPr>
      <w:r w:rsidRPr="0073462E">
        <w:rPr>
          <w:sz w:val="22"/>
          <w:szCs w:val="22"/>
        </w:rPr>
        <w:t>10)</w:t>
      </w:r>
      <w:r w:rsidR="005442B4">
        <w:rPr>
          <w:sz w:val="22"/>
          <w:szCs w:val="22"/>
          <w:lang w:eastAsia="pl-PL"/>
        </w:rPr>
        <w:t>wystąpi</w:t>
      </w:r>
      <w:r w:rsidR="005442B4" w:rsidRPr="00AD5530">
        <w:rPr>
          <w:sz w:val="22"/>
          <w:szCs w:val="22"/>
          <w:lang w:eastAsia="pl-PL"/>
        </w:rPr>
        <w:t>enia</w:t>
      </w:r>
      <w:r w:rsidRPr="0073462E">
        <w:rPr>
          <w:sz w:val="22"/>
          <w:szCs w:val="22"/>
          <w:lang w:eastAsia="pl-PL"/>
        </w:rPr>
        <w:t xml:space="preserve"> warunków pogodowych niepozwalających na wykonanie zamówienia lub spowalniających wykonanie prac,</w:t>
      </w:r>
    </w:p>
    <w:p w:rsidR="00BB36B2" w:rsidRPr="0073462E" w:rsidRDefault="007D6FDF" w:rsidP="007D6FDF">
      <w:pPr>
        <w:ind w:left="705" w:hanging="345"/>
        <w:jc w:val="both"/>
        <w:rPr>
          <w:sz w:val="22"/>
          <w:szCs w:val="22"/>
        </w:rPr>
      </w:pPr>
      <w:r w:rsidRPr="0073462E">
        <w:rPr>
          <w:sz w:val="22"/>
          <w:szCs w:val="22"/>
          <w:lang w:eastAsia="pl-PL"/>
        </w:rPr>
        <w:t>11)</w:t>
      </w:r>
      <w:r w:rsidR="00BB36B2" w:rsidRPr="0073462E">
        <w:rPr>
          <w:sz w:val="22"/>
          <w:szCs w:val="22"/>
          <w:lang w:eastAsia="pl-PL"/>
        </w:rPr>
        <w:t>innych od wyżej przywołanych, niezależnych od wykonawcy pod warunkiem wyrażenia zgody przez zamawiającego.</w:t>
      </w:r>
    </w:p>
    <w:p w:rsidR="00BB36B2" w:rsidRPr="0073462E" w:rsidRDefault="00BB36B2" w:rsidP="00DC1402">
      <w:pPr>
        <w:numPr>
          <w:ilvl w:val="0"/>
          <w:numId w:val="2"/>
        </w:numPr>
        <w:jc w:val="both"/>
        <w:rPr>
          <w:sz w:val="22"/>
          <w:szCs w:val="22"/>
        </w:rPr>
      </w:pPr>
      <w:r w:rsidRPr="0073462E">
        <w:rPr>
          <w:sz w:val="22"/>
          <w:szCs w:val="22"/>
          <w:lang w:eastAsia="pl-PL"/>
        </w:rPr>
        <w:t>Jeżeli zajdą okoliczności uzasadniające zmniejszenie ilości wykonywanych na podstawie niniejszej umowy robót lub rezygnacji z określonych ich elementów, w szczególności w wyniku ich realizacji przez podmioty trzecie (np. gestorów lub właścicieli infrastruktury technicznej), wynagrodzenie wykonawcy zostanie zmniejszone zgodnie ze stawkami określonymi w kosztorysie ofertowym, a w przypadku jego braku określonej pozycji w oparciu o uśrednione wskaźniki do kosztorysowania dla województwa łódzkiego wg. wydawnictw branżowych (np. Sekocenbud, Orgbud, Intercenbud).</w:t>
      </w:r>
    </w:p>
    <w:p w:rsidR="00801DAC" w:rsidRPr="00801DAC" w:rsidRDefault="004809B9" w:rsidP="00801DAC">
      <w:pPr>
        <w:numPr>
          <w:ilvl w:val="0"/>
          <w:numId w:val="2"/>
        </w:numPr>
        <w:jc w:val="both"/>
        <w:rPr>
          <w:sz w:val="22"/>
          <w:szCs w:val="22"/>
        </w:rPr>
      </w:pPr>
      <w:r w:rsidRPr="004809B9">
        <w:rPr>
          <w:sz w:val="22"/>
          <w:szCs w:val="22"/>
        </w:rPr>
        <w:t>Z</w:t>
      </w:r>
      <w:r w:rsidR="00BB36B2" w:rsidRPr="004809B9">
        <w:rPr>
          <w:sz w:val="22"/>
          <w:szCs w:val="22"/>
        </w:rPr>
        <w:t xml:space="preserve">a zgodą zamawiającego, możliwa jest zmiana technologii, sposobu realizacji robót, stosowanych materiałów, itp. Zmiana taka możliwa jest w przypadku, gdy proponowane rozwiązanie jest równorzędne lub lepsze funkcjonalnie, jakościowo, technicznie od przewidzianego </w:t>
      </w:r>
      <w:r w:rsidRPr="004809B9">
        <w:rPr>
          <w:sz w:val="22"/>
          <w:szCs w:val="22"/>
        </w:rPr>
        <w:t>w dokumentacji projektowej w tym także, gdy niesie za sobą zwiększenie kosztów.</w:t>
      </w:r>
      <w:r w:rsidR="00801DAC">
        <w:rPr>
          <w:sz w:val="22"/>
          <w:szCs w:val="22"/>
        </w:rPr>
        <w:t xml:space="preserve"> </w:t>
      </w:r>
      <w:r w:rsidR="00801DAC" w:rsidRPr="00801DAC">
        <w:rPr>
          <w:rFonts w:eastAsia="Bookman Old Style"/>
          <w:sz w:val="22"/>
          <w:szCs w:val="22"/>
        </w:rPr>
        <w:t>Wykonawca winien uzgodnić zmianę technologii</w:t>
      </w:r>
      <w:r w:rsidR="00801DAC">
        <w:rPr>
          <w:rFonts w:eastAsia="Bookman Old Style"/>
          <w:sz w:val="22"/>
          <w:szCs w:val="22"/>
        </w:rPr>
        <w:t xml:space="preserve"> </w:t>
      </w:r>
      <w:r w:rsidR="00801DAC" w:rsidRPr="00801DAC">
        <w:rPr>
          <w:rFonts w:eastAsia="Bookman Old Style"/>
          <w:sz w:val="22"/>
          <w:szCs w:val="22"/>
        </w:rPr>
        <w:t>/</w:t>
      </w:r>
      <w:r w:rsidR="00801DAC">
        <w:rPr>
          <w:rFonts w:eastAsia="Bookman Old Style"/>
          <w:sz w:val="22"/>
          <w:szCs w:val="22"/>
        </w:rPr>
        <w:t xml:space="preserve"> </w:t>
      </w:r>
      <w:r w:rsidR="00801DAC" w:rsidRPr="00801DAC">
        <w:rPr>
          <w:rFonts w:eastAsia="Bookman Old Style"/>
          <w:sz w:val="22"/>
          <w:szCs w:val="22"/>
        </w:rPr>
        <w:t>materiałów</w:t>
      </w:r>
      <w:r w:rsidR="00801DAC">
        <w:rPr>
          <w:rFonts w:eastAsia="Bookman Old Style"/>
          <w:sz w:val="22"/>
          <w:szCs w:val="22"/>
        </w:rPr>
        <w:t xml:space="preserve"> </w:t>
      </w:r>
      <w:r w:rsidR="00801DAC" w:rsidRPr="00801DAC">
        <w:rPr>
          <w:rFonts w:eastAsia="Bookman Old Style"/>
          <w:sz w:val="22"/>
          <w:szCs w:val="22"/>
        </w:rPr>
        <w:t>/</w:t>
      </w:r>
      <w:r w:rsidR="00801DAC">
        <w:rPr>
          <w:rFonts w:eastAsia="Bookman Old Style"/>
          <w:sz w:val="22"/>
          <w:szCs w:val="22"/>
        </w:rPr>
        <w:t xml:space="preserve"> </w:t>
      </w:r>
      <w:r w:rsidR="00801DAC" w:rsidRPr="00801DAC">
        <w:rPr>
          <w:rFonts w:eastAsia="Bookman Old Style"/>
          <w:sz w:val="22"/>
          <w:szCs w:val="22"/>
        </w:rPr>
        <w:t>urządzeń z Zamawiającym, Projektantem i Łódzkim Wojewódzkim  Konserwatorem Zabytków.</w:t>
      </w:r>
    </w:p>
    <w:p w:rsidR="00801DAC" w:rsidRPr="00801DAC" w:rsidRDefault="00801DAC" w:rsidP="00801DAC">
      <w:pPr>
        <w:ind w:left="360"/>
        <w:jc w:val="both"/>
        <w:rPr>
          <w:sz w:val="22"/>
          <w:szCs w:val="22"/>
        </w:rPr>
      </w:pPr>
    </w:p>
    <w:p w:rsidR="00801DAC" w:rsidRPr="004809B9" w:rsidRDefault="00801DAC" w:rsidP="00801DAC">
      <w:pPr>
        <w:ind w:left="360"/>
        <w:jc w:val="both"/>
        <w:rPr>
          <w:sz w:val="22"/>
          <w:szCs w:val="22"/>
        </w:rPr>
      </w:pPr>
    </w:p>
    <w:p w:rsidR="00BB36B2" w:rsidRPr="003C286B" w:rsidRDefault="00BB36B2" w:rsidP="00DC1402">
      <w:pPr>
        <w:numPr>
          <w:ilvl w:val="0"/>
          <w:numId w:val="2"/>
        </w:numPr>
        <w:jc w:val="both"/>
        <w:rPr>
          <w:sz w:val="22"/>
          <w:szCs w:val="22"/>
        </w:rPr>
      </w:pPr>
      <w:r w:rsidRPr="0073462E">
        <w:rPr>
          <w:sz w:val="22"/>
          <w:szCs w:val="22"/>
        </w:rPr>
        <w:t xml:space="preserve">Jeżeli w wyniku dokonanych na podstawie ust. 5 zmian dojdzie do obniżenia kosztów realizacji przedmiotu umowy </w:t>
      </w:r>
      <w:r w:rsidRPr="003C286B">
        <w:rPr>
          <w:sz w:val="22"/>
          <w:szCs w:val="22"/>
        </w:rPr>
        <w:t>wynagrodzenie wykonawcy zostanie odpowiednio obniżone zgodnie z ust. 4.</w:t>
      </w:r>
    </w:p>
    <w:p w:rsidR="00BB36B2" w:rsidRPr="003C286B" w:rsidRDefault="00BB36B2" w:rsidP="00DC1402">
      <w:pPr>
        <w:numPr>
          <w:ilvl w:val="0"/>
          <w:numId w:val="2"/>
        </w:numPr>
        <w:jc w:val="both"/>
        <w:rPr>
          <w:sz w:val="22"/>
          <w:szCs w:val="22"/>
        </w:rPr>
      </w:pPr>
      <w:r w:rsidRPr="003C286B">
        <w:rPr>
          <w:sz w:val="22"/>
          <w:szCs w:val="22"/>
        </w:rPr>
        <w:t xml:space="preserve">Zamawiający dopuszcza zmianę wysokości wynagrodzenia należnego wykonawcy, w przypadku zmiany: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 xml:space="preserve">stawki podatku od towarów i usług oraz podatku akcyzowego,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 xml:space="preserve">wysokości minimalnego wynagrodzenia za pracę albo wysokości minimalnej stawki godzinowej, ustalonych na podstawie ustawy z dnia 10 października 2002 r. o minimalnym wynagrodzeniu </w:t>
      </w:r>
      <w:r w:rsidR="003C286B">
        <w:rPr>
          <w:color w:val="auto"/>
          <w:sz w:val="22"/>
          <w:szCs w:val="22"/>
          <w:lang w:eastAsia="pl-PL"/>
        </w:rPr>
        <w:t xml:space="preserve">                </w:t>
      </w:r>
      <w:r w:rsidRPr="003C286B">
        <w:rPr>
          <w:color w:val="auto"/>
          <w:sz w:val="22"/>
          <w:szCs w:val="22"/>
          <w:lang w:eastAsia="pl-PL"/>
        </w:rPr>
        <w:t xml:space="preserve">za pracę,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 xml:space="preserve">zasad podlegania ubezpieczeniom społecznym lub ubezpieczeniu zdrowotnemu lub wysokości stawki składki na ubezpieczenia społeczne lub ubezpieczenie zdrowotne,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 xml:space="preserve">zasad gromadzenia i wysokości wpłat do pracowniczych planów kapitałowych, o których mowa w ustawie z dnia 4 października 2018 r. o pracowniczych planach kapitałowych </w:t>
      </w:r>
      <w:r w:rsidR="003C286B">
        <w:rPr>
          <w:color w:val="auto"/>
          <w:sz w:val="22"/>
          <w:szCs w:val="22"/>
          <w:lang w:eastAsia="pl-PL"/>
        </w:rPr>
        <w:t xml:space="preserve">                               </w:t>
      </w:r>
      <w:r w:rsidRPr="003C286B">
        <w:rPr>
          <w:color w:val="auto"/>
          <w:sz w:val="22"/>
          <w:szCs w:val="22"/>
          <w:lang w:eastAsia="pl-PL"/>
        </w:rPr>
        <w:t xml:space="preserve">(Dz. U. poz. 2215 oraz z 2019 r. poz. 1074 i 1572) </w:t>
      </w:r>
    </w:p>
    <w:p w:rsidR="003C286B" w:rsidRPr="00A034DF" w:rsidRDefault="008B0D82" w:rsidP="006772C1">
      <w:pPr>
        <w:ind w:left="360"/>
        <w:jc w:val="both"/>
        <w:rPr>
          <w:sz w:val="22"/>
          <w:szCs w:val="22"/>
          <w:lang w:eastAsia="pl-PL"/>
        </w:rPr>
      </w:pPr>
      <w:r w:rsidRPr="003C286B">
        <w:rPr>
          <w:sz w:val="22"/>
          <w:szCs w:val="22"/>
          <w:lang w:eastAsia="pl-PL"/>
        </w:rPr>
        <w:t>‒ jeżeli zmiany te będą miały wpływ na koszty wykonania zamówienia przez wykonawcę.</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rPr>
        <w:t xml:space="preserve">W przypadku zmiany, o której </w:t>
      </w:r>
      <w:r w:rsidR="00B42935" w:rsidRPr="0073462E">
        <w:rPr>
          <w:sz w:val="22"/>
          <w:szCs w:val="22"/>
        </w:rPr>
        <w:t xml:space="preserve">mowa </w:t>
      </w:r>
      <w:r w:rsidRPr="0073462E">
        <w:rPr>
          <w:sz w:val="22"/>
          <w:szCs w:val="22"/>
        </w:rPr>
        <w:t xml:space="preserve">w ust. 7 - wykonawca zobowiązany jest wykazać wpływ zmiany regulacji na koszty wykonania przedmiotowego zamówienia przedstawiając stosowne dokumenty </w:t>
      </w:r>
      <w:r w:rsidR="006772C1">
        <w:rPr>
          <w:sz w:val="22"/>
          <w:szCs w:val="22"/>
        </w:rPr>
        <w:t xml:space="preserve">                     </w:t>
      </w:r>
      <w:r w:rsidRPr="0073462E">
        <w:rPr>
          <w:sz w:val="22"/>
          <w:szCs w:val="22"/>
        </w:rPr>
        <w:t xml:space="preserve">lub oświadczenia. </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lang w:eastAsia="pl-PL"/>
        </w:rPr>
        <w:t>Zamawiający dopuszcza możliwość zmiany osób kluczowych dla realizacji umowy, w s</w:t>
      </w:r>
      <w:r w:rsidR="00247228" w:rsidRPr="0073462E">
        <w:rPr>
          <w:sz w:val="22"/>
          <w:szCs w:val="22"/>
          <w:lang w:eastAsia="pl-PL"/>
        </w:rPr>
        <w:t xml:space="preserve">zczególności kierowników robót. </w:t>
      </w:r>
      <w:r w:rsidRPr="0073462E">
        <w:rPr>
          <w:sz w:val="22"/>
          <w:szCs w:val="22"/>
          <w:lang w:eastAsia="pl-PL"/>
        </w:rPr>
        <w:t>W przypadku zmian proponowanych przez wykonawcę wraz</w:t>
      </w:r>
      <w:r w:rsidR="003C286B">
        <w:rPr>
          <w:sz w:val="22"/>
          <w:szCs w:val="22"/>
          <w:lang w:eastAsia="pl-PL"/>
        </w:rPr>
        <w:t xml:space="preserve"> </w:t>
      </w:r>
      <w:r w:rsidRPr="0073462E">
        <w:rPr>
          <w:sz w:val="22"/>
          <w:szCs w:val="22"/>
          <w:lang w:eastAsia="pl-PL"/>
        </w:rPr>
        <w:t xml:space="preserve">z odpowiednim wnioskiem przekazywane są odpowiednie dokumenty potwierdzające uprawnienia i kwalifikacje zawodowe z zastrzeżeniem, iż muszą być one co najmniej takie same jak wymagane na etapie postępowania o zamówienie publiczne. </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rPr>
        <w:t xml:space="preserve">Zmiana nr rachunku wykonawcy może nastąpić na podstawie wniosku złożonego przez wykonawcę podpisanego przez osobę uprawnioną do reprezentacji. </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rPr>
        <w:t>Zmiana, o której mowa powyżej nastąpi w formie aneksu do umowy, a wniosek winien być złożony najpóźniej na 10 dni przed planowanym rozliczeniem.</w:t>
      </w:r>
    </w:p>
    <w:p w:rsidR="00BB36B2" w:rsidRPr="003C286B" w:rsidRDefault="00BB36B2" w:rsidP="00DC1402">
      <w:pPr>
        <w:pStyle w:val="Normalny10"/>
        <w:numPr>
          <w:ilvl w:val="0"/>
          <w:numId w:val="2"/>
        </w:numPr>
        <w:autoSpaceDE w:val="0"/>
        <w:jc w:val="both"/>
        <w:rPr>
          <w:rFonts w:eastAsia="Bookman Old Style"/>
          <w:sz w:val="22"/>
          <w:szCs w:val="22"/>
        </w:rPr>
      </w:pPr>
      <w:r w:rsidRPr="0073462E">
        <w:rPr>
          <w:sz w:val="22"/>
          <w:szCs w:val="22"/>
        </w:rPr>
        <w:t xml:space="preserve">Wykonawca wnioskując o zmianę </w:t>
      </w:r>
      <w:r w:rsidRPr="003C286B">
        <w:rPr>
          <w:sz w:val="22"/>
          <w:szCs w:val="22"/>
        </w:rPr>
        <w:t>umowy zobowiązany jest do przekazania zamawiającemu pisemnego wniosku wraz z opisem zdarzenia lub okoliczności stanowiących podstawę żądania. Każdorazowa zmiana umowy wymaga zgody lub akceptacji zamawiającego.</w:t>
      </w:r>
    </w:p>
    <w:p w:rsidR="008B0D82" w:rsidRPr="003C286B" w:rsidRDefault="00BB36B2" w:rsidP="00036C4E">
      <w:pPr>
        <w:pStyle w:val="Normalny10"/>
        <w:numPr>
          <w:ilvl w:val="0"/>
          <w:numId w:val="2"/>
        </w:numPr>
        <w:autoSpaceDE w:val="0"/>
        <w:jc w:val="both"/>
        <w:rPr>
          <w:rFonts w:eastAsia="Bookman Old Style"/>
          <w:sz w:val="22"/>
          <w:szCs w:val="22"/>
        </w:rPr>
      </w:pPr>
      <w:r w:rsidRPr="003C286B">
        <w:rPr>
          <w:sz w:val="22"/>
          <w:szCs w:val="22"/>
          <w:lang w:eastAsia="pl-PL"/>
        </w:rPr>
        <w:t xml:space="preserve">Dopuszczalne są zmiany dotyczące realizacji dodatkowych robót budowlanych </w:t>
      </w:r>
      <w:r w:rsidR="00E9186A" w:rsidRPr="003C286B">
        <w:rPr>
          <w:sz w:val="22"/>
          <w:szCs w:val="22"/>
          <w:lang w:eastAsia="pl-PL"/>
        </w:rPr>
        <w:t>przez dotychczasowego wykonawcę</w:t>
      </w:r>
      <w:r w:rsidRPr="003C286B">
        <w:rPr>
          <w:sz w:val="22"/>
          <w:szCs w:val="22"/>
          <w:lang w:eastAsia="pl-PL"/>
        </w:rPr>
        <w:t xml:space="preserve">, </w:t>
      </w:r>
      <w:r w:rsidR="008B0D82" w:rsidRPr="003C286B">
        <w:rPr>
          <w:sz w:val="22"/>
          <w:szCs w:val="22"/>
          <w:lang w:eastAsia="pl-PL"/>
        </w:rPr>
        <w:t>których nie uwzględniono w zamówieniu podstawowym</w:t>
      </w:r>
      <w:r w:rsidRPr="003C286B">
        <w:rPr>
          <w:sz w:val="22"/>
          <w:szCs w:val="22"/>
          <w:lang w:eastAsia="pl-PL"/>
        </w:rPr>
        <w:t>, o ile stały się niezbędne i zostały spełnione łącznie następujące warunki:</w:t>
      </w:r>
    </w:p>
    <w:p w:rsidR="008B0D82" w:rsidRPr="003C286B" w:rsidRDefault="008B0D82" w:rsidP="008B0D82">
      <w:pPr>
        <w:pStyle w:val="Normalny10"/>
        <w:numPr>
          <w:ilvl w:val="1"/>
          <w:numId w:val="2"/>
        </w:numPr>
        <w:autoSpaceDE w:val="0"/>
        <w:jc w:val="both"/>
        <w:rPr>
          <w:rFonts w:eastAsia="Bookman Old Style"/>
          <w:dstrike/>
          <w:sz w:val="22"/>
          <w:szCs w:val="22"/>
        </w:rPr>
      </w:pPr>
      <w:r w:rsidRPr="003C286B">
        <w:rPr>
          <w:sz w:val="22"/>
          <w:szCs w:val="22"/>
          <w:lang w:eastAsia="pl-PL"/>
        </w:rPr>
        <w:t xml:space="preserve">zmiana wykonawcy nie może zostać dokonana z powodów ekonomicznych lub technicznych, </w:t>
      </w:r>
      <w:r w:rsidR="00A034DF">
        <w:rPr>
          <w:sz w:val="22"/>
          <w:szCs w:val="22"/>
          <w:lang w:eastAsia="pl-PL"/>
        </w:rPr>
        <w:t xml:space="preserve">               </w:t>
      </w:r>
      <w:r w:rsidRPr="003C286B">
        <w:rPr>
          <w:sz w:val="22"/>
          <w:szCs w:val="22"/>
          <w:lang w:eastAsia="pl-PL"/>
        </w:rPr>
        <w:t xml:space="preserve">w szczególności dotyczących zamienności lub interoperacyjności wyposażenia, usług </w:t>
      </w:r>
      <w:r w:rsidR="006772C1">
        <w:rPr>
          <w:sz w:val="22"/>
          <w:szCs w:val="22"/>
          <w:lang w:eastAsia="pl-PL"/>
        </w:rPr>
        <w:t xml:space="preserve">                         </w:t>
      </w:r>
      <w:r w:rsidRPr="003C286B">
        <w:rPr>
          <w:sz w:val="22"/>
          <w:szCs w:val="22"/>
          <w:lang w:eastAsia="pl-PL"/>
        </w:rPr>
        <w:t xml:space="preserve">lub instalacji zamówionych w ramach zamówienia podstawowego, </w:t>
      </w:r>
    </w:p>
    <w:p w:rsidR="008B0D82" w:rsidRPr="003C286B" w:rsidRDefault="003C3043" w:rsidP="008B0D82">
      <w:pPr>
        <w:pStyle w:val="Normalny10"/>
        <w:numPr>
          <w:ilvl w:val="1"/>
          <w:numId w:val="2"/>
        </w:numPr>
        <w:autoSpaceDE w:val="0"/>
        <w:jc w:val="both"/>
        <w:rPr>
          <w:rFonts w:eastAsia="Bookman Old Style"/>
          <w:dstrike/>
          <w:sz w:val="22"/>
          <w:szCs w:val="22"/>
        </w:rPr>
      </w:pPr>
      <w:r w:rsidRPr="003C286B">
        <w:rPr>
          <w:sz w:val="22"/>
          <w:szCs w:val="22"/>
          <w:lang w:eastAsia="pl-PL"/>
        </w:rPr>
        <w:t>z</w:t>
      </w:r>
      <w:r w:rsidR="008B0D82" w:rsidRPr="003C286B">
        <w:rPr>
          <w:sz w:val="22"/>
          <w:szCs w:val="22"/>
          <w:lang w:eastAsia="pl-PL"/>
        </w:rPr>
        <w:t xml:space="preserve">miana wykonawcy spowodowałaby istotną niedogodność lub znaczne zwiększenie kosztów </w:t>
      </w:r>
      <w:r w:rsidR="006772C1">
        <w:rPr>
          <w:sz w:val="22"/>
          <w:szCs w:val="22"/>
          <w:lang w:eastAsia="pl-PL"/>
        </w:rPr>
        <w:t xml:space="preserve">              </w:t>
      </w:r>
      <w:r w:rsidR="008B0D82" w:rsidRPr="003C286B">
        <w:rPr>
          <w:sz w:val="22"/>
          <w:szCs w:val="22"/>
          <w:lang w:eastAsia="pl-PL"/>
        </w:rPr>
        <w:t xml:space="preserve">dla zamawiającego, </w:t>
      </w:r>
    </w:p>
    <w:p w:rsidR="008B0D82" w:rsidRPr="003C286B" w:rsidRDefault="008B0D82" w:rsidP="003C3043">
      <w:pPr>
        <w:pStyle w:val="Normalny10"/>
        <w:numPr>
          <w:ilvl w:val="1"/>
          <w:numId w:val="2"/>
        </w:numPr>
        <w:autoSpaceDE w:val="0"/>
        <w:jc w:val="both"/>
        <w:rPr>
          <w:rFonts w:eastAsia="Bookman Old Style"/>
          <w:dstrike/>
          <w:sz w:val="22"/>
          <w:szCs w:val="22"/>
        </w:rPr>
      </w:pPr>
      <w:r w:rsidRPr="003C286B">
        <w:rPr>
          <w:sz w:val="22"/>
          <w:szCs w:val="22"/>
          <w:lang w:eastAsia="pl-PL"/>
        </w:rPr>
        <w:t xml:space="preserve">wzrost ceny spowodowany każdą kolejną zmianą nie przekracza 50% wartości pierwotnej umowy, </w:t>
      </w:r>
    </w:p>
    <w:p w:rsidR="001F0522" w:rsidRPr="003C286B" w:rsidRDefault="001F0522" w:rsidP="001F0522">
      <w:pPr>
        <w:pStyle w:val="Normalny10"/>
        <w:numPr>
          <w:ilvl w:val="0"/>
          <w:numId w:val="2"/>
        </w:numPr>
        <w:autoSpaceDE w:val="0"/>
        <w:jc w:val="both"/>
        <w:rPr>
          <w:sz w:val="22"/>
          <w:szCs w:val="22"/>
          <w:lang w:eastAsia="pl-PL"/>
        </w:rPr>
      </w:pPr>
      <w:r w:rsidRPr="003C286B">
        <w:rPr>
          <w:sz w:val="22"/>
          <w:szCs w:val="22"/>
        </w:rPr>
        <w:t xml:space="preserve">Zamawiający dopuszcza zmianę umowy, jeżeli konieczność zmiany umowy spowodowana jest okolicznościami, których zamawiający, działając z należytą starannością, nie mógł przewidzieć, </w:t>
      </w:r>
      <w:r w:rsidR="00A034DF">
        <w:rPr>
          <w:sz w:val="22"/>
          <w:szCs w:val="22"/>
        </w:rPr>
        <w:t xml:space="preserve">                       </w:t>
      </w:r>
      <w:r w:rsidRPr="003C286B">
        <w:rPr>
          <w:sz w:val="22"/>
          <w:szCs w:val="22"/>
        </w:rPr>
        <w:t>o ile zmiana nie modyfikuje ogólnego charakteru umowy a wzrost ceny spowodowany każdą kolejną zmianą nie przekracza 50</w:t>
      </w:r>
      <w:r w:rsidR="00D01E79">
        <w:rPr>
          <w:sz w:val="22"/>
          <w:szCs w:val="22"/>
        </w:rPr>
        <w:t xml:space="preserve"> </w:t>
      </w:r>
      <w:r w:rsidRPr="003C286B">
        <w:rPr>
          <w:sz w:val="22"/>
          <w:szCs w:val="22"/>
        </w:rPr>
        <w:t>% wartości pierwotnej umowy.</w:t>
      </w:r>
    </w:p>
    <w:p w:rsidR="001D3037" w:rsidRPr="003C286B" w:rsidRDefault="00BA4610" w:rsidP="001D3037">
      <w:pPr>
        <w:pStyle w:val="Akapitzlist"/>
        <w:numPr>
          <w:ilvl w:val="0"/>
          <w:numId w:val="2"/>
        </w:numPr>
        <w:suppressAutoHyphens w:val="0"/>
        <w:autoSpaceDE w:val="0"/>
        <w:autoSpaceDN w:val="0"/>
        <w:adjustRightInd w:val="0"/>
        <w:jc w:val="both"/>
        <w:rPr>
          <w:rStyle w:val="Uwydatnienie"/>
          <w:i w:val="0"/>
          <w:iCs w:val="0"/>
          <w:color w:val="auto"/>
          <w:sz w:val="22"/>
          <w:szCs w:val="22"/>
          <w:lang w:eastAsia="pl-PL"/>
        </w:rPr>
      </w:pPr>
      <w:r w:rsidRPr="0073462E">
        <w:rPr>
          <w:color w:val="auto"/>
          <w:sz w:val="22"/>
          <w:szCs w:val="22"/>
        </w:rPr>
        <w:t>Przez niemożność przewidzenia okolic</w:t>
      </w:r>
      <w:r w:rsidR="00A034DF">
        <w:rPr>
          <w:color w:val="auto"/>
          <w:sz w:val="22"/>
          <w:szCs w:val="22"/>
        </w:rPr>
        <w:t>zności, o których mowa w ust. 14</w:t>
      </w:r>
      <w:r w:rsidRPr="0073462E">
        <w:rPr>
          <w:color w:val="auto"/>
          <w:sz w:val="22"/>
          <w:szCs w:val="22"/>
        </w:rPr>
        <w:t xml:space="preserve"> zamawiający rozumie zdarzenie którego zaistnienie w </w:t>
      </w:r>
      <w:r w:rsidRPr="003C286B">
        <w:rPr>
          <w:color w:val="auto"/>
          <w:sz w:val="22"/>
          <w:szCs w:val="22"/>
        </w:rPr>
        <w:t>normalnym toku rzeczy było mało prawdopodobne, przy czym niemożliwość przewidywalności określonych zdarzeń przez zamawiającego będzie</w:t>
      </w:r>
      <w:r w:rsidR="001D3037" w:rsidRPr="003C286B">
        <w:rPr>
          <w:color w:val="auto"/>
          <w:sz w:val="22"/>
          <w:szCs w:val="22"/>
        </w:rPr>
        <w:t xml:space="preserve"> określona w sposób obiektywny </w:t>
      </w:r>
      <w:r w:rsidR="00A034DF">
        <w:rPr>
          <w:color w:val="auto"/>
          <w:sz w:val="22"/>
          <w:szCs w:val="22"/>
        </w:rPr>
        <w:t xml:space="preserve">                </w:t>
      </w:r>
      <w:r w:rsidR="001D3037" w:rsidRPr="003C286B">
        <w:rPr>
          <w:color w:val="auto"/>
          <w:sz w:val="22"/>
          <w:szCs w:val="22"/>
        </w:rPr>
        <w:t>np</w:t>
      </w:r>
      <w:r w:rsidR="001D3037" w:rsidRPr="003C286B">
        <w:rPr>
          <w:rStyle w:val="Uwydatnienie"/>
          <w:color w:val="auto"/>
          <w:sz w:val="22"/>
          <w:szCs w:val="22"/>
        </w:rPr>
        <w:t xml:space="preserve">. </w:t>
      </w:r>
      <w:r w:rsidR="001D3037" w:rsidRPr="003C286B">
        <w:rPr>
          <w:rStyle w:val="Uwydatnienie"/>
          <w:i w:val="0"/>
          <w:color w:val="auto"/>
          <w:sz w:val="22"/>
          <w:szCs w:val="22"/>
        </w:rPr>
        <w:t xml:space="preserve">zjawiska gospodarcze zewnętrzne w stosunku do stron umowy i w pełni od nich niezależne, takie </w:t>
      </w:r>
      <w:r w:rsidR="00A034DF">
        <w:rPr>
          <w:rStyle w:val="Uwydatnienie"/>
          <w:i w:val="0"/>
          <w:color w:val="auto"/>
          <w:sz w:val="22"/>
          <w:szCs w:val="22"/>
        </w:rPr>
        <w:t xml:space="preserve">              </w:t>
      </w:r>
      <w:r w:rsidR="001D3037" w:rsidRPr="003C286B">
        <w:rPr>
          <w:rStyle w:val="Uwydatnienie"/>
          <w:i w:val="0"/>
          <w:color w:val="auto"/>
          <w:sz w:val="22"/>
          <w:szCs w:val="22"/>
        </w:rPr>
        <w:t>jak gwałtowna dekoniunktura, ograniczenie dostępności surowców, istotny wzrost cen materiałów</w:t>
      </w:r>
      <w:r w:rsidR="00A6211E" w:rsidRPr="003C286B">
        <w:rPr>
          <w:rStyle w:val="Uwydatnienie"/>
          <w:i w:val="0"/>
          <w:color w:val="auto"/>
          <w:sz w:val="22"/>
          <w:szCs w:val="22"/>
        </w:rPr>
        <w:t xml:space="preserve"> </w:t>
      </w:r>
      <w:r w:rsidR="00A034DF">
        <w:rPr>
          <w:rStyle w:val="Uwydatnienie"/>
          <w:i w:val="0"/>
          <w:color w:val="auto"/>
          <w:sz w:val="22"/>
          <w:szCs w:val="22"/>
        </w:rPr>
        <w:t xml:space="preserve">                    </w:t>
      </w:r>
      <w:r w:rsidR="00A6211E" w:rsidRPr="003C286B">
        <w:rPr>
          <w:rStyle w:val="Uwydatnienie"/>
          <w:i w:val="0"/>
          <w:color w:val="auto"/>
          <w:sz w:val="22"/>
          <w:szCs w:val="22"/>
        </w:rPr>
        <w:t>lub wzrost kosztów pracowniczych.</w:t>
      </w:r>
    </w:p>
    <w:p w:rsidR="003C286B" w:rsidRPr="003C286B" w:rsidRDefault="003C286B" w:rsidP="003C286B">
      <w:pPr>
        <w:pStyle w:val="Akapitzlist"/>
        <w:numPr>
          <w:ilvl w:val="0"/>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t>W przypadkach, o których mowa w ust. 1</w:t>
      </w:r>
      <w:r w:rsidR="00A034DF">
        <w:rPr>
          <w:color w:val="auto"/>
          <w:sz w:val="22"/>
          <w:szCs w:val="22"/>
          <w:lang w:eastAsia="pl-PL"/>
        </w:rPr>
        <w:t>3 i 14</w:t>
      </w:r>
      <w:r w:rsidRPr="003C286B">
        <w:rPr>
          <w:color w:val="auto"/>
          <w:sz w:val="22"/>
          <w:szCs w:val="22"/>
          <w:lang w:eastAsia="pl-PL"/>
        </w:rPr>
        <w:t xml:space="preserve">, zamawiający: </w:t>
      </w:r>
    </w:p>
    <w:p w:rsidR="003C286B" w:rsidRPr="003C286B" w:rsidRDefault="003C286B" w:rsidP="003C286B">
      <w:pPr>
        <w:pStyle w:val="Akapitzlist"/>
        <w:numPr>
          <w:ilvl w:val="1"/>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t>nie może wprowadzać kolejnych zmian umowy w celu uniknięcia stosowania przepisów ustawy</w:t>
      </w:r>
      <w:r w:rsidR="004809B9">
        <w:rPr>
          <w:color w:val="auto"/>
          <w:sz w:val="22"/>
          <w:szCs w:val="22"/>
          <w:lang w:eastAsia="pl-PL"/>
        </w:rPr>
        <w:t xml:space="preserve"> pzp</w:t>
      </w:r>
      <w:r w:rsidRPr="003C286B">
        <w:rPr>
          <w:color w:val="auto"/>
          <w:sz w:val="22"/>
          <w:szCs w:val="22"/>
          <w:lang w:eastAsia="pl-PL"/>
        </w:rPr>
        <w:t>;</w:t>
      </w:r>
    </w:p>
    <w:p w:rsidR="003C286B" w:rsidRPr="003C286B" w:rsidRDefault="003C286B" w:rsidP="003C286B">
      <w:pPr>
        <w:pStyle w:val="Akapitzlist"/>
        <w:numPr>
          <w:ilvl w:val="1"/>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t>po dokonaniu zmiany umowy zamieszcza ogłoszenie o zmianie umowy w Biuletynie Zamówień Publicznych.</w:t>
      </w:r>
    </w:p>
    <w:p w:rsidR="00BA4610" w:rsidRPr="003C286B" w:rsidRDefault="00BA4610" w:rsidP="00BA4610">
      <w:pPr>
        <w:pStyle w:val="Akapitzlist"/>
        <w:numPr>
          <w:ilvl w:val="0"/>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t>Z</w:t>
      </w:r>
      <w:r w:rsidRPr="003C286B">
        <w:rPr>
          <w:color w:val="auto"/>
          <w:sz w:val="22"/>
          <w:szCs w:val="22"/>
        </w:rPr>
        <w:t>amawiający dopuszcza zmianę umowy bez przeprowadzenia nowego postępowania o udzielenie zamówienia, których łączna wartość jest niższa niż 15% wartości pierwotnej umowy a zmiany te nie powodują zmiany ogólnego charakteru umowy.</w:t>
      </w:r>
    </w:p>
    <w:p w:rsidR="00BA4610" w:rsidRPr="008E61F6" w:rsidRDefault="00BA4610" w:rsidP="00BA4610">
      <w:pPr>
        <w:pStyle w:val="Akapitzlist"/>
        <w:numPr>
          <w:ilvl w:val="0"/>
          <w:numId w:val="2"/>
        </w:numPr>
        <w:suppressAutoHyphens w:val="0"/>
        <w:autoSpaceDE w:val="0"/>
        <w:autoSpaceDN w:val="0"/>
        <w:adjustRightInd w:val="0"/>
        <w:jc w:val="both"/>
        <w:rPr>
          <w:color w:val="auto"/>
          <w:sz w:val="22"/>
          <w:szCs w:val="22"/>
          <w:lang w:eastAsia="pl-PL"/>
        </w:rPr>
      </w:pPr>
      <w:r w:rsidRPr="003C286B">
        <w:rPr>
          <w:color w:val="auto"/>
          <w:sz w:val="22"/>
          <w:szCs w:val="22"/>
        </w:rPr>
        <w:lastRenderedPageBreak/>
        <w:t xml:space="preserve">Zamawiający dopuszcza zmianę umowy w sytuacji, </w:t>
      </w:r>
      <w:r w:rsidRPr="003C286B">
        <w:rPr>
          <w:color w:val="auto"/>
          <w:sz w:val="22"/>
          <w:szCs w:val="22"/>
          <w:lang w:eastAsia="pl-PL"/>
        </w:rPr>
        <w:t xml:space="preserve">gdy </w:t>
      </w:r>
      <w:r w:rsidRPr="008E61F6">
        <w:rPr>
          <w:color w:val="auto"/>
          <w:sz w:val="22"/>
          <w:szCs w:val="22"/>
          <w:lang w:eastAsia="pl-PL"/>
        </w:rPr>
        <w:t xml:space="preserve">nowy wykonawca ma zastąpić dotychczasowego wykonawcę: </w:t>
      </w:r>
    </w:p>
    <w:p w:rsidR="00BA4610" w:rsidRPr="008E61F6" w:rsidRDefault="00BA4610" w:rsidP="00BA4610">
      <w:pPr>
        <w:pStyle w:val="Akapitzlist"/>
        <w:numPr>
          <w:ilvl w:val="1"/>
          <w:numId w:val="2"/>
        </w:numPr>
        <w:suppressAutoHyphens w:val="0"/>
        <w:autoSpaceDE w:val="0"/>
        <w:autoSpaceDN w:val="0"/>
        <w:adjustRightInd w:val="0"/>
        <w:jc w:val="both"/>
        <w:rPr>
          <w:color w:val="auto"/>
          <w:sz w:val="22"/>
          <w:szCs w:val="22"/>
          <w:lang w:eastAsia="pl-PL"/>
        </w:rPr>
      </w:pPr>
      <w:r w:rsidRPr="008E61F6">
        <w:rPr>
          <w:color w:val="auto"/>
          <w:sz w:val="22"/>
          <w:szCs w:val="22"/>
          <w:lang w:eastAsia="pl-PL"/>
        </w:rPr>
        <w:t xml:space="preserve">w wyniku sukcesji, wstępując w prawa i obowiązki wykonawcy, w następstwie przejęcia, połączenia, podziału, przekształcenia, upadłości, restrukturyzacji, dziedziczenia lub nabycia dotychczasowego wykonawcy lub jego przedsiębiorstwa, o ile nowy wykonawca spełnia warunki udziału w postępowaniu, nie zachodzą wobec niego podstawy wykluczenia oraz nie pociąga </w:t>
      </w:r>
      <w:r w:rsidR="006772C1">
        <w:rPr>
          <w:color w:val="auto"/>
          <w:sz w:val="22"/>
          <w:szCs w:val="22"/>
          <w:lang w:eastAsia="pl-PL"/>
        </w:rPr>
        <w:t xml:space="preserve">                </w:t>
      </w:r>
      <w:r w:rsidRPr="008E61F6">
        <w:rPr>
          <w:color w:val="auto"/>
          <w:sz w:val="22"/>
          <w:szCs w:val="22"/>
          <w:lang w:eastAsia="pl-PL"/>
        </w:rPr>
        <w:t>to za sobą innych istotnych zmian umowy, a także nie ma na celu uniknięcia stosowania przepisów ustawy, lub</w:t>
      </w:r>
    </w:p>
    <w:p w:rsidR="00BA4610" w:rsidRPr="008E61F6" w:rsidRDefault="00BA4610" w:rsidP="00BA4610">
      <w:pPr>
        <w:pStyle w:val="Akapitzlist"/>
        <w:numPr>
          <w:ilvl w:val="1"/>
          <w:numId w:val="2"/>
        </w:numPr>
        <w:suppressAutoHyphens w:val="0"/>
        <w:autoSpaceDE w:val="0"/>
        <w:autoSpaceDN w:val="0"/>
        <w:adjustRightInd w:val="0"/>
        <w:jc w:val="both"/>
        <w:rPr>
          <w:color w:val="auto"/>
          <w:sz w:val="22"/>
          <w:szCs w:val="22"/>
          <w:lang w:eastAsia="pl-PL"/>
        </w:rPr>
      </w:pPr>
      <w:r w:rsidRPr="008E61F6">
        <w:rPr>
          <w:rFonts w:eastAsia="Times New Roman"/>
          <w:color w:val="auto"/>
          <w:sz w:val="22"/>
          <w:szCs w:val="22"/>
          <w:lang w:eastAsia="pl-PL"/>
        </w:rPr>
        <w:t>w wyniku przejęcia przez zamawiającego zobowiązań wykonawcy względem jego podwykonawców, w przypadku, o którym mowa w art. 465 ust. 1</w:t>
      </w:r>
      <w:r w:rsidR="008E61F6">
        <w:rPr>
          <w:rFonts w:eastAsia="Times New Roman"/>
          <w:color w:val="auto"/>
          <w:sz w:val="22"/>
          <w:szCs w:val="22"/>
          <w:lang w:eastAsia="pl-PL"/>
        </w:rPr>
        <w:t>ustawy pzp</w:t>
      </w:r>
      <w:r w:rsidRPr="008E61F6">
        <w:rPr>
          <w:rFonts w:eastAsia="Times New Roman"/>
          <w:color w:val="auto"/>
          <w:sz w:val="22"/>
          <w:szCs w:val="22"/>
          <w:lang w:eastAsia="pl-PL"/>
        </w:rPr>
        <w:t>;</w:t>
      </w:r>
    </w:p>
    <w:p w:rsidR="003C286B" w:rsidRPr="008E61F6" w:rsidRDefault="00427CB5" w:rsidP="008E61F6">
      <w:pPr>
        <w:pStyle w:val="Akapitzlist"/>
        <w:numPr>
          <w:ilvl w:val="0"/>
          <w:numId w:val="2"/>
        </w:numPr>
        <w:suppressAutoHyphens w:val="0"/>
        <w:autoSpaceDE w:val="0"/>
        <w:autoSpaceDN w:val="0"/>
        <w:adjustRightInd w:val="0"/>
        <w:jc w:val="both"/>
        <w:rPr>
          <w:color w:val="auto"/>
          <w:sz w:val="22"/>
          <w:szCs w:val="22"/>
          <w:lang w:eastAsia="pl-PL"/>
        </w:rPr>
      </w:pPr>
      <w:r w:rsidRPr="008E61F6">
        <w:rPr>
          <w:rFonts w:eastAsia="Bookman Old Style"/>
          <w:bCs/>
          <w:color w:val="auto"/>
          <w:sz w:val="22"/>
          <w:szCs w:val="22"/>
        </w:rPr>
        <w:t xml:space="preserve">Zamawiający może dopuścić </w:t>
      </w:r>
      <w:r w:rsidRPr="008E61F6">
        <w:rPr>
          <w:color w:val="auto"/>
          <w:sz w:val="22"/>
          <w:szCs w:val="22"/>
        </w:rPr>
        <w:t>zmianę umowy nieznacznie rozszerzającą lub zmniejszającą zakres/przedmiot świadczeń i zobowiązań wynikający z umowy z możliwością wprowadzenia zmiany wynagrodzenia.</w:t>
      </w:r>
    </w:p>
    <w:p w:rsidR="003C3043" w:rsidRPr="008E61F6" w:rsidRDefault="003C3043" w:rsidP="003C3043">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lang w:eastAsia="pl-PL"/>
        </w:rPr>
        <w:t>W przyp</w:t>
      </w:r>
      <w:r w:rsidR="00A034DF" w:rsidRPr="008E61F6">
        <w:rPr>
          <w:color w:val="auto"/>
          <w:sz w:val="22"/>
          <w:szCs w:val="22"/>
          <w:lang w:eastAsia="pl-PL"/>
        </w:rPr>
        <w:t>adkach, o których mowa w ust. 13 pkt 3, ust. 14</w:t>
      </w:r>
      <w:r w:rsidRPr="008E61F6">
        <w:rPr>
          <w:color w:val="auto"/>
          <w:sz w:val="22"/>
          <w:szCs w:val="22"/>
          <w:lang w:eastAsia="pl-PL"/>
        </w:rPr>
        <w:t xml:space="preserve">, ust. 17 </w:t>
      </w:r>
      <w:r w:rsidR="00427CB5" w:rsidRPr="008E61F6">
        <w:rPr>
          <w:rFonts w:eastAsia="Times New Roman"/>
          <w:color w:val="auto"/>
          <w:sz w:val="22"/>
          <w:szCs w:val="22"/>
          <w:lang w:eastAsia="pl-PL"/>
        </w:rPr>
        <w:t xml:space="preserve">dopuszczalną wartość zmiany ceny, </w:t>
      </w:r>
    </w:p>
    <w:p w:rsidR="008A3759" w:rsidRPr="008E61F6" w:rsidRDefault="003C3043" w:rsidP="0061521C">
      <w:pPr>
        <w:pStyle w:val="Akapitzlist"/>
        <w:suppressAutoHyphens w:val="0"/>
        <w:autoSpaceDE w:val="0"/>
        <w:autoSpaceDN w:val="0"/>
        <w:adjustRightInd w:val="0"/>
        <w:ind w:left="360"/>
        <w:jc w:val="both"/>
        <w:rPr>
          <w:rFonts w:eastAsia="Times New Roman"/>
          <w:color w:val="auto"/>
          <w:sz w:val="22"/>
          <w:szCs w:val="22"/>
          <w:lang w:eastAsia="pl-PL"/>
        </w:rPr>
      </w:pPr>
      <w:r w:rsidRPr="008E61F6">
        <w:rPr>
          <w:color w:val="auto"/>
          <w:sz w:val="22"/>
          <w:szCs w:val="22"/>
        </w:rPr>
        <w:t xml:space="preserve">lub dopuszczalną wartość zmiany umowy </w:t>
      </w:r>
      <w:r w:rsidR="00427CB5" w:rsidRPr="008E61F6">
        <w:rPr>
          <w:rFonts w:eastAsia="Times New Roman"/>
          <w:color w:val="auto"/>
          <w:sz w:val="22"/>
          <w:szCs w:val="22"/>
          <w:lang w:eastAsia="pl-PL"/>
        </w:rPr>
        <w:t>ustala się w oparciu o zmienioną cenę.</w:t>
      </w:r>
    </w:p>
    <w:p w:rsidR="008A3759" w:rsidRPr="008E61F6" w:rsidRDefault="008A3759" w:rsidP="008A3759">
      <w:pPr>
        <w:pStyle w:val="Akapitzlist"/>
        <w:numPr>
          <w:ilvl w:val="0"/>
          <w:numId w:val="2"/>
        </w:numPr>
        <w:suppressAutoHyphens w:val="0"/>
        <w:autoSpaceDE w:val="0"/>
        <w:autoSpaceDN w:val="0"/>
        <w:adjustRightInd w:val="0"/>
        <w:jc w:val="both"/>
        <w:rPr>
          <w:color w:val="auto"/>
          <w:sz w:val="22"/>
          <w:szCs w:val="22"/>
          <w:lang w:eastAsia="pl-PL"/>
        </w:rPr>
      </w:pPr>
      <w:r w:rsidRPr="008E61F6">
        <w:rPr>
          <w:rFonts w:eastAsia="Bookman Old Style"/>
          <w:bCs/>
          <w:color w:val="auto"/>
          <w:sz w:val="22"/>
          <w:szCs w:val="22"/>
        </w:rPr>
        <w:t xml:space="preserve">Zamawiający dopuszcza zmianę </w:t>
      </w:r>
      <w:r w:rsidRPr="008E61F6">
        <w:rPr>
          <w:color w:val="auto"/>
          <w:sz w:val="22"/>
          <w:szCs w:val="22"/>
        </w:rPr>
        <w:t xml:space="preserve">wysokości wynagrodzenia należnego wykonawcy, w przypadku zmiany ceny materiałów lub kosztów związanych z realizacją zamówienia </w:t>
      </w:r>
      <w:r w:rsidR="008B0213" w:rsidRPr="008E61F6">
        <w:rPr>
          <w:color w:val="auto"/>
          <w:sz w:val="22"/>
          <w:szCs w:val="22"/>
        </w:rPr>
        <w:t>o maksymalną wartość</w:t>
      </w:r>
      <w:r w:rsidR="0061521C" w:rsidRPr="008E61F6">
        <w:rPr>
          <w:color w:val="auto"/>
          <w:sz w:val="22"/>
          <w:szCs w:val="22"/>
        </w:rPr>
        <w:t xml:space="preserve"> nie większą niż </w:t>
      </w:r>
      <w:r w:rsidRPr="008E61F6">
        <w:rPr>
          <w:color w:val="auto"/>
          <w:sz w:val="22"/>
          <w:szCs w:val="22"/>
        </w:rPr>
        <w:t>10%</w:t>
      </w:r>
      <w:r w:rsidR="00A034DF" w:rsidRPr="008E61F6">
        <w:rPr>
          <w:color w:val="auto"/>
          <w:sz w:val="22"/>
          <w:szCs w:val="22"/>
        </w:rPr>
        <w:t xml:space="preserve"> wartości umowy w terminie nie wcześniej niż 60 dni od dnia zawarcia umowy.</w:t>
      </w:r>
    </w:p>
    <w:p w:rsidR="008A3759" w:rsidRPr="008E61F6" w:rsidRDefault="0061521C" w:rsidP="008A3759">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W przypadku zmiany wysokości wynagr</w:t>
      </w:r>
      <w:r w:rsidR="00A034DF" w:rsidRPr="008E61F6">
        <w:rPr>
          <w:color w:val="auto"/>
          <w:sz w:val="22"/>
          <w:szCs w:val="22"/>
        </w:rPr>
        <w:t>odzenia, o którym mowa w ust. 21</w:t>
      </w:r>
      <w:r w:rsidRPr="008E61F6">
        <w:rPr>
          <w:color w:val="auto"/>
          <w:sz w:val="22"/>
          <w:szCs w:val="22"/>
        </w:rPr>
        <w:t xml:space="preserve"> </w:t>
      </w:r>
      <w:r w:rsidRPr="008E61F6">
        <w:rPr>
          <w:color w:val="auto"/>
          <w:sz w:val="22"/>
          <w:szCs w:val="22"/>
          <w:lang w:eastAsia="pl-PL"/>
        </w:rPr>
        <w:t>sposób ustalania zmiany nastąpi w oparciu o wskaźnik ogłaszanego w komunikacie Prezesa Głównego Urzędu Statystycznego</w:t>
      </w:r>
      <w:r w:rsidR="00542AF2" w:rsidRPr="008E61F6">
        <w:rPr>
          <w:color w:val="auto"/>
          <w:sz w:val="22"/>
          <w:szCs w:val="22"/>
          <w:lang w:eastAsia="pl-PL"/>
        </w:rPr>
        <w:t xml:space="preserve">               </w:t>
      </w:r>
      <w:r w:rsidRPr="008E61F6">
        <w:rPr>
          <w:color w:val="auto"/>
          <w:sz w:val="22"/>
          <w:szCs w:val="22"/>
          <w:lang w:eastAsia="pl-PL"/>
        </w:rPr>
        <w:t xml:space="preserve"> lub przez wskazanie innej podstawy, w szczególności wykazu rodzajów materiałów lub kosztów, </w:t>
      </w:r>
      <w:r w:rsidR="00542AF2" w:rsidRPr="008E61F6">
        <w:rPr>
          <w:color w:val="auto"/>
          <w:sz w:val="22"/>
          <w:szCs w:val="22"/>
          <w:lang w:eastAsia="pl-PL"/>
        </w:rPr>
        <w:t xml:space="preserve">                       </w:t>
      </w:r>
      <w:r w:rsidRPr="008E61F6">
        <w:rPr>
          <w:color w:val="auto"/>
          <w:sz w:val="22"/>
          <w:szCs w:val="22"/>
          <w:lang w:eastAsia="pl-PL"/>
        </w:rPr>
        <w:t>w przypadku których zmiana ceny uprawnia strony umowy do żądania zmiany wynagrodzenia.</w:t>
      </w:r>
    </w:p>
    <w:p w:rsidR="008B0213" w:rsidRPr="00D01E79" w:rsidRDefault="008B0213" w:rsidP="008B0213">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lang w:eastAsia="pl-PL"/>
        </w:rPr>
        <w:t>Wykonawca, którego wynagrodzenie zos</w:t>
      </w:r>
      <w:r w:rsidR="00542AF2" w:rsidRPr="008E61F6">
        <w:rPr>
          <w:color w:val="auto"/>
          <w:sz w:val="22"/>
          <w:szCs w:val="22"/>
          <w:lang w:eastAsia="pl-PL"/>
        </w:rPr>
        <w:t>tało zmienione zgodnie z ust. 21-22</w:t>
      </w:r>
      <w:r w:rsidRPr="008E61F6">
        <w:rPr>
          <w:color w:val="auto"/>
          <w:sz w:val="22"/>
          <w:szCs w:val="22"/>
          <w:lang w:eastAsia="pl-PL"/>
        </w:rPr>
        <w:t xml:space="preserve">, zobowiązany jest </w:t>
      </w:r>
      <w:r w:rsidR="008E61F6" w:rsidRPr="008E61F6">
        <w:rPr>
          <w:color w:val="auto"/>
          <w:sz w:val="22"/>
          <w:szCs w:val="22"/>
          <w:lang w:eastAsia="pl-PL"/>
        </w:rPr>
        <w:t xml:space="preserve">                 </w:t>
      </w:r>
      <w:r w:rsidRPr="008E61F6">
        <w:rPr>
          <w:color w:val="auto"/>
          <w:sz w:val="22"/>
          <w:szCs w:val="22"/>
          <w:lang w:eastAsia="pl-PL"/>
        </w:rPr>
        <w:t xml:space="preserve">do zmiany wynagrodzenia przysługującego podwykonawcy, z którym zawarł umowę, w zakresie odpowiadającym zmianom cen materiałów lub kosztów dotyczących zobowiązania podwykonawcy, jeżeli łącznie spełnione są następujące warunki: przedmiotem umowy są roboty budowlane </w:t>
      </w:r>
      <w:r w:rsidRPr="00D01E79">
        <w:rPr>
          <w:color w:val="auto"/>
          <w:sz w:val="22"/>
          <w:szCs w:val="22"/>
          <w:lang w:eastAsia="pl-PL"/>
        </w:rPr>
        <w:t xml:space="preserve">lub usługi a </w:t>
      </w:r>
      <w:r w:rsidRPr="00D01E79">
        <w:rPr>
          <w:rFonts w:eastAsia="Times New Roman"/>
          <w:color w:val="auto"/>
          <w:sz w:val="22"/>
          <w:szCs w:val="22"/>
          <w:lang w:eastAsia="pl-PL"/>
        </w:rPr>
        <w:t>okres obowiązywania umowy przekracza 12 miesięcy.</w:t>
      </w:r>
    </w:p>
    <w:p w:rsidR="008B0213" w:rsidRDefault="008B0213" w:rsidP="008B0213">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Przez zmianę ceny materiałów lub kosztów, o których mowa w</w:t>
      </w:r>
      <w:r w:rsidR="008E61F6" w:rsidRPr="008E61F6">
        <w:rPr>
          <w:color w:val="auto"/>
          <w:sz w:val="22"/>
          <w:szCs w:val="22"/>
        </w:rPr>
        <w:t xml:space="preserve"> ust. 21</w:t>
      </w:r>
      <w:r w:rsidRPr="008E61F6">
        <w:rPr>
          <w:color w:val="auto"/>
          <w:sz w:val="22"/>
          <w:szCs w:val="22"/>
        </w:rPr>
        <w:t xml:space="preserve"> rozumie się wzrost odpowiednio cen lub kosztów, jak i ich obniżenie, względem ceny lub kosztu przyjętych w celu ustalenia wynagrodzenia wykonawcy zawartego w ofercie.</w:t>
      </w:r>
    </w:p>
    <w:p w:rsidR="00BB36B2" w:rsidRDefault="00BB36B2" w:rsidP="008E61F6">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Zamawiający dopuszcza zmianę decyzji, zgód, pozwoleń na podstawie których realizowane będzie zamówienie. Zmiana taka może być dokonana za wyłączną zgodą zamawiającego.</w:t>
      </w:r>
    </w:p>
    <w:p w:rsidR="00AC074A" w:rsidRDefault="000D13DF" w:rsidP="008E61F6">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 xml:space="preserve">Zamawiający dopuszcza zmianę harmonogramu </w:t>
      </w:r>
      <w:r w:rsidR="001717C5" w:rsidRPr="008E61F6">
        <w:rPr>
          <w:color w:val="auto"/>
          <w:sz w:val="22"/>
          <w:szCs w:val="22"/>
        </w:rPr>
        <w:t xml:space="preserve">rzeczowo – finansowego </w:t>
      </w:r>
      <w:r w:rsidRPr="008E61F6">
        <w:rPr>
          <w:color w:val="auto"/>
          <w:sz w:val="22"/>
          <w:szCs w:val="22"/>
        </w:rPr>
        <w:t>robót. Zmiana może nastąpić</w:t>
      </w:r>
      <w:r w:rsidR="006772C1">
        <w:rPr>
          <w:color w:val="auto"/>
          <w:sz w:val="22"/>
          <w:szCs w:val="22"/>
        </w:rPr>
        <w:t xml:space="preserve"> </w:t>
      </w:r>
      <w:r w:rsidRPr="008E61F6">
        <w:rPr>
          <w:color w:val="auto"/>
          <w:sz w:val="22"/>
          <w:szCs w:val="22"/>
        </w:rPr>
        <w:t xml:space="preserve"> na podstawie wniosku złożonego przez Wykonawcę podpisanego przez osobę uprawnioną </w:t>
      </w:r>
      <w:r w:rsidR="006772C1">
        <w:rPr>
          <w:color w:val="auto"/>
          <w:sz w:val="22"/>
          <w:szCs w:val="22"/>
        </w:rPr>
        <w:t xml:space="preserve">                             </w:t>
      </w:r>
      <w:r w:rsidRPr="008E61F6">
        <w:rPr>
          <w:color w:val="auto"/>
          <w:sz w:val="22"/>
          <w:szCs w:val="22"/>
        </w:rPr>
        <w:t>do reprezentacji. Wniosek dotyczący zmian w zakresie wartości poszczególnych etapów oraz zakresu robót w danym etapie, winien być złożony najpóźniej na 14 dni przed terminem zakończenia etapu robót.</w:t>
      </w:r>
    </w:p>
    <w:p w:rsidR="00A72456" w:rsidRDefault="004E27BF" w:rsidP="008E61F6">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Zamawiający dopuszcza możliwość zmiany umowy w zakresie ilości płatności pod warunkiem przedłożenia przez Wykonawcę stosownego wniosku uzasadniającego konieczność zmiany.</w:t>
      </w:r>
    </w:p>
    <w:p w:rsidR="001717C5" w:rsidRPr="008E61F6" w:rsidRDefault="001717C5" w:rsidP="008E61F6">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 xml:space="preserve">Zamawiający dopuszcza w trakcie realizacji umowy dokonanie zmiany formy zabezpieczenia na jedną lub kilka form, o których mowa w art. 450 ust. 1 i 2  </w:t>
      </w:r>
      <w:r w:rsidR="00E9186A" w:rsidRPr="008E61F6">
        <w:rPr>
          <w:color w:val="auto"/>
          <w:sz w:val="22"/>
          <w:szCs w:val="22"/>
        </w:rPr>
        <w:t xml:space="preserve">ustawy </w:t>
      </w:r>
      <w:r w:rsidRPr="008E61F6">
        <w:rPr>
          <w:color w:val="auto"/>
          <w:sz w:val="22"/>
          <w:szCs w:val="22"/>
        </w:rPr>
        <w:t>pzp. Zmiana formy zabezpieczenia jest dokonywana z zachowaniem ciągłości zabezpieczenia i bez zmniejszenia jego wysokości.</w:t>
      </w:r>
    </w:p>
    <w:p w:rsidR="00C771D2" w:rsidRPr="008E61F6" w:rsidRDefault="004C52E9" w:rsidP="0061521C">
      <w:pPr>
        <w:pStyle w:val="Akapitzlist"/>
        <w:numPr>
          <w:ilvl w:val="0"/>
          <w:numId w:val="2"/>
        </w:numPr>
        <w:suppressAutoHyphens w:val="0"/>
        <w:autoSpaceDE w:val="0"/>
        <w:autoSpaceDN w:val="0"/>
        <w:adjustRightInd w:val="0"/>
        <w:jc w:val="both"/>
        <w:rPr>
          <w:color w:val="auto"/>
          <w:sz w:val="22"/>
          <w:szCs w:val="22"/>
          <w:lang w:eastAsia="pl-PL"/>
        </w:rPr>
      </w:pPr>
      <w:r w:rsidRPr="008E61F6">
        <w:rPr>
          <w:rFonts w:eastAsia="Bookman Old Style"/>
          <w:bCs/>
          <w:color w:val="auto"/>
          <w:sz w:val="22"/>
          <w:szCs w:val="22"/>
        </w:rPr>
        <w:t xml:space="preserve">Niedopuszczalne są </w:t>
      </w:r>
      <w:r w:rsidR="00C771D2" w:rsidRPr="008E61F6">
        <w:rPr>
          <w:rFonts w:eastAsia="Bookman Old Style"/>
          <w:bCs/>
          <w:color w:val="auto"/>
          <w:sz w:val="22"/>
          <w:szCs w:val="22"/>
        </w:rPr>
        <w:t xml:space="preserve">istotne </w:t>
      </w:r>
      <w:r w:rsidRPr="008E61F6">
        <w:rPr>
          <w:rFonts w:eastAsia="Bookman Old Style"/>
          <w:bCs/>
          <w:color w:val="auto"/>
          <w:sz w:val="22"/>
          <w:szCs w:val="22"/>
        </w:rPr>
        <w:t>zmiany postanowień zawartej umowy</w:t>
      </w:r>
      <w:r w:rsidR="00C771D2" w:rsidRPr="008E61F6">
        <w:rPr>
          <w:rFonts w:eastAsia="Bookman Old Style"/>
          <w:bCs/>
          <w:color w:val="auto"/>
          <w:sz w:val="22"/>
          <w:szCs w:val="22"/>
        </w:rPr>
        <w:t xml:space="preserve">. Zmiana umowy jest istotna, </w:t>
      </w:r>
      <w:r w:rsidR="00C771D2" w:rsidRPr="008E61F6">
        <w:rPr>
          <w:color w:val="auto"/>
          <w:sz w:val="22"/>
          <w:szCs w:val="22"/>
          <w:lang w:eastAsia="pl-PL"/>
        </w:rPr>
        <w:t>jeżeli powoduje, że charakter umowy zmienia się w sposób istotny w stosunku do pierwotnej umowy,</w:t>
      </w:r>
      <w:r w:rsidR="008E61F6" w:rsidRPr="008E61F6">
        <w:rPr>
          <w:color w:val="auto"/>
          <w:sz w:val="22"/>
          <w:szCs w:val="22"/>
          <w:lang w:eastAsia="pl-PL"/>
        </w:rPr>
        <w:t xml:space="preserve">                </w:t>
      </w:r>
      <w:r w:rsidR="00C771D2" w:rsidRPr="008E61F6">
        <w:rPr>
          <w:color w:val="auto"/>
          <w:sz w:val="22"/>
          <w:szCs w:val="22"/>
          <w:lang w:eastAsia="pl-PL"/>
        </w:rPr>
        <w:t xml:space="preserve"> w szczególności jeżeli zmiana: </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 xml:space="preserve">1) </w:t>
      </w:r>
      <w:r w:rsidRPr="008E61F6">
        <w:rPr>
          <w:sz w:val="22"/>
          <w:szCs w:val="22"/>
          <w:lang w:eastAsia="pl-PL"/>
        </w:rPr>
        <w:tab/>
        <w:t>wprowadza warunki, które gdyby zostały zastosowane w postępowaniu o udzielenie zamówienia, to wzięliby w nim udział lub mogliby wziąć udział inni wykonawcy lub przyjęte zostałyby oferty innej treści;</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2)</w:t>
      </w:r>
      <w:r w:rsidRPr="008E61F6">
        <w:rPr>
          <w:sz w:val="22"/>
          <w:szCs w:val="22"/>
          <w:lang w:eastAsia="pl-PL"/>
        </w:rPr>
        <w:tab/>
        <w:t>narusza równowagę ekonomiczną stron umowy na korzyść wykonawcy, w sposób nieprzewidziany w pierwotnej umowie;</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3)</w:t>
      </w:r>
      <w:r w:rsidRPr="008E61F6">
        <w:rPr>
          <w:sz w:val="22"/>
          <w:szCs w:val="22"/>
          <w:lang w:eastAsia="pl-PL"/>
        </w:rPr>
        <w:tab/>
        <w:t xml:space="preserve">w sposób znaczny rozszerza albo zmniejsza zakres świadczeń i zobowiązań wynikający z umowy;  </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4)</w:t>
      </w:r>
      <w:r w:rsidRPr="008E61F6">
        <w:rPr>
          <w:sz w:val="22"/>
          <w:szCs w:val="22"/>
          <w:lang w:eastAsia="pl-PL"/>
        </w:rPr>
        <w:tab/>
        <w:t>polega na zastąpieniu wykonawcy, któremu zamawiający udzielił zamówienia, nowym wykonawcą w przypadkach innych, niż wskazane w ust. 18.</w:t>
      </w:r>
    </w:p>
    <w:p w:rsidR="00C771D2" w:rsidRPr="008E61F6" w:rsidRDefault="008B0213" w:rsidP="00C771D2">
      <w:pPr>
        <w:suppressAutoHyphens w:val="0"/>
        <w:autoSpaceDE w:val="0"/>
        <w:autoSpaceDN w:val="0"/>
        <w:adjustRightInd w:val="0"/>
        <w:ind w:left="426" w:hanging="426"/>
        <w:jc w:val="both"/>
        <w:rPr>
          <w:sz w:val="22"/>
          <w:szCs w:val="22"/>
          <w:lang w:eastAsia="pl-PL"/>
        </w:rPr>
      </w:pPr>
      <w:r w:rsidRPr="008E61F6">
        <w:rPr>
          <w:sz w:val="22"/>
          <w:szCs w:val="22"/>
          <w:lang w:eastAsia="pl-PL"/>
        </w:rPr>
        <w:t>30</w:t>
      </w:r>
      <w:r w:rsidR="0061521C" w:rsidRPr="008E61F6">
        <w:rPr>
          <w:sz w:val="22"/>
          <w:szCs w:val="22"/>
          <w:lang w:eastAsia="pl-PL"/>
        </w:rPr>
        <w:t>.</w:t>
      </w:r>
      <w:r w:rsidR="0061521C" w:rsidRPr="008E61F6">
        <w:rPr>
          <w:sz w:val="22"/>
          <w:szCs w:val="22"/>
          <w:lang w:eastAsia="pl-PL"/>
        </w:rPr>
        <w:tab/>
      </w:r>
      <w:r w:rsidR="00C771D2" w:rsidRPr="008E61F6">
        <w:rPr>
          <w:sz w:val="22"/>
          <w:szCs w:val="22"/>
          <w:lang w:eastAsia="pl-PL"/>
        </w:rPr>
        <w:t xml:space="preserve">Istotna zmiana zawartej umowy wymaga przeprowadzenia nowego postępowania o udzielenie  zamówienia. </w:t>
      </w:r>
    </w:p>
    <w:p w:rsidR="00A72456" w:rsidRPr="008E61F6" w:rsidRDefault="008B0213" w:rsidP="0061521C">
      <w:pPr>
        <w:suppressAutoHyphens w:val="0"/>
        <w:autoSpaceDE w:val="0"/>
        <w:autoSpaceDN w:val="0"/>
        <w:adjustRightInd w:val="0"/>
        <w:ind w:left="426" w:hanging="426"/>
        <w:jc w:val="both"/>
        <w:rPr>
          <w:sz w:val="22"/>
          <w:szCs w:val="22"/>
          <w:lang w:eastAsia="pl-PL"/>
        </w:rPr>
      </w:pPr>
      <w:r w:rsidRPr="008E61F6">
        <w:rPr>
          <w:sz w:val="22"/>
          <w:szCs w:val="22"/>
          <w:lang w:eastAsia="pl-PL"/>
        </w:rPr>
        <w:t>31</w:t>
      </w:r>
      <w:r w:rsidR="0061521C" w:rsidRPr="008E61F6">
        <w:rPr>
          <w:sz w:val="22"/>
          <w:szCs w:val="22"/>
          <w:lang w:eastAsia="pl-PL"/>
        </w:rPr>
        <w:t>.</w:t>
      </w:r>
      <w:r w:rsidR="0061521C" w:rsidRPr="008E61F6">
        <w:rPr>
          <w:sz w:val="22"/>
          <w:szCs w:val="22"/>
          <w:lang w:eastAsia="pl-PL"/>
        </w:rPr>
        <w:tab/>
      </w:r>
      <w:r w:rsidR="00B06302">
        <w:rPr>
          <w:rFonts w:eastAsia="Bookman Old Style"/>
          <w:bCs/>
          <w:sz w:val="22"/>
          <w:szCs w:val="22"/>
        </w:rPr>
        <w:t>Wszelkie z</w:t>
      </w:r>
      <w:r w:rsidR="00A72456" w:rsidRPr="008E61F6">
        <w:rPr>
          <w:rFonts w:eastAsia="Bookman Old Style"/>
          <w:bCs/>
          <w:sz w:val="22"/>
          <w:szCs w:val="22"/>
        </w:rPr>
        <w:t>miany umowy w tym wynagrodzenia wymagają zgody zamawiającego.</w:t>
      </w:r>
    </w:p>
    <w:p w:rsidR="00A72456" w:rsidRPr="008E61F6" w:rsidRDefault="00A72456" w:rsidP="00C771D2">
      <w:pPr>
        <w:suppressAutoHyphens w:val="0"/>
        <w:autoSpaceDE w:val="0"/>
        <w:autoSpaceDN w:val="0"/>
        <w:adjustRightInd w:val="0"/>
        <w:ind w:left="426" w:hanging="426"/>
        <w:jc w:val="both"/>
        <w:rPr>
          <w:sz w:val="22"/>
          <w:szCs w:val="22"/>
          <w:lang w:eastAsia="pl-PL"/>
        </w:rPr>
      </w:pPr>
    </w:p>
    <w:p w:rsidR="00744C37" w:rsidRPr="0073462E" w:rsidRDefault="00744C37" w:rsidP="00F019AB">
      <w:pPr>
        <w:pStyle w:val="Normalny1"/>
        <w:autoSpaceDE w:val="0"/>
        <w:rPr>
          <w:rFonts w:eastAsia="Bookman Old Style"/>
          <w:b/>
          <w:bCs/>
          <w:sz w:val="22"/>
          <w:szCs w:val="22"/>
        </w:rPr>
      </w:pPr>
    </w:p>
    <w:p w:rsidR="00A4116B" w:rsidRDefault="00A4116B" w:rsidP="00DC1402">
      <w:pPr>
        <w:pStyle w:val="Normalny1"/>
        <w:autoSpaceDE w:val="0"/>
        <w:jc w:val="center"/>
        <w:rPr>
          <w:rFonts w:eastAsia="Bookman Old Style"/>
          <w:b/>
          <w:bCs/>
          <w:sz w:val="22"/>
          <w:szCs w:val="22"/>
        </w:rPr>
      </w:pPr>
    </w:p>
    <w:p w:rsidR="0087055B" w:rsidRDefault="0087055B" w:rsidP="00DC1402">
      <w:pPr>
        <w:pStyle w:val="Normalny1"/>
        <w:autoSpaceDE w:val="0"/>
        <w:jc w:val="center"/>
        <w:rPr>
          <w:rFonts w:eastAsia="Bookman Old Style"/>
          <w:b/>
          <w:bCs/>
          <w:sz w:val="22"/>
          <w:szCs w:val="22"/>
        </w:rPr>
      </w:pPr>
    </w:p>
    <w:p w:rsidR="0087055B" w:rsidRDefault="0087055B" w:rsidP="00DC1402">
      <w:pPr>
        <w:pStyle w:val="Normalny1"/>
        <w:autoSpaceDE w:val="0"/>
        <w:jc w:val="center"/>
        <w:rPr>
          <w:rFonts w:eastAsia="Bookman Old Style"/>
          <w:b/>
          <w:bCs/>
          <w:sz w:val="22"/>
          <w:szCs w:val="22"/>
        </w:rPr>
      </w:pPr>
    </w:p>
    <w:p w:rsidR="00A4116B" w:rsidRDefault="00A4116B" w:rsidP="00DC1402">
      <w:pPr>
        <w:pStyle w:val="Normalny1"/>
        <w:autoSpaceDE w:val="0"/>
        <w:jc w:val="center"/>
        <w:rPr>
          <w:rFonts w:eastAsia="Bookman Old Style"/>
          <w:b/>
          <w:bCs/>
          <w:sz w:val="22"/>
          <w:szCs w:val="22"/>
        </w:rPr>
      </w:pPr>
    </w:p>
    <w:p w:rsidR="00CA4075" w:rsidRPr="0073462E" w:rsidRDefault="00247228" w:rsidP="00DC1402">
      <w:pPr>
        <w:pStyle w:val="Normalny1"/>
        <w:autoSpaceDE w:val="0"/>
        <w:jc w:val="center"/>
        <w:rPr>
          <w:rFonts w:eastAsia="Bookman Old Style"/>
          <w:b/>
          <w:bCs/>
          <w:sz w:val="22"/>
          <w:szCs w:val="22"/>
        </w:rPr>
      </w:pPr>
      <w:r w:rsidRPr="0073462E">
        <w:rPr>
          <w:rFonts w:eastAsia="Bookman Old Style"/>
          <w:b/>
          <w:bCs/>
          <w:sz w:val="22"/>
          <w:szCs w:val="22"/>
        </w:rPr>
        <w:t>§ 8.</w:t>
      </w:r>
    </w:p>
    <w:p w:rsidR="00CA4075" w:rsidRPr="0073462E" w:rsidRDefault="00CA4075" w:rsidP="00DC1402">
      <w:pPr>
        <w:pStyle w:val="Normalny1"/>
        <w:autoSpaceDE w:val="0"/>
        <w:jc w:val="center"/>
        <w:rPr>
          <w:rFonts w:eastAsia="Bookman Old Style"/>
          <w:b/>
          <w:bCs/>
          <w:sz w:val="22"/>
          <w:szCs w:val="22"/>
        </w:rPr>
      </w:pPr>
      <w:r w:rsidRPr="0073462E">
        <w:rPr>
          <w:rFonts w:eastAsia="Bookman Old Style"/>
          <w:b/>
          <w:bCs/>
          <w:sz w:val="22"/>
          <w:szCs w:val="22"/>
        </w:rPr>
        <w:t>Odbiory robót</w:t>
      </w:r>
    </w:p>
    <w:p w:rsidR="00B8704E" w:rsidRPr="00D802D4" w:rsidRDefault="00B8704E" w:rsidP="00DC1402">
      <w:pPr>
        <w:pStyle w:val="Normalny1"/>
        <w:autoSpaceDE w:val="0"/>
        <w:jc w:val="center"/>
        <w:rPr>
          <w:rFonts w:eastAsia="Bookman Old Style"/>
          <w:b/>
          <w:bCs/>
          <w:sz w:val="22"/>
          <w:szCs w:val="22"/>
        </w:rPr>
      </w:pPr>
    </w:p>
    <w:p w:rsidR="00386AD1" w:rsidRPr="00A4116B" w:rsidRDefault="00386AD1" w:rsidP="00A4116B">
      <w:pPr>
        <w:pStyle w:val="Normalny1"/>
        <w:numPr>
          <w:ilvl w:val="1"/>
          <w:numId w:val="8"/>
        </w:numPr>
        <w:tabs>
          <w:tab w:val="left" w:pos="284"/>
        </w:tabs>
        <w:autoSpaceDE w:val="0"/>
        <w:ind w:left="426" w:hanging="426"/>
        <w:jc w:val="both"/>
        <w:rPr>
          <w:rFonts w:eastAsia="Bookman Old Style"/>
          <w:sz w:val="22"/>
          <w:szCs w:val="22"/>
        </w:rPr>
      </w:pPr>
      <w:r w:rsidRPr="00A4116B">
        <w:rPr>
          <w:bCs/>
          <w:sz w:val="22"/>
          <w:szCs w:val="22"/>
        </w:rPr>
        <w:t>Stosowane będą następujące rodzaje odbiorów robót:</w:t>
      </w:r>
    </w:p>
    <w:p w:rsidR="00A4116B" w:rsidRPr="00A4116B" w:rsidRDefault="00A4116B" w:rsidP="00A4116B">
      <w:pPr>
        <w:pStyle w:val="Normalny10"/>
        <w:numPr>
          <w:ilvl w:val="0"/>
          <w:numId w:val="30"/>
        </w:numPr>
        <w:autoSpaceDE w:val="0"/>
        <w:rPr>
          <w:b/>
          <w:bCs/>
          <w:sz w:val="22"/>
          <w:szCs w:val="22"/>
        </w:rPr>
      </w:pPr>
      <w:r w:rsidRPr="00A4116B">
        <w:rPr>
          <w:bCs/>
          <w:sz w:val="22"/>
          <w:szCs w:val="22"/>
        </w:rPr>
        <w:t>odbiory robót zanikających i ulegających zakryciu,</w:t>
      </w:r>
    </w:p>
    <w:p w:rsidR="00A4116B" w:rsidRPr="00A4116B" w:rsidRDefault="00A4116B" w:rsidP="00A4116B">
      <w:pPr>
        <w:pStyle w:val="Normalny10"/>
        <w:numPr>
          <w:ilvl w:val="0"/>
          <w:numId w:val="30"/>
        </w:numPr>
        <w:autoSpaceDE w:val="0"/>
        <w:rPr>
          <w:b/>
          <w:bCs/>
          <w:sz w:val="22"/>
          <w:szCs w:val="22"/>
        </w:rPr>
      </w:pPr>
      <w:r w:rsidRPr="00A4116B">
        <w:rPr>
          <w:bCs/>
          <w:sz w:val="22"/>
          <w:szCs w:val="22"/>
        </w:rPr>
        <w:t>odbiór techniczny,</w:t>
      </w:r>
    </w:p>
    <w:p w:rsidR="00A4116B" w:rsidRPr="00A4116B" w:rsidRDefault="00A4116B" w:rsidP="00A4116B">
      <w:pPr>
        <w:pStyle w:val="Normalny10"/>
        <w:numPr>
          <w:ilvl w:val="0"/>
          <w:numId w:val="30"/>
        </w:numPr>
        <w:autoSpaceDE w:val="0"/>
        <w:rPr>
          <w:b/>
          <w:bCs/>
          <w:sz w:val="22"/>
          <w:szCs w:val="22"/>
        </w:rPr>
      </w:pPr>
      <w:r w:rsidRPr="00A4116B">
        <w:rPr>
          <w:bCs/>
          <w:sz w:val="22"/>
          <w:szCs w:val="22"/>
        </w:rPr>
        <w:t>odbiór końcowy,</w:t>
      </w:r>
    </w:p>
    <w:p w:rsidR="00A4116B" w:rsidRPr="00A4116B" w:rsidRDefault="00A4116B" w:rsidP="00A4116B">
      <w:pPr>
        <w:pStyle w:val="Normalny10"/>
        <w:numPr>
          <w:ilvl w:val="0"/>
          <w:numId w:val="30"/>
        </w:numPr>
        <w:autoSpaceDE w:val="0"/>
        <w:rPr>
          <w:b/>
          <w:bCs/>
          <w:sz w:val="22"/>
          <w:szCs w:val="22"/>
        </w:rPr>
      </w:pPr>
      <w:r w:rsidRPr="00A4116B">
        <w:rPr>
          <w:bCs/>
          <w:sz w:val="22"/>
          <w:szCs w:val="22"/>
        </w:rPr>
        <w:t>odbiór ostateczny (pogwarancyjny).</w:t>
      </w:r>
    </w:p>
    <w:p w:rsidR="00A4116B" w:rsidRPr="00A4116B" w:rsidRDefault="00A4116B" w:rsidP="00A4116B">
      <w:pPr>
        <w:pStyle w:val="Normalny10"/>
        <w:numPr>
          <w:ilvl w:val="1"/>
          <w:numId w:val="8"/>
        </w:numPr>
        <w:tabs>
          <w:tab w:val="clear" w:pos="502"/>
          <w:tab w:val="num" w:pos="284"/>
        </w:tabs>
        <w:autoSpaceDE w:val="0"/>
        <w:ind w:left="284" w:hanging="284"/>
        <w:jc w:val="both"/>
        <w:rPr>
          <w:b/>
          <w:bCs/>
          <w:sz w:val="22"/>
          <w:szCs w:val="22"/>
        </w:rPr>
      </w:pPr>
      <w:r w:rsidRPr="00A4116B">
        <w:rPr>
          <w:bCs/>
          <w:sz w:val="22"/>
          <w:szCs w:val="22"/>
        </w:rPr>
        <w:t xml:space="preserve">Wykonawca zawiadomi Zamawiającego na piśmie o osiągnięciu gotowości przedmiotu umowy </w:t>
      </w:r>
      <w:r w:rsidR="0087055B">
        <w:rPr>
          <w:bCs/>
          <w:sz w:val="22"/>
          <w:szCs w:val="22"/>
        </w:rPr>
        <w:t xml:space="preserve">                    </w:t>
      </w:r>
      <w:r w:rsidRPr="00A4116B">
        <w:rPr>
          <w:bCs/>
          <w:sz w:val="22"/>
          <w:szCs w:val="22"/>
        </w:rPr>
        <w:t xml:space="preserve">do odbioru technicznego i końcowego. </w:t>
      </w:r>
      <w:r w:rsidRPr="00A4116B">
        <w:rPr>
          <w:sz w:val="22"/>
          <w:szCs w:val="22"/>
          <w:lang w:eastAsia="pl-PL"/>
        </w:rPr>
        <w:t>Ponadto, Wykonawca zobowiązany jest zapewnić udział kierowników robót w czynnościach odbiorowych.</w:t>
      </w:r>
    </w:p>
    <w:p w:rsidR="00A4116B" w:rsidRPr="00A4116B" w:rsidRDefault="00A4116B" w:rsidP="00A4116B">
      <w:pPr>
        <w:pStyle w:val="Normalny10"/>
        <w:numPr>
          <w:ilvl w:val="1"/>
          <w:numId w:val="8"/>
        </w:numPr>
        <w:tabs>
          <w:tab w:val="clear" w:pos="502"/>
          <w:tab w:val="num" w:pos="284"/>
        </w:tabs>
        <w:autoSpaceDE w:val="0"/>
        <w:ind w:left="284" w:hanging="284"/>
        <w:jc w:val="both"/>
        <w:rPr>
          <w:b/>
          <w:bCs/>
          <w:sz w:val="22"/>
          <w:szCs w:val="22"/>
        </w:rPr>
      </w:pPr>
      <w:r w:rsidRPr="00A4116B">
        <w:rPr>
          <w:sz w:val="22"/>
          <w:szCs w:val="22"/>
          <w:lang w:eastAsia="pl-PL"/>
        </w:rPr>
        <w:t xml:space="preserve">Czynności odbioru </w:t>
      </w:r>
      <w:r w:rsidRPr="00A4116B">
        <w:rPr>
          <w:bCs/>
          <w:sz w:val="22"/>
          <w:szCs w:val="22"/>
        </w:rPr>
        <w:t>technicznego i końcowego</w:t>
      </w:r>
      <w:r w:rsidRPr="00A4116B">
        <w:rPr>
          <w:sz w:val="22"/>
          <w:szCs w:val="22"/>
          <w:lang w:eastAsia="pl-PL"/>
        </w:rPr>
        <w:t xml:space="preserve"> zostaną podjęte przez Zamawiającego w terminie 7 (siedmiu) dni roboczych od daty powiadomienia Zamawiającego.</w:t>
      </w:r>
    </w:p>
    <w:p w:rsidR="00A4116B" w:rsidRPr="00A4116B" w:rsidRDefault="00A4116B" w:rsidP="00A4116B">
      <w:pPr>
        <w:pStyle w:val="Normalny10"/>
        <w:numPr>
          <w:ilvl w:val="1"/>
          <w:numId w:val="8"/>
        </w:numPr>
        <w:tabs>
          <w:tab w:val="clear" w:pos="502"/>
          <w:tab w:val="num" w:pos="284"/>
        </w:tabs>
        <w:autoSpaceDE w:val="0"/>
        <w:ind w:left="284" w:hanging="284"/>
        <w:jc w:val="both"/>
        <w:rPr>
          <w:b/>
          <w:bCs/>
          <w:sz w:val="22"/>
          <w:szCs w:val="22"/>
        </w:rPr>
      </w:pPr>
      <w:r w:rsidRPr="00A4116B">
        <w:rPr>
          <w:bCs/>
          <w:sz w:val="22"/>
          <w:szCs w:val="22"/>
        </w:rPr>
        <w:t>Wraz ze  zgłoszeniem do odbioru technicznego Wykonawca przekaże Zamawiającemu  kopie wystąpień do organów o których mowa w art. 56 Prawa budowlanego oraz stanowiska tych organów.</w:t>
      </w:r>
    </w:p>
    <w:p w:rsidR="00A4116B" w:rsidRPr="00A4116B" w:rsidRDefault="00A4116B" w:rsidP="00A4116B">
      <w:pPr>
        <w:pStyle w:val="Normalny10"/>
        <w:numPr>
          <w:ilvl w:val="1"/>
          <w:numId w:val="8"/>
        </w:numPr>
        <w:tabs>
          <w:tab w:val="clear" w:pos="502"/>
          <w:tab w:val="num" w:pos="284"/>
        </w:tabs>
        <w:autoSpaceDE w:val="0"/>
        <w:ind w:left="284" w:hanging="284"/>
        <w:jc w:val="both"/>
        <w:rPr>
          <w:b/>
          <w:bCs/>
          <w:sz w:val="22"/>
          <w:szCs w:val="22"/>
        </w:rPr>
      </w:pPr>
      <w:r w:rsidRPr="00A4116B">
        <w:rPr>
          <w:bCs/>
          <w:sz w:val="22"/>
          <w:szCs w:val="22"/>
        </w:rPr>
        <w:t>Wraz ze  zgłoszeniem do odbioru końcowego Wykonawca przekaże Zamawiającemu  w stanie kompletnym i bez wad  następujące dokumenty:</w:t>
      </w:r>
    </w:p>
    <w:p w:rsidR="00A4116B" w:rsidRPr="00A4116B" w:rsidRDefault="00A4116B" w:rsidP="00A4116B">
      <w:pPr>
        <w:numPr>
          <w:ilvl w:val="0"/>
          <w:numId w:val="34"/>
        </w:numPr>
        <w:suppressAutoHyphens w:val="0"/>
        <w:jc w:val="both"/>
        <w:rPr>
          <w:sz w:val="22"/>
          <w:szCs w:val="22"/>
          <w:lang w:eastAsia="pl-PL"/>
        </w:rPr>
      </w:pPr>
      <w:r w:rsidRPr="00A4116B">
        <w:rPr>
          <w:sz w:val="22"/>
          <w:szCs w:val="22"/>
          <w:lang w:eastAsia="pl-PL"/>
        </w:rPr>
        <w:t xml:space="preserve">decyzję o pozwolenie na użytkowanie przedmiotu umowy lub potwierdzenie przyjęcia przez Powiatowego Inspektora Nadzoru Budowlanego bez sprzeciwu zawiadomienia o zakończeniu budowy. </w:t>
      </w:r>
    </w:p>
    <w:p w:rsidR="00A4116B" w:rsidRPr="00A4116B" w:rsidRDefault="00A4116B" w:rsidP="00A4116B">
      <w:pPr>
        <w:numPr>
          <w:ilvl w:val="0"/>
          <w:numId w:val="34"/>
        </w:numPr>
        <w:suppressAutoHyphens w:val="0"/>
        <w:jc w:val="both"/>
        <w:rPr>
          <w:sz w:val="22"/>
          <w:szCs w:val="22"/>
          <w:lang w:eastAsia="pl-PL"/>
        </w:rPr>
      </w:pPr>
      <w:r w:rsidRPr="00A4116B">
        <w:rPr>
          <w:sz w:val="22"/>
          <w:szCs w:val="22"/>
          <w:lang w:eastAsia="pl-PL"/>
        </w:rPr>
        <w:t xml:space="preserve">oryginał dziennika budowy; </w:t>
      </w:r>
    </w:p>
    <w:p w:rsidR="00A4116B" w:rsidRDefault="00A4116B" w:rsidP="00A4116B">
      <w:pPr>
        <w:numPr>
          <w:ilvl w:val="0"/>
          <w:numId w:val="34"/>
        </w:numPr>
        <w:suppressAutoHyphens w:val="0"/>
        <w:jc w:val="both"/>
        <w:rPr>
          <w:color w:val="FF0000"/>
          <w:sz w:val="22"/>
          <w:szCs w:val="22"/>
          <w:lang w:eastAsia="pl-PL"/>
        </w:rPr>
      </w:pPr>
      <w:r w:rsidRPr="00A4116B">
        <w:rPr>
          <w:sz w:val="22"/>
          <w:szCs w:val="22"/>
        </w:rPr>
        <w:t xml:space="preserve">2 egzemplarze dokumentacji powykonawczej wraz z naniesionymi ewentualnymi zmianami dokonanymi w trakcie budowy, potwierdzonymi przez kierownika budowy, inspektora nadzoru </w:t>
      </w:r>
      <w:r>
        <w:rPr>
          <w:sz w:val="22"/>
          <w:szCs w:val="22"/>
        </w:rPr>
        <w:t xml:space="preserve">                    </w:t>
      </w:r>
      <w:r w:rsidRPr="00A4116B">
        <w:rPr>
          <w:sz w:val="22"/>
          <w:szCs w:val="22"/>
        </w:rPr>
        <w:t>i projektanta;</w:t>
      </w:r>
      <w:r w:rsidRPr="00A4116B">
        <w:rPr>
          <w:color w:val="FF0000"/>
          <w:sz w:val="22"/>
          <w:szCs w:val="22"/>
        </w:rPr>
        <w:t xml:space="preserve"> </w:t>
      </w:r>
    </w:p>
    <w:p w:rsidR="00A4116B" w:rsidRPr="00A4116B" w:rsidRDefault="00A4116B" w:rsidP="00A4116B">
      <w:pPr>
        <w:numPr>
          <w:ilvl w:val="0"/>
          <w:numId w:val="34"/>
        </w:numPr>
        <w:suppressAutoHyphens w:val="0"/>
        <w:jc w:val="both"/>
        <w:rPr>
          <w:color w:val="FF0000"/>
          <w:sz w:val="22"/>
          <w:szCs w:val="22"/>
          <w:lang w:eastAsia="pl-PL"/>
        </w:rPr>
      </w:pPr>
      <w:r>
        <w:rPr>
          <w:sz w:val="22"/>
          <w:szCs w:val="22"/>
        </w:rPr>
        <w:t>o</w:t>
      </w:r>
      <w:r w:rsidRPr="00A4116B">
        <w:rPr>
          <w:sz w:val="22"/>
          <w:szCs w:val="22"/>
        </w:rPr>
        <w:t xml:space="preserve">perat kolaudacyjny w 2 egzemplarzach zawierający m.in.: receptury i ustalenia technologiczne, protokóły oraz wyniki badań i sprawdzeń, atesty jakościowe, aprobaty techniczne, </w:t>
      </w:r>
      <w:r w:rsidRPr="00A4116B">
        <w:rPr>
          <w:sz w:val="22"/>
          <w:szCs w:val="22"/>
          <w:lang w:eastAsia="pl-PL"/>
        </w:rPr>
        <w:t xml:space="preserve">protokoły </w:t>
      </w:r>
      <w:r>
        <w:rPr>
          <w:sz w:val="22"/>
          <w:szCs w:val="22"/>
          <w:lang w:eastAsia="pl-PL"/>
        </w:rPr>
        <w:t xml:space="preserve">                      </w:t>
      </w:r>
      <w:r w:rsidRPr="00A4116B">
        <w:rPr>
          <w:sz w:val="22"/>
          <w:szCs w:val="22"/>
          <w:lang w:eastAsia="pl-PL"/>
        </w:rPr>
        <w:t>z przeprowadzonych prób oraz zaświadczenia z odbiorów technicznych instalacji;</w:t>
      </w:r>
    </w:p>
    <w:p w:rsidR="00A4116B" w:rsidRPr="00A4116B" w:rsidRDefault="00A4116B" w:rsidP="00A4116B">
      <w:pPr>
        <w:numPr>
          <w:ilvl w:val="0"/>
          <w:numId w:val="34"/>
        </w:numPr>
        <w:suppressAutoHyphens w:val="0"/>
        <w:jc w:val="both"/>
        <w:rPr>
          <w:sz w:val="22"/>
          <w:szCs w:val="22"/>
          <w:lang w:eastAsia="pl-PL"/>
        </w:rPr>
      </w:pPr>
      <w:r w:rsidRPr="00A4116B">
        <w:rPr>
          <w:sz w:val="22"/>
          <w:szCs w:val="22"/>
          <w:lang w:eastAsia="pl-PL"/>
        </w:rPr>
        <w:t xml:space="preserve">oświadczenia kierownika budowy zgodne z ustawą Prawo budowlane; </w:t>
      </w:r>
    </w:p>
    <w:p w:rsidR="00A4116B" w:rsidRPr="00A4116B" w:rsidRDefault="00A4116B" w:rsidP="00A4116B">
      <w:pPr>
        <w:numPr>
          <w:ilvl w:val="0"/>
          <w:numId w:val="34"/>
        </w:numPr>
        <w:suppressAutoHyphens w:val="0"/>
        <w:jc w:val="both"/>
        <w:rPr>
          <w:sz w:val="22"/>
          <w:szCs w:val="22"/>
          <w:lang w:eastAsia="pl-PL"/>
        </w:rPr>
      </w:pPr>
      <w:r w:rsidRPr="00A4116B">
        <w:rPr>
          <w:sz w:val="22"/>
          <w:szCs w:val="22"/>
        </w:rPr>
        <w:t>inne dokumenty wynikające z ustawy Prawo budowlane art. 57;</w:t>
      </w:r>
    </w:p>
    <w:p w:rsidR="00A4116B" w:rsidRPr="00A4116B" w:rsidRDefault="00A4116B" w:rsidP="00A4116B">
      <w:pPr>
        <w:numPr>
          <w:ilvl w:val="0"/>
          <w:numId w:val="34"/>
        </w:numPr>
        <w:suppressAutoHyphens w:val="0"/>
        <w:jc w:val="both"/>
        <w:rPr>
          <w:color w:val="FF0000"/>
          <w:sz w:val="22"/>
          <w:szCs w:val="22"/>
          <w:lang w:eastAsia="pl-PL"/>
        </w:rPr>
      </w:pPr>
      <w:r w:rsidRPr="00A4116B">
        <w:rPr>
          <w:sz w:val="22"/>
          <w:szCs w:val="22"/>
        </w:rPr>
        <w:t>kopie wraz z kompletami załączników wszystkich wystąpień, zawiadomień, zgłoszeń, które Wykonawca wykonał w imieniu i na rzecz Zamawiającego.</w:t>
      </w:r>
      <w:r w:rsidRPr="00A4116B">
        <w:rPr>
          <w:color w:val="FF0000"/>
          <w:sz w:val="22"/>
          <w:szCs w:val="22"/>
        </w:rPr>
        <w:t xml:space="preserve"> </w:t>
      </w:r>
    </w:p>
    <w:p w:rsidR="00A4116B" w:rsidRPr="00A4116B" w:rsidRDefault="00A4116B" w:rsidP="00A4116B">
      <w:pPr>
        <w:pStyle w:val="Normalny10"/>
        <w:numPr>
          <w:ilvl w:val="1"/>
          <w:numId w:val="8"/>
        </w:numPr>
        <w:tabs>
          <w:tab w:val="clear" w:pos="502"/>
          <w:tab w:val="num" w:pos="284"/>
        </w:tabs>
        <w:autoSpaceDE w:val="0"/>
        <w:ind w:left="284" w:hanging="284"/>
        <w:jc w:val="both"/>
        <w:rPr>
          <w:b/>
          <w:bCs/>
          <w:sz w:val="22"/>
          <w:szCs w:val="22"/>
        </w:rPr>
      </w:pPr>
      <w:r w:rsidRPr="00A4116B">
        <w:rPr>
          <w:sz w:val="22"/>
          <w:szCs w:val="22"/>
          <w:lang w:eastAsia="pl-PL"/>
        </w:rPr>
        <w:t xml:space="preserve">Odbiór końcowy zostaje zakończony w dniu sporządzenia i podpisania przez Komisję Odbioru Końcowego protokołu czynności odbioru końcowego. </w:t>
      </w:r>
    </w:p>
    <w:p w:rsidR="00A4116B" w:rsidRPr="00A4116B" w:rsidRDefault="00A4116B" w:rsidP="00A4116B">
      <w:pPr>
        <w:pStyle w:val="Normalny10"/>
        <w:numPr>
          <w:ilvl w:val="1"/>
          <w:numId w:val="8"/>
        </w:numPr>
        <w:tabs>
          <w:tab w:val="clear" w:pos="502"/>
          <w:tab w:val="num" w:pos="284"/>
        </w:tabs>
        <w:autoSpaceDE w:val="0"/>
        <w:ind w:left="284" w:hanging="284"/>
        <w:jc w:val="both"/>
        <w:rPr>
          <w:b/>
          <w:bCs/>
          <w:sz w:val="22"/>
          <w:szCs w:val="22"/>
        </w:rPr>
      </w:pPr>
      <w:r w:rsidRPr="00A4116B">
        <w:rPr>
          <w:sz w:val="22"/>
          <w:szCs w:val="22"/>
          <w:lang w:eastAsia="pl-PL"/>
        </w:rPr>
        <w:t>O ile w protokole z czynności odbioru końcowego zos</w:t>
      </w:r>
      <w:r>
        <w:rPr>
          <w:sz w:val="22"/>
          <w:szCs w:val="22"/>
          <w:lang w:eastAsia="pl-PL"/>
        </w:rPr>
        <w:t>tanie stwierdzone występowanie w</w:t>
      </w:r>
      <w:r w:rsidRPr="00A4116B">
        <w:rPr>
          <w:sz w:val="22"/>
          <w:szCs w:val="22"/>
          <w:lang w:eastAsia="pl-PL"/>
        </w:rPr>
        <w:t>ad – zgodnie</w:t>
      </w:r>
      <w:r>
        <w:rPr>
          <w:sz w:val="22"/>
          <w:szCs w:val="22"/>
          <w:lang w:eastAsia="pl-PL"/>
        </w:rPr>
        <w:t xml:space="preserve">                 </w:t>
      </w:r>
      <w:r w:rsidRPr="00A4116B">
        <w:rPr>
          <w:sz w:val="22"/>
          <w:szCs w:val="22"/>
          <w:lang w:eastAsia="pl-PL"/>
        </w:rPr>
        <w:t xml:space="preserve"> z postanowieniami umowy w części dotyczącej Wad, Wykonawca ma obowiązek po ich usunięciu zgłosić Zamawiającemu gotowość dokonania przeglądu w celu stwierdzenia ich usunięcia i dokonania odbioru robót bez wad. Zamawiający przystąpi do odbioru takich prac 3 (trzy) dni roboczych od dnia zgłoszenia.</w:t>
      </w:r>
      <w:r w:rsidRPr="00A4116B">
        <w:rPr>
          <w:color w:val="FF0000"/>
          <w:sz w:val="22"/>
          <w:szCs w:val="22"/>
          <w:lang w:eastAsia="pl-PL"/>
        </w:rPr>
        <w:t xml:space="preserve"> </w:t>
      </w:r>
    </w:p>
    <w:p w:rsidR="00A4116B" w:rsidRPr="00A4116B" w:rsidRDefault="00A4116B" w:rsidP="00A4116B">
      <w:pPr>
        <w:pStyle w:val="Normalny10"/>
        <w:numPr>
          <w:ilvl w:val="1"/>
          <w:numId w:val="8"/>
        </w:numPr>
        <w:tabs>
          <w:tab w:val="clear" w:pos="502"/>
          <w:tab w:val="num" w:pos="284"/>
        </w:tabs>
        <w:autoSpaceDE w:val="0"/>
        <w:ind w:left="284" w:hanging="284"/>
        <w:jc w:val="both"/>
        <w:rPr>
          <w:b/>
          <w:bCs/>
          <w:sz w:val="22"/>
          <w:szCs w:val="22"/>
        </w:rPr>
      </w:pPr>
      <w:r w:rsidRPr="00A4116B">
        <w:rPr>
          <w:sz w:val="22"/>
          <w:szCs w:val="22"/>
          <w:lang w:eastAsia="pl-PL"/>
        </w:rPr>
        <w:t xml:space="preserve">O ile Wykonawca nie powiadomi Zamawiającego na piśmie o usunięciu Wad stwierdzonych w protokole odbioru końcowego, uznaje się, że Wady nie zostały usunięte w ustalonym terminie. W takim przypadku, niezależnie od innych praw przyznanych Zamawiającemu w umowie, Zamawiający może po uprzednim dodatkowym wezwaniu do usunięcia Wad w terminie zakreślonym przez Zamawiającego przystąpić </w:t>
      </w:r>
      <w:r>
        <w:rPr>
          <w:sz w:val="22"/>
          <w:szCs w:val="22"/>
          <w:lang w:eastAsia="pl-PL"/>
        </w:rPr>
        <w:t xml:space="preserve">                </w:t>
      </w:r>
      <w:r w:rsidRPr="00A4116B">
        <w:rPr>
          <w:sz w:val="22"/>
          <w:szCs w:val="22"/>
          <w:lang w:eastAsia="pl-PL"/>
        </w:rPr>
        <w:t>do usuwania Wad, o ile Wykonawca nie usunął ich w zakreślonym terminie, na koszt i ryzyko Wykonawcy nie tracąc uprawnień z tytułu gwarancji i rękojmi lub zatrzymać kwotę odpowiadającą wartości usunięcia p</w:t>
      </w:r>
      <w:r>
        <w:rPr>
          <w:sz w:val="22"/>
          <w:szCs w:val="22"/>
          <w:lang w:eastAsia="pl-PL"/>
        </w:rPr>
        <w:t xml:space="preserve">rzez niego Wad, którą to kwotę </w:t>
      </w:r>
      <w:r w:rsidRPr="00A4116B">
        <w:rPr>
          <w:sz w:val="22"/>
          <w:szCs w:val="22"/>
          <w:lang w:eastAsia="pl-PL"/>
        </w:rPr>
        <w:t>Wykonawca tytułem pokrycia szkody zobowiązany będzie ponieść wobec Zamawiającego lub dokonać zaspokojenia z Gwarancji należytego wykonania umowy.</w:t>
      </w:r>
    </w:p>
    <w:p w:rsidR="00A4116B" w:rsidRPr="00A4116B" w:rsidRDefault="00A4116B" w:rsidP="00A4116B">
      <w:pPr>
        <w:pStyle w:val="Normalny10"/>
        <w:numPr>
          <w:ilvl w:val="1"/>
          <w:numId w:val="8"/>
        </w:numPr>
        <w:tabs>
          <w:tab w:val="clear" w:pos="502"/>
          <w:tab w:val="num" w:pos="284"/>
        </w:tabs>
        <w:autoSpaceDE w:val="0"/>
        <w:ind w:left="284" w:hanging="284"/>
        <w:jc w:val="both"/>
        <w:rPr>
          <w:b/>
          <w:bCs/>
          <w:sz w:val="22"/>
          <w:szCs w:val="22"/>
        </w:rPr>
      </w:pPr>
      <w:r w:rsidRPr="00A4116B">
        <w:rPr>
          <w:sz w:val="22"/>
          <w:szCs w:val="22"/>
          <w:lang w:eastAsia="pl-PL"/>
        </w:rPr>
        <w:t>Jeżeli wada jest nieusuwalna Zamawiający po uprzednim do</w:t>
      </w:r>
      <w:r>
        <w:rPr>
          <w:sz w:val="22"/>
          <w:szCs w:val="22"/>
          <w:lang w:eastAsia="pl-PL"/>
        </w:rPr>
        <w:t>datkowym wezwaniu do usunięcia w</w:t>
      </w:r>
      <w:r w:rsidRPr="00A4116B">
        <w:rPr>
          <w:sz w:val="22"/>
          <w:szCs w:val="22"/>
          <w:lang w:eastAsia="pl-PL"/>
        </w:rPr>
        <w:t xml:space="preserve">ady </w:t>
      </w:r>
      <w:r>
        <w:rPr>
          <w:sz w:val="22"/>
          <w:szCs w:val="22"/>
          <w:lang w:eastAsia="pl-PL"/>
        </w:rPr>
        <w:t xml:space="preserve">                    </w:t>
      </w:r>
      <w:r w:rsidRPr="00A4116B">
        <w:rPr>
          <w:sz w:val="22"/>
          <w:szCs w:val="22"/>
          <w:lang w:eastAsia="pl-PL"/>
        </w:rPr>
        <w:t>w zakreślonym terminie może obniżyć wynagrodzenie Wykonawcy w odpowiednim stosunku o wartość robót wadliwie wykonanych (wedle oszacowania) lub dokonać zaspokojenia  z Gwarancji należytego wykonania umowy.</w:t>
      </w:r>
    </w:p>
    <w:p w:rsidR="00A4116B" w:rsidRPr="00A4116B" w:rsidRDefault="00A4116B" w:rsidP="00A4116B">
      <w:pPr>
        <w:pStyle w:val="Normalny1"/>
        <w:tabs>
          <w:tab w:val="left" w:pos="426"/>
        </w:tabs>
        <w:autoSpaceDE w:val="0"/>
        <w:ind w:left="426"/>
        <w:jc w:val="both"/>
        <w:rPr>
          <w:bCs/>
          <w:sz w:val="22"/>
          <w:szCs w:val="22"/>
        </w:rPr>
      </w:pPr>
    </w:p>
    <w:p w:rsidR="007E78A5" w:rsidRPr="0073462E" w:rsidRDefault="007E78A5" w:rsidP="0087055B">
      <w:pPr>
        <w:pStyle w:val="Normalny1"/>
        <w:autoSpaceDE w:val="0"/>
        <w:rPr>
          <w:rFonts w:eastAsia="Bookman Old Style"/>
          <w:b/>
          <w:bCs/>
          <w:sz w:val="22"/>
          <w:szCs w:val="22"/>
        </w:rPr>
      </w:pPr>
    </w:p>
    <w:p w:rsidR="0087055B" w:rsidRDefault="0087055B" w:rsidP="00DC1402">
      <w:pPr>
        <w:pStyle w:val="Normalny1"/>
        <w:autoSpaceDE w:val="0"/>
        <w:ind w:left="360" w:hanging="360"/>
        <w:jc w:val="center"/>
        <w:rPr>
          <w:rFonts w:eastAsia="Bookman Old Style"/>
          <w:b/>
          <w:bCs/>
          <w:sz w:val="22"/>
          <w:szCs w:val="22"/>
        </w:rPr>
      </w:pPr>
    </w:p>
    <w:p w:rsidR="0087055B" w:rsidRDefault="0087055B" w:rsidP="00DC1402">
      <w:pPr>
        <w:pStyle w:val="Normalny1"/>
        <w:autoSpaceDE w:val="0"/>
        <w:ind w:left="360" w:hanging="360"/>
        <w:jc w:val="center"/>
        <w:rPr>
          <w:rFonts w:eastAsia="Bookman Old Style"/>
          <w:b/>
          <w:bCs/>
          <w:sz w:val="22"/>
          <w:szCs w:val="22"/>
        </w:rPr>
      </w:pPr>
    </w:p>
    <w:p w:rsidR="0087055B" w:rsidRDefault="0087055B" w:rsidP="00DC1402">
      <w:pPr>
        <w:pStyle w:val="Normalny1"/>
        <w:autoSpaceDE w:val="0"/>
        <w:ind w:left="360" w:hanging="360"/>
        <w:jc w:val="center"/>
        <w:rPr>
          <w:rFonts w:eastAsia="Bookman Old Style"/>
          <w:b/>
          <w:bCs/>
          <w:sz w:val="22"/>
          <w:szCs w:val="22"/>
        </w:rPr>
      </w:pPr>
    </w:p>
    <w:p w:rsidR="0087055B" w:rsidRDefault="0087055B" w:rsidP="00DC1402">
      <w:pPr>
        <w:pStyle w:val="Normalny1"/>
        <w:autoSpaceDE w:val="0"/>
        <w:ind w:left="360" w:hanging="360"/>
        <w:jc w:val="center"/>
        <w:rPr>
          <w:rFonts w:eastAsia="Bookman Old Style"/>
          <w:b/>
          <w:bCs/>
          <w:sz w:val="22"/>
          <w:szCs w:val="22"/>
        </w:rPr>
      </w:pPr>
    </w:p>
    <w:p w:rsidR="00DA2BF9" w:rsidRPr="0073462E" w:rsidRDefault="00DA2BF9"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w:t>
      </w:r>
      <w:r w:rsidR="00247228" w:rsidRPr="0073462E">
        <w:rPr>
          <w:rFonts w:eastAsia="Bookman Old Style"/>
          <w:b/>
          <w:bCs/>
          <w:sz w:val="22"/>
          <w:szCs w:val="22"/>
        </w:rPr>
        <w:t xml:space="preserve"> 9.</w:t>
      </w:r>
    </w:p>
    <w:p w:rsidR="000E55B9" w:rsidRPr="0073462E" w:rsidRDefault="00CA4075" w:rsidP="00DC1402">
      <w:pPr>
        <w:pStyle w:val="Normalny1"/>
        <w:autoSpaceDE w:val="0"/>
        <w:jc w:val="center"/>
        <w:rPr>
          <w:rFonts w:eastAsia="Bookman Old Style"/>
          <w:b/>
          <w:bCs/>
          <w:sz w:val="22"/>
          <w:szCs w:val="22"/>
        </w:rPr>
      </w:pPr>
      <w:r w:rsidRPr="0073462E">
        <w:rPr>
          <w:rFonts w:eastAsia="Bookman Old Style"/>
          <w:b/>
          <w:bCs/>
          <w:sz w:val="22"/>
          <w:szCs w:val="22"/>
        </w:rPr>
        <w:t>Rozwiązanie i odstąpienie od umowy</w:t>
      </w:r>
    </w:p>
    <w:p w:rsidR="001E6A10" w:rsidRPr="0073462E" w:rsidRDefault="001E6A10" w:rsidP="00DC1402">
      <w:pPr>
        <w:pStyle w:val="Normalny1"/>
        <w:autoSpaceDE w:val="0"/>
        <w:jc w:val="center"/>
        <w:rPr>
          <w:rFonts w:eastAsia="Bookman Old Style"/>
          <w:b/>
          <w:bCs/>
          <w:sz w:val="22"/>
          <w:szCs w:val="22"/>
        </w:rPr>
      </w:pPr>
    </w:p>
    <w:p w:rsidR="00DA2BF9" w:rsidRPr="008E61F6" w:rsidRDefault="00DA2BF9" w:rsidP="00DC1402">
      <w:pPr>
        <w:pStyle w:val="Normalny1"/>
        <w:autoSpaceDE w:val="0"/>
        <w:ind w:left="360" w:hanging="360"/>
        <w:jc w:val="both"/>
        <w:rPr>
          <w:rFonts w:eastAsia="Bookman Old Style"/>
          <w:sz w:val="22"/>
          <w:szCs w:val="22"/>
        </w:rPr>
      </w:pPr>
      <w:r w:rsidRPr="0073462E">
        <w:rPr>
          <w:rFonts w:eastAsia="Bookman Old Style"/>
          <w:sz w:val="22"/>
          <w:szCs w:val="22"/>
        </w:rPr>
        <w:t>1.</w:t>
      </w:r>
      <w:r w:rsidRPr="0073462E">
        <w:rPr>
          <w:rFonts w:eastAsia="Bookman Old Style"/>
          <w:sz w:val="22"/>
          <w:szCs w:val="22"/>
        </w:rPr>
        <w:tab/>
        <w:t>Zamawiający może rozwiązać umowę</w:t>
      </w:r>
      <w:r w:rsidR="008E61F6">
        <w:rPr>
          <w:rFonts w:eastAsia="Bookman Old Style"/>
          <w:sz w:val="22"/>
          <w:szCs w:val="22"/>
        </w:rPr>
        <w:t xml:space="preserve"> </w:t>
      </w:r>
      <w:r w:rsidR="006152F1" w:rsidRPr="0073462E">
        <w:rPr>
          <w:rFonts w:eastAsia="Bookman Old Style"/>
          <w:sz w:val="22"/>
          <w:szCs w:val="22"/>
        </w:rPr>
        <w:t>z</w:t>
      </w:r>
      <w:r w:rsidR="008E61F6">
        <w:rPr>
          <w:rFonts w:eastAsia="Bookman Old Style"/>
          <w:sz w:val="22"/>
          <w:szCs w:val="22"/>
        </w:rPr>
        <w:t xml:space="preserve"> </w:t>
      </w:r>
      <w:r w:rsidR="009478C2" w:rsidRPr="0073462E">
        <w:rPr>
          <w:rFonts w:eastAsia="Bookman Old Style"/>
          <w:sz w:val="22"/>
          <w:szCs w:val="22"/>
        </w:rPr>
        <w:t>w</w:t>
      </w:r>
      <w:r w:rsidR="003641FD" w:rsidRPr="0073462E">
        <w:rPr>
          <w:rFonts w:eastAsia="Bookman Old Style"/>
          <w:sz w:val="22"/>
          <w:szCs w:val="22"/>
        </w:rPr>
        <w:t>ykonawc</w:t>
      </w:r>
      <w:r w:rsidR="006152F1" w:rsidRPr="0073462E">
        <w:rPr>
          <w:rFonts w:eastAsia="Bookman Old Style"/>
          <w:sz w:val="22"/>
          <w:szCs w:val="22"/>
        </w:rPr>
        <w:t>ą</w:t>
      </w:r>
      <w:r w:rsidRPr="0073462E">
        <w:rPr>
          <w:rFonts w:eastAsia="Bookman Old Style"/>
          <w:sz w:val="22"/>
          <w:szCs w:val="22"/>
        </w:rPr>
        <w:t xml:space="preserve"> w trybie </w:t>
      </w:r>
      <w:r w:rsidRPr="008E61F6">
        <w:rPr>
          <w:rFonts w:eastAsia="Bookman Old Style"/>
          <w:sz w:val="22"/>
          <w:szCs w:val="22"/>
        </w:rPr>
        <w:t>natychmiastowym</w:t>
      </w:r>
      <w:r w:rsidR="007E5036" w:rsidRPr="008E61F6">
        <w:rPr>
          <w:rFonts w:eastAsia="Bookman Old Style"/>
          <w:sz w:val="22"/>
          <w:szCs w:val="22"/>
        </w:rPr>
        <w:t xml:space="preserve"> w przypadku </w:t>
      </w:r>
      <w:r w:rsidRPr="008E61F6">
        <w:rPr>
          <w:rFonts w:eastAsia="Bookman Old Style"/>
          <w:sz w:val="22"/>
          <w:szCs w:val="22"/>
        </w:rPr>
        <w:t>gdy:</w:t>
      </w:r>
    </w:p>
    <w:p w:rsidR="00DE1B46" w:rsidRPr="008E61F6" w:rsidRDefault="00171C50" w:rsidP="001604E6">
      <w:pPr>
        <w:pStyle w:val="Normalny1"/>
        <w:numPr>
          <w:ilvl w:val="0"/>
          <w:numId w:val="9"/>
        </w:numPr>
        <w:autoSpaceDE w:val="0"/>
        <w:ind w:left="360" w:firstLine="66"/>
        <w:jc w:val="both"/>
        <w:rPr>
          <w:rFonts w:eastAsia="Bookman Old Style"/>
          <w:sz w:val="22"/>
          <w:szCs w:val="22"/>
        </w:rPr>
      </w:pPr>
      <w:r w:rsidRPr="008E61F6">
        <w:rPr>
          <w:rFonts w:eastAsia="Bookman Old Style"/>
          <w:sz w:val="22"/>
          <w:szCs w:val="22"/>
        </w:rPr>
        <w:t>w</w:t>
      </w:r>
      <w:r w:rsidR="00DA2BF9" w:rsidRPr="008E61F6">
        <w:rPr>
          <w:rFonts w:eastAsia="Bookman Old Style"/>
          <w:sz w:val="22"/>
          <w:szCs w:val="22"/>
        </w:rPr>
        <w:t>ykonawca utracił uprawnienia do wykonywania przedmiotu umowy,</w:t>
      </w:r>
    </w:p>
    <w:p w:rsidR="00DE1B46" w:rsidRPr="008E61F6" w:rsidRDefault="00171C50" w:rsidP="001604E6">
      <w:pPr>
        <w:pStyle w:val="Normalny1"/>
        <w:numPr>
          <w:ilvl w:val="0"/>
          <w:numId w:val="9"/>
        </w:numPr>
        <w:autoSpaceDE w:val="0"/>
        <w:ind w:left="360" w:firstLine="66"/>
        <w:jc w:val="both"/>
        <w:rPr>
          <w:rFonts w:eastAsia="Bookman Old Style"/>
          <w:dstrike/>
          <w:sz w:val="22"/>
          <w:szCs w:val="22"/>
        </w:rPr>
      </w:pPr>
      <w:r w:rsidRPr="008E61F6">
        <w:rPr>
          <w:rFonts w:eastAsia="Bookman Old Style"/>
          <w:sz w:val="22"/>
          <w:szCs w:val="22"/>
        </w:rPr>
        <w:t>w</w:t>
      </w:r>
      <w:r w:rsidR="00DE1B46" w:rsidRPr="008E61F6">
        <w:rPr>
          <w:rFonts w:eastAsia="Bookman Old Style"/>
          <w:sz w:val="22"/>
          <w:szCs w:val="22"/>
        </w:rPr>
        <w:t xml:space="preserve"> stosunku do </w:t>
      </w:r>
      <w:r w:rsidR="004F5290" w:rsidRPr="008E61F6">
        <w:rPr>
          <w:rFonts w:eastAsia="Bookman Old Style"/>
          <w:sz w:val="22"/>
          <w:szCs w:val="22"/>
        </w:rPr>
        <w:t>w</w:t>
      </w:r>
      <w:r w:rsidR="00DE1B46" w:rsidRPr="008E61F6">
        <w:rPr>
          <w:rFonts w:eastAsia="Bookman Old Style"/>
          <w:sz w:val="22"/>
          <w:szCs w:val="22"/>
        </w:rPr>
        <w:t>ykonawcy zaistniały okolic</w:t>
      </w:r>
      <w:r w:rsidR="009801E4" w:rsidRPr="008E61F6">
        <w:rPr>
          <w:rFonts w:eastAsia="Bookman Old Style"/>
          <w:sz w:val="22"/>
          <w:szCs w:val="22"/>
        </w:rPr>
        <w:t xml:space="preserve">zności wskazane w art. </w:t>
      </w:r>
      <w:r w:rsidR="008E10DB" w:rsidRPr="008E61F6">
        <w:rPr>
          <w:rFonts w:eastAsia="Bookman Old Style"/>
          <w:sz w:val="22"/>
          <w:szCs w:val="22"/>
        </w:rPr>
        <w:t>109 ust. 1 pkt 4</w:t>
      </w:r>
      <w:r w:rsidR="00E9186A" w:rsidRPr="008E61F6">
        <w:rPr>
          <w:rFonts w:eastAsia="Bookman Old Style"/>
          <w:sz w:val="22"/>
          <w:szCs w:val="22"/>
        </w:rPr>
        <w:t xml:space="preserve">ustawy </w:t>
      </w:r>
      <w:r w:rsidR="00DC47DE" w:rsidRPr="008E61F6">
        <w:rPr>
          <w:rFonts w:eastAsia="Bookman Old Style"/>
          <w:sz w:val="22"/>
          <w:szCs w:val="22"/>
        </w:rPr>
        <w:t>pzp</w:t>
      </w:r>
      <w:r w:rsidR="00BA4184" w:rsidRPr="008E61F6">
        <w:rPr>
          <w:rFonts w:eastAsia="Bookman Old Style"/>
          <w:sz w:val="22"/>
          <w:szCs w:val="22"/>
        </w:rPr>
        <w:t>.</w:t>
      </w:r>
    </w:p>
    <w:p w:rsidR="00CA089F"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w</w:t>
      </w:r>
      <w:r w:rsidR="00DA2BF9" w:rsidRPr="008E61F6">
        <w:rPr>
          <w:rFonts w:eastAsia="Bookman Old Style"/>
          <w:sz w:val="22"/>
          <w:szCs w:val="22"/>
        </w:rPr>
        <w:t>yko</w:t>
      </w:r>
      <w:r w:rsidR="00B36817" w:rsidRPr="008E61F6">
        <w:rPr>
          <w:rFonts w:eastAsia="Bookman Old Style"/>
          <w:sz w:val="22"/>
          <w:szCs w:val="22"/>
        </w:rPr>
        <w:t>nawca nie rozpoczął realizacji umowy w terminie 14 dni od jej podpisania</w:t>
      </w:r>
      <w:r w:rsidR="00EE22DD" w:rsidRPr="008E61F6">
        <w:rPr>
          <w:rFonts w:eastAsia="Bookman Old Style"/>
          <w:sz w:val="22"/>
          <w:szCs w:val="22"/>
        </w:rPr>
        <w:t>,</w:t>
      </w:r>
    </w:p>
    <w:p w:rsidR="00EE22DD"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w</w:t>
      </w:r>
      <w:r w:rsidR="00EE22DD" w:rsidRPr="008E61F6">
        <w:rPr>
          <w:rFonts w:eastAsia="Bookman Old Style"/>
          <w:sz w:val="22"/>
          <w:szCs w:val="22"/>
        </w:rPr>
        <w:t xml:space="preserve">ykonawca wstrzymuje bez zgody </w:t>
      </w:r>
      <w:r w:rsidR="00D81D02" w:rsidRPr="008E61F6">
        <w:rPr>
          <w:rFonts w:eastAsia="Bookman Old Style"/>
          <w:sz w:val="22"/>
          <w:szCs w:val="22"/>
        </w:rPr>
        <w:t>z</w:t>
      </w:r>
      <w:r w:rsidR="00EE22DD" w:rsidRPr="008E61F6">
        <w:rPr>
          <w:rFonts w:eastAsia="Bookman Old Style"/>
          <w:sz w:val="22"/>
          <w:szCs w:val="22"/>
        </w:rPr>
        <w:t>amawiająceg</w:t>
      </w:r>
      <w:r w:rsidR="00415FE1" w:rsidRPr="008E61F6">
        <w:rPr>
          <w:rFonts w:eastAsia="Bookman Old Style"/>
          <w:sz w:val="22"/>
          <w:szCs w:val="22"/>
        </w:rPr>
        <w:t>o roboty na okres dłuższy niż 7</w:t>
      </w:r>
      <w:r w:rsidR="00EE22DD" w:rsidRPr="008E61F6">
        <w:rPr>
          <w:rFonts w:eastAsia="Bookman Old Style"/>
          <w:sz w:val="22"/>
          <w:szCs w:val="22"/>
        </w:rPr>
        <w:t xml:space="preserve"> dni roboczych,</w:t>
      </w:r>
    </w:p>
    <w:p w:rsidR="00520D9B"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w</w:t>
      </w:r>
      <w:r w:rsidR="00DA2BF9" w:rsidRPr="008E61F6">
        <w:rPr>
          <w:rFonts w:eastAsia="Bookman Old Style"/>
          <w:sz w:val="22"/>
          <w:szCs w:val="22"/>
        </w:rPr>
        <w:t>ykonawca realizuje przy pomocy p</w:t>
      </w:r>
      <w:r w:rsidR="00A24EF0" w:rsidRPr="008E61F6">
        <w:rPr>
          <w:rFonts w:eastAsia="Bookman Old Style"/>
          <w:sz w:val="22"/>
          <w:szCs w:val="22"/>
        </w:rPr>
        <w:t>odwykonawców roboty zastrzeżone, w niniejszej umowie,</w:t>
      </w:r>
      <w:r w:rsidR="008E61F6">
        <w:rPr>
          <w:rFonts w:eastAsia="Bookman Old Style"/>
          <w:sz w:val="22"/>
          <w:szCs w:val="22"/>
        </w:rPr>
        <w:t xml:space="preserve">                </w:t>
      </w:r>
      <w:r w:rsidR="00FA796F" w:rsidRPr="008E61F6">
        <w:rPr>
          <w:rFonts w:eastAsia="Bookman Old Style"/>
          <w:sz w:val="22"/>
          <w:szCs w:val="22"/>
        </w:rPr>
        <w:t>do jego wyłącznej kompetencji,</w:t>
      </w:r>
    </w:p>
    <w:p w:rsidR="002E1FA2"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w</w:t>
      </w:r>
      <w:r w:rsidR="00EE22DD" w:rsidRPr="008E61F6">
        <w:rPr>
          <w:rFonts w:eastAsia="Bookman Old Style"/>
          <w:sz w:val="22"/>
          <w:szCs w:val="22"/>
        </w:rPr>
        <w:t>ykonawca, mimo wezwania</w:t>
      </w:r>
      <w:r w:rsidR="008E61F6">
        <w:rPr>
          <w:rFonts w:eastAsia="Bookman Old Style"/>
          <w:sz w:val="22"/>
          <w:szCs w:val="22"/>
        </w:rPr>
        <w:t xml:space="preserve"> </w:t>
      </w:r>
      <w:r w:rsidR="004F5290" w:rsidRPr="008E61F6">
        <w:rPr>
          <w:rFonts w:eastAsia="Bookman Old Style"/>
          <w:sz w:val="22"/>
          <w:szCs w:val="22"/>
        </w:rPr>
        <w:t>z</w:t>
      </w:r>
      <w:r w:rsidR="002E1FA2" w:rsidRPr="008E61F6">
        <w:rPr>
          <w:rFonts w:eastAsia="Bookman Old Style"/>
          <w:sz w:val="22"/>
          <w:szCs w:val="22"/>
        </w:rPr>
        <w:t>amawiającego, realizuje przedmiot umowy w sposób nie</w:t>
      </w:r>
      <w:r w:rsidR="00D074D7" w:rsidRPr="008E61F6">
        <w:rPr>
          <w:rFonts w:eastAsia="Bookman Old Style"/>
          <w:sz w:val="22"/>
          <w:szCs w:val="22"/>
        </w:rPr>
        <w:t xml:space="preserve">zgodny </w:t>
      </w:r>
      <w:r w:rsidR="008E61F6">
        <w:rPr>
          <w:rFonts w:eastAsia="Bookman Old Style"/>
          <w:sz w:val="22"/>
          <w:szCs w:val="22"/>
        </w:rPr>
        <w:t xml:space="preserve">                      </w:t>
      </w:r>
      <w:r w:rsidR="00D074D7" w:rsidRPr="008E61F6">
        <w:rPr>
          <w:rFonts w:eastAsia="Bookman Old Style"/>
          <w:sz w:val="22"/>
          <w:szCs w:val="22"/>
        </w:rPr>
        <w:t>z opisem przedmiotu zamówienia</w:t>
      </w:r>
      <w:r w:rsidR="002E1FA2" w:rsidRPr="008E61F6">
        <w:rPr>
          <w:rFonts w:eastAsia="Bookman Old Style"/>
          <w:sz w:val="22"/>
          <w:szCs w:val="22"/>
        </w:rPr>
        <w:t>, obow</w:t>
      </w:r>
      <w:r w:rsidR="00F77EA4" w:rsidRPr="008E61F6">
        <w:rPr>
          <w:rFonts w:eastAsia="Bookman Old Style"/>
          <w:sz w:val="22"/>
          <w:szCs w:val="22"/>
        </w:rPr>
        <w:t>iązującymi przepisami i normami,</w:t>
      </w:r>
    </w:p>
    <w:p w:rsidR="00C805A9"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p</w:t>
      </w:r>
      <w:r w:rsidR="00C805A9" w:rsidRPr="008E61F6">
        <w:rPr>
          <w:rFonts w:eastAsia="Bookman Old Style"/>
          <w:sz w:val="22"/>
          <w:szCs w:val="22"/>
        </w:rPr>
        <w:t xml:space="preserve">odwykonawca lub dalszy podwykonawca wskazany przez wykonawcę (podmiot udostępniający zasoby) nie spełnia samodzielnie </w:t>
      </w:r>
      <w:r w:rsidR="00415FE1" w:rsidRPr="008E61F6">
        <w:rPr>
          <w:rFonts w:eastAsia="Bookman Old Style"/>
          <w:sz w:val="22"/>
          <w:szCs w:val="22"/>
        </w:rPr>
        <w:t>warunków udziału w postępowaniu,</w:t>
      </w:r>
    </w:p>
    <w:p w:rsidR="00C805A9" w:rsidRPr="0073462E" w:rsidRDefault="00C805A9" w:rsidP="001604E6">
      <w:pPr>
        <w:pStyle w:val="Normalny1"/>
        <w:numPr>
          <w:ilvl w:val="1"/>
          <w:numId w:val="9"/>
        </w:numPr>
        <w:tabs>
          <w:tab w:val="clear" w:pos="2859"/>
          <w:tab w:val="num" w:pos="360"/>
        </w:tabs>
        <w:autoSpaceDE w:val="0"/>
        <w:ind w:left="360"/>
        <w:jc w:val="both"/>
        <w:rPr>
          <w:rFonts w:eastAsia="Bookman Old Style"/>
          <w:color w:val="FF0000"/>
          <w:sz w:val="22"/>
          <w:szCs w:val="22"/>
        </w:rPr>
      </w:pPr>
      <w:r w:rsidRPr="008E61F6">
        <w:rPr>
          <w:rFonts w:eastAsia="Bookman Old Style"/>
          <w:sz w:val="22"/>
          <w:szCs w:val="22"/>
        </w:rPr>
        <w:t>Zamawiający może odstąpić od umowy w pr</w:t>
      </w:r>
      <w:r w:rsidR="008E10DB" w:rsidRPr="008E61F6">
        <w:rPr>
          <w:rFonts w:eastAsia="Bookman Old Style"/>
          <w:sz w:val="22"/>
          <w:szCs w:val="22"/>
        </w:rPr>
        <w:t xml:space="preserve">zypadkach określonych w art. 456 </w:t>
      </w:r>
      <w:r w:rsidR="00E9186A" w:rsidRPr="008E61F6">
        <w:rPr>
          <w:rFonts w:eastAsia="Bookman Old Style"/>
          <w:sz w:val="22"/>
          <w:szCs w:val="22"/>
        </w:rPr>
        <w:t xml:space="preserve">ustawy </w:t>
      </w:r>
      <w:r w:rsidR="008E10DB" w:rsidRPr="008E61F6">
        <w:rPr>
          <w:rFonts w:eastAsia="Bookman Old Style"/>
          <w:sz w:val="22"/>
          <w:szCs w:val="22"/>
        </w:rPr>
        <w:t>pzp</w:t>
      </w:r>
      <w:r w:rsidR="008E10DB" w:rsidRPr="0073462E">
        <w:rPr>
          <w:rFonts w:eastAsia="Bookman Old Style"/>
          <w:color w:val="FF0000"/>
          <w:sz w:val="22"/>
          <w:szCs w:val="22"/>
        </w:rPr>
        <w:t>.</w:t>
      </w:r>
    </w:p>
    <w:p w:rsidR="00C805A9" w:rsidRPr="0073462E" w:rsidRDefault="00C805A9" w:rsidP="001604E6">
      <w:pPr>
        <w:pStyle w:val="Normalny1"/>
        <w:numPr>
          <w:ilvl w:val="1"/>
          <w:numId w:val="9"/>
        </w:numPr>
        <w:tabs>
          <w:tab w:val="clear" w:pos="2859"/>
          <w:tab w:val="num" w:pos="360"/>
        </w:tabs>
        <w:autoSpaceDE w:val="0"/>
        <w:ind w:left="360"/>
        <w:jc w:val="both"/>
        <w:rPr>
          <w:rFonts w:eastAsia="Bookman Old Style"/>
          <w:sz w:val="22"/>
          <w:szCs w:val="22"/>
        </w:rPr>
      </w:pPr>
      <w:r w:rsidRPr="0073462E">
        <w:rPr>
          <w:rFonts w:eastAsia="Bookman Old Style"/>
          <w:sz w:val="22"/>
          <w:szCs w:val="22"/>
        </w:rPr>
        <w:t>W przypadku rozwiązania umowy przez jedną ze stron, lub odst</w:t>
      </w:r>
      <w:r w:rsidR="009A2070" w:rsidRPr="0073462E">
        <w:rPr>
          <w:rFonts w:eastAsia="Bookman Old Style"/>
          <w:sz w:val="22"/>
          <w:szCs w:val="22"/>
        </w:rPr>
        <w:t xml:space="preserve">ąpienia przez </w:t>
      </w:r>
      <w:r w:rsidR="004F5290" w:rsidRPr="0073462E">
        <w:rPr>
          <w:rFonts w:eastAsia="Bookman Old Style"/>
          <w:sz w:val="22"/>
          <w:szCs w:val="22"/>
        </w:rPr>
        <w:t>z</w:t>
      </w:r>
      <w:r w:rsidR="009A2070" w:rsidRPr="0073462E">
        <w:rPr>
          <w:rFonts w:eastAsia="Bookman Old Style"/>
          <w:sz w:val="22"/>
          <w:szCs w:val="22"/>
        </w:rPr>
        <w:t xml:space="preserve">amawiającego, </w:t>
      </w:r>
      <w:r w:rsidR="004F5290" w:rsidRPr="0073462E">
        <w:rPr>
          <w:rFonts w:eastAsia="Bookman Old Style"/>
          <w:sz w:val="22"/>
          <w:szCs w:val="22"/>
        </w:rPr>
        <w:t>w</w:t>
      </w:r>
      <w:r w:rsidRPr="0073462E">
        <w:rPr>
          <w:rFonts w:eastAsia="Bookman Old Style"/>
          <w:sz w:val="22"/>
          <w:szCs w:val="22"/>
        </w:rPr>
        <w:t>ykonawca ma obowiązek wstrzymania realizacji przedmiotu umowy w trybie natychmiastowym, oraz zabezpieczenia, a następnie opuszczenia terenu realizacji robót, przekazania zamawiającemu wszystkich uzyskanych dokumentów</w:t>
      </w:r>
      <w:r w:rsidR="00B36817" w:rsidRPr="0073462E">
        <w:rPr>
          <w:rFonts w:eastAsia="Bookman Old Style"/>
          <w:sz w:val="22"/>
          <w:szCs w:val="22"/>
        </w:rPr>
        <w:t>, pozwoleń, zgód</w:t>
      </w:r>
      <w:r w:rsidRPr="0073462E">
        <w:rPr>
          <w:rFonts w:eastAsia="Bookman Old Style"/>
          <w:sz w:val="22"/>
          <w:szCs w:val="22"/>
        </w:rPr>
        <w:t xml:space="preserve"> i pełnomocnictw</w:t>
      </w:r>
      <w:r w:rsidR="00B36817" w:rsidRPr="0073462E">
        <w:rPr>
          <w:rFonts w:eastAsia="Bookman Old Style"/>
          <w:sz w:val="22"/>
          <w:szCs w:val="22"/>
        </w:rPr>
        <w:t xml:space="preserve">, przekazania opracowanej dokumentacji </w:t>
      </w:r>
      <w:r w:rsidRPr="0073462E">
        <w:rPr>
          <w:rFonts w:eastAsia="Bookman Old Style"/>
          <w:sz w:val="22"/>
          <w:szCs w:val="22"/>
        </w:rPr>
        <w:t xml:space="preserve"> oraz do dokonania inwentaryzacji wykonanego zakresu. Inwentaryzację akceptują i zatwierdzają koordynatorzy/ inspektorzy nadzoru/ kierownicy.</w:t>
      </w:r>
    </w:p>
    <w:p w:rsidR="009A2070" w:rsidRPr="0073462E" w:rsidRDefault="009A2070" w:rsidP="001604E6">
      <w:pPr>
        <w:pStyle w:val="Normalny1"/>
        <w:numPr>
          <w:ilvl w:val="1"/>
          <w:numId w:val="9"/>
        </w:numPr>
        <w:tabs>
          <w:tab w:val="clear" w:pos="2859"/>
          <w:tab w:val="num" w:pos="360"/>
        </w:tabs>
        <w:autoSpaceDE w:val="0"/>
        <w:ind w:left="360"/>
        <w:jc w:val="both"/>
        <w:rPr>
          <w:rFonts w:eastAsia="Bookman Old Style"/>
          <w:sz w:val="22"/>
          <w:szCs w:val="22"/>
        </w:rPr>
      </w:pPr>
      <w:r w:rsidRPr="0073462E">
        <w:rPr>
          <w:rFonts w:eastAsia="Bookman Old Style"/>
          <w:sz w:val="22"/>
          <w:szCs w:val="22"/>
        </w:rPr>
        <w:t xml:space="preserve">Inwentaryzacja zostanie </w:t>
      </w:r>
      <w:r w:rsidR="000051DC" w:rsidRPr="0073462E">
        <w:rPr>
          <w:rFonts w:eastAsia="Bookman Old Style"/>
          <w:sz w:val="22"/>
          <w:szCs w:val="22"/>
        </w:rPr>
        <w:t xml:space="preserve">wykonana </w:t>
      </w:r>
      <w:r w:rsidR="000051DC" w:rsidRPr="0073462E">
        <w:rPr>
          <w:sz w:val="22"/>
          <w:szCs w:val="22"/>
          <w:lang w:eastAsia="pl-PL"/>
        </w:rPr>
        <w:t>zgodnie ze stawkami określonymi w</w:t>
      </w:r>
      <w:r w:rsidR="00B36817" w:rsidRPr="0073462E">
        <w:rPr>
          <w:sz w:val="22"/>
          <w:szCs w:val="22"/>
          <w:lang w:eastAsia="pl-PL"/>
        </w:rPr>
        <w:t xml:space="preserve"> przekazanym zamawiającemu</w:t>
      </w:r>
      <w:r w:rsidR="000051DC" w:rsidRPr="0073462E">
        <w:rPr>
          <w:sz w:val="22"/>
          <w:szCs w:val="22"/>
          <w:lang w:eastAsia="pl-PL"/>
        </w:rPr>
        <w:t xml:space="preserve"> kosztorysie ofertowym</w:t>
      </w:r>
      <w:r w:rsidR="00FC40FB" w:rsidRPr="0073462E">
        <w:rPr>
          <w:sz w:val="22"/>
          <w:szCs w:val="22"/>
          <w:lang w:eastAsia="pl-PL"/>
        </w:rPr>
        <w:t>.</w:t>
      </w:r>
    </w:p>
    <w:p w:rsidR="00C805A9" w:rsidRPr="0073462E" w:rsidRDefault="00C805A9" w:rsidP="001604E6">
      <w:pPr>
        <w:pStyle w:val="Normalny1"/>
        <w:numPr>
          <w:ilvl w:val="1"/>
          <w:numId w:val="9"/>
        </w:numPr>
        <w:tabs>
          <w:tab w:val="clear" w:pos="2859"/>
          <w:tab w:val="num" w:pos="360"/>
        </w:tabs>
        <w:autoSpaceDE w:val="0"/>
        <w:ind w:left="360"/>
        <w:jc w:val="both"/>
        <w:rPr>
          <w:rFonts w:eastAsia="Bookman Old Style"/>
          <w:sz w:val="22"/>
          <w:szCs w:val="22"/>
        </w:rPr>
      </w:pPr>
      <w:r w:rsidRPr="0073462E">
        <w:rPr>
          <w:rFonts w:eastAsia="Bookman Old Style"/>
          <w:sz w:val="22"/>
          <w:szCs w:val="22"/>
        </w:rPr>
        <w:t>Na podstawie dokonanej inwentaryzacji zostanie wystawione świadectwo płatności obejmujące wartość wykonanego przedmiotu umowy.</w:t>
      </w:r>
    </w:p>
    <w:p w:rsidR="007E78A5" w:rsidRPr="0073462E" w:rsidRDefault="007E78A5" w:rsidP="00DC1402">
      <w:pPr>
        <w:pStyle w:val="Normalny1"/>
        <w:autoSpaceDE w:val="0"/>
        <w:ind w:left="360" w:hanging="360"/>
        <w:jc w:val="center"/>
        <w:rPr>
          <w:rFonts w:eastAsia="Bookman Old Style"/>
          <w:b/>
          <w:bCs/>
          <w:sz w:val="22"/>
          <w:szCs w:val="22"/>
        </w:rPr>
      </w:pPr>
    </w:p>
    <w:p w:rsidR="00BB7E66" w:rsidRPr="0073462E" w:rsidRDefault="00247228"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10.</w:t>
      </w:r>
    </w:p>
    <w:p w:rsidR="004C368D" w:rsidRPr="0073462E" w:rsidRDefault="00BB7E66" w:rsidP="004E27BF">
      <w:pPr>
        <w:pStyle w:val="Normalny1"/>
        <w:autoSpaceDE w:val="0"/>
        <w:jc w:val="center"/>
        <w:rPr>
          <w:rFonts w:eastAsia="Bookman Old Style"/>
          <w:b/>
          <w:bCs/>
          <w:sz w:val="22"/>
          <w:szCs w:val="22"/>
        </w:rPr>
      </w:pPr>
      <w:r w:rsidRPr="0073462E">
        <w:rPr>
          <w:rFonts w:eastAsia="Bookman Old Style"/>
          <w:b/>
          <w:bCs/>
          <w:sz w:val="22"/>
          <w:szCs w:val="22"/>
        </w:rPr>
        <w:t>Kary umowne</w:t>
      </w:r>
    </w:p>
    <w:p w:rsidR="007E78A5" w:rsidRPr="0073462E" w:rsidRDefault="007E78A5" w:rsidP="004E27BF">
      <w:pPr>
        <w:pStyle w:val="Normalny1"/>
        <w:autoSpaceDE w:val="0"/>
        <w:jc w:val="center"/>
        <w:rPr>
          <w:rFonts w:eastAsia="Bookman Old Style"/>
          <w:b/>
          <w:bCs/>
          <w:sz w:val="22"/>
          <w:szCs w:val="22"/>
        </w:rPr>
      </w:pPr>
    </w:p>
    <w:p w:rsidR="009B4A43" w:rsidRPr="0073462E" w:rsidRDefault="009B4A43" w:rsidP="001604E6">
      <w:pPr>
        <w:pStyle w:val="Normalny1"/>
        <w:numPr>
          <w:ilvl w:val="0"/>
          <w:numId w:val="20"/>
        </w:numPr>
        <w:autoSpaceDE w:val="0"/>
        <w:ind w:left="426" w:hanging="426"/>
        <w:jc w:val="both"/>
        <w:rPr>
          <w:rFonts w:eastAsia="Bookman Old Style"/>
          <w:sz w:val="22"/>
          <w:szCs w:val="22"/>
        </w:rPr>
      </w:pPr>
      <w:r w:rsidRPr="0073462E">
        <w:rPr>
          <w:rFonts w:eastAsia="Bookman Old Style"/>
          <w:sz w:val="22"/>
          <w:szCs w:val="22"/>
        </w:rPr>
        <w:t xml:space="preserve">W przypadku rozwiązania niniejszej </w:t>
      </w:r>
      <w:r w:rsidRPr="008E61F6">
        <w:rPr>
          <w:rFonts w:eastAsia="Bookman Old Style"/>
          <w:sz w:val="22"/>
          <w:szCs w:val="22"/>
        </w:rPr>
        <w:t>umowy przez którąkolwiek ze stron z przyczyn zależnych                    od wykonawcy,</w:t>
      </w:r>
      <w:r w:rsidR="00D66867" w:rsidRPr="008E61F6">
        <w:rPr>
          <w:rFonts w:eastAsia="Bookman Old Style"/>
          <w:sz w:val="22"/>
          <w:szCs w:val="22"/>
        </w:rPr>
        <w:t xml:space="preserve"> związanych bezpośrednio lub pośrednio z przedmiotem umowy lub jej prawidłowym wykonaniem, </w:t>
      </w:r>
      <w:r w:rsidRPr="008E61F6">
        <w:rPr>
          <w:rFonts w:eastAsia="Bookman Old Style"/>
          <w:sz w:val="22"/>
          <w:szCs w:val="22"/>
        </w:rPr>
        <w:t>w</w:t>
      </w:r>
      <w:r w:rsidR="00B42935" w:rsidRPr="008E61F6">
        <w:rPr>
          <w:rFonts w:eastAsia="Bookman Old Style"/>
          <w:sz w:val="22"/>
          <w:szCs w:val="22"/>
        </w:rPr>
        <w:t xml:space="preserve"> szczególności wskazanych w § 9</w:t>
      </w:r>
      <w:r w:rsidRPr="008E61F6">
        <w:rPr>
          <w:rFonts w:eastAsia="Bookman Old Style"/>
          <w:sz w:val="22"/>
          <w:szCs w:val="22"/>
        </w:rPr>
        <w:t xml:space="preserve"> ust. 1, wykonawca jest zobowiązany zapłacić zamawiaj</w:t>
      </w:r>
      <w:r w:rsidR="008E61F6">
        <w:rPr>
          <w:rFonts w:eastAsia="Bookman Old Style"/>
          <w:sz w:val="22"/>
          <w:szCs w:val="22"/>
        </w:rPr>
        <w:t xml:space="preserve">ącemu karę umowną w wysokości 5 </w:t>
      </w:r>
      <w:r w:rsidRPr="008E61F6">
        <w:rPr>
          <w:rFonts w:eastAsia="Bookman Old Style"/>
          <w:sz w:val="22"/>
          <w:szCs w:val="22"/>
        </w:rPr>
        <w:t>% wartości przedmiotu</w:t>
      </w:r>
      <w:r w:rsidRPr="0073462E">
        <w:rPr>
          <w:rFonts w:eastAsia="Bookman Old Style"/>
          <w:sz w:val="22"/>
          <w:szCs w:val="22"/>
        </w:rPr>
        <w:t xml:space="preserve"> umowy wskazanej w § 2 ust. 1 umowy.</w:t>
      </w:r>
    </w:p>
    <w:p w:rsidR="009B4A43" w:rsidRPr="0073462E" w:rsidRDefault="009B4A43" w:rsidP="001604E6">
      <w:pPr>
        <w:pStyle w:val="Normalny1"/>
        <w:numPr>
          <w:ilvl w:val="0"/>
          <w:numId w:val="20"/>
        </w:numPr>
        <w:autoSpaceDE w:val="0"/>
        <w:ind w:left="426" w:hanging="426"/>
        <w:jc w:val="both"/>
        <w:rPr>
          <w:rFonts w:eastAsia="Bookman Old Style"/>
          <w:sz w:val="22"/>
          <w:szCs w:val="22"/>
        </w:rPr>
      </w:pPr>
      <w:r w:rsidRPr="0073462E">
        <w:rPr>
          <w:sz w:val="22"/>
          <w:szCs w:val="22"/>
        </w:rPr>
        <w:t>Wykonawca zapłaci zamawiającemu kary umowne w przypadku wystąpienia następujących okoliczności:</w:t>
      </w:r>
    </w:p>
    <w:p w:rsidR="009B4A43" w:rsidRPr="0073462E"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73462E">
        <w:rPr>
          <w:rFonts w:ascii="Times New Roman" w:hAnsi="Times New Roman" w:cs="Times New Roman"/>
          <w:sz w:val="22"/>
          <w:szCs w:val="22"/>
        </w:rPr>
        <w:t>brak zapłaty lub nieterminowej zapłaty wynagrodzenia należnego podwykonawcom lub dalszym podwykonawcom - w wysokości 0,1</w:t>
      </w:r>
      <w:r w:rsidR="004E4D59">
        <w:rPr>
          <w:rFonts w:ascii="Times New Roman" w:hAnsi="Times New Roman" w:cs="Times New Roman"/>
          <w:sz w:val="22"/>
          <w:szCs w:val="22"/>
        </w:rPr>
        <w:t xml:space="preserve"> </w:t>
      </w:r>
      <w:r w:rsidRPr="0073462E">
        <w:rPr>
          <w:rFonts w:ascii="Times New Roman" w:hAnsi="Times New Roman" w:cs="Times New Roman"/>
          <w:sz w:val="22"/>
          <w:szCs w:val="22"/>
        </w:rPr>
        <w:t>%</w:t>
      </w:r>
      <w:r w:rsidR="004E4D59">
        <w:rPr>
          <w:rFonts w:ascii="Times New Roman" w:hAnsi="Times New Roman" w:cs="Times New Roman"/>
          <w:sz w:val="22"/>
          <w:szCs w:val="22"/>
        </w:rPr>
        <w:t xml:space="preserve"> </w:t>
      </w:r>
      <w:r w:rsidRPr="0073462E">
        <w:rPr>
          <w:rFonts w:ascii="Times New Roman" w:hAnsi="Times New Roman" w:cs="Times New Roman"/>
          <w:sz w:val="22"/>
          <w:szCs w:val="22"/>
        </w:rPr>
        <w:t>wartości etapu robót,</w:t>
      </w:r>
    </w:p>
    <w:p w:rsidR="009B4A43" w:rsidRPr="0073462E"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73462E">
        <w:rPr>
          <w:rFonts w:ascii="Times New Roman" w:hAnsi="Times New Roman" w:cs="Times New Roman"/>
          <w:sz w:val="22"/>
          <w:szCs w:val="22"/>
        </w:rPr>
        <w:t>nieprzedłożenia do zaakceptowania projektu umowy o podw</w:t>
      </w:r>
      <w:r w:rsidR="00BE3771" w:rsidRPr="0073462E">
        <w:rPr>
          <w:rFonts w:ascii="Times New Roman" w:hAnsi="Times New Roman" w:cs="Times New Roman"/>
          <w:sz w:val="22"/>
          <w:szCs w:val="22"/>
        </w:rPr>
        <w:t xml:space="preserve">ykonawstwo, której przedmiotem </w:t>
      </w:r>
      <w:r w:rsidR="006534E1">
        <w:rPr>
          <w:rFonts w:ascii="Times New Roman" w:hAnsi="Times New Roman" w:cs="Times New Roman"/>
          <w:sz w:val="22"/>
          <w:szCs w:val="22"/>
        </w:rPr>
        <w:t xml:space="preserve">                     </w:t>
      </w:r>
      <w:r w:rsidRPr="0073462E">
        <w:rPr>
          <w:rFonts w:ascii="Times New Roman" w:hAnsi="Times New Roman" w:cs="Times New Roman"/>
          <w:sz w:val="22"/>
          <w:szCs w:val="22"/>
        </w:rPr>
        <w:t>są roboty budowlane, lub projektu jej zmiany - w wysokości 0,1</w:t>
      </w:r>
      <w:r w:rsidR="004E4D59">
        <w:rPr>
          <w:rFonts w:ascii="Times New Roman" w:hAnsi="Times New Roman" w:cs="Times New Roman"/>
          <w:sz w:val="22"/>
          <w:szCs w:val="22"/>
        </w:rPr>
        <w:t xml:space="preserve"> </w:t>
      </w:r>
      <w:r w:rsidRPr="0073462E">
        <w:rPr>
          <w:rFonts w:ascii="Times New Roman" w:hAnsi="Times New Roman" w:cs="Times New Roman"/>
          <w:sz w:val="22"/>
          <w:szCs w:val="22"/>
        </w:rPr>
        <w:t>%</w:t>
      </w:r>
      <w:r w:rsidR="004E4D59">
        <w:rPr>
          <w:rFonts w:ascii="Times New Roman" w:hAnsi="Times New Roman" w:cs="Times New Roman"/>
          <w:sz w:val="22"/>
          <w:szCs w:val="22"/>
        </w:rPr>
        <w:t xml:space="preserve"> </w:t>
      </w:r>
      <w:r w:rsidRPr="0073462E">
        <w:rPr>
          <w:rFonts w:ascii="Times New Roman" w:hAnsi="Times New Roman" w:cs="Times New Roman"/>
          <w:sz w:val="22"/>
          <w:szCs w:val="22"/>
        </w:rPr>
        <w:t>wartości przedmiotu umowy</w:t>
      </w:r>
      <w:r w:rsidR="00D66867">
        <w:rPr>
          <w:rFonts w:ascii="Times New Roman" w:hAnsi="Times New Roman" w:cs="Times New Roman"/>
          <w:sz w:val="22"/>
          <w:szCs w:val="22"/>
        </w:rPr>
        <w:t>,</w:t>
      </w:r>
    </w:p>
    <w:p w:rsidR="009B4A43" w:rsidRPr="006534E1"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73462E">
        <w:rPr>
          <w:rFonts w:ascii="Times New Roman" w:hAnsi="Times New Roman" w:cs="Times New Roman"/>
          <w:sz w:val="22"/>
          <w:szCs w:val="22"/>
        </w:rPr>
        <w:t xml:space="preserve">nieprzedłożenia poświadczonej za zgodność </w:t>
      </w:r>
      <w:r w:rsidRPr="006534E1">
        <w:rPr>
          <w:rFonts w:ascii="Times New Roman" w:hAnsi="Times New Roman" w:cs="Times New Roman"/>
          <w:sz w:val="22"/>
          <w:szCs w:val="22"/>
        </w:rPr>
        <w:t>z oryginałem kopii umowy o podwykonawstwo                        lub jej zmiany – w wysokości 0,1</w:t>
      </w:r>
      <w:r w:rsidR="004E4D59">
        <w:rPr>
          <w:rFonts w:ascii="Times New Roman" w:hAnsi="Times New Roman" w:cs="Times New Roman"/>
          <w:sz w:val="22"/>
          <w:szCs w:val="22"/>
        </w:rPr>
        <w:t xml:space="preserve"> </w:t>
      </w:r>
      <w:r w:rsidRPr="006534E1">
        <w:rPr>
          <w:rFonts w:ascii="Times New Roman" w:hAnsi="Times New Roman" w:cs="Times New Roman"/>
          <w:sz w:val="22"/>
          <w:szCs w:val="22"/>
        </w:rPr>
        <w:t>%</w:t>
      </w:r>
      <w:r w:rsidR="004E4D59">
        <w:rPr>
          <w:rFonts w:ascii="Times New Roman" w:hAnsi="Times New Roman" w:cs="Times New Roman"/>
          <w:sz w:val="22"/>
          <w:szCs w:val="22"/>
        </w:rPr>
        <w:t xml:space="preserve"> </w:t>
      </w:r>
      <w:r w:rsidRPr="006534E1">
        <w:rPr>
          <w:rFonts w:ascii="Times New Roman" w:hAnsi="Times New Roman" w:cs="Times New Roman"/>
          <w:sz w:val="22"/>
          <w:szCs w:val="22"/>
        </w:rPr>
        <w:t>wartości przedmiotu umowy</w:t>
      </w:r>
      <w:r w:rsidR="00D66867" w:rsidRPr="006534E1">
        <w:rPr>
          <w:rFonts w:ascii="Times New Roman" w:hAnsi="Times New Roman" w:cs="Times New Roman"/>
          <w:sz w:val="22"/>
          <w:szCs w:val="22"/>
        </w:rPr>
        <w:t>,</w:t>
      </w:r>
    </w:p>
    <w:p w:rsidR="009B4A43" w:rsidRPr="006534E1"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6534E1">
        <w:rPr>
          <w:rFonts w:ascii="Times New Roman" w:hAnsi="Times New Roman" w:cs="Times New Roman"/>
          <w:sz w:val="22"/>
          <w:szCs w:val="22"/>
        </w:rPr>
        <w:t>braku zmiany umowy o podwykonawstwo w zakresie terminu zapłaty – w wysokości 0,1</w:t>
      </w:r>
      <w:r w:rsidR="00D01E79">
        <w:rPr>
          <w:rFonts w:ascii="Times New Roman" w:hAnsi="Times New Roman" w:cs="Times New Roman"/>
          <w:sz w:val="22"/>
          <w:szCs w:val="22"/>
        </w:rPr>
        <w:t xml:space="preserve"> </w:t>
      </w:r>
      <w:r w:rsidRPr="006534E1">
        <w:rPr>
          <w:rFonts w:ascii="Times New Roman" w:hAnsi="Times New Roman" w:cs="Times New Roman"/>
          <w:sz w:val="22"/>
          <w:szCs w:val="22"/>
        </w:rPr>
        <w:t>%</w:t>
      </w:r>
      <w:r w:rsidR="005D580A">
        <w:rPr>
          <w:rFonts w:ascii="Times New Roman" w:hAnsi="Times New Roman" w:cs="Times New Roman"/>
          <w:sz w:val="22"/>
          <w:szCs w:val="22"/>
        </w:rPr>
        <w:t xml:space="preserve"> </w:t>
      </w:r>
      <w:r w:rsidRPr="006534E1">
        <w:rPr>
          <w:rFonts w:ascii="Times New Roman" w:hAnsi="Times New Roman" w:cs="Times New Roman"/>
          <w:sz w:val="22"/>
          <w:szCs w:val="22"/>
        </w:rPr>
        <w:t>wartości przedmiotu umowy</w:t>
      </w:r>
      <w:r w:rsidR="008E61F6" w:rsidRPr="006534E1">
        <w:rPr>
          <w:rFonts w:ascii="Times New Roman" w:hAnsi="Times New Roman" w:cs="Times New Roman"/>
          <w:sz w:val="22"/>
          <w:szCs w:val="22"/>
        </w:rPr>
        <w:t>,</w:t>
      </w:r>
    </w:p>
    <w:p w:rsidR="000D24A6" w:rsidRPr="000D24A6" w:rsidRDefault="008E61F6" w:rsidP="000D24A6">
      <w:pPr>
        <w:pStyle w:val="Tekstpodstawowy21"/>
        <w:numPr>
          <w:ilvl w:val="0"/>
          <w:numId w:val="12"/>
        </w:numPr>
        <w:tabs>
          <w:tab w:val="num" w:pos="567"/>
        </w:tabs>
        <w:ind w:left="567" w:hanging="283"/>
        <w:rPr>
          <w:rFonts w:ascii="Times New Roman" w:hAnsi="Times New Roman" w:cs="Times New Roman"/>
          <w:sz w:val="22"/>
          <w:szCs w:val="22"/>
        </w:rPr>
      </w:pPr>
      <w:r w:rsidRPr="006534E1">
        <w:rPr>
          <w:rFonts w:ascii="Times New Roman" w:hAnsi="Times New Roman" w:cs="Times New Roman"/>
          <w:sz w:val="22"/>
          <w:szCs w:val="22"/>
        </w:rPr>
        <w:t xml:space="preserve">braku </w:t>
      </w:r>
      <w:r w:rsidRPr="005D580A">
        <w:rPr>
          <w:rFonts w:ascii="Times New Roman" w:hAnsi="Times New Roman" w:cs="Times New Roman"/>
          <w:sz w:val="22"/>
          <w:szCs w:val="22"/>
        </w:rPr>
        <w:t>zapłaty przez wykonawcę wynagrodzenia należnego podwykonawcy w przypadkach, o których mowa w § 7 ust. 23 o równowartości kwoty, o której mowa w</w:t>
      </w:r>
      <w:r w:rsidRPr="006534E1">
        <w:rPr>
          <w:rFonts w:ascii="Times New Roman" w:hAnsi="Times New Roman" w:cs="Times New Roman"/>
          <w:sz w:val="22"/>
          <w:szCs w:val="22"/>
        </w:rPr>
        <w:t xml:space="preserve"> § 7</w:t>
      </w:r>
      <w:r w:rsidR="000D24A6">
        <w:rPr>
          <w:rFonts w:ascii="Times New Roman" w:hAnsi="Times New Roman" w:cs="Times New Roman"/>
          <w:sz w:val="22"/>
          <w:szCs w:val="22"/>
        </w:rPr>
        <w:t xml:space="preserve"> ust. 22 umowy,</w:t>
      </w:r>
    </w:p>
    <w:p w:rsidR="00F041E3" w:rsidRPr="006534E1" w:rsidRDefault="009B4A43" w:rsidP="007E78A5">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Wykonawca zapłaci zamawiającemu karę umowną w wysokości 0,1</w:t>
      </w:r>
      <w:r w:rsidR="00D01E79">
        <w:rPr>
          <w:rFonts w:ascii="Times New Roman" w:hAnsi="Times New Roman" w:cs="Times New Roman"/>
          <w:sz w:val="22"/>
          <w:szCs w:val="22"/>
        </w:rPr>
        <w:t xml:space="preserve"> </w:t>
      </w:r>
      <w:r w:rsidRPr="006534E1">
        <w:rPr>
          <w:rFonts w:ascii="Times New Roman" w:hAnsi="Times New Roman" w:cs="Times New Roman"/>
          <w:sz w:val="22"/>
          <w:szCs w:val="22"/>
        </w:rPr>
        <w:t xml:space="preserve">% wartości brutto umowy za każdy dzień </w:t>
      </w:r>
      <w:r w:rsidR="00B216D4" w:rsidRPr="006534E1">
        <w:rPr>
          <w:rFonts w:ascii="Times New Roman" w:hAnsi="Times New Roman" w:cs="Times New Roman"/>
          <w:sz w:val="22"/>
          <w:szCs w:val="22"/>
        </w:rPr>
        <w:t>zwłoki</w:t>
      </w:r>
      <w:r w:rsidRPr="006534E1">
        <w:rPr>
          <w:rFonts w:ascii="Times New Roman" w:hAnsi="Times New Roman" w:cs="Times New Roman"/>
          <w:sz w:val="22"/>
          <w:szCs w:val="22"/>
        </w:rPr>
        <w:t xml:space="preserve">  w wykonaniu robót budowlanych. </w:t>
      </w:r>
    </w:p>
    <w:p w:rsidR="009B4A43" w:rsidRPr="006534E1" w:rsidRDefault="009B4A43" w:rsidP="001604E6">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Wykonawca zapłaci zamawiającemu karę umowną w wysokości 0,1</w:t>
      </w:r>
      <w:r w:rsidR="00D01E79">
        <w:rPr>
          <w:rFonts w:ascii="Times New Roman" w:hAnsi="Times New Roman" w:cs="Times New Roman"/>
          <w:sz w:val="22"/>
          <w:szCs w:val="22"/>
        </w:rPr>
        <w:t xml:space="preserve"> </w:t>
      </w:r>
      <w:r w:rsidRPr="006534E1">
        <w:rPr>
          <w:rFonts w:ascii="Times New Roman" w:hAnsi="Times New Roman" w:cs="Times New Roman"/>
          <w:sz w:val="22"/>
          <w:szCs w:val="22"/>
        </w:rPr>
        <w:t xml:space="preserve">% wartości etapu za każdy dzień </w:t>
      </w:r>
      <w:r w:rsidR="00B216D4" w:rsidRPr="006534E1">
        <w:rPr>
          <w:rFonts w:ascii="Times New Roman" w:hAnsi="Times New Roman" w:cs="Times New Roman"/>
          <w:sz w:val="22"/>
          <w:szCs w:val="22"/>
        </w:rPr>
        <w:t>zwłoki</w:t>
      </w:r>
      <w:r w:rsidRPr="006534E1">
        <w:rPr>
          <w:rFonts w:ascii="Times New Roman" w:hAnsi="Times New Roman" w:cs="Times New Roman"/>
          <w:sz w:val="22"/>
          <w:szCs w:val="22"/>
        </w:rPr>
        <w:t xml:space="preserve"> danego etapu robót w przypadku, gdy zamawiający nie wyrazi zgody na zmianę terminu realizacji robót.</w:t>
      </w:r>
    </w:p>
    <w:p w:rsidR="009B4A43" w:rsidRPr="006534E1" w:rsidRDefault="009B4A43" w:rsidP="001604E6">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Wykonawca zapłaci zamawia</w:t>
      </w:r>
      <w:r w:rsidR="0087055B">
        <w:rPr>
          <w:rFonts w:ascii="Times New Roman" w:hAnsi="Times New Roman" w:cs="Times New Roman"/>
          <w:sz w:val="22"/>
          <w:szCs w:val="22"/>
        </w:rPr>
        <w:t>jącemu karę umowną w wysokości 2</w:t>
      </w:r>
      <w:r w:rsidRPr="006534E1">
        <w:rPr>
          <w:rFonts w:ascii="Times New Roman" w:hAnsi="Times New Roman" w:cs="Times New Roman"/>
          <w:sz w:val="22"/>
          <w:szCs w:val="22"/>
        </w:rPr>
        <w:t xml:space="preserve">00 zł za każdy dzień </w:t>
      </w:r>
      <w:r w:rsidR="00B216D4" w:rsidRPr="006534E1">
        <w:rPr>
          <w:rFonts w:ascii="Times New Roman" w:hAnsi="Times New Roman" w:cs="Times New Roman"/>
          <w:sz w:val="22"/>
          <w:szCs w:val="22"/>
        </w:rPr>
        <w:t xml:space="preserve">zwłoki </w:t>
      </w:r>
      <w:r w:rsidR="006534E1">
        <w:rPr>
          <w:rFonts w:ascii="Times New Roman" w:hAnsi="Times New Roman" w:cs="Times New Roman"/>
          <w:sz w:val="22"/>
          <w:szCs w:val="22"/>
        </w:rPr>
        <w:t xml:space="preserve">                      </w:t>
      </w:r>
      <w:r w:rsidRPr="006534E1">
        <w:rPr>
          <w:rFonts w:ascii="Times New Roman" w:hAnsi="Times New Roman" w:cs="Times New Roman"/>
          <w:sz w:val="22"/>
          <w:szCs w:val="22"/>
        </w:rPr>
        <w:t>w usunięciu wad lub usterek stwierdzonych przy odbiorze.</w:t>
      </w:r>
    </w:p>
    <w:p w:rsidR="00F8225F" w:rsidRPr="0073462E" w:rsidRDefault="009B4A43" w:rsidP="00F8225F">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Wykonawca zapłaci zamawia</w:t>
      </w:r>
      <w:r w:rsidR="0087055B">
        <w:rPr>
          <w:rFonts w:ascii="Times New Roman" w:hAnsi="Times New Roman" w:cs="Times New Roman"/>
          <w:sz w:val="22"/>
          <w:szCs w:val="22"/>
        </w:rPr>
        <w:t>jącemu karę umowną w wysokości 2</w:t>
      </w:r>
      <w:r w:rsidRPr="006534E1">
        <w:rPr>
          <w:rFonts w:ascii="Times New Roman" w:hAnsi="Times New Roman" w:cs="Times New Roman"/>
          <w:sz w:val="22"/>
          <w:szCs w:val="22"/>
        </w:rPr>
        <w:t xml:space="preserve">00 zł za każdy dzień </w:t>
      </w:r>
      <w:r w:rsidR="00B216D4" w:rsidRPr="006534E1">
        <w:rPr>
          <w:rFonts w:ascii="Times New Roman" w:hAnsi="Times New Roman" w:cs="Times New Roman"/>
          <w:sz w:val="22"/>
          <w:szCs w:val="22"/>
        </w:rPr>
        <w:t>zwłoki</w:t>
      </w:r>
      <w:r w:rsidRPr="006534E1">
        <w:rPr>
          <w:rFonts w:ascii="Times New Roman" w:hAnsi="Times New Roman" w:cs="Times New Roman"/>
          <w:sz w:val="22"/>
          <w:szCs w:val="22"/>
        </w:rPr>
        <w:t xml:space="preserve"> </w:t>
      </w:r>
      <w:r w:rsidR="006534E1">
        <w:rPr>
          <w:rFonts w:ascii="Times New Roman" w:hAnsi="Times New Roman" w:cs="Times New Roman"/>
          <w:sz w:val="22"/>
          <w:szCs w:val="22"/>
        </w:rPr>
        <w:t xml:space="preserve">                         </w:t>
      </w:r>
      <w:r w:rsidRPr="0073462E">
        <w:rPr>
          <w:rFonts w:ascii="Times New Roman" w:hAnsi="Times New Roman" w:cs="Times New Roman"/>
          <w:sz w:val="22"/>
          <w:szCs w:val="22"/>
        </w:rPr>
        <w:lastRenderedPageBreak/>
        <w:t>w usunięciu wad lub usterek stwierdzonych w okresie gwarancji i rękojmi.</w:t>
      </w:r>
    </w:p>
    <w:p w:rsidR="00F8225F" w:rsidRPr="00D01E79" w:rsidRDefault="00F8225F" w:rsidP="00F8225F">
      <w:pPr>
        <w:pStyle w:val="Tekstpodstawowy21"/>
        <w:numPr>
          <w:ilvl w:val="0"/>
          <w:numId w:val="20"/>
        </w:numPr>
        <w:ind w:left="426" w:hanging="426"/>
        <w:rPr>
          <w:rFonts w:ascii="Times New Roman" w:hAnsi="Times New Roman" w:cs="Times New Roman"/>
          <w:sz w:val="22"/>
          <w:szCs w:val="22"/>
        </w:rPr>
      </w:pPr>
      <w:r w:rsidRPr="0073462E">
        <w:rPr>
          <w:rFonts w:ascii="Times New Roman" w:hAnsi="Times New Roman" w:cs="Times New Roman"/>
          <w:sz w:val="22"/>
          <w:szCs w:val="22"/>
        </w:rPr>
        <w:t xml:space="preserve">Wykonawca zapłaci </w:t>
      </w:r>
      <w:r w:rsidRPr="00D01E79">
        <w:rPr>
          <w:rFonts w:ascii="Times New Roman" w:hAnsi="Times New Roman" w:cs="Times New Roman"/>
          <w:sz w:val="22"/>
          <w:szCs w:val="22"/>
        </w:rPr>
        <w:t>zamawia</w:t>
      </w:r>
      <w:r w:rsidR="0087055B">
        <w:rPr>
          <w:rFonts w:ascii="Times New Roman" w:hAnsi="Times New Roman" w:cs="Times New Roman"/>
          <w:sz w:val="22"/>
          <w:szCs w:val="22"/>
        </w:rPr>
        <w:t>jącemu karę umowną w wysokości 2</w:t>
      </w:r>
      <w:r w:rsidRPr="00D01E79">
        <w:rPr>
          <w:rFonts w:ascii="Times New Roman" w:hAnsi="Times New Roman" w:cs="Times New Roman"/>
          <w:sz w:val="22"/>
          <w:szCs w:val="22"/>
        </w:rPr>
        <w:t> 000 zł za niezałączenie do faktury wymaganego zgodnie z § 5 ust. 1 umowy wykazu osób realizujących cały zakres rzeczowy robót budowlanych, a także wymaganych zapisami specyfikacji oświadczeń tych osób i dodatkowo naliczy               za każdego pracownika objętego przedmiotowym obowiązkiem wykazanego w li</w:t>
      </w:r>
      <w:r w:rsidR="006534E1" w:rsidRPr="00D01E79">
        <w:rPr>
          <w:rFonts w:ascii="Times New Roman" w:hAnsi="Times New Roman" w:cs="Times New Roman"/>
          <w:sz w:val="22"/>
          <w:szCs w:val="22"/>
        </w:rPr>
        <w:t>ście karę w wysokości  500 zł (</w:t>
      </w:r>
      <w:r w:rsidRPr="00D01E79">
        <w:rPr>
          <w:rFonts w:ascii="Times New Roman" w:hAnsi="Times New Roman" w:cs="Times New Roman"/>
          <w:sz w:val="22"/>
          <w:szCs w:val="22"/>
        </w:rPr>
        <w:t xml:space="preserve">tj. brak załączenia oświadczenia każdej z tych osób, że przez okres wykonywania czynności,                 o których mowa w § </w:t>
      </w:r>
      <w:r w:rsidR="004E4D59" w:rsidRPr="00D01E79">
        <w:rPr>
          <w:rFonts w:ascii="Times New Roman" w:hAnsi="Times New Roman" w:cs="Times New Roman"/>
          <w:sz w:val="22"/>
          <w:szCs w:val="22"/>
        </w:rPr>
        <w:t>5 ust. 2</w:t>
      </w:r>
      <w:r w:rsidRPr="00D01E79">
        <w:rPr>
          <w:rFonts w:ascii="Times New Roman" w:hAnsi="Times New Roman" w:cs="Times New Roman"/>
          <w:sz w:val="22"/>
          <w:szCs w:val="22"/>
        </w:rPr>
        <w:t xml:space="preserve"> była zatrudniona na podstawie umowy o pracę przez wykonawcę lub podwykonawcę).</w:t>
      </w:r>
    </w:p>
    <w:p w:rsidR="009B4A43" w:rsidRPr="006534E1" w:rsidRDefault="009B4A43" w:rsidP="001604E6">
      <w:pPr>
        <w:pStyle w:val="Tekstpodstawowy21"/>
        <w:numPr>
          <w:ilvl w:val="0"/>
          <w:numId w:val="20"/>
        </w:numPr>
        <w:ind w:left="426" w:hanging="426"/>
        <w:rPr>
          <w:rFonts w:ascii="Times New Roman" w:hAnsi="Times New Roman" w:cs="Times New Roman"/>
          <w:sz w:val="22"/>
          <w:szCs w:val="22"/>
        </w:rPr>
      </w:pPr>
      <w:r w:rsidRPr="00D01E79">
        <w:rPr>
          <w:rFonts w:ascii="Times New Roman" w:hAnsi="Times New Roman" w:cs="Times New Roman"/>
          <w:sz w:val="22"/>
          <w:szCs w:val="22"/>
        </w:rPr>
        <w:t>Wykonawca zapłaci karę umowną za niedochowanie ter</w:t>
      </w:r>
      <w:r w:rsidR="00247228" w:rsidRPr="00D01E79">
        <w:rPr>
          <w:rFonts w:ascii="Times New Roman" w:hAnsi="Times New Roman" w:cs="Times New Roman"/>
          <w:sz w:val="22"/>
          <w:szCs w:val="22"/>
        </w:rPr>
        <w:t>minu określonego § 5</w:t>
      </w:r>
      <w:r w:rsidRPr="00D01E79">
        <w:rPr>
          <w:rFonts w:ascii="Times New Roman" w:hAnsi="Times New Roman" w:cs="Times New Roman"/>
          <w:sz w:val="22"/>
          <w:szCs w:val="22"/>
        </w:rPr>
        <w:t xml:space="preserve"> ust. </w:t>
      </w:r>
      <w:r w:rsidR="00F8225F" w:rsidRPr="00D01E79">
        <w:rPr>
          <w:rFonts w:ascii="Times New Roman" w:hAnsi="Times New Roman" w:cs="Times New Roman"/>
          <w:sz w:val="22"/>
          <w:szCs w:val="22"/>
        </w:rPr>
        <w:t>1</w:t>
      </w:r>
      <w:r w:rsidRPr="00D01E79">
        <w:rPr>
          <w:rFonts w:ascii="Times New Roman" w:hAnsi="Times New Roman" w:cs="Times New Roman"/>
          <w:sz w:val="22"/>
          <w:szCs w:val="22"/>
        </w:rPr>
        <w:t xml:space="preserve"> umowy          </w:t>
      </w:r>
      <w:r w:rsidR="00744C37" w:rsidRPr="00D01E79">
        <w:rPr>
          <w:rFonts w:ascii="Times New Roman" w:hAnsi="Times New Roman" w:cs="Times New Roman"/>
          <w:sz w:val="22"/>
          <w:szCs w:val="22"/>
        </w:rPr>
        <w:t xml:space="preserve">                 w wysokości </w:t>
      </w:r>
      <w:r w:rsidR="0087055B">
        <w:rPr>
          <w:rFonts w:ascii="Times New Roman" w:hAnsi="Times New Roman" w:cs="Times New Roman"/>
          <w:sz w:val="22"/>
          <w:szCs w:val="22"/>
        </w:rPr>
        <w:t xml:space="preserve"> 2</w:t>
      </w:r>
      <w:r w:rsidR="00744C37" w:rsidRPr="00D01E79">
        <w:rPr>
          <w:rFonts w:ascii="Times New Roman" w:hAnsi="Times New Roman" w:cs="Times New Roman"/>
          <w:sz w:val="22"/>
          <w:szCs w:val="22"/>
        </w:rPr>
        <w:t xml:space="preserve"> </w:t>
      </w:r>
      <w:r w:rsidR="006534E1" w:rsidRPr="00D01E79">
        <w:rPr>
          <w:rFonts w:ascii="Times New Roman" w:hAnsi="Times New Roman" w:cs="Times New Roman"/>
          <w:sz w:val="22"/>
          <w:szCs w:val="22"/>
        </w:rPr>
        <w:t>000 zł. (</w:t>
      </w:r>
      <w:r w:rsidRPr="00D01E79">
        <w:rPr>
          <w:rFonts w:ascii="Times New Roman" w:hAnsi="Times New Roman" w:cs="Times New Roman"/>
          <w:sz w:val="22"/>
          <w:szCs w:val="22"/>
        </w:rPr>
        <w:t>tj. brak przedłożenia zamawiającemu pełnego składu osobowego pracowników</w:t>
      </w:r>
      <w:r w:rsidRPr="0073462E">
        <w:rPr>
          <w:rFonts w:ascii="Times New Roman" w:hAnsi="Times New Roman" w:cs="Times New Roman"/>
          <w:sz w:val="22"/>
          <w:szCs w:val="22"/>
        </w:rPr>
        <w:t xml:space="preserve"> zatrudnionych na podstawie umowy o pracę, realizujących przedmiot umowy wraz z określeniem funkcji jaką będą pełnić najpóźniej w dniu przekazania terenu budowy i aktualizowania na bieżąco </w:t>
      </w:r>
      <w:r w:rsidR="006534E1">
        <w:rPr>
          <w:rFonts w:ascii="Times New Roman" w:hAnsi="Times New Roman" w:cs="Times New Roman"/>
          <w:sz w:val="22"/>
          <w:szCs w:val="22"/>
        </w:rPr>
        <w:t xml:space="preserve">                           </w:t>
      </w:r>
      <w:r w:rsidRPr="0073462E">
        <w:rPr>
          <w:rFonts w:ascii="Times New Roman" w:hAnsi="Times New Roman" w:cs="Times New Roman"/>
          <w:sz w:val="22"/>
          <w:szCs w:val="22"/>
        </w:rPr>
        <w:t xml:space="preserve">– tj. za każdym razem, gdy nastąpi </w:t>
      </w:r>
      <w:r w:rsidRPr="006534E1">
        <w:rPr>
          <w:rFonts w:ascii="Times New Roman" w:hAnsi="Times New Roman" w:cs="Times New Roman"/>
          <w:sz w:val="22"/>
          <w:szCs w:val="22"/>
        </w:rPr>
        <w:t>zmiana personel</w:t>
      </w:r>
      <w:r w:rsidR="00BE3771" w:rsidRPr="006534E1">
        <w:rPr>
          <w:rFonts w:ascii="Times New Roman" w:hAnsi="Times New Roman" w:cs="Times New Roman"/>
          <w:sz w:val="22"/>
          <w:szCs w:val="22"/>
        </w:rPr>
        <w:t>u realizującego przedmiot umowy).</w:t>
      </w:r>
    </w:p>
    <w:p w:rsidR="009B4A43" w:rsidRPr="006534E1" w:rsidRDefault="009B4A43" w:rsidP="001604E6">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Zamawiający zastrzega sobie prawo do odszkodowania uzupełniającego i przekraczającego wysokość kar umownych do wysokości rzeczywiście poniesionej szkody w wyniku działań i zaniechań ze strony wykonawcy lub podmiotów działających w imieniu wykonawcy.</w:t>
      </w:r>
    </w:p>
    <w:p w:rsidR="00BB7E66" w:rsidRDefault="009B4A43" w:rsidP="001604E6">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 xml:space="preserve">Zamawiający zastrzega sobie prawo do potrącenia kar umownych oraz odszkodowań z </w:t>
      </w:r>
      <w:r w:rsidR="00762166" w:rsidRPr="006534E1">
        <w:rPr>
          <w:rFonts w:ascii="Times New Roman" w:hAnsi="Times New Roman" w:cs="Times New Roman"/>
          <w:sz w:val="22"/>
          <w:szCs w:val="22"/>
        </w:rPr>
        <w:t>wynagrodzenia</w:t>
      </w:r>
      <w:r w:rsidR="006534E1" w:rsidRPr="006534E1">
        <w:rPr>
          <w:rFonts w:ascii="Times New Roman" w:hAnsi="Times New Roman" w:cs="Times New Roman"/>
          <w:sz w:val="22"/>
          <w:szCs w:val="22"/>
        </w:rPr>
        <w:t xml:space="preserve"> </w:t>
      </w:r>
      <w:r w:rsidR="00762166" w:rsidRPr="006534E1">
        <w:rPr>
          <w:rFonts w:ascii="Times New Roman" w:hAnsi="Times New Roman" w:cs="Times New Roman"/>
          <w:sz w:val="22"/>
          <w:szCs w:val="22"/>
        </w:rPr>
        <w:t>wynikającego z</w:t>
      </w:r>
      <w:r w:rsidR="006534E1" w:rsidRPr="006534E1">
        <w:rPr>
          <w:rFonts w:ascii="Times New Roman" w:hAnsi="Times New Roman" w:cs="Times New Roman"/>
          <w:sz w:val="22"/>
          <w:szCs w:val="22"/>
        </w:rPr>
        <w:t xml:space="preserve"> </w:t>
      </w:r>
      <w:r w:rsidRPr="006534E1">
        <w:rPr>
          <w:rFonts w:ascii="Times New Roman" w:hAnsi="Times New Roman" w:cs="Times New Roman"/>
          <w:sz w:val="22"/>
          <w:szCs w:val="22"/>
        </w:rPr>
        <w:t>faktur wystawianych przez wykonawcę</w:t>
      </w:r>
      <w:r w:rsidR="006534E1" w:rsidRPr="006534E1">
        <w:rPr>
          <w:rFonts w:ascii="Times New Roman" w:hAnsi="Times New Roman" w:cs="Times New Roman"/>
          <w:sz w:val="22"/>
          <w:szCs w:val="22"/>
        </w:rPr>
        <w:t>.</w:t>
      </w:r>
    </w:p>
    <w:p w:rsidR="00B216D4" w:rsidRPr="006534E1" w:rsidRDefault="008028AE" w:rsidP="006534E1">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Łączna maksymalna wysokość kar umownych, których mogą dochodzić strony</w:t>
      </w:r>
      <w:r w:rsidR="006534E1" w:rsidRPr="006534E1">
        <w:rPr>
          <w:rFonts w:ascii="Times New Roman" w:hAnsi="Times New Roman" w:cs="Times New Roman"/>
          <w:sz w:val="22"/>
          <w:szCs w:val="22"/>
        </w:rPr>
        <w:t xml:space="preserve"> </w:t>
      </w:r>
      <w:r w:rsidR="00B216D4" w:rsidRPr="006534E1">
        <w:rPr>
          <w:rStyle w:val="Uwydatnienie"/>
          <w:rFonts w:ascii="Times New Roman" w:hAnsi="Times New Roman" w:cs="Times New Roman"/>
          <w:i w:val="0"/>
          <w:sz w:val="22"/>
          <w:szCs w:val="22"/>
        </w:rPr>
        <w:t xml:space="preserve">nie może przekroczyć 20% </w:t>
      </w:r>
      <w:r w:rsidR="00762166" w:rsidRPr="006534E1">
        <w:rPr>
          <w:rFonts w:ascii="Times New Roman" w:hAnsi="Times New Roman" w:cs="Times New Roman"/>
          <w:sz w:val="22"/>
          <w:szCs w:val="22"/>
        </w:rPr>
        <w:t>wartości przedmiotu</w:t>
      </w:r>
      <w:r w:rsidR="006534E1" w:rsidRPr="006534E1">
        <w:rPr>
          <w:rFonts w:ascii="Times New Roman" w:hAnsi="Times New Roman" w:cs="Times New Roman"/>
          <w:sz w:val="22"/>
          <w:szCs w:val="22"/>
        </w:rPr>
        <w:t xml:space="preserve"> umowy wskazanej w</w:t>
      </w:r>
      <w:r w:rsidR="00762166" w:rsidRPr="006534E1">
        <w:rPr>
          <w:rFonts w:ascii="Times New Roman" w:hAnsi="Times New Roman" w:cs="Times New Roman"/>
          <w:sz w:val="22"/>
          <w:szCs w:val="22"/>
        </w:rPr>
        <w:t xml:space="preserve"> § 2 ust. 1 umowy.</w:t>
      </w:r>
    </w:p>
    <w:p w:rsidR="00D42C70" w:rsidRPr="0073462E" w:rsidRDefault="00D42C70" w:rsidP="00DC1402">
      <w:pPr>
        <w:pStyle w:val="Normalny1"/>
        <w:tabs>
          <w:tab w:val="left" w:pos="7988"/>
        </w:tabs>
        <w:autoSpaceDE w:val="0"/>
        <w:rPr>
          <w:rFonts w:eastAsia="Bookman Old Style"/>
          <w:b/>
          <w:bCs/>
          <w:sz w:val="22"/>
          <w:szCs w:val="22"/>
        </w:rPr>
      </w:pPr>
    </w:p>
    <w:p w:rsidR="0087055B" w:rsidRDefault="0087055B" w:rsidP="00D42C70">
      <w:pPr>
        <w:pStyle w:val="Normalny3"/>
        <w:autoSpaceDE w:val="0"/>
        <w:jc w:val="center"/>
        <w:rPr>
          <w:rFonts w:eastAsia="Bookman Old Style"/>
          <w:b/>
          <w:bCs/>
          <w:sz w:val="22"/>
          <w:szCs w:val="22"/>
        </w:rPr>
      </w:pPr>
    </w:p>
    <w:p w:rsidR="00D42C70" w:rsidRPr="0073462E" w:rsidRDefault="00D42C70" w:rsidP="00D42C70">
      <w:pPr>
        <w:pStyle w:val="Normalny3"/>
        <w:autoSpaceDE w:val="0"/>
        <w:jc w:val="center"/>
        <w:rPr>
          <w:rFonts w:eastAsia="Bookman Old Style"/>
          <w:b/>
          <w:bCs/>
          <w:sz w:val="22"/>
          <w:szCs w:val="22"/>
        </w:rPr>
      </w:pPr>
      <w:r w:rsidRPr="0073462E">
        <w:rPr>
          <w:rFonts w:eastAsia="Bookman Old Style"/>
          <w:b/>
          <w:bCs/>
          <w:sz w:val="22"/>
          <w:szCs w:val="22"/>
        </w:rPr>
        <w:t xml:space="preserve">§ 11 </w:t>
      </w:r>
    </w:p>
    <w:p w:rsidR="00D42C70" w:rsidRPr="0073462E" w:rsidRDefault="00D42C70" w:rsidP="00D42C70">
      <w:pPr>
        <w:pStyle w:val="Normalny3"/>
        <w:autoSpaceDE w:val="0"/>
        <w:ind w:left="426" w:hanging="426"/>
        <w:jc w:val="center"/>
        <w:rPr>
          <w:rFonts w:eastAsia="Bookman Old Style"/>
          <w:b/>
          <w:bCs/>
          <w:sz w:val="22"/>
          <w:szCs w:val="22"/>
        </w:rPr>
      </w:pPr>
      <w:r w:rsidRPr="0073462E">
        <w:rPr>
          <w:rFonts w:eastAsia="Bookman Old Style"/>
          <w:b/>
          <w:bCs/>
          <w:sz w:val="22"/>
          <w:szCs w:val="22"/>
        </w:rPr>
        <w:t>Zabezpieczenie należytego wykonania umowy</w:t>
      </w:r>
    </w:p>
    <w:p w:rsidR="00D42C70" w:rsidRPr="0073462E" w:rsidRDefault="00D42C70" w:rsidP="00D42C70">
      <w:pPr>
        <w:pStyle w:val="Normalny3"/>
        <w:autoSpaceDE w:val="0"/>
        <w:ind w:left="426" w:hanging="426"/>
        <w:jc w:val="center"/>
        <w:rPr>
          <w:rFonts w:eastAsia="Bookman Old Style"/>
          <w:b/>
          <w:bCs/>
          <w:sz w:val="22"/>
          <w:szCs w:val="22"/>
        </w:rPr>
      </w:pPr>
    </w:p>
    <w:p w:rsidR="00D42C70" w:rsidRPr="0073462E" w:rsidRDefault="00D42C70" w:rsidP="00D42C70">
      <w:pPr>
        <w:pStyle w:val="Normalny3"/>
        <w:numPr>
          <w:ilvl w:val="0"/>
          <w:numId w:val="1"/>
        </w:numPr>
        <w:autoSpaceDE w:val="0"/>
        <w:jc w:val="both"/>
        <w:rPr>
          <w:rFonts w:eastAsia="Bookman Old Style"/>
          <w:sz w:val="22"/>
          <w:szCs w:val="22"/>
        </w:rPr>
      </w:pPr>
      <w:r w:rsidRPr="0073462E">
        <w:rPr>
          <w:rFonts w:eastAsia="Bookman Old Style"/>
          <w:sz w:val="22"/>
          <w:szCs w:val="22"/>
        </w:rPr>
        <w:t xml:space="preserve">Wykonawca wnosi zabezpieczenie należytego wykonania umowy w </w:t>
      </w:r>
      <w:r w:rsidRPr="006534E1">
        <w:rPr>
          <w:rFonts w:eastAsia="Bookman Old Style"/>
          <w:sz w:val="22"/>
          <w:szCs w:val="22"/>
        </w:rPr>
        <w:t xml:space="preserve">wysokości </w:t>
      </w:r>
      <w:r w:rsidR="00AE34E9" w:rsidRPr="006534E1">
        <w:rPr>
          <w:rFonts w:eastAsia="Bookman Old Style"/>
          <w:b/>
          <w:sz w:val="22"/>
          <w:szCs w:val="22"/>
        </w:rPr>
        <w:t xml:space="preserve">5 </w:t>
      </w:r>
      <w:r w:rsidR="001717C5" w:rsidRPr="006534E1">
        <w:rPr>
          <w:rFonts w:eastAsia="Bookman Old Style"/>
          <w:b/>
          <w:sz w:val="22"/>
          <w:szCs w:val="22"/>
        </w:rPr>
        <w:t>%</w:t>
      </w:r>
      <w:r w:rsidR="006534E1" w:rsidRPr="006534E1">
        <w:rPr>
          <w:rFonts w:eastAsia="Bookman Old Style"/>
          <w:b/>
          <w:sz w:val="22"/>
          <w:szCs w:val="22"/>
        </w:rPr>
        <w:t xml:space="preserve"> </w:t>
      </w:r>
      <w:r w:rsidRPr="006534E1">
        <w:rPr>
          <w:rFonts w:eastAsia="Bookman Old Style"/>
          <w:sz w:val="22"/>
          <w:szCs w:val="22"/>
        </w:rPr>
        <w:t>wartości</w:t>
      </w:r>
      <w:r w:rsidRPr="0073462E">
        <w:rPr>
          <w:rFonts w:eastAsia="Bookman Old Style"/>
          <w:sz w:val="22"/>
          <w:szCs w:val="22"/>
        </w:rPr>
        <w:t xml:space="preserve"> przedmiotu niniejszej umowy w formie: ………………………………</w:t>
      </w:r>
    </w:p>
    <w:p w:rsidR="00D42C70" w:rsidRPr="0073462E" w:rsidRDefault="00D42C70" w:rsidP="00D42C70">
      <w:pPr>
        <w:pStyle w:val="Normalny3"/>
        <w:numPr>
          <w:ilvl w:val="0"/>
          <w:numId w:val="1"/>
        </w:numPr>
        <w:autoSpaceDE w:val="0"/>
        <w:jc w:val="both"/>
        <w:rPr>
          <w:rFonts w:eastAsia="Bookman Old Style"/>
          <w:sz w:val="22"/>
          <w:szCs w:val="22"/>
        </w:rPr>
      </w:pPr>
      <w:r w:rsidRPr="0073462E">
        <w:rPr>
          <w:rFonts w:eastAsia="Bookman Old Style"/>
          <w:sz w:val="22"/>
          <w:szCs w:val="22"/>
        </w:rPr>
        <w:t>Strony postanawiają, że zabezpieczenie służyć będzie pokryciu wszelkich roszczeń zamawiającego</w:t>
      </w:r>
      <w:r w:rsidRPr="0073462E">
        <w:rPr>
          <w:rFonts w:eastAsia="Bookman Old Style"/>
          <w:sz w:val="22"/>
          <w:szCs w:val="22"/>
        </w:rPr>
        <w:br/>
        <w:t xml:space="preserve">z tytułu niewykonania lub nienależytego wykonania umowy przez wykonawcę. </w:t>
      </w:r>
    </w:p>
    <w:p w:rsidR="00D42C70" w:rsidRPr="0073462E" w:rsidRDefault="00D42C70" w:rsidP="00D42C70">
      <w:pPr>
        <w:pStyle w:val="Normalny3"/>
        <w:numPr>
          <w:ilvl w:val="0"/>
          <w:numId w:val="1"/>
        </w:numPr>
        <w:autoSpaceDE w:val="0"/>
        <w:jc w:val="both"/>
        <w:rPr>
          <w:rFonts w:eastAsia="Bookman Old Style"/>
          <w:sz w:val="22"/>
          <w:szCs w:val="22"/>
        </w:rPr>
      </w:pPr>
      <w:r w:rsidRPr="0073462E">
        <w:rPr>
          <w:rFonts w:eastAsia="Bookman Old Style"/>
          <w:sz w:val="22"/>
          <w:szCs w:val="22"/>
        </w:rPr>
        <w:t xml:space="preserve">Zabezpieczenie dotyczyć będzie również roszczeń co do kompletności i jakości opracowanych przez Wykonawcę dokumentów, materiałów i wniosków przekazanych zamawiającemu i służących </w:t>
      </w:r>
      <w:r w:rsidRPr="0073462E">
        <w:rPr>
          <w:rFonts w:eastAsia="Bookman Old Style"/>
          <w:sz w:val="22"/>
          <w:szCs w:val="22"/>
        </w:rPr>
        <w:br/>
        <w:t>w szczególności do uzyskania pozwolenia na użytkowanie.</w:t>
      </w:r>
    </w:p>
    <w:p w:rsidR="00D42C70" w:rsidRPr="0073462E" w:rsidRDefault="00D42C70" w:rsidP="00D42C70">
      <w:pPr>
        <w:pStyle w:val="Normalny3"/>
        <w:numPr>
          <w:ilvl w:val="0"/>
          <w:numId w:val="1"/>
        </w:numPr>
        <w:autoSpaceDE w:val="0"/>
        <w:jc w:val="both"/>
        <w:rPr>
          <w:rFonts w:eastAsia="Bookman Old Style"/>
          <w:sz w:val="22"/>
          <w:szCs w:val="22"/>
        </w:rPr>
      </w:pPr>
      <w:r w:rsidRPr="0073462E">
        <w:rPr>
          <w:rFonts w:eastAsia="Bookman Old Style"/>
          <w:sz w:val="22"/>
          <w:szCs w:val="22"/>
        </w:rPr>
        <w:t xml:space="preserve">Po prawidłowej realizacji przedmiotu zamówienia 30% wartości nominalnej zabezpieczenia przeznaczone będzie na pokrycie ewentualnych roszczeń z tytułu rękojmi za wady i zostanie pozostawione na okres trwania rękojmi tj. </w:t>
      </w:r>
      <w:r w:rsidRPr="0073462E">
        <w:rPr>
          <w:rFonts w:eastAsia="Bookman Old Style"/>
          <w:b/>
          <w:sz w:val="22"/>
          <w:szCs w:val="22"/>
        </w:rPr>
        <w:t>w okresie ……. lat</w:t>
      </w:r>
      <w:r w:rsidRPr="0073462E">
        <w:rPr>
          <w:rFonts w:eastAsia="Bookman Old Style"/>
          <w:sz w:val="22"/>
          <w:szCs w:val="22"/>
        </w:rPr>
        <w:t xml:space="preserve"> w zakresie robót budowlanych.</w:t>
      </w:r>
    </w:p>
    <w:p w:rsidR="00D42C70" w:rsidRPr="0073462E" w:rsidRDefault="00D42C70" w:rsidP="00D42C70">
      <w:pPr>
        <w:numPr>
          <w:ilvl w:val="0"/>
          <w:numId w:val="1"/>
        </w:numPr>
        <w:jc w:val="both"/>
        <w:rPr>
          <w:rFonts w:eastAsia="Bookman Old Style"/>
          <w:sz w:val="22"/>
          <w:szCs w:val="22"/>
        </w:rPr>
      </w:pPr>
      <w:r w:rsidRPr="0073462E">
        <w:rPr>
          <w:rFonts w:eastAsia="Bookman Old Style"/>
          <w:sz w:val="22"/>
          <w:szCs w:val="22"/>
        </w:rPr>
        <w:t>Jeżeli wykonawca wniósł zabezpieczenie należytego wykonania umowy w formie poręczenia                         lub gwarancji na okres realizacji przedmiotu umowy, zobowiązany jest wnieść, nie później niż do dnia wskazanego jako dzień zakończenia umowy, zabezpieczenie służące pokryciu roszczeń z tytułu rękojmi za wady.</w:t>
      </w:r>
    </w:p>
    <w:p w:rsidR="00D42C70" w:rsidRPr="0073462E" w:rsidRDefault="00D42C70" w:rsidP="00D42C70">
      <w:pPr>
        <w:numPr>
          <w:ilvl w:val="0"/>
          <w:numId w:val="1"/>
        </w:numPr>
        <w:jc w:val="both"/>
        <w:rPr>
          <w:rFonts w:eastAsia="Bookman Old Style"/>
          <w:sz w:val="22"/>
          <w:szCs w:val="22"/>
        </w:rPr>
      </w:pPr>
      <w:r w:rsidRPr="0073462E">
        <w:rPr>
          <w:rFonts w:eastAsia="Bookman Old Style"/>
          <w:sz w:val="22"/>
          <w:szCs w:val="22"/>
        </w:rPr>
        <w:t>W przypadku przedłużenia terminu realizacji zamówienia, wykonawca zobowiązany jest niezwłocznie przedłużyć ważność wniesionego zabezpieczenia lub wnieść nowe na wydłużony okres.</w:t>
      </w:r>
    </w:p>
    <w:p w:rsidR="00D42C70" w:rsidRPr="0073462E" w:rsidRDefault="00D42C70" w:rsidP="00D42C70">
      <w:pPr>
        <w:numPr>
          <w:ilvl w:val="0"/>
          <w:numId w:val="1"/>
        </w:numPr>
        <w:jc w:val="both"/>
        <w:rPr>
          <w:rFonts w:eastAsia="Bookman Old Style"/>
          <w:sz w:val="22"/>
          <w:szCs w:val="22"/>
        </w:rPr>
      </w:pPr>
      <w:r w:rsidRPr="0073462E">
        <w:rPr>
          <w:rFonts w:eastAsia="Bookman Old Style"/>
          <w:sz w:val="22"/>
          <w:szCs w:val="22"/>
        </w:rPr>
        <w:t>Jeżeli wykonawca nie wypełnia postanowień ust. 5 lub 6, zamawiający zastrzega sobie prawo                       do wstrzymania wypłaty wynagrodzenia lub zajęcia na poczet zabezpieczenia jego odpowiedniej części.</w:t>
      </w:r>
    </w:p>
    <w:p w:rsidR="00D42C70" w:rsidRPr="0073462E" w:rsidRDefault="00D42C70" w:rsidP="00D42C70">
      <w:pPr>
        <w:numPr>
          <w:ilvl w:val="0"/>
          <w:numId w:val="1"/>
        </w:numPr>
        <w:jc w:val="both"/>
        <w:rPr>
          <w:rFonts w:eastAsia="Bookman Old Style"/>
          <w:sz w:val="22"/>
          <w:szCs w:val="22"/>
        </w:rPr>
      </w:pPr>
      <w:r w:rsidRPr="0073462E">
        <w:rPr>
          <w:rFonts w:eastAsia="Bookman Old Style"/>
          <w:sz w:val="22"/>
          <w:szCs w:val="22"/>
        </w:rPr>
        <w:t xml:space="preserve">Jeżeli wykonawca nie będzie wywiązywał się z obowiązków wynikających z rękojmi za wady, zarówno </w:t>
      </w:r>
      <w:r w:rsidRPr="0073462E">
        <w:rPr>
          <w:rFonts w:eastAsia="Bookman Old Style"/>
          <w:sz w:val="22"/>
          <w:szCs w:val="22"/>
        </w:rPr>
        <w:br/>
        <w:t xml:space="preserve">w zakresie określonym w ust. 2 jak i 3, zamawiający zleci realizację zastępczą innemu podmiotowi, </w:t>
      </w:r>
      <w:r w:rsidRPr="0073462E">
        <w:rPr>
          <w:rFonts w:eastAsia="Bookman Old Style"/>
          <w:sz w:val="22"/>
          <w:szCs w:val="22"/>
        </w:rPr>
        <w:br/>
        <w:t xml:space="preserve">a </w:t>
      </w:r>
      <w:r w:rsidRPr="00DD5841">
        <w:rPr>
          <w:rFonts w:eastAsia="Bookman Old Style"/>
          <w:color w:val="000000" w:themeColor="text1"/>
          <w:sz w:val="22"/>
          <w:szCs w:val="22"/>
        </w:rPr>
        <w:t>zapłatę pokryje</w:t>
      </w:r>
      <w:r w:rsidRPr="0073462E">
        <w:rPr>
          <w:rFonts w:eastAsia="Bookman Old Style"/>
          <w:sz w:val="22"/>
          <w:szCs w:val="22"/>
        </w:rPr>
        <w:t xml:space="preserve"> ze środków wniesionych na zabezpieczenie należytego wykonania umowy. </w:t>
      </w:r>
    </w:p>
    <w:p w:rsidR="00D42C70" w:rsidRPr="0073462E" w:rsidRDefault="00D42C70" w:rsidP="00D42C70">
      <w:pPr>
        <w:numPr>
          <w:ilvl w:val="0"/>
          <w:numId w:val="1"/>
        </w:numPr>
        <w:jc w:val="both"/>
        <w:rPr>
          <w:rFonts w:eastAsia="Bookman Old Style"/>
          <w:sz w:val="22"/>
          <w:szCs w:val="22"/>
        </w:rPr>
      </w:pPr>
      <w:r w:rsidRPr="0073462E">
        <w:rPr>
          <w:rFonts w:eastAsia="Bookman Old Style"/>
          <w:sz w:val="22"/>
          <w:szCs w:val="22"/>
        </w:rPr>
        <w:t>Przed zleceniem zastępczej realizacji podmiotom trzecim zamawiający wezwie jednokrotnie wykonawcę do usunięcia stwierdzonych wad lub usterek.</w:t>
      </w:r>
    </w:p>
    <w:p w:rsidR="00D42C70" w:rsidRPr="0073462E" w:rsidRDefault="00D42C70" w:rsidP="00D42C70">
      <w:pPr>
        <w:numPr>
          <w:ilvl w:val="0"/>
          <w:numId w:val="1"/>
        </w:numPr>
        <w:jc w:val="both"/>
        <w:rPr>
          <w:rFonts w:eastAsia="Bookman Old Style"/>
          <w:sz w:val="22"/>
          <w:szCs w:val="22"/>
        </w:rPr>
      </w:pPr>
      <w:r w:rsidRPr="0073462E">
        <w:rPr>
          <w:rFonts w:eastAsia="Bookman Old Style"/>
          <w:sz w:val="22"/>
          <w:szCs w:val="22"/>
        </w:rPr>
        <w:t>W przypadku, gdy koszty realizacji zastępczej przekroczą wartość zabezpieczenia zamawiający będzie dochodził od wykonawcy kwoty uzupełniającej do wysokości rzeczywiście poniesionych kosztów.</w:t>
      </w:r>
    </w:p>
    <w:p w:rsidR="00D42C70" w:rsidRPr="006534E1" w:rsidRDefault="00D42C70" w:rsidP="00D42C70">
      <w:pPr>
        <w:pStyle w:val="Normalny3"/>
        <w:numPr>
          <w:ilvl w:val="0"/>
          <w:numId w:val="1"/>
        </w:numPr>
        <w:autoSpaceDE w:val="0"/>
        <w:jc w:val="both"/>
        <w:rPr>
          <w:rFonts w:eastAsia="Bookman Old Style"/>
          <w:sz w:val="22"/>
          <w:szCs w:val="22"/>
        </w:rPr>
      </w:pPr>
      <w:r w:rsidRPr="0073462E">
        <w:rPr>
          <w:rFonts w:eastAsia="Bookman Old Style"/>
          <w:sz w:val="22"/>
          <w:szCs w:val="22"/>
        </w:rPr>
        <w:t xml:space="preserve">Jeżeli wykonawca wniesie w formie pieniężnej zabezpieczenie należytego wykonania umowy, strony postanawiają, że w przypadku, gdy wykonawca nie wykona lub wykona nienależycie swoje zobowiązania wynikające z umowy, zamawiający wykorzysta na zastępcze wykonanie tych obowiązków także odsetki wynikające z umowy </w:t>
      </w:r>
      <w:r w:rsidRPr="006534E1">
        <w:rPr>
          <w:rFonts w:eastAsia="Bookman Old Style"/>
          <w:sz w:val="22"/>
          <w:szCs w:val="22"/>
        </w:rPr>
        <w:t xml:space="preserve">rachunku bankowego, na którym zabezpieczenie było przechowywane, pomniejszone o koszty prowadzenia rachunku bankowego. </w:t>
      </w:r>
    </w:p>
    <w:p w:rsidR="00D42C70" w:rsidRPr="006534E1" w:rsidRDefault="00D42C70" w:rsidP="00D42C70">
      <w:pPr>
        <w:numPr>
          <w:ilvl w:val="0"/>
          <w:numId w:val="1"/>
        </w:numPr>
        <w:tabs>
          <w:tab w:val="clear" w:pos="360"/>
          <w:tab w:val="num" w:pos="-1620"/>
        </w:tabs>
        <w:jc w:val="both"/>
        <w:rPr>
          <w:rFonts w:eastAsia="Bookman Old Style"/>
          <w:strike/>
          <w:sz w:val="22"/>
          <w:szCs w:val="22"/>
        </w:rPr>
      </w:pPr>
      <w:r w:rsidRPr="006534E1">
        <w:rPr>
          <w:rFonts w:eastAsia="Bookman Old Style"/>
          <w:sz w:val="22"/>
          <w:szCs w:val="22"/>
        </w:rPr>
        <w:t xml:space="preserve">Zamawiający zwróci lub zwolni zabezpieczenie należytego wykonania umowy </w:t>
      </w:r>
      <w:r w:rsidR="006D4D60" w:rsidRPr="006534E1">
        <w:rPr>
          <w:rFonts w:eastAsia="Bookman Old Style"/>
          <w:sz w:val="22"/>
          <w:szCs w:val="22"/>
        </w:rPr>
        <w:t>na zasadach przewidzianych w art. 453</w:t>
      </w:r>
      <w:r w:rsidRPr="006534E1">
        <w:rPr>
          <w:rFonts w:eastAsia="Bookman Old Style"/>
          <w:sz w:val="22"/>
          <w:szCs w:val="22"/>
        </w:rPr>
        <w:t xml:space="preserve"> ustawy</w:t>
      </w:r>
      <w:r w:rsidR="006534E1" w:rsidRPr="006534E1">
        <w:rPr>
          <w:rFonts w:eastAsia="Bookman Old Style"/>
          <w:sz w:val="22"/>
          <w:szCs w:val="22"/>
        </w:rPr>
        <w:t xml:space="preserve"> </w:t>
      </w:r>
      <w:r w:rsidR="00DD5841" w:rsidRPr="006534E1">
        <w:rPr>
          <w:rFonts w:eastAsia="Bookman Old Style"/>
          <w:sz w:val="22"/>
          <w:szCs w:val="22"/>
        </w:rPr>
        <w:t>pzp.</w:t>
      </w:r>
      <w:bookmarkStart w:id="0" w:name="_GoBack"/>
      <w:bookmarkEnd w:id="0"/>
    </w:p>
    <w:p w:rsidR="00D42C70" w:rsidRPr="0073462E" w:rsidRDefault="00D42C70" w:rsidP="00DC1402">
      <w:pPr>
        <w:pStyle w:val="Normalny1"/>
        <w:tabs>
          <w:tab w:val="left" w:pos="7988"/>
        </w:tabs>
        <w:autoSpaceDE w:val="0"/>
        <w:rPr>
          <w:rFonts w:eastAsia="Bookman Old Style"/>
          <w:b/>
          <w:bCs/>
          <w:sz w:val="22"/>
          <w:szCs w:val="22"/>
        </w:rPr>
      </w:pPr>
    </w:p>
    <w:p w:rsidR="0087055B" w:rsidRDefault="0087055B" w:rsidP="00DC1402">
      <w:pPr>
        <w:pStyle w:val="Normalny1"/>
        <w:autoSpaceDE w:val="0"/>
        <w:ind w:left="360" w:hanging="360"/>
        <w:jc w:val="center"/>
        <w:rPr>
          <w:rFonts w:eastAsia="Bookman Old Style"/>
          <w:b/>
          <w:bCs/>
          <w:sz w:val="22"/>
          <w:szCs w:val="22"/>
        </w:rPr>
      </w:pPr>
    </w:p>
    <w:p w:rsidR="00DA2BF9" w:rsidRPr="0073462E" w:rsidRDefault="00D42C70"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12</w:t>
      </w:r>
      <w:r w:rsidR="00247228" w:rsidRPr="0073462E">
        <w:rPr>
          <w:rFonts w:eastAsia="Bookman Old Style"/>
          <w:b/>
          <w:bCs/>
          <w:sz w:val="22"/>
          <w:szCs w:val="22"/>
        </w:rPr>
        <w:t>.</w:t>
      </w:r>
    </w:p>
    <w:p w:rsidR="00DA2BF9" w:rsidRPr="0073462E" w:rsidRDefault="00CA4075" w:rsidP="00DC1402">
      <w:pPr>
        <w:pStyle w:val="Normalny1"/>
        <w:autoSpaceDE w:val="0"/>
        <w:ind w:left="360" w:hanging="360"/>
        <w:jc w:val="center"/>
        <w:rPr>
          <w:rFonts w:eastAsia="Bookman Old Style"/>
          <w:b/>
          <w:sz w:val="22"/>
          <w:szCs w:val="22"/>
        </w:rPr>
      </w:pPr>
      <w:r w:rsidRPr="0073462E">
        <w:rPr>
          <w:rFonts w:eastAsia="Bookman Old Style"/>
          <w:b/>
          <w:sz w:val="22"/>
          <w:szCs w:val="22"/>
        </w:rPr>
        <w:t>Przepisy prawa</w:t>
      </w:r>
    </w:p>
    <w:p w:rsidR="00CA4075" w:rsidRPr="0073462E" w:rsidRDefault="00CA4075" w:rsidP="00DC1402">
      <w:pPr>
        <w:pStyle w:val="Normalny1"/>
        <w:autoSpaceDE w:val="0"/>
        <w:ind w:left="360" w:hanging="360"/>
        <w:jc w:val="both"/>
        <w:rPr>
          <w:rFonts w:eastAsia="Bookman Old Style"/>
          <w:b/>
          <w:sz w:val="22"/>
          <w:szCs w:val="22"/>
        </w:rPr>
      </w:pPr>
    </w:p>
    <w:p w:rsidR="00A20835" w:rsidRPr="006534E1" w:rsidRDefault="00033E4F" w:rsidP="00DC1402">
      <w:pPr>
        <w:pStyle w:val="Tekstpodstawowywcity31"/>
        <w:ind w:left="0"/>
        <w:rPr>
          <w:rFonts w:ascii="Times New Roman" w:hAnsi="Times New Roman" w:cs="Times New Roman"/>
          <w:sz w:val="22"/>
          <w:szCs w:val="22"/>
        </w:rPr>
      </w:pPr>
      <w:r w:rsidRPr="0073462E">
        <w:rPr>
          <w:rFonts w:ascii="Times New Roman" w:hAnsi="Times New Roman" w:cs="Times New Roman"/>
          <w:sz w:val="22"/>
          <w:szCs w:val="22"/>
        </w:rPr>
        <w:t xml:space="preserve">W </w:t>
      </w:r>
      <w:r w:rsidRPr="006534E1">
        <w:rPr>
          <w:rFonts w:ascii="Times New Roman" w:hAnsi="Times New Roman" w:cs="Times New Roman"/>
          <w:sz w:val="22"/>
          <w:szCs w:val="22"/>
        </w:rPr>
        <w:t>sprawach nieuregulowanych postanowieniami niniejszej umowy ma</w:t>
      </w:r>
      <w:r w:rsidR="00C93B09" w:rsidRPr="006534E1">
        <w:rPr>
          <w:rFonts w:ascii="Times New Roman" w:hAnsi="Times New Roman" w:cs="Times New Roman"/>
          <w:sz w:val="22"/>
          <w:szCs w:val="22"/>
        </w:rPr>
        <w:t>ją</w:t>
      </w:r>
      <w:r w:rsidRPr="006534E1">
        <w:rPr>
          <w:rFonts w:ascii="Times New Roman" w:hAnsi="Times New Roman" w:cs="Times New Roman"/>
          <w:sz w:val="22"/>
          <w:szCs w:val="22"/>
        </w:rPr>
        <w:t xml:space="preserve"> zastosowanie </w:t>
      </w:r>
      <w:r w:rsidR="00C93B09" w:rsidRPr="006534E1">
        <w:rPr>
          <w:rFonts w:ascii="Times New Roman" w:hAnsi="Times New Roman" w:cs="Times New Roman"/>
          <w:sz w:val="22"/>
          <w:szCs w:val="22"/>
        </w:rPr>
        <w:t>postanowienia Specyfikacji</w:t>
      </w:r>
      <w:r w:rsidRPr="006534E1">
        <w:rPr>
          <w:rFonts w:ascii="Times New Roman" w:hAnsi="Times New Roman" w:cs="Times New Roman"/>
          <w:sz w:val="22"/>
          <w:szCs w:val="22"/>
        </w:rPr>
        <w:t xml:space="preserve"> Warunków Zamówienia, przepisy prawa polskiego w szczególności: Prawa zamówień publicznych, Prawa budowlanego, Kodeksu cywilnego oraz aktów wykonawczych wydanych na ich podstawie.</w:t>
      </w:r>
    </w:p>
    <w:p w:rsidR="0082233F" w:rsidRPr="0073462E" w:rsidRDefault="0082233F" w:rsidP="00DC1402">
      <w:pPr>
        <w:pStyle w:val="Normalny1"/>
        <w:autoSpaceDE w:val="0"/>
        <w:ind w:left="360" w:hanging="360"/>
        <w:jc w:val="center"/>
        <w:rPr>
          <w:rFonts w:eastAsia="Bookman Old Style"/>
          <w:b/>
          <w:bCs/>
          <w:sz w:val="22"/>
          <w:szCs w:val="22"/>
        </w:rPr>
      </w:pPr>
    </w:p>
    <w:p w:rsidR="0087055B" w:rsidRDefault="0087055B" w:rsidP="00DC1402">
      <w:pPr>
        <w:pStyle w:val="Normalny1"/>
        <w:autoSpaceDE w:val="0"/>
        <w:ind w:left="360" w:hanging="360"/>
        <w:jc w:val="center"/>
        <w:rPr>
          <w:rFonts w:eastAsia="Bookman Old Style"/>
          <w:b/>
          <w:bCs/>
          <w:sz w:val="22"/>
          <w:szCs w:val="22"/>
        </w:rPr>
      </w:pPr>
    </w:p>
    <w:p w:rsidR="00DA2BF9" w:rsidRPr="0073462E" w:rsidRDefault="00DA2BF9"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w:t>
      </w:r>
      <w:r w:rsidR="00D42C70" w:rsidRPr="0073462E">
        <w:rPr>
          <w:rFonts w:eastAsia="Bookman Old Style"/>
          <w:b/>
          <w:bCs/>
          <w:sz w:val="22"/>
          <w:szCs w:val="22"/>
        </w:rPr>
        <w:t xml:space="preserve"> 13</w:t>
      </w:r>
      <w:r w:rsidR="00247228" w:rsidRPr="0073462E">
        <w:rPr>
          <w:rFonts w:eastAsia="Bookman Old Style"/>
          <w:b/>
          <w:bCs/>
          <w:sz w:val="22"/>
          <w:szCs w:val="22"/>
        </w:rPr>
        <w:t>.</w:t>
      </w:r>
    </w:p>
    <w:p w:rsidR="00CA4075" w:rsidRPr="0073462E" w:rsidRDefault="00CA4075"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Postanowienia końcowe</w:t>
      </w:r>
    </w:p>
    <w:p w:rsidR="00DA2BF9" w:rsidRPr="006534E1" w:rsidRDefault="00DA2BF9" w:rsidP="00DC1402">
      <w:pPr>
        <w:pStyle w:val="Normalny1"/>
        <w:autoSpaceDE w:val="0"/>
        <w:ind w:left="360" w:hanging="360"/>
        <w:jc w:val="center"/>
        <w:rPr>
          <w:rFonts w:eastAsia="Bookman Old Style"/>
          <w:sz w:val="22"/>
          <w:szCs w:val="22"/>
        </w:rPr>
      </w:pPr>
    </w:p>
    <w:p w:rsidR="00FC11D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 xml:space="preserve">Prawa i obowiązki wynikające z niniejszej umowy nie mogą być </w:t>
      </w:r>
      <w:r w:rsidR="000E55B9" w:rsidRPr="006534E1">
        <w:rPr>
          <w:rFonts w:eastAsia="Bookman Old Style"/>
          <w:sz w:val="22"/>
          <w:szCs w:val="22"/>
        </w:rPr>
        <w:t>przenoszone</w:t>
      </w:r>
      <w:r w:rsidR="008703CF" w:rsidRPr="006534E1">
        <w:rPr>
          <w:rFonts w:eastAsia="Bookman Old Style"/>
          <w:sz w:val="22"/>
          <w:szCs w:val="22"/>
        </w:rPr>
        <w:t xml:space="preserve"> przez żadną ze stron</w:t>
      </w:r>
      <w:r w:rsidR="00D01E79">
        <w:rPr>
          <w:rFonts w:eastAsia="Bookman Old Style"/>
          <w:sz w:val="22"/>
          <w:szCs w:val="22"/>
        </w:rPr>
        <w:t xml:space="preserve">                     </w:t>
      </w:r>
      <w:r w:rsidR="000E55B9" w:rsidRPr="006534E1">
        <w:rPr>
          <w:rFonts w:eastAsia="Bookman Old Style"/>
          <w:sz w:val="22"/>
          <w:szCs w:val="22"/>
        </w:rPr>
        <w:t xml:space="preserve"> na osoby trzecie bez zgody</w:t>
      </w:r>
      <w:r w:rsidR="008703CF" w:rsidRPr="006534E1">
        <w:rPr>
          <w:rFonts w:eastAsia="Bookman Old Style"/>
          <w:sz w:val="22"/>
          <w:szCs w:val="22"/>
        </w:rPr>
        <w:t xml:space="preserve"> drugiej strony.</w:t>
      </w:r>
    </w:p>
    <w:p w:rsidR="006D4D60" w:rsidRPr="006534E1" w:rsidRDefault="006D4D60" w:rsidP="006D4D60">
      <w:pPr>
        <w:pStyle w:val="Normalny1"/>
        <w:numPr>
          <w:ilvl w:val="0"/>
          <w:numId w:val="10"/>
        </w:numPr>
        <w:tabs>
          <w:tab w:val="clear" w:pos="720"/>
          <w:tab w:val="num" w:pos="360"/>
        </w:tabs>
        <w:autoSpaceDE w:val="0"/>
        <w:ind w:left="360"/>
        <w:jc w:val="both"/>
        <w:rPr>
          <w:rFonts w:eastAsia="Bookman Old Style"/>
          <w:sz w:val="22"/>
          <w:szCs w:val="22"/>
        </w:rPr>
      </w:pPr>
      <w:r w:rsidRPr="006534E1">
        <w:rPr>
          <w:sz w:val="22"/>
          <w:szCs w:val="22"/>
        </w:rPr>
        <w:t>W sprawie majątkowej, w której zawarcie ugody jest dopuszczalne, każda ze stron umowy, w przypadku sporu wynikającego z zamówienia, może złożyć wniosek o przeprowadzenie mediacji lub inne polubowne rozwiązanie sporu do Sądu Polubownego przy Prokuratorii Generalnej Rzeczypospolitej Polskiej, wybranego mediatora albo osoby prowadzącej inne polubowne rozwiązanie sporu.</w:t>
      </w:r>
    </w:p>
    <w:p w:rsidR="00DA2BF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 xml:space="preserve">Spory wynikające z realizacji niniejszej umowy będą rozstrzygane przez sąd właściwy dla siedziby </w:t>
      </w:r>
      <w:r w:rsidR="00D66D63" w:rsidRPr="006534E1">
        <w:rPr>
          <w:rFonts w:eastAsia="Bookman Old Style"/>
          <w:sz w:val="22"/>
          <w:szCs w:val="22"/>
        </w:rPr>
        <w:t>z</w:t>
      </w:r>
      <w:r w:rsidRPr="006534E1">
        <w:rPr>
          <w:rFonts w:eastAsia="Bookman Old Style"/>
          <w:sz w:val="22"/>
          <w:szCs w:val="22"/>
        </w:rPr>
        <w:t>amawiającego.</w:t>
      </w:r>
    </w:p>
    <w:p w:rsidR="00DA2BF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Strony niniejszej umowy mają obowiązek wzajemnego informowania się o wszelkich zmianach statusu prawnego, sytuacji finansowej, o wszczęciu postępowania likwidacyjnego, układowego lub upadłościowego oraz o innych zmianach mających wpływ na treść i wykonywanie niniejszej umowy.</w:t>
      </w:r>
    </w:p>
    <w:p w:rsidR="00DA2BF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Zmiana niniejszej umowy wymaga formy pisemnej pod rygorem nieważności.</w:t>
      </w:r>
    </w:p>
    <w:p w:rsidR="009A40B3" w:rsidRPr="006534E1" w:rsidRDefault="00CA4075"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Integralną część niniejszej umowy stan</w:t>
      </w:r>
      <w:r w:rsidR="008B2565" w:rsidRPr="006534E1">
        <w:rPr>
          <w:rFonts w:eastAsia="Bookman Old Style"/>
          <w:sz w:val="22"/>
          <w:szCs w:val="22"/>
        </w:rPr>
        <w:t>owi</w:t>
      </w:r>
      <w:r w:rsidR="00946EBB" w:rsidRPr="006534E1">
        <w:rPr>
          <w:rFonts w:eastAsia="Bookman Old Style"/>
          <w:sz w:val="22"/>
          <w:szCs w:val="22"/>
        </w:rPr>
        <w:t>:</w:t>
      </w:r>
      <w:r w:rsidR="006534E1" w:rsidRPr="006534E1">
        <w:rPr>
          <w:rFonts w:eastAsia="Bookman Old Style"/>
          <w:sz w:val="22"/>
          <w:szCs w:val="22"/>
        </w:rPr>
        <w:t xml:space="preserve"> </w:t>
      </w:r>
      <w:r w:rsidR="00946EBB" w:rsidRPr="006534E1">
        <w:rPr>
          <w:rFonts w:eastAsia="Bookman Old Style"/>
          <w:sz w:val="22"/>
          <w:szCs w:val="22"/>
        </w:rPr>
        <w:t xml:space="preserve">SWZ, </w:t>
      </w:r>
      <w:r w:rsidR="003F4249" w:rsidRPr="006534E1">
        <w:rPr>
          <w:rFonts w:eastAsia="Bookman Old Style"/>
          <w:sz w:val="22"/>
          <w:szCs w:val="22"/>
        </w:rPr>
        <w:t xml:space="preserve">dokumentacja techniczna oraz </w:t>
      </w:r>
      <w:r w:rsidR="00BA5ADC" w:rsidRPr="006534E1">
        <w:rPr>
          <w:rFonts w:eastAsia="Bookman Old Style"/>
          <w:sz w:val="22"/>
          <w:szCs w:val="22"/>
        </w:rPr>
        <w:t xml:space="preserve">oferta </w:t>
      </w:r>
      <w:r w:rsidR="006662D4" w:rsidRPr="006534E1">
        <w:rPr>
          <w:rFonts w:eastAsia="Bookman Old Style"/>
          <w:sz w:val="22"/>
          <w:szCs w:val="22"/>
        </w:rPr>
        <w:t>w</w:t>
      </w:r>
      <w:r w:rsidR="003F4249" w:rsidRPr="006534E1">
        <w:rPr>
          <w:rFonts w:eastAsia="Bookman Old Style"/>
          <w:sz w:val="22"/>
          <w:szCs w:val="22"/>
        </w:rPr>
        <w:t>ykonawcy.</w:t>
      </w:r>
    </w:p>
    <w:p w:rsidR="00DA2BF9" w:rsidRPr="0073462E" w:rsidRDefault="0021744F"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Umowę sporząd</w:t>
      </w:r>
      <w:r w:rsidR="003641FD" w:rsidRPr="006534E1">
        <w:rPr>
          <w:rFonts w:eastAsia="Bookman Old Style"/>
          <w:sz w:val="22"/>
          <w:szCs w:val="22"/>
        </w:rPr>
        <w:t>zono w czterech</w:t>
      </w:r>
      <w:r w:rsidR="00DA2BF9" w:rsidRPr="006534E1">
        <w:rPr>
          <w:rFonts w:eastAsia="Bookman Old Style"/>
          <w:sz w:val="22"/>
          <w:szCs w:val="22"/>
        </w:rPr>
        <w:t xml:space="preserve"> jednobrzmiących egzemplarz</w:t>
      </w:r>
      <w:r w:rsidR="003641FD" w:rsidRPr="006534E1">
        <w:rPr>
          <w:rFonts w:eastAsia="Bookman Old Style"/>
          <w:sz w:val="22"/>
          <w:szCs w:val="22"/>
        </w:rPr>
        <w:t>ach, z czego trzy</w:t>
      </w:r>
      <w:r w:rsidR="00CA4075" w:rsidRPr="006534E1">
        <w:rPr>
          <w:rFonts w:eastAsia="Bookman Old Style"/>
          <w:sz w:val="22"/>
          <w:szCs w:val="22"/>
        </w:rPr>
        <w:t xml:space="preserve"> są dla z</w:t>
      </w:r>
      <w:r w:rsidRPr="006534E1">
        <w:rPr>
          <w:rFonts w:eastAsia="Bookman Old Style"/>
          <w:sz w:val="22"/>
          <w:szCs w:val="22"/>
        </w:rPr>
        <w:t>amawiającego</w:t>
      </w:r>
      <w:r w:rsidR="003641FD" w:rsidRPr="0073462E">
        <w:rPr>
          <w:rFonts w:eastAsia="Bookman Old Style"/>
          <w:sz w:val="22"/>
          <w:szCs w:val="22"/>
        </w:rPr>
        <w:t>.</w:t>
      </w:r>
    </w:p>
    <w:p w:rsidR="00F64A71" w:rsidRPr="0073462E" w:rsidRDefault="00F64A71" w:rsidP="00DC1402">
      <w:pPr>
        <w:pStyle w:val="Normalny1"/>
        <w:autoSpaceDE w:val="0"/>
        <w:jc w:val="both"/>
        <w:outlineLvl w:val="0"/>
        <w:rPr>
          <w:rFonts w:eastAsia="Bookman Old Style"/>
          <w:b/>
          <w:bCs/>
          <w:sz w:val="22"/>
          <w:szCs w:val="22"/>
        </w:rPr>
      </w:pPr>
    </w:p>
    <w:p w:rsidR="006A5B29" w:rsidRPr="0073462E" w:rsidRDefault="006A5B29" w:rsidP="008036F1">
      <w:pPr>
        <w:pStyle w:val="Normalny1"/>
        <w:autoSpaceDE w:val="0"/>
        <w:jc w:val="both"/>
        <w:outlineLvl w:val="0"/>
        <w:rPr>
          <w:rFonts w:eastAsia="Bookman Old Style"/>
          <w:b/>
          <w:bCs/>
          <w:sz w:val="22"/>
          <w:szCs w:val="22"/>
        </w:rPr>
      </w:pPr>
    </w:p>
    <w:p w:rsidR="00A9217A" w:rsidRPr="0073462E" w:rsidRDefault="00DA2BF9" w:rsidP="00E56BBC">
      <w:pPr>
        <w:pStyle w:val="Normalny1"/>
        <w:autoSpaceDE w:val="0"/>
        <w:jc w:val="center"/>
        <w:outlineLvl w:val="0"/>
        <w:rPr>
          <w:rFonts w:eastAsia="Bookman Old Style"/>
          <w:b/>
          <w:sz w:val="22"/>
          <w:szCs w:val="22"/>
        </w:rPr>
      </w:pPr>
      <w:r w:rsidRPr="0073462E">
        <w:rPr>
          <w:rFonts w:eastAsia="Bookman Old Style"/>
          <w:b/>
          <w:sz w:val="22"/>
          <w:szCs w:val="22"/>
        </w:rPr>
        <w:t>ZAMAWIAJ</w:t>
      </w:r>
      <w:r w:rsidR="0031465F" w:rsidRPr="0073462E">
        <w:rPr>
          <w:rFonts w:eastAsia="Bookman Old Style"/>
          <w:b/>
          <w:sz w:val="22"/>
          <w:szCs w:val="22"/>
        </w:rPr>
        <w:t>ĄCY:</w:t>
      </w:r>
      <w:r w:rsidR="0031465F" w:rsidRPr="0073462E">
        <w:rPr>
          <w:rFonts w:eastAsia="Bookman Old Style"/>
          <w:b/>
          <w:sz w:val="22"/>
          <w:szCs w:val="22"/>
        </w:rPr>
        <w:tab/>
      </w:r>
      <w:r w:rsidR="0031465F" w:rsidRPr="0073462E">
        <w:rPr>
          <w:rFonts w:eastAsia="Bookman Old Style"/>
          <w:b/>
          <w:sz w:val="22"/>
          <w:szCs w:val="22"/>
        </w:rPr>
        <w:tab/>
      </w:r>
      <w:r w:rsidR="0031465F" w:rsidRPr="0073462E">
        <w:rPr>
          <w:rFonts w:eastAsia="Bookman Old Style"/>
          <w:b/>
          <w:sz w:val="22"/>
          <w:szCs w:val="22"/>
        </w:rPr>
        <w:tab/>
      </w:r>
      <w:r w:rsidR="00C93B09" w:rsidRPr="0073462E">
        <w:rPr>
          <w:rFonts w:eastAsia="Bookman Old Style"/>
          <w:b/>
          <w:sz w:val="22"/>
          <w:szCs w:val="22"/>
        </w:rPr>
        <w:tab/>
      </w:r>
      <w:r w:rsidR="0031465F" w:rsidRPr="0073462E">
        <w:rPr>
          <w:rFonts w:eastAsia="Bookman Old Style"/>
          <w:b/>
          <w:sz w:val="22"/>
          <w:szCs w:val="22"/>
        </w:rPr>
        <w:tab/>
      </w:r>
      <w:r w:rsidRPr="0073462E">
        <w:rPr>
          <w:rFonts w:eastAsia="Bookman Old Style"/>
          <w:b/>
          <w:sz w:val="22"/>
          <w:szCs w:val="22"/>
        </w:rPr>
        <w:tab/>
      </w:r>
      <w:r w:rsidR="00E56BBC" w:rsidRPr="0073462E">
        <w:rPr>
          <w:rFonts w:eastAsia="Bookman Old Style"/>
          <w:b/>
          <w:sz w:val="22"/>
          <w:szCs w:val="22"/>
        </w:rPr>
        <w:tab/>
      </w:r>
      <w:r w:rsidRPr="0073462E">
        <w:rPr>
          <w:rFonts w:eastAsia="Bookman Old Style"/>
          <w:b/>
          <w:sz w:val="22"/>
          <w:szCs w:val="22"/>
        </w:rPr>
        <w:t>WYKONAWCA:</w:t>
      </w:r>
    </w:p>
    <w:p w:rsidR="006E5FA3" w:rsidRPr="0073462E" w:rsidRDefault="006E5FA3">
      <w:pPr>
        <w:rPr>
          <w:rFonts w:eastAsia="Bookman Old Style"/>
          <w:b/>
          <w:sz w:val="22"/>
          <w:szCs w:val="22"/>
        </w:rPr>
      </w:pPr>
    </w:p>
    <w:sectPr w:rsidR="006E5FA3" w:rsidRPr="0073462E" w:rsidSect="00757389">
      <w:headerReference w:type="even" r:id="rId8"/>
      <w:headerReference w:type="default" r:id="rId9"/>
      <w:footerReference w:type="even" r:id="rId10"/>
      <w:footerReference w:type="default" r:id="rId11"/>
      <w:pgSz w:w="11906" w:h="16838"/>
      <w:pgMar w:top="-568" w:right="1106" w:bottom="1618" w:left="1080" w:header="709" w:footer="709" w:gutter="0"/>
      <w:pgNumType w:start="1"/>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720BC9E" w15:done="0"/>
  <w15:commentEx w15:paraId="0DF0AE87" w15:done="0"/>
  <w15:commentEx w15:paraId="65641C33" w15:done="0"/>
  <w15:commentEx w15:paraId="4C9AC258" w15:done="0"/>
  <w15:commentEx w15:paraId="681E806F" w15:done="0"/>
  <w15:commentEx w15:paraId="753213B0" w15:done="0"/>
  <w15:commentEx w15:paraId="1D2A4053" w15:done="0"/>
  <w15:commentEx w15:paraId="07605818" w15:done="0"/>
  <w15:commentEx w15:paraId="16203D01" w15:done="0"/>
  <w15:commentEx w15:paraId="6DD11040" w15:done="0"/>
  <w15:commentEx w15:paraId="08694CA2" w15:done="0"/>
  <w15:commentEx w15:paraId="4AAD8D30" w15:done="0"/>
  <w15:commentEx w15:paraId="7F0E35F6" w15:done="0"/>
  <w15:commentEx w15:paraId="3E9884E1" w15:done="0"/>
  <w15:commentEx w15:paraId="529035A0" w15:done="0"/>
  <w15:commentEx w15:paraId="7F546694" w15:done="0"/>
  <w15:commentEx w15:paraId="733B5B76" w15:done="0"/>
  <w15:commentEx w15:paraId="62227EA9" w15:done="0"/>
  <w15:commentEx w15:paraId="7BAB3041" w15:done="0"/>
  <w15:commentEx w15:paraId="793579E4" w15:done="0"/>
  <w15:commentEx w15:paraId="7B09BA12" w15:done="0"/>
  <w15:commentEx w15:paraId="52ECE2E7" w15:done="0"/>
  <w15:commentEx w15:paraId="73A05483"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38B8" w:rsidRDefault="006838B8">
      <w:r>
        <w:separator/>
      </w:r>
    </w:p>
  </w:endnote>
  <w:endnote w:type="continuationSeparator" w:id="1">
    <w:p w:rsidR="006838B8" w:rsidRDefault="006838B8">
      <w:r>
        <w:continuationSeparator/>
      </w:r>
    </w:p>
  </w:endnote>
</w:endnotes>
</file>

<file path=word/fontTable.xml><?xml version="1.0" encoding="utf-8"?>
<w:fonts xmlns:r="http://schemas.openxmlformats.org/officeDocument/2006/relationships" xmlns:w="http://schemas.openxmlformats.org/wordprocessingml/2006/main">
  <w:font w:name="StarSymbol">
    <w:altName w:val="Times New Roman"/>
    <w:charset w:val="00"/>
    <w:family w:val="auto"/>
    <w:pitch w:val="default"/>
    <w:sig w:usb0="00000000" w:usb1="00000000" w:usb2="00000000" w:usb3="00000000" w:csb0="0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166" w:rsidRDefault="003C5EBF" w:rsidP="000B7330">
    <w:pPr>
      <w:pStyle w:val="Stopka"/>
      <w:framePr w:wrap="around" w:vAnchor="text" w:hAnchor="margin" w:xAlign="right" w:y="1"/>
      <w:rPr>
        <w:rStyle w:val="Numerstrony"/>
      </w:rPr>
    </w:pPr>
    <w:r>
      <w:rPr>
        <w:rStyle w:val="Numerstrony"/>
      </w:rPr>
      <w:fldChar w:fldCharType="begin"/>
    </w:r>
    <w:r w:rsidR="00762166">
      <w:rPr>
        <w:rStyle w:val="Numerstrony"/>
      </w:rPr>
      <w:instrText xml:space="preserve">PAGE  </w:instrText>
    </w:r>
    <w:r>
      <w:rPr>
        <w:rStyle w:val="Numerstrony"/>
      </w:rPr>
      <w:fldChar w:fldCharType="end"/>
    </w:r>
  </w:p>
  <w:p w:rsidR="00762166" w:rsidRDefault="00762166" w:rsidP="000B7330">
    <w:pPr>
      <w:pStyle w:val="Stopka"/>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166" w:rsidRDefault="003C5EBF">
    <w:pPr>
      <w:pStyle w:val="Stopka"/>
      <w:jc w:val="center"/>
    </w:pPr>
    <w:r>
      <w:fldChar w:fldCharType="begin"/>
    </w:r>
    <w:r w:rsidR="00762166">
      <w:instrText xml:space="preserve"> PAGE   \* MERGEFORMAT </w:instrText>
    </w:r>
    <w:r>
      <w:fldChar w:fldCharType="separate"/>
    </w:r>
    <w:r w:rsidR="00B06302">
      <w:rPr>
        <w:noProof/>
      </w:rPr>
      <w:t>9</w:t>
    </w:r>
    <w:r>
      <w:rPr>
        <w:noProof/>
      </w:rPr>
      <w:fldChar w:fldCharType="end"/>
    </w:r>
  </w:p>
  <w:p w:rsidR="00762166" w:rsidRDefault="00762166" w:rsidP="000B7330">
    <w:pPr>
      <w:pStyle w:val="Stopka"/>
      <w:ind w:right="360" w:firstLine="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38B8" w:rsidRDefault="006838B8">
      <w:r>
        <w:separator/>
      </w:r>
    </w:p>
  </w:footnote>
  <w:footnote w:type="continuationSeparator" w:id="1">
    <w:p w:rsidR="006838B8" w:rsidRDefault="006838B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166" w:rsidRDefault="003C5EBF" w:rsidP="000B7330">
    <w:pPr>
      <w:pStyle w:val="Nagwek"/>
      <w:framePr w:wrap="around" w:vAnchor="text" w:hAnchor="margin" w:xAlign="center" w:y="1"/>
      <w:rPr>
        <w:rStyle w:val="Numerstrony"/>
      </w:rPr>
    </w:pPr>
    <w:r>
      <w:rPr>
        <w:rStyle w:val="Numerstrony"/>
      </w:rPr>
      <w:fldChar w:fldCharType="begin"/>
    </w:r>
    <w:r w:rsidR="00762166">
      <w:rPr>
        <w:rStyle w:val="Numerstrony"/>
      </w:rPr>
      <w:instrText xml:space="preserve">PAGE  </w:instrText>
    </w:r>
    <w:r>
      <w:rPr>
        <w:rStyle w:val="Numerstrony"/>
      </w:rPr>
      <w:fldChar w:fldCharType="end"/>
    </w:r>
  </w:p>
  <w:p w:rsidR="00762166" w:rsidRDefault="00762166" w:rsidP="005E3429">
    <w:pPr>
      <w:pStyle w:val="Nagwek"/>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166" w:rsidRPr="00DF47BC" w:rsidRDefault="00762166" w:rsidP="005E3429">
    <w:pPr>
      <w:pStyle w:val="Nagwek"/>
      <w:framePr w:wrap="around" w:vAnchor="text" w:hAnchor="margin" w:xAlign="right" w:y="1"/>
      <w:rPr>
        <w:rStyle w:val="Numerstrony"/>
        <w:sz w:val="20"/>
        <w:szCs w:val="20"/>
      </w:rPr>
    </w:pPr>
  </w:p>
  <w:p w:rsidR="00762166" w:rsidRDefault="00762166" w:rsidP="005E3429">
    <w:pPr>
      <w:pStyle w:val="Nagwek"/>
      <w:ind w:right="360"/>
      <w:rPr>
        <w:sz w:val="18"/>
        <w:szCs w:val="18"/>
      </w:rPr>
    </w:pPr>
  </w:p>
  <w:p w:rsidR="00762166" w:rsidRPr="004B7802" w:rsidRDefault="00762166" w:rsidP="004D0502">
    <w:pPr>
      <w:pStyle w:val="Tekstpodstawowy"/>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8Num4"/>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868"/>
        </w:tabs>
        <w:ind w:left="868" w:hanging="283"/>
      </w:pPr>
      <w:rPr>
        <w:rFonts w:ascii="StarSymbol" w:hAnsi="StarSymbol" w:cs="StarSymbol"/>
        <w:sz w:val="18"/>
        <w:szCs w:val="18"/>
      </w:rPr>
    </w:lvl>
    <w:lvl w:ilvl="2">
      <w:start w:val="1"/>
      <w:numFmt w:val="bullet"/>
      <w:lvlText w:val="–"/>
      <w:lvlJc w:val="left"/>
      <w:pPr>
        <w:tabs>
          <w:tab w:val="num" w:pos="1453"/>
        </w:tabs>
        <w:ind w:left="1453" w:hanging="283"/>
      </w:pPr>
      <w:rPr>
        <w:rFonts w:ascii="StarSymbol" w:hAnsi="StarSymbol" w:cs="StarSymbol"/>
        <w:sz w:val="18"/>
        <w:szCs w:val="18"/>
      </w:rPr>
    </w:lvl>
    <w:lvl w:ilvl="3">
      <w:start w:val="1"/>
      <w:numFmt w:val="bullet"/>
      <w:lvlText w:val="–"/>
      <w:lvlJc w:val="left"/>
      <w:pPr>
        <w:tabs>
          <w:tab w:val="num" w:pos="2038"/>
        </w:tabs>
        <w:ind w:left="2038" w:hanging="283"/>
      </w:pPr>
      <w:rPr>
        <w:rFonts w:ascii="StarSymbol" w:hAnsi="StarSymbol" w:cs="StarSymbol"/>
        <w:sz w:val="18"/>
        <w:szCs w:val="18"/>
      </w:rPr>
    </w:lvl>
    <w:lvl w:ilvl="4">
      <w:start w:val="1"/>
      <w:numFmt w:val="bullet"/>
      <w:lvlText w:val="–"/>
      <w:lvlJc w:val="left"/>
      <w:pPr>
        <w:tabs>
          <w:tab w:val="num" w:pos="2623"/>
        </w:tabs>
        <w:ind w:left="2623" w:hanging="283"/>
      </w:pPr>
      <w:rPr>
        <w:rFonts w:ascii="StarSymbol" w:hAnsi="StarSymbol" w:cs="StarSymbol"/>
        <w:sz w:val="18"/>
        <w:szCs w:val="18"/>
      </w:rPr>
    </w:lvl>
    <w:lvl w:ilvl="5">
      <w:start w:val="1"/>
      <w:numFmt w:val="bullet"/>
      <w:lvlText w:val="–"/>
      <w:lvlJc w:val="left"/>
      <w:pPr>
        <w:tabs>
          <w:tab w:val="num" w:pos="3208"/>
        </w:tabs>
        <w:ind w:left="3208" w:hanging="283"/>
      </w:pPr>
      <w:rPr>
        <w:rFonts w:ascii="StarSymbol" w:hAnsi="StarSymbol" w:cs="StarSymbol"/>
        <w:sz w:val="18"/>
        <w:szCs w:val="18"/>
      </w:rPr>
    </w:lvl>
    <w:lvl w:ilvl="6">
      <w:start w:val="1"/>
      <w:numFmt w:val="bullet"/>
      <w:lvlText w:val="–"/>
      <w:lvlJc w:val="left"/>
      <w:pPr>
        <w:tabs>
          <w:tab w:val="num" w:pos="3793"/>
        </w:tabs>
        <w:ind w:left="3793" w:hanging="283"/>
      </w:pPr>
      <w:rPr>
        <w:rFonts w:ascii="StarSymbol" w:hAnsi="StarSymbol" w:cs="StarSymbol"/>
        <w:sz w:val="18"/>
        <w:szCs w:val="18"/>
      </w:rPr>
    </w:lvl>
    <w:lvl w:ilvl="7">
      <w:start w:val="1"/>
      <w:numFmt w:val="bullet"/>
      <w:lvlText w:val="–"/>
      <w:lvlJc w:val="left"/>
      <w:pPr>
        <w:tabs>
          <w:tab w:val="num" w:pos="4378"/>
        </w:tabs>
        <w:ind w:left="4378" w:hanging="283"/>
      </w:pPr>
      <w:rPr>
        <w:rFonts w:ascii="StarSymbol" w:hAnsi="StarSymbol" w:cs="StarSymbol"/>
        <w:sz w:val="18"/>
        <w:szCs w:val="18"/>
      </w:rPr>
    </w:lvl>
    <w:lvl w:ilvl="8">
      <w:start w:val="1"/>
      <w:numFmt w:val="bullet"/>
      <w:lvlText w:val="–"/>
      <w:lvlJc w:val="left"/>
      <w:pPr>
        <w:tabs>
          <w:tab w:val="num" w:pos="4963"/>
        </w:tabs>
        <w:ind w:left="4963" w:hanging="283"/>
      </w:pPr>
      <w:rPr>
        <w:rFonts w:ascii="StarSymbol" w:hAnsi="StarSymbol" w:cs="StarSymbol"/>
        <w:sz w:val="18"/>
        <w:szCs w:val="18"/>
      </w:rPr>
    </w:lvl>
  </w:abstractNum>
  <w:abstractNum w:abstractNumId="1">
    <w:nsid w:val="00000018"/>
    <w:multiLevelType w:val="multilevel"/>
    <w:tmpl w:val="00000018"/>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0AF76FB"/>
    <w:multiLevelType w:val="hybridMultilevel"/>
    <w:tmpl w:val="6C28B942"/>
    <w:lvl w:ilvl="0" w:tplc="9CD63692">
      <w:start w:val="1"/>
      <w:numFmt w:val="decimal"/>
      <w:lvlText w:val="%1)"/>
      <w:lvlJc w:val="left"/>
      <w:pPr>
        <w:tabs>
          <w:tab w:val="num" w:pos="463"/>
        </w:tabs>
        <w:ind w:left="786" w:hanging="360"/>
      </w:pPr>
      <w:rPr>
        <w:rFonts w:ascii="Times New Roman" w:eastAsia="Times New Roman" w:hAnsi="Times New Roman" w:cs="Times New Roman" w:hint="default"/>
        <w:dstrike w:val="0"/>
      </w:rPr>
    </w:lvl>
    <w:lvl w:ilvl="1" w:tplc="9070A82A">
      <w:start w:val="2"/>
      <w:numFmt w:val="decimal"/>
      <w:lvlText w:val="%2."/>
      <w:lvlJc w:val="left"/>
      <w:pPr>
        <w:tabs>
          <w:tab w:val="num" w:pos="2859"/>
        </w:tabs>
        <w:ind w:left="2859" w:hanging="360"/>
      </w:pPr>
      <w:rPr>
        <w:rFonts w:hint="default"/>
        <w:color w:val="auto"/>
      </w:rPr>
    </w:lvl>
    <w:lvl w:ilvl="2" w:tplc="0415001B" w:tentative="1">
      <w:start w:val="1"/>
      <w:numFmt w:val="lowerRoman"/>
      <w:lvlText w:val="%3."/>
      <w:lvlJc w:val="right"/>
      <w:pPr>
        <w:tabs>
          <w:tab w:val="num" w:pos="3579"/>
        </w:tabs>
        <w:ind w:left="3579" w:hanging="180"/>
      </w:pPr>
    </w:lvl>
    <w:lvl w:ilvl="3" w:tplc="0415000F" w:tentative="1">
      <w:start w:val="1"/>
      <w:numFmt w:val="decimal"/>
      <w:lvlText w:val="%4."/>
      <w:lvlJc w:val="left"/>
      <w:pPr>
        <w:tabs>
          <w:tab w:val="num" w:pos="4299"/>
        </w:tabs>
        <w:ind w:left="4299" w:hanging="360"/>
      </w:pPr>
    </w:lvl>
    <w:lvl w:ilvl="4" w:tplc="04150019" w:tentative="1">
      <w:start w:val="1"/>
      <w:numFmt w:val="lowerLetter"/>
      <w:lvlText w:val="%5."/>
      <w:lvlJc w:val="left"/>
      <w:pPr>
        <w:tabs>
          <w:tab w:val="num" w:pos="5019"/>
        </w:tabs>
        <w:ind w:left="5019" w:hanging="360"/>
      </w:pPr>
    </w:lvl>
    <w:lvl w:ilvl="5" w:tplc="0415001B" w:tentative="1">
      <w:start w:val="1"/>
      <w:numFmt w:val="lowerRoman"/>
      <w:lvlText w:val="%6."/>
      <w:lvlJc w:val="right"/>
      <w:pPr>
        <w:tabs>
          <w:tab w:val="num" w:pos="5739"/>
        </w:tabs>
        <w:ind w:left="5739" w:hanging="180"/>
      </w:pPr>
    </w:lvl>
    <w:lvl w:ilvl="6" w:tplc="0415000F" w:tentative="1">
      <w:start w:val="1"/>
      <w:numFmt w:val="decimal"/>
      <w:lvlText w:val="%7."/>
      <w:lvlJc w:val="left"/>
      <w:pPr>
        <w:tabs>
          <w:tab w:val="num" w:pos="6459"/>
        </w:tabs>
        <w:ind w:left="6459" w:hanging="360"/>
      </w:pPr>
    </w:lvl>
    <w:lvl w:ilvl="7" w:tplc="04150019" w:tentative="1">
      <w:start w:val="1"/>
      <w:numFmt w:val="lowerLetter"/>
      <w:lvlText w:val="%8."/>
      <w:lvlJc w:val="left"/>
      <w:pPr>
        <w:tabs>
          <w:tab w:val="num" w:pos="7179"/>
        </w:tabs>
        <w:ind w:left="7179" w:hanging="360"/>
      </w:pPr>
    </w:lvl>
    <w:lvl w:ilvl="8" w:tplc="0415001B" w:tentative="1">
      <w:start w:val="1"/>
      <w:numFmt w:val="lowerRoman"/>
      <w:lvlText w:val="%9."/>
      <w:lvlJc w:val="right"/>
      <w:pPr>
        <w:tabs>
          <w:tab w:val="num" w:pos="7899"/>
        </w:tabs>
        <w:ind w:left="7899" w:hanging="180"/>
      </w:pPr>
    </w:lvl>
  </w:abstractNum>
  <w:abstractNum w:abstractNumId="3">
    <w:nsid w:val="01874EC4"/>
    <w:multiLevelType w:val="hybridMultilevel"/>
    <w:tmpl w:val="A66649CA"/>
    <w:lvl w:ilvl="0" w:tplc="60DEBBE4">
      <w:start w:val="1"/>
      <w:numFmt w:val="decimal"/>
      <w:lvlText w:val="%1."/>
      <w:lvlJc w:val="left"/>
      <w:pPr>
        <w:ind w:left="720"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3D81518"/>
    <w:multiLevelType w:val="hybridMultilevel"/>
    <w:tmpl w:val="DCE83920"/>
    <w:lvl w:ilvl="0" w:tplc="E062A846">
      <w:start w:val="1"/>
      <w:numFmt w:val="decimal"/>
      <w:lvlText w:val="%1)"/>
      <w:lvlJc w:val="left"/>
      <w:pPr>
        <w:ind w:left="1425" w:hanging="360"/>
      </w:pPr>
      <w:rPr>
        <w:rFonts w:ascii="Times New Roman" w:eastAsia="Times New Roman" w:hAnsi="Times New Roman" w:cs="Times New Roman"/>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5">
    <w:nsid w:val="0A313B47"/>
    <w:multiLevelType w:val="hybridMultilevel"/>
    <w:tmpl w:val="A6581D56"/>
    <w:lvl w:ilvl="0" w:tplc="ED1AC404">
      <w:start w:val="1"/>
      <w:numFmt w:val="decimal"/>
      <w:lvlText w:val="%1."/>
      <w:lvlJc w:val="left"/>
      <w:pPr>
        <w:tabs>
          <w:tab w:val="num" w:pos="4860"/>
        </w:tabs>
        <w:ind w:left="4860" w:hanging="360"/>
      </w:pPr>
      <w:rPr>
        <w:rFonts w:eastAsia="Bookman Old Style" w:cs="Bookman Old Style" w:hint="default"/>
        <w:b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34F02452">
      <w:start w:val="1"/>
      <w:numFmt w:val="decimal"/>
      <w:lvlText w:val="%8)"/>
      <w:lvlJc w:val="left"/>
      <w:pPr>
        <w:tabs>
          <w:tab w:val="num" w:pos="6120"/>
        </w:tabs>
        <w:ind w:left="6120" w:hanging="720"/>
      </w:pPr>
      <w:rPr>
        <w:rFonts w:hint="default"/>
      </w:rPr>
    </w:lvl>
    <w:lvl w:ilvl="8" w:tplc="0415001B" w:tentative="1">
      <w:start w:val="1"/>
      <w:numFmt w:val="lowerRoman"/>
      <w:lvlText w:val="%9."/>
      <w:lvlJc w:val="right"/>
      <w:pPr>
        <w:tabs>
          <w:tab w:val="num" w:pos="6480"/>
        </w:tabs>
        <w:ind w:left="6480" w:hanging="180"/>
      </w:pPr>
    </w:lvl>
  </w:abstractNum>
  <w:abstractNum w:abstractNumId="6">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07A55C3"/>
    <w:multiLevelType w:val="hybridMultilevel"/>
    <w:tmpl w:val="A516C8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8CF6419"/>
    <w:multiLevelType w:val="hybridMultilevel"/>
    <w:tmpl w:val="8B84E8EC"/>
    <w:lvl w:ilvl="0" w:tplc="5100FC12">
      <w:start w:val="1"/>
      <w:numFmt w:val="lowerLetter"/>
      <w:lvlText w:val="%1)"/>
      <w:lvlJc w:val="left"/>
      <w:pPr>
        <w:ind w:left="1774" w:hanging="360"/>
      </w:pPr>
      <w:rPr>
        <w:rFonts w:hint="default"/>
        <w:color w:val="auto"/>
        <w:sz w:val="24"/>
      </w:rPr>
    </w:lvl>
    <w:lvl w:ilvl="1" w:tplc="04150003" w:tentative="1">
      <w:start w:val="1"/>
      <w:numFmt w:val="bullet"/>
      <w:lvlText w:val="o"/>
      <w:lvlJc w:val="left"/>
      <w:pPr>
        <w:ind w:left="2494" w:hanging="360"/>
      </w:pPr>
      <w:rPr>
        <w:rFonts w:ascii="Courier New" w:hAnsi="Courier New" w:cs="Courier New" w:hint="default"/>
      </w:rPr>
    </w:lvl>
    <w:lvl w:ilvl="2" w:tplc="04150005" w:tentative="1">
      <w:start w:val="1"/>
      <w:numFmt w:val="bullet"/>
      <w:lvlText w:val=""/>
      <w:lvlJc w:val="left"/>
      <w:pPr>
        <w:ind w:left="3214" w:hanging="360"/>
      </w:pPr>
      <w:rPr>
        <w:rFonts w:ascii="Wingdings" w:hAnsi="Wingdings" w:hint="default"/>
      </w:rPr>
    </w:lvl>
    <w:lvl w:ilvl="3" w:tplc="04150001" w:tentative="1">
      <w:start w:val="1"/>
      <w:numFmt w:val="bullet"/>
      <w:lvlText w:val=""/>
      <w:lvlJc w:val="left"/>
      <w:pPr>
        <w:ind w:left="3934" w:hanging="360"/>
      </w:pPr>
      <w:rPr>
        <w:rFonts w:ascii="Symbol" w:hAnsi="Symbol" w:hint="default"/>
      </w:rPr>
    </w:lvl>
    <w:lvl w:ilvl="4" w:tplc="04150003" w:tentative="1">
      <w:start w:val="1"/>
      <w:numFmt w:val="bullet"/>
      <w:lvlText w:val="o"/>
      <w:lvlJc w:val="left"/>
      <w:pPr>
        <w:ind w:left="4654" w:hanging="360"/>
      </w:pPr>
      <w:rPr>
        <w:rFonts w:ascii="Courier New" w:hAnsi="Courier New" w:cs="Courier New" w:hint="default"/>
      </w:rPr>
    </w:lvl>
    <w:lvl w:ilvl="5" w:tplc="04150005" w:tentative="1">
      <w:start w:val="1"/>
      <w:numFmt w:val="bullet"/>
      <w:lvlText w:val=""/>
      <w:lvlJc w:val="left"/>
      <w:pPr>
        <w:ind w:left="5374" w:hanging="360"/>
      </w:pPr>
      <w:rPr>
        <w:rFonts w:ascii="Wingdings" w:hAnsi="Wingdings" w:hint="default"/>
      </w:rPr>
    </w:lvl>
    <w:lvl w:ilvl="6" w:tplc="04150001" w:tentative="1">
      <w:start w:val="1"/>
      <w:numFmt w:val="bullet"/>
      <w:lvlText w:val=""/>
      <w:lvlJc w:val="left"/>
      <w:pPr>
        <w:ind w:left="6094" w:hanging="360"/>
      </w:pPr>
      <w:rPr>
        <w:rFonts w:ascii="Symbol" w:hAnsi="Symbol" w:hint="default"/>
      </w:rPr>
    </w:lvl>
    <w:lvl w:ilvl="7" w:tplc="04150003" w:tentative="1">
      <w:start w:val="1"/>
      <w:numFmt w:val="bullet"/>
      <w:lvlText w:val="o"/>
      <w:lvlJc w:val="left"/>
      <w:pPr>
        <w:ind w:left="6814" w:hanging="360"/>
      </w:pPr>
      <w:rPr>
        <w:rFonts w:ascii="Courier New" w:hAnsi="Courier New" w:cs="Courier New" w:hint="default"/>
      </w:rPr>
    </w:lvl>
    <w:lvl w:ilvl="8" w:tplc="04150005" w:tentative="1">
      <w:start w:val="1"/>
      <w:numFmt w:val="bullet"/>
      <w:lvlText w:val=""/>
      <w:lvlJc w:val="left"/>
      <w:pPr>
        <w:ind w:left="7534" w:hanging="360"/>
      </w:pPr>
      <w:rPr>
        <w:rFonts w:ascii="Wingdings" w:hAnsi="Wingdings" w:hint="default"/>
      </w:rPr>
    </w:lvl>
  </w:abstractNum>
  <w:abstractNum w:abstractNumId="9">
    <w:nsid w:val="1A985DC8"/>
    <w:multiLevelType w:val="hybridMultilevel"/>
    <w:tmpl w:val="2D6A90B8"/>
    <w:lvl w:ilvl="0" w:tplc="07906FFC">
      <w:start w:val="1"/>
      <w:numFmt w:val="decimal"/>
      <w:lvlText w:val="%1)"/>
      <w:lvlJc w:val="left"/>
      <w:pPr>
        <w:tabs>
          <w:tab w:val="num" w:pos="2498"/>
        </w:tabs>
        <w:ind w:left="2498" w:hanging="360"/>
      </w:pPr>
      <w:rPr>
        <w:rFonts w:hint="default"/>
        <w:sz w:val="22"/>
        <w:szCs w:val="22"/>
      </w:rPr>
    </w:lvl>
    <w:lvl w:ilvl="1" w:tplc="7A2EA746">
      <w:start w:val="1"/>
      <w:numFmt w:val="decimal"/>
      <w:lvlText w:val="%2."/>
      <w:lvlJc w:val="left"/>
      <w:pPr>
        <w:tabs>
          <w:tab w:val="num" w:pos="502"/>
        </w:tabs>
        <w:ind w:left="502" w:hanging="360"/>
      </w:pPr>
      <w:rPr>
        <w:rFonts w:hint="default"/>
        <w:b w:val="0"/>
      </w:rPr>
    </w:lvl>
    <w:lvl w:ilvl="2" w:tplc="0415001B" w:tentative="1">
      <w:start w:val="1"/>
      <w:numFmt w:val="lowerRoman"/>
      <w:lvlText w:val="%3."/>
      <w:lvlJc w:val="right"/>
      <w:pPr>
        <w:tabs>
          <w:tab w:val="num" w:pos="3218"/>
        </w:tabs>
        <w:ind w:left="3218" w:hanging="180"/>
      </w:pPr>
    </w:lvl>
    <w:lvl w:ilvl="3" w:tplc="0415000F" w:tentative="1">
      <w:start w:val="1"/>
      <w:numFmt w:val="decimal"/>
      <w:lvlText w:val="%4."/>
      <w:lvlJc w:val="left"/>
      <w:pPr>
        <w:tabs>
          <w:tab w:val="num" w:pos="3938"/>
        </w:tabs>
        <w:ind w:left="3938" w:hanging="360"/>
      </w:pPr>
    </w:lvl>
    <w:lvl w:ilvl="4" w:tplc="04150019" w:tentative="1">
      <w:start w:val="1"/>
      <w:numFmt w:val="lowerLetter"/>
      <w:lvlText w:val="%5."/>
      <w:lvlJc w:val="left"/>
      <w:pPr>
        <w:tabs>
          <w:tab w:val="num" w:pos="4658"/>
        </w:tabs>
        <w:ind w:left="4658" w:hanging="360"/>
      </w:pPr>
    </w:lvl>
    <w:lvl w:ilvl="5" w:tplc="0415001B" w:tentative="1">
      <w:start w:val="1"/>
      <w:numFmt w:val="lowerRoman"/>
      <w:lvlText w:val="%6."/>
      <w:lvlJc w:val="right"/>
      <w:pPr>
        <w:tabs>
          <w:tab w:val="num" w:pos="5378"/>
        </w:tabs>
        <w:ind w:left="5378" w:hanging="180"/>
      </w:pPr>
    </w:lvl>
    <w:lvl w:ilvl="6" w:tplc="0415000F" w:tentative="1">
      <w:start w:val="1"/>
      <w:numFmt w:val="decimal"/>
      <w:lvlText w:val="%7."/>
      <w:lvlJc w:val="left"/>
      <w:pPr>
        <w:tabs>
          <w:tab w:val="num" w:pos="6098"/>
        </w:tabs>
        <w:ind w:left="6098" w:hanging="360"/>
      </w:pPr>
    </w:lvl>
    <w:lvl w:ilvl="7" w:tplc="04150019" w:tentative="1">
      <w:start w:val="1"/>
      <w:numFmt w:val="lowerLetter"/>
      <w:lvlText w:val="%8."/>
      <w:lvlJc w:val="left"/>
      <w:pPr>
        <w:tabs>
          <w:tab w:val="num" w:pos="6818"/>
        </w:tabs>
        <w:ind w:left="6818" w:hanging="360"/>
      </w:pPr>
    </w:lvl>
    <w:lvl w:ilvl="8" w:tplc="0415001B" w:tentative="1">
      <w:start w:val="1"/>
      <w:numFmt w:val="lowerRoman"/>
      <w:lvlText w:val="%9."/>
      <w:lvlJc w:val="right"/>
      <w:pPr>
        <w:tabs>
          <w:tab w:val="num" w:pos="7538"/>
        </w:tabs>
        <w:ind w:left="7538" w:hanging="180"/>
      </w:pPr>
    </w:lvl>
  </w:abstractNum>
  <w:abstractNum w:abstractNumId="10">
    <w:nsid w:val="1EE8617E"/>
    <w:multiLevelType w:val="hybridMultilevel"/>
    <w:tmpl w:val="5394CC28"/>
    <w:lvl w:ilvl="0" w:tplc="C0F28264">
      <w:start w:val="1"/>
      <w:numFmt w:val="decimal"/>
      <w:lvlText w:val="%1)"/>
      <w:lvlJc w:val="left"/>
      <w:pPr>
        <w:ind w:left="1425" w:hanging="360"/>
      </w:pPr>
      <w:rPr>
        <w:rFonts w:ascii="Times New Roman" w:eastAsia="Times New Roman" w:hAnsi="Times New Roman" w:cs="Times New Roman"/>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1">
    <w:nsid w:val="212C4D7E"/>
    <w:multiLevelType w:val="hybridMultilevel"/>
    <w:tmpl w:val="7A0E0212"/>
    <w:lvl w:ilvl="0" w:tplc="D76025CA">
      <w:start w:val="1"/>
      <w:numFmt w:val="decimal"/>
      <w:lvlText w:val="%1)"/>
      <w:lvlJc w:val="left"/>
      <w:pPr>
        <w:ind w:left="1425" w:hanging="360"/>
      </w:pPr>
      <w:rPr>
        <w:rFonts w:ascii="Times New Roman" w:eastAsia="Times New Roman" w:hAnsi="Times New Roman" w:cs="Times New Roman"/>
        <w:sz w:val="24"/>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2">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31A23F5F"/>
    <w:multiLevelType w:val="hybridMultilevel"/>
    <w:tmpl w:val="5EC28B3A"/>
    <w:lvl w:ilvl="0" w:tplc="D326FD1A">
      <w:start w:val="1"/>
      <w:numFmt w:val="decimal"/>
      <w:lvlText w:val="%1)"/>
      <w:lvlJc w:val="left"/>
      <w:pPr>
        <w:ind w:left="720" w:hanging="360"/>
      </w:pPr>
      <w:rPr>
        <w:rFonts w:ascii="Times New Roman" w:hAnsi="Times New Roman" w:cs="Times New Roman" w:hint="default"/>
        <w:b w:val="0"/>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9D55DF0"/>
    <w:multiLevelType w:val="hybridMultilevel"/>
    <w:tmpl w:val="AAFE770A"/>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3BA558B2"/>
    <w:multiLevelType w:val="hybridMultilevel"/>
    <w:tmpl w:val="4D90242E"/>
    <w:lvl w:ilvl="0" w:tplc="4B5EBE74">
      <w:start w:val="1"/>
      <w:numFmt w:val="decimal"/>
      <w:lvlText w:val="%1)"/>
      <w:lvlJc w:val="left"/>
      <w:pPr>
        <w:ind w:left="1064" w:hanging="360"/>
      </w:pPr>
      <w:rPr>
        <w:rFonts w:hint="default"/>
        <w:b w:val="0"/>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16">
    <w:nsid w:val="3F49078E"/>
    <w:multiLevelType w:val="hybridMultilevel"/>
    <w:tmpl w:val="B44A0DBC"/>
    <w:lvl w:ilvl="0" w:tplc="2C284B0E">
      <w:start w:val="1"/>
      <w:numFmt w:val="decimal"/>
      <w:lvlText w:val="%1."/>
      <w:lvlJc w:val="left"/>
      <w:pPr>
        <w:tabs>
          <w:tab w:val="num" w:pos="360"/>
        </w:tabs>
        <w:ind w:left="360" w:hanging="360"/>
      </w:pPr>
      <w:rPr>
        <w:rFonts w:ascii="Times New Roman" w:hAnsi="Times New Roman" w:cs="Times New Roman" w:hint="default"/>
        <w:dstrike w:val="0"/>
        <w:color w:val="auto"/>
      </w:rPr>
    </w:lvl>
    <w:lvl w:ilvl="1" w:tplc="B060F624">
      <w:start w:val="1"/>
      <w:numFmt w:val="decimal"/>
      <w:lvlText w:val="%2)"/>
      <w:lvlJc w:val="left"/>
      <w:pPr>
        <w:tabs>
          <w:tab w:val="num" w:pos="1080"/>
        </w:tabs>
        <w:ind w:left="1080" w:hanging="360"/>
      </w:pPr>
      <w:rPr>
        <w:rFonts w:ascii="Times New Roman" w:eastAsia="Times New Roman" w:hAnsi="Times New Roman" w:cs="Times New Roman" w:hint="default"/>
        <w:strike w:val="0"/>
        <w:dstrike w:val="0"/>
        <w:sz w:val="22"/>
        <w:szCs w:val="22"/>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7">
    <w:nsid w:val="419E08F6"/>
    <w:multiLevelType w:val="hybridMultilevel"/>
    <w:tmpl w:val="D110D3A8"/>
    <w:lvl w:ilvl="0" w:tplc="FA842DB0">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4C9C3F98"/>
    <w:multiLevelType w:val="hybridMultilevel"/>
    <w:tmpl w:val="940ADE58"/>
    <w:lvl w:ilvl="0" w:tplc="87B82776">
      <w:start w:val="1"/>
      <w:numFmt w:val="decimal"/>
      <w:lvlText w:val="%1."/>
      <w:lvlJc w:val="left"/>
      <w:pPr>
        <w:tabs>
          <w:tab w:val="num" w:pos="720"/>
        </w:tabs>
        <w:ind w:left="720" w:hanging="360"/>
      </w:pPr>
      <w:rPr>
        <w:rFonts w:hint="default"/>
        <w:d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4EF96DDD"/>
    <w:multiLevelType w:val="hybridMultilevel"/>
    <w:tmpl w:val="BEA8E2BC"/>
    <w:lvl w:ilvl="0" w:tplc="E7788344">
      <w:start w:val="1"/>
      <w:numFmt w:val="decimal"/>
      <w:lvlText w:val="%1)"/>
      <w:lvlJc w:val="left"/>
      <w:pPr>
        <w:ind w:left="720" w:hanging="360"/>
      </w:pPr>
      <w:rPr>
        <w:rFonts w:ascii="Times New Roman" w:hAnsi="Times New Roman" w:cs="Times New Roman" w:hint="default"/>
        <w:strike w:val="0"/>
        <w:color w:val="auto"/>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FF10B90"/>
    <w:multiLevelType w:val="hybridMultilevel"/>
    <w:tmpl w:val="463CD878"/>
    <w:lvl w:ilvl="0" w:tplc="0415000F">
      <w:start w:val="1"/>
      <w:numFmt w:val="decimal"/>
      <w:lvlText w:val="%1."/>
      <w:lvlJc w:val="left"/>
      <w:pPr>
        <w:ind w:left="360" w:hanging="360"/>
      </w:pPr>
      <w:rPr>
        <w:rFonts w:hint="default"/>
        <w:b w:val="0"/>
        <w:strike w:val="0"/>
        <w:color w:val="auto"/>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53F64BC3"/>
    <w:multiLevelType w:val="hybridMultilevel"/>
    <w:tmpl w:val="92183696"/>
    <w:lvl w:ilvl="0" w:tplc="21EE015C">
      <w:start w:val="7"/>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61C4409"/>
    <w:multiLevelType w:val="hybridMultilevel"/>
    <w:tmpl w:val="EA78B556"/>
    <w:lvl w:ilvl="0" w:tplc="248A4B4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nsid w:val="5AF35EBE"/>
    <w:multiLevelType w:val="hybridMultilevel"/>
    <w:tmpl w:val="90C67B40"/>
    <w:lvl w:ilvl="0" w:tplc="BE02042A">
      <w:start w:val="1"/>
      <w:numFmt w:val="decimal"/>
      <w:lvlText w:val="%1)"/>
      <w:lvlJc w:val="left"/>
      <w:pPr>
        <w:ind w:left="928" w:hanging="360"/>
      </w:pPr>
      <w:rPr>
        <w:rFonts w:ascii="Times New Roman" w:hAnsi="Times New Roman" w:cs="Times New Roman" w:hint="default"/>
        <w:color w:val="auto"/>
        <w:sz w:val="22"/>
        <w:szCs w:val="22"/>
      </w:rPr>
    </w:lvl>
    <w:lvl w:ilvl="1" w:tplc="04150019">
      <w:start w:val="1"/>
      <w:numFmt w:val="lowerLetter"/>
      <w:lvlText w:val="%2."/>
      <w:lvlJc w:val="left"/>
      <w:pPr>
        <w:ind w:left="786"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nsid w:val="5FB97864"/>
    <w:multiLevelType w:val="hybridMultilevel"/>
    <w:tmpl w:val="B9F2F926"/>
    <w:lvl w:ilvl="0" w:tplc="CCB6F394">
      <w:start w:val="1"/>
      <w:numFmt w:val="decimal"/>
      <w:lvlText w:val="%1."/>
      <w:lvlJc w:val="left"/>
      <w:pPr>
        <w:tabs>
          <w:tab w:val="num" w:pos="780"/>
        </w:tabs>
        <w:ind w:left="780" w:hanging="420"/>
      </w:pPr>
      <w:rPr>
        <w:rFonts w:eastAsia="Bookman Old Style" w:hint="default"/>
        <w:b w:val="0"/>
        <w:i w:val="0"/>
        <w:dstrike w:val="0"/>
        <w:sz w:val="22"/>
        <w:szCs w:val="22"/>
      </w:rPr>
    </w:lvl>
    <w:lvl w:ilvl="1" w:tplc="BC84BC8C">
      <w:start w:val="1"/>
      <w:numFmt w:val="decimal"/>
      <w:lvlText w:val="%2)"/>
      <w:lvlJc w:val="left"/>
      <w:pPr>
        <w:tabs>
          <w:tab w:val="num" w:pos="360"/>
        </w:tabs>
        <w:ind w:left="360" w:hanging="360"/>
      </w:pPr>
      <w:rPr>
        <w:rFonts w:ascii="Times New Roman" w:eastAsia="Times New Roman" w:hAnsi="Times New Roman" w:cs="Times New Roman" w:hint="default"/>
        <w:sz w:val="22"/>
        <w:szCs w:val="22"/>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61704790"/>
    <w:multiLevelType w:val="hybridMultilevel"/>
    <w:tmpl w:val="602868D8"/>
    <w:lvl w:ilvl="0" w:tplc="AA9CC0A0">
      <w:start w:val="1"/>
      <w:numFmt w:val="decimal"/>
      <w:lvlText w:val="%1)"/>
      <w:lvlJc w:val="left"/>
      <w:pPr>
        <w:ind w:left="720" w:hanging="360"/>
      </w:pPr>
      <w:rPr>
        <w:rFonts w:ascii="Times New Roman" w:hAnsi="Times New Roman" w:cs="Times New Roman" w:hint="default"/>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71B3A4F"/>
    <w:multiLevelType w:val="hybridMultilevel"/>
    <w:tmpl w:val="6DC45EB2"/>
    <w:lvl w:ilvl="0" w:tplc="991A200E">
      <w:start w:val="1"/>
      <w:numFmt w:val="decimal"/>
      <w:lvlText w:val="%1."/>
      <w:lvlJc w:val="left"/>
      <w:pPr>
        <w:ind w:left="3600" w:hanging="360"/>
      </w:pPr>
      <w:rPr>
        <w:rFonts w:hint="default"/>
      </w:rPr>
    </w:lvl>
    <w:lvl w:ilvl="1" w:tplc="04150019" w:tentative="1">
      <w:start w:val="1"/>
      <w:numFmt w:val="lowerLetter"/>
      <w:lvlText w:val="%2."/>
      <w:lvlJc w:val="left"/>
      <w:pPr>
        <w:ind w:left="4320" w:hanging="360"/>
      </w:pPr>
    </w:lvl>
    <w:lvl w:ilvl="2" w:tplc="0415001B" w:tentative="1">
      <w:start w:val="1"/>
      <w:numFmt w:val="lowerRoman"/>
      <w:lvlText w:val="%3."/>
      <w:lvlJc w:val="right"/>
      <w:pPr>
        <w:ind w:left="5040" w:hanging="180"/>
      </w:pPr>
    </w:lvl>
    <w:lvl w:ilvl="3" w:tplc="0415000F" w:tentative="1">
      <w:start w:val="1"/>
      <w:numFmt w:val="decimal"/>
      <w:lvlText w:val="%4."/>
      <w:lvlJc w:val="left"/>
      <w:pPr>
        <w:ind w:left="5760" w:hanging="360"/>
      </w:pPr>
    </w:lvl>
    <w:lvl w:ilvl="4" w:tplc="04150019" w:tentative="1">
      <w:start w:val="1"/>
      <w:numFmt w:val="lowerLetter"/>
      <w:lvlText w:val="%5."/>
      <w:lvlJc w:val="left"/>
      <w:pPr>
        <w:ind w:left="6480" w:hanging="360"/>
      </w:pPr>
    </w:lvl>
    <w:lvl w:ilvl="5" w:tplc="0415001B" w:tentative="1">
      <w:start w:val="1"/>
      <w:numFmt w:val="lowerRoman"/>
      <w:lvlText w:val="%6."/>
      <w:lvlJc w:val="right"/>
      <w:pPr>
        <w:ind w:left="7200" w:hanging="180"/>
      </w:pPr>
    </w:lvl>
    <w:lvl w:ilvl="6" w:tplc="0415000F" w:tentative="1">
      <w:start w:val="1"/>
      <w:numFmt w:val="decimal"/>
      <w:lvlText w:val="%7."/>
      <w:lvlJc w:val="left"/>
      <w:pPr>
        <w:ind w:left="7920" w:hanging="360"/>
      </w:pPr>
    </w:lvl>
    <w:lvl w:ilvl="7" w:tplc="04150019" w:tentative="1">
      <w:start w:val="1"/>
      <w:numFmt w:val="lowerLetter"/>
      <w:lvlText w:val="%8."/>
      <w:lvlJc w:val="left"/>
      <w:pPr>
        <w:ind w:left="8640" w:hanging="360"/>
      </w:pPr>
    </w:lvl>
    <w:lvl w:ilvl="8" w:tplc="0415001B" w:tentative="1">
      <w:start w:val="1"/>
      <w:numFmt w:val="lowerRoman"/>
      <w:lvlText w:val="%9."/>
      <w:lvlJc w:val="right"/>
      <w:pPr>
        <w:ind w:left="9360" w:hanging="180"/>
      </w:pPr>
    </w:lvl>
  </w:abstractNum>
  <w:abstractNum w:abstractNumId="28">
    <w:nsid w:val="687E6C8F"/>
    <w:multiLevelType w:val="hybridMultilevel"/>
    <w:tmpl w:val="09682B32"/>
    <w:lvl w:ilvl="0" w:tplc="65D2C298">
      <w:start w:val="1"/>
      <w:numFmt w:val="decimal"/>
      <w:lvlText w:val="%1."/>
      <w:lvlJc w:val="left"/>
      <w:pPr>
        <w:tabs>
          <w:tab w:val="num" w:pos="360"/>
        </w:tabs>
        <w:ind w:left="360" w:hanging="360"/>
      </w:pPr>
      <w:rPr>
        <w:rFonts w:hint="default"/>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6ACA2049"/>
    <w:multiLevelType w:val="multilevel"/>
    <w:tmpl w:val="0E48670A"/>
    <w:lvl w:ilvl="0">
      <w:start w:val="3"/>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6DBF1A7E"/>
    <w:multiLevelType w:val="hybridMultilevel"/>
    <w:tmpl w:val="3468DB52"/>
    <w:lvl w:ilvl="0" w:tplc="9120107A">
      <w:start w:val="1"/>
      <w:numFmt w:val="decimal"/>
      <w:lvlText w:val="%1)"/>
      <w:lvlJc w:val="left"/>
      <w:pPr>
        <w:ind w:left="1065" w:hanging="360"/>
      </w:pPr>
      <w:rPr>
        <w:rFonts w:hint="default"/>
        <w:color w:val="auto"/>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1">
    <w:nsid w:val="6DD42B19"/>
    <w:multiLevelType w:val="hybridMultilevel"/>
    <w:tmpl w:val="0CFECE44"/>
    <w:lvl w:ilvl="0" w:tplc="CD408A9C">
      <w:start w:val="2"/>
      <w:numFmt w:val="decimal"/>
      <w:pStyle w:val="Nagwek1"/>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2">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nsid w:val="74BF062B"/>
    <w:multiLevelType w:val="hybridMultilevel"/>
    <w:tmpl w:val="ACE681FE"/>
    <w:lvl w:ilvl="0" w:tplc="7ABC198E">
      <w:start w:val="1"/>
      <w:numFmt w:val="decimal"/>
      <w:lvlText w:val="%1)"/>
      <w:lvlJc w:val="left"/>
      <w:pPr>
        <w:tabs>
          <w:tab w:val="num" w:pos="1080"/>
        </w:tabs>
        <w:ind w:left="1080" w:hanging="360"/>
      </w:pPr>
      <w:rPr>
        <w:rFonts w:ascii="Times New Roman" w:eastAsia="Times New Roman" w:hAnsi="Times New Roman" w:cs="Times New Roman"/>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28"/>
  </w:num>
  <w:num w:numId="2">
    <w:abstractNumId w:val="16"/>
  </w:num>
  <w:num w:numId="3">
    <w:abstractNumId w:val="31"/>
  </w:num>
  <w:num w:numId="4">
    <w:abstractNumId w:val="5"/>
  </w:num>
  <w:num w:numId="5">
    <w:abstractNumId w:val="25"/>
  </w:num>
  <w:num w:numId="6">
    <w:abstractNumId w:val="19"/>
  </w:num>
  <w:num w:numId="7">
    <w:abstractNumId w:val="14"/>
  </w:num>
  <w:num w:numId="8">
    <w:abstractNumId w:val="9"/>
  </w:num>
  <w:num w:numId="9">
    <w:abstractNumId w:val="2"/>
  </w:num>
  <w:num w:numId="10">
    <w:abstractNumId w:val="17"/>
  </w:num>
  <w:num w:numId="11">
    <w:abstractNumId w:val="7"/>
  </w:num>
  <w:num w:numId="12">
    <w:abstractNumId w:val="23"/>
  </w:num>
  <w:num w:numId="13">
    <w:abstractNumId w:val="24"/>
  </w:num>
  <w:num w:numId="14">
    <w:abstractNumId w:val="26"/>
  </w:num>
  <w:num w:numId="15">
    <w:abstractNumId w:val="10"/>
  </w:num>
  <w:num w:numId="16">
    <w:abstractNumId w:val="11"/>
  </w:num>
  <w:num w:numId="17">
    <w:abstractNumId w:val="22"/>
  </w:num>
  <w:num w:numId="18">
    <w:abstractNumId w:val="3"/>
  </w:num>
  <w:num w:numId="19">
    <w:abstractNumId w:val="4"/>
  </w:num>
  <w:num w:numId="20">
    <w:abstractNumId w:val="27"/>
  </w:num>
  <w:num w:numId="21">
    <w:abstractNumId w:val="32"/>
  </w:num>
  <w:num w:numId="22">
    <w:abstractNumId w:val="30"/>
  </w:num>
  <w:num w:numId="23">
    <w:abstractNumId w:val="34"/>
  </w:num>
  <w:num w:numId="24">
    <w:abstractNumId w:val="12"/>
  </w:num>
  <w:num w:numId="25">
    <w:abstractNumId w:val="15"/>
  </w:num>
  <w:num w:numId="26">
    <w:abstractNumId w:val="6"/>
  </w:num>
  <w:num w:numId="27">
    <w:abstractNumId w:val="29"/>
  </w:num>
  <w:num w:numId="28">
    <w:abstractNumId w:val="18"/>
  </w:num>
  <w:num w:numId="29">
    <w:abstractNumId w:val="21"/>
  </w:num>
  <w:num w:numId="30">
    <w:abstractNumId w:val="13"/>
  </w:num>
  <w:num w:numId="31">
    <w:abstractNumId w:val="0"/>
  </w:num>
  <w:num w:numId="32">
    <w:abstractNumId w:val="33"/>
  </w:num>
  <w:num w:numId="33">
    <w:abstractNumId w:val="8"/>
  </w:num>
  <w:num w:numId="34">
    <w:abstractNumId w:val="20"/>
  </w:num>
  <w:numIdMacAtCleanup w:val="20"/>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onika Michalska">
    <w15:presenceInfo w15:providerId="AD" w15:userId="S-1-5-21-879148283-1141351227-2954624519-1312"/>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stylePaneFormatFilter w:val="3F01"/>
  <w:defaultTabStop w:val="709"/>
  <w:hyphenationZone w:val="425"/>
  <w:characterSpacingControl w:val="doNotCompress"/>
  <w:hdrShapeDefaults>
    <o:shapedefaults v:ext="edit" spidmax="35842"/>
  </w:hdrShapeDefaults>
  <w:footnotePr>
    <w:footnote w:id="0"/>
    <w:footnote w:id="1"/>
  </w:footnotePr>
  <w:endnotePr>
    <w:endnote w:id="0"/>
    <w:endnote w:id="1"/>
  </w:endnotePr>
  <w:compat/>
  <w:rsids>
    <w:rsidRoot w:val="008D2BC0"/>
    <w:rsid w:val="000044A9"/>
    <w:rsid w:val="00004540"/>
    <w:rsid w:val="000051DC"/>
    <w:rsid w:val="00005BD9"/>
    <w:rsid w:val="00005DE6"/>
    <w:rsid w:val="000061BA"/>
    <w:rsid w:val="00007B04"/>
    <w:rsid w:val="000102F8"/>
    <w:rsid w:val="00011A43"/>
    <w:rsid w:val="000122B7"/>
    <w:rsid w:val="00013BAA"/>
    <w:rsid w:val="00014FC8"/>
    <w:rsid w:val="000158F1"/>
    <w:rsid w:val="0001749F"/>
    <w:rsid w:val="00020BF8"/>
    <w:rsid w:val="00020CD5"/>
    <w:rsid w:val="000230CE"/>
    <w:rsid w:val="00023BEA"/>
    <w:rsid w:val="00023D76"/>
    <w:rsid w:val="00023F11"/>
    <w:rsid w:val="00024499"/>
    <w:rsid w:val="0002692B"/>
    <w:rsid w:val="00027C0D"/>
    <w:rsid w:val="00030C70"/>
    <w:rsid w:val="00031336"/>
    <w:rsid w:val="00031A94"/>
    <w:rsid w:val="00032B7E"/>
    <w:rsid w:val="00032C31"/>
    <w:rsid w:val="00032D9E"/>
    <w:rsid w:val="00033E4F"/>
    <w:rsid w:val="000341A6"/>
    <w:rsid w:val="00034471"/>
    <w:rsid w:val="00036C4E"/>
    <w:rsid w:val="000377C1"/>
    <w:rsid w:val="00041E31"/>
    <w:rsid w:val="00043FC7"/>
    <w:rsid w:val="0004452B"/>
    <w:rsid w:val="000450C0"/>
    <w:rsid w:val="000466D2"/>
    <w:rsid w:val="00051053"/>
    <w:rsid w:val="0005148E"/>
    <w:rsid w:val="000532F0"/>
    <w:rsid w:val="00053564"/>
    <w:rsid w:val="00055809"/>
    <w:rsid w:val="000604B6"/>
    <w:rsid w:val="000620F0"/>
    <w:rsid w:val="00062DE1"/>
    <w:rsid w:val="00063F37"/>
    <w:rsid w:val="00064AFC"/>
    <w:rsid w:val="000656BC"/>
    <w:rsid w:val="00066EEE"/>
    <w:rsid w:val="0006767A"/>
    <w:rsid w:val="00070D4A"/>
    <w:rsid w:val="0007153D"/>
    <w:rsid w:val="00072C48"/>
    <w:rsid w:val="000744BC"/>
    <w:rsid w:val="000761A2"/>
    <w:rsid w:val="00077C92"/>
    <w:rsid w:val="00077CE1"/>
    <w:rsid w:val="00080B02"/>
    <w:rsid w:val="00083587"/>
    <w:rsid w:val="000841EA"/>
    <w:rsid w:val="0008577C"/>
    <w:rsid w:val="000867FA"/>
    <w:rsid w:val="00087B2E"/>
    <w:rsid w:val="00090D92"/>
    <w:rsid w:val="000910E6"/>
    <w:rsid w:val="000916AE"/>
    <w:rsid w:val="0009171A"/>
    <w:rsid w:val="000918F5"/>
    <w:rsid w:val="00094270"/>
    <w:rsid w:val="00096232"/>
    <w:rsid w:val="00096BE7"/>
    <w:rsid w:val="00097E18"/>
    <w:rsid w:val="000A122C"/>
    <w:rsid w:val="000A16B0"/>
    <w:rsid w:val="000A35F4"/>
    <w:rsid w:val="000A44DD"/>
    <w:rsid w:val="000A5067"/>
    <w:rsid w:val="000A55E8"/>
    <w:rsid w:val="000A6390"/>
    <w:rsid w:val="000B021C"/>
    <w:rsid w:val="000B0B22"/>
    <w:rsid w:val="000B154B"/>
    <w:rsid w:val="000B2C2A"/>
    <w:rsid w:val="000B50DF"/>
    <w:rsid w:val="000B57CB"/>
    <w:rsid w:val="000B7330"/>
    <w:rsid w:val="000B7EDA"/>
    <w:rsid w:val="000C0053"/>
    <w:rsid w:val="000C139C"/>
    <w:rsid w:val="000C55DE"/>
    <w:rsid w:val="000C5EB2"/>
    <w:rsid w:val="000C5F2C"/>
    <w:rsid w:val="000D13DF"/>
    <w:rsid w:val="000D24A6"/>
    <w:rsid w:val="000D3490"/>
    <w:rsid w:val="000D3760"/>
    <w:rsid w:val="000D7D2C"/>
    <w:rsid w:val="000E0B46"/>
    <w:rsid w:val="000E0FEF"/>
    <w:rsid w:val="000E32ED"/>
    <w:rsid w:val="000E37A1"/>
    <w:rsid w:val="000E458B"/>
    <w:rsid w:val="000E55B9"/>
    <w:rsid w:val="000E5D14"/>
    <w:rsid w:val="000E6464"/>
    <w:rsid w:val="000E7D5C"/>
    <w:rsid w:val="000F0017"/>
    <w:rsid w:val="000F0B71"/>
    <w:rsid w:val="000F0FD9"/>
    <w:rsid w:val="000F1C23"/>
    <w:rsid w:val="000F2321"/>
    <w:rsid w:val="000F32C3"/>
    <w:rsid w:val="000F3658"/>
    <w:rsid w:val="000F3BC3"/>
    <w:rsid w:val="000F45E5"/>
    <w:rsid w:val="000F5A9E"/>
    <w:rsid w:val="000F68FD"/>
    <w:rsid w:val="000F6FF6"/>
    <w:rsid w:val="000F6FF8"/>
    <w:rsid w:val="000F70DF"/>
    <w:rsid w:val="001008F5"/>
    <w:rsid w:val="00101E34"/>
    <w:rsid w:val="001021C3"/>
    <w:rsid w:val="00103980"/>
    <w:rsid w:val="00107E65"/>
    <w:rsid w:val="001105FE"/>
    <w:rsid w:val="00110EC3"/>
    <w:rsid w:val="00111610"/>
    <w:rsid w:val="00112E5B"/>
    <w:rsid w:val="00115E52"/>
    <w:rsid w:val="00116F20"/>
    <w:rsid w:val="0012263D"/>
    <w:rsid w:val="00130797"/>
    <w:rsid w:val="001319A9"/>
    <w:rsid w:val="001321A0"/>
    <w:rsid w:val="001326F3"/>
    <w:rsid w:val="001341F8"/>
    <w:rsid w:val="00135A4F"/>
    <w:rsid w:val="00137FD6"/>
    <w:rsid w:val="001401B1"/>
    <w:rsid w:val="0014177E"/>
    <w:rsid w:val="00141B1E"/>
    <w:rsid w:val="00141CC7"/>
    <w:rsid w:val="00141D4E"/>
    <w:rsid w:val="00143E5D"/>
    <w:rsid w:val="00146308"/>
    <w:rsid w:val="00146592"/>
    <w:rsid w:val="0014726B"/>
    <w:rsid w:val="00147AD9"/>
    <w:rsid w:val="00151226"/>
    <w:rsid w:val="0015294E"/>
    <w:rsid w:val="00152F96"/>
    <w:rsid w:val="0015358A"/>
    <w:rsid w:val="00154AD1"/>
    <w:rsid w:val="00155703"/>
    <w:rsid w:val="0015678C"/>
    <w:rsid w:val="00157C43"/>
    <w:rsid w:val="00160425"/>
    <w:rsid w:val="001604E6"/>
    <w:rsid w:val="001639AC"/>
    <w:rsid w:val="00166FC9"/>
    <w:rsid w:val="0017068B"/>
    <w:rsid w:val="00170A35"/>
    <w:rsid w:val="001717C5"/>
    <w:rsid w:val="00171C50"/>
    <w:rsid w:val="00174271"/>
    <w:rsid w:val="001750F8"/>
    <w:rsid w:val="00175DA3"/>
    <w:rsid w:val="001762A2"/>
    <w:rsid w:val="00176E40"/>
    <w:rsid w:val="00177476"/>
    <w:rsid w:val="00180509"/>
    <w:rsid w:val="0018166D"/>
    <w:rsid w:val="00181E50"/>
    <w:rsid w:val="00185554"/>
    <w:rsid w:val="001869CA"/>
    <w:rsid w:val="0018701C"/>
    <w:rsid w:val="00190B7E"/>
    <w:rsid w:val="00190D9C"/>
    <w:rsid w:val="001935DB"/>
    <w:rsid w:val="00194C8E"/>
    <w:rsid w:val="0019559C"/>
    <w:rsid w:val="001969B3"/>
    <w:rsid w:val="001971B9"/>
    <w:rsid w:val="001977A2"/>
    <w:rsid w:val="001978FA"/>
    <w:rsid w:val="001A0E62"/>
    <w:rsid w:val="001A24AE"/>
    <w:rsid w:val="001A2DA3"/>
    <w:rsid w:val="001A37E4"/>
    <w:rsid w:val="001A38F4"/>
    <w:rsid w:val="001A4BA2"/>
    <w:rsid w:val="001A553B"/>
    <w:rsid w:val="001A57DB"/>
    <w:rsid w:val="001A6521"/>
    <w:rsid w:val="001A7982"/>
    <w:rsid w:val="001B0602"/>
    <w:rsid w:val="001B34E0"/>
    <w:rsid w:val="001B4F16"/>
    <w:rsid w:val="001B5168"/>
    <w:rsid w:val="001B634D"/>
    <w:rsid w:val="001C0712"/>
    <w:rsid w:val="001C0DBB"/>
    <w:rsid w:val="001C2DE3"/>
    <w:rsid w:val="001C459C"/>
    <w:rsid w:val="001C4C80"/>
    <w:rsid w:val="001C72CA"/>
    <w:rsid w:val="001D25BC"/>
    <w:rsid w:val="001D28CE"/>
    <w:rsid w:val="001D2DE2"/>
    <w:rsid w:val="001D3037"/>
    <w:rsid w:val="001D442B"/>
    <w:rsid w:val="001D53D6"/>
    <w:rsid w:val="001D6092"/>
    <w:rsid w:val="001D729D"/>
    <w:rsid w:val="001E01FF"/>
    <w:rsid w:val="001E09B7"/>
    <w:rsid w:val="001E100B"/>
    <w:rsid w:val="001E6040"/>
    <w:rsid w:val="001E6A10"/>
    <w:rsid w:val="001E7001"/>
    <w:rsid w:val="001E72CD"/>
    <w:rsid w:val="001F0522"/>
    <w:rsid w:val="001F0EB0"/>
    <w:rsid w:val="001F1303"/>
    <w:rsid w:val="001F590C"/>
    <w:rsid w:val="00200F64"/>
    <w:rsid w:val="00201D82"/>
    <w:rsid w:val="00202DFC"/>
    <w:rsid w:val="00203CE8"/>
    <w:rsid w:val="00204FF2"/>
    <w:rsid w:val="00206C08"/>
    <w:rsid w:val="00210C04"/>
    <w:rsid w:val="002111D1"/>
    <w:rsid w:val="00211F4B"/>
    <w:rsid w:val="00213202"/>
    <w:rsid w:val="002138A4"/>
    <w:rsid w:val="00213C5D"/>
    <w:rsid w:val="002146BA"/>
    <w:rsid w:val="00215279"/>
    <w:rsid w:val="002157E0"/>
    <w:rsid w:val="0021662B"/>
    <w:rsid w:val="00216B6B"/>
    <w:rsid w:val="00217134"/>
    <w:rsid w:val="0021744F"/>
    <w:rsid w:val="002179E1"/>
    <w:rsid w:val="00220931"/>
    <w:rsid w:val="00221E68"/>
    <w:rsid w:val="002237D8"/>
    <w:rsid w:val="00224929"/>
    <w:rsid w:val="00224F72"/>
    <w:rsid w:val="00227DA0"/>
    <w:rsid w:val="002301C7"/>
    <w:rsid w:val="00230495"/>
    <w:rsid w:val="00230BEA"/>
    <w:rsid w:val="00231BFC"/>
    <w:rsid w:val="002322C7"/>
    <w:rsid w:val="00232868"/>
    <w:rsid w:val="00233E3F"/>
    <w:rsid w:val="00234AC5"/>
    <w:rsid w:val="0023614F"/>
    <w:rsid w:val="00240C58"/>
    <w:rsid w:val="00240DDE"/>
    <w:rsid w:val="00241FAF"/>
    <w:rsid w:val="002421EC"/>
    <w:rsid w:val="00244E38"/>
    <w:rsid w:val="00245691"/>
    <w:rsid w:val="00246BBB"/>
    <w:rsid w:val="00247228"/>
    <w:rsid w:val="00247CE9"/>
    <w:rsid w:val="0025035E"/>
    <w:rsid w:val="00253E59"/>
    <w:rsid w:val="00254A04"/>
    <w:rsid w:val="00255367"/>
    <w:rsid w:val="00257A6E"/>
    <w:rsid w:val="00257A9F"/>
    <w:rsid w:val="00260B04"/>
    <w:rsid w:val="00262E98"/>
    <w:rsid w:val="0026479B"/>
    <w:rsid w:val="00264B7B"/>
    <w:rsid w:val="002658DF"/>
    <w:rsid w:val="00266208"/>
    <w:rsid w:val="0026662E"/>
    <w:rsid w:val="00266E3D"/>
    <w:rsid w:val="00266EA6"/>
    <w:rsid w:val="002705F2"/>
    <w:rsid w:val="00270906"/>
    <w:rsid w:val="00270AD8"/>
    <w:rsid w:val="0027144B"/>
    <w:rsid w:val="002725BE"/>
    <w:rsid w:val="002735F3"/>
    <w:rsid w:val="00273DD4"/>
    <w:rsid w:val="00275992"/>
    <w:rsid w:val="00276195"/>
    <w:rsid w:val="0027641D"/>
    <w:rsid w:val="0027744D"/>
    <w:rsid w:val="0027786C"/>
    <w:rsid w:val="00277A42"/>
    <w:rsid w:val="00283415"/>
    <w:rsid w:val="002853BA"/>
    <w:rsid w:val="002868C1"/>
    <w:rsid w:val="002873E8"/>
    <w:rsid w:val="0029088E"/>
    <w:rsid w:val="002910B2"/>
    <w:rsid w:val="00291768"/>
    <w:rsid w:val="00291E44"/>
    <w:rsid w:val="002931CF"/>
    <w:rsid w:val="002958A2"/>
    <w:rsid w:val="002A0FAA"/>
    <w:rsid w:val="002A177B"/>
    <w:rsid w:val="002A2E64"/>
    <w:rsid w:val="002A3647"/>
    <w:rsid w:val="002A438F"/>
    <w:rsid w:val="002A5C1C"/>
    <w:rsid w:val="002A5CDF"/>
    <w:rsid w:val="002A5F7B"/>
    <w:rsid w:val="002B2204"/>
    <w:rsid w:val="002B2C4E"/>
    <w:rsid w:val="002B2D35"/>
    <w:rsid w:val="002B3462"/>
    <w:rsid w:val="002B469E"/>
    <w:rsid w:val="002B58CF"/>
    <w:rsid w:val="002B6083"/>
    <w:rsid w:val="002C0556"/>
    <w:rsid w:val="002C3EEF"/>
    <w:rsid w:val="002C43DC"/>
    <w:rsid w:val="002C45C7"/>
    <w:rsid w:val="002C4757"/>
    <w:rsid w:val="002C6349"/>
    <w:rsid w:val="002C7768"/>
    <w:rsid w:val="002C784A"/>
    <w:rsid w:val="002C7987"/>
    <w:rsid w:val="002D13F6"/>
    <w:rsid w:val="002D1FF3"/>
    <w:rsid w:val="002D20DC"/>
    <w:rsid w:val="002D47A2"/>
    <w:rsid w:val="002D6624"/>
    <w:rsid w:val="002D69BE"/>
    <w:rsid w:val="002E03B0"/>
    <w:rsid w:val="002E083B"/>
    <w:rsid w:val="002E0DDE"/>
    <w:rsid w:val="002E1FA2"/>
    <w:rsid w:val="002E243D"/>
    <w:rsid w:val="002E5266"/>
    <w:rsid w:val="002E54B6"/>
    <w:rsid w:val="002E61DF"/>
    <w:rsid w:val="002E7B56"/>
    <w:rsid w:val="002E7F50"/>
    <w:rsid w:val="002F2181"/>
    <w:rsid w:val="002F2405"/>
    <w:rsid w:val="002F283E"/>
    <w:rsid w:val="002F560D"/>
    <w:rsid w:val="002F6CFF"/>
    <w:rsid w:val="002F767A"/>
    <w:rsid w:val="003048C4"/>
    <w:rsid w:val="003060E0"/>
    <w:rsid w:val="00306181"/>
    <w:rsid w:val="00307469"/>
    <w:rsid w:val="00310C9E"/>
    <w:rsid w:val="00310D8A"/>
    <w:rsid w:val="00311700"/>
    <w:rsid w:val="00311A22"/>
    <w:rsid w:val="00311F73"/>
    <w:rsid w:val="00313C3F"/>
    <w:rsid w:val="00313E22"/>
    <w:rsid w:val="0031465F"/>
    <w:rsid w:val="003149D8"/>
    <w:rsid w:val="00315537"/>
    <w:rsid w:val="003155F1"/>
    <w:rsid w:val="003156E4"/>
    <w:rsid w:val="003163E7"/>
    <w:rsid w:val="00316EB2"/>
    <w:rsid w:val="00320DD1"/>
    <w:rsid w:val="00321F67"/>
    <w:rsid w:val="003226FC"/>
    <w:rsid w:val="0032347A"/>
    <w:rsid w:val="00325CE2"/>
    <w:rsid w:val="00326783"/>
    <w:rsid w:val="00332AA3"/>
    <w:rsid w:val="00333B13"/>
    <w:rsid w:val="0033565C"/>
    <w:rsid w:val="00335FB6"/>
    <w:rsid w:val="00336C3A"/>
    <w:rsid w:val="00340337"/>
    <w:rsid w:val="00340BBF"/>
    <w:rsid w:val="0034122D"/>
    <w:rsid w:val="00342E0E"/>
    <w:rsid w:val="003437C6"/>
    <w:rsid w:val="003442EB"/>
    <w:rsid w:val="00345927"/>
    <w:rsid w:val="003504B8"/>
    <w:rsid w:val="00350FC8"/>
    <w:rsid w:val="00351B4B"/>
    <w:rsid w:val="00356E1E"/>
    <w:rsid w:val="00360482"/>
    <w:rsid w:val="00360495"/>
    <w:rsid w:val="003641FD"/>
    <w:rsid w:val="00366592"/>
    <w:rsid w:val="0037234E"/>
    <w:rsid w:val="00372C5D"/>
    <w:rsid w:val="00373F80"/>
    <w:rsid w:val="00374D7B"/>
    <w:rsid w:val="003815B6"/>
    <w:rsid w:val="003817F0"/>
    <w:rsid w:val="0038227F"/>
    <w:rsid w:val="00382F33"/>
    <w:rsid w:val="00383540"/>
    <w:rsid w:val="00383704"/>
    <w:rsid w:val="003837A2"/>
    <w:rsid w:val="0038391F"/>
    <w:rsid w:val="00383FAC"/>
    <w:rsid w:val="00384666"/>
    <w:rsid w:val="003861C5"/>
    <w:rsid w:val="00386AD1"/>
    <w:rsid w:val="00386B72"/>
    <w:rsid w:val="00387066"/>
    <w:rsid w:val="0039070C"/>
    <w:rsid w:val="0039176B"/>
    <w:rsid w:val="00391858"/>
    <w:rsid w:val="003923CC"/>
    <w:rsid w:val="0039312D"/>
    <w:rsid w:val="00394447"/>
    <w:rsid w:val="00394986"/>
    <w:rsid w:val="003968FB"/>
    <w:rsid w:val="00397B98"/>
    <w:rsid w:val="003A3C6C"/>
    <w:rsid w:val="003A3C71"/>
    <w:rsid w:val="003A4094"/>
    <w:rsid w:val="003A5C9F"/>
    <w:rsid w:val="003A5D1D"/>
    <w:rsid w:val="003A6341"/>
    <w:rsid w:val="003A6749"/>
    <w:rsid w:val="003A6D9A"/>
    <w:rsid w:val="003B06AD"/>
    <w:rsid w:val="003B282D"/>
    <w:rsid w:val="003B40F2"/>
    <w:rsid w:val="003B4B8B"/>
    <w:rsid w:val="003B5CAF"/>
    <w:rsid w:val="003B70DE"/>
    <w:rsid w:val="003B7CDB"/>
    <w:rsid w:val="003B7D28"/>
    <w:rsid w:val="003C0807"/>
    <w:rsid w:val="003C286B"/>
    <w:rsid w:val="003C2FD1"/>
    <w:rsid w:val="003C3043"/>
    <w:rsid w:val="003C442F"/>
    <w:rsid w:val="003C5EBF"/>
    <w:rsid w:val="003C780C"/>
    <w:rsid w:val="003D009C"/>
    <w:rsid w:val="003D12FE"/>
    <w:rsid w:val="003D15FF"/>
    <w:rsid w:val="003D599A"/>
    <w:rsid w:val="003D6E90"/>
    <w:rsid w:val="003D7E89"/>
    <w:rsid w:val="003E0E3B"/>
    <w:rsid w:val="003E1DD5"/>
    <w:rsid w:val="003E6F14"/>
    <w:rsid w:val="003E72F7"/>
    <w:rsid w:val="003E7600"/>
    <w:rsid w:val="003F0013"/>
    <w:rsid w:val="003F0944"/>
    <w:rsid w:val="003F106E"/>
    <w:rsid w:val="003F1D1A"/>
    <w:rsid w:val="003F2BAB"/>
    <w:rsid w:val="003F4249"/>
    <w:rsid w:val="003F5019"/>
    <w:rsid w:val="003F59A4"/>
    <w:rsid w:val="003F5A3D"/>
    <w:rsid w:val="003F65EC"/>
    <w:rsid w:val="003F7B46"/>
    <w:rsid w:val="00400572"/>
    <w:rsid w:val="00400C5A"/>
    <w:rsid w:val="0040226F"/>
    <w:rsid w:val="00402673"/>
    <w:rsid w:val="00404B75"/>
    <w:rsid w:val="00407688"/>
    <w:rsid w:val="00407807"/>
    <w:rsid w:val="00407A8B"/>
    <w:rsid w:val="00407E6D"/>
    <w:rsid w:val="004112BD"/>
    <w:rsid w:val="00411CD5"/>
    <w:rsid w:val="00412ED5"/>
    <w:rsid w:val="00413355"/>
    <w:rsid w:val="00415121"/>
    <w:rsid w:val="00415363"/>
    <w:rsid w:val="00415F0F"/>
    <w:rsid w:val="00415FE1"/>
    <w:rsid w:val="00416DC0"/>
    <w:rsid w:val="00420C64"/>
    <w:rsid w:val="004213B9"/>
    <w:rsid w:val="004228A1"/>
    <w:rsid w:val="00425764"/>
    <w:rsid w:val="00427CB5"/>
    <w:rsid w:val="00431D67"/>
    <w:rsid w:val="00431E7D"/>
    <w:rsid w:val="004372E9"/>
    <w:rsid w:val="00437BFE"/>
    <w:rsid w:val="00437CCF"/>
    <w:rsid w:val="00440515"/>
    <w:rsid w:val="004410D9"/>
    <w:rsid w:val="00443376"/>
    <w:rsid w:val="00443B79"/>
    <w:rsid w:val="00443BDC"/>
    <w:rsid w:val="00443E50"/>
    <w:rsid w:val="00446A34"/>
    <w:rsid w:val="00446F6D"/>
    <w:rsid w:val="0044701A"/>
    <w:rsid w:val="00447679"/>
    <w:rsid w:val="004509C7"/>
    <w:rsid w:val="00450B80"/>
    <w:rsid w:val="00453F18"/>
    <w:rsid w:val="004541D8"/>
    <w:rsid w:val="004561FA"/>
    <w:rsid w:val="00457A6F"/>
    <w:rsid w:val="00461FB4"/>
    <w:rsid w:val="00462E15"/>
    <w:rsid w:val="00464FE8"/>
    <w:rsid w:val="00465062"/>
    <w:rsid w:val="004661C6"/>
    <w:rsid w:val="00466595"/>
    <w:rsid w:val="004669C4"/>
    <w:rsid w:val="0047149F"/>
    <w:rsid w:val="004731A2"/>
    <w:rsid w:val="00473CD7"/>
    <w:rsid w:val="00477947"/>
    <w:rsid w:val="004809B9"/>
    <w:rsid w:val="00480CF5"/>
    <w:rsid w:val="00482A55"/>
    <w:rsid w:val="00484758"/>
    <w:rsid w:val="004859E6"/>
    <w:rsid w:val="00485A72"/>
    <w:rsid w:val="00486053"/>
    <w:rsid w:val="00486B72"/>
    <w:rsid w:val="00486C7F"/>
    <w:rsid w:val="00486E7E"/>
    <w:rsid w:val="00490C3D"/>
    <w:rsid w:val="00492806"/>
    <w:rsid w:val="00493A6B"/>
    <w:rsid w:val="00493B57"/>
    <w:rsid w:val="00494B47"/>
    <w:rsid w:val="004977C9"/>
    <w:rsid w:val="004A0177"/>
    <w:rsid w:val="004A0D60"/>
    <w:rsid w:val="004A19DC"/>
    <w:rsid w:val="004A1BE4"/>
    <w:rsid w:val="004A1C74"/>
    <w:rsid w:val="004A2778"/>
    <w:rsid w:val="004A5A01"/>
    <w:rsid w:val="004A7CA6"/>
    <w:rsid w:val="004B054F"/>
    <w:rsid w:val="004B1FD9"/>
    <w:rsid w:val="004B2210"/>
    <w:rsid w:val="004B30A2"/>
    <w:rsid w:val="004B4593"/>
    <w:rsid w:val="004B4E54"/>
    <w:rsid w:val="004B4EF3"/>
    <w:rsid w:val="004B5349"/>
    <w:rsid w:val="004B57D7"/>
    <w:rsid w:val="004B7802"/>
    <w:rsid w:val="004B7976"/>
    <w:rsid w:val="004C0F39"/>
    <w:rsid w:val="004C368D"/>
    <w:rsid w:val="004C4483"/>
    <w:rsid w:val="004C52E9"/>
    <w:rsid w:val="004D0502"/>
    <w:rsid w:val="004D13A2"/>
    <w:rsid w:val="004D5B90"/>
    <w:rsid w:val="004D6631"/>
    <w:rsid w:val="004D6F4D"/>
    <w:rsid w:val="004D7ECB"/>
    <w:rsid w:val="004E0412"/>
    <w:rsid w:val="004E07FE"/>
    <w:rsid w:val="004E25B1"/>
    <w:rsid w:val="004E27BF"/>
    <w:rsid w:val="004E2E88"/>
    <w:rsid w:val="004E4D59"/>
    <w:rsid w:val="004E5E7C"/>
    <w:rsid w:val="004F0DAB"/>
    <w:rsid w:val="004F19D4"/>
    <w:rsid w:val="004F3833"/>
    <w:rsid w:val="004F4859"/>
    <w:rsid w:val="004F5290"/>
    <w:rsid w:val="004F596C"/>
    <w:rsid w:val="004F5EF5"/>
    <w:rsid w:val="004F7220"/>
    <w:rsid w:val="0050040E"/>
    <w:rsid w:val="005008B1"/>
    <w:rsid w:val="00500EA6"/>
    <w:rsid w:val="0050129B"/>
    <w:rsid w:val="0050267C"/>
    <w:rsid w:val="00504452"/>
    <w:rsid w:val="0050506A"/>
    <w:rsid w:val="005050F8"/>
    <w:rsid w:val="00505370"/>
    <w:rsid w:val="005053EA"/>
    <w:rsid w:val="00505857"/>
    <w:rsid w:val="00505C11"/>
    <w:rsid w:val="00506E01"/>
    <w:rsid w:val="0051099E"/>
    <w:rsid w:val="00510F85"/>
    <w:rsid w:val="00512C9A"/>
    <w:rsid w:val="005133FE"/>
    <w:rsid w:val="00515746"/>
    <w:rsid w:val="00520D9B"/>
    <w:rsid w:val="0052258D"/>
    <w:rsid w:val="00522950"/>
    <w:rsid w:val="00523779"/>
    <w:rsid w:val="0052675D"/>
    <w:rsid w:val="00527AAA"/>
    <w:rsid w:val="0053124F"/>
    <w:rsid w:val="0053287B"/>
    <w:rsid w:val="0053370F"/>
    <w:rsid w:val="005356A4"/>
    <w:rsid w:val="00536524"/>
    <w:rsid w:val="0054026F"/>
    <w:rsid w:val="00540350"/>
    <w:rsid w:val="005413CD"/>
    <w:rsid w:val="00541704"/>
    <w:rsid w:val="0054175A"/>
    <w:rsid w:val="00542AF2"/>
    <w:rsid w:val="005442B4"/>
    <w:rsid w:val="005452CF"/>
    <w:rsid w:val="00553312"/>
    <w:rsid w:val="00553CE5"/>
    <w:rsid w:val="00554AAC"/>
    <w:rsid w:val="00556FAC"/>
    <w:rsid w:val="00557FBF"/>
    <w:rsid w:val="00561870"/>
    <w:rsid w:val="00562D0B"/>
    <w:rsid w:val="005630BD"/>
    <w:rsid w:val="00563A11"/>
    <w:rsid w:val="00564026"/>
    <w:rsid w:val="00564387"/>
    <w:rsid w:val="005646C8"/>
    <w:rsid w:val="005668F0"/>
    <w:rsid w:val="00566DDD"/>
    <w:rsid w:val="00570236"/>
    <w:rsid w:val="00580332"/>
    <w:rsid w:val="005808E0"/>
    <w:rsid w:val="00581592"/>
    <w:rsid w:val="00584140"/>
    <w:rsid w:val="00585A55"/>
    <w:rsid w:val="00585BB9"/>
    <w:rsid w:val="00590648"/>
    <w:rsid w:val="00591B20"/>
    <w:rsid w:val="005947E5"/>
    <w:rsid w:val="005949E8"/>
    <w:rsid w:val="00596415"/>
    <w:rsid w:val="005967E5"/>
    <w:rsid w:val="005972BB"/>
    <w:rsid w:val="00597714"/>
    <w:rsid w:val="005A15EA"/>
    <w:rsid w:val="005A439C"/>
    <w:rsid w:val="005A53C4"/>
    <w:rsid w:val="005B1377"/>
    <w:rsid w:val="005B5BC6"/>
    <w:rsid w:val="005B5F32"/>
    <w:rsid w:val="005B7AF5"/>
    <w:rsid w:val="005C0CC0"/>
    <w:rsid w:val="005C0D4E"/>
    <w:rsid w:val="005C1364"/>
    <w:rsid w:val="005C14F2"/>
    <w:rsid w:val="005C2570"/>
    <w:rsid w:val="005C29EA"/>
    <w:rsid w:val="005C32DE"/>
    <w:rsid w:val="005C3772"/>
    <w:rsid w:val="005C3A07"/>
    <w:rsid w:val="005C3C1F"/>
    <w:rsid w:val="005C4C04"/>
    <w:rsid w:val="005C5B49"/>
    <w:rsid w:val="005C5D19"/>
    <w:rsid w:val="005C5E1F"/>
    <w:rsid w:val="005C650C"/>
    <w:rsid w:val="005C7002"/>
    <w:rsid w:val="005C726A"/>
    <w:rsid w:val="005C7DF0"/>
    <w:rsid w:val="005D2C07"/>
    <w:rsid w:val="005D35A7"/>
    <w:rsid w:val="005D580A"/>
    <w:rsid w:val="005D6A1F"/>
    <w:rsid w:val="005E0106"/>
    <w:rsid w:val="005E08AA"/>
    <w:rsid w:val="005E0FEA"/>
    <w:rsid w:val="005E21AD"/>
    <w:rsid w:val="005E33C6"/>
    <w:rsid w:val="005E3429"/>
    <w:rsid w:val="005E444C"/>
    <w:rsid w:val="005E4A94"/>
    <w:rsid w:val="005E4F4F"/>
    <w:rsid w:val="005E611D"/>
    <w:rsid w:val="005E6CC5"/>
    <w:rsid w:val="005F03A3"/>
    <w:rsid w:val="005F1FAF"/>
    <w:rsid w:val="005F2C55"/>
    <w:rsid w:val="005F2E44"/>
    <w:rsid w:val="005F4C4E"/>
    <w:rsid w:val="005F6623"/>
    <w:rsid w:val="005F74FC"/>
    <w:rsid w:val="005F7BE8"/>
    <w:rsid w:val="005F7E54"/>
    <w:rsid w:val="00600645"/>
    <w:rsid w:val="00600CF0"/>
    <w:rsid w:val="00601674"/>
    <w:rsid w:val="00604012"/>
    <w:rsid w:val="006046A2"/>
    <w:rsid w:val="006068A2"/>
    <w:rsid w:val="0060753B"/>
    <w:rsid w:val="0061146D"/>
    <w:rsid w:val="00611BF6"/>
    <w:rsid w:val="00611FDF"/>
    <w:rsid w:val="00612D7B"/>
    <w:rsid w:val="00613246"/>
    <w:rsid w:val="006136E8"/>
    <w:rsid w:val="0061414F"/>
    <w:rsid w:val="0061521C"/>
    <w:rsid w:val="006152CA"/>
    <w:rsid w:val="006152F1"/>
    <w:rsid w:val="00616D07"/>
    <w:rsid w:val="0062078E"/>
    <w:rsid w:val="00621AAF"/>
    <w:rsid w:val="006227B8"/>
    <w:rsid w:val="006243FD"/>
    <w:rsid w:val="0062457A"/>
    <w:rsid w:val="00624A5D"/>
    <w:rsid w:val="00624C42"/>
    <w:rsid w:val="00624D44"/>
    <w:rsid w:val="0063030F"/>
    <w:rsid w:val="00631E17"/>
    <w:rsid w:val="00633213"/>
    <w:rsid w:val="00633B54"/>
    <w:rsid w:val="006340B8"/>
    <w:rsid w:val="006366BF"/>
    <w:rsid w:val="006405B6"/>
    <w:rsid w:val="00640924"/>
    <w:rsid w:val="00640941"/>
    <w:rsid w:val="00641273"/>
    <w:rsid w:val="0064129A"/>
    <w:rsid w:val="00641526"/>
    <w:rsid w:val="00642BDC"/>
    <w:rsid w:val="0064399F"/>
    <w:rsid w:val="00644F52"/>
    <w:rsid w:val="0064521A"/>
    <w:rsid w:val="006462B1"/>
    <w:rsid w:val="00650478"/>
    <w:rsid w:val="006534E1"/>
    <w:rsid w:val="00653742"/>
    <w:rsid w:val="00661270"/>
    <w:rsid w:val="00661D89"/>
    <w:rsid w:val="006629E4"/>
    <w:rsid w:val="00663AB7"/>
    <w:rsid w:val="00663D6A"/>
    <w:rsid w:val="00663E4C"/>
    <w:rsid w:val="00665D24"/>
    <w:rsid w:val="006662D4"/>
    <w:rsid w:val="006666D1"/>
    <w:rsid w:val="006673F3"/>
    <w:rsid w:val="00671130"/>
    <w:rsid w:val="0067154A"/>
    <w:rsid w:val="006720A1"/>
    <w:rsid w:val="00672FBC"/>
    <w:rsid w:val="0067424A"/>
    <w:rsid w:val="006746AA"/>
    <w:rsid w:val="00676DA2"/>
    <w:rsid w:val="00676FB5"/>
    <w:rsid w:val="006772C1"/>
    <w:rsid w:val="00677625"/>
    <w:rsid w:val="00677A35"/>
    <w:rsid w:val="00680894"/>
    <w:rsid w:val="0068172B"/>
    <w:rsid w:val="00682955"/>
    <w:rsid w:val="006838B8"/>
    <w:rsid w:val="00683DE0"/>
    <w:rsid w:val="0068586B"/>
    <w:rsid w:val="00685E72"/>
    <w:rsid w:val="006916D0"/>
    <w:rsid w:val="006920C3"/>
    <w:rsid w:val="006927D0"/>
    <w:rsid w:val="00692AF9"/>
    <w:rsid w:val="00693415"/>
    <w:rsid w:val="00694553"/>
    <w:rsid w:val="00695127"/>
    <w:rsid w:val="00695C03"/>
    <w:rsid w:val="006961C1"/>
    <w:rsid w:val="00696B4F"/>
    <w:rsid w:val="00697B63"/>
    <w:rsid w:val="006A0262"/>
    <w:rsid w:val="006A1D13"/>
    <w:rsid w:val="006A2B52"/>
    <w:rsid w:val="006A3F0E"/>
    <w:rsid w:val="006A5129"/>
    <w:rsid w:val="006A53F9"/>
    <w:rsid w:val="006A5B29"/>
    <w:rsid w:val="006A6B96"/>
    <w:rsid w:val="006A76D7"/>
    <w:rsid w:val="006B0654"/>
    <w:rsid w:val="006B190E"/>
    <w:rsid w:val="006B37D8"/>
    <w:rsid w:val="006B4E1D"/>
    <w:rsid w:val="006B5810"/>
    <w:rsid w:val="006B587A"/>
    <w:rsid w:val="006B6956"/>
    <w:rsid w:val="006B721C"/>
    <w:rsid w:val="006C062C"/>
    <w:rsid w:val="006C2DFB"/>
    <w:rsid w:val="006C306D"/>
    <w:rsid w:val="006C4023"/>
    <w:rsid w:val="006C4B51"/>
    <w:rsid w:val="006C4E31"/>
    <w:rsid w:val="006C5D4F"/>
    <w:rsid w:val="006C5F7F"/>
    <w:rsid w:val="006C6A76"/>
    <w:rsid w:val="006C6F7D"/>
    <w:rsid w:val="006C75A0"/>
    <w:rsid w:val="006D4D60"/>
    <w:rsid w:val="006D5C32"/>
    <w:rsid w:val="006E0C7A"/>
    <w:rsid w:val="006E24F8"/>
    <w:rsid w:val="006E389A"/>
    <w:rsid w:val="006E4408"/>
    <w:rsid w:val="006E5FA3"/>
    <w:rsid w:val="006E7370"/>
    <w:rsid w:val="006F2C94"/>
    <w:rsid w:val="006F5745"/>
    <w:rsid w:val="00701058"/>
    <w:rsid w:val="007028DD"/>
    <w:rsid w:val="007066E3"/>
    <w:rsid w:val="00711501"/>
    <w:rsid w:val="00712002"/>
    <w:rsid w:val="007123BD"/>
    <w:rsid w:val="00712E44"/>
    <w:rsid w:val="00713D18"/>
    <w:rsid w:val="00714675"/>
    <w:rsid w:val="00715C92"/>
    <w:rsid w:val="00715EA3"/>
    <w:rsid w:val="007212FD"/>
    <w:rsid w:val="00721AD9"/>
    <w:rsid w:val="00723792"/>
    <w:rsid w:val="00723F4B"/>
    <w:rsid w:val="00724D13"/>
    <w:rsid w:val="00725038"/>
    <w:rsid w:val="007255B7"/>
    <w:rsid w:val="007260B3"/>
    <w:rsid w:val="007261AC"/>
    <w:rsid w:val="007266B3"/>
    <w:rsid w:val="00726A59"/>
    <w:rsid w:val="00727008"/>
    <w:rsid w:val="00730C04"/>
    <w:rsid w:val="00732465"/>
    <w:rsid w:val="007337BA"/>
    <w:rsid w:val="00733FB0"/>
    <w:rsid w:val="00734174"/>
    <w:rsid w:val="0073462E"/>
    <w:rsid w:val="00737C2C"/>
    <w:rsid w:val="007417D9"/>
    <w:rsid w:val="00742D4F"/>
    <w:rsid w:val="00744C37"/>
    <w:rsid w:val="00746195"/>
    <w:rsid w:val="00746A60"/>
    <w:rsid w:val="00747781"/>
    <w:rsid w:val="007503D3"/>
    <w:rsid w:val="00751528"/>
    <w:rsid w:val="00752145"/>
    <w:rsid w:val="0075340E"/>
    <w:rsid w:val="00755DAE"/>
    <w:rsid w:val="00755F18"/>
    <w:rsid w:val="00756574"/>
    <w:rsid w:val="00757389"/>
    <w:rsid w:val="00757B7B"/>
    <w:rsid w:val="007601D7"/>
    <w:rsid w:val="00760660"/>
    <w:rsid w:val="007611E5"/>
    <w:rsid w:val="00761255"/>
    <w:rsid w:val="00761CD4"/>
    <w:rsid w:val="00761EA6"/>
    <w:rsid w:val="00762166"/>
    <w:rsid w:val="00762418"/>
    <w:rsid w:val="007630CA"/>
    <w:rsid w:val="00763545"/>
    <w:rsid w:val="00765634"/>
    <w:rsid w:val="00766314"/>
    <w:rsid w:val="00766A56"/>
    <w:rsid w:val="00767B6F"/>
    <w:rsid w:val="00767B85"/>
    <w:rsid w:val="00770A89"/>
    <w:rsid w:val="00770C4D"/>
    <w:rsid w:val="007719A2"/>
    <w:rsid w:val="00771ABD"/>
    <w:rsid w:val="00771E60"/>
    <w:rsid w:val="0077237A"/>
    <w:rsid w:val="0077294A"/>
    <w:rsid w:val="00772A7A"/>
    <w:rsid w:val="007730C1"/>
    <w:rsid w:val="007743DA"/>
    <w:rsid w:val="007746B8"/>
    <w:rsid w:val="00777F0C"/>
    <w:rsid w:val="0078159D"/>
    <w:rsid w:val="00781855"/>
    <w:rsid w:val="0078225C"/>
    <w:rsid w:val="00782879"/>
    <w:rsid w:val="00782A01"/>
    <w:rsid w:val="0078354A"/>
    <w:rsid w:val="00784FDE"/>
    <w:rsid w:val="0078536F"/>
    <w:rsid w:val="00786CA6"/>
    <w:rsid w:val="007875CC"/>
    <w:rsid w:val="00787B73"/>
    <w:rsid w:val="00787C92"/>
    <w:rsid w:val="00791664"/>
    <w:rsid w:val="007930CD"/>
    <w:rsid w:val="007935AF"/>
    <w:rsid w:val="00794481"/>
    <w:rsid w:val="00796E0F"/>
    <w:rsid w:val="00797743"/>
    <w:rsid w:val="0079793E"/>
    <w:rsid w:val="007A1554"/>
    <w:rsid w:val="007A1821"/>
    <w:rsid w:val="007A265E"/>
    <w:rsid w:val="007A2B0C"/>
    <w:rsid w:val="007A2EB6"/>
    <w:rsid w:val="007A329B"/>
    <w:rsid w:val="007A38DA"/>
    <w:rsid w:val="007A5C3D"/>
    <w:rsid w:val="007A64B6"/>
    <w:rsid w:val="007A67B9"/>
    <w:rsid w:val="007A6B01"/>
    <w:rsid w:val="007A6D7E"/>
    <w:rsid w:val="007B0673"/>
    <w:rsid w:val="007B0980"/>
    <w:rsid w:val="007B610D"/>
    <w:rsid w:val="007B64F8"/>
    <w:rsid w:val="007B6503"/>
    <w:rsid w:val="007B709F"/>
    <w:rsid w:val="007B70D7"/>
    <w:rsid w:val="007C39FF"/>
    <w:rsid w:val="007C3E87"/>
    <w:rsid w:val="007C5274"/>
    <w:rsid w:val="007C5F5A"/>
    <w:rsid w:val="007C7DB3"/>
    <w:rsid w:val="007D611B"/>
    <w:rsid w:val="007D69EA"/>
    <w:rsid w:val="007D6FDF"/>
    <w:rsid w:val="007E3F76"/>
    <w:rsid w:val="007E5036"/>
    <w:rsid w:val="007E608C"/>
    <w:rsid w:val="007E6FE9"/>
    <w:rsid w:val="007E7293"/>
    <w:rsid w:val="007E788D"/>
    <w:rsid w:val="007E78A5"/>
    <w:rsid w:val="007F0B89"/>
    <w:rsid w:val="007F135D"/>
    <w:rsid w:val="007F142B"/>
    <w:rsid w:val="007F2455"/>
    <w:rsid w:val="007F2A59"/>
    <w:rsid w:val="007F3CA5"/>
    <w:rsid w:val="007F4327"/>
    <w:rsid w:val="007F5315"/>
    <w:rsid w:val="007F5AAF"/>
    <w:rsid w:val="007F62E5"/>
    <w:rsid w:val="007F65C8"/>
    <w:rsid w:val="007F75DD"/>
    <w:rsid w:val="007F777E"/>
    <w:rsid w:val="007F7940"/>
    <w:rsid w:val="00801DAC"/>
    <w:rsid w:val="008028AE"/>
    <w:rsid w:val="008036F1"/>
    <w:rsid w:val="008074CA"/>
    <w:rsid w:val="00821064"/>
    <w:rsid w:val="0082233F"/>
    <w:rsid w:val="0082511C"/>
    <w:rsid w:val="00825314"/>
    <w:rsid w:val="00825CA8"/>
    <w:rsid w:val="00826DFC"/>
    <w:rsid w:val="008276D6"/>
    <w:rsid w:val="00833FF7"/>
    <w:rsid w:val="00834946"/>
    <w:rsid w:val="0083566A"/>
    <w:rsid w:val="00836E63"/>
    <w:rsid w:val="008423DB"/>
    <w:rsid w:val="00842B00"/>
    <w:rsid w:val="00843A8D"/>
    <w:rsid w:val="00845453"/>
    <w:rsid w:val="00846463"/>
    <w:rsid w:val="00846F91"/>
    <w:rsid w:val="0084702F"/>
    <w:rsid w:val="00847093"/>
    <w:rsid w:val="0084784A"/>
    <w:rsid w:val="008512C5"/>
    <w:rsid w:val="008528F7"/>
    <w:rsid w:val="008547ED"/>
    <w:rsid w:val="00855005"/>
    <w:rsid w:val="00855809"/>
    <w:rsid w:val="00855950"/>
    <w:rsid w:val="00857495"/>
    <w:rsid w:val="008577D5"/>
    <w:rsid w:val="00861309"/>
    <w:rsid w:val="00861E3F"/>
    <w:rsid w:val="00862CB9"/>
    <w:rsid w:val="00862CED"/>
    <w:rsid w:val="0086444D"/>
    <w:rsid w:val="00865775"/>
    <w:rsid w:val="008703CF"/>
    <w:rsid w:val="0087055B"/>
    <w:rsid w:val="00873C92"/>
    <w:rsid w:val="00875090"/>
    <w:rsid w:val="008758D7"/>
    <w:rsid w:val="00877BC2"/>
    <w:rsid w:val="008806E2"/>
    <w:rsid w:val="008810F0"/>
    <w:rsid w:val="00881654"/>
    <w:rsid w:val="00883F5D"/>
    <w:rsid w:val="00884A91"/>
    <w:rsid w:val="00885C48"/>
    <w:rsid w:val="00886C3A"/>
    <w:rsid w:val="00887031"/>
    <w:rsid w:val="00887A97"/>
    <w:rsid w:val="00887ED3"/>
    <w:rsid w:val="00896D90"/>
    <w:rsid w:val="0089760D"/>
    <w:rsid w:val="008A1736"/>
    <w:rsid w:val="008A19A4"/>
    <w:rsid w:val="008A273B"/>
    <w:rsid w:val="008A35C4"/>
    <w:rsid w:val="008A3759"/>
    <w:rsid w:val="008A4887"/>
    <w:rsid w:val="008A495A"/>
    <w:rsid w:val="008A6258"/>
    <w:rsid w:val="008B0213"/>
    <w:rsid w:val="008B0D82"/>
    <w:rsid w:val="008B1C9C"/>
    <w:rsid w:val="008B2565"/>
    <w:rsid w:val="008B438D"/>
    <w:rsid w:val="008B4CD4"/>
    <w:rsid w:val="008B4ECF"/>
    <w:rsid w:val="008B64D3"/>
    <w:rsid w:val="008C04E7"/>
    <w:rsid w:val="008C1696"/>
    <w:rsid w:val="008C403A"/>
    <w:rsid w:val="008C485B"/>
    <w:rsid w:val="008C7E4C"/>
    <w:rsid w:val="008D0972"/>
    <w:rsid w:val="008D111D"/>
    <w:rsid w:val="008D2BC0"/>
    <w:rsid w:val="008D3E0F"/>
    <w:rsid w:val="008D48C1"/>
    <w:rsid w:val="008D5649"/>
    <w:rsid w:val="008D6465"/>
    <w:rsid w:val="008D779B"/>
    <w:rsid w:val="008E029B"/>
    <w:rsid w:val="008E0605"/>
    <w:rsid w:val="008E10DB"/>
    <w:rsid w:val="008E1612"/>
    <w:rsid w:val="008E161D"/>
    <w:rsid w:val="008E61F6"/>
    <w:rsid w:val="008E6A30"/>
    <w:rsid w:val="008F01BC"/>
    <w:rsid w:val="008F4B28"/>
    <w:rsid w:val="008F6E6E"/>
    <w:rsid w:val="008F7988"/>
    <w:rsid w:val="00900C09"/>
    <w:rsid w:val="00901D92"/>
    <w:rsid w:val="00903725"/>
    <w:rsid w:val="009040C2"/>
    <w:rsid w:val="00904D13"/>
    <w:rsid w:val="0090636B"/>
    <w:rsid w:val="00906981"/>
    <w:rsid w:val="0090716B"/>
    <w:rsid w:val="009104A1"/>
    <w:rsid w:val="00910BEB"/>
    <w:rsid w:val="009130D2"/>
    <w:rsid w:val="009140A0"/>
    <w:rsid w:val="009140F5"/>
    <w:rsid w:val="009144C2"/>
    <w:rsid w:val="009220EC"/>
    <w:rsid w:val="009221C6"/>
    <w:rsid w:val="00922914"/>
    <w:rsid w:val="00924E7E"/>
    <w:rsid w:val="0092573E"/>
    <w:rsid w:val="0092736B"/>
    <w:rsid w:val="0093252B"/>
    <w:rsid w:val="0093486F"/>
    <w:rsid w:val="00934EB3"/>
    <w:rsid w:val="0093549F"/>
    <w:rsid w:val="009368EA"/>
    <w:rsid w:val="00940C23"/>
    <w:rsid w:val="009429D2"/>
    <w:rsid w:val="00942E3D"/>
    <w:rsid w:val="009434C4"/>
    <w:rsid w:val="0094481D"/>
    <w:rsid w:val="00945249"/>
    <w:rsid w:val="00946EBB"/>
    <w:rsid w:val="00947633"/>
    <w:rsid w:val="009478C2"/>
    <w:rsid w:val="009516C2"/>
    <w:rsid w:val="0095215D"/>
    <w:rsid w:val="00952565"/>
    <w:rsid w:val="00952D6B"/>
    <w:rsid w:val="00953838"/>
    <w:rsid w:val="009603B0"/>
    <w:rsid w:val="00963CF6"/>
    <w:rsid w:val="00964724"/>
    <w:rsid w:val="00971939"/>
    <w:rsid w:val="009723E8"/>
    <w:rsid w:val="00972C13"/>
    <w:rsid w:val="00973D64"/>
    <w:rsid w:val="00976521"/>
    <w:rsid w:val="00980101"/>
    <w:rsid w:val="009801E4"/>
    <w:rsid w:val="00980C23"/>
    <w:rsid w:val="00983D37"/>
    <w:rsid w:val="009844D5"/>
    <w:rsid w:val="00985864"/>
    <w:rsid w:val="0098723C"/>
    <w:rsid w:val="0099259D"/>
    <w:rsid w:val="00993195"/>
    <w:rsid w:val="00994C8E"/>
    <w:rsid w:val="0099704D"/>
    <w:rsid w:val="0099716C"/>
    <w:rsid w:val="00997404"/>
    <w:rsid w:val="009A1E8D"/>
    <w:rsid w:val="009A2070"/>
    <w:rsid w:val="009A369F"/>
    <w:rsid w:val="009A40B3"/>
    <w:rsid w:val="009A51BF"/>
    <w:rsid w:val="009A7CFB"/>
    <w:rsid w:val="009B000F"/>
    <w:rsid w:val="009B0DD9"/>
    <w:rsid w:val="009B1B91"/>
    <w:rsid w:val="009B1C96"/>
    <w:rsid w:val="009B21D0"/>
    <w:rsid w:val="009B22E5"/>
    <w:rsid w:val="009B23B6"/>
    <w:rsid w:val="009B3275"/>
    <w:rsid w:val="009B42A1"/>
    <w:rsid w:val="009B4A43"/>
    <w:rsid w:val="009B6064"/>
    <w:rsid w:val="009B6FF1"/>
    <w:rsid w:val="009B7544"/>
    <w:rsid w:val="009C036C"/>
    <w:rsid w:val="009C12BE"/>
    <w:rsid w:val="009C153C"/>
    <w:rsid w:val="009C1B46"/>
    <w:rsid w:val="009C209F"/>
    <w:rsid w:val="009C3ED1"/>
    <w:rsid w:val="009C642B"/>
    <w:rsid w:val="009C778E"/>
    <w:rsid w:val="009C7C76"/>
    <w:rsid w:val="009D0285"/>
    <w:rsid w:val="009D3948"/>
    <w:rsid w:val="009D4ECC"/>
    <w:rsid w:val="009D7922"/>
    <w:rsid w:val="009E02F1"/>
    <w:rsid w:val="009E0D71"/>
    <w:rsid w:val="009E3811"/>
    <w:rsid w:val="009E3D1A"/>
    <w:rsid w:val="009E5079"/>
    <w:rsid w:val="009E58BB"/>
    <w:rsid w:val="009E6C51"/>
    <w:rsid w:val="009E7F13"/>
    <w:rsid w:val="009F1275"/>
    <w:rsid w:val="009F29A6"/>
    <w:rsid w:val="009F2BB5"/>
    <w:rsid w:val="009F2E98"/>
    <w:rsid w:val="009F3D7F"/>
    <w:rsid w:val="009F4BA4"/>
    <w:rsid w:val="009F61DC"/>
    <w:rsid w:val="009F77E0"/>
    <w:rsid w:val="00A00556"/>
    <w:rsid w:val="00A00882"/>
    <w:rsid w:val="00A01CC1"/>
    <w:rsid w:val="00A034DF"/>
    <w:rsid w:val="00A037C7"/>
    <w:rsid w:val="00A07946"/>
    <w:rsid w:val="00A10154"/>
    <w:rsid w:val="00A10ACE"/>
    <w:rsid w:val="00A11496"/>
    <w:rsid w:val="00A11592"/>
    <w:rsid w:val="00A11E49"/>
    <w:rsid w:val="00A12E5C"/>
    <w:rsid w:val="00A130D6"/>
    <w:rsid w:val="00A134B1"/>
    <w:rsid w:val="00A134D0"/>
    <w:rsid w:val="00A136AE"/>
    <w:rsid w:val="00A13746"/>
    <w:rsid w:val="00A153DD"/>
    <w:rsid w:val="00A20835"/>
    <w:rsid w:val="00A224F7"/>
    <w:rsid w:val="00A22989"/>
    <w:rsid w:val="00A22AEB"/>
    <w:rsid w:val="00A24EF0"/>
    <w:rsid w:val="00A25095"/>
    <w:rsid w:val="00A2553A"/>
    <w:rsid w:val="00A27ACE"/>
    <w:rsid w:val="00A3114C"/>
    <w:rsid w:val="00A329EB"/>
    <w:rsid w:val="00A32C49"/>
    <w:rsid w:val="00A365E6"/>
    <w:rsid w:val="00A4116B"/>
    <w:rsid w:val="00A41346"/>
    <w:rsid w:val="00A426E7"/>
    <w:rsid w:val="00A4283B"/>
    <w:rsid w:val="00A446F2"/>
    <w:rsid w:val="00A4574B"/>
    <w:rsid w:val="00A504CD"/>
    <w:rsid w:val="00A517BA"/>
    <w:rsid w:val="00A51F4A"/>
    <w:rsid w:val="00A52C5C"/>
    <w:rsid w:val="00A52E92"/>
    <w:rsid w:val="00A54371"/>
    <w:rsid w:val="00A55569"/>
    <w:rsid w:val="00A55811"/>
    <w:rsid w:val="00A55952"/>
    <w:rsid w:val="00A55FCE"/>
    <w:rsid w:val="00A56D7C"/>
    <w:rsid w:val="00A57341"/>
    <w:rsid w:val="00A61CF8"/>
    <w:rsid w:val="00A6211E"/>
    <w:rsid w:val="00A63749"/>
    <w:rsid w:val="00A63C6B"/>
    <w:rsid w:val="00A70D28"/>
    <w:rsid w:val="00A7149C"/>
    <w:rsid w:val="00A72456"/>
    <w:rsid w:val="00A7282F"/>
    <w:rsid w:val="00A73B02"/>
    <w:rsid w:val="00A81743"/>
    <w:rsid w:val="00A83082"/>
    <w:rsid w:val="00A843D3"/>
    <w:rsid w:val="00A84692"/>
    <w:rsid w:val="00A8567B"/>
    <w:rsid w:val="00A8592B"/>
    <w:rsid w:val="00A85A2F"/>
    <w:rsid w:val="00A91BFC"/>
    <w:rsid w:val="00A9217A"/>
    <w:rsid w:val="00A92D16"/>
    <w:rsid w:val="00A92FBD"/>
    <w:rsid w:val="00A95C6C"/>
    <w:rsid w:val="00A9765D"/>
    <w:rsid w:val="00AA2CBC"/>
    <w:rsid w:val="00AA35DA"/>
    <w:rsid w:val="00AA6124"/>
    <w:rsid w:val="00AA6764"/>
    <w:rsid w:val="00AA6848"/>
    <w:rsid w:val="00AA6914"/>
    <w:rsid w:val="00AA7F6F"/>
    <w:rsid w:val="00AB1333"/>
    <w:rsid w:val="00AB15E8"/>
    <w:rsid w:val="00AB24CB"/>
    <w:rsid w:val="00AB289E"/>
    <w:rsid w:val="00AB28D6"/>
    <w:rsid w:val="00AB3687"/>
    <w:rsid w:val="00AB48D8"/>
    <w:rsid w:val="00AB5879"/>
    <w:rsid w:val="00AB5EF2"/>
    <w:rsid w:val="00AB7709"/>
    <w:rsid w:val="00AC074A"/>
    <w:rsid w:val="00AC0BF4"/>
    <w:rsid w:val="00AC0CF9"/>
    <w:rsid w:val="00AC1762"/>
    <w:rsid w:val="00AC2EBB"/>
    <w:rsid w:val="00AC43A8"/>
    <w:rsid w:val="00AC4784"/>
    <w:rsid w:val="00AC4CC0"/>
    <w:rsid w:val="00AC58A2"/>
    <w:rsid w:val="00AC656B"/>
    <w:rsid w:val="00AC6C5E"/>
    <w:rsid w:val="00AC6C87"/>
    <w:rsid w:val="00AC7E9E"/>
    <w:rsid w:val="00AD0C8A"/>
    <w:rsid w:val="00AD1E27"/>
    <w:rsid w:val="00AD2DB3"/>
    <w:rsid w:val="00AD3D43"/>
    <w:rsid w:val="00AD4070"/>
    <w:rsid w:val="00AD4491"/>
    <w:rsid w:val="00AD472D"/>
    <w:rsid w:val="00AD5530"/>
    <w:rsid w:val="00AD6150"/>
    <w:rsid w:val="00AD703E"/>
    <w:rsid w:val="00AD7E92"/>
    <w:rsid w:val="00AE0964"/>
    <w:rsid w:val="00AE161A"/>
    <w:rsid w:val="00AE18CE"/>
    <w:rsid w:val="00AE1A6E"/>
    <w:rsid w:val="00AE2CE5"/>
    <w:rsid w:val="00AE34E9"/>
    <w:rsid w:val="00AE41C1"/>
    <w:rsid w:val="00AE46BB"/>
    <w:rsid w:val="00AE4703"/>
    <w:rsid w:val="00AE4C72"/>
    <w:rsid w:val="00AE7E4B"/>
    <w:rsid w:val="00AF0908"/>
    <w:rsid w:val="00AF11C8"/>
    <w:rsid w:val="00AF1224"/>
    <w:rsid w:val="00AF33F8"/>
    <w:rsid w:val="00AF699B"/>
    <w:rsid w:val="00AF7A0D"/>
    <w:rsid w:val="00B0375A"/>
    <w:rsid w:val="00B05909"/>
    <w:rsid w:val="00B059CD"/>
    <w:rsid w:val="00B061E2"/>
    <w:rsid w:val="00B06302"/>
    <w:rsid w:val="00B077DF"/>
    <w:rsid w:val="00B102C5"/>
    <w:rsid w:val="00B10A91"/>
    <w:rsid w:val="00B120BF"/>
    <w:rsid w:val="00B12FA2"/>
    <w:rsid w:val="00B13315"/>
    <w:rsid w:val="00B13A31"/>
    <w:rsid w:val="00B14A9B"/>
    <w:rsid w:val="00B20377"/>
    <w:rsid w:val="00B2076F"/>
    <w:rsid w:val="00B216D4"/>
    <w:rsid w:val="00B21E23"/>
    <w:rsid w:val="00B22FB2"/>
    <w:rsid w:val="00B23FA4"/>
    <w:rsid w:val="00B24325"/>
    <w:rsid w:val="00B262FA"/>
    <w:rsid w:val="00B26B20"/>
    <w:rsid w:val="00B26DC7"/>
    <w:rsid w:val="00B30906"/>
    <w:rsid w:val="00B30B57"/>
    <w:rsid w:val="00B323F3"/>
    <w:rsid w:val="00B329AB"/>
    <w:rsid w:val="00B35184"/>
    <w:rsid w:val="00B352A1"/>
    <w:rsid w:val="00B35FBA"/>
    <w:rsid w:val="00B36817"/>
    <w:rsid w:val="00B36BCA"/>
    <w:rsid w:val="00B411EF"/>
    <w:rsid w:val="00B424F8"/>
    <w:rsid w:val="00B428DB"/>
    <w:rsid w:val="00B42935"/>
    <w:rsid w:val="00B44946"/>
    <w:rsid w:val="00B44BA9"/>
    <w:rsid w:val="00B45629"/>
    <w:rsid w:val="00B45668"/>
    <w:rsid w:val="00B46E83"/>
    <w:rsid w:val="00B4701C"/>
    <w:rsid w:val="00B475EA"/>
    <w:rsid w:val="00B51F0D"/>
    <w:rsid w:val="00B53BE2"/>
    <w:rsid w:val="00B549CB"/>
    <w:rsid w:val="00B54B69"/>
    <w:rsid w:val="00B54C26"/>
    <w:rsid w:val="00B54D1B"/>
    <w:rsid w:val="00B552A5"/>
    <w:rsid w:val="00B57AC8"/>
    <w:rsid w:val="00B61174"/>
    <w:rsid w:val="00B61329"/>
    <w:rsid w:val="00B618BE"/>
    <w:rsid w:val="00B61E9C"/>
    <w:rsid w:val="00B63E05"/>
    <w:rsid w:val="00B67AD2"/>
    <w:rsid w:val="00B702CD"/>
    <w:rsid w:val="00B70B08"/>
    <w:rsid w:val="00B739DD"/>
    <w:rsid w:val="00B73F61"/>
    <w:rsid w:val="00B75788"/>
    <w:rsid w:val="00B76F62"/>
    <w:rsid w:val="00B77FE8"/>
    <w:rsid w:val="00B821E7"/>
    <w:rsid w:val="00B8253F"/>
    <w:rsid w:val="00B82C6F"/>
    <w:rsid w:val="00B8704E"/>
    <w:rsid w:val="00B91A13"/>
    <w:rsid w:val="00B9223A"/>
    <w:rsid w:val="00B9494A"/>
    <w:rsid w:val="00B94CD2"/>
    <w:rsid w:val="00B94E4F"/>
    <w:rsid w:val="00BA016F"/>
    <w:rsid w:val="00BA1A8D"/>
    <w:rsid w:val="00BA3646"/>
    <w:rsid w:val="00BA391B"/>
    <w:rsid w:val="00BA3D18"/>
    <w:rsid w:val="00BA4184"/>
    <w:rsid w:val="00BA4610"/>
    <w:rsid w:val="00BA4B2B"/>
    <w:rsid w:val="00BA5ADC"/>
    <w:rsid w:val="00BA6813"/>
    <w:rsid w:val="00BA7291"/>
    <w:rsid w:val="00BB0CBF"/>
    <w:rsid w:val="00BB2474"/>
    <w:rsid w:val="00BB25EC"/>
    <w:rsid w:val="00BB36B2"/>
    <w:rsid w:val="00BB4ED5"/>
    <w:rsid w:val="00BB76D2"/>
    <w:rsid w:val="00BB7E66"/>
    <w:rsid w:val="00BC0BCB"/>
    <w:rsid w:val="00BC1779"/>
    <w:rsid w:val="00BC3AD3"/>
    <w:rsid w:val="00BC4A79"/>
    <w:rsid w:val="00BC5CC6"/>
    <w:rsid w:val="00BC5FA7"/>
    <w:rsid w:val="00BC5FFF"/>
    <w:rsid w:val="00BD2E64"/>
    <w:rsid w:val="00BD37A7"/>
    <w:rsid w:val="00BD37BA"/>
    <w:rsid w:val="00BD3C48"/>
    <w:rsid w:val="00BD45FE"/>
    <w:rsid w:val="00BD4FE1"/>
    <w:rsid w:val="00BD611E"/>
    <w:rsid w:val="00BE2301"/>
    <w:rsid w:val="00BE25D7"/>
    <w:rsid w:val="00BE2A55"/>
    <w:rsid w:val="00BE3771"/>
    <w:rsid w:val="00BE565A"/>
    <w:rsid w:val="00BE5A97"/>
    <w:rsid w:val="00BE6D77"/>
    <w:rsid w:val="00BF2AB7"/>
    <w:rsid w:val="00BF4767"/>
    <w:rsid w:val="00BF6144"/>
    <w:rsid w:val="00BF6804"/>
    <w:rsid w:val="00BF6DD4"/>
    <w:rsid w:val="00BF7576"/>
    <w:rsid w:val="00BF7E21"/>
    <w:rsid w:val="00C00F85"/>
    <w:rsid w:val="00C01997"/>
    <w:rsid w:val="00C01AAB"/>
    <w:rsid w:val="00C01EBF"/>
    <w:rsid w:val="00C02182"/>
    <w:rsid w:val="00C0295D"/>
    <w:rsid w:val="00C039B4"/>
    <w:rsid w:val="00C04789"/>
    <w:rsid w:val="00C05101"/>
    <w:rsid w:val="00C07093"/>
    <w:rsid w:val="00C0789E"/>
    <w:rsid w:val="00C100CE"/>
    <w:rsid w:val="00C114FD"/>
    <w:rsid w:val="00C11E91"/>
    <w:rsid w:val="00C12777"/>
    <w:rsid w:val="00C1279F"/>
    <w:rsid w:val="00C14F59"/>
    <w:rsid w:val="00C158E2"/>
    <w:rsid w:val="00C16E29"/>
    <w:rsid w:val="00C1749A"/>
    <w:rsid w:val="00C24268"/>
    <w:rsid w:val="00C3126E"/>
    <w:rsid w:val="00C322A6"/>
    <w:rsid w:val="00C324CB"/>
    <w:rsid w:val="00C33636"/>
    <w:rsid w:val="00C37934"/>
    <w:rsid w:val="00C37991"/>
    <w:rsid w:val="00C37BF7"/>
    <w:rsid w:val="00C37DF9"/>
    <w:rsid w:val="00C40561"/>
    <w:rsid w:val="00C41332"/>
    <w:rsid w:val="00C43963"/>
    <w:rsid w:val="00C4547E"/>
    <w:rsid w:val="00C50687"/>
    <w:rsid w:val="00C52300"/>
    <w:rsid w:val="00C55B23"/>
    <w:rsid w:val="00C55DD1"/>
    <w:rsid w:val="00C5665D"/>
    <w:rsid w:val="00C5669F"/>
    <w:rsid w:val="00C60A32"/>
    <w:rsid w:val="00C613B8"/>
    <w:rsid w:val="00C61532"/>
    <w:rsid w:val="00C622B4"/>
    <w:rsid w:val="00C6344D"/>
    <w:rsid w:val="00C64233"/>
    <w:rsid w:val="00C6470A"/>
    <w:rsid w:val="00C64EF2"/>
    <w:rsid w:val="00C650F8"/>
    <w:rsid w:val="00C669A1"/>
    <w:rsid w:val="00C6727C"/>
    <w:rsid w:val="00C72254"/>
    <w:rsid w:val="00C722AD"/>
    <w:rsid w:val="00C72622"/>
    <w:rsid w:val="00C731A7"/>
    <w:rsid w:val="00C738AF"/>
    <w:rsid w:val="00C73978"/>
    <w:rsid w:val="00C7475F"/>
    <w:rsid w:val="00C75B88"/>
    <w:rsid w:val="00C7612A"/>
    <w:rsid w:val="00C76FB5"/>
    <w:rsid w:val="00C771D2"/>
    <w:rsid w:val="00C77A2C"/>
    <w:rsid w:val="00C77F8F"/>
    <w:rsid w:val="00C805A9"/>
    <w:rsid w:val="00C826CC"/>
    <w:rsid w:val="00C848D0"/>
    <w:rsid w:val="00C858E9"/>
    <w:rsid w:val="00C92BF4"/>
    <w:rsid w:val="00C93072"/>
    <w:rsid w:val="00C93B09"/>
    <w:rsid w:val="00C93B11"/>
    <w:rsid w:val="00C94477"/>
    <w:rsid w:val="00C95E15"/>
    <w:rsid w:val="00C96B15"/>
    <w:rsid w:val="00CA0497"/>
    <w:rsid w:val="00CA089F"/>
    <w:rsid w:val="00CA1AD3"/>
    <w:rsid w:val="00CA4075"/>
    <w:rsid w:val="00CA6B28"/>
    <w:rsid w:val="00CA785F"/>
    <w:rsid w:val="00CA7981"/>
    <w:rsid w:val="00CB2BCF"/>
    <w:rsid w:val="00CB322C"/>
    <w:rsid w:val="00CB3B5F"/>
    <w:rsid w:val="00CB5606"/>
    <w:rsid w:val="00CB5F05"/>
    <w:rsid w:val="00CB6271"/>
    <w:rsid w:val="00CB69B2"/>
    <w:rsid w:val="00CC0A9A"/>
    <w:rsid w:val="00CC1384"/>
    <w:rsid w:val="00CC5454"/>
    <w:rsid w:val="00CC5905"/>
    <w:rsid w:val="00CC6C17"/>
    <w:rsid w:val="00CC7021"/>
    <w:rsid w:val="00CC76DF"/>
    <w:rsid w:val="00CD16BB"/>
    <w:rsid w:val="00CD305C"/>
    <w:rsid w:val="00CD3A64"/>
    <w:rsid w:val="00CE0074"/>
    <w:rsid w:val="00CE02BD"/>
    <w:rsid w:val="00CE4AB3"/>
    <w:rsid w:val="00CE4C42"/>
    <w:rsid w:val="00CE746B"/>
    <w:rsid w:val="00CF00E0"/>
    <w:rsid w:val="00CF048F"/>
    <w:rsid w:val="00CF0562"/>
    <w:rsid w:val="00CF5CAF"/>
    <w:rsid w:val="00CF7152"/>
    <w:rsid w:val="00CF79C0"/>
    <w:rsid w:val="00D000BF"/>
    <w:rsid w:val="00D012FF"/>
    <w:rsid w:val="00D017A1"/>
    <w:rsid w:val="00D01E78"/>
    <w:rsid w:val="00D01E79"/>
    <w:rsid w:val="00D02278"/>
    <w:rsid w:val="00D0233D"/>
    <w:rsid w:val="00D02A6E"/>
    <w:rsid w:val="00D02FAF"/>
    <w:rsid w:val="00D0309E"/>
    <w:rsid w:val="00D0392E"/>
    <w:rsid w:val="00D040CE"/>
    <w:rsid w:val="00D04695"/>
    <w:rsid w:val="00D06671"/>
    <w:rsid w:val="00D0692A"/>
    <w:rsid w:val="00D0722A"/>
    <w:rsid w:val="00D074D7"/>
    <w:rsid w:val="00D104EA"/>
    <w:rsid w:val="00D11887"/>
    <w:rsid w:val="00D11ACB"/>
    <w:rsid w:val="00D128CF"/>
    <w:rsid w:val="00D14A12"/>
    <w:rsid w:val="00D15467"/>
    <w:rsid w:val="00D15C95"/>
    <w:rsid w:val="00D2038C"/>
    <w:rsid w:val="00D204EC"/>
    <w:rsid w:val="00D20A27"/>
    <w:rsid w:val="00D21832"/>
    <w:rsid w:val="00D220DD"/>
    <w:rsid w:val="00D2210C"/>
    <w:rsid w:val="00D23485"/>
    <w:rsid w:val="00D24151"/>
    <w:rsid w:val="00D25751"/>
    <w:rsid w:val="00D25EBF"/>
    <w:rsid w:val="00D26400"/>
    <w:rsid w:val="00D34BEF"/>
    <w:rsid w:val="00D35536"/>
    <w:rsid w:val="00D36167"/>
    <w:rsid w:val="00D3627D"/>
    <w:rsid w:val="00D36D9D"/>
    <w:rsid w:val="00D37E8A"/>
    <w:rsid w:val="00D42C70"/>
    <w:rsid w:val="00D42FDD"/>
    <w:rsid w:val="00D43095"/>
    <w:rsid w:val="00D43F95"/>
    <w:rsid w:val="00D44511"/>
    <w:rsid w:val="00D44A89"/>
    <w:rsid w:val="00D45EE8"/>
    <w:rsid w:val="00D463AC"/>
    <w:rsid w:val="00D47019"/>
    <w:rsid w:val="00D47D40"/>
    <w:rsid w:val="00D50921"/>
    <w:rsid w:val="00D50B18"/>
    <w:rsid w:val="00D51561"/>
    <w:rsid w:val="00D52CC1"/>
    <w:rsid w:val="00D5362D"/>
    <w:rsid w:val="00D53A0F"/>
    <w:rsid w:val="00D55226"/>
    <w:rsid w:val="00D5538E"/>
    <w:rsid w:val="00D6011C"/>
    <w:rsid w:val="00D6145A"/>
    <w:rsid w:val="00D647C0"/>
    <w:rsid w:val="00D6526E"/>
    <w:rsid w:val="00D65345"/>
    <w:rsid w:val="00D65FB3"/>
    <w:rsid w:val="00D66867"/>
    <w:rsid w:val="00D66D63"/>
    <w:rsid w:val="00D67742"/>
    <w:rsid w:val="00D679C0"/>
    <w:rsid w:val="00D7079C"/>
    <w:rsid w:val="00D707F6"/>
    <w:rsid w:val="00D721E8"/>
    <w:rsid w:val="00D725DF"/>
    <w:rsid w:val="00D740EB"/>
    <w:rsid w:val="00D76899"/>
    <w:rsid w:val="00D76E23"/>
    <w:rsid w:val="00D77098"/>
    <w:rsid w:val="00D77DA9"/>
    <w:rsid w:val="00D802D4"/>
    <w:rsid w:val="00D80E78"/>
    <w:rsid w:val="00D80EAB"/>
    <w:rsid w:val="00D81D02"/>
    <w:rsid w:val="00D85A08"/>
    <w:rsid w:val="00D85DDF"/>
    <w:rsid w:val="00D86FE6"/>
    <w:rsid w:val="00D87ECA"/>
    <w:rsid w:val="00D92BE0"/>
    <w:rsid w:val="00D9344C"/>
    <w:rsid w:val="00D95618"/>
    <w:rsid w:val="00D95B58"/>
    <w:rsid w:val="00D96004"/>
    <w:rsid w:val="00D97203"/>
    <w:rsid w:val="00DA0BE2"/>
    <w:rsid w:val="00DA1706"/>
    <w:rsid w:val="00DA2BF9"/>
    <w:rsid w:val="00DA3BEE"/>
    <w:rsid w:val="00DA3CA1"/>
    <w:rsid w:val="00DA61A6"/>
    <w:rsid w:val="00DB052D"/>
    <w:rsid w:val="00DB14E5"/>
    <w:rsid w:val="00DB37C5"/>
    <w:rsid w:val="00DB501B"/>
    <w:rsid w:val="00DB610D"/>
    <w:rsid w:val="00DB6824"/>
    <w:rsid w:val="00DB6FB0"/>
    <w:rsid w:val="00DB7F5D"/>
    <w:rsid w:val="00DB7FC7"/>
    <w:rsid w:val="00DC1402"/>
    <w:rsid w:val="00DC1704"/>
    <w:rsid w:val="00DC3258"/>
    <w:rsid w:val="00DC3296"/>
    <w:rsid w:val="00DC37DB"/>
    <w:rsid w:val="00DC457A"/>
    <w:rsid w:val="00DC47DE"/>
    <w:rsid w:val="00DC4967"/>
    <w:rsid w:val="00DC543C"/>
    <w:rsid w:val="00DC5479"/>
    <w:rsid w:val="00DC60C5"/>
    <w:rsid w:val="00DC64B1"/>
    <w:rsid w:val="00DD00EF"/>
    <w:rsid w:val="00DD2A54"/>
    <w:rsid w:val="00DD386F"/>
    <w:rsid w:val="00DD5841"/>
    <w:rsid w:val="00DD5947"/>
    <w:rsid w:val="00DE10E6"/>
    <w:rsid w:val="00DE1B46"/>
    <w:rsid w:val="00DE1B82"/>
    <w:rsid w:val="00DE3D51"/>
    <w:rsid w:val="00DE559B"/>
    <w:rsid w:val="00DF068B"/>
    <w:rsid w:val="00DF47BC"/>
    <w:rsid w:val="00DF4FDA"/>
    <w:rsid w:val="00DF7BB6"/>
    <w:rsid w:val="00E0091A"/>
    <w:rsid w:val="00E01AD0"/>
    <w:rsid w:val="00E01D93"/>
    <w:rsid w:val="00E04913"/>
    <w:rsid w:val="00E06147"/>
    <w:rsid w:val="00E107A4"/>
    <w:rsid w:val="00E11A0C"/>
    <w:rsid w:val="00E12028"/>
    <w:rsid w:val="00E122E6"/>
    <w:rsid w:val="00E12371"/>
    <w:rsid w:val="00E12EF7"/>
    <w:rsid w:val="00E131FC"/>
    <w:rsid w:val="00E13625"/>
    <w:rsid w:val="00E13824"/>
    <w:rsid w:val="00E13D3B"/>
    <w:rsid w:val="00E15C06"/>
    <w:rsid w:val="00E16D76"/>
    <w:rsid w:val="00E171C4"/>
    <w:rsid w:val="00E20BEA"/>
    <w:rsid w:val="00E21208"/>
    <w:rsid w:val="00E235AB"/>
    <w:rsid w:val="00E23D0D"/>
    <w:rsid w:val="00E24111"/>
    <w:rsid w:val="00E24231"/>
    <w:rsid w:val="00E24561"/>
    <w:rsid w:val="00E24F74"/>
    <w:rsid w:val="00E259BB"/>
    <w:rsid w:val="00E266EE"/>
    <w:rsid w:val="00E26A9F"/>
    <w:rsid w:val="00E30AAC"/>
    <w:rsid w:val="00E35C15"/>
    <w:rsid w:val="00E35E5B"/>
    <w:rsid w:val="00E37683"/>
    <w:rsid w:val="00E37A49"/>
    <w:rsid w:val="00E405C5"/>
    <w:rsid w:val="00E40B87"/>
    <w:rsid w:val="00E429E1"/>
    <w:rsid w:val="00E42A1F"/>
    <w:rsid w:val="00E4338D"/>
    <w:rsid w:val="00E43796"/>
    <w:rsid w:val="00E50935"/>
    <w:rsid w:val="00E51398"/>
    <w:rsid w:val="00E533BD"/>
    <w:rsid w:val="00E557D2"/>
    <w:rsid w:val="00E55D92"/>
    <w:rsid w:val="00E56BBC"/>
    <w:rsid w:val="00E56D0F"/>
    <w:rsid w:val="00E62589"/>
    <w:rsid w:val="00E63646"/>
    <w:rsid w:val="00E64C7C"/>
    <w:rsid w:val="00E655B4"/>
    <w:rsid w:val="00E6680E"/>
    <w:rsid w:val="00E70363"/>
    <w:rsid w:val="00E70A33"/>
    <w:rsid w:val="00E75D13"/>
    <w:rsid w:val="00E76A92"/>
    <w:rsid w:val="00E81DEC"/>
    <w:rsid w:val="00E86D50"/>
    <w:rsid w:val="00E87226"/>
    <w:rsid w:val="00E9186A"/>
    <w:rsid w:val="00E92389"/>
    <w:rsid w:val="00E92E12"/>
    <w:rsid w:val="00E9388E"/>
    <w:rsid w:val="00E9450D"/>
    <w:rsid w:val="00E9506C"/>
    <w:rsid w:val="00E95CE6"/>
    <w:rsid w:val="00E96F77"/>
    <w:rsid w:val="00E970A9"/>
    <w:rsid w:val="00EA00BF"/>
    <w:rsid w:val="00EA093C"/>
    <w:rsid w:val="00EA450C"/>
    <w:rsid w:val="00EA54F0"/>
    <w:rsid w:val="00EA5AC3"/>
    <w:rsid w:val="00EA6AB5"/>
    <w:rsid w:val="00EB020C"/>
    <w:rsid w:val="00EB12C5"/>
    <w:rsid w:val="00EB168B"/>
    <w:rsid w:val="00EB2F6C"/>
    <w:rsid w:val="00EB49B4"/>
    <w:rsid w:val="00EB5A7B"/>
    <w:rsid w:val="00EB70E3"/>
    <w:rsid w:val="00EB7340"/>
    <w:rsid w:val="00EB7635"/>
    <w:rsid w:val="00EB7667"/>
    <w:rsid w:val="00EB7731"/>
    <w:rsid w:val="00EC03B7"/>
    <w:rsid w:val="00EC049E"/>
    <w:rsid w:val="00EC12BF"/>
    <w:rsid w:val="00EC2869"/>
    <w:rsid w:val="00EC2F31"/>
    <w:rsid w:val="00EC474D"/>
    <w:rsid w:val="00EC5404"/>
    <w:rsid w:val="00EC58E6"/>
    <w:rsid w:val="00ED0F89"/>
    <w:rsid w:val="00ED22A6"/>
    <w:rsid w:val="00ED2411"/>
    <w:rsid w:val="00ED26C7"/>
    <w:rsid w:val="00ED2A31"/>
    <w:rsid w:val="00ED33DC"/>
    <w:rsid w:val="00ED3BD7"/>
    <w:rsid w:val="00ED5510"/>
    <w:rsid w:val="00EE22DD"/>
    <w:rsid w:val="00EE2D72"/>
    <w:rsid w:val="00EE4195"/>
    <w:rsid w:val="00EE63B6"/>
    <w:rsid w:val="00EE6633"/>
    <w:rsid w:val="00EE7455"/>
    <w:rsid w:val="00EF0ED5"/>
    <w:rsid w:val="00EF22B5"/>
    <w:rsid w:val="00EF2FE9"/>
    <w:rsid w:val="00EF5E1B"/>
    <w:rsid w:val="00EF6C47"/>
    <w:rsid w:val="00F019AB"/>
    <w:rsid w:val="00F032B5"/>
    <w:rsid w:val="00F03413"/>
    <w:rsid w:val="00F041E3"/>
    <w:rsid w:val="00F05960"/>
    <w:rsid w:val="00F104F8"/>
    <w:rsid w:val="00F10F11"/>
    <w:rsid w:val="00F16D57"/>
    <w:rsid w:val="00F20CC3"/>
    <w:rsid w:val="00F21D30"/>
    <w:rsid w:val="00F24845"/>
    <w:rsid w:val="00F27D35"/>
    <w:rsid w:val="00F302D0"/>
    <w:rsid w:val="00F3062E"/>
    <w:rsid w:val="00F31943"/>
    <w:rsid w:val="00F3476E"/>
    <w:rsid w:val="00F34A1F"/>
    <w:rsid w:val="00F34FD0"/>
    <w:rsid w:val="00F373F5"/>
    <w:rsid w:val="00F420AE"/>
    <w:rsid w:val="00F42A0A"/>
    <w:rsid w:val="00F44583"/>
    <w:rsid w:val="00F44E2C"/>
    <w:rsid w:val="00F4607A"/>
    <w:rsid w:val="00F469CA"/>
    <w:rsid w:val="00F46B30"/>
    <w:rsid w:val="00F46B3F"/>
    <w:rsid w:val="00F47114"/>
    <w:rsid w:val="00F47C5E"/>
    <w:rsid w:val="00F47F7C"/>
    <w:rsid w:val="00F50D9F"/>
    <w:rsid w:val="00F52105"/>
    <w:rsid w:val="00F52161"/>
    <w:rsid w:val="00F53D9D"/>
    <w:rsid w:val="00F56442"/>
    <w:rsid w:val="00F63712"/>
    <w:rsid w:val="00F64A71"/>
    <w:rsid w:val="00F65022"/>
    <w:rsid w:val="00F670A9"/>
    <w:rsid w:val="00F671FE"/>
    <w:rsid w:val="00F7127E"/>
    <w:rsid w:val="00F74148"/>
    <w:rsid w:val="00F76928"/>
    <w:rsid w:val="00F77EA4"/>
    <w:rsid w:val="00F80997"/>
    <w:rsid w:val="00F8103C"/>
    <w:rsid w:val="00F81BD8"/>
    <w:rsid w:val="00F8225F"/>
    <w:rsid w:val="00F824D0"/>
    <w:rsid w:val="00F8587C"/>
    <w:rsid w:val="00F8753A"/>
    <w:rsid w:val="00F877F5"/>
    <w:rsid w:val="00F87AB9"/>
    <w:rsid w:val="00F92BCC"/>
    <w:rsid w:val="00F92E7B"/>
    <w:rsid w:val="00F940E0"/>
    <w:rsid w:val="00F94419"/>
    <w:rsid w:val="00F96B54"/>
    <w:rsid w:val="00F9795A"/>
    <w:rsid w:val="00FA1CA4"/>
    <w:rsid w:val="00FA1F7C"/>
    <w:rsid w:val="00FA5259"/>
    <w:rsid w:val="00FA6BF7"/>
    <w:rsid w:val="00FA796F"/>
    <w:rsid w:val="00FB0506"/>
    <w:rsid w:val="00FB1413"/>
    <w:rsid w:val="00FB14DA"/>
    <w:rsid w:val="00FB454D"/>
    <w:rsid w:val="00FB4C72"/>
    <w:rsid w:val="00FB58CB"/>
    <w:rsid w:val="00FC0893"/>
    <w:rsid w:val="00FC11D9"/>
    <w:rsid w:val="00FC233D"/>
    <w:rsid w:val="00FC40FB"/>
    <w:rsid w:val="00FC4B93"/>
    <w:rsid w:val="00FC6EDD"/>
    <w:rsid w:val="00FD262E"/>
    <w:rsid w:val="00FE0938"/>
    <w:rsid w:val="00FE5A78"/>
    <w:rsid w:val="00FE71F5"/>
    <w:rsid w:val="00FE7ED3"/>
    <w:rsid w:val="00FF0CF1"/>
    <w:rsid w:val="00FF10C7"/>
    <w:rsid w:val="00FF34F0"/>
    <w:rsid w:val="00FF37EF"/>
    <w:rsid w:val="00FF3EB6"/>
    <w:rsid w:val="00FF6B4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D2BC0"/>
    <w:pPr>
      <w:suppressAutoHyphens/>
    </w:pPr>
    <w:rPr>
      <w:lang w:eastAsia="ar-SA"/>
    </w:rPr>
  </w:style>
  <w:style w:type="paragraph" w:styleId="Nagwek1">
    <w:name w:val="heading 1"/>
    <w:basedOn w:val="Normalny"/>
    <w:next w:val="Normalny"/>
    <w:qFormat/>
    <w:rsid w:val="008D2BC0"/>
    <w:pPr>
      <w:keepNext/>
      <w:numPr>
        <w:numId w:val="3"/>
      </w:numPr>
      <w:outlineLvl w:val="0"/>
    </w:pPr>
    <w:rPr>
      <w:b/>
      <w:sz w:val="4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8D2BC0"/>
    <w:rPr>
      <w:b/>
      <w:sz w:val="24"/>
    </w:rPr>
  </w:style>
  <w:style w:type="paragraph" w:customStyle="1" w:styleId="WW-Tekstpodstawowy2">
    <w:name w:val="WW-Tekst podstawowy 2"/>
    <w:basedOn w:val="Normalny"/>
    <w:rsid w:val="008D2BC0"/>
    <w:pPr>
      <w:spacing w:line="360" w:lineRule="auto"/>
      <w:jc w:val="both"/>
    </w:pPr>
    <w:rPr>
      <w:rFonts w:ascii="Bookman Old Style" w:hAnsi="Bookman Old Style"/>
      <w:sz w:val="24"/>
    </w:rPr>
  </w:style>
  <w:style w:type="paragraph" w:customStyle="1" w:styleId="Sowowa">
    <w:name w:val="Sowowa"/>
    <w:basedOn w:val="Normalny"/>
    <w:rsid w:val="008D2BC0"/>
    <w:pPr>
      <w:widowControl w:val="0"/>
      <w:spacing w:line="360" w:lineRule="auto"/>
    </w:pPr>
    <w:rPr>
      <w:sz w:val="24"/>
    </w:rPr>
  </w:style>
  <w:style w:type="character" w:styleId="Numerstrony">
    <w:name w:val="page number"/>
    <w:basedOn w:val="Domylnaczcionkaakapitu"/>
    <w:rsid w:val="00760660"/>
  </w:style>
  <w:style w:type="paragraph" w:styleId="Nagwek">
    <w:name w:val="header"/>
    <w:basedOn w:val="Normalny"/>
    <w:next w:val="Tekstpodstawowy"/>
    <w:rsid w:val="00760660"/>
    <w:pPr>
      <w:keepNext/>
      <w:spacing w:before="240" w:after="120"/>
    </w:pPr>
    <w:rPr>
      <w:rFonts w:ascii="Arial" w:eastAsia="Lucida Sans Unicode" w:hAnsi="Arial" w:cs="Tahoma"/>
      <w:sz w:val="28"/>
      <w:szCs w:val="28"/>
    </w:rPr>
  </w:style>
  <w:style w:type="paragraph" w:styleId="Stopka">
    <w:name w:val="footer"/>
    <w:basedOn w:val="Normalny"/>
    <w:link w:val="StopkaZnak"/>
    <w:uiPriority w:val="99"/>
    <w:rsid w:val="00760660"/>
    <w:pPr>
      <w:tabs>
        <w:tab w:val="center" w:pos="4536"/>
        <w:tab w:val="right" w:pos="9072"/>
      </w:tabs>
    </w:pPr>
  </w:style>
  <w:style w:type="paragraph" w:customStyle="1" w:styleId="WW-Tekstpodstawowywcity2">
    <w:name w:val="WW-Tekst podstawowy wcięty 2"/>
    <w:basedOn w:val="Normalny"/>
    <w:uiPriority w:val="99"/>
    <w:rsid w:val="00760660"/>
    <w:pPr>
      <w:ind w:left="426" w:hanging="426"/>
      <w:jc w:val="both"/>
    </w:pPr>
    <w:rPr>
      <w:rFonts w:ascii="Bookman Old Style" w:hAnsi="Bookman Old Style"/>
      <w:sz w:val="24"/>
    </w:rPr>
  </w:style>
  <w:style w:type="paragraph" w:customStyle="1" w:styleId="Normalny1">
    <w:name w:val="Normalny1"/>
    <w:basedOn w:val="Normalny"/>
    <w:rsid w:val="00760660"/>
    <w:rPr>
      <w:sz w:val="24"/>
      <w:szCs w:val="24"/>
    </w:rPr>
  </w:style>
  <w:style w:type="paragraph" w:customStyle="1" w:styleId="Tekstpodstawowy21">
    <w:name w:val="Tekst podstawowy 21"/>
    <w:basedOn w:val="Normalny1"/>
    <w:rsid w:val="00760660"/>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760660"/>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760660"/>
    <w:pPr>
      <w:widowControl w:val="0"/>
      <w:autoSpaceDE w:val="0"/>
      <w:jc w:val="center"/>
    </w:pPr>
    <w:rPr>
      <w:rFonts w:ascii="Bookman Old Style" w:eastAsia="Bookman Old Style" w:hAnsi="Bookman Old Style" w:cs="Bookman Old Style"/>
      <w:b/>
      <w:bCs/>
      <w:sz w:val="28"/>
      <w:szCs w:val="28"/>
      <w:lang w:eastAsia="pl-PL" w:bidi="pl-PL"/>
    </w:rPr>
  </w:style>
  <w:style w:type="paragraph" w:styleId="Plandokumentu">
    <w:name w:val="Document Map"/>
    <w:basedOn w:val="Normalny"/>
    <w:semiHidden/>
    <w:rsid w:val="007719A2"/>
    <w:pPr>
      <w:shd w:val="clear" w:color="auto" w:fill="000080"/>
    </w:pPr>
    <w:rPr>
      <w:rFonts w:ascii="Tahoma" w:hAnsi="Tahoma" w:cs="Tahoma"/>
    </w:rPr>
  </w:style>
  <w:style w:type="paragraph" w:styleId="Tekstdymka">
    <w:name w:val="Balloon Text"/>
    <w:basedOn w:val="Normalny"/>
    <w:semiHidden/>
    <w:rsid w:val="008703CF"/>
    <w:rPr>
      <w:rFonts w:ascii="Tahoma" w:hAnsi="Tahoma" w:cs="Tahoma"/>
      <w:sz w:val="16"/>
      <w:szCs w:val="16"/>
    </w:rPr>
  </w:style>
  <w:style w:type="paragraph" w:styleId="Tekstprzypisukocowego">
    <w:name w:val="endnote text"/>
    <w:basedOn w:val="Normalny"/>
    <w:semiHidden/>
    <w:rsid w:val="00266EA6"/>
  </w:style>
  <w:style w:type="character" w:styleId="Odwoanieprzypisukocowego">
    <w:name w:val="endnote reference"/>
    <w:basedOn w:val="Domylnaczcionkaakapitu"/>
    <w:semiHidden/>
    <w:rsid w:val="00266EA6"/>
    <w:rPr>
      <w:vertAlign w:val="superscript"/>
    </w:rPr>
  </w:style>
  <w:style w:type="paragraph" w:customStyle="1" w:styleId="Znak1">
    <w:name w:val="Znak1"/>
    <w:basedOn w:val="Normalny"/>
    <w:rsid w:val="008A4887"/>
    <w:pPr>
      <w:suppressAutoHyphens w:val="0"/>
    </w:pPr>
    <w:rPr>
      <w:rFonts w:ascii="Arial" w:hAnsi="Arial" w:cs="Arial"/>
      <w:sz w:val="24"/>
      <w:szCs w:val="24"/>
      <w:lang w:eastAsia="pl-PL"/>
    </w:rPr>
  </w:style>
  <w:style w:type="character" w:customStyle="1" w:styleId="WW-Absatz-Standardschriftart">
    <w:name w:val="WW-Absatz-Standardschriftart"/>
    <w:rsid w:val="00E42A1F"/>
  </w:style>
  <w:style w:type="character" w:customStyle="1" w:styleId="WW8Num8z0">
    <w:name w:val="WW8Num8z0"/>
    <w:rsid w:val="00AB15E8"/>
    <w:rPr>
      <w:rFonts w:ascii="StarSymbol" w:hAnsi="StarSymbol" w:cs="StarSymbol"/>
      <w:sz w:val="18"/>
      <w:szCs w:val="18"/>
    </w:rPr>
  </w:style>
  <w:style w:type="paragraph" w:customStyle="1" w:styleId="Znak">
    <w:name w:val="Znak"/>
    <w:basedOn w:val="Normalny"/>
    <w:rsid w:val="00027C0D"/>
    <w:pPr>
      <w:suppressAutoHyphens w:val="0"/>
    </w:pPr>
    <w:rPr>
      <w:rFonts w:ascii="Arial" w:hAnsi="Arial" w:cs="Arial"/>
      <w:sz w:val="24"/>
      <w:szCs w:val="24"/>
      <w:lang w:eastAsia="pl-PL"/>
    </w:rPr>
  </w:style>
  <w:style w:type="paragraph" w:customStyle="1" w:styleId="Znak0">
    <w:name w:val="Znak"/>
    <w:basedOn w:val="Normalny"/>
    <w:rsid w:val="008F01BC"/>
    <w:pPr>
      <w:suppressAutoHyphens w:val="0"/>
    </w:pPr>
    <w:rPr>
      <w:rFonts w:ascii="Arial" w:hAnsi="Arial" w:cs="Arial"/>
      <w:sz w:val="24"/>
      <w:szCs w:val="24"/>
      <w:lang w:eastAsia="pl-PL"/>
    </w:rPr>
  </w:style>
  <w:style w:type="paragraph" w:customStyle="1" w:styleId="ZnakZnakZnak">
    <w:name w:val="Znak Znak Znak"/>
    <w:basedOn w:val="Normalny"/>
    <w:rsid w:val="00BE2301"/>
    <w:pPr>
      <w:suppressAutoHyphens w:val="0"/>
    </w:pPr>
    <w:rPr>
      <w:rFonts w:ascii="Arial" w:hAnsi="Arial" w:cs="Arial"/>
      <w:sz w:val="24"/>
      <w:szCs w:val="24"/>
      <w:lang w:eastAsia="pl-PL"/>
    </w:rPr>
  </w:style>
  <w:style w:type="paragraph" w:customStyle="1" w:styleId="ZnakZnak1">
    <w:name w:val="Znak Znak1"/>
    <w:basedOn w:val="Normalny"/>
    <w:rsid w:val="0006767A"/>
    <w:pPr>
      <w:suppressAutoHyphens w:val="0"/>
    </w:pPr>
    <w:rPr>
      <w:rFonts w:ascii="Arial" w:hAnsi="Arial" w:cs="Arial"/>
      <w:sz w:val="24"/>
      <w:szCs w:val="24"/>
      <w:lang w:eastAsia="pl-PL"/>
    </w:rPr>
  </w:style>
  <w:style w:type="paragraph" w:customStyle="1" w:styleId="ZnakZnakZnakZnak">
    <w:name w:val="Znak Znak Znak Znak"/>
    <w:basedOn w:val="Normalny"/>
    <w:rsid w:val="001E7001"/>
    <w:pPr>
      <w:suppressAutoHyphens w:val="0"/>
    </w:pPr>
    <w:rPr>
      <w:rFonts w:ascii="Arial" w:hAnsi="Arial" w:cs="Arial"/>
      <w:sz w:val="24"/>
      <w:szCs w:val="24"/>
      <w:lang w:eastAsia="pl-PL"/>
    </w:rPr>
  </w:style>
  <w:style w:type="paragraph" w:customStyle="1" w:styleId="Tekstpodstawowy31">
    <w:name w:val="Tekst podstawowy 31"/>
    <w:basedOn w:val="Normalny1"/>
    <w:rsid w:val="004A0177"/>
    <w:pPr>
      <w:jc w:val="center"/>
    </w:pPr>
    <w:rPr>
      <w:b/>
      <w:bCs/>
    </w:rPr>
  </w:style>
  <w:style w:type="paragraph" w:customStyle="1" w:styleId="WW-Tekstpodstawowy3">
    <w:name w:val="WW-Tekst podstawowy 3"/>
    <w:basedOn w:val="Normalny"/>
    <w:rsid w:val="001E100B"/>
    <w:pPr>
      <w:ind w:right="-1"/>
      <w:jc w:val="both"/>
    </w:pPr>
    <w:rPr>
      <w:rFonts w:ascii="Bookman Old Style" w:hAnsi="Bookman Old Style"/>
      <w:sz w:val="22"/>
    </w:rPr>
  </w:style>
  <w:style w:type="paragraph" w:customStyle="1" w:styleId="Zwykytekst1">
    <w:name w:val="Zwykły tekst1"/>
    <w:basedOn w:val="Normalny"/>
    <w:rsid w:val="001E100B"/>
    <w:rPr>
      <w:rFonts w:ascii="Courier New" w:hAnsi="Courier New"/>
    </w:rPr>
  </w:style>
  <w:style w:type="paragraph" w:customStyle="1" w:styleId="Default">
    <w:name w:val="Default"/>
    <w:rsid w:val="001E100B"/>
    <w:pPr>
      <w:autoSpaceDE w:val="0"/>
      <w:autoSpaceDN w:val="0"/>
      <w:adjustRightInd w:val="0"/>
    </w:pPr>
    <w:rPr>
      <w:rFonts w:ascii="Arial" w:eastAsia="Calibri" w:hAnsi="Arial" w:cs="Arial"/>
      <w:color w:val="000000"/>
      <w:sz w:val="24"/>
      <w:szCs w:val="24"/>
      <w:lang w:eastAsia="en-US"/>
    </w:rPr>
  </w:style>
  <w:style w:type="paragraph" w:customStyle="1" w:styleId="Styl1">
    <w:name w:val="Styl1"/>
    <w:basedOn w:val="Normalny"/>
    <w:rsid w:val="000F6FF6"/>
    <w:pPr>
      <w:widowControl w:val="0"/>
      <w:spacing w:before="240"/>
      <w:jc w:val="both"/>
    </w:pPr>
    <w:rPr>
      <w:rFonts w:ascii="Arial" w:hAnsi="Arial"/>
      <w:sz w:val="24"/>
    </w:rPr>
  </w:style>
  <w:style w:type="paragraph" w:styleId="Tekstkomentarza">
    <w:name w:val="annotation text"/>
    <w:basedOn w:val="Normalny"/>
    <w:semiHidden/>
    <w:rsid w:val="00847093"/>
  </w:style>
  <w:style w:type="paragraph" w:styleId="Tematkomentarza">
    <w:name w:val="annotation subject"/>
    <w:basedOn w:val="Tekstkomentarza"/>
    <w:next w:val="Tekstkomentarza"/>
    <w:semiHidden/>
    <w:rsid w:val="00847093"/>
    <w:pPr>
      <w:widowControl w:val="0"/>
    </w:pPr>
    <w:rPr>
      <w:rFonts w:eastAsia="Lucida Sans Unicode"/>
      <w:b/>
      <w:bCs/>
      <w:color w:val="000000"/>
    </w:rPr>
  </w:style>
  <w:style w:type="paragraph" w:styleId="Akapitzlist">
    <w:name w:val="List Paragraph"/>
    <w:aliases w:val="L1,Numerowanie,Akapit z listą5,normalny tekst,Akapit z list¹"/>
    <w:basedOn w:val="Normalny"/>
    <w:link w:val="AkapitzlistZnak"/>
    <w:uiPriority w:val="99"/>
    <w:qFormat/>
    <w:rsid w:val="00B618BE"/>
    <w:pPr>
      <w:widowControl w:val="0"/>
      <w:ind w:left="708"/>
    </w:pPr>
    <w:rPr>
      <w:rFonts w:eastAsia="Lucida Sans Unicode"/>
      <w:color w:val="000000"/>
      <w:sz w:val="24"/>
      <w:szCs w:val="24"/>
    </w:rPr>
  </w:style>
  <w:style w:type="paragraph" w:customStyle="1" w:styleId="Normalny10">
    <w:name w:val="Normalny1"/>
    <w:basedOn w:val="Normalny"/>
    <w:uiPriority w:val="99"/>
    <w:rsid w:val="00BF7E21"/>
    <w:rPr>
      <w:sz w:val="24"/>
      <w:szCs w:val="24"/>
    </w:rPr>
  </w:style>
  <w:style w:type="paragraph" w:customStyle="1" w:styleId="Normalny2">
    <w:name w:val="Normalny2"/>
    <w:basedOn w:val="Normalny"/>
    <w:rsid w:val="00763545"/>
    <w:pPr>
      <w:suppressAutoHyphens w:val="0"/>
      <w:spacing w:before="100" w:beforeAutospacing="1" w:after="100" w:afterAutospacing="1"/>
    </w:pPr>
    <w:rPr>
      <w:sz w:val="24"/>
      <w:szCs w:val="24"/>
      <w:lang w:eastAsia="pl-PL"/>
    </w:rPr>
  </w:style>
  <w:style w:type="paragraph" w:styleId="Zwykytekst">
    <w:name w:val="Plain Text"/>
    <w:basedOn w:val="Normalny"/>
    <w:link w:val="ZwykytekstZnak"/>
    <w:uiPriority w:val="99"/>
    <w:rsid w:val="0083566A"/>
    <w:pPr>
      <w:suppressAutoHyphens w:val="0"/>
      <w:autoSpaceDE w:val="0"/>
      <w:autoSpaceDN w:val="0"/>
    </w:pPr>
    <w:rPr>
      <w:rFonts w:ascii="Courier New" w:hAnsi="Courier New"/>
    </w:rPr>
  </w:style>
  <w:style w:type="character" w:customStyle="1" w:styleId="ZwykytekstZnak">
    <w:name w:val="Zwykły tekst Znak"/>
    <w:basedOn w:val="Domylnaczcionkaakapitu"/>
    <w:link w:val="Zwykytekst"/>
    <w:uiPriority w:val="99"/>
    <w:rsid w:val="0083566A"/>
    <w:rPr>
      <w:rFonts w:ascii="Courier New" w:hAnsi="Courier New"/>
    </w:rPr>
  </w:style>
  <w:style w:type="character" w:styleId="Odwoaniedokomentarza">
    <w:name w:val="annotation reference"/>
    <w:basedOn w:val="Domylnaczcionkaakapitu"/>
    <w:semiHidden/>
    <w:rsid w:val="00725038"/>
    <w:rPr>
      <w:sz w:val="16"/>
      <w:szCs w:val="16"/>
    </w:rPr>
  </w:style>
  <w:style w:type="character" w:customStyle="1" w:styleId="StopkaZnak">
    <w:name w:val="Stopka Znak"/>
    <w:basedOn w:val="Domylnaczcionkaakapitu"/>
    <w:link w:val="Stopka"/>
    <w:uiPriority w:val="99"/>
    <w:rsid w:val="00757389"/>
    <w:rPr>
      <w:lang w:eastAsia="ar-SA"/>
    </w:rPr>
  </w:style>
  <w:style w:type="character" w:customStyle="1" w:styleId="st">
    <w:name w:val="st"/>
    <w:basedOn w:val="Domylnaczcionkaakapitu"/>
    <w:uiPriority w:val="99"/>
    <w:rsid w:val="005E4F4F"/>
  </w:style>
  <w:style w:type="character" w:styleId="Uwydatnienie">
    <w:name w:val="Emphasis"/>
    <w:uiPriority w:val="20"/>
    <w:qFormat/>
    <w:rsid w:val="005E4F4F"/>
    <w:rPr>
      <w:i/>
      <w:iCs/>
    </w:rPr>
  </w:style>
  <w:style w:type="character" w:customStyle="1" w:styleId="AkapitzlistZnak">
    <w:name w:val="Akapit z listą Znak"/>
    <w:aliases w:val="L1 Znak,Numerowanie Znak,Akapit z listą5 Znak,normalny tekst Znak,Akapit z list¹ Znak"/>
    <w:link w:val="Akapitzlist"/>
    <w:uiPriority w:val="99"/>
    <w:qFormat/>
    <w:rsid w:val="001341F8"/>
    <w:rPr>
      <w:rFonts w:eastAsia="Lucida Sans Unicode"/>
      <w:color w:val="000000"/>
      <w:sz w:val="24"/>
      <w:szCs w:val="24"/>
      <w:lang w:eastAsia="ar-SA"/>
    </w:rPr>
  </w:style>
  <w:style w:type="paragraph" w:customStyle="1" w:styleId="Normalny20">
    <w:name w:val="Normalny2"/>
    <w:basedOn w:val="Normalny"/>
    <w:rsid w:val="00EF0ED5"/>
    <w:rPr>
      <w:sz w:val="24"/>
      <w:szCs w:val="24"/>
    </w:rPr>
  </w:style>
  <w:style w:type="paragraph" w:customStyle="1" w:styleId="Normalny3">
    <w:name w:val="Normalny3"/>
    <w:basedOn w:val="Normalny"/>
    <w:rsid w:val="00D42C70"/>
    <w:rPr>
      <w:sz w:val="24"/>
      <w:szCs w:val="24"/>
    </w:rPr>
  </w:style>
</w:styles>
</file>

<file path=word/webSettings.xml><?xml version="1.0" encoding="utf-8"?>
<w:webSettings xmlns:r="http://schemas.openxmlformats.org/officeDocument/2006/relationships" xmlns:w="http://schemas.openxmlformats.org/wordprocessingml/2006/main">
  <w:divs>
    <w:div w:id="734008324">
      <w:bodyDiv w:val="1"/>
      <w:marLeft w:val="0"/>
      <w:marRight w:val="0"/>
      <w:marTop w:val="0"/>
      <w:marBottom w:val="0"/>
      <w:divBdr>
        <w:top w:val="none" w:sz="0" w:space="0" w:color="auto"/>
        <w:left w:val="none" w:sz="0" w:space="0" w:color="auto"/>
        <w:bottom w:val="none" w:sz="0" w:space="0" w:color="auto"/>
        <w:right w:val="none" w:sz="0" w:space="0" w:color="auto"/>
      </w:divBdr>
    </w:div>
    <w:div w:id="772020499">
      <w:bodyDiv w:val="1"/>
      <w:marLeft w:val="0"/>
      <w:marRight w:val="0"/>
      <w:marTop w:val="0"/>
      <w:marBottom w:val="0"/>
      <w:divBdr>
        <w:top w:val="none" w:sz="0" w:space="0" w:color="auto"/>
        <w:left w:val="none" w:sz="0" w:space="0" w:color="auto"/>
        <w:bottom w:val="none" w:sz="0" w:space="0" w:color="auto"/>
        <w:right w:val="none" w:sz="0" w:space="0" w:color="auto"/>
      </w:divBdr>
    </w:div>
    <w:div w:id="1215971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AF6B3A-4B85-4436-AD66-C33779DB7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915</TotalTime>
  <Pages>13</Pages>
  <Words>7164</Words>
  <Characters>42990</Characters>
  <Application>Microsoft Office Word</Application>
  <DocSecurity>0</DocSecurity>
  <Lines>358</Lines>
  <Paragraphs>100</Paragraphs>
  <ScaleCrop>false</ScaleCrop>
  <HeadingPairs>
    <vt:vector size="2" baseType="variant">
      <vt:variant>
        <vt:lpstr>Tytuł</vt:lpstr>
      </vt:variant>
      <vt:variant>
        <vt:i4>1</vt:i4>
      </vt:variant>
    </vt:vector>
  </HeadingPairs>
  <TitlesOfParts>
    <vt:vector size="1" baseType="lpstr">
      <vt:lpstr>Znak sprawy ZRP/45/2005</vt:lpstr>
    </vt:vector>
  </TitlesOfParts>
  <Company>Urząd Miasta w Tomaszowie Maz.</Company>
  <LinksUpToDate>false</LinksUpToDate>
  <CharactersWithSpaces>50054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ZRP/45/2005</dc:title>
  <dc:creator>Marta_Wawrzynczak (UM Tomaszów zam publ)</dc:creator>
  <cp:lastModifiedBy>apawlik</cp:lastModifiedBy>
  <cp:revision>56</cp:revision>
  <cp:lastPrinted>2021-03-30T07:49:00Z</cp:lastPrinted>
  <dcterms:created xsi:type="dcterms:W3CDTF">2019-11-23T05:20:00Z</dcterms:created>
  <dcterms:modified xsi:type="dcterms:W3CDTF">2021-05-06T09:13:00Z</dcterms:modified>
</cp:coreProperties>
</file>