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446586">
        <w:rPr>
          <w:sz w:val="22"/>
          <w:szCs w:val="22"/>
        </w:rPr>
        <w:t>05.05</w:t>
      </w:r>
      <w:r w:rsidR="002A3C87">
        <w:rPr>
          <w:sz w:val="22"/>
          <w:szCs w:val="22"/>
        </w:rPr>
        <w:t>.2021 r.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:rsidR="0024755E" w:rsidRPr="0024755E" w:rsidRDefault="00714083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8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STRONY INTERNETOWEJ PROWADZONEGO POSTĘPOWANIA ORAZ NA KTÓREJ UDOSTĘPNIANE BĘDĄ </w:t>
      </w: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ZMIANY I WYJASNIENIA TREŚCI OGŁOSZENIA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ORAZ INNE DOKUMENTY ZAMÓWIENIA</w:t>
      </w:r>
    </w:p>
    <w:p w:rsidR="0024755E" w:rsidRPr="0024755E" w:rsidRDefault="00714083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9" w:history="1">
        <w:r w:rsidR="0024755E" w:rsidRPr="0024755E"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:rsidR="00160A7F" w:rsidRPr="00160A7F" w:rsidRDefault="00160A7F" w:rsidP="008512F4">
      <w:pPr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24755E" w:rsidRPr="0024755E" w:rsidRDefault="00CB2622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OGŁOSZENIE O ZAMÓWIENIU</w:t>
      </w:r>
    </w:p>
    <w:p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 xml:space="preserve">o wartości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od 50 000 zł – 130 000 zł netto</w:t>
      </w: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  <w:r w:rsidRPr="00160A7F">
        <w:rPr>
          <w:b/>
          <w:sz w:val="22"/>
          <w:szCs w:val="22"/>
        </w:rPr>
        <w:t>Znak postępowania: W</w:t>
      </w:r>
      <w:r w:rsidR="00AB64B0">
        <w:rPr>
          <w:b/>
          <w:sz w:val="22"/>
          <w:szCs w:val="22"/>
        </w:rPr>
        <w:t>R</w:t>
      </w:r>
      <w:r w:rsidRPr="00160A7F">
        <w:rPr>
          <w:b/>
          <w:sz w:val="22"/>
          <w:szCs w:val="22"/>
        </w:rPr>
        <w:t>I</w:t>
      </w:r>
      <w:r w:rsidR="00110B63">
        <w:rPr>
          <w:b/>
          <w:sz w:val="22"/>
          <w:szCs w:val="22"/>
        </w:rPr>
        <w:t>K.271.2.8</w:t>
      </w:r>
      <w:r w:rsidR="008512F4">
        <w:rPr>
          <w:b/>
          <w:sz w:val="22"/>
          <w:szCs w:val="22"/>
        </w:rPr>
        <w:t>.2021</w:t>
      </w:r>
      <w:r w:rsidRPr="00160A7F">
        <w:rPr>
          <w:b/>
          <w:sz w:val="22"/>
          <w:szCs w:val="22"/>
        </w:rPr>
        <w:t>.ZP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110B63">
        <w:rPr>
          <w:b/>
          <w:sz w:val="22"/>
          <w:szCs w:val="22"/>
        </w:rPr>
        <w:t>aj zamówienia – robota budowlana</w:t>
      </w:r>
    </w:p>
    <w:p w:rsidR="00160A7F" w:rsidRPr="0003026C" w:rsidRDefault="00160A7F" w:rsidP="00160A7F">
      <w:pPr>
        <w:jc w:val="both"/>
        <w:rPr>
          <w:b/>
          <w:sz w:val="22"/>
          <w:szCs w:val="22"/>
          <w:u w:val="single"/>
        </w:rPr>
      </w:pPr>
      <w:r w:rsidRPr="0003026C">
        <w:rPr>
          <w:b/>
          <w:sz w:val="22"/>
          <w:szCs w:val="22"/>
          <w:u w:val="single"/>
        </w:rPr>
        <w:t xml:space="preserve">Wartość </w:t>
      </w:r>
      <w:r w:rsidR="008512F4">
        <w:rPr>
          <w:b/>
          <w:sz w:val="22"/>
          <w:szCs w:val="22"/>
          <w:u w:val="single"/>
        </w:rPr>
        <w:t xml:space="preserve">szacunkowa </w:t>
      </w:r>
      <w:r w:rsidR="00110B63">
        <w:rPr>
          <w:b/>
          <w:sz w:val="22"/>
          <w:szCs w:val="22"/>
          <w:u w:val="single"/>
        </w:rPr>
        <w:t>zamówienia – 118 562,60</w:t>
      </w:r>
      <w:r w:rsidR="007A5952">
        <w:rPr>
          <w:b/>
          <w:sz w:val="22"/>
          <w:szCs w:val="22"/>
          <w:u w:val="single"/>
        </w:rPr>
        <w:t xml:space="preserve"> zł netto </w:t>
      </w: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03026C" w:rsidRDefault="00160A7F" w:rsidP="007A5952">
      <w:pPr>
        <w:ind w:firstLine="708"/>
        <w:jc w:val="both"/>
        <w:rPr>
          <w:sz w:val="22"/>
          <w:szCs w:val="22"/>
        </w:rPr>
      </w:pPr>
      <w:r w:rsidRPr="0003026C">
        <w:rPr>
          <w:sz w:val="22"/>
          <w:szCs w:val="22"/>
        </w:rPr>
        <w:t>W imieniu Gminy - Miasto Tomaszów Mazowiecki zapraszam do udziału                                      w postępowaniu o udzielenie zamówienia publicznego, prowad</w:t>
      </w:r>
      <w:r w:rsidR="008512F4">
        <w:rPr>
          <w:sz w:val="22"/>
          <w:szCs w:val="22"/>
        </w:rPr>
        <w:t xml:space="preserve">zonego w związku z art. 2 ust. 1 pkt 1 </w:t>
      </w:r>
      <w:r w:rsidRPr="0003026C">
        <w:rPr>
          <w:sz w:val="22"/>
          <w:szCs w:val="22"/>
        </w:rPr>
        <w:t xml:space="preserve">ustawy </w:t>
      </w:r>
      <w:r w:rsidR="008512F4">
        <w:rPr>
          <w:sz w:val="22"/>
          <w:szCs w:val="22"/>
        </w:rPr>
        <w:t xml:space="preserve">z dnia 11 września 2019 r. </w:t>
      </w:r>
      <w:r w:rsidRPr="0003026C">
        <w:rPr>
          <w:sz w:val="22"/>
          <w:szCs w:val="22"/>
        </w:rPr>
        <w:t>Prawo za</w:t>
      </w:r>
      <w:r w:rsidR="007A5952">
        <w:rPr>
          <w:sz w:val="22"/>
          <w:szCs w:val="22"/>
        </w:rPr>
        <w:t>mówień publicznych (</w:t>
      </w:r>
      <w:r w:rsidRPr="0003026C">
        <w:rPr>
          <w:sz w:val="22"/>
          <w:szCs w:val="22"/>
        </w:rPr>
        <w:t>Dz. U. z 2019 r</w:t>
      </w:r>
      <w:r w:rsidR="008512F4">
        <w:rPr>
          <w:sz w:val="22"/>
          <w:szCs w:val="22"/>
        </w:rPr>
        <w:t>. poz. 2019 ze zm.</w:t>
      </w:r>
      <w:r w:rsidRPr="0003026C">
        <w:rPr>
          <w:sz w:val="22"/>
          <w:szCs w:val="22"/>
        </w:rPr>
        <w:t>) oraz Regulaminem Udzielania Zamówień Publicznych o wartości nie przekraczaj</w:t>
      </w:r>
      <w:r w:rsidR="007A5952">
        <w:rPr>
          <w:sz w:val="22"/>
          <w:szCs w:val="22"/>
        </w:rPr>
        <w:t xml:space="preserve">ącej wyrażonej w złotych równowartości kwoty 130 000 zł, o której mowa w art. 2 ust. 1 pkt 1 ustawy Prawo zamówień publicznych w Urzędzie Miasta w Tomaszowie Mazowieckim </w:t>
      </w:r>
      <w:r w:rsidRPr="0003026C">
        <w:rPr>
          <w:sz w:val="22"/>
          <w:szCs w:val="22"/>
        </w:rPr>
        <w:t>wprow</w:t>
      </w:r>
      <w:r w:rsidR="007A5952">
        <w:rPr>
          <w:sz w:val="22"/>
          <w:szCs w:val="22"/>
        </w:rPr>
        <w:t>adzonym Zarządzeniem nr 3/2021</w:t>
      </w:r>
      <w:r w:rsidRPr="0003026C">
        <w:rPr>
          <w:sz w:val="22"/>
          <w:szCs w:val="22"/>
        </w:rPr>
        <w:t xml:space="preserve"> Prezydenta Miasta </w:t>
      </w:r>
      <w:r w:rsidR="007A5952">
        <w:rPr>
          <w:sz w:val="22"/>
          <w:szCs w:val="22"/>
        </w:rPr>
        <w:t>Tomaszowa Mazowieckiego z dnia 4 stycznia 2021</w:t>
      </w:r>
      <w:r w:rsidRPr="0003026C">
        <w:rPr>
          <w:sz w:val="22"/>
          <w:szCs w:val="22"/>
        </w:rPr>
        <w:t xml:space="preserve"> r., </w:t>
      </w:r>
      <w:r w:rsidR="007A5952">
        <w:rPr>
          <w:sz w:val="22"/>
          <w:szCs w:val="22"/>
        </w:rPr>
        <w:t>którego przedmiotem jest</w:t>
      </w:r>
      <w:r w:rsidRPr="0003026C">
        <w:rPr>
          <w:sz w:val="22"/>
          <w:szCs w:val="22"/>
        </w:rPr>
        <w:t>:</w:t>
      </w:r>
    </w:p>
    <w:p w:rsidR="00350981" w:rsidRPr="00451D11" w:rsidRDefault="00350981" w:rsidP="007A5952">
      <w:pPr>
        <w:rPr>
          <w:b/>
          <w:sz w:val="22"/>
          <w:szCs w:val="22"/>
        </w:rPr>
      </w:pPr>
    </w:p>
    <w:p w:rsidR="00AB64B0" w:rsidRPr="0024755E" w:rsidRDefault="00110B63" w:rsidP="00AB64B0">
      <w:pPr>
        <w:ind w:left="653" w:hanging="426"/>
        <w:jc w:val="center"/>
        <w:rPr>
          <w:rFonts w:cs="Arial"/>
          <w:b/>
        </w:rPr>
      </w:pPr>
      <w:r>
        <w:rPr>
          <w:rFonts w:cs="Arial"/>
          <w:b/>
        </w:rPr>
        <w:t>Plac zabaw przy Przedszkolu nr 20, ul. Sikorskiego 6A w Tomaszowie Maz. - TBO</w:t>
      </w:r>
      <w:r w:rsidR="00CA4761">
        <w:rPr>
          <w:rFonts w:cs="Arial"/>
          <w:b/>
        </w:rPr>
        <w:t>.</w:t>
      </w:r>
    </w:p>
    <w:p w:rsidR="00160A7F" w:rsidRPr="00160A7F" w:rsidRDefault="00160A7F" w:rsidP="00160A7F">
      <w:pPr>
        <w:suppressAutoHyphens/>
        <w:ind w:left="284"/>
        <w:jc w:val="center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:rsidR="007A5952" w:rsidRPr="00110B63" w:rsidRDefault="00110B63" w:rsidP="00160A7F">
      <w:pPr>
        <w:widowControl w:val="0"/>
        <w:jc w:val="both"/>
        <w:rPr>
          <w:rFonts w:cs="Arial"/>
          <w:sz w:val="22"/>
          <w:szCs w:val="22"/>
        </w:rPr>
      </w:pPr>
      <w:r w:rsidRPr="00110B63">
        <w:rPr>
          <w:rFonts w:cs="Arial"/>
          <w:sz w:val="22"/>
          <w:szCs w:val="22"/>
        </w:rPr>
        <w:t>Plac zabaw przy Przedszkolu nr 20, ul. Sikorskiego 6A w Tomaszowie Maz. – TBO</w:t>
      </w:r>
      <w:r>
        <w:rPr>
          <w:rFonts w:cs="Arial"/>
          <w:sz w:val="22"/>
          <w:szCs w:val="22"/>
        </w:rPr>
        <w:t>.</w:t>
      </w:r>
    </w:p>
    <w:p w:rsidR="00110B63" w:rsidRDefault="00110B63" w:rsidP="00160A7F">
      <w:pPr>
        <w:widowControl w:val="0"/>
        <w:jc w:val="both"/>
        <w:rPr>
          <w:bCs/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:rsidR="00110B63" w:rsidRDefault="00110B63" w:rsidP="00F242D4">
      <w:pPr>
        <w:numPr>
          <w:ilvl w:val="0"/>
          <w:numId w:val="22"/>
        </w:numPr>
        <w:tabs>
          <w:tab w:val="clear" w:pos="780"/>
          <w:tab w:val="num" w:pos="360"/>
        </w:tabs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Przedmiot zamówienia obejmuje zaprojektowanie i wykonanie placu zabaw na terenie Przedszkola Nr 20 - Zespół Szkolno-Przedszkolny nr 4 w Tomaszowie Maz.</w:t>
      </w:r>
    </w:p>
    <w:p w:rsidR="00110B63" w:rsidRDefault="00110B63" w:rsidP="00110B63">
      <w:pPr>
        <w:suppressAutoHyphens/>
        <w:ind w:left="357"/>
        <w:jc w:val="both"/>
        <w:rPr>
          <w:sz w:val="22"/>
          <w:szCs w:val="22"/>
        </w:rPr>
      </w:pPr>
    </w:p>
    <w:p w:rsidR="00110B63" w:rsidRPr="00807CE3" w:rsidRDefault="00110B63" w:rsidP="00F242D4">
      <w:pPr>
        <w:numPr>
          <w:ilvl w:val="0"/>
          <w:numId w:val="22"/>
        </w:numPr>
        <w:tabs>
          <w:tab w:val="clear" w:pos="780"/>
          <w:tab w:val="num" w:pos="360"/>
        </w:tabs>
        <w:suppressAutoHyphens/>
        <w:ind w:left="357" w:hanging="357"/>
        <w:jc w:val="both"/>
        <w:rPr>
          <w:sz w:val="22"/>
          <w:szCs w:val="22"/>
        </w:rPr>
      </w:pPr>
      <w:r w:rsidRPr="00807CE3">
        <w:rPr>
          <w:sz w:val="22"/>
          <w:szCs w:val="22"/>
        </w:rPr>
        <w:lastRenderedPageBreak/>
        <w:t>Wyszczególnienie robót: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Wykonanie projektu zagospodarowania terenu placu zabaw:</w:t>
      </w:r>
    </w:p>
    <w:p w:rsidR="00110B63" w:rsidRDefault="00110B63" w:rsidP="00F242D4">
      <w:pPr>
        <w:pStyle w:val="Akapitzlist"/>
        <w:numPr>
          <w:ilvl w:val="0"/>
          <w:numId w:val="24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zakup mapy sytuacyjno-wysokościowej,</w:t>
      </w:r>
    </w:p>
    <w:p w:rsidR="00110B63" w:rsidRDefault="00110B63" w:rsidP="00F242D4">
      <w:pPr>
        <w:pStyle w:val="Akapitzlist"/>
        <w:numPr>
          <w:ilvl w:val="0"/>
          <w:numId w:val="24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dokonanie zgłoszenia w Starostwie Powiatowym.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Zakup, dostawa i montaż urządzeń zabawowych: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zestaw zabawowy metalowy – 1 zestaw,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huśtawka potrójna – 1 zestaw,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mini bramki do piłki nożnej montowane na stałe w podłożu wymiary 1,8m x 1,2m – 2 szt.,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pociąg z wagonami – 1 zestaw,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stonoga składająca się z trzech modułów – 1 zestaw,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piaskownica metalowa oraz z tworzywa HDPE o wymiarach 3m x 3m,</w:t>
      </w:r>
    </w:p>
    <w:p w:rsidR="00110B63" w:rsidRDefault="00110B63" w:rsidP="00F242D4">
      <w:pPr>
        <w:pStyle w:val="Akapitzlist"/>
        <w:numPr>
          <w:ilvl w:val="0"/>
          <w:numId w:val="25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ślizgawkaDino – 1 szt.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Zakup, dostawa i montaż elementów małej architektury:</w:t>
      </w:r>
    </w:p>
    <w:p w:rsidR="00110B63" w:rsidRDefault="00110B63" w:rsidP="00F242D4">
      <w:pPr>
        <w:pStyle w:val="Akapitzlist"/>
        <w:numPr>
          <w:ilvl w:val="0"/>
          <w:numId w:val="26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montaż ławki stalowej z siedziskiem drewnianym – 2 szt.,</w:t>
      </w:r>
    </w:p>
    <w:p w:rsidR="00110B63" w:rsidRDefault="00110B63" w:rsidP="00F242D4">
      <w:pPr>
        <w:pStyle w:val="Akapitzlist"/>
        <w:numPr>
          <w:ilvl w:val="0"/>
          <w:numId w:val="26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montaż stołu piknikowego z ławkami – 1 zestaw,</w:t>
      </w:r>
    </w:p>
    <w:p w:rsidR="00110B63" w:rsidRDefault="00110B63" w:rsidP="00F242D4">
      <w:pPr>
        <w:pStyle w:val="Akapitzlist"/>
        <w:numPr>
          <w:ilvl w:val="0"/>
          <w:numId w:val="26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kosz na śmieci – 2 szt.,</w:t>
      </w:r>
    </w:p>
    <w:p w:rsidR="00110B63" w:rsidRDefault="00110B63" w:rsidP="00F242D4">
      <w:pPr>
        <w:pStyle w:val="Akapitzlist"/>
        <w:numPr>
          <w:ilvl w:val="0"/>
          <w:numId w:val="26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tablica informacyjna – 1 szt.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Roboty rozbiórkowe z wywózką na składowisko odpadów:</w:t>
      </w:r>
    </w:p>
    <w:p w:rsidR="00110B63" w:rsidRDefault="00110B63" w:rsidP="00F242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rozbiórka piaskownicy betonowej 2,7 m³,</w:t>
      </w:r>
    </w:p>
    <w:p w:rsidR="00110B63" w:rsidRDefault="00110B63" w:rsidP="00F242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rozbiórka chodnika z płyt betonowych 54 m²,</w:t>
      </w:r>
    </w:p>
    <w:p w:rsidR="00110B63" w:rsidRDefault="00110B63" w:rsidP="00F242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karczowanie pni – 18 szt.,</w:t>
      </w:r>
    </w:p>
    <w:p w:rsidR="00110B63" w:rsidRDefault="00110B63" w:rsidP="00F242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wycinka drzew – 6 szt.,</w:t>
      </w:r>
    </w:p>
    <w:p w:rsidR="00110B63" w:rsidRDefault="00110B63" w:rsidP="00F242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uporządkowanie terenu.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Wykonanie nawierzchni z trawy syntetycznej na podkładzie amortyzującym upadek do 100 m²:</w:t>
      </w:r>
    </w:p>
    <w:p w:rsidR="00110B63" w:rsidRDefault="00110B63" w:rsidP="00F242D4">
      <w:pPr>
        <w:pStyle w:val="Akapitzlist"/>
        <w:numPr>
          <w:ilvl w:val="0"/>
          <w:numId w:val="28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wykonanie prac ziemnych – korytowanie,</w:t>
      </w:r>
    </w:p>
    <w:p w:rsidR="00110B63" w:rsidRDefault="00110B63" w:rsidP="00F242D4">
      <w:pPr>
        <w:pStyle w:val="Akapitzlist"/>
        <w:numPr>
          <w:ilvl w:val="0"/>
          <w:numId w:val="28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ustawienie obrzeży betonowych,</w:t>
      </w:r>
    </w:p>
    <w:p w:rsidR="00110B63" w:rsidRDefault="00110B63" w:rsidP="00F242D4">
      <w:pPr>
        <w:pStyle w:val="Akapitzlist"/>
        <w:numPr>
          <w:ilvl w:val="0"/>
          <w:numId w:val="28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wykonanie podbudowy z kruszywa,</w:t>
      </w:r>
    </w:p>
    <w:p w:rsidR="00110B63" w:rsidRDefault="00110B63" w:rsidP="00F242D4">
      <w:pPr>
        <w:pStyle w:val="Akapitzlist"/>
        <w:numPr>
          <w:ilvl w:val="0"/>
          <w:numId w:val="28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wykonanie nawierzchni z trawy sztucznej zasypanej piaskiem kwarcowym.</w:t>
      </w:r>
    </w:p>
    <w:p w:rsidR="00110B63" w:rsidRDefault="00110B63" w:rsidP="00F242D4">
      <w:pPr>
        <w:pStyle w:val="Akapitzlist"/>
        <w:numPr>
          <w:ilvl w:val="0"/>
          <w:numId w:val="23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Budowa boiska zielonego z trawy z rolki/siewem: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zdjęcie darniny 24m x 12,4m,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niwelacja terenu 15m x 24m,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ułożenie siatki PCV – tzw. antykret 15m x 10m,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ułożenie trawy z rolki 15m x 10m,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obsianie trawą terenu przyległego do boiska ok. 150m²,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ułożenie obrzeża betonowego na podsypce betonowej dł. 54mb,</w:t>
      </w:r>
    </w:p>
    <w:p w:rsidR="00110B6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przywóz i rozścielenie ziemi urodzajnej ok. 10m³,</w:t>
      </w:r>
    </w:p>
    <w:p w:rsidR="00110B63" w:rsidRPr="00807CE3" w:rsidRDefault="00110B63" w:rsidP="00F242D4">
      <w:pPr>
        <w:pStyle w:val="Akapitzlist"/>
        <w:numPr>
          <w:ilvl w:val="0"/>
          <w:numId w:val="29"/>
        </w:num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wywóz pozostałości darni z terenu budowy.</w:t>
      </w:r>
    </w:p>
    <w:p w:rsidR="00110B63" w:rsidRPr="00A3507F" w:rsidRDefault="00110B63" w:rsidP="00110B63">
      <w:pPr>
        <w:ind w:left="360" w:hanging="360"/>
        <w:jc w:val="both"/>
        <w:rPr>
          <w:sz w:val="22"/>
          <w:szCs w:val="22"/>
        </w:rPr>
      </w:pPr>
    </w:p>
    <w:p w:rsidR="00110B63" w:rsidRPr="002E4BB8" w:rsidRDefault="00110B63" w:rsidP="00F242D4">
      <w:pPr>
        <w:pStyle w:val="Akapitzlist"/>
        <w:numPr>
          <w:ilvl w:val="0"/>
          <w:numId w:val="22"/>
        </w:numPr>
        <w:tabs>
          <w:tab w:val="clear" w:pos="78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2E4BB8">
        <w:rPr>
          <w:sz w:val="22"/>
          <w:szCs w:val="22"/>
        </w:rPr>
        <w:t xml:space="preserve">Zamierzenie budowlane polegające na zaprojektowaniu i wykonaniu placu zabaw, musi spełniać wymagania odnośnych przepisów, w tym: </w:t>
      </w:r>
    </w:p>
    <w:p w:rsidR="00110B63" w:rsidRPr="00236111" w:rsidRDefault="00110B63" w:rsidP="00F242D4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Ustawy z dnia 07.07.1994 r. Prawo budowlane (Dz.U.2020.1333 j.t. z dnia 2020.08.03),</w:t>
      </w:r>
    </w:p>
    <w:p w:rsidR="00110B63" w:rsidRPr="00236111" w:rsidRDefault="00110B63" w:rsidP="00F242D4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Rozporządzenia Ministra Infrastruktury z dnia 12.04.2002 r. w sprawie warunków technicznych, jakim powinny odpowiadać budynki i ich usytuowanie (</w:t>
      </w:r>
      <w:r w:rsidRPr="00236111">
        <w:rPr>
          <w:color w:val="1B1B1B"/>
          <w:sz w:val="22"/>
          <w:szCs w:val="22"/>
        </w:rPr>
        <w:t>Dz.U.2019.1065 t.j. z dnia 2019.06.07),</w:t>
      </w:r>
    </w:p>
    <w:p w:rsidR="00110B63" w:rsidRPr="00236111" w:rsidRDefault="00110B63" w:rsidP="00F242D4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 xml:space="preserve">Rozporządzenia Ministra </w:t>
      </w:r>
      <w:r w:rsidRPr="00236111">
        <w:rPr>
          <w:color w:val="auto"/>
          <w:sz w:val="22"/>
          <w:szCs w:val="22"/>
        </w:rPr>
        <w:t>Rozwoju z dnia 11.09.2020 r. w sprawie szczegółowego zakresu i formy projektu budowlanego (</w:t>
      </w:r>
      <w:r w:rsidRPr="00236111">
        <w:rPr>
          <w:color w:val="1B1B1B"/>
          <w:sz w:val="22"/>
          <w:szCs w:val="22"/>
        </w:rPr>
        <w:t>Dz.U.2020.1609 z dnia 2020.09.18),</w:t>
      </w:r>
    </w:p>
    <w:p w:rsidR="00110B63" w:rsidRPr="00236111" w:rsidRDefault="00110B63" w:rsidP="00F242D4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Rozporządzenia Minist</w:t>
      </w:r>
      <w:r>
        <w:rPr>
          <w:sz w:val="22"/>
          <w:szCs w:val="22"/>
        </w:rPr>
        <w:t>ra Infrastruktury z dnia 02.09.</w:t>
      </w:r>
      <w:r w:rsidRPr="00236111">
        <w:rPr>
          <w:sz w:val="22"/>
          <w:szCs w:val="22"/>
        </w:rPr>
        <w:t>2004r. w sprawie szczegółowego zakresu i formy dokumentacji projektowej, specyfikacji technicznych wykonania i odbioru robót budowlanych oraz programu funkcjonalno–użytkowego</w:t>
      </w:r>
      <w:r w:rsidR="0036384D">
        <w:rPr>
          <w:sz w:val="22"/>
          <w:szCs w:val="22"/>
        </w:rPr>
        <w:t xml:space="preserve"> </w:t>
      </w:r>
      <w:r w:rsidRPr="00236111">
        <w:rPr>
          <w:sz w:val="22"/>
          <w:szCs w:val="22"/>
        </w:rPr>
        <w:t>(</w:t>
      </w:r>
      <w:r w:rsidR="0036384D">
        <w:rPr>
          <w:color w:val="1B1B1B"/>
          <w:sz w:val="22"/>
          <w:szCs w:val="22"/>
        </w:rPr>
        <w:t xml:space="preserve">Dz.U.2013.1129 </w:t>
      </w:r>
      <w:r w:rsidRPr="00236111">
        <w:rPr>
          <w:color w:val="1B1B1B"/>
          <w:sz w:val="22"/>
          <w:szCs w:val="22"/>
        </w:rPr>
        <w:t>t.j. z dnia 2013.09.24),</w:t>
      </w:r>
    </w:p>
    <w:p w:rsidR="00110B63" w:rsidRPr="00236111" w:rsidRDefault="00110B63" w:rsidP="00F242D4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 w:rsidRPr="00236111">
        <w:rPr>
          <w:sz w:val="22"/>
          <w:szCs w:val="22"/>
        </w:rPr>
        <w:t>Ustawy z dnia 12 grudnia 2003r. o ogólnym bezpieczeństwie produktów (</w:t>
      </w:r>
      <w:r w:rsidRPr="00236111">
        <w:rPr>
          <w:color w:val="1B1B1B"/>
          <w:sz w:val="22"/>
          <w:szCs w:val="22"/>
        </w:rPr>
        <w:t>Dz.U.2021.222 t.j.z dnia2021.02.02).</w:t>
      </w:r>
    </w:p>
    <w:p w:rsidR="00110B63" w:rsidRPr="00236111" w:rsidRDefault="00110B63" w:rsidP="00F242D4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4" w:hanging="284"/>
        <w:contextualSpacing/>
        <w:jc w:val="both"/>
        <w:rPr>
          <w:sz w:val="22"/>
          <w:szCs w:val="22"/>
        </w:rPr>
      </w:pPr>
      <w:r w:rsidRPr="00236111">
        <w:rPr>
          <w:sz w:val="22"/>
          <w:szCs w:val="22"/>
        </w:rPr>
        <w:t>Przedmiot umowy będzie realizowany zgodnie z uzyskanym przez wykonawcę pozwoleniem/zgłoszeniem na budowę placu zabaw.</w:t>
      </w:r>
    </w:p>
    <w:p w:rsidR="007A5952" w:rsidRPr="008A4AE9" w:rsidRDefault="007A5952" w:rsidP="007A5952">
      <w:pPr>
        <w:jc w:val="both"/>
        <w:rPr>
          <w:sz w:val="22"/>
          <w:szCs w:val="22"/>
        </w:rPr>
      </w:pPr>
    </w:p>
    <w:p w:rsidR="00120ACF" w:rsidRDefault="00120ACF" w:rsidP="007A5952">
      <w:pPr>
        <w:jc w:val="both"/>
        <w:rPr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:rsidR="007A5952" w:rsidRPr="006D12D5" w:rsidRDefault="007A5952" w:rsidP="007A5952">
      <w:pPr>
        <w:jc w:val="both"/>
        <w:rPr>
          <w:sz w:val="22"/>
          <w:szCs w:val="22"/>
        </w:rPr>
      </w:pPr>
    </w:p>
    <w:p w:rsidR="00110B63" w:rsidRDefault="00110B63" w:rsidP="00F242D4">
      <w:pPr>
        <w:pStyle w:val="Akapitzlist"/>
        <w:numPr>
          <w:ilvl w:val="6"/>
          <w:numId w:val="23"/>
        </w:numPr>
        <w:tabs>
          <w:tab w:val="num" w:pos="0"/>
        </w:tabs>
        <w:ind w:left="284" w:hanging="284"/>
        <w:jc w:val="both"/>
        <w:rPr>
          <w:b/>
          <w:sz w:val="22"/>
          <w:szCs w:val="22"/>
        </w:rPr>
      </w:pPr>
      <w:r w:rsidRPr="00110B63">
        <w:rPr>
          <w:sz w:val="22"/>
          <w:szCs w:val="22"/>
        </w:rPr>
        <w:t xml:space="preserve">Termin realizacji zamówienia: </w:t>
      </w:r>
      <w:r w:rsidRPr="00110B63">
        <w:rPr>
          <w:b/>
          <w:sz w:val="22"/>
          <w:szCs w:val="22"/>
        </w:rPr>
        <w:t>3 miesiące od dnia podpisania umowy przez wykonawcę.</w:t>
      </w:r>
    </w:p>
    <w:p w:rsidR="00110B63" w:rsidRPr="00110B63" w:rsidRDefault="00110B63" w:rsidP="00F242D4">
      <w:pPr>
        <w:pStyle w:val="Akapitzlist"/>
        <w:numPr>
          <w:ilvl w:val="6"/>
          <w:numId w:val="23"/>
        </w:numPr>
        <w:tabs>
          <w:tab w:val="num" w:pos="0"/>
        </w:tabs>
        <w:ind w:left="284" w:hanging="284"/>
        <w:jc w:val="both"/>
        <w:rPr>
          <w:b/>
          <w:sz w:val="22"/>
          <w:szCs w:val="22"/>
        </w:rPr>
      </w:pPr>
      <w:r w:rsidRPr="00110B63">
        <w:rPr>
          <w:sz w:val="22"/>
          <w:szCs w:val="22"/>
        </w:rPr>
        <w:t>Za termin zakończenia realizacji przedmiotu umowy będzie przyjmowana data wskazana w protokole odbioru końcowego robót.</w:t>
      </w:r>
    </w:p>
    <w:p w:rsidR="00110B63" w:rsidRDefault="00110B63" w:rsidP="00110B63">
      <w:pPr>
        <w:tabs>
          <w:tab w:val="num" w:pos="0"/>
        </w:tabs>
        <w:jc w:val="both"/>
        <w:rPr>
          <w:b/>
          <w:sz w:val="22"/>
          <w:szCs w:val="22"/>
        </w:rPr>
      </w:pPr>
    </w:p>
    <w:p w:rsidR="00110B63" w:rsidRPr="00110B63" w:rsidRDefault="00110B63" w:rsidP="00110B63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:rsidR="00431FEC" w:rsidRPr="00BC7A7E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:rsidR="00110B63" w:rsidRPr="00110B63" w:rsidRDefault="00110B63" w:rsidP="00110B63">
      <w:pPr>
        <w:jc w:val="both"/>
        <w:rPr>
          <w:bCs/>
          <w:sz w:val="22"/>
          <w:szCs w:val="22"/>
          <w:u w:val="single"/>
        </w:rPr>
      </w:pPr>
      <w:r w:rsidRPr="00110B63">
        <w:rPr>
          <w:bCs/>
          <w:sz w:val="22"/>
          <w:szCs w:val="22"/>
          <w:u w:val="single"/>
        </w:rPr>
        <w:t>Sposób oceny:</w:t>
      </w:r>
    </w:p>
    <w:p w:rsidR="00110B63" w:rsidRPr="00110B63" w:rsidRDefault="00110B63" w:rsidP="00110B63">
      <w:pPr>
        <w:jc w:val="both"/>
        <w:rPr>
          <w:sz w:val="22"/>
          <w:szCs w:val="22"/>
        </w:rPr>
      </w:pPr>
      <w:r w:rsidRPr="00110B63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i/>
          <w:sz w:val="22"/>
          <w:szCs w:val="22"/>
        </w:rPr>
      </w:pPr>
      <w:r w:rsidRPr="003D14BB">
        <w:rPr>
          <w:i/>
          <w:sz w:val="22"/>
          <w:szCs w:val="22"/>
        </w:rPr>
        <w:t>Sytuacji finansowej lub ekonomicznej.</w:t>
      </w:r>
    </w:p>
    <w:p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Zdolności technicznej lub zawodowej.</w:t>
      </w:r>
    </w:p>
    <w:p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2E4BB8" w:rsidRDefault="002E4BB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2E4BB8" w:rsidRDefault="002E4BB8" w:rsidP="00F242D4">
      <w:pPr>
        <w:numPr>
          <w:ilvl w:val="0"/>
          <w:numId w:val="31"/>
        </w:numPr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Zamawiający uzna, iż wykonawca spełni warunek, jeżeli wykaże, iż dysponuje lub będzie dysponował osobami zdolnymi do wykonania zamówienia, w szczególności:</w:t>
      </w:r>
    </w:p>
    <w:p w:rsidR="002E4BB8" w:rsidRPr="00F251D0" w:rsidRDefault="002E4BB8" w:rsidP="00F242D4">
      <w:pPr>
        <w:pStyle w:val="WW-Tekstpodstawowywcity2"/>
        <w:widowControl w:val="0"/>
        <w:numPr>
          <w:ilvl w:val="0"/>
          <w:numId w:val="32"/>
        </w:numPr>
        <w:ind w:left="1134" w:right="-1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min. 1 osobą </w:t>
      </w:r>
      <w:r w:rsidRPr="00F251D0">
        <w:rPr>
          <w:rFonts w:ascii="Times New Roman" w:hAnsi="Times New Roman"/>
          <w:b/>
          <w:sz w:val="22"/>
          <w:szCs w:val="22"/>
        </w:rPr>
        <w:t>(projektant)</w:t>
      </w:r>
      <w:r w:rsidRPr="001D66EA">
        <w:rPr>
          <w:rFonts w:ascii="Times New Roman" w:hAnsi="Times New Roman"/>
          <w:sz w:val="22"/>
          <w:szCs w:val="22"/>
        </w:rPr>
        <w:t xml:space="preserve">posiadającą </w:t>
      </w:r>
      <w:r w:rsidRPr="00F251D0">
        <w:rPr>
          <w:rFonts w:ascii="Times New Roman" w:hAnsi="Times New Roman"/>
          <w:sz w:val="22"/>
          <w:szCs w:val="22"/>
        </w:rPr>
        <w:t>uprawnienia budowlane do projektowania                  w specjalności konstrukcyjno-budowlanej</w:t>
      </w:r>
      <w:r w:rsidR="00C41CF2">
        <w:rPr>
          <w:rFonts w:ascii="Times New Roman" w:hAnsi="Times New Roman"/>
          <w:sz w:val="22"/>
          <w:szCs w:val="22"/>
        </w:rPr>
        <w:t xml:space="preserve"> </w:t>
      </w:r>
      <w:r w:rsidR="00C41CF2" w:rsidRPr="005D2123">
        <w:rPr>
          <w:rFonts w:ascii="Times New Roman" w:hAnsi="Times New Roman"/>
          <w:sz w:val="22"/>
          <w:szCs w:val="22"/>
        </w:rPr>
        <w:t>lub architektoniczn</w:t>
      </w:r>
      <w:r w:rsidR="005D2123" w:rsidRPr="005D2123">
        <w:rPr>
          <w:rFonts w:ascii="Times New Roman" w:hAnsi="Times New Roman"/>
          <w:sz w:val="22"/>
          <w:szCs w:val="22"/>
        </w:rPr>
        <w:t xml:space="preserve">ej </w:t>
      </w:r>
      <w:r w:rsidRPr="00F251D0">
        <w:rPr>
          <w:rFonts w:ascii="Times New Roman" w:hAnsi="Times New Roman"/>
          <w:sz w:val="22"/>
          <w:szCs w:val="22"/>
        </w:rPr>
        <w:t>(lub odpowiadające im równoważne uprawnienia budowlane, które zostały wydane na podstawie wcześniej obowiązujących pr</w:t>
      </w:r>
      <w:r w:rsidR="00AC2068">
        <w:rPr>
          <w:rFonts w:ascii="Times New Roman" w:hAnsi="Times New Roman"/>
          <w:sz w:val="22"/>
          <w:szCs w:val="22"/>
        </w:rPr>
        <w:t xml:space="preserve">zepisów) </w:t>
      </w:r>
      <w:r w:rsidRPr="00F251D0">
        <w:rPr>
          <w:rFonts w:ascii="Times New Roman" w:hAnsi="Times New Roman"/>
          <w:sz w:val="22"/>
          <w:szCs w:val="22"/>
        </w:rPr>
        <w:t>oraz posiadającą przynależność do właściwej Izby Samorządu Zawodowego.</w:t>
      </w:r>
    </w:p>
    <w:p w:rsidR="002E4BB8" w:rsidRPr="00F251D0" w:rsidRDefault="002E4BB8" w:rsidP="002E4BB8">
      <w:pPr>
        <w:jc w:val="both"/>
        <w:rPr>
          <w:sz w:val="22"/>
          <w:szCs w:val="22"/>
        </w:rPr>
      </w:pPr>
    </w:p>
    <w:p w:rsidR="002E4BB8" w:rsidRDefault="002E4BB8" w:rsidP="00F242D4">
      <w:pPr>
        <w:numPr>
          <w:ilvl w:val="0"/>
          <w:numId w:val="31"/>
        </w:numPr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uzna, iż wykonawca spełnia warunek, jeżeli wykaże, iż w okresie ostatnich </w:t>
      </w:r>
      <w:r w:rsidRPr="007542A0">
        <w:rPr>
          <w:sz w:val="22"/>
          <w:szCs w:val="22"/>
          <w:u w:val="single"/>
        </w:rPr>
        <w:t>5 lat</w:t>
      </w:r>
      <w:r>
        <w:rPr>
          <w:sz w:val="22"/>
          <w:szCs w:val="22"/>
        </w:rPr>
        <w:t xml:space="preserve"> przed upływem terminu składania ofert, a jeżeli okres prowadzenia działalności jest krótszy, to w tym okresie, </w:t>
      </w:r>
      <w:r w:rsidRPr="007542A0">
        <w:rPr>
          <w:b/>
          <w:sz w:val="22"/>
          <w:szCs w:val="22"/>
        </w:rPr>
        <w:t xml:space="preserve">wykonał co </w:t>
      </w:r>
      <w:r>
        <w:rPr>
          <w:b/>
          <w:sz w:val="22"/>
          <w:szCs w:val="22"/>
        </w:rPr>
        <w:t>najmniej 2 roboty budowlane</w:t>
      </w:r>
      <w:r w:rsidR="00AC2068">
        <w:rPr>
          <w:b/>
          <w:sz w:val="22"/>
          <w:szCs w:val="22"/>
        </w:rPr>
        <w:t xml:space="preserve"> polegające na budo</w:t>
      </w:r>
      <w:r w:rsidR="005D2123">
        <w:rPr>
          <w:b/>
          <w:sz w:val="22"/>
          <w:szCs w:val="22"/>
        </w:rPr>
        <w:t xml:space="preserve">wie lub przebudowie placu zabaw, </w:t>
      </w:r>
      <w:r w:rsidR="00AC2068">
        <w:rPr>
          <w:b/>
          <w:sz w:val="22"/>
          <w:szCs w:val="22"/>
        </w:rPr>
        <w:t>w tym jeden (plac zabaw) z nawierzchnią sztuczną: poliuretanową lub z trawy sztucznej o min. powierzchni 100m².</w:t>
      </w:r>
    </w:p>
    <w:p w:rsidR="002E4BB8" w:rsidRDefault="002E4BB8" w:rsidP="002E4BB8">
      <w:pPr>
        <w:widowControl w:val="0"/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  <w:u w:val="single"/>
        </w:rPr>
      </w:pPr>
    </w:p>
    <w:p w:rsidR="002E4BB8" w:rsidRPr="000A7F23" w:rsidRDefault="002E4BB8" w:rsidP="002E4BB8">
      <w:pPr>
        <w:widowControl w:val="0"/>
        <w:shd w:val="clear" w:color="auto" w:fill="FFFFFF"/>
        <w:tabs>
          <w:tab w:val="left" w:pos="0"/>
        </w:tabs>
        <w:autoSpaceDE w:val="0"/>
        <w:jc w:val="both"/>
        <w:rPr>
          <w:sz w:val="22"/>
          <w:szCs w:val="22"/>
          <w:u w:val="single"/>
        </w:rPr>
      </w:pPr>
      <w:r w:rsidRPr="000A7F23">
        <w:rPr>
          <w:sz w:val="22"/>
          <w:szCs w:val="22"/>
          <w:u w:val="single"/>
        </w:rPr>
        <w:t xml:space="preserve">W stosunku do wymienionych wyżej osób: </w:t>
      </w:r>
    </w:p>
    <w:p w:rsidR="002E4BB8" w:rsidRPr="000A7F23" w:rsidRDefault="002E4BB8" w:rsidP="002E4BB8">
      <w:pPr>
        <w:autoSpaceDE w:val="0"/>
        <w:jc w:val="both"/>
        <w:rPr>
          <w:sz w:val="22"/>
          <w:szCs w:val="22"/>
        </w:rPr>
      </w:pPr>
      <w:r w:rsidRPr="000A7F23">
        <w:rPr>
          <w:sz w:val="22"/>
          <w:szCs w:val="22"/>
        </w:rPr>
        <w:t xml:space="preserve">Zamawiający dopuszcza uprawnienia równoważne – dla osoby, która posiada uzyskane przed dniem wejścia w życie ustawy z dnia </w:t>
      </w:r>
      <w:smartTag w:uri="urn:schemas-microsoft-com:office:smarttags" w:element="date">
        <w:smartTagPr>
          <w:attr w:name="ls" w:val="trans"/>
          <w:attr w:name="Month" w:val="7"/>
          <w:attr w:name="Day" w:val="7"/>
          <w:attr w:name="Year" w:val="1994"/>
        </w:smartTagPr>
        <w:r w:rsidRPr="000A7F23">
          <w:rPr>
            <w:sz w:val="22"/>
            <w:szCs w:val="22"/>
          </w:rPr>
          <w:t>7 lipca 1994r.</w:t>
        </w:r>
      </w:smartTag>
      <w:r w:rsidRPr="000A7F23">
        <w:rPr>
          <w:sz w:val="22"/>
          <w:szCs w:val="22"/>
        </w:rPr>
        <w:t xml:space="preserve"> Prawo budowlane, uprawnienia lub stwierdzenie posiadania przygotowania zawodowego do pełnienia samodzielnych funkcji w budownictwie i zachowała uprawnienia do pełnienia tych funkcji w dotychczasowym zakresie.</w:t>
      </w:r>
    </w:p>
    <w:p w:rsidR="002E4BB8" w:rsidRPr="0047039B" w:rsidRDefault="002E4BB8" w:rsidP="002E4BB8">
      <w:pPr>
        <w:autoSpaceDE w:val="0"/>
        <w:jc w:val="both"/>
        <w:rPr>
          <w:sz w:val="22"/>
          <w:szCs w:val="22"/>
        </w:rPr>
      </w:pPr>
      <w:r w:rsidRPr="000A7F23">
        <w:rPr>
          <w:sz w:val="22"/>
          <w:szCs w:val="22"/>
        </w:rPr>
        <w:t xml:space="preserve">Zamawiający dopuszcza równoważne kwalifikacje, zdobyte w innych państwach, na zasadach określonych w art.12a ustawy z dnia </w:t>
      </w:r>
      <w:smartTag w:uri="urn:schemas-microsoft-com:office:smarttags" w:element="date">
        <w:smartTagPr>
          <w:attr w:name="ls" w:val="trans"/>
          <w:attr w:name="Month" w:val="7"/>
          <w:attr w:name="Day" w:val="7"/>
          <w:attr w:name="Year" w:val="1994"/>
        </w:smartTagPr>
        <w:r w:rsidRPr="000A7F23">
          <w:rPr>
            <w:sz w:val="22"/>
            <w:szCs w:val="22"/>
          </w:rPr>
          <w:t>7 lipca 1994r.</w:t>
        </w:r>
      </w:smartTag>
      <w:r w:rsidRPr="000A7F23">
        <w:rPr>
          <w:sz w:val="22"/>
          <w:szCs w:val="22"/>
        </w:rPr>
        <w:t xml:space="preserve"> Prawo budowlane, z uwzględnieniem postanowień ustawy z dnia </w:t>
      </w:r>
      <w:smartTag w:uri="urn:schemas-microsoft-com:office:smarttags" w:element="date">
        <w:smartTagPr>
          <w:attr w:name="ls" w:val="trans"/>
          <w:attr w:name="Month" w:val="3"/>
          <w:attr w:name="Day" w:val="18"/>
          <w:attr w:name="Year" w:val="2008"/>
        </w:smartTagPr>
        <w:r w:rsidRPr="000A7F23">
          <w:rPr>
            <w:sz w:val="22"/>
            <w:szCs w:val="22"/>
          </w:rPr>
          <w:t>18 marca 2008 r.</w:t>
        </w:r>
      </w:smartTag>
      <w:r w:rsidRPr="000A7F23">
        <w:rPr>
          <w:sz w:val="22"/>
          <w:szCs w:val="22"/>
        </w:rPr>
        <w:t xml:space="preserve"> o zasadach uznawania kwalifikacji zawodowych nabytych w państwach członkowskich Unii Europejskiej (Dz. U. 2008, nr 63, poz. 394 ze zm.). </w:t>
      </w:r>
    </w:p>
    <w:p w:rsidR="002E4BB8" w:rsidRDefault="002E4BB8" w:rsidP="002E4BB8">
      <w:pPr>
        <w:pStyle w:val="Normalny10"/>
        <w:autoSpaceDE w:val="0"/>
        <w:jc w:val="both"/>
        <w:rPr>
          <w:b/>
          <w:i/>
          <w:sz w:val="22"/>
          <w:szCs w:val="22"/>
        </w:rPr>
      </w:pPr>
    </w:p>
    <w:p w:rsidR="002E4BB8" w:rsidRPr="000A0A03" w:rsidRDefault="002E4BB8" w:rsidP="002E4BB8">
      <w:pPr>
        <w:pStyle w:val="Normalny10"/>
        <w:autoSpaceDE w:val="0"/>
        <w:jc w:val="both"/>
        <w:rPr>
          <w:i/>
          <w:sz w:val="22"/>
          <w:szCs w:val="22"/>
        </w:rPr>
      </w:pPr>
      <w:r w:rsidRPr="000A0A03">
        <w:rPr>
          <w:b/>
          <w:i/>
          <w:sz w:val="22"/>
          <w:szCs w:val="22"/>
        </w:rPr>
        <w:t xml:space="preserve">Uwaga: </w:t>
      </w:r>
      <w:r w:rsidRPr="000A0A03">
        <w:rPr>
          <w:i/>
          <w:sz w:val="22"/>
          <w:szCs w:val="22"/>
        </w:rPr>
        <w:t>powyższe uprawnienie oraz aktualne zaświadczenia o przynależności do właściwej Izby Samorządu Zawodowego Wykonawca powinien do</w:t>
      </w:r>
      <w:r w:rsidR="00AC2068">
        <w:rPr>
          <w:i/>
          <w:sz w:val="22"/>
          <w:szCs w:val="22"/>
        </w:rPr>
        <w:t>starczyć niezwłocznie po podpisaniu umowy.</w:t>
      </w:r>
    </w:p>
    <w:p w:rsidR="002E4BB8" w:rsidRDefault="002E4BB8" w:rsidP="002E4BB8">
      <w:pPr>
        <w:jc w:val="both"/>
        <w:rPr>
          <w:color w:val="FF6600"/>
          <w:sz w:val="22"/>
          <w:szCs w:val="22"/>
        </w:rPr>
      </w:pPr>
    </w:p>
    <w:p w:rsidR="002E4BB8" w:rsidRPr="00DB1EFF" w:rsidRDefault="002E4BB8" w:rsidP="002E4BB8">
      <w:pPr>
        <w:shd w:val="pct5" w:color="auto" w:fill="auto"/>
        <w:jc w:val="both"/>
        <w:rPr>
          <w:b/>
          <w:bCs/>
          <w:color w:val="000000"/>
          <w:sz w:val="22"/>
          <w:szCs w:val="22"/>
        </w:rPr>
      </w:pPr>
      <w:r w:rsidRPr="00DB1EFF">
        <w:rPr>
          <w:b/>
          <w:bCs/>
          <w:color w:val="000000"/>
          <w:sz w:val="22"/>
          <w:szCs w:val="22"/>
        </w:rPr>
        <w:t>UWAGA!!!</w:t>
      </w:r>
    </w:p>
    <w:p w:rsidR="002E4BB8" w:rsidRPr="00DB1EFF" w:rsidRDefault="002E4BB8" w:rsidP="002E4BB8">
      <w:pPr>
        <w:shd w:val="pct5" w:color="auto" w:fill="auto"/>
        <w:jc w:val="both"/>
        <w:rPr>
          <w:b/>
          <w:bCs/>
          <w:color w:val="000000"/>
          <w:sz w:val="22"/>
          <w:szCs w:val="22"/>
        </w:rPr>
      </w:pPr>
      <w:r w:rsidRPr="00DB1EFF">
        <w:rPr>
          <w:b/>
          <w:bCs/>
          <w:color w:val="000000"/>
          <w:sz w:val="22"/>
          <w:szCs w:val="22"/>
        </w:rPr>
        <w:t>W związku z tym, iż w niniejszym postępowaniu nie mają zastosowania przepisy ustawy – Prawo zamówień publicznych, z uwagi na wartość szacunkową tegoż zamówienia, która nie przekracza wyrażonej w złotych równowartości kwoty, o której mowa w art. 4 pkt 8 ustawy Pzp (tj. kwoty 30 000 euro), a zamówienie prowadzone jest na podstawie wewnętrznych regulaminów tut. Urzędu, zamawiający nie dopuszcza, aby wykonawca w celu wykazania się spełnieniem ww. warunku udziału w post</w:t>
      </w:r>
      <w:r>
        <w:rPr>
          <w:b/>
          <w:bCs/>
          <w:color w:val="000000"/>
          <w:sz w:val="22"/>
          <w:szCs w:val="22"/>
        </w:rPr>
        <w:t xml:space="preserve">ępowaniu dotyczących zdolności technicznej lub zawodowej </w:t>
      </w:r>
      <w:r w:rsidRPr="00DB1EFF">
        <w:rPr>
          <w:b/>
          <w:bCs/>
          <w:color w:val="000000"/>
          <w:sz w:val="22"/>
          <w:szCs w:val="22"/>
        </w:rPr>
        <w:t>powoływał</w:t>
      </w:r>
      <w:r>
        <w:rPr>
          <w:b/>
          <w:bCs/>
          <w:color w:val="000000"/>
          <w:sz w:val="22"/>
          <w:szCs w:val="22"/>
        </w:rPr>
        <w:t xml:space="preserve"> się na zasoby innych podmiotów. </w:t>
      </w:r>
    </w:p>
    <w:p w:rsidR="002E4BB8" w:rsidRDefault="002E4BB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2E4BB8" w:rsidRDefault="002E4BB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 w:rsidR="005D2123"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:rsidR="00431FEC" w:rsidRPr="00160A7F" w:rsidRDefault="00431FEC" w:rsidP="00431FEC">
      <w:pPr>
        <w:jc w:val="both"/>
        <w:rPr>
          <w:i/>
          <w:sz w:val="22"/>
          <w:szCs w:val="22"/>
        </w:rPr>
      </w:pPr>
    </w:p>
    <w:p w:rsidR="00AC2068" w:rsidRPr="0083547F" w:rsidRDefault="00AC2068" w:rsidP="00F242D4">
      <w:pPr>
        <w:numPr>
          <w:ilvl w:val="0"/>
          <w:numId w:val="15"/>
        </w:numPr>
        <w:tabs>
          <w:tab w:val="clear" w:pos="2880"/>
        </w:tabs>
        <w:suppressAutoHyphens/>
        <w:ind w:left="360"/>
        <w:jc w:val="both"/>
        <w:rPr>
          <w:b/>
          <w:sz w:val="22"/>
          <w:szCs w:val="22"/>
        </w:rPr>
      </w:pPr>
      <w:r w:rsidRPr="0083547F">
        <w:rPr>
          <w:b/>
          <w:sz w:val="22"/>
          <w:szCs w:val="22"/>
        </w:rPr>
        <w:t xml:space="preserve">W celu potwierdzenia, iż </w:t>
      </w:r>
      <w:r>
        <w:rPr>
          <w:b/>
          <w:sz w:val="22"/>
          <w:szCs w:val="22"/>
        </w:rPr>
        <w:t>wykonawca spełnia warunki udziału w postępowaniu dot. zdolności technicznej lub zawodowej,</w:t>
      </w:r>
      <w:r w:rsidRPr="0083547F">
        <w:rPr>
          <w:b/>
          <w:sz w:val="22"/>
          <w:szCs w:val="22"/>
        </w:rPr>
        <w:t xml:space="preserve"> należy złożyć:</w:t>
      </w:r>
    </w:p>
    <w:p w:rsidR="00AC2068" w:rsidRDefault="00AC2068" w:rsidP="00F242D4">
      <w:pPr>
        <w:numPr>
          <w:ilvl w:val="1"/>
          <w:numId w:val="15"/>
        </w:numPr>
        <w:tabs>
          <w:tab w:val="clear" w:pos="1440"/>
        </w:tabs>
        <w:suppressAutoHyphens/>
        <w:ind w:left="720"/>
        <w:jc w:val="both"/>
        <w:rPr>
          <w:b/>
          <w:sz w:val="22"/>
          <w:szCs w:val="22"/>
        </w:rPr>
      </w:pPr>
      <w:r w:rsidRPr="009150B8">
        <w:rPr>
          <w:b/>
          <w:sz w:val="22"/>
          <w:szCs w:val="22"/>
        </w:rPr>
        <w:t>Wykaz osób</w:t>
      </w:r>
      <w:r w:rsidRPr="0083547F">
        <w:rPr>
          <w:sz w:val="22"/>
          <w:szCs w:val="22"/>
        </w:rPr>
        <w:t xml:space="preserve">, które będą uczestniczyć w wykonywaniu zamówienia potwierdzający, iż wykonawca dysponuje osobami zdolnymi do wykonywania zamówienia wraz z informacjami na temat ich kwalifikacji zawodowych niezbędnych do wykonania zamówienia - </w:t>
      </w:r>
      <w:r>
        <w:rPr>
          <w:i/>
          <w:sz w:val="22"/>
          <w:szCs w:val="22"/>
        </w:rPr>
        <w:t>załącznik nr 2 do ogłoszenia,</w:t>
      </w:r>
    </w:p>
    <w:p w:rsidR="00AC2068" w:rsidRDefault="00AC2068" w:rsidP="00F242D4">
      <w:pPr>
        <w:numPr>
          <w:ilvl w:val="1"/>
          <w:numId w:val="15"/>
        </w:numPr>
        <w:tabs>
          <w:tab w:val="clear" w:pos="1440"/>
        </w:tabs>
        <w:suppressAutoHyphens/>
        <w:ind w:left="720"/>
        <w:jc w:val="both"/>
        <w:rPr>
          <w:b/>
          <w:sz w:val="22"/>
          <w:szCs w:val="22"/>
        </w:rPr>
      </w:pPr>
      <w:r w:rsidRPr="009150B8">
        <w:rPr>
          <w:b/>
          <w:sz w:val="22"/>
          <w:szCs w:val="22"/>
        </w:rPr>
        <w:t>Wykaz robót</w:t>
      </w:r>
      <w:r w:rsidRPr="009150B8">
        <w:rPr>
          <w:sz w:val="22"/>
          <w:szCs w:val="22"/>
        </w:rPr>
        <w:t xml:space="preserve"> budowlanych</w:t>
      </w:r>
      <w:r w:rsidR="005D2123">
        <w:rPr>
          <w:sz w:val="22"/>
          <w:szCs w:val="22"/>
        </w:rPr>
        <w:t xml:space="preserve"> </w:t>
      </w:r>
      <w:r w:rsidRPr="009150B8">
        <w:rPr>
          <w:sz w:val="22"/>
          <w:szCs w:val="22"/>
        </w:rPr>
        <w:t xml:space="preserve">wykonanych w okresie ostatnich 5 lat przed upływem terminu składania ofert, a jeżeli okres prowadzenia działalności jest krótszy – w tym okresie, wraz z podaniem ich rodzaju, wartości, daty i miejsca wykonania – </w:t>
      </w:r>
      <w:r>
        <w:rPr>
          <w:i/>
          <w:sz w:val="22"/>
          <w:szCs w:val="22"/>
        </w:rPr>
        <w:t>załącznik nr 3</w:t>
      </w:r>
      <w:r w:rsidRPr="009150B8">
        <w:rPr>
          <w:i/>
          <w:sz w:val="22"/>
          <w:szCs w:val="22"/>
        </w:rPr>
        <w:t xml:space="preserve"> do ogłoszenia,</w:t>
      </w:r>
    </w:p>
    <w:p w:rsidR="00431FEC" w:rsidRPr="00AC2068" w:rsidRDefault="00AC2068" w:rsidP="00F242D4">
      <w:pPr>
        <w:numPr>
          <w:ilvl w:val="1"/>
          <w:numId w:val="15"/>
        </w:numPr>
        <w:tabs>
          <w:tab w:val="clear" w:pos="1440"/>
        </w:tabs>
        <w:suppressAutoHyphens/>
        <w:ind w:left="720"/>
        <w:jc w:val="both"/>
        <w:rPr>
          <w:b/>
          <w:sz w:val="22"/>
          <w:szCs w:val="22"/>
        </w:rPr>
      </w:pPr>
      <w:r w:rsidRPr="009150B8">
        <w:rPr>
          <w:sz w:val="22"/>
          <w:szCs w:val="22"/>
        </w:rPr>
        <w:t>Dokumenty potwierdzające, że w/w roboty zostały wykonane zgodnie z zasadami sztuki budowlanej i prawidłowo ukończone.</w:t>
      </w:r>
      <w:r w:rsidR="005D2123">
        <w:rPr>
          <w:sz w:val="22"/>
          <w:szCs w:val="22"/>
        </w:rPr>
        <w:t xml:space="preserve"> </w:t>
      </w:r>
      <w:r w:rsidRPr="009150B8">
        <w:rPr>
          <w:sz w:val="22"/>
          <w:szCs w:val="22"/>
        </w:rPr>
        <w:t>Dokumentami są np. referencje lub inne dokumenty, z których treści wynika prawidłowość wykonania prac, rozumiana nie tylko jako fakt ich wykonania, ale ich wykonanie zgodne z umową, w terminie, w sposób należyty.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</w:p>
    <w:p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:rsidR="00431FEC" w:rsidRPr="00C703A0" w:rsidRDefault="00431FEC" w:rsidP="00431FEC">
      <w:pPr>
        <w:jc w:val="both"/>
        <w:rPr>
          <w:b/>
          <w:sz w:val="22"/>
          <w:szCs w:val="22"/>
        </w:rPr>
      </w:pP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D30C6C">
        <w:rPr>
          <w:sz w:val="22"/>
          <w:szCs w:val="22"/>
        </w:rPr>
        <w:t>pisany formularz ofertowy wraz z oświadczeniem o spełnianiu warunków udziału w postępowaniu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 ogłoszenia,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informacji o działalności gospodarczej,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Pr="00AC2068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 w:rsidRPr="00AC2068">
        <w:rPr>
          <w:b/>
          <w:sz w:val="22"/>
          <w:szCs w:val="22"/>
        </w:rPr>
        <w:t>Rozdział 7 – Dodatkowe informacje do wiadomości wykonawców</w:t>
      </w:r>
    </w:p>
    <w:p w:rsidR="00431FEC" w:rsidRPr="00AC2068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:rsidR="008A4AE9" w:rsidRPr="00AC2068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AC2068">
        <w:rPr>
          <w:rFonts w:ascii="Times New Roman" w:hAnsi="Times New Roman"/>
          <w:sz w:val="22"/>
          <w:szCs w:val="22"/>
        </w:rPr>
        <w:t xml:space="preserve">Za wykonawcę uważa się </w:t>
      </w:r>
      <w:r w:rsidRPr="00AC2068">
        <w:rPr>
          <w:rFonts w:ascii="Times New Roman" w:hAnsi="Times New Roman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:rsidR="00431FEC" w:rsidRPr="00D30C6C" w:rsidRDefault="008A4AE9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 xml:space="preserve">Wykonawca jest zobowiązany do przedstawienia </w:t>
      </w:r>
      <w:r w:rsidRPr="001B2430">
        <w:rPr>
          <w:rFonts w:ascii="Times New Roman" w:hAnsi="Times New Roman"/>
          <w:b/>
          <w:sz w:val="22"/>
          <w:szCs w:val="22"/>
          <w:u w:val="single"/>
        </w:rPr>
        <w:t>zaszyfrowanej oferty</w:t>
      </w:r>
      <w:r w:rsidRPr="00D30C6C">
        <w:rPr>
          <w:rFonts w:ascii="Times New Roman" w:hAnsi="Times New Roman"/>
          <w:sz w:val="22"/>
          <w:szCs w:val="22"/>
        </w:rPr>
        <w:t xml:space="preserve"> w języku polskim w formie lub postaci elektronicznej lub kopii </w:t>
      </w:r>
      <w:r w:rsidR="001F0AD0" w:rsidRPr="00D30C6C">
        <w:rPr>
          <w:rFonts w:ascii="Times New Roman" w:hAnsi="Times New Roman"/>
          <w:sz w:val="22"/>
          <w:szCs w:val="22"/>
        </w:rPr>
        <w:t>zgodnie z postanowieniami rozdziału 14.</w:t>
      </w:r>
    </w:p>
    <w:p w:rsidR="00431FEC" w:rsidRPr="00D30C6C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>Wykonawca może złożyć tylko jedną ofertę.</w:t>
      </w:r>
    </w:p>
    <w:p w:rsidR="00431FEC" w:rsidRPr="00D54B87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D54B87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:rsidR="00431FEC" w:rsidRPr="00642732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642732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:rsidR="00431FEC" w:rsidRPr="0061582A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61582A">
        <w:rPr>
          <w:rFonts w:ascii="Times New Roman" w:hAnsi="Times New Roman"/>
          <w:sz w:val="22"/>
          <w:szCs w:val="22"/>
        </w:rPr>
        <w:t xml:space="preserve">Zamawiający </w:t>
      </w:r>
      <w:r w:rsidR="0061582A" w:rsidRPr="0061582A">
        <w:rPr>
          <w:rFonts w:ascii="Times New Roman" w:hAnsi="Times New Roman"/>
          <w:sz w:val="22"/>
          <w:szCs w:val="22"/>
        </w:rPr>
        <w:t xml:space="preserve">nie </w:t>
      </w:r>
      <w:r w:rsidRPr="0061582A">
        <w:rPr>
          <w:rFonts w:ascii="Times New Roman" w:hAnsi="Times New Roman"/>
          <w:sz w:val="22"/>
          <w:szCs w:val="22"/>
        </w:rPr>
        <w:t>dopuszcza skła</w:t>
      </w:r>
      <w:r w:rsidR="0061582A" w:rsidRPr="0061582A">
        <w:rPr>
          <w:rFonts w:ascii="Times New Roman" w:hAnsi="Times New Roman"/>
          <w:sz w:val="22"/>
          <w:szCs w:val="22"/>
        </w:rPr>
        <w:t xml:space="preserve">dania ofert częściowych. 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lastRenderedPageBreak/>
        <w:t>Zamawiający nie przewiduje udzielenia zamówień uzupełniających polegających na powtórzeniu usług.</w:t>
      </w:r>
    </w:p>
    <w:p w:rsidR="00431FEC" w:rsidRPr="00CF2D4E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Zamawiający może przed upływem terminu składania ofert zmienić ogłoszenie o zamówieniu l</w:t>
      </w:r>
      <w:r>
        <w:rPr>
          <w:rFonts w:ascii="Times New Roman" w:hAnsi="Times New Roman"/>
          <w:sz w:val="22"/>
          <w:szCs w:val="22"/>
        </w:rPr>
        <w:t>ub zaproszenie do składania ofert</w:t>
      </w:r>
      <w:r w:rsidRPr="00CF2D4E">
        <w:rPr>
          <w:rFonts w:ascii="Times New Roman" w:hAnsi="Times New Roman"/>
          <w:sz w:val="22"/>
          <w:szCs w:val="22"/>
        </w:rPr>
        <w:t>. O dokonanej zmianie zamawiający niezwłocznie informuje na stronie internetowej, na której opublikowano ogłoszenie o zamówieniu, a w przypadku zapytania ofertowego wykonawców, którym je przekazano.</w:t>
      </w:r>
    </w:p>
    <w:p w:rsidR="00431FEC" w:rsidRPr="00EF1D26" w:rsidRDefault="00807FB2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</w:t>
      </w:r>
      <w:r w:rsidR="00431FEC" w:rsidRPr="00EF1D26">
        <w:rPr>
          <w:rFonts w:ascii="Times New Roman" w:hAnsi="Times New Roman"/>
          <w:sz w:val="22"/>
          <w:szCs w:val="22"/>
        </w:rPr>
        <w:t xml:space="preserve"> dotyczy również odpowiedzi i wyjaśnień udzielanych na pytania zadane w trakcie postępowania.</w:t>
      </w:r>
    </w:p>
    <w:p w:rsidR="00431FEC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:rsidR="00431FEC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:rsidR="00EF1D26" w:rsidRPr="00EF1D26" w:rsidRDefault="00431FEC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:rsidR="00EF1D26" w:rsidRPr="00EF1D26" w:rsidRDefault="00EF1D26" w:rsidP="00F242D4">
      <w:pPr>
        <w:pStyle w:val="WW-Tekstpodstawowywcity2"/>
        <w:numPr>
          <w:ilvl w:val="0"/>
          <w:numId w:val="12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:rsidR="00EF1D26" w:rsidRPr="00CF2D4E" w:rsidRDefault="00EF1D26" w:rsidP="0027359E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:rsidR="00EF1D26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:rsid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EF1D26" w:rsidRPr="003E3E52" w:rsidRDefault="00EF1D26" w:rsidP="00F242D4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:rsidR="00EF1D26" w:rsidRPr="00AC2068" w:rsidRDefault="004B2D43" w:rsidP="00160A7F">
      <w:pPr>
        <w:tabs>
          <w:tab w:val="num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 wymaga, aby wykonawca samodzielnie zrealizował przedmiot umowy.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lastRenderedPageBreak/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:rsidR="003E3E52" w:rsidRDefault="003E3E52" w:rsidP="00F242D4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4B2D43">
        <w:rPr>
          <w:rFonts w:ascii="Times New Roman" w:hAnsi="Times New Roman"/>
          <w:sz w:val="22"/>
          <w:szCs w:val="22"/>
        </w:rPr>
        <w:t>sie przedmiotu zamówienia: Magdalena Chachuła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4B2D43">
        <w:rPr>
          <w:rFonts w:ascii="Times New Roman" w:hAnsi="Times New Roman"/>
          <w:sz w:val="22"/>
          <w:szCs w:val="22"/>
        </w:rPr>
        <w:t>44) 724-23-11 wew. 558</w:t>
      </w:r>
      <w:r>
        <w:rPr>
          <w:rFonts w:ascii="Times New Roman" w:hAnsi="Times New Roman"/>
          <w:sz w:val="22"/>
          <w:szCs w:val="22"/>
        </w:rPr>
        <w:t xml:space="preserve">; w sprawach dotyczących procedury zamówień publicznych: Andrzej Pawlik, Karolina Czok (44) 724-23-11 wew. 567, 581 adres: e-mail: </w:t>
      </w:r>
      <w:hyperlink r:id="rId10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:rsidR="004B2D43" w:rsidRDefault="00D638E0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8247C">
        <w:rPr>
          <w:sz w:val="22"/>
          <w:szCs w:val="22"/>
        </w:rPr>
        <w:t xml:space="preserve">Za wykonanie przedmiotu umowy zamawiający zapłaci wykonawcy </w:t>
      </w:r>
      <w:r w:rsidRPr="00D8247C">
        <w:rPr>
          <w:b/>
          <w:sz w:val="22"/>
          <w:szCs w:val="22"/>
        </w:rPr>
        <w:t xml:space="preserve">wynagrodzenie </w:t>
      </w:r>
      <w:r>
        <w:rPr>
          <w:b/>
          <w:sz w:val="22"/>
          <w:szCs w:val="22"/>
        </w:rPr>
        <w:t>ryczałtowe</w:t>
      </w:r>
      <w:r w:rsidR="004B2D43">
        <w:rPr>
          <w:b/>
          <w:sz w:val="22"/>
          <w:szCs w:val="22"/>
        </w:rPr>
        <w:t>.</w:t>
      </w:r>
    </w:p>
    <w:p w:rsidR="004B2D43" w:rsidRPr="004B2D43" w:rsidRDefault="004B2D43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4B2D43">
        <w:rPr>
          <w:rFonts w:eastAsia="Bookman Old Style"/>
          <w:sz w:val="22"/>
          <w:szCs w:val="22"/>
        </w:rPr>
        <w:t>Wynagrodzenie określone w ust. 1 zawiera wszystkie koszty wykonawcy związane z prawidłową realizacją robót objętych programem funkcjonalno-użytkowym</w:t>
      </w:r>
      <w:r w:rsidRPr="004B2D43">
        <w:rPr>
          <w:rFonts w:eastAsia="Bookman Old Style"/>
          <w:bCs/>
          <w:sz w:val="22"/>
          <w:szCs w:val="22"/>
        </w:rPr>
        <w:t>,</w:t>
      </w:r>
      <w:r w:rsidRPr="004B2D43">
        <w:rPr>
          <w:sz w:val="22"/>
          <w:szCs w:val="22"/>
        </w:rPr>
        <w:t xml:space="preserve"> w tym ryzyko wykonawcy z tytułu prawidłowego ich oszacowania oraz innych czynników mających lub mogących mieć wpływ na koszty realizacji </w:t>
      </w:r>
      <w:r w:rsidRPr="004B2D43">
        <w:rPr>
          <w:rFonts w:eastAsia="Bookman Old Style"/>
          <w:sz w:val="22"/>
          <w:szCs w:val="22"/>
        </w:rPr>
        <w:t xml:space="preserve">, w tym przeniesienie praw autorskich majątkowych i zależnych do opracowanej dokumentacji projektowej, a także </w:t>
      </w:r>
      <w:r w:rsidRPr="004B2D43">
        <w:rPr>
          <w:sz w:val="22"/>
          <w:szCs w:val="22"/>
        </w:rPr>
        <w:t>koszty związane z wykonaniem zabezpieczenia i oznakowania robót na czas realizacji.</w:t>
      </w:r>
    </w:p>
    <w:p w:rsidR="004B2D43" w:rsidRPr="004B2D43" w:rsidRDefault="004B2D43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4B2D43">
        <w:rPr>
          <w:sz w:val="22"/>
          <w:szCs w:val="22"/>
        </w:rPr>
        <w:t>Niedoszacowanie, pominięcie oraz brak rozpoznania zakresu i rozmiaru przedmiotu umowy nie może być podstawą do żądania zmiany wynagrodzenia ryczałtowego chociażby nastąpiło zwiększenie rozmiarów lub kosztów prac.</w:t>
      </w:r>
    </w:p>
    <w:p w:rsidR="004B2D43" w:rsidRPr="004B2D43" w:rsidRDefault="004B2D43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4B2D43">
        <w:rPr>
          <w:sz w:val="22"/>
          <w:szCs w:val="22"/>
        </w:rPr>
        <w:t>Płatność za realizację przedmiotu zamówienia nastąpi w terminie nie dłuższym niż 30 dni od dnia doręczenia zamawiającemu prawidłowo wystawionej przez wykonawcę faktury.</w:t>
      </w:r>
    </w:p>
    <w:p w:rsidR="004B2D43" w:rsidRPr="004B2D43" w:rsidRDefault="004B2D43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4B2D43">
        <w:rPr>
          <w:sz w:val="22"/>
          <w:szCs w:val="22"/>
        </w:rPr>
        <w:t xml:space="preserve">Wykonawca wystawi fakturę po skutecznym odbiorze całości przedmiotu umowy dokonanym przez zamawiającego, potwierdzającym prawidłowe wykonanie wszystkich robót składających się na przedmiot umowy. </w:t>
      </w:r>
    </w:p>
    <w:p w:rsidR="004B2D43" w:rsidRPr="004B2D43" w:rsidRDefault="004B2D43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4B2D43">
        <w:rPr>
          <w:sz w:val="22"/>
          <w:szCs w:val="22"/>
        </w:rPr>
        <w:t>Warunkiem skutecznego odbioru jest odbiór robót budowlanych zgodny z zakresem robót oraz wytycznymi zamawiającego.</w:t>
      </w:r>
    </w:p>
    <w:p w:rsidR="00D638E0" w:rsidRDefault="00D638E0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:rsidR="00D638E0" w:rsidRPr="00D638E0" w:rsidRDefault="00D638E0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="004B2D43">
        <w:rPr>
          <w:i/>
          <w:sz w:val="22"/>
          <w:szCs w:val="22"/>
        </w:rPr>
        <w:t>wzór umowy – załącznik nr 4</w:t>
      </w:r>
      <w:r w:rsidRPr="00D638E0">
        <w:rPr>
          <w:i/>
          <w:sz w:val="22"/>
          <w:szCs w:val="22"/>
        </w:rPr>
        <w:t xml:space="preserve"> do ogłoszenia</w:t>
      </w:r>
      <w:r w:rsidRPr="00D638E0">
        <w:rPr>
          <w:sz w:val="22"/>
          <w:szCs w:val="22"/>
        </w:rPr>
        <w:t>.</w:t>
      </w:r>
    </w:p>
    <w:p w:rsidR="00D638E0" w:rsidRPr="00D638E0" w:rsidRDefault="003E3E52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:rsidR="003E3E52" w:rsidRPr="00D638E0" w:rsidRDefault="003E3E52" w:rsidP="00F242D4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:rsidR="00C3529B" w:rsidRDefault="00C3529B" w:rsidP="003E3E52">
      <w:pPr>
        <w:jc w:val="both"/>
        <w:rPr>
          <w:b/>
          <w:sz w:val="22"/>
          <w:szCs w:val="22"/>
        </w:rPr>
      </w:pPr>
    </w:p>
    <w:p w:rsidR="00C3529B" w:rsidRPr="00C703A0" w:rsidRDefault="00C3529B" w:rsidP="003E3E52">
      <w:pPr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Jeżeli w postępowaniu o udzielenie zamówienia, w którym jedynym kryterium oceny ofert jest cena, nie można dokonać wyboru oferty najkorzystniejszej ze względu na to, że zostały złożone </w:t>
      </w:r>
      <w:r w:rsidRPr="004C2877">
        <w:rPr>
          <w:sz w:val="22"/>
          <w:szCs w:val="22"/>
        </w:rPr>
        <w:lastRenderedPageBreak/>
        <w:t>oferty o takiej samej cenie, zamawiający wzywa wykonawców, którzy złożyli do złożenia                      w terminie określonym przez zamawiającego ofert dodatkowych.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złożyli nieprawdziwe informacje mające wpływ na wynik prowadzonego postępowania.</w:t>
      </w:r>
    </w:p>
    <w:p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Pr="00160A7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:rsidR="00A822E3" w:rsidRDefault="00A822E3" w:rsidP="007A5952">
      <w:pPr>
        <w:jc w:val="both"/>
        <w:rPr>
          <w:sz w:val="22"/>
          <w:szCs w:val="22"/>
        </w:rPr>
      </w:pPr>
    </w:p>
    <w:p w:rsidR="00A822E3" w:rsidRPr="00A822E3" w:rsidRDefault="00A822E3" w:rsidP="00A822E3">
      <w:pPr>
        <w:ind w:left="426" w:hanging="426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Pr="00A822E3">
        <w:rPr>
          <w:sz w:val="22"/>
          <w:szCs w:val="22"/>
        </w:rPr>
        <w:t>Kryteriami oceny ofert są:</w:t>
      </w:r>
    </w:p>
    <w:p w:rsidR="00A822E3" w:rsidRPr="00A822E3" w:rsidRDefault="00A822E3" w:rsidP="00A822E3">
      <w:pPr>
        <w:ind w:firstLine="709"/>
        <w:rPr>
          <w:b/>
          <w:sz w:val="22"/>
          <w:szCs w:val="22"/>
        </w:rPr>
      </w:pPr>
      <w:r w:rsidRPr="00A822E3">
        <w:rPr>
          <w:b/>
          <w:sz w:val="22"/>
          <w:szCs w:val="22"/>
        </w:rPr>
        <w:t>- Cena oferty (C) – znaczenie 60%,</w:t>
      </w:r>
    </w:p>
    <w:p w:rsidR="00A822E3" w:rsidRPr="00A822E3" w:rsidRDefault="00A822E3" w:rsidP="00A822E3">
      <w:pPr>
        <w:ind w:firstLine="709"/>
        <w:rPr>
          <w:b/>
          <w:sz w:val="22"/>
          <w:szCs w:val="22"/>
        </w:rPr>
      </w:pPr>
      <w:r w:rsidRPr="00A822E3">
        <w:rPr>
          <w:b/>
          <w:sz w:val="22"/>
          <w:szCs w:val="22"/>
        </w:rPr>
        <w:t>- Wydłużenie terminu gwarancji na roboty budowlane (T) – znaczenie 40%,</w:t>
      </w:r>
    </w:p>
    <w:p w:rsidR="00A822E3" w:rsidRPr="00A822E3" w:rsidRDefault="00A822E3" w:rsidP="00A822E3">
      <w:pPr>
        <w:ind w:firstLine="709"/>
        <w:rPr>
          <w:b/>
          <w:sz w:val="22"/>
          <w:szCs w:val="22"/>
        </w:rPr>
      </w:pPr>
    </w:p>
    <w:p w:rsidR="00A822E3" w:rsidRDefault="00A822E3" w:rsidP="00F242D4">
      <w:pPr>
        <w:pStyle w:val="WW-Tekstpodstawowywcity3"/>
        <w:numPr>
          <w:ilvl w:val="0"/>
          <w:numId w:val="10"/>
        </w:numPr>
        <w:tabs>
          <w:tab w:val="clear" w:pos="2880"/>
        </w:tabs>
        <w:ind w:left="426" w:hanging="426"/>
        <w:rPr>
          <w:rFonts w:ascii="Times New Roman" w:hAnsi="Times New Roman"/>
          <w:sz w:val="22"/>
          <w:szCs w:val="22"/>
        </w:rPr>
      </w:pPr>
      <w:r w:rsidRPr="00A822E3">
        <w:rPr>
          <w:rFonts w:ascii="Times New Roman" w:hAnsi="Times New Roman"/>
          <w:sz w:val="22"/>
          <w:szCs w:val="22"/>
        </w:rPr>
        <w:t>Punktacja ofert dokonana będzie według następujących zasad.</w:t>
      </w:r>
    </w:p>
    <w:p w:rsidR="00A822E3" w:rsidRPr="00A822E3" w:rsidRDefault="00A822E3" w:rsidP="00A822E3">
      <w:pPr>
        <w:pStyle w:val="WW-Tekstpodstawowywcity3"/>
        <w:ind w:hanging="426"/>
        <w:rPr>
          <w:rFonts w:ascii="Times New Roman" w:hAnsi="Times New Roman"/>
          <w:sz w:val="22"/>
          <w:szCs w:val="22"/>
        </w:rPr>
      </w:pPr>
    </w:p>
    <w:p w:rsidR="00A822E3" w:rsidRPr="00A822E3" w:rsidRDefault="00A822E3" w:rsidP="00A822E3">
      <w:pPr>
        <w:pStyle w:val="WW-Tekstpodstawowywcity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541" w:hanging="426"/>
        <w:rPr>
          <w:rFonts w:ascii="Times New Roman" w:hAnsi="Times New Roman"/>
          <w:b/>
          <w:bCs/>
          <w:color w:val="0070C0"/>
          <w:sz w:val="18"/>
          <w:szCs w:val="18"/>
        </w:rPr>
      </w:pPr>
      <w:r w:rsidRPr="00A822E3">
        <w:rPr>
          <w:rFonts w:ascii="Times New Roman" w:hAnsi="Times New Roman"/>
          <w:b/>
          <w:bCs/>
          <w:color w:val="0070C0"/>
          <w:sz w:val="18"/>
          <w:szCs w:val="18"/>
        </w:rPr>
        <w:lastRenderedPageBreak/>
        <w:t>Kryterium: CENA OFERTY</w:t>
      </w:r>
    </w:p>
    <w:p w:rsidR="00A822E3" w:rsidRPr="00A822E3" w:rsidRDefault="00A822E3" w:rsidP="00A822E3">
      <w:pPr>
        <w:pStyle w:val="WW-Tekstpodstawowywcity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541" w:hanging="426"/>
        <w:rPr>
          <w:rFonts w:ascii="Times New Roman" w:hAnsi="Times New Roman"/>
          <w:sz w:val="18"/>
          <w:szCs w:val="18"/>
        </w:rPr>
      </w:pP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541" w:hanging="426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ab/>
      </w:r>
      <w:r w:rsidRPr="00A822E3">
        <w:rPr>
          <w:b/>
          <w:sz w:val="18"/>
          <w:szCs w:val="18"/>
        </w:rPr>
        <w:tab/>
      </w:r>
      <w:r w:rsidRPr="00A822E3">
        <w:rPr>
          <w:b/>
          <w:sz w:val="18"/>
          <w:szCs w:val="18"/>
        </w:rPr>
        <w:tab/>
      </w:r>
      <w:r w:rsidR="0046179F">
        <w:rPr>
          <w:sz w:val="18"/>
          <w:szCs w:val="18"/>
        </w:rPr>
        <w:tab/>
      </w:r>
      <w:r w:rsidRPr="00A822E3">
        <w:rPr>
          <w:b/>
          <w:sz w:val="18"/>
          <w:szCs w:val="18"/>
        </w:rPr>
        <w:t>Cena najniższa z badanych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541" w:hanging="426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ab/>
        <w:t>Ilość punktów „C”= -----------------------------------------------------x 60 (znaczenie kryterium).</w:t>
      </w:r>
    </w:p>
    <w:p w:rsidR="00A822E3" w:rsidRPr="00A822E3" w:rsidRDefault="0046179F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426"/>
        </w:tabs>
        <w:spacing w:line="276" w:lineRule="auto"/>
        <w:ind w:left="541" w:hanging="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A822E3" w:rsidRPr="00A822E3">
        <w:rPr>
          <w:b/>
          <w:sz w:val="18"/>
          <w:szCs w:val="18"/>
        </w:rPr>
        <w:t xml:space="preserve">Cena badanej oferty 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541" w:hanging="426"/>
        <w:jc w:val="both"/>
        <w:rPr>
          <w:sz w:val="18"/>
          <w:szCs w:val="18"/>
        </w:rPr>
      </w:pP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142" w:hanging="27"/>
        <w:jc w:val="both"/>
        <w:rPr>
          <w:sz w:val="18"/>
          <w:szCs w:val="18"/>
        </w:rPr>
      </w:pPr>
      <w:r w:rsidRPr="00A822E3">
        <w:rPr>
          <w:sz w:val="18"/>
          <w:szCs w:val="18"/>
        </w:rPr>
        <w:t xml:space="preserve">Zamawiający przyzna punkty ofercie badanej w kryterium </w:t>
      </w:r>
      <w:r w:rsidRPr="00A822E3">
        <w:rPr>
          <w:b/>
          <w:sz w:val="18"/>
          <w:szCs w:val="18"/>
        </w:rPr>
        <w:t>CENA</w:t>
      </w:r>
      <w:r w:rsidRPr="00A822E3">
        <w:rPr>
          <w:sz w:val="18"/>
          <w:szCs w:val="18"/>
        </w:rPr>
        <w:t xml:space="preserve"> stosując działanie zgodnie z powyższym wzorem. 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142" w:hanging="27"/>
        <w:jc w:val="both"/>
        <w:rPr>
          <w:sz w:val="18"/>
          <w:szCs w:val="18"/>
        </w:rPr>
      </w:pPr>
    </w:p>
    <w:p w:rsidR="00A822E3" w:rsidRPr="00A822E3" w:rsidRDefault="00A822E3" w:rsidP="00A822E3">
      <w:pPr>
        <w:pStyle w:val="WW-Tekstpodstawowywcity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15" w:firstLine="0"/>
        <w:rPr>
          <w:rFonts w:ascii="Times New Roman" w:hAnsi="Times New Roman"/>
          <w:sz w:val="18"/>
          <w:szCs w:val="18"/>
        </w:rPr>
      </w:pPr>
      <w:r w:rsidRPr="00A822E3">
        <w:rPr>
          <w:rFonts w:ascii="Times New Roman" w:hAnsi="Times New Roman"/>
          <w:sz w:val="18"/>
          <w:szCs w:val="18"/>
        </w:rPr>
        <w:t>Maksymalna przyznana liczba punktów w tym kryterium nie przekroczy 60.</w:t>
      </w:r>
    </w:p>
    <w:p w:rsidR="00A822E3" w:rsidRPr="00A822E3" w:rsidRDefault="00A822E3" w:rsidP="00A822E3">
      <w:pPr>
        <w:pStyle w:val="WW-Tekstpodstawowywcity3"/>
        <w:spacing w:line="276" w:lineRule="auto"/>
        <w:ind w:left="0" w:firstLine="0"/>
        <w:rPr>
          <w:rFonts w:ascii="Times New Roman" w:hAnsi="Times New Roman"/>
          <w:b/>
          <w:bCs/>
          <w:sz w:val="18"/>
          <w:szCs w:val="18"/>
        </w:rPr>
      </w:pPr>
    </w:p>
    <w:tbl>
      <w:tblPr>
        <w:tblpPr w:leftFromText="141" w:rightFromText="141" w:vertAnchor="text" w:horzAnchor="margin" w:tblpX="70" w:tblpY="176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822E3" w:rsidRPr="00A822E3" w:rsidTr="00A822E3">
        <w:trPr>
          <w:trHeight w:val="2692"/>
        </w:trPr>
        <w:tc>
          <w:tcPr>
            <w:tcW w:w="9142" w:type="dxa"/>
          </w:tcPr>
          <w:p w:rsidR="00A822E3" w:rsidRPr="00A822E3" w:rsidRDefault="00A822E3" w:rsidP="00817610">
            <w:pPr>
              <w:pStyle w:val="WW-Tekstpodstawowywcity3"/>
              <w:shd w:val="clear" w:color="auto" w:fill="FFFFFF"/>
              <w:spacing w:line="276" w:lineRule="auto"/>
              <w:ind w:hanging="426"/>
              <w:rPr>
                <w:rFonts w:ascii="Times New Roman" w:hAnsi="Times New Roman"/>
                <w:b/>
                <w:bCs/>
                <w:color w:val="000000"/>
                <w:szCs w:val="22"/>
              </w:rPr>
            </w:pPr>
          </w:p>
          <w:p w:rsidR="00A822E3" w:rsidRPr="00A822E3" w:rsidRDefault="00A822E3" w:rsidP="00817610">
            <w:pPr>
              <w:pStyle w:val="WW-Tekstpodstawowywcity3"/>
              <w:shd w:val="clear" w:color="auto" w:fill="FFFFFF"/>
              <w:spacing w:line="276" w:lineRule="auto"/>
              <w:ind w:hanging="426"/>
              <w:rPr>
                <w:rFonts w:ascii="Times New Roman" w:hAnsi="Times New Roman"/>
                <w:b/>
                <w:bCs/>
                <w:color w:val="0070C0"/>
                <w:sz w:val="18"/>
                <w:szCs w:val="18"/>
              </w:rPr>
            </w:pPr>
            <w:r w:rsidRPr="00A822E3">
              <w:rPr>
                <w:rFonts w:ascii="Times New Roman" w:hAnsi="Times New Roman"/>
                <w:b/>
                <w:bCs/>
                <w:color w:val="0070C0"/>
                <w:sz w:val="18"/>
                <w:szCs w:val="18"/>
              </w:rPr>
              <w:t>Kryterium: WYDŁUŻONY TERMIN GWARANCJI NA ROBOTY BUDOWLANE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591" w:hanging="426"/>
              <w:jc w:val="both"/>
              <w:rPr>
                <w:b/>
                <w:sz w:val="18"/>
                <w:szCs w:val="18"/>
              </w:rPr>
            </w:pPr>
            <w:r w:rsidRPr="00A822E3">
              <w:rPr>
                <w:b/>
                <w:sz w:val="18"/>
                <w:szCs w:val="18"/>
              </w:rPr>
              <w:t>Ilość punktów „T” = Wydłużony termin gwarancji na roboty budowlane.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591" w:hanging="426"/>
              <w:jc w:val="both"/>
              <w:rPr>
                <w:b/>
                <w:sz w:val="18"/>
                <w:szCs w:val="18"/>
              </w:rPr>
            </w:pP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sz w:val="18"/>
                <w:szCs w:val="18"/>
              </w:rPr>
            </w:pPr>
            <w:r w:rsidRPr="00A822E3">
              <w:rPr>
                <w:sz w:val="18"/>
                <w:szCs w:val="18"/>
              </w:rPr>
              <w:t xml:space="preserve">Zamawiający przyzna punkty badanej ofercie w kryterium na podstawie terminu podanego przez wykonawcę na formularzu oferty. 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sz w:val="18"/>
                <w:szCs w:val="18"/>
              </w:rPr>
            </w:pPr>
            <w:r w:rsidRPr="00A822E3">
              <w:rPr>
                <w:sz w:val="18"/>
                <w:szCs w:val="18"/>
              </w:rPr>
              <w:t>Liczba przyznanych punktów kształtować się będzie w następujący sposób: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b/>
                <w:sz w:val="18"/>
                <w:szCs w:val="18"/>
              </w:rPr>
            </w:pPr>
            <w:r w:rsidRPr="00A822E3">
              <w:rPr>
                <w:b/>
                <w:sz w:val="18"/>
                <w:szCs w:val="18"/>
              </w:rPr>
              <w:t xml:space="preserve">                        -</w:t>
            </w:r>
            <w:r w:rsidRPr="00A822E3">
              <w:rPr>
                <w:b/>
                <w:sz w:val="18"/>
                <w:szCs w:val="18"/>
              </w:rPr>
              <w:tab/>
              <w:t>zaproponowany termin gwarancji: 2 lata – 0 pkt.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sz w:val="18"/>
                <w:szCs w:val="18"/>
              </w:rPr>
            </w:pPr>
            <w:r w:rsidRPr="00A822E3">
              <w:rPr>
                <w:b/>
                <w:sz w:val="18"/>
                <w:szCs w:val="18"/>
              </w:rPr>
              <w:t xml:space="preserve">                        -</w:t>
            </w:r>
            <w:r w:rsidRPr="00A822E3">
              <w:rPr>
                <w:b/>
                <w:sz w:val="18"/>
                <w:szCs w:val="18"/>
              </w:rPr>
              <w:tab/>
              <w:t>zaproponowany termin gwarancji: 3 lata – 20 pkt.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sz w:val="18"/>
                <w:szCs w:val="18"/>
              </w:rPr>
            </w:pPr>
            <w:r w:rsidRPr="00A822E3">
              <w:rPr>
                <w:b/>
                <w:sz w:val="18"/>
                <w:szCs w:val="18"/>
              </w:rPr>
              <w:t xml:space="preserve">                        -</w:t>
            </w:r>
            <w:r w:rsidRPr="00A822E3">
              <w:rPr>
                <w:b/>
                <w:sz w:val="18"/>
                <w:szCs w:val="18"/>
              </w:rPr>
              <w:tab/>
              <w:t>zaproponowany termin gwarancji: 4 lata – 40 pkt.</w:t>
            </w:r>
          </w:p>
          <w:p w:rsidR="00A822E3" w:rsidRPr="00A822E3" w:rsidRDefault="00A822E3" w:rsidP="00817610">
            <w:pPr>
              <w:shd w:val="clear" w:color="auto" w:fill="FFFFFF"/>
              <w:spacing w:line="276" w:lineRule="auto"/>
              <w:ind w:left="165"/>
              <w:jc w:val="both"/>
              <w:rPr>
                <w:b/>
                <w:sz w:val="18"/>
                <w:szCs w:val="18"/>
              </w:rPr>
            </w:pPr>
          </w:p>
          <w:p w:rsidR="00A822E3" w:rsidRPr="00A822E3" w:rsidRDefault="00A822E3" w:rsidP="00A822E3">
            <w:pPr>
              <w:pStyle w:val="WW-Tekstpodstawowywcity3"/>
              <w:spacing w:line="276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A822E3">
              <w:rPr>
                <w:rFonts w:ascii="Times New Roman" w:hAnsi="Times New Roman"/>
                <w:sz w:val="18"/>
                <w:szCs w:val="18"/>
              </w:rPr>
              <w:t>Maksymalna przyznana liczba punktów w tym kryterium nie przekroczy 4</w:t>
            </w:r>
            <w:r>
              <w:rPr>
                <w:rFonts w:ascii="Times New Roman" w:hAnsi="Times New Roman"/>
                <w:sz w:val="18"/>
                <w:szCs w:val="18"/>
              </w:rPr>
              <w:t>0.</w:t>
            </w:r>
          </w:p>
        </w:tc>
      </w:tr>
    </w:tbl>
    <w:p w:rsidR="00A822E3" w:rsidRPr="00A822E3" w:rsidRDefault="00A822E3" w:rsidP="00A822E3">
      <w:pPr>
        <w:pStyle w:val="WW-Tekstpodstawowywcity3"/>
        <w:spacing w:line="276" w:lineRule="auto"/>
        <w:ind w:left="0" w:firstLine="0"/>
        <w:rPr>
          <w:rFonts w:ascii="Times New Roman" w:hAnsi="Times New Roman"/>
          <w:b/>
          <w:bCs/>
          <w:sz w:val="22"/>
          <w:szCs w:val="22"/>
        </w:rPr>
      </w:pPr>
    </w:p>
    <w:p w:rsidR="00A822E3" w:rsidRPr="00A822E3" w:rsidRDefault="00A822E3" w:rsidP="00A822E3">
      <w:pPr>
        <w:shd w:val="clear" w:color="auto" w:fill="FFFFFF"/>
        <w:spacing w:line="269" w:lineRule="exact"/>
        <w:rPr>
          <w:b/>
          <w:color w:val="000000"/>
          <w:spacing w:val="-2"/>
          <w:sz w:val="22"/>
          <w:szCs w:val="22"/>
        </w:rPr>
      </w:pP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sz w:val="18"/>
          <w:szCs w:val="18"/>
        </w:rPr>
      </w:pPr>
      <w:r w:rsidRPr="00A822E3">
        <w:rPr>
          <w:sz w:val="18"/>
          <w:szCs w:val="18"/>
        </w:rPr>
        <w:t>Każdy z wykonawców składających ofertę, otrzyma na podstawie przedłożonej oferty i dokonanych przeliczeń odpowiednią ilość punktów za poszczególne kryteria. Zamawiający na podstawie obliczeń przyzna ostateczną liczbę punktów poszczególnym wykonawcom wg następującego wzoru: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center"/>
        <w:rPr>
          <w:b/>
          <w:color w:val="000000"/>
          <w:sz w:val="18"/>
          <w:szCs w:val="18"/>
        </w:rPr>
      </w:pPr>
      <w:r w:rsidRPr="00A822E3">
        <w:rPr>
          <w:b/>
          <w:color w:val="000000"/>
          <w:sz w:val="18"/>
          <w:szCs w:val="18"/>
        </w:rPr>
        <w:t xml:space="preserve">Po = C + T 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>gdzie:</w:t>
      </w:r>
      <w:r w:rsidRPr="00A822E3">
        <w:rPr>
          <w:b/>
          <w:sz w:val="18"/>
          <w:szCs w:val="18"/>
        </w:rPr>
        <w:tab/>
      </w:r>
      <w:r w:rsidRPr="00A822E3">
        <w:rPr>
          <w:b/>
          <w:sz w:val="18"/>
          <w:szCs w:val="18"/>
        </w:rPr>
        <w:tab/>
      </w:r>
      <w:r w:rsidRPr="00A822E3">
        <w:rPr>
          <w:b/>
          <w:sz w:val="18"/>
          <w:szCs w:val="18"/>
        </w:rPr>
        <w:tab/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 xml:space="preserve">Po </w:t>
      </w:r>
      <w:r w:rsidRPr="00A822E3">
        <w:rPr>
          <w:b/>
          <w:sz w:val="18"/>
          <w:szCs w:val="18"/>
        </w:rPr>
        <w:tab/>
        <w:t>–   PUNKTACJA OFERTY,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>C</w:t>
      </w:r>
      <w:r w:rsidRPr="00A822E3">
        <w:rPr>
          <w:b/>
          <w:sz w:val="18"/>
          <w:szCs w:val="18"/>
        </w:rPr>
        <w:tab/>
        <w:t>–   KRYTERIUM: CENA OFERTY,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 xml:space="preserve">T </w:t>
      </w:r>
      <w:r w:rsidRPr="00A822E3">
        <w:rPr>
          <w:b/>
          <w:sz w:val="18"/>
          <w:szCs w:val="18"/>
        </w:rPr>
        <w:tab/>
        <w:t>– KRYTERIUM: WYDŁUŻONY TERMIN GWARANCJI NA ROBOTY BUDOWLANE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sz w:val="18"/>
          <w:szCs w:val="18"/>
        </w:rPr>
      </w:pP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>Oferta, która otrzyma największą, łączną ilość punktów uznana zostanie za najkorzystniejszą.</w:t>
      </w:r>
    </w:p>
    <w:p w:rsidR="00A822E3" w:rsidRPr="00A822E3" w:rsidRDefault="00A822E3" w:rsidP="00A8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sz w:val="18"/>
          <w:szCs w:val="18"/>
        </w:rPr>
      </w:pPr>
      <w:r w:rsidRPr="00A822E3">
        <w:rPr>
          <w:b/>
          <w:sz w:val="18"/>
          <w:szCs w:val="18"/>
        </w:rPr>
        <w:t>Zamawiający porówna jedynie te oferty, które nie zostaną odrzucone przez zamawiającego.</w:t>
      </w:r>
    </w:p>
    <w:p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:rsidR="00D638E0" w:rsidRPr="00D638E0" w:rsidRDefault="00D638E0" w:rsidP="00F242D4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D638E0">
        <w:rPr>
          <w:sz w:val="22"/>
          <w:szCs w:val="22"/>
        </w:rPr>
        <w:t xml:space="preserve">Ofertę należy złożyć w formie elektronicznej lub w postaci elektronicznej opatrzonej zgodnie z wyborem: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zaufanym,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osobistym, </w:t>
      </w:r>
    </w:p>
    <w:p w:rsid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kwalifikowanym, </w:t>
      </w:r>
    </w:p>
    <w:p w:rsidR="00D638E0" w:rsidRPr="002676F1" w:rsidRDefault="00D638E0" w:rsidP="00F242D4">
      <w:pPr>
        <w:pStyle w:val="Akapitzlis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>lub przesłać jej zeskanowaną kopię (cyfrowe odwzorowanie).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D638E0">
        <w:rPr>
          <w:b/>
          <w:color w:val="0070C0"/>
          <w:sz w:val="22"/>
          <w:szCs w:val="22"/>
        </w:rPr>
        <w:t>Ofertę prosimy skompresować do pliku ZIP wykorzystując dowolny program                      do archiwizacji. Powyższy plik prosimy zas</w:t>
      </w:r>
      <w:r>
        <w:rPr>
          <w:b/>
          <w:color w:val="0070C0"/>
          <w:sz w:val="22"/>
          <w:szCs w:val="22"/>
        </w:rPr>
        <w:t>zyfrować. Zamawiający proponuje</w:t>
      </w:r>
      <w:r w:rsidRPr="00D638E0">
        <w:rPr>
          <w:b/>
          <w:color w:val="0070C0"/>
          <w:sz w:val="22"/>
          <w:szCs w:val="22"/>
        </w:rPr>
        <w:t xml:space="preserve"> do tego celu wykorzystanie darmowego oprogramowania 7 ZIP, które można pobrać ze strony</w:t>
      </w:r>
      <w:hyperlink r:id="rId11" w:history="1">
        <w:r w:rsidRPr="00D638E0">
          <w:rPr>
            <w:rStyle w:val="Hipercze"/>
            <w:sz w:val="22"/>
            <w:szCs w:val="22"/>
          </w:rPr>
          <w:t>https://www.7-zip.org/</w:t>
        </w:r>
      </w:hyperlink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Ażeby zaszyfrować ofertę należy kliknąć prawym przyciskiem myszy na plik lub katalog i wybrać op</w:t>
      </w:r>
      <w:r>
        <w:rPr>
          <w:sz w:val="22"/>
          <w:szCs w:val="22"/>
        </w:rPr>
        <w:t>cję 7-zip -&gt; Dodaj do archiwum.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Następnie w okienku „Dodaj do archiwum”  wybieramy pole ZIP, a w polu „Wprowadź hasło:” wpisujemy hasło, którym chcemy zaszyfrować plik lub katalog. W polu „Wprowadź ponownie hasło:” ponownie wpisujemy hasło w celu weryfikacj</w:t>
      </w:r>
      <w:r>
        <w:rPr>
          <w:sz w:val="22"/>
          <w:szCs w:val="22"/>
        </w:rPr>
        <w:t xml:space="preserve">i poprawności wpisanego hasła.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W wyniku szyfrowania otrzymujemy plik o rozszerzeniu ZIP, który można bezpiecznie przesłać e-mailem do zamawiaj</w:t>
      </w:r>
      <w:r>
        <w:rPr>
          <w:sz w:val="22"/>
          <w:szCs w:val="22"/>
        </w:rPr>
        <w:t>ącego - jak normalny załącznik.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</w:t>
      </w:r>
      <w:r>
        <w:rPr>
          <w:sz w:val="22"/>
          <w:szCs w:val="22"/>
        </w:rPr>
        <w:tab/>
      </w:r>
      <w:r w:rsidRPr="00D638E0">
        <w:rPr>
          <w:b/>
          <w:sz w:val="22"/>
          <w:szCs w:val="22"/>
        </w:rPr>
        <w:t>Szczegółowe informacje w zakresie szyfrowania stanowią załącznik  do ogłoszenia.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Adres , na który należy przesłać ofertę: </w:t>
      </w:r>
      <w:hyperlink r:id="rId12" w:history="1">
        <w:r w:rsidRPr="00D638E0">
          <w:rPr>
            <w:rStyle w:val="Hipercze"/>
            <w:b/>
            <w:color w:val="FF0000"/>
            <w:sz w:val="22"/>
            <w:szCs w:val="22"/>
          </w:rPr>
          <w:t>zam.pub.oferta@tomaszow-maz.pl</w:t>
        </w:r>
      </w:hyperlink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Termin złożenia oferty </w:t>
      </w:r>
      <w:r w:rsidR="00446586">
        <w:rPr>
          <w:b/>
          <w:color w:val="FF0000"/>
          <w:sz w:val="22"/>
          <w:szCs w:val="22"/>
        </w:rPr>
        <w:t>do dnia 12</w:t>
      </w:r>
      <w:r w:rsidR="002A3C87">
        <w:rPr>
          <w:b/>
          <w:color w:val="FF0000"/>
          <w:sz w:val="22"/>
          <w:szCs w:val="22"/>
        </w:rPr>
        <w:t>.05.2021 r.</w:t>
      </w:r>
      <w:r>
        <w:rPr>
          <w:b/>
          <w:color w:val="FF0000"/>
          <w:sz w:val="22"/>
          <w:szCs w:val="22"/>
        </w:rPr>
        <w:t xml:space="preserve"> </w:t>
      </w:r>
      <w:r w:rsidRPr="00D638E0">
        <w:rPr>
          <w:b/>
          <w:color w:val="FF0000"/>
          <w:sz w:val="22"/>
          <w:szCs w:val="22"/>
        </w:rPr>
        <w:t>do godz. 9</w:t>
      </w:r>
      <w:r w:rsidRPr="00D638E0">
        <w:rPr>
          <w:b/>
          <w:color w:val="FF0000"/>
          <w:sz w:val="22"/>
          <w:szCs w:val="22"/>
          <w:vertAlign w:val="superscript"/>
        </w:rPr>
        <w:t>00</w:t>
      </w:r>
      <w:r w:rsidRPr="00D638E0">
        <w:rPr>
          <w:sz w:val="22"/>
          <w:szCs w:val="22"/>
        </w:rPr>
        <w:t xml:space="preserve"> (decyduj</w:t>
      </w:r>
      <w:r w:rsidR="002A3C87">
        <w:rPr>
          <w:sz w:val="22"/>
          <w:szCs w:val="22"/>
        </w:rPr>
        <w:t xml:space="preserve">e data wpływu </w:t>
      </w:r>
      <w:r w:rsidRPr="00D638E0">
        <w:rPr>
          <w:sz w:val="22"/>
          <w:szCs w:val="22"/>
        </w:rPr>
        <w:t>na pocztę</w:t>
      </w:r>
      <w:r>
        <w:rPr>
          <w:sz w:val="22"/>
          <w:szCs w:val="22"/>
        </w:rPr>
        <w:t xml:space="preserve"> elektroniczną zamawiającego).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 w:rsidRPr="00D638E0">
        <w:rPr>
          <w:color w:val="0070C0"/>
          <w:sz w:val="22"/>
          <w:szCs w:val="22"/>
        </w:rPr>
        <w:t xml:space="preserve">Po upływie terminu składania ofert określonego powyżej nie później jednak niż </w:t>
      </w:r>
      <w:r w:rsidRPr="00D638E0">
        <w:rPr>
          <w:b/>
          <w:color w:val="FF0000"/>
          <w:sz w:val="22"/>
          <w:szCs w:val="22"/>
        </w:rPr>
        <w:t>do godz. 9:30</w:t>
      </w:r>
      <w:r w:rsidR="00446586">
        <w:rPr>
          <w:b/>
          <w:color w:val="FF0000"/>
          <w:sz w:val="22"/>
          <w:szCs w:val="22"/>
        </w:rPr>
        <w:t xml:space="preserve"> </w:t>
      </w:r>
      <w:r w:rsidRPr="00D638E0">
        <w:rPr>
          <w:color w:val="0070C0"/>
          <w:sz w:val="22"/>
          <w:szCs w:val="22"/>
        </w:rPr>
        <w:t>na adres poczty elektronicznej (</w:t>
      </w:r>
      <w:hyperlink r:id="rId13" w:history="1">
        <w:r w:rsidRPr="00D638E0">
          <w:rPr>
            <w:rStyle w:val="Hipercze"/>
            <w:color w:val="0070C0"/>
            <w:sz w:val="22"/>
            <w:szCs w:val="22"/>
          </w:rPr>
          <w:t>zam.pub.oferta@tomaszow-maz.pl</w:t>
        </w:r>
      </w:hyperlink>
      <w:r w:rsidRPr="00D638E0">
        <w:rPr>
          <w:color w:val="0070C0"/>
          <w:sz w:val="22"/>
          <w:szCs w:val="22"/>
        </w:rPr>
        <w:t xml:space="preserve">) </w:t>
      </w:r>
      <w:r w:rsidRPr="00D638E0">
        <w:rPr>
          <w:b/>
          <w:color w:val="0070C0"/>
          <w:sz w:val="22"/>
          <w:szCs w:val="22"/>
        </w:rPr>
        <w:t>- należy przesłać dodatkowy email ze wskazaniem hasła, przy pomocy, którego zaszyfrowano ofertę.</w:t>
      </w:r>
      <w:r w:rsidRPr="00D638E0">
        <w:rPr>
          <w:color w:val="0070C0"/>
          <w:sz w:val="22"/>
          <w:szCs w:val="22"/>
        </w:rPr>
        <w:t xml:space="preserve"> Powyższa czynność </w:t>
      </w:r>
      <w:bookmarkStart w:id="0" w:name="_GoBack"/>
      <w:bookmarkEnd w:id="0"/>
      <w:r w:rsidRPr="00D638E0">
        <w:rPr>
          <w:color w:val="0070C0"/>
          <w:sz w:val="22"/>
          <w:szCs w:val="22"/>
        </w:rPr>
        <w:t xml:space="preserve">wykonawcy jest niezbędna w celu rozszyfrowania przez zmawiającego oferty.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Przesyłana przez wykonawcę oferta powinna być zatytułow</w:t>
      </w:r>
      <w:r>
        <w:rPr>
          <w:sz w:val="22"/>
          <w:szCs w:val="22"/>
        </w:rPr>
        <w:t xml:space="preserve">ana: Oferta dotyczy zamówienia: </w:t>
      </w:r>
      <w:r w:rsidR="0046179F">
        <w:rPr>
          <w:b/>
          <w:sz w:val="22"/>
          <w:szCs w:val="22"/>
        </w:rPr>
        <w:t>Plac zabaw przy Przedszkolu Nr 20</w:t>
      </w:r>
      <w:r w:rsidRPr="00D638E0">
        <w:rPr>
          <w:b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Oferta, która  złożona będzie po terminie lub brak przesłanie informacji z hasłem niezbędnym do rozszyfrowania oferty – nie będzie pr</w:t>
      </w:r>
      <w:r>
        <w:rPr>
          <w:sz w:val="22"/>
          <w:szCs w:val="22"/>
        </w:rPr>
        <w:t>zez zamawiającego rozpatrywana.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Otwarcie ofert polegające na rozszyfrowaniu plików przesłanych przez wykonawców nastąpi w siedzibie zamawiającego w Wydziale Rozwoju, Inwestycji i Kli</w:t>
      </w:r>
      <w:r w:rsidR="002A3C87">
        <w:rPr>
          <w:sz w:val="22"/>
          <w:szCs w:val="22"/>
        </w:rPr>
        <w:t xml:space="preserve">matu p. 11 (budynek C), w dniu </w:t>
      </w:r>
      <w:r w:rsidR="00446586">
        <w:rPr>
          <w:b/>
          <w:color w:val="FF0000"/>
          <w:sz w:val="22"/>
          <w:szCs w:val="22"/>
        </w:rPr>
        <w:t>12</w:t>
      </w:r>
      <w:r w:rsidR="002A3C87" w:rsidRPr="002A3C87">
        <w:rPr>
          <w:b/>
          <w:color w:val="FF0000"/>
          <w:sz w:val="22"/>
          <w:szCs w:val="22"/>
        </w:rPr>
        <w:t>.05.2021 r.</w:t>
      </w:r>
      <w:r w:rsidRPr="00D638E0">
        <w:rPr>
          <w:b/>
          <w:color w:val="FF0000"/>
          <w:sz w:val="22"/>
          <w:szCs w:val="22"/>
        </w:rPr>
        <w:t xml:space="preserve"> o godz. </w:t>
      </w:r>
      <w:r w:rsidRPr="00D638E0">
        <w:rPr>
          <w:b/>
          <w:bCs/>
          <w:color w:val="FF0000"/>
          <w:sz w:val="22"/>
          <w:szCs w:val="22"/>
        </w:rPr>
        <w:t>9:40</w:t>
      </w:r>
      <w:r w:rsidRPr="00D638E0">
        <w:rPr>
          <w:b/>
          <w:bCs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i pod</w:t>
      </w:r>
      <w:r>
        <w:rPr>
          <w:sz w:val="22"/>
          <w:szCs w:val="22"/>
        </w:rPr>
        <w:t>a nazwy wykonawców, ceny ofert.</w:t>
      </w:r>
    </w:p>
    <w:p w:rsidR="00D638E0" w:rsidRP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14.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Nie dopuszcza się składania ofert poprzez E-PUAP. Oferta tak złożona nie zostanie rozpatrzona.</w:t>
      </w:r>
    </w:p>
    <w:p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:rsidR="00D52202" w:rsidRDefault="00D52202" w:rsidP="00D52202">
      <w:pPr>
        <w:jc w:val="both"/>
        <w:rPr>
          <w:sz w:val="22"/>
          <w:szCs w:val="22"/>
        </w:rPr>
      </w:pPr>
    </w:p>
    <w:p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1800C8" w:rsidRDefault="006368E3" w:rsidP="00D5220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46179F" w:rsidRDefault="0046179F" w:rsidP="00F242D4">
      <w:pPr>
        <w:numPr>
          <w:ilvl w:val="0"/>
          <w:numId w:val="33"/>
        </w:numPr>
        <w:tabs>
          <w:tab w:val="clear" w:pos="720"/>
          <w:tab w:val="num" w:pos="426"/>
          <w:tab w:val="num" w:pos="567"/>
        </w:tabs>
        <w:suppressAutoHyphens/>
        <w:autoSpaceDE w:val="0"/>
        <w:autoSpaceDN w:val="0"/>
        <w:adjustRightInd w:val="0"/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Bookman Old Style"/>
          <w:sz w:val="22"/>
          <w:szCs w:val="22"/>
          <w:lang w:eastAsia="en-US"/>
        </w:rPr>
        <w:t>W celu pokrycia roszczeń z tytułu niewykonania lub nienależytego wykonania umowy zamawiający ustanawia zabezpieczenie w wysokości 5 % ceny brutto wskazanej  w ofercie.</w:t>
      </w:r>
    </w:p>
    <w:p w:rsidR="00154D70" w:rsidRDefault="0046179F" w:rsidP="00F242D4">
      <w:pPr>
        <w:numPr>
          <w:ilvl w:val="0"/>
          <w:numId w:val="33"/>
        </w:numPr>
        <w:tabs>
          <w:tab w:val="clear" w:pos="720"/>
          <w:tab w:val="num" w:pos="426"/>
          <w:tab w:val="num" w:pos="567"/>
        </w:tabs>
        <w:suppressAutoHyphens/>
        <w:autoSpaceDE w:val="0"/>
        <w:autoSpaceDN w:val="0"/>
        <w:adjustRightInd w:val="0"/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Wykonawca wnosi zabezpieczenie przed zawarciem umowy.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clear" w:pos="720"/>
          <w:tab w:val="num" w:pos="426"/>
          <w:tab w:val="num" w:pos="567"/>
        </w:tabs>
        <w:suppressAutoHyphens/>
        <w:autoSpaceDE w:val="0"/>
        <w:autoSpaceDN w:val="0"/>
        <w:adjustRightInd w:val="0"/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</w:rPr>
        <w:t xml:space="preserve">Zabezpieczenie może być wnoszone, według wyboru wykonawcy, w jednej lub w kilku następujących formach: </w:t>
      </w:r>
    </w:p>
    <w:p w:rsidR="0046179F" w:rsidRPr="0046179F" w:rsidRDefault="0046179F" w:rsidP="00F2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pieniądzu; </w:t>
      </w:r>
    </w:p>
    <w:p w:rsidR="0046179F" w:rsidRPr="0046179F" w:rsidRDefault="0046179F" w:rsidP="00F2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>poręczeniach bankowych lub poręczeniach spółdzielczej kasy oszczędności</w:t>
      </w:r>
      <w:r w:rsidR="00154D70">
        <w:rPr>
          <w:rFonts w:eastAsia="Lucida Sans Unicode"/>
          <w:kern w:val="1"/>
          <w:sz w:val="22"/>
          <w:szCs w:val="22"/>
        </w:rPr>
        <w:t xml:space="preserve">owo-kredytowej, </w:t>
      </w:r>
      <w:r w:rsidRPr="0046179F">
        <w:rPr>
          <w:rFonts w:eastAsia="Lucida Sans Unicode"/>
          <w:kern w:val="1"/>
          <w:sz w:val="22"/>
          <w:szCs w:val="22"/>
        </w:rPr>
        <w:t xml:space="preserve">z tym że zobowiązanie kasy jest zawsze zobowiązaniem pieniężnym; </w:t>
      </w:r>
    </w:p>
    <w:p w:rsidR="0046179F" w:rsidRPr="0046179F" w:rsidRDefault="0046179F" w:rsidP="00F2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gwarancjach bankowych; </w:t>
      </w:r>
    </w:p>
    <w:p w:rsidR="0046179F" w:rsidRPr="0046179F" w:rsidRDefault="0046179F" w:rsidP="00F2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gwarancjach ubezpieczeniowych; </w:t>
      </w:r>
    </w:p>
    <w:p w:rsidR="0046179F" w:rsidRPr="0046179F" w:rsidRDefault="0046179F" w:rsidP="00F2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poręczeniach udzielanych przez podmioty, o których mowa w art. 6b ust. 5 pkt 2 ustawy z dnia 9 listopada 2000 r. o utworzeniu Polskiej Agencji Rozwoju Przedsiębiorczości. 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hanging="578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</w:rPr>
        <w:t xml:space="preserve">Za zgodą zamawiającego zabezpieczenie może być wnoszone również: </w:t>
      </w:r>
    </w:p>
    <w:p w:rsidR="0046179F" w:rsidRPr="0046179F" w:rsidRDefault="0046179F" w:rsidP="00F2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w wekslach z poręczeniem wekslowym banku lub spółdzielczej kasy oszczędnościowo-kredytowej; </w:t>
      </w:r>
    </w:p>
    <w:p w:rsidR="0046179F" w:rsidRPr="0046179F" w:rsidRDefault="0046179F" w:rsidP="00F2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przez ustanowienie zastawu na papierach wartościowych emitowanych przez Skarb Państwa lub jednostkę samorządu terytorialnego; </w:t>
      </w:r>
    </w:p>
    <w:p w:rsidR="0046179F" w:rsidRPr="0046179F" w:rsidRDefault="0046179F" w:rsidP="00F2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46179F">
        <w:rPr>
          <w:rFonts w:eastAsia="Lucida Sans Unicode"/>
          <w:kern w:val="1"/>
          <w:sz w:val="22"/>
          <w:szCs w:val="22"/>
        </w:rPr>
        <w:t xml:space="preserve"> przez ustanowienie zastawu rejestrowego na zasadach określonych w ustawie z dnia 6 grudnia 1996 r. o zastawie rejestrowym i rejestrze zastawów.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</w:rPr>
        <w:t xml:space="preserve">Zabezpieczenie wnoszone w pieniądzu wykonawca wpłaca przelewem na rachunek bankowy zamawiającego: </w:t>
      </w:r>
      <w:r w:rsidRPr="0046179F">
        <w:rPr>
          <w:rFonts w:eastAsia="Calibri"/>
          <w:sz w:val="22"/>
          <w:szCs w:val="22"/>
          <w:lang w:eastAsia="en-US"/>
        </w:rPr>
        <w:t xml:space="preserve">58 1050 1461 1000 0023 6464 4415. </w:t>
      </w:r>
    </w:p>
    <w:p w:rsidR="00154D70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Na przelewie wykonawca winien umieścić informację zawierającą nazwę zamówienia.</w:t>
      </w:r>
    </w:p>
    <w:p w:rsidR="00154D70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</w:rPr>
        <w:t>W przypadku wniesienia wadium w pieniądzu wykonawca może wyrazić zgodę na zaliczenie kwoty wadium na poczet zabezpieczenia.</w:t>
      </w:r>
    </w:p>
    <w:p w:rsidR="00154D70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Bookman Old Style"/>
          <w:sz w:val="22"/>
          <w:szCs w:val="22"/>
          <w:lang w:eastAsia="en-US"/>
        </w:rPr>
        <w:t>Poręczenie lub gwarancja, przekazane zamawiającemu w oryginale, powinny zawierać stwierdzenie, że: w przypadku niewykonania lub nienależytego wykonania zamówienia przez wykonawcę,na pisemne żądanie zamawiającego wzywające do zapłaty kwoty zabezpieczenia następuje jego bezwarunkowa wypłata przez gwaranta/poręczyciela.</w:t>
      </w:r>
    </w:p>
    <w:p w:rsidR="0046179F" w:rsidRPr="0046179F" w:rsidRDefault="00154D70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Z</w:t>
      </w:r>
      <w:r w:rsidR="0046179F" w:rsidRPr="0046179F">
        <w:rPr>
          <w:rFonts w:eastAsia="Bookman Old Style"/>
          <w:sz w:val="22"/>
          <w:szCs w:val="22"/>
          <w:lang w:eastAsia="en-US"/>
        </w:rPr>
        <w:t xml:space="preserve">abezpieczenie musi zostać wniesione przez wykonawcę jednocześnie na okres realizacji umowy wraz z okresem rękojmi za wady. 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Bookman Old Style"/>
          <w:sz w:val="22"/>
          <w:szCs w:val="22"/>
          <w:lang w:eastAsia="en-US"/>
        </w:rPr>
        <w:t>Zabezpieczenie ustanowione na okres rękojmi za wady stanowić będzie 30% zabezpieczenia.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Bookman Old Style"/>
          <w:sz w:val="22"/>
          <w:szCs w:val="22"/>
          <w:lang w:eastAsia="en-US"/>
        </w:rPr>
        <w:t>Zamawiający nie dopuszcza wniesienia zabezpieczenia należytego wykonania umowy tylko na czas realizacji umowy. W przypadku wniesienia zabezpieczenia należytego wykonania umowy jedynie na czas realizacji umowy bez uwzględnienia zabezpieczenia roszczeń z tytułu rękojmi za wady, zamawiający uzna, że wykonawca nie wniósł zabezpieczenia i w takim przypadku zastosowanie mają zapisy określone w ust. 20.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Zabezpieczenie wniesione w pieniądzu, zamawiający przechowuje 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W trakcie realizacji umowy wykonawca może dokonać zmiany formy zabezpieczenia na jedną                 lub kilka form, o których mowa w ust. 3.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Za zgodą zamawiającego wykonawca może dokonać zmiany formy zabezpieczenia na jedną                       lub kilka form, o których mowa w ust. 4.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Zmiana formy zabezpieczenia jest dokonywana z zachowaniem ciągłości zabezpieczenia i bez zmniejszenia jego wysokości.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</w:rPr>
        <w:t xml:space="preserve">W przypadku nieprzedłużenia lub niewniesienia nowego zabezpieczenia najpóźniej na 30 dni przed upływem terminu ważności dotychczasowego zabezpieczenia wniesionego w innej formie niż                           w pieniądzu, zamawiający zmienia formę na zabezpieczenie w pieniądzu, przez wypłatę kwoty                       z dotychczasowego zabezpieczenia. 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sz w:val="22"/>
          <w:szCs w:val="22"/>
        </w:rPr>
        <w:t>Wypłata, o której mowa w ust. 16, następuje nie później niż w ostatnim dniu ważności dotychczasowego zabezpieczenia.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Calibri"/>
          <w:sz w:val="22"/>
          <w:szCs w:val="22"/>
          <w:lang w:eastAsia="en-US"/>
        </w:rPr>
        <w:t>Zamawiający zwróci zabezpieczenie w terminie 30 dni od dnia wykonania zamówienia i uznania przez zamawiającego za należycie wykonane.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sz w:val="22"/>
          <w:szCs w:val="22"/>
        </w:rPr>
        <w:t>Kwota, o której mowa w ust. 10, jest zwracana nie później niż w 15 dniu po upływie okresu rękojmi</w:t>
      </w:r>
      <w:r w:rsidR="002A3C87">
        <w:rPr>
          <w:sz w:val="22"/>
          <w:szCs w:val="22"/>
        </w:rPr>
        <w:t xml:space="preserve"> </w:t>
      </w:r>
      <w:r w:rsidRPr="0046179F">
        <w:rPr>
          <w:sz w:val="22"/>
          <w:szCs w:val="22"/>
        </w:rPr>
        <w:t>za wady lub gwarancji.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b/>
          <w:sz w:val="22"/>
          <w:szCs w:val="22"/>
          <w:lang w:eastAsia="en-US"/>
        </w:rPr>
      </w:pPr>
      <w:r w:rsidRPr="0046179F">
        <w:rPr>
          <w:rFonts w:eastAsia="Calibri"/>
          <w:b/>
          <w:sz w:val="22"/>
          <w:szCs w:val="22"/>
          <w:lang w:eastAsia="en-US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albo</w:t>
      </w:r>
      <w:r w:rsidR="00154D70" w:rsidRPr="00154D70">
        <w:rPr>
          <w:rFonts w:eastAsia="Calibri"/>
          <w:b/>
          <w:sz w:val="22"/>
          <w:szCs w:val="22"/>
          <w:lang w:eastAsia="en-US"/>
        </w:rPr>
        <w:t xml:space="preserve"> stosownie do § 22 ust. 1 pkt 5 Regulaminu Udzielania Zamówień Publicznych</w:t>
      </w:r>
      <w:r w:rsidRPr="0046179F">
        <w:rPr>
          <w:rFonts w:eastAsia="Calibri"/>
          <w:b/>
          <w:sz w:val="22"/>
          <w:szCs w:val="22"/>
          <w:lang w:eastAsia="en-US"/>
        </w:rPr>
        <w:t xml:space="preserve"> - unieważnić postępowanie.</w:t>
      </w:r>
    </w:p>
    <w:p w:rsidR="0046179F" w:rsidRPr="0046179F" w:rsidRDefault="0046179F" w:rsidP="00F242D4">
      <w:pPr>
        <w:numPr>
          <w:ilvl w:val="0"/>
          <w:numId w:val="33"/>
        </w:numPr>
        <w:tabs>
          <w:tab w:val="num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eastAsia="Calibri"/>
          <w:sz w:val="22"/>
          <w:szCs w:val="22"/>
          <w:lang w:eastAsia="en-US"/>
        </w:rPr>
      </w:pPr>
      <w:r w:rsidRPr="0046179F">
        <w:rPr>
          <w:rFonts w:eastAsia="Bookman Old Style"/>
          <w:sz w:val="22"/>
          <w:szCs w:val="22"/>
          <w:lang w:eastAsia="en-US"/>
        </w:rPr>
        <w:t>Szczegółowe postanowienia, co do zabezpieczenia należytego wykonania umowy określono we wzorze umowy.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1F0AD0" w:rsidRDefault="001F0AD0" w:rsidP="00D52202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:rsidR="001F0AD0" w:rsidRPr="001F0AD0" w:rsidRDefault="001F0AD0" w:rsidP="00F242D4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1F0AD0" w:rsidRDefault="001F0AD0" w:rsidP="00F242D4">
      <w:pPr>
        <w:pStyle w:val="Akapitzlist"/>
        <w:numPr>
          <w:ilvl w:val="0"/>
          <w:numId w:val="13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lastRenderedPageBreak/>
        <w:t>nie złożono żadnej ważnej oferty,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:rsid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:rsidR="004C2877" w:rsidRPr="004C2877" w:rsidRDefault="001F0AD0" w:rsidP="00F242D4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:rsid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:rsid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:rsidR="001F0AD0" w:rsidRPr="004C2877" w:rsidRDefault="001F0AD0" w:rsidP="00F242D4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:rsidR="001F0AD0" w:rsidRDefault="001F0AD0" w:rsidP="00D52202">
      <w:pPr>
        <w:jc w:val="both"/>
        <w:rPr>
          <w:sz w:val="22"/>
          <w:szCs w:val="22"/>
        </w:rPr>
      </w:pPr>
    </w:p>
    <w:p w:rsidR="004C2877" w:rsidRDefault="004C2877" w:rsidP="00D52202">
      <w:pPr>
        <w:jc w:val="both"/>
        <w:rPr>
          <w:sz w:val="22"/>
          <w:szCs w:val="22"/>
        </w:rPr>
      </w:pPr>
    </w:p>
    <w:p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 upływie terminu, o którym mowa w ust. 4 zamawiający może rozpoznać sprzeciw lub pozostawić bez rozpoznania.</w:t>
      </w:r>
    </w:p>
    <w:p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D52202" w:rsidRPr="00E50EEA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:rsidR="00D52202" w:rsidRPr="00C703A0" w:rsidRDefault="00D52202" w:rsidP="00D52202">
      <w:pPr>
        <w:jc w:val="both"/>
        <w:rPr>
          <w:sz w:val="22"/>
          <w:szCs w:val="22"/>
        </w:rPr>
      </w:pPr>
    </w:p>
    <w:p w:rsidR="0027359E" w:rsidRDefault="00D52202" w:rsidP="00F242D4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27359E" w:rsidRPr="0027359E">
        <w:rPr>
          <w:i/>
          <w:sz w:val="22"/>
          <w:szCs w:val="22"/>
        </w:rPr>
        <w:t>nr 2 do ogłoszenia</w:t>
      </w:r>
      <w:r w:rsidR="0027359E">
        <w:rPr>
          <w:sz w:val="22"/>
          <w:szCs w:val="22"/>
        </w:rPr>
        <w:t>.</w:t>
      </w:r>
    </w:p>
    <w:p w:rsidR="00D52202" w:rsidRPr="0027359E" w:rsidRDefault="00D52202" w:rsidP="00F242D4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:rsidR="00D52202" w:rsidRDefault="00D52202" w:rsidP="00D52202">
      <w:pPr>
        <w:jc w:val="both"/>
        <w:rPr>
          <w:sz w:val="22"/>
          <w:szCs w:val="22"/>
        </w:rPr>
      </w:pPr>
    </w:p>
    <w:p w:rsidR="00CA5042" w:rsidRDefault="00CA5042" w:rsidP="00D52202">
      <w:pPr>
        <w:jc w:val="both"/>
        <w:rPr>
          <w:sz w:val="22"/>
          <w:szCs w:val="22"/>
        </w:rPr>
      </w:pPr>
    </w:p>
    <w:p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:rsidR="0027359E" w:rsidRDefault="0027359E" w:rsidP="00D52202">
      <w:pPr>
        <w:jc w:val="both"/>
        <w:rPr>
          <w:sz w:val="22"/>
          <w:szCs w:val="22"/>
        </w:rPr>
      </w:pPr>
    </w:p>
    <w:p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administratorem Pani/Pana danych osobowych jest Gmina - Miasto Tomaszów Mazowiecki, w imieniu której działa Prezydent Miasta Tomaszowa Mazowieckiego,ul. POW 10/16, 97-200 Tomaszów Maz., </w:t>
      </w:r>
      <w:r w:rsidRPr="00260E90">
        <w:rPr>
          <w:bCs/>
          <w:sz w:val="22"/>
          <w:szCs w:val="22"/>
        </w:rPr>
        <w:t>NIP 773-16-56-546, REGON 590648310,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 xml:space="preserve">Pani/Pana dane osobowe przetwarzane będą na podstawie art. 6 ust. 1 lit. cRODO w celu </w:t>
      </w:r>
      <w:r w:rsidRPr="00260E90">
        <w:rPr>
          <w:sz w:val="22"/>
          <w:szCs w:val="22"/>
        </w:rPr>
        <w:lastRenderedPageBreak/>
        <w:t>związanym z przedmiotowym postępowaniem o udzielenie zamówienia publicznego.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odbiorcami Pani/Pana danych osobowych będą osoby lub podmioty, którym udostępniona zostanie dokumentacja postępowania,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:rsidR="00260E90" w:rsidRPr="00260E90" w:rsidRDefault="00260E90" w:rsidP="00F242D4">
      <w:pPr>
        <w:pStyle w:val="Akapitzlist"/>
        <w:widowControl w:val="0"/>
        <w:numPr>
          <w:ilvl w:val="0"/>
          <w:numId w:val="18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posiada Pani/Pan: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:rsidR="00260E90" w:rsidRPr="00260E90" w:rsidRDefault="00260E90" w:rsidP="00F242D4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60E90" w:rsidRPr="00260E90" w:rsidRDefault="00260E90" w:rsidP="00F242D4">
      <w:pPr>
        <w:pStyle w:val="Akapitzlist"/>
        <w:numPr>
          <w:ilvl w:val="0"/>
          <w:numId w:val="20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:rsidR="00260E90" w:rsidRPr="00260E90" w:rsidRDefault="00260E90" w:rsidP="00F242D4">
      <w:pPr>
        <w:pStyle w:val="Akapitzlist"/>
        <w:numPr>
          <w:ilvl w:val="0"/>
          <w:numId w:val="21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:rsidR="0027359E" w:rsidRPr="00C703A0" w:rsidRDefault="0027359E" w:rsidP="00D52202">
      <w:pPr>
        <w:jc w:val="both"/>
        <w:rPr>
          <w:sz w:val="22"/>
          <w:szCs w:val="22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 xml:space="preserve">–Załączniki </w:t>
      </w:r>
      <w:r>
        <w:rPr>
          <w:b/>
          <w:sz w:val="22"/>
          <w:szCs w:val="22"/>
        </w:rPr>
        <w:t>do ogłoszenia</w:t>
      </w:r>
    </w:p>
    <w:p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:rsidR="00D52202" w:rsidRDefault="00154D70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</w:t>
      </w:r>
      <w:r w:rsidR="00D52202" w:rsidRPr="0027359E">
        <w:rPr>
          <w:sz w:val="22"/>
          <w:szCs w:val="22"/>
        </w:rPr>
        <w:t>- zał. nr 1.</w:t>
      </w:r>
    </w:p>
    <w:p w:rsidR="00154D70" w:rsidRDefault="00154D70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Wykaz osób – zał. nr 2.</w:t>
      </w:r>
    </w:p>
    <w:p w:rsidR="00154D70" w:rsidRPr="0027359E" w:rsidRDefault="00154D70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Wykaz robót – zał. nr 3</w:t>
      </w:r>
    </w:p>
    <w:p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154D70">
        <w:rPr>
          <w:sz w:val="22"/>
          <w:szCs w:val="22"/>
        </w:rPr>
        <w:t>r umowy – zał. nr 4</w:t>
      </w:r>
      <w:r w:rsidRPr="00DA4A2E">
        <w:rPr>
          <w:sz w:val="22"/>
          <w:szCs w:val="22"/>
        </w:rPr>
        <w:t>.</w:t>
      </w:r>
    </w:p>
    <w:p w:rsidR="00154D70" w:rsidRDefault="00154D70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Kosztorys nakładczy.</w:t>
      </w:r>
    </w:p>
    <w:p w:rsidR="00154D70" w:rsidRDefault="00154D70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Program funkcjonalno-użytkowy.</w:t>
      </w:r>
    </w:p>
    <w:p w:rsidR="001C2677" w:rsidRPr="00E02DDB" w:rsidRDefault="00E02DDB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 w:rsidRPr="00E02DDB">
        <w:rPr>
          <w:sz w:val="22"/>
          <w:szCs w:val="22"/>
        </w:rPr>
        <w:t>Szczegółowe informacje w zakresie szyfrowania.</w:t>
      </w:r>
    </w:p>
    <w:p w:rsidR="00D52202" w:rsidRPr="00C703A0" w:rsidRDefault="00D52202" w:rsidP="00D52202">
      <w:pPr>
        <w:jc w:val="right"/>
        <w:rPr>
          <w:b/>
          <w:sz w:val="22"/>
          <w:szCs w:val="22"/>
          <w:u w:val="single"/>
        </w:rPr>
      </w:pPr>
      <w:r w:rsidRPr="00C703A0">
        <w:rPr>
          <w:b/>
          <w:sz w:val="22"/>
          <w:szCs w:val="22"/>
        </w:rPr>
        <w:t>ZATWIERDZAM:</w:t>
      </w:r>
    </w:p>
    <w:sectPr w:rsidR="00D52202" w:rsidRPr="00C703A0" w:rsidSect="00120ACF">
      <w:footerReference w:type="even" r:id="rId14"/>
      <w:footerReference w:type="default" r:id="rId15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083" w:rsidRDefault="00714083" w:rsidP="005E6A66">
      <w:r>
        <w:separator/>
      </w:r>
    </w:p>
  </w:endnote>
  <w:endnote w:type="continuationSeparator" w:id="0">
    <w:p w:rsidR="00714083" w:rsidRDefault="00714083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F30F12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68E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F30F12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68E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6586">
      <w:rPr>
        <w:rStyle w:val="Numerstrony"/>
        <w:noProof/>
      </w:rPr>
      <w:t>9</w: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083" w:rsidRDefault="00714083" w:rsidP="005E6A66">
      <w:r>
        <w:separator/>
      </w:r>
    </w:p>
  </w:footnote>
  <w:footnote w:type="continuationSeparator" w:id="0">
    <w:p w:rsidR="00714083" w:rsidRDefault="00714083" w:rsidP="005E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1AED"/>
    <w:multiLevelType w:val="hybridMultilevel"/>
    <w:tmpl w:val="7A96718C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06D71682"/>
    <w:multiLevelType w:val="hybridMultilevel"/>
    <w:tmpl w:val="51DA7F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7AD"/>
    <w:multiLevelType w:val="hybridMultilevel"/>
    <w:tmpl w:val="EAE613AA"/>
    <w:lvl w:ilvl="0" w:tplc="34F02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F642AC"/>
    <w:multiLevelType w:val="hybridMultilevel"/>
    <w:tmpl w:val="0C08DF16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FF3C91"/>
    <w:multiLevelType w:val="hybridMultilevel"/>
    <w:tmpl w:val="CC4AB156"/>
    <w:lvl w:ilvl="0" w:tplc="9ED00CB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A658F"/>
    <w:multiLevelType w:val="hybridMultilevel"/>
    <w:tmpl w:val="CA6AF35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8" w15:restartNumberingAfterBreak="0">
    <w:nsid w:val="3BBB2522"/>
    <w:multiLevelType w:val="hybridMultilevel"/>
    <w:tmpl w:val="616CCA40"/>
    <w:lvl w:ilvl="0" w:tplc="8774FE5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E881974"/>
    <w:multiLevelType w:val="multilevel"/>
    <w:tmpl w:val="6722F412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)"/>
      <w:lvlJc w:val="left"/>
      <w:pPr>
        <w:ind w:left="1077" w:hanging="360"/>
      </w:pPr>
    </w:lvl>
    <w:lvl w:ilvl="2">
      <w:start w:val="1"/>
      <w:numFmt w:val="lowerRoman"/>
      <w:lvlText w:val="%3)"/>
      <w:lvlJc w:val="left"/>
      <w:pPr>
        <w:ind w:left="1437" w:hanging="360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21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E8543E"/>
    <w:multiLevelType w:val="hybridMultilevel"/>
    <w:tmpl w:val="42DC76F0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3" w15:restartNumberingAfterBreak="0">
    <w:nsid w:val="493702F6"/>
    <w:multiLevelType w:val="hybridMultilevel"/>
    <w:tmpl w:val="A2DA1DBA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4" w15:restartNumberingAfterBreak="0">
    <w:nsid w:val="4D8B17DE"/>
    <w:multiLevelType w:val="hybridMultilevel"/>
    <w:tmpl w:val="5706E6BC"/>
    <w:lvl w:ilvl="0" w:tplc="E98A158E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B1B5C3F"/>
    <w:multiLevelType w:val="hybridMultilevel"/>
    <w:tmpl w:val="68EE0D86"/>
    <w:lvl w:ilvl="0" w:tplc="57DAC0B4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B97864"/>
    <w:multiLevelType w:val="hybridMultilevel"/>
    <w:tmpl w:val="31DC21F2"/>
    <w:lvl w:ilvl="0" w:tplc="8806D6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9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511EAA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7FA7177"/>
    <w:multiLevelType w:val="hybridMultilevel"/>
    <w:tmpl w:val="7A70A61E"/>
    <w:lvl w:ilvl="0" w:tplc="F79E17FE">
      <w:start w:val="1"/>
      <w:numFmt w:val="lowerLetter"/>
      <w:lvlText w:val="%1)"/>
      <w:lvlJc w:val="left"/>
      <w:pPr>
        <w:ind w:left="143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3" w15:restartNumberingAfterBreak="0">
    <w:nsid w:val="783C773B"/>
    <w:multiLevelType w:val="hybridMultilevel"/>
    <w:tmpl w:val="3AE24C4C"/>
    <w:lvl w:ilvl="0" w:tplc="75187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28"/>
  </w:num>
  <w:num w:numId="4">
    <w:abstractNumId w:val="16"/>
  </w:num>
  <w:num w:numId="5">
    <w:abstractNumId w:val="21"/>
  </w:num>
  <w:num w:numId="6">
    <w:abstractNumId w:val="30"/>
  </w:num>
  <w:num w:numId="7">
    <w:abstractNumId w:val="4"/>
  </w:num>
  <w:num w:numId="8">
    <w:abstractNumId w:val="26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4"/>
  </w:num>
  <w:num w:numId="13">
    <w:abstractNumId w:val="11"/>
  </w:num>
  <w:num w:numId="14">
    <w:abstractNumId w:val="3"/>
  </w:num>
  <w:num w:numId="15">
    <w:abstractNumId w:val="6"/>
  </w:num>
  <w:num w:numId="16">
    <w:abstractNumId w:val="18"/>
  </w:num>
  <w:num w:numId="17">
    <w:abstractNumId w:val="1"/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0"/>
  </w:num>
  <w:num w:numId="24">
    <w:abstractNumId w:val="22"/>
  </w:num>
  <w:num w:numId="25">
    <w:abstractNumId w:val="23"/>
  </w:num>
  <w:num w:numId="26">
    <w:abstractNumId w:val="32"/>
  </w:num>
  <w:num w:numId="27">
    <w:abstractNumId w:val="7"/>
  </w:num>
  <w:num w:numId="28">
    <w:abstractNumId w:val="0"/>
  </w:num>
  <w:num w:numId="29">
    <w:abstractNumId w:val="17"/>
  </w:num>
  <w:num w:numId="30">
    <w:abstractNumId w:val="2"/>
  </w:num>
  <w:num w:numId="31">
    <w:abstractNumId w:val="33"/>
  </w:num>
  <w:num w:numId="32">
    <w:abstractNumId w:val="9"/>
  </w:num>
  <w:num w:numId="33">
    <w:abstractNumId w:val="31"/>
  </w:num>
  <w:num w:numId="34">
    <w:abstractNumId w:val="24"/>
  </w:num>
  <w:num w:numId="35">
    <w:abstractNumId w:val="2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A7F"/>
    <w:rsid w:val="000462FE"/>
    <w:rsid w:val="0006104F"/>
    <w:rsid w:val="000D6894"/>
    <w:rsid w:val="000F3116"/>
    <w:rsid w:val="000F34C0"/>
    <w:rsid w:val="001011CA"/>
    <w:rsid w:val="00110B63"/>
    <w:rsid w:val="0011778C"/>
    <w:rsid w:val="00120ACF"/>
    <w:rsid w:val="00133349"/>
    <w:rsid w:val="00154D70"/>
    <w:rsid w:val="00160A7F"/>
    <w:rsid w:val="001800C8"/>
    <w:rsid w:val="001804D0"/>
    <w:rsid w:val="001B2430"/>
    <w:rsid w:val="001C2677"/>
    <w:rsid w:val="001F0AD0"/>
    <w:rsid w:val="0024755E"/>
    <w:rsid w:val="00260E90"/>
    <w:rsid w:val="00262A06"/>
    <w:rsid w:val="002630D7"/>
    <w:rsid w:val="002676F1"/>
    <w:rsid w:val="0027359E"/>
    <w:rsid w:val="002A3C87"/>
    <w:rsid w:val="002C0A5A"/>
    <w:rsid w:val="002D07FD"/>
    <w:rsid w:val="002E4BB8"/>
    <w:rsid w:val="00306F25"/>
    <w:rsid w:val="003279B9"/>
    <w:rsid w:val="00341351"/>
    <w:rsid w:val="00350981"/>
    <w:rsid w:val="0035478C"/>
    <w:rsid w:val="0036384D"/>
    <w:rsid w:val="00364CC7"/>
    <w:rsid w:val="00381FF2"/>
    <w:rsid w:val="0039060A"/>
    <w:rsid w:val="0039471E"/>
    <w:rsid w:val="003D14BB"/>
    <w:rsid w:val="003E3E52"/>
    <w:rsid w:val="00425428"/>
    <w:rsid w:val="00431FEC"/>
    <w:rsid w:val="004449BC"/>
    <w:rsid w:val="00446586"/>
    <w:rsid w:val="00451D11"/>
    <w:rsid w:val="0046179F"/>
    <w:rsid w:val="00465563"/>
    <w:rsid w:val="004B2D43"/>
    <w:rsid w:val="004C2877"/>
    <w:rsid w:val="00590CE3"/>
    <w:rsid w:val="005C2DAD"/>
    <w:rsid w:val="005D2123"/>
    <w:rsid w:val="005E6A66"/>
    <w:rsid w:val="00600E51"/>
    <w:rsid w:val="00601191"/>
    <w:rsid w:val="0061582A"/>
    <w:rsid w:val="006368E3"/>
    <w:rsid w:val="00642732"/>
    <w:rsid w:val="00682091"/>
    <w:rsid w:val="006C07B8"/>
    <w:rsid w:val="006C0BFF"/>
    <w:rsid w:val="006D12D5"/>
    <w:rsid w:val="007026B9"/>
    <w:rsid w:val="00714083"/>
    <w:rsid w:val="007A5952"/>
    <w:rsid w:val="007D6448"/>
    <w:rsid w:val="00800384"/>
    <w:rsid w:val="00807FB2"/>
    <w:rsid w:val="008512F4"/>
    <w:rsid w:val="008A4AE9"/>
    <w:rsid w:val="008F2662"/>
    <w:rsid w:val="009338FF"/>
    <w:rsid w:val="00976860"/>
    <w:rsid w:val="009A7CF1"/>
    <w:rsid w:val="009D00CA"/>
    <w:rsid w:val="009F3959"/>
    <w:rsid w:val="00A25A0D"/>
    <w:rsid w:val="00A65A73"/>
    <w:rsid w:val="00A822E3"/>
    <w:rsid w:val="00A9264B"/>
    <w:rsid w:val="00AB64B0"/>
    <w:rsid w:val="00AC2068"/>
    <w:rsid w:val="00AC3443"/>
    <w:rsid w:val="00AE7534"/>
    <w:rsid w:val="00B04724"/>
    <w:rsid w:val="00B04F84"/>
    <w:rsid w:val="00B137E1"/>
    <w:rsid w:val="00B349DE"/>
    <w:rsid w:val="00B502DF"/>
    <w:rsid w:val="00BC7A7E"/>
    <w:rsid w:val="00BE6E8D"/>
    <w:rsid w:val="00BF40D3"/>
    <w:rsid w:val="00C3529B"/>
    <w:rsid w:val="00C41242"/>
    <w:rsid w:val="00C41CF2"/>
    <w:rsid w:val="00C51F12"/>
    <w:rsid w:val="00C76523"/>
    <w:rsid w:val="00CA4761"/>
    <w:rsid w:val="00CA5042"/>
    <w:rsid w:val="00CB2622"/>
    <w:rsid w:val="00CC5925"/>
    <w:rsid w:val="00CE1238"/>
    <w:rsid w:val="00CF2D4E"/>
    <w:rsid w:val="00D0026F"/>
    <w:rsid w:val="00D30C6C"/>
    <w:rsid w:val="00D46D24"/>
    <w:rsid w:val="00D52202"/>
    <w:rsid w:val="00D529C7"/>
    <w:rsid w:val="00D54B87"/>
    <w:rsid w:val="00D638E0"/>
    <w:rsid w:val="00DC187E"/>
    <w:rsid w:val="00DD15EE"/>
    <w:rsid w:val="00DF44DD"/>
    <w:rsid w:val="00E02DDB"/>
    <w:rsid w:val="00E04F2A"/>
    <w:rsid w:val="00E35858"/>
    <w:rsid w:val="00EC4528"/>
    <w:rsid w:val="00EF1D26"/>
    <w:rsid w:val="00F05481"/>
    <w:rsid w:val="00F242D4"/>
    <w:rsid w:val="00F30F12"/>
    <w:rsid w:val="00F75D10"/>
    <w:rsid w:val="00F92E39"/>
    <w:rsid w:val="00FD5E08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C5DB970"/>
  <w15:docId w15:val="{D48A53D7-E787-40B2-98A7-94CA59B9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  <w:style w:type="paragraph" w:customStyle="1" w:styleId="WW-Tekstpodstawowywcity3">
    <w:name w:val="WW-Tekst podstawowy wcięty 3"/>
    <w:basedOn w:val="Normalny"/>
    <w:rsid w:val="00A822E3"/>
    <w:pPr>
      <w:suppressAutoHyphens/>
      <w:ind w:left="426" w:hanging="568"/>
      <w:jc w:val="both"/>
    </w:pPr>
    <w:rPr>
      <w:rFonts w:ascii="Bookman Old Style" w:hAnsi="Bookman Old Style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2D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2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2D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13" Type="http://schemas.openxmlformats.org/officeDocument/2006/relationships/hyperlink" Target="mailto:zam.pub.oferta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.pub.oferta@tomaszow-maz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7-zip.org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am.pub@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tomaszow.miasta.pl/public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FE894-5404-417C-A58C-489482510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5289</Words>
  <Characters>31736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52</cp:revision>
  <cp:lastPrinted>2021-05-05T11:05:00Z</cp:lastPrinted>
  <dcterms:created xsi:type="dcterms:W3CDTF">2020-03-30T06:08:00Z</dcterms:created>
  <dcterms:modified xsi:type="dcterms:W3CDTF">2021-05-05T11:05:00Z</dcterms:modified>
</cp:coreProperties>
</file>