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B4D" w:rsidRPr="00921661" w:rsidRDefault="00161690" w:rsidP="009D4B4D">
      <w:pPr>
        <w:rPr>
          <w:rFonts w:ascii="Arial" w:hAnsi="Arial" w:cs="Arial"/>
        </w:rPr>
      </w:pPr>
      <w:r w:rsidRPr="00921661">
        <w:rPr>
          <w:rFonts w:ascii="Arial" w:hAnsi="Arial" w:cs="Arial"/>
        </w:rPr>
        <w:t>+</w:t>
      </w:r>
    </w:p>
    <w:p w:rsidR="009D4B4D" w:rsidRPr="00921661" w:rsidRDefault="009D4B4D" w:rsidP="009D4B4D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 w:rsidRPr="00921661">
        <w:rPr>
          <w:rFonts w:ascii="Arial" w:hAnsi="Arial" w:cs="Arial"/>
          <w:b w:val="0"/>
          <w:sz w:val="22"/>
          <w:szCs w:val="22"/>
        </w:rPr>
        <w:tab/>
        <w:t xml:space="preserve">Tomaszów Mazowiecki, dnia 22 kwietnia  2021 roku </w:t>
      </w:r>
    </w:p>
    <w:p w:rsidR="009D4B4D" w:rsidRPr="00921661" w:rsidRDefault="009D4B4D" w:rsidP="009D4B4D">
      <w:pPr>
        <w:pStyle w:val="Nagwek6"/>
        <w:tabs>
          <w:tab w:val="clear" w:pos="4320"/>
          <w:tab w:val="left" w:pos="3686"/>
        </w:tabs>
        <w:spacing w:before="280" w:after="280"/>
        <w:ind w:left="0" w:firstLine="0"/>
        <w:rPr>
          <w:rFonts w:ascii="Arial" w:hAnsi="Arial" w:cs="Arial"/>
          <w:sz w:val="22"/>
          <w:szCs w:val="22"/>
        </w:rPr>
      </w:pPr>
      <w:r w:rsidRPr="00921661">
        <w:rPr>
          <w:rFonts w:ascii="Arial" w:hAnsi="Arial" w:cs="Arial"/>
          <w:sz w:val="22"/>
          <w:szCs w:val="22"/>
        </w:rPr>
        <w:tab/>
      </w:r>
      <w:r w:rsidRPr="00921661">
        <w:rPr>
          <w:rFonts w:ascii="Arial" w:hAnsi="Arial" w:cs="Arial"/>
          <w:sz w:val="22"/>
          <w:szCs w:val="22"/>
        </w:rPr>
        <w:tab/>
      </w:r>
      <w:r w:rsidRPr="00921661">
        <w:rPr>
          <w:rFonts w:ascii="Arial" w:hAnsi="Arial" w:cs="Arial"/>
          <w:sz w:val="22"/>
          <w:szCs w:val="22"/>
        </w:rPr>
        <w:tab/>
        <w:t>P a n - P a n i</w:t>
      </w:r>
    </w:p>
    <w:p w:rsidR="009D4B4D" w:rsidRPr="00921661" w:rsidRDefault="009D4B4D" w:rsidP="009D4B4D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921661">
        <w:rPr>
          <w:rFonts w:ascii="Arial" w:hAnsi="Arial" w:cs="Arial"/>
          <w:sz w:val="22"/>
          <w:szCs w:val="22"/>
        </w:rPr>
        <w:t>...................................................</w:t>
      </w:r>
    </w:p>
    <w:p w:rsidR="009D4B4D" w:rsidRPr="00921661" w:rsidRDefault="009D4B4D" w:rsidP="009D4B4D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sz w:val="22"/>
          <w:szCs w:val="22"/>
        </w:rPr>
      </w:pPr>
      <w:r w:rsidRPr="00921661">
        <w:rPr>
          <w:rFonts w:ascii="Arial" w:hAnsi="Arial" w:cs="Arial"/>
          <w:sz w:val="22"/>
          <w:szCs w:val="22"/>
        </w:rPr>
        <w:t>Znak: BRM.0002.44.2021</w:t>
      </w:r>
    </w:p>
    <w:p w:rsidR="009D4B4D" w:rsidRPr="00921661" w:rsidRDefault="009D4B4D" w:rsidP="009D4B4D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21661">
        <w:rPr>
          <w:rFonts w:ascii="Arial" w:hAnsi="Arial" w:cs="Arial"/>
          <w:sz w:val="20"/>
          <w:szCs w:val="20"/>
        </w:rPr>
        <w:t xml:space="preserve">             Na podstawie art. 20 ust. 1 ustawy z dnia 8 marca 1990 r. o samorządzie gminnym </w:t>
      </w:r>
      <w:r w:rsidRPr="00921661">
        <w:rPr>
          <w:rFonts w:ascii="Arial" w:hAnsi="Arial" w:cs="Arial"/>
          <w:sz w:val="20"/>
          <w:szCs w:val="20"/>
        </w:rPr>
        <w:br/>
        <w:t xml:space="preserve">(t. j. Dz. U. z 2020 r. poz. 713, 1378) w związku z art. 15zzx ust. 1 ustawy z dnia 2 marca 2020 r. </w:t>
      </w:r>
      <w:r w:rsidR="00921661">
        <w:rPr>
          <w:rFonts w:ascii="Arial" w:hAnsi="Arial" w:cs="Arial"/>
          <w:sz w:val="20"/>
          <w:szCs w:val="20"/>
        </w:rPr>
        <w:br/>
      </w:r>
      <w:r w:rsidRPr="00921661">
        <w:rPr>
          <w:rFonts w:ascii="Arial" w:hAnsi="Arial" w:cs="Arial"/>
          <w:sz w:val="20"/>
          <w:szCs w:val="20"/>
        </w:rPr>
        <w:t xml:space="preserve">o szczególnych rozwiązaniach związanych z zapobieganiem, przeciwdziałaniem i zwalczaniem COVID - 19, innych chorób zakaźnych oraz wywołanych nimi sytuacji kryzysowych oraz niektórych innych ustaw (Dz. U. z 2020 r.  poz. 374 z </w:t>
      </w:r>
      <w:proofErr w:type="spellStart"/>
      <w:r w:rsidRPr="00921661">
        <w:rPr>
          <w:rFonts w:ascii="Arial" w:hAnsi="Arial" w:cs="Arial"/>
          <w:sz w:val="20"/>
          <w:szCs w:val="20"/>
        </w:rPr>
        <w:t>późn</w:t>
      </w:r>
      <w:proofErr w:type="spellEnd"/>
      <w:r w:rsidRPr="00921661">
        <w:rPr>
          <w:rFonts w:ascii="Arial" w:hAnsi="Arial" w:cs="Arial"/>
          <w:sz w:val="20"/>
          <w:szCs w:val="20"/>
        </w:rPr>
        <w:t xml:space="preserve">. zm.), </w:t>
      </w:r>
      <w:r w:rsidRPr="00921661">
        <w:rPr>
          <w:rFonts w:ascii="Arial" w:hAnsi="Arial" w:cs="Arial"/>
          <w:b/>
          <w:bCs/>
          <w:sz w:val="20"/>
          <w:szCs w:val="20"/>
        </w:rPr>
        <w:t>zwołuję w trybie zdalnym :</w:t>
      </w:r>
    </w:p>
    <w:p w:rsidR="009D4B4D" w:rsidRPr="00921661" w:rsidRDefault="009D4B4D" w:rsidP="009D4B4D">
      <w:pPr>
        <w:spacing w:before="280" w:after="0"/>
        <w:ind w:firstLine="708"/>
        <w:jc w:val="center"/>
        <w:rPr>
          <w:rFonts w:ascii="Arial" w:hAnsi="Arial" w:cs="Arial"/>
          <w:b/>
        </w:rPr>
      </w:pPr>
      <w:r w:rsidRPr="00921661">
        <w:rPr>
          <w:rFonts w:ascii="Arial" w:hAnsi="Arial" w:cs="Arial"/>
          <w:b/>
        </w:rPr>
        <w:t>na dzień 29 kwietnia 2021 roku (czwartek) o godz. 11:00</w:t>
      </w:r>
    </w:p>
    <w:p w:rsidR="009D4B4D" w:rsidRPr="00921661" w:rsidRDefault="009D4B4D" w:rsidP="009D4B4D">
      <w:pPr>
        <w:spacing w:before="280" w:after="280"/>
        <w:jc w:val="center"/>
        <w:rPr>
          <w:rFonts w:ascii="Arial" w:hAnsi="Arial" w:cs="Arial"/>
        </w:rPr>
      </w:pPr>
      <w:r w:rsidRPr="00921661">
        <w:rPr>
          <w:rFonts w:ascii="Arial" w:eastAsia="Book Antiqua" w:hAnsi="Arial" w:cs="Arial"/>
          <w:b/>
        </w:rPr>
        <w:tab/>
      </w:r>
      <w:r w:rsidRPr="00921661">
        <w:rPr>
          <w:rFonts w:ascii="Arial" w:hAnsi="Arial" w:cs="Arial"/>
          <w:b/>
        </w:rPr>
        <w:t>XLIV sesję Rady Miejskiej Tomaszowa Mazowieckiego</w:t>
      </w:r>
    </w:p>
    <w:p w:rsidR="009D4B4D" w:rsidRPr="00921661" w:rsidRDefault="009D4B4D" w:rsidP="009D4B4D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921661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tabs>
          <w:tab w:val="num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>Otwarcie obrad sesji i powitanie zebranych.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  <w:lang w:eastAsia="pl-PL"/>
        </w:rPr>
        <w:t>Przedstawienie porządku obrad XLIV sesji Rady Miejskiej Tomaszowa Mazowieckiego.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21661">
        <w:rPr>
          <w:rFonts w:ascii="Arial" w:hAnsi="Arial" w:cs="Arial"/>
          <w:lang w:eastAsia="pl-PL"/>
        </w:rPr>
        <w:t xml:space="preserve">Przyjęcie protokołu z XLI sesji Rady Miejskiej Tomaszowa Mazowieckiego z dnia </w:t>
      </w:r>
      <w:r w:rsidR="00921661">
        <w:rPr>
          <w:rFonts w:ascii="Arial" w:hAnsi="Arial" w:cs="Arial"/>
          <w:lang w:eastAsia="pl-PL"/>
        </w:rPr>
        <w:br/>
      </w:r>
      <w:bookmarkStart w:id="0" w:name="_GoBack"/>
      <w:bookmarkEnd w:id="0"/>
      <w:r w:rsidRPr="00921661">
        <w:rPr>
          <w:rFonts w:ascii="Arial" w:hAnsi="Arial" w:cs="Arial"/>
          <w:color w:val="000000" w:themeColor="text1"/>
          <w:lang w:eastAsia="pl-PL"/>
        </w:rPr>
        <w:t>25 lutego 2021 roku oraz protokołu nr XLII z nadzwyczajnej sesji Rady Miejskiej Tomaszowa Mazowieckiego z dnia  18 marca 2021 roku.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21661">
        <w:rPr>
          <w:rFonts w:ascii="Arial" w:hAnsi="Arial" w:cs="Arial"/>
          <w:lang w:eastAsia="pl-PL"/>
        </w:rPr>
        <w:t>Podjęcie uchwały w sprawie dokonania zmian w „Budżecie Miasta Tomaszowa Mazowieckiego na rok 2021”.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  <w:lang w:eastAsia="pl-PL"/>
        </w:rPr>
        <w:t xml:space="preserve">Podjęcie uchwały o zmianie uchwały Nr XXXIX/279/2020 Rady Miejskiej Tomaszowa Mazowieckiego w sprawie uchwalenia </w:t>
      </w:r>
      <w:r w:rsidRPr="00921661">
        <w:rPr>
          <w:rFonts w:ascii="Arial" w:hAnsi="Arial" w:cs="Arial"/>
        </w:rPr>
        <w:t>Wieloletniej Prognozy Finansowej Miasta Tomaszowa Mazowieckiego na lata 2021 – 2036.</w:t>
      </w:r>
    </w:p>
    <w:p w:rsidR="009D4B4D" w:rsidRPr="00921661" w:rsidRDefault="009D4B4D" w:rsidP="009D4B4D">
      <w:pPr>
        <w:pStyle w:val="Akapitzlist"/>
        <w:keepNext/>
        <w:numPr>
          <w:ilvl w:val="0"/>
          <w:numId w:val="2"/>
        </w:numPr>
        <w:spacing w:after="48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Podjęcie uchwały w sprawie zwolnienia z opłaty za korzystanie  z zezwoleń na sprzedaż napojów alkoholowych przeznaczonych do spożycia w miejscu sprzedaży za rok 2021 przedsiębiorców prowadzących punkty sprzedaży na terenie Miasta Tomaszowa Mazowieckiego. </w:t>
      </w:r>
    </w:p>
    <w:p w:rsidR="009D4B4D" w:rsidRPr="00921661" w:rsidRDefault="009D4B4D" w:rsidP="009D4B4D">
      <w:pPr>
        <w:pStyle w:val="Akapitzlist"/>
        <w:keepNext/>
        <w:numPr>
          <w:ilvl w:val="0"/>
          <w:numId w:val="2"/>
        </w:numPr>
        <w:spacing w:after="48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>Podjęcie uchwały o zmianie uchwały nr XLIII/313/2021 Rady Miejskiej Tomaszowa Mazowieckiego w sprawie „Wieloletniego programu gospodarowania mieszkaniowym zasobem Gminy Miasto Tomaszów Mazowiecki na lata 2021-2025”.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Podjęcie uchwały o </w:t>
      </w:r>
      <w:r w:rsidR="003436F5" w:rsidRPr="00921661">
        <w:rPr>
          <w:rFonts w:ascii="Arial" w:hAnsi="Arial" w:cs="Arial"/>
        </w:rPr>
        <w:t>z</w:t>
      </w:r>
      <w:r w:rsidRPr="00921661">
        <w:rPr>
          <w:rFonts w:ascii="Arial" w:hAnsi="Arial" w:cs="Arial"/>
        </w:rPr>
        <w:t>mianie uchwały nr XLIII/314/2021 Rady Miejskiej Tomaszowa Mazowieckiego w sprawie zasad wynajmowania lokali wchodzących w skł</w:t>
      </w:r>
      <w:r w:rsidR="003436F5" w:rsidRPr="00921661">
        <w:rPr>
          <w:rFonts w:ascii="Arial" w:hAnsi="Arial" w:cs="Arial"/>
        </w:rPr>
        <w:t>a</w:t>
      </w:r>
      <w:r w:rsidRPr="00921661">
        <w:rPr>
          <w:rFonts w:ascii="Arial" w:hAnsi="Arial" w:cs="Arial"/>
        </w:rPr>
        <w:t xml:space="preserve">d mieszkaniowego zasobu miasta </w:t>
      </w:r>
      <w:r w:rsidR="003436F5" w:rsidRPr="00921661">
        <w:rPr>
          <w:rFonts w:ascii="Arial" w:hAnsi="Arial" w:cs="Arial"/>
        </w:rPr>
        <w:t>Tomaszowa Mazowieckiego.</w:t>
      </w:r>
    </w:p>
    <w:p w:rsidR="003436F5" w:rsidRPr="00921661" w:rsidRDefault="003436F5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lastRenderedPageBreak/>
        <w:t xml:space="preserve">Podjęcie uchwały </w:t>
      </w:r>
      <w:r w:rsidR="007340D0" w:rsidRPr="00921661">
        <w:rPr>
          <w:rFonts w:ascii="Arial" w:hAnsi="Arial" w:cs="Arial"/>
        </w:rPr>
        <w:t xml:space="preserve">o zmianie </w:t>
      </w:r>
      <w:r w:rsidR="007340D0" w:rsidRPr="00921661">
        <w:rPr>
          <w:rFonts w:ascii="Arial" w:hAnsi="Arial" w:cs="Arial"/>
          <w:bCs/>
        </w:rPr>
        <w:t>uchwały nr XLIII/316/2021 Rady Miejskiej Tomaszowa Mazowieckiego w sprawie określenia szczegółowego trybu i harmonogramu opracowania projektu Strategii rozwoju miasta Tomaszowa Mazowieckiego 2030, w tym trybu konsultacj</w:t>
      </w:r>
      <w:r w:rsidR="00F03B3F" w:rsidRPr="00921661">
        <w:rPr>
          <w:rFonts w:ascii="Arial" w:hAnsi="Arial" w:cs="Arial"/>
          <w:bCs/>
        </w:rPr>
        <w:t>i.</w:t>
      </w:r>
    </w:p>
    <w:p w:rsidR="003436F5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  <w:i/>
        </w:rPr>
      </w:pPr>
      <w:r w:rsidRPr="00921661">
        <w:rPr>
          <w:rFonts w:ascii="Arial" w:hAnsi="Arial" w:cs="Arial"/>
        </w:rPr>
        <w:t xml:space="preserve">Podjęcie uchwały w sprawie </w:t>
      </w:r>
      <w:r w:rsidR="003436F5" w:rsidRPr="00921661">
        <w:rPr>
          <w:rFonts w:ascii="Arial" w:hAnsi="Arial" w:cs="Arial"/>
        </w:rPr>
        <w:t>rozpatrzenia petycji (</w:t>
      </w:r>
      <w:r w:rsidR="003436F5" w:rsidRPr="00921661">
        <w:rPr>
          <w:rFonts w:ascii="Arial" w:hAnsi="Arial" w:cs="Arial"/>
          <w:i/>
        </w:rPr>
        <w:t>Stowarzyszenia Polska Wolna od GMO).</w:t>
      </w:r>
    </w:p>
    <w:p w:rsidR="00A04109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Podjęcie uchwały w sprawie </w:t>
      </w:r>
      <w:r w:rsidR="00A04109" w:rsidRPr="00921661">
        <w:rPr>
          <w:rFonts w:ascii="Arial" w:hAnsi="Arial" w:cs="Arial"/>
        </w:rPr>
        <w:t xml:space="preserve">przekazania petycji do rozpatrzenia zgodnie </w:t>
      </w:r>
      <w:r w:rsidR="00A04109" w:rsidRPr="00921661">
        <w:rPr>
          <w:rFonts w:ascii="Arial" w:hAnsi="Arial" w:cs="Arial"/>
        </w:rPr>
        <w:br/>
        <w:t xml:space="preserve">z właściwością. </w:t>
      </w:r>
    </w:p>
    <w:p w:rsidR="00A04109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Podjęcie uchwały w sprawie </w:t>
      </w:r>
      <w:r w:rsidR="00A04109" w:rsidRPr="00921661">
        <w:rPr>
          <w:rFonts w:ascii="Arial" w:hAnsi="Arial" w:cs="Arial"/>
        </w:rPr>
        <w:t xml:space="preserve">rozpatrzenia skargi na działanie Prezydenta Miasta Tomaszowa Mazowieckiego. </w:t>
      </w:r>
    </w:p>
    <w:p w:rsidR="00A04109" w:rsidRPr="00921661" w:rsidRDefault="00A04109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Ocena zasobów pomocy społecznej za 2020 rok. 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Arial Unicode MS" w:hAnsi="Arial" w:cs="Arial"/>
          <w:kern w:val="2"/>
          <w:lang w:eastAsia="zh-CN" w:bidi="hi-IN"/>
        </w:rPr>
      </w:pPr>
      <w:r w:rsidRPr="00921661">
        <w:rPr>
          <w:rFonts w:ascii="Arial" w:hAnsi="Arial" w:cs="Arial"/>
        </w:rPr>
        <w:t xml:space="preserve">Informacja </w:t>
      </w:r>
      <w:r w:rsidRPr="00921661">
        <w:rPr>
          <w:rFonts w:ascii="Arial" w:eastAsia="Arial Unicode MS" w:hAnsi="Arial" w:cs="Arial"/>
          <w:kern w:val="2"/>
          <w:lang w:eastAsia="zh-CN" w:bidi="hi-IN"/>
        </w:rPr>
        <w:t xml:space="preserve">o działalności Prezydenta Miasta w okresie między sesjami oraz </w:t>
      </w:r>
      <w:r w:rsidRPr="00921661">
        <w:rPr>
          <w:rFonts w:ascii="Arial" w:eastAsia="Arial Unicode MS" w:hAnsi="Arial" w:cs="Arial"/>
          <w:kern w:val="2"/>
          <w:lang w:eastAsia="zh-CN" w:bidi="hi-IN"/>
        </w:rPr>
        <w:br/>
        <w:t>z wykonania uchwał podjętych na poprzedniej sesji.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Korespondencja i sprawy różne. </w:t>
      </w:r>
    </w:p>
    <w:p w:rsidR="009D4B4D" w:rsidRPr="00921661" w:rsidRDefault="009D4B4D" w:rsidP="009D4B4D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921661">
        <w:rPr>
          <w:rFonts w:ascii="Arial" w:hAnsi="Arial" w:cs="Arial"/>
        </w:rPr>
        <w:t xml:space="preserve">Zamknięcie obrad XLIV sesji Rady Miejskiej Tomaszowa Mazowieckiego. </w:t>
      </w:r>
    </w:p>
    <w:p w:rsidR="009D4B4D" w:rsidRPr="00921661" w:rsidRDefault="009D4B4D" w:rsidP="009D4B4D">
      <w:pPr>
        <w:pStyle w:val="Akapitzlist"/>
        <w:tabs>
          <w:tab w:val="left" w:pos="426"/>
        </w:tabs>
        <w:suppressAutoHyphens/>
        <w:spacing w:after="0" w:line="360" w:lineRule="auto"/>
        <w:ind w:left="644"/>
        <w:jc w:val="both"/>
        <w:rPr>
          <w:rFonts w:ascii="Arial" w:hAnsi="Arial" w:cs="Arial"/>
        </w:rPr>
      </w:pPr>
    </w:p>
    <w:p w:rsidR="009D4B4D" w:rsidRPr="00921661" w:rsidRDefault="009D4B4D" w:rsidP="009D4B4D">
      <w:pPr>
        <w:jc w:val="both"/>
        <w:rPr>
          <w:rFonts w:ascii="Arial" w:hAnsi="Arial" w:cs="Arial"/>
          <w:b/>
          <w:u w:val="single"/>
        </w:rPr>
      </w:pPr>
    </w:p>
    <w:p w:rsidR="009D4B4D" w:rsidRPr="00921661" w:rsidRDefault="009D4B4D" w:rsidP="009D4B4D">
      <w:pPr>
        <w:jc w:val="both"/>
        <w:rPr>
          <w:rFonts w:ascii="Arial" w:hAnsi="Arial" w:cs="Arial"/>
          <w:b/>
          <w:u w:val="single"/>
        </w:rPr>
      </w:pPr>
    </w:p>
    <w:p w:rsidR="009D4B4D" w:rsidRPr="00921661" w:rsidRDefault="009D4B4D" w:rsidP="009D4B4D">
      <w:pPr>
        <w:jc w:val="both"/>
        <w:rPr>
          <w:rFonts w:ascii="Arial" w:hAnsi="Arial" w:cs="Arial"/>
          <w:b/>
          <w:u w:val="single"/>
        </w:rPr>
      </w:pPr>
    </w:p>
    <w:p w:rsidR="009D4B4D" w:rsidRPr="00921661" w:rsidRDefault="009D4B4D" w:rsidP="009D4B4D">
      <w:pPr>
        <w:jc w:val="both"/>
        <w:rPr>
          <w:rFonts w:ascii="Arial" w:hAnsi="Arial" w:cs="Arial"/>
          <w:b/>
          <w:u w:val="single"/>
        </w:rPr>
      </w:pPr>
    </w:p>
    <w:p w:rsidR="009D4B4D" w:rsidRPr="00921661" w:rsidRDefault="009D4B4D" w:rsidP="009D4B4D">
      <w:pPr>
        <w:jc w:val="both"/>
        <w:rPr>
          <w:rFonts w:ascii="Arial" w:hAnsi="Arial" w:cs="Arial"/>
          <w:b/>
          <w:u w:val="single"/>
        </w:rPr>
      </w:pPr>
    </w:p>
    <w:p w:rsidR="009D4B4D" w:rsidRPr="00921661" w:rsidRDefault="009D4B4D" w:rsidP="009D4B4D">
      <w:pPr>
        <w:jc w:val="both"/>
        <w:rPr>
          <w:rFonts w:ascii="Arial" w:hAnsi="Arial" w:cs="Arial"/>
        </w:rPr>
      </w:pPr>
      <w:r w:rsidRPr="00921661">
        <w:rPr>
          <w:rFonts w:ascii="Arial" w:hAnsi="Arial" w:cs="Arial"/>
          <w:b/>
          <w:u w:val="single"/>
        </w:rPr>
        <w:t xml:space="preserve">Podstawa prawna do udzielenia zwolnienia z pracy: </w:t>
      </w:r>
      <w:r w:rsidRPr="00921661">
        <w:rPr>
          <w:rFonts w:ascii="Arial" w:hAnsi="Arial" w:cs="Arial"/>
          <w:i/>
        </w:rPr>
        <w:t>art. 25 ust. 3 ustawy z dnia 8 marca 1990 r. o samorządzie gminnym (</w:t>
      </w:r>
      <w:proofErr w:type="spellStart"/>
      <w:r w:rsidRPr="00921661">
        <w:rPr>
          <w:rFonts w:ascii="Arial" w:hAnsi="Arial" w:cs="Arial"/>
          <w:i/>
        </w:rPr>
        <w:t>t.j</w:t>
      </w:r>
      <w:proofErr w:type="spellEnd"/>
      <w:r w:rsidRPr="00921661">
        <w:rPr>
          <w:rFonts w:ascii="Arial" w:hAnsi="Arial" w:cs="Arial"/>
          <w:i/>
        </w:rPr>
        <w:t>. Dz. U. z 2020 r. poz. 713, 1378.).</w:t>
      </w:r>
    </w:p>
    <w:p w:rsidR="00A555DB" w:rsidRPr="00921661" w:rsidRDefault="00A555DB">
      <w:pPr>
        <w:rPr>
          <w:rFonts w:ascii="Arial" w:hAnsi="Arial" w:cs="Arial"/>
        </w:rPr>
      </w:pPr>
    </w:p>
    <w:sectPr w:rsidR="00A555DB" w:rsidRPr="00921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altName w:val="Helvetica Neue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D"/>
    <w:rsid w:val="00161690"/>
    <w:rsid w:val="003436F5"/>
    <w:rsid w:val="003B6FAB"/>
    <w:rsid w:val="00535CB1"/>
    <w:rsid w:val="0059503E"/>
    <w:rsid w:val="007340D0"/>
    <w:rsid w:val="00912409"/>
    <w:rsid w:val="00921661"/>
    <w:rsid w:val="009D4B4D"/>
    <w:rsid w:val="00A04109"/>
    <w:rsid w:val="00A555DB"/>
    <w:rsid w:val="00F0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EAA24"/>
  <w15:chartTrackingRefBased/>
  <w15:docId w15:val="{7B5C134E-B40D-4A1D-A64A-A333EBD2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B4D"/>
  </w:style>
  <w:style w:type="paragraph" w:styleId="Nagwek2">
    <w:name w:val="heading 2"/>
    <w:basedOn w:val="Normalny"/>
    <w:next w:val="Normalny"/>
    <w:link w:val="Nagwek2Znak"/>
    <w:unhideWhenUsed/>
    <w:qFormat/>
    <w:rsid w:val="009D4B4D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D4B4D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4B4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4B4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D4B4D"/>
    <w:pPr>
      <w:spacing w:line="252" w:lineRule="auto"/>
      <w:ind w:left="720"/>
      <w:contextualSpacing/>
    </w:pPr>
  </w:style>
  <w:style w:type="paragraph" w:customStyle="1" w:styleId="Tekstpodstawowy31">
    <w:name w:val="Tekst podstawowy 31"/>
    <w:basedOn w:val="Normalny"/>
    <w:rsid w:val="009D4B4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2021-04-22T11:50:00Z</cp:lastPrinted>
  <dcterms:created xsi:type="dcterms:W3CDTF">2021-04-22T08:23:00Z</dcterms:created>
  <dcterms:modified xsi:type="dcterms:W3CDTF">2021-04-22T12:03:00Z</dcterms:modified>
</cp:coreProperties>
</file>