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46CF" w:rsidRPr="003F1157" w:rsidRDefault="008746CF" w:rsidP="008746CF">
      <w:pPr>
        <w:spacing w:line="360" w:lineRule="auto"/>
        <w:contextualSpacing/>
        <w:jc w:val="right"/>
        <w:rPr>
          <w:rFonts w:cstheme="minorHAnsi"/>
        </w:rPr>
      </w:pPr>
      <w:r w:rsidRPr="003F1157">
        <w:rPr>
          <w:rFonts w:cstheme="minorHAnsi"/>
        </w:rPr>
        <w:t>Tomaszów Maz</w:t>
      </w:r>
      <w:r w:rsidR="007C6D71">
        <w:rPr>
          <w:rFonts w:cstheme="minorHAnsi"/>
        </w:rPr>
        <w:t xml:space="preserve">owiecki dnia </w:t>
      </w:r>
      <w:r w:rsidR="00645C1A">
        <w:rPr>
          <w:rFonts w:cstheme="minorHAnsi"/>
        </w:rPr>
        <w:t>6</w:t>
      </w:r>
      <w:r w:rsidR="007C6D71">
        <w:rPr>
          <w:rFonts w:cstheme="minorHAnsi"/>
        </w:rPr>
        <w:t xml:space="preserve"> </w:t>
      </w:r>
      <w:r w:rsidR="00645C1A">
        <w:rPr>
          <w:rFonts w:cstheme="minorHAnsi"/>
        </w:rPr>
        <w:t>kwietnia</w:t>
      </w:r>
      <w:r w:rsidR="007C6D71">
        <w:rPr>
          <w:rFonts w:cstheme="minorHAnsi"/>
        </w:rPr>
        <w:t xml:space="preserve"> 2021 </w:t>
      </w:r>
      <w:r w:rsidRPr="003F1157">
        <w:rPr>
          <w:rFonts w:cstheme="minorHAnsi"/>
        </w:rPr>
        <w:t>r</w:t>
      </w:r>
      <w:r w:rsidR="007C6D71">
        <w:rPr>
          <w:rFonts w:cstheme="minorHAnsi"/>
        </w:rPr>
        <w:t>oku</w:t>
      </w:r>
    </w:p>
    <w:p w:rsidR="003F1157" w:rsidRPr="003F1157" w:rsidRDefault="00B52F57" w:rsidP="007C6D71">
      <w:pPr>
        <w:spacing w:before="360" w:after="360" w:line="240" w:lineRule="auto"/>
        <w:jc w:val="center"/>
        <w:rPr>
          <w:rFonts w:cstheme="minorHAnsi"/>
          <w:b/>
        </w:rPr>
      </w:pPr>
      <w:r w:rsidRPr="003F1157">
        <w:rPr>
          <w:rFonts w:cstheme="minorHAnsi"/>
          <w:b/>
        </w:rPr>
        <w:t>Informacja o zwycięzcy konkursu ofert</w:t>
      </w:r>
    </w:p>
    <w:p w:rsidR="006842E1" w:rsidRPr="006842E1" w:rsidRDefault="00B52F57" w:rsidP="006842E1">
      <w:pPr>
        <w:spacing w:after="0" w:line="240" w:lineRule="auto"/>
        <w:ind w:firstLine="357"/>
        <w:jc w:val="both"/>
        <w:rPr>
          <w:rFonts w:cstheme="minorHAnsi"/>
        </w:rPr>
      </w:pPr>
      <w:r w:rsidRPr="003F1157">
        <w:rPr>
          <w:rFonts w:cstheme="minorHAnsi"/>
        </w:rPr>
        <w:t>Komisja powołana</w:t>
      </w:r>
      <w:r w:rsidRPr="003F1157">
        <w:rPr>
          <w:rFonts w:cstheme="minorHAnsi"/>
          <w:b/>
        </w:rPr>
        <w:t xml:space="preserve"> </w:t>
      </w:r>
      <w:r w:rsidRPr="003F1157">
        <w:rPr>
          <w:rFonts w:cstheme="minorHAnsi"/>
        </w:rPr>
        <w:t xml:space="preserve">Zarządzeniem Nr 26/2021 Prezydenta Miasta Tomaszowa Mazowieckiego z dnia </w:t>
      </w:r>
      <w:r w:rsidR="007C6D71">
        <w:rPr>
          <w:rFonts w:cstheme="minorHAnsi"/>
        </w:rPr>
        <w:br/>
      </w:r>
      <w:r w:rsidRPr="003F1157">
        <w:rPr>
          <w:rFonts w:cstheme="minorHAnsi"/>
        </w:rPr>
        <w:t xml:space="preserve">25 stycznia 2021 roku </w:t>
      </w:r>
      <w:r w:rsidR="007C6D71" w:rsidRPr="007C6D71">
        <w:rPr>
          <w:rFonts w:cstheme="minorHAnsi"/>
        </w:rPr>
        <w:t xml:space="preserve">rozpatrzyła w dniu </w:t>
      </w:r>
      <w:r w:rsidR="00645C1A">
        <w:rPr>
          <w:rFonts w:cstheme="minorHAnsi"/>
        </w:rPr>
        <w:t>6 kwietnia</w:t>
      </w:r>
      <w:r w:rsidR="007C6D71" w:rsidRPr="007C6D71">
        <w:rPr>
          <w:rFonts w:cstheme="minorHAnsi"/>
        </w:rPr>
        <w:t xml:space="preserve"> 2021 roku oferty </w:t>
      </w:r>
      <w:r w:rsidR="006842E1">
        <w:rPr>
          <w:rFonts w:cstheme="minorHAnsi"/>
        </w:rPr>
        <w:t>na</w:t>
      </w:r>
      <w:r w:rsidR="006842E1" w:rsidRPr="006842E1">
        <w:rPr>
          <w:rFonts w:cstheme="minorHAnsi"/>
        </w:rPr>
        <w:t xml:space="preserve"> wykonanie zmiany użytków gruntowych na użytek „dr” na działkach położonych w Tomaszowie Mazowieckim w obrębie 13 oznaczonych w ewidencji gruntów numerami ewidencyjnymi: 1111 i 1119, oraz na części działki oznaczonej numerem</w:t>
      </w:r>
      <w:r w:rsidR="006842E1">
        <w:rPr>
          <w:rFonts w:cstheme="minorHAnsi"/>
        </w:rPr>
        <w:t xml:space="preserve"> 1122/53 zgodnie z zapytaniem </w:t>
      </w:r>
      <w:r w:rsidR="006842E1" w:rsidRPr="006842E1">
        <w:rPr>
          <w:rFonts w:cstheme="minorHAnsi"/>
        </w:rPr>
        <w:t>z dnia 24 marca 2021 r</w:t>
      </w:r>
      <w:r w:rsidR="00462CC9">
        <w:rPr>
          <w:rFonts w:cstheme="minorHAnsi"/>
        </w:rPr>
        <w:t>oku</w:t>
      </w:r>
      <w:bookmarkStart w:id="0" w:name="_GoBack"/>
      <w:bookmarkEnd w:id="0"/>
      <w:r w:rsidR="006842E1" w:rsidRPr="006842E1">
        <w:rPr>
          <w:rFonts w:cstheme="minorHAnsi"/>
        </w:rPr>
        <w:t xml:space="preserve"> znak: </w:t>
      </w:r>
      <w:r w:rsidR="00462CC9">
        <w:rPr>
          <w:rFonts w:cstheme="minorHAnsi"/>
        </w:rPr>
        <w:br/>
      </w:r>
      <w:r w:rsidR="006842E1" w:rsidRPr="006842E1">
        <w:rPr>
          <w:rFonts w:cstheme="minorHAnsi"/>
        </w:rPr>
        <w:t xml:space="preserve">WAN-N.6811.6.2021. </w:t>
      </w:r>
    </w:p>
    <w:p w:rsidR="006842E1" w:rsidRPr="006842E1" w:rsidRDefault="006842E1" w:rsidP="006842E1">
      <w:pPr>
        <w:spacing w:before="240" w:after="0" w:line="240" w:lineRule="auto"/>
        <w:ind w:firstLine="357"/>
        <w:jc w:val="both"/>
        <w:rPr>
          <w:rFonts w:cstheme="minorHAnsi"/>
        </w:rPr>
      </w:pPr>
      <w:r w:rsidRPr="006842E1">
        <w:rPr>
          <w:rFonts w:cstheme="minorHAnsi"/>
        </w:rPr>
        <w:t>Przy wyłonieniu dostawcy usługi komisja przyjęła następujące kryteria oceny ofert:</w:t>
      </w:r>
    </w:p>
    <w:p w:rsidR="006842E1" w:rsidRPr="006842E1" w:rsidRDefault="006842E1" w:rsidP="006842E1">
      <w:pPr>
        <w:spacing w:after="0" w:line="240" w:lineRule="auto"/>
        <w:ind w:firstLine="357"/>
        <w:jc w:val="both"/>
        <w:rPr>
          <w:rFonts w:cstheme="minorHAnsi"/>
        </w:rPr>
      </w:pPr>
      <w:r w:rsidRPr="006842E1">
        <w:rPr>
          <w:rFonts w:cstheme="minorHAnsi"/>
        </w:rPr>
        <w:t>- cena – w 90 % będzie decydowała o wyborze oferty (1%=1pkt),</w:t>
      </w:r>
    </w:p>
    <w:p w:rsidR="006842E1" w:rsidRPr="006842E1" w:rsidRDefault="006842E1" w:rsidP="006842E1">
      <w:pPr>
        <w:spacing w:after="0" w:line="240" w:lineRule="auto"/>
        <w:ind w:firstLine="357"/>
        <w:jc w:val="both"/>
        <w:rPr>
          <w:rFonts w:cstheme="minorHAnsi"/>
        </w:rPr>
      </w:pPr>
      <w:r w:rsidRPr="006842E1">
        <w:rPr>
          <w:rFonts w:cstheme="minorHAnsi"/>
        </w:rPr>
        <w:t>- termin realizacji – w 10 % będzie decydował o wyborze oferty (1%=1pkt).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8"/>
        <w:gridCol w:w="1297"/>
        <w:gridCol w:w="1214"/>
        <w:gridCol w:w="1337"/>
        <w:gridCol w:w="1214"/>
        <w:gridCol w:w="1417"/>
      </w:tblGrid>
      <w:tr w:rsidR="006842E1" w:rsidRPr="006842E1" w:rsidTr="00A96261">
        <w:trPr>
          <w:jc w:val="center"/>
        </w:trPr>
        <w:tc>
          <w:tcPr>
            <w:tcW w:w="2518" w:type="dxa"/>
            <w:shd w:val="clear" w:color="auto" w:fill="D9D9D9"/>
            <w:vAlign w:val="center"/>
          </w:tcPr>
          <w:p w:rsidR="006842E1" w:rsidRPr="006842E1" w:rsidRDefault="006842E1" w:rsidP="006842E1">
            <w:pPr>
              <w:spacing w:after="0" w:line="240" w:lineRule="auto"/>
              <w:ind w:firstLine="357"/>
              <w:jc w:val="both"/>
              <w:rPr>
                <w:rFonts w:cstheme="minorHAnsi"/>
                <w:b/>
              </w:rPr>
            </w:pPr>
            <w:r w:rsidRPr="006842E1">
              <w:rPr>
                <w:rFonts w:cstheme="minorHAnsi"/>
                <w:b/>
              </w:rPr>
              <w:t>oferent</w:t>
            </w:r>
          </w:p>
        </w:tc>
        <w:tc>
          <w:tcPr>
            <w:tcW w:w="1041" w:type="dxa"/>
            <w:shd w:val="clear" w:color="auto" w:fill="D9D9D9"/>
            <w:vAlign w:val="center"/>
          </w:tcPr>
          <w:p w:rsidR="006842E1" w:rsidRPr="006842E1" w:rsidRDefault="006842E1" w:rsidP="006842E1">
            <w:pPr>
              <w:spacing w:after="0" w:line="240" w:lineRule="auto"/>
              <w:ind w:firstLine="357"/>
              <w:jc w:val="both"/>
              <w:rPr>
                <w:rFonts w:cstheme="minorHAnsi"/>
                <w:b/>
              </w:rPr>
            </w:pPr>
            <w:r w:rsidRPr="006842E1">
              <w:rPr>
                <w:rFonts w:cstheme="minorHAnsi"/>
                <w:b/>
              </w:rPr>
              <w:t>cena brutto</w:t>
            </w:r>
          </w:p>
        </w:tc>
        <w:tc>
          <w:tcPr>
            <w:tcW w:w="1134" w:type="dxa"/>
            <w:shd w:val="clear" w:color="auto" w:fill="D9D9D9"/>
            <w:vAlign w:val="center"/>
          </w:tcPr>
          <w:p w:rsidR="006842E1" w:rsidRPr="006842E1" w:rsidRDefault="006842E1" w:rsidP="006842E1">
            <w:pPr>
              <w:spacing w:after="0" w:line="240" w:lineRule="auto"/>
              <w:ind w:firstLine="357"/>
              <w:jc w:val="both"/>
              <w:rPr>
                <w:rFonts w:cstheme="minorHAnsi"/>
                <w:b/>
              </w:rPr>
            </w:pPr>
            <w:r w:rsidRPr="006842E1">
              <w:rPr>
                <w:rFonts w:cstheme="minorHAnsi"/>
                <w:b/>
              </w:rPr>
              <w:t>punkty za cenę</w:t>
            </w:r>
          </w:p>
        </w:tc>
        <w:tc>
          <w:tcPr>
            <w:tcW w:w="1337" w:type="dxa"/>
            <w:shd w:val="clear" w:color="auto" w:fill="D9D9D9"/>
            <w:vAlign w:val="center"/>
          </w:tcPr>
          <w:p w:rsidR="006842E1" w:rsidRPr="006842E1" w:rsidRDefault="006842E1" w:rsidP="006842E1">
            <w:pPr>
              <w:spacing w:after="0" w:line="240" w:lineRule="auto"/>
              <w:ind w:firstLine="357"/>
              <w:jc w:val="both"/>
              <w:rPr>
                <w:rFonts w:cstheme="minorHAnsi"/>
                <w:b/>
              </w:rPr>
            </w:pPr>
            <w:r w:rsidRPr="006842E1">
              <w:rPr>
                <w:rFonts w:cstheme="minorHAnsi"/>
                <w:b/>
              </w:rPr>
              <w:t>termin wykonania pracy</w:t>
            </w:r>
          </w:p>
        </w:tc>
        <w:tc>
          <w:tcPr>
            <w:tcW w:w="1135" w:type="dxa"/>
            <w:shd w:val="clear" w:color="auto" w:fill="D9D9D9"/>
            <w:vAlign w:val="center"/>
          </w:tcPr>
          <w:p w:rsidR="006842E1" w:rsidRPr="006842E1" w:rsidRDefault="006842E1" w:rsidP="006842E1">
            <w:pPr>
              <w:spacing w:after="0" w:line="240" w:lineRule="auto"/>
              <w:ind w:firstLine="357"/>
              <w:jc w:val="both"/>
              <w:rPr>
                <w:rFonts w:cstheme="minorHAnsi"/>
                <w:b/>
              </w:rPr>
            </w:pPr>
            <w:r w:rsidRPr="006842E1">
              <w:rPr>
                <w:rFonts w:cstheme="minorHAnsi"/>
                <w:b/>
              </w:rPr>
              <w:t>punkty za termin</w:t>
            </w:r>
          </w:p>
        </w:tc>
        <w:tc>
          <w:tcPr>
            <w:tcW w:w="1417" w:type="dxa"/>
            <w:shd w:val="clear" w:color="auto" w:fill="D9D9D9"/>
            <w:vAlign w:val="center"/>
          </w:tcPr>
          <w:p w:rsidR="006842E1" w:rsidRPr="006842E1" w:rsidRDefault="006842E1" w:rsidP="006842E1">
            <w:pPr>
              <w:spacing w:after="0" w:line="240" w:lineRule="auto"/>
              <w:ind w:firstLine="357"/>
              <w:jc w:val="both"/>
              <w:rPr>
                <w:rFonts w:cstheme="minorHAnsi"/>
                <w:b/>
              </w:rPr>
            </w:pPr>
            <w:r w:rsidRPr="006842E1">
              <w:rPr>
                <w:rFonts w:cstheme="minorHAnsi"/>
                <w:b/>
              </w:rPr>
              <w:t>suma punktów</w:t>
            </w:r>
          </w:p>
        </w:tc>
      </w:tr>
      <w:tr w:rsidR="006842E1" w:rsidRPr="006842E1" w:rsidTr="00A96261">
        <w:trPr>
          <w:jc w:val="center"/>
        </w:trPr>
        <w:tc>
          <w:tcPr>
            <w:tcW w:w="2518" w:type="dxa"/>
            <w:shd w:val="clear" w:color="auto" w:fill="auto"/>
          </w:tcPr>
          <w:p w:rsidR="006842E1" w:rsidRPr="006842E1" w:rsidRDefault="006842E1" w:rsidP="006842E1">
            <w:pPr>
              <w:spacing w:after="0" w:line="240" w:lineRule="auto"/>
              <w:ind w:firstLine="357"/>
              <w:jc w:val="both"/>
              <w:rPr>
                <w:rFonts w:cstheme="minorHAnsi"/>
              </w:rPr>
            </w:pPr>
            <w:r w:rsidRPr="006842E1">
              <w:rPr>
                <w:rFonts w:cstheme="minorHAnsi"/>
              </w:rPr>
              <w:t>PW Wójcik</w:t>
            </w:r>
          </w:p>
        </w:tc>
        <w:tc>
          <w:tcPr>
            <w:tcW w:w="1041" w:type="dxa"/>
            <w:shd w:val="clear" w:color="auto" w:fill="auto"/>
            <w:vAlign w:val="center"/>
          </w:tcPr>
          <w:p w:rsidR="006842E1" w:rsidRPr="006842E1" w:rsidRDefault="006842E1" w:rsidP="006842E1">
            <w:pPr>
              <w:spacing w:after="0" w:line="240" w:lineRule="auto"/>
              <w:ind w:firstLine="357"/>
              <w:jc w:val="both"/>
              <w:rPr>
                <w:rFonts w:cstheme="minorHAnsi"/>
              </w:rPr>
            </w:pPr>
            <w:r w:rsidRPr="006842E1">
              <w:rPr>
                <w:rFonts w:cstheme="minorHAnsi"/>
              </w:rPr>
              <w:t>1500,00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842E1" w:rsidRPr="006842E1" w:rsidRDefault="006842E1" w:rsidP="006842E1">
            <w:pPr>
              <w:spacing w:after="0" w:line="240" w:lineRule="auto"/>
              <w:ind w:firstLine="357"/>
              <w:jc w:val="both"/>
              <w:rPr>
                <w:rFonts w:cstheme="minorHAnsi"/>
                <w:b/>
              </w:rPr>
            </w:pPr>
            <w:r w:rsidRPr="006842E1">
              <w:rPr>
                <w:rFonts w:cstheme="minorHAnsi"/>
                <w:b/>
              </w:rPr>
              <w:t>90,0</w:t>
            </w:r>
          </w:p>
        </w:tc>
        <w:tc>
          <w:tcPr>
            <w:tcW w:w="1337" w:type="dxa"/>
            <w:shd w:val="clear" w:color="auto" w:fill="auto"/>
            <w:vAlign w:val="center"/>
          </w:tcPr>
          <w:p w:rsidR="006842E1" w:rsidRPr="006842E1" w:rsidRDefault="006842E1" w:rsidP="006842E1">
            <w:pPr>
              <w:spacing w:after="0" w:line="240" w:lineRule="auto"/>
              <w:ind w:firstLine="357"/>
              <w:jc w:val="both"/>
              <w:rPr>
                <w:rFonts w:cstheme="minorHAnsi"/>
              </w:rPr>
            </w:pPr>
            <w:r w:rsidRPr="006842E1">
              <w:rPr>
                <w:rFonts w:cstheme="minorHAnsi"/>
              </w:rPr>
              <w:t>59 dni</w:t>
            </w:r>
          </w:p>
        </w:tc>
        <w:tc>
          <w:tcPr>
            <w:tcW w:w="1135" w:type="dxa"/>
            <w:shd w:val="clear" w:color="auto" w:fill="auto"/>
            <w:vAlign w:val="center"/>
          </w:tcPr>
          <w:p w:rsidR="006842E1" w:rsidRPr="006842E1" w:rsidRDefault="006842E1" w:rsidP="006842E1">
            <w:pPr>
              <w:spacing w:after="0" w:line="240" w:lineRule="auto"/>
              <w:ind w:firstLine="357"/>
              <w:jc w:val="both"/>
              <w:rPr>
                <w:rFonts w:cstheme="minorHAnsi"/>
                <w:b/>
              </w:rPr>
            </w:pPr>
            <w:r w:rsidRPr="006842E1">
              <w:rPr>
                <w:rFonts w:cstheme="minorHAnsi"/>
                <w:b/>
              </w:rPr>
              <w:t>10,0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842E1" w:rsidRPr="006842E1" w:rsidRDefault="006842E1" w:rsidP="006842E1">
            <w:pPr>
              <w:spacing w:after="0" w:line="240" w:lineRule="auto"/>
              <w:ind w:firstLine="357"/>
              <w:jc w:val="both"/>
              <w:rPr>
                <w:rFonts w:cstheme="minorHAnsi"/>
                <w:b/>
              </w:rPr>
            </w:pPr>
            <w:r w:rsidRPr="006842E1">
              <w:rPr>
                <w:rFonts w:cstheme="minorHAnsi"/>
                <w:b/>
              </w:rPr>
              <w:t>100,0</w:t>
            </w:r>
          </w:p>
        </w:tc>
      </w:tr>
    </w:tbl>
    <w:p w:rsidR="00645C1A" w:rsidRPr="00645C1A" w:rsidRDefault="006842E1" w:rsidP="006842E1">
      <w:pPr>
        <w:spacing w:before="240" w:after="0" w:line="240" w:lineRule="auto"/>
        <w:ind w:firstLine="357"/>
        <w:jc w:val="both"/>
        <w:rPr>
          <w:rFonts w:cstheme="minorHAnsi"/>
          <w:b/>
        </w:rPr>
      </w:pPr>
      <w:r w:rsidRPr="006842E1">
        <w:rPr>
          <w:rFonts w:cstheme="minorHAnsi"/>
          <w:b/>
        </w:rPr>
        <w:t>Komisja jednogłośnie przyjęła ofertę Pana Jarosława Wójcika, który zaoferował wykonanie pracy za cenę 1500,00 zł brutto w terminie 59 dni od dnia podpisania umowy. Zgodnie  z przyjętymi kryteriami oferta ta uzyskała największą liczbę punktów – 100,0.</w:t>
      </w:r>
      <w:r w:rsidR="00645C1A" w:rsidRPr="00645C1A">
        <w:rPr>
          <w:rFonts w:cstheme="minorHAnsi"/>
          <w:b/>
        </w:rPr>
        <w:t>.</w:t>
      </w:r>
    </w:p>
    <w:p w:rsidR="00CA0109" w:rsidRDefault="00DC6260" w:rsidP="00645C1A">
      <w:pPr>
        <w:spacing w:before="600" w:line="240" w:lineRule="auto"/>
        <w:jc w:val="both"/>
        <w:rPr>
          <w:rFonts w:cstheme="minorHAnsi"/>
          <w:b/>
          <w:i/>
        </w:rPr>
      </w:pPr>
      <w:r w:rsidRPr="00205EA4">
        <w:rPr>
          <w:rFonts w:cstheme="minorHAnsi"/>
          <w:b/>
          <w:i/>
        </w:rPr>
        <w:t>Informacja podlega wywieszeniu na tablicy ogłoszeń na okres 7 dni oraz na stronie internetowej BIP Urzędu Miasta Tomaszowa Mazowieckiego.</w:t>
      </w:r>
    </w:p>
    <w:p w:rsidR="00205EA4" w:rsidRPr="00205EA4" w:rsidRDefault="00205EA4" w:rsidP="00205EA4">
      <w:pPr>
        <w:spacing w:line="240" w:lineRule="auto"/>
        <w:contextualSpacing/>
        <w:jc w:val="both"/>
        <w:rPr>
          <w:rFonts w:cstheme="minorHAnsi"/>
        </w:rPr>
      </w:pPr>
      <w:r>
        <w:rPr>
          <w:rFonts w:cstheme="minorHAnsi"/>
          <w:sz w:val="24"/>
          <w:szCs w:val="24"/>
        </w:rPr>
        <w:t xml:space="preserve">         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  <w:t xml:space="preserve">          </w:t>
      </w:r>
      <w:r w:rsidRPr="00205EA4">
        <w:rPr>
          <w:rFonts w:cstheme="minorHAnsi"/>
        </w:rPr>
        <w:t>………………………………………</w:t>
      </w:r>
    </w:p>
    <w:p w:rsidR="00205EA4" w:rsidRPr="00205EA4" w:rsidRDefault="00205EA4" w:rsidP="00205EA4">
      <w:pPr>
        <w:spacing w:line="240" w:lineRule="auto"/>
        <w:ind w:left="4956" w:firstLine="708"/>
        <w:contextualSpacing/>
        <w:jc w:val="center"/>
        <w:rPr>
          <w:rFonts w:cstheme="minorHAnsi"/>
          <w:b/>
        </w:rPr>
      </w:pPr>
      <w:r w:rsidRPr="00205EA4">
        <w:rPr>
          <w:rFonts w:cstheme="minorHAnsi"/>
          <w:b/>
        </w:rPr>
        <w:t>Przewodnicząca Komisji</w:t>
      </w:r>
    </w:p>
    <w:sectPr w:rsidR="00205EA4" w:rsidRPr="00205EA4" w:rsidSect="004A2042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D6253C"/>
    <w:multiLevelType w:val="hybridMultilevel"/>
    <w:tmpl w:val="62C0D8FC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" w15:restartNumberingAfterBreak="0">
    <w:nsid w:val="245E53DC"/>
    <w:multiLevelType w:val="hybridMultilevel"/>
    <w:tmpl w:val="C14AD096"/>
    <w:lvl w:ilvl="0" w:tplc="4D3660A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853491"/>
    <w:multiLevelType w:val="hybridMultilevel"/>
    <w:tmpl w:val="6D92E8DE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7EC2"/>
    <w:rsid w:val="0000637E"/>
    <w:rsid w:val="000260C3"/>
    <w:rsid w:val="00186CD0"/>
    <w:rsid w:val="001B79DA"/>
    <w:rsid w:val="002026B6"/>
    <w:rsid w:val="00205EA4"/>
    <w:rsid w:val="002243A0"/>
    <w:rsid w:val="00282918"/>
    <w:rsid w:val="00325439"/>
    <w:rsid w:val="003F1157"/>
    <w:rsid w:val="00413C95"/>
    <w:rsid w:val="00462CC9"/>
    <w:rsid w:val="004A2042"/>
    <w:rsid w:val="004D7DB4"/>
    <w:rsid w:val="004F4968"/>
    <w:rsid w:val="00551F13"/>
    <w:rsid w:val="005843AD"/>
    <w:rsid w:val="005E3711"/>
    <w:rsid w:val="005F57C5"/>
    <w:rsid w:val="00645C1A"/>
    <w:rsid w:val="006842E1"/>
    <w:rsid w:val="006D661A"/>
    <w:rsid w:val="0074245F"/>
    <w:rsid w:val="007625FA"/>
    <w:rsid w:val="00790F1F"/>
    <w:rsid w:val="007C28DB"/>
    <w:rsid w:val="007C6D71"/>
    <w:rsid w:val="007E5BB7"/>
    <w:rsid w:val="00832FA3"/>
    <w:rsid w:val="00860E86"/>
    <w:rsid w:val="008746CF"/>
    <w:rsid w:val="008C4DD9"/>
    <w:rsid w:val="008C5A31"/>
    <w:rsid w:val="00905B98"/>
    <w:rsid w:val="00932EC9"/>
    <w:rsid w:val="00944525"/>
    <w:rsid w:val="009E6ABA"/>
    <w:rsid w:val="00A022D3"/>
    <w:rsid w:val="00A307E5"/>
    <w:rsid w:val="00A9075C"/>
    <w:rsid w:val="00A9614E"/>
    <w:rsid w:val="00B02ACD"/>
    <w:rsid w:val="00B06D90"/>
    <w:rsid w:val="00B469C5"/>
    <w:rsid w:val="00B52F57"/>
    <w:rsid w:val="00BB2332"/>
    <w:rsid w:val="00C52269"/>
    <w:rsid w:val="00C87EC2"/>
    <w:rsid w:val="00CA0109"/>
    <w:rsid w:val="00CE4CB3"/>
    <w:rsid w:val="00D147F0"/>
    <w:rsid w:val="00DC6260"/>
    <w:rsid w:val="00DF0161"/>
    <w:rsid w:val="00DF51D4"/>
    <w:rsid w:val="00E17A8B"/>
    <w:rsid w:val="00F70E4E"/>
    <w:rsid w:val="00F91CE9"/>
    <w:rsid w:val="00FB4A83"/>
    <w:rsid w:val="00FC7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28624B"/>
  <w15:docId w15:val="{1CE9D578-A323-49B3-AC2A-47C6F8D344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746CF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022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022D3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3F1157"/>
    <w:pPr>
      <w:ind w:left="720"/>
      <w:contextualSpacing/>
    </w:pPr>
  </w:style>
  <w:style w:type="table" w:styleId="Tabela-Siatka">
    <w:name w:val="Table Grid"/>
    <w:basedOn w:val="Standardowy"/>
    <w:uiPriority w:val="59"/>
    <w:rsid w:val="004A20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B82B4A-ECB1-4CCE-B493-2EBE7CF94E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194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pjanczyk</dc:creator>
  <cp:lastModifiedBy>Radosław Góralczyk</cp:lastModifiedBy>
  <cp:revision>4</cp:revision>
  <cp:lastPrinted>2021-04-07T12:30:00Z</cp:lastPrinted>
  <dcterms:created xsi:type="dcterms:W3CDTF">2021-04-07T12:28:00Z</dcterms:created>
  <dcterms:modified xsi:type="dcterms:W3CDTF">2021-04-07T12:30:00Z</dcterms:modified>
</cp:coreProperties>
</file>