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13C8" w:rsidRDefault="00C114C5" w:rsidP="003B13C8">
      <w:pPr>
        <w:pStyle w:val="Nagwek6"/>
        <w:numPr>
          <w:ilvl w:val="5"/>
          <w:numId w:val="1"/>
        </w:numPr>
        <w:tabs>
          <w:tab w:val="left" w:pos="3686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+</w:t>
      </w:r>
      <w:bookmarkStart w:id="0" w:name="_GoBack"/>
      <w:bookmarkEnd w:id="0"/>
      <w:r w:rsidR="003B13C8">
        <w:rPr>
          <w:rFonts w:ascii="Arial" w:hAnsi="Arial" w:cs="Arial"/>
          <w:b w:val="0"/>
          <w:sz w:val="22"/>
          <w:szCs w:val="22"/>
        </w:rPr>
        <w:tab/>
        <w:t>Tomaszów Mazowiecki, dnia 1</w:t>
      </w:r>
      <w:r w:rsidR="00D12777">
        <w:rPr>
          <w:rFonts w:ascii="Arial" w:hAnsi="Arial" w:cs="Arial"/>
          <w:b w:val="0"/>
          <w:sz w:val="22"/>
          <w:szCs w:val="22"/>
        </w:rPr>
        <w:t>7</w:t>
      </w:r>
      <w:r w:rsidR="003B13C8">
        <w:rPr>
          <w:rFonts w:ascii="Arial" w:hAnsi="Arial" w:cs="Arial"/>
          <w:b w:val="0"/>
          <w:sz w:val="22"/>
          <w:szCs w:val="22"/>
        </w:rPr>
        <w:t xml:space="preserve"> marca  2021 roku </w:t>
      </w:r>
    </w:p>
    <w:p w:rsidR="003B13C8" w:rsidRDefault="003B13C8" w:rsidP="003B13C8">
      <w:pPr>
        <w:rPr>
          <w:lang w:eastAsia="zh-CN"/>
        </w:rPr>
      </w:pPr>
    </w:p>
    <w:p w:rsidR="003B13C8" w:rsidRDefault="003B13C8" w:rsidP="003B13C8">
      <w:pPr>
        <w:pStyle w:val="Nagwek6"/>
        <w:tabs>
          <w:tab w:val="left" w:pos="3686"/>
        </w:tabs>
        <w:spacing w:before="280" w:after="280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 a n - P a n i</w:t>
      </w:r>
    </w:p>
    <w:p w:rsidR="003B13C8" w:rsidRDefault="003B13C8" w:rsidP="003B13C8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</w:t>
      </w:r>
    </w:p>
    <w:p w:rsidR="003B13C8" w:rsidRPr="00C65C4B" w:rsidRDefault="003B13C8" w:rsidP="003B13C8">
      <w:pPr>
        <w:pStyle w:val="Nagwek2"/>
        <w:numPr>
          <w:ilvl w:val="1"/>
          <w:numId w:val="1"/>
        </w:numPr>
        <w:spacing w:before="280" w:after="280"/>
        <w:rPr>
          <w:rFonts w:ascii="Arial" w:hAnsi="Arial" w:cs="Arial"/>
          <w:sz w:val="22"/>
          <w:szCs w:val="22"/>
        </w:rPr>
      </w:pPr>
      <w:r w:rsidRPr="00C65C4B">
        <w:rPr>
          <w:rFonts w:ascii="Arial" w:hAnsi="Arial" w:cs="Arial"/>
          <w:sz w:val="22"/>
          <w:szCs w:val="22"/>
        </w:rPr>
        <w:t>Znak: BRM.0002.4</w:t>
      </w:r>
      <w:r w:rsidR="00C65C4B" w:rsidRPr="00C65C4B">
        <w:rPr>
          <w:rFonts w:ascii="Arial" w:hAnsi="Arial" w:cs="Arial"/>
          <w:sz w:val="22"/>
          <w:szCs w:val="22"/>
        </w:rPr>
        <w:t>3</w:t>
      </w:r>
      <w:r w:rsidRPr="00C65C4B">
        <w:rPr>
          <w:rFonts w:ascii="Arial" w:hAnsi="Arial" w:cs="Arial"/>
          <w:sz w:val="22"/>
          <w:szCs w:val="22"/>
        </w:rPr>
        <w:t>.2021</w:t>
      </w:r>
    </w:p>
    <w:p w:rsidR="003B13C8" w:rsidRDefault="003B13C8" w:rsidP="003B13C8">
      <w:pPr>
        <w:rPr>
          <w:lang w:eastAsia="zh-CN"/>
        </w:rPr>
      </w:pPr>
    </w:p>
    <w:p w:rsidR="003B13C8" w:rsidRPr="00CA186D" w:rsidRDefault="003B13C8" w:rsidP="00134541">
      <w:pPr>
        <w:pStyle w:val="Akapitzlist"/>
        <w:numPr>
          <w:ilvl w:val="8"/>
          <w:numId w:val="1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CA186D">
        <w:rPr>
          <w:rFonts w:ascii="Arial" w:hAnsi="Arial" w:cs="Arial"/>
        </w:rPr>
        <w:t xml:space="preserve">             Na podstawie art. 20 ust. </w:t>
      </w:r>
      <w:r w:rsidR="00C65C4B" w:rsidRPr="00CA186D">
        <w:rPr>
          <w:rFonts w:ascii="Arial" w:hAnsi="Arial" w:cs="Arial"/>
        </w:rPr>
        <w:t>1</w:t>
      </w:r>
      <w:r w:rsidRPr="00CA186D">
        <w:rPr>
          <w:rFonts w:ascii="Arial" w:hAnsi="Arial" w:cs="Arial"/>
        </w:rPr>
        <w:t xml:space="preserve"> ustawy z dnia 8 marca 1990 r. o samorządzie gminnym </w:t>
      </w:r>
      <w:r w:rsidRPr="00CA186D">
        <w:rPr>
          <w:rFonts w:ascii="Arial" w:hAnsi="Arial" w:cs="Arial"/>
        </w:rPr>
        <w:br/>
        <w:t xml:space="preserve">(t. j. Dz. U. z 2020 r. poz. 713, 1378) w związku z art. 15zzx ust. 1 ustawy z dnia 2 marca 2020 r. o szczególnych rozwiązaniach związanych z zapobieganiem, przeciwdziałaniem </w:t>
      </w:r>
      <w:r w:rsidRPr="00CA186D">
        <w:rPr>
          <w:rFonts w:ascii="Arial" w:hAnsi="Arial" w:cs="Arial"/>
        </w:rPr>
        <w:br/>
        <w:t xml:space="preserve">i zwalczaniem COVID-19, innych chorób zakaźnych oraz wywołanych nimi sytuacji kryzysowych oraz niektórych innych ustaw (Dz. U. z 2020 r.  poz. 374 z </w:t>
      </w:r>
      <w:proofErr w:type="spellStart"/>
      <w:r w:rsidRPr="00CA186D">
        <w:rPr>
          <w:rFonts w:ascii="Arial" w:hAnsi="Arial" w:cs="Arial"/>
        </w:rPr>
        <w:t>późn</w:t>
      </w:r>
      <w:proofErr w:type="spellEnd"/>
      <w:r w:rsidRPr="00CA186D">
        <w:rPr>
          <w:rFonts w:ascii="Arial" w:hAnsi="Arial" w:cs="Arial"/>
        </w:rPr>
        <w:t xml:space="preserve">. zm.), </w:t>
      </w:r>
      <w:r w:rsidRPr="00CA186D">
        <w:rPr>
          <w:rFonts w:ascii="Arial" w:hAnsi="Arial" w:cs="Arial"/>
          <w:b/>
          <w:bCs/>
        </w:rPr>
        <w:t xml:space="preserve">zwołuję </w:t>
      </w:r>
      <w:r w:rsidRPr="00CA186D">
        <w:rPr>
          <w:rFonts w:ascii="Arial" w:hAnsi="Arial" w:cs="Arial"/>
          <w:b/>
          <w:bCs/>
        </w:rPr>
        <w:br/>
        <w:t>w trybie zdalnym :</w:t>
      </w:r>
    </w:p>
    <w:p w:rsidR="003B13C8" w:rsidRPr="00C65C4B" w:rsidRDefault="003B13C8" w:rsidP="003B13C8">
      <w:pPr>
        <w:pStyle w:val="Akapitzlist"/>
        <w:numPr>
          <w:ilvl w:val="0"/>
          <w:numId w:val="1"/>
        </w:numPr>
        <w:spacing w:before="280" w:after="280"/>
        <w:jc w:val="center"/>
        <w:rPr>
          <w:rFonts w:ascii="Arial" w:hAnsi="Arial" w:cs="Arial"/>
          <w:sz w:val="24"/>
          <w:szCs w:val="24"/>
        </w:rPr>
      </w:pPr>
      <w:r w:rsidRPr="00C65C4B">
        <w:rPr>
          <w:rFonts w:ascii="Arial" w:hAnsi="Arial" w:cs="Arial"/>
          <w:b/>
          <w:sz w:val="24"/>
          <w:szCs w:val="24"/>
        </w:rPr>
        <w:t>XLII</w:t>
      </w:r>
      <w:r w:rsidR="00C65C4B" w:rsidRPr="00C65C4B">
        <w:rPr>
          <w:rFonts w:ascii="Arial" w:hAnsi="Arial" w:cs="Arial"/>
          <w:b/>
          <w:sz w:val="24"/>
          <w:szCs w:val="24"/>
        </w:rPr>
        <w:t>I</w:t>
      </w:r>
      <w:r w:rsidRPr="00C65C4B">
        <w:rPr>
          <w:rFonts w:ascii="Arial" w:hAnsi="Arial" w:cs="Arial"/>
          <w:b/>
          <w:sz w:val="24"/>
          <w:szCs w:val="24"/>
        </w:rPr>
        <w:t xml:space="preserve"> sesję Rady Miejskiej Tomaszowa Mazowieckiego</w:t>
      </w:r>
    </w:p>
    <w:p w:rsidR="003B13C8" w:rsidRDefault="003B13C8" w:rsidP="003B13C8">
      <w:pPr>
        <w:spacing w:before="280" w:after="0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C65C4B">
        <w:rPr>
          <w:rFonts w:ascii="Arial" w:hAnsi="Arial" w:cs="Arial"/>
          <w:b/>
          <w:sz w:val="24"/>
          <w:szCs w:val="24"/>
        </w:rPr>
        <w:t xml:space="preserve">na dzień </w:t>
      </w:r>
      <w:r w:rsidR="00C65C4B" w:rsidRPr="00C65C4B">
        <w:rPr>
          <w:rFonts w:ascii="Arial" w:hAnsi="Arial" w:cs="Arial"/>
          <w:b/>
          <w:sz w:val="24"/>
          <w:szCs w:val="24"/>
        </w:rPr>
        <w:t xml:space="preserve">25 </w:t>
      </w:r>
      <w:r w:rsidRPr="00C65C4B">
        <w:rPr>
          <w:rFonts w:ascii="Arial" w:hAnsi="Arial" w:cs="Arial"/>
          <w:b/>
          <w:sz w:val="24"/>
          <w:szCs w:val="24"/>
        </w:rPr>
        <w:t>marca 2021 roku (czwartek) o godz. 11:00</w:t>
      </w:r>
    </w:p>
    <w:p w:rsidR="00CA186D" w:rsidRPr="00C65C4B" w:rsidRDefault="00CA186D" w:rsidP="003B13C8">
      <w:pPr>
        <w:spacing w:before="280" w:after="0"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3B13C8" w:rsidRPr="00C65C4B" w:rsidRDefault="003B13C8" w:rsidP="003B13C8">
      <w:pPr>
        <w:pStyle w:val="Tekstpodstawowy31"/>
        <w:jc w:val="both"/>
        <w:rPr>
          <w:rFonts w:ascii="Arial" w:hAnsi="Arial" w:cs="Arial"/>
          <w:bCs/>
          <w:iCs/>
          <w:sz w:val="24"/>
          <w:szCs w:val="24"/>
          <w:u w:val="single"/>
        </w:rPr>
      </w:pPr>
      <w:r w:rsidRPr="00C65C4B">
        <w:rPr>
          <w:rFonts w:ascii="Arial" w:hAnsi="Arial" w:cs="Arial"/>
          <w:bCs/>
          <w:iCs/>
          <w:sz w:val="24"/>
          <w:szCs w:val="24"/>
          <w:u w:val="single"/>
        </w:rPr>
        <w:t>z następującym proponowanym porządkiem obrad:</w:t>
      </w:r>
    </w:p>
    <w:p w:rsidR="003B13C8" w:rsidRPr="00C65C4B" w:rsidRDefault="003B13C8" w:rsidP="003B13C8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C65C4B">
        <w:rPr>
          <w:rFonts w:ascii="Arial" w:hAnsi="Arial" w:cs="Arial"/>
          <w:sz w:val="24"/>
          <w:szCs w:val="24"/>
          <w:lang w:eastAsia="pl-PL"/>
        </w:rPr>
        <w:t>Otwarcie sesji i powitanie zebranych.</w:t>
      </w:r>
    </w:p>
    <w:p w:rsidR="00C65C4B" w:rsidRPr="00C65C4B" w:rsidRDefault="00C65C4B" w:rsidP="00C65C4B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65C4B">
        <w:rPr>
          <w:rFonts w:ascii="Arial" w:hAnsi="Arial" w:cs="Arial"/>
          <w:sz w:val="24"/>
          <w:szCs w:val="24"/>
          <w:lang w:eastAsia="pl-PL"/>
        </w:rPr>
        <w:t>Przedstawienie porządku obrad XLIII sesji Rady Miejskiej Tomaszowa Mazowieckiego.</w:t>
      </w:r>
    </w:p>
    <w:p w:rsidR="003B13C8" w:rsidRPr="004D3074" w:rsidRDefault="00C65C4B" w:rsidP="00656640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 w:rsidRPr="004D3074">
        <w:rPr>
          <w:rFonts w:ascii="Arial" w:hAnsi="Arial" w:cs="Arial"/>
          <w:sz w:val="24"/>
          <w:szCs w:val="24"/>
          <w:lang w:eastAsia="pl-PL"/>
        </w:rPr>
        <w:t>Przyjęcie protokołu z XL sesji Rady Miejskiej Tomaszowa Mazowieckiego z dnia 28 stycznia 2021 roku. `</w:t>
      </w:r>
    </w:p>
    <w:p w:rsidR="003B13C8" w:rsidRPr="00C65C4B" w:rsidRDefault="003B13C8" w:rsidP="003B13C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65C4B">
        <w:rPr>
          <w:rFonts w:ascii="Arial" w:hAnsi="Arial" w:cs="Arial"/>
          <w:sz w:val="24"/>
          <w:szCs w:val="24"/>
        </w:rPr>
        <w:t xml:space="preserve">Podjęcie uchwały w sprawie </w:t>
      </w:r>
      <w:r w:rsidRPr="00C65C4B">
        <w:rPr>
          <w:rFonts w:ascii="Arial" w:hAnsi="Arial" w:cs="Arial"/>
          <w:sz w:val="24"/>
          <w:szCs w:val="24"/>
          <w:lang w:eastAsia="pl-PL"/>
        </w:rPr>
        <w:t>dokonania zmian w „Budżecie Miasta Tomaszowa Mazowieckiego na rok 2021”.</w:t>
      </w:r>
    </w:p>
    <w:p w:rsidR="003B13C8" w:rsidRPr="00C65C4B" w:rsidRDefault="003B13C8" w:rsidP="003B13C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 w:rsidRPr="00C65C4B">
        <w:rPr>
          <w:rFonts w:ascii="Arial" w:hAnsi="Arial" w:cs="Arial"/>
          <w:color w:val="000000" w:themeColor="text1"/>
          <w:sz w:val="24"/>
          <w:szCs w:val="24"/>
        </w:rPr>
        <w:t xml:space="preserve">Podjęcie uchwały o zmianie uchwały </w:t>
      </w:r>
      <w:r w:rsidRPr="00C65C4B">
        <w:rPr>
          <w:rFonts w:ascii="Arial" w:hAnsi="Arial" w:cs="Arial"/>
          <w:sz w:val="24"/>
          <w:szCs w:val="24"/>
        </w:rPr>
        <w:t>Nr XXXIX/279/2020 Rady Miejskiej Tomaszowa Mazowieckiego w sprawie uchwalenia „Wieloletniej Prognozy Finansowej Miasta Tomaszowa Mazowieckiego na lata 2021 -2036”.</w:t>
      </w:r>
    </w:p>
    <w:p w:rsidR="003B13C8" w:rsidRDefault="003B13C8" w:rsidP="00C65C4B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 w:rsidRPr="00C65C4B">
        <w:rPr>
          <w:rFonts w:ascii="Arial" w:hAnsi="Arial" w:cs="Arial"/>
          <w:color w:val="000000" w:themeColor="text1"/>
          <w:sz w:val="24"/>
          <w:szCs w:val="24"/>
        </w:rPr>
        <w:t xml:space="preserve">Podjęcie uchwały </w:t>
      </w:r>
      <w:r w:rsidR="00C65C4B">
        <w:rPr>
          <w:rFonts w:ascii="Arial" w:hAnsi="Arial" w:cs="Arial"/>
          <w:sz w:val="24"/>
          <w:szCs w:val="24"/>
          <w:lang w:eastAsia="pl-PL"/>
        </w:rPr>
        <w:t xml:space="preserve">o zmianie uchwały Nr XL/356/2017 Rady Miejskiej Tomaszowa Mazowieckiego z dnia 26 stycznia 2017 roku w sprawie utworzenia </w:t>
      </w:r>
      <w:r w:rsidR="00422C26">
        <w:rPr>
          <w:rFonts w:ascii="Arial" w:hAnsi="Arial" w:cs="Arial"/>
          <w:sz w:val="24"/>
          <w:szCs w:val="24"/>
          <w:lang w:eastAsia="pl-PL"/>
        </w:rPr>
        <w:t xml:space="preserve">przez Gminę Miasto Tomaszów Mazowiecki jednoosobowej spółki pod firmą „Tomaszowskie Centrum Sportu spółka z ograniczoną odpowiedzialnością” i powierzenia Spółce zadań własnych Gminy. </w:t>
      </w:r>
    </w:p>
    <w:p w:rsidR="00422C26" w:rsidRPr="00422C26" w:rsidRDefault="00422C26" w:rsidP="00C65C4B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Podjęcie uchwały w sprawie „Wieloletniego programu gospodarowania </w:t>
      </w: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mieszkaniowym zasobem Gminy Miasto Tomaszów Mazowiecki na lata 2021-2025”</w:t>
      </w:r>
      <w:r w:rsidR="00096D08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422C26" w:rsidRDefault="00422C26" w:rsidP="00C65C4B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Podjęcie uchwały w sprawie zasad wynajmowania lokali wchodzących w skł</w:t>
      </w:r>
      <w:r w:rsidR="00C9204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d mieszkaniowego zasobu </w:t>
      </w:r>
      <w:r w:rsidR="00C92049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iasta Tomaszowa Mazowieckiego</w:t>
      </w:r>
      <w:r w:rsidR="00C92049">
        <w:rPr>
          <w:rFonts w:ascii="Arial" w:hAnsi="Arial" w:cs="Arial"/>
          <w:sz w:val="24"/>
          <w:szCs w:val="24"/>
        </w:rPr>
        <w:t>.</w:t>
      </w:r>
    </w:p>
    <w:p w:rsidR="00C92049" w:rsidRDefault="00C92049" w:rsidP="00C65C4B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Podjęcie uchwały w sprawie zwolnienia z obowiązku zbycia w drodze przetargu nieruchomości położonej w Tomaszowie Mazowieckim przy ul. Warszawskiej </w:t>
      </w:r>
      <w:r w:rsidR="003875C9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nr 42. </w:t>
      </w:r>
    </w:p>
    <w:p w:rsidR="00C6338A" w:rsidRDefault="00C6338A" w:rsidP="0084443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 w:rsidRPr="00C6338A">
        <w:rPr>
          <w:rFonts w:ascii="Arial" w:hAnsi="Arial" w:cs="Arial"/>
          <w:sz w:val="24"/>
          <w:szCs w:val="24"/>
        </w:rPr>
        <w:t xml:space="preserve">Podjęcie uchwały w sprawie określenia szczegółowego trybu i harmonogramu opracowania projektu Strategii rozwoju </w:t>
      </w:r>
      <w:r w:rsidR="00096D08">
        <w:rPr>
          <w:rFonts w:ascii="Arial" w:hAnsi="Arial" w:cs="Arial"/>
          <w:sz w:val="24"/>
          <w:szCs w:val="24"/>
        </w:rPr>
        <w:t>M</w:t>
      </w:r>
      <w:r w:rsidRPr="00C6338A">
        <w:rPr>
          <w:rFonts w:ascii="Arial" w:hAnsi="Arial" w:cs="Arial"/>
          <w:sz w:val="24"/>
          <w:szCs w:val="24"/>
        </w:rPr>
        <w:t>iasta Tomaszowa</w:t>
      </w:r>
      <w:r w:rsidR="00096D08">
        <w:rPr>
          <w:rFonts w:ascii="Arial" w:hAnsi="Arial" w:cs="Arial"/>
          <w:sz w:val="24"/>
          <w:szCs w:val="24"/>
        </w:rPr>
        <w:t xml:space="preserve"> M</w:t>
      </w:r>
      <w:r w:rsidRPr="00C6338A">
        <w:rPr>
          <w:rFonts w:ascii="Arial" w:hAnsi="Arial" w:cs="Arial"/>
          <w:sz w:val="24"/>
          <w:szCs w:val="24"/>
        </w:rPr>
        <w:t xml:space="preserve">azowieckiego 2030, w tym trybu konsultacji. </w:t>
      </w:r>
    </w:p>
    <w:p w:rsidR="00C92049" w:rsidRPr="00C6338A" w:rsidRDefault="00C92049" w:rsidP="0084443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 w:rsidRPr="00C6338A">
        <w:rPr>
          <w:rFonts w:ascii="Arial" w:hAnsi="Arial" w:cs="Arial"/>
          <w:sz w:val="24"/>
          <w:szCs w:val="24"/>
        </w:rPr>
        <w:t xml:space="preserve">Podjęcie uchwały w sprawie rozpatrzenia skargi na działanie Dyrektora Miejskiego Ośrodka Pomocy Społecznej. </w:t>
      </w:r>
    </w:p>
    <w:p w:rsidR="00C92049" w:rsidRDefault="00C92049" w:rsidP="00C65C4B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Sprawozdanie z działalności Miejskiego Ośrodka Pomocy Społecznej za rok 2020. </w:t>
      </w:r>
    </w:p>
    <w:p w:rsidR="00DC0D6B" w:rsidRDefault="003875C9" w:rsidP="00C65C4B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 w:rsidRPr="003875C9">
        <w:rPr>
          <w:rFonts w:ascii="Arial" w:hAnsi="Arial" w:cs="Arial"/>
          <w:sz w:val="24"/>
          <w:szCs w:val="24"/>
        </w:rPr>
        <w:t xml:space="preserve">Sprawozdanie z </w:t>
      </w:r>
      <w:r w:rsidR="00DC0D6B" w:rsidRPr="003875C9">
        <w:rPr>
          <w:rFonts w:ascii="Arial" w:hAnsi="Arial" w:cs="Arial"/>
          <w:sz w:val="24"/>
          <w:szCs w:val="24"/>
        </w:rPr>
        <w:t xml:space="preserve">Miejskiego Programu Działań na Rzecz Seniorów na lata 2018-2020 </w:t>
      </w:r>
      <w:r w:rsidR="00CA186D">
        <w:rPr>
          <w:rFonts w:ascii="Arial" w:hAnsi="Arial" w:cs="Arial"/>
          <w:sz w:val="24"/>
          <w:szCs w:val="24"/>
        </w:rPr>
        <w:t>„</w:t>
      </w:r>
      <w:r w:rsidR="00DC0D6B" w:rsidRPr="003875C9">
        <w:rPr>
          <w:rFonts w:ascii="Arial" w:hAnsi="Arial" w:cs="Arial"/>
          <w:sz w:val="24"/>
          <w:szCs w:val="24"/>
        </w:rPr>
        <w:t>Tomaszów dla Seniorów"</w:t>
      </w:r>
      <w:r>
        <w:rPr>
          <w:rFonts w:ascii="Arial" w:hAnsi="Arial" w:cs="Arial"/>
          <w:sz w:val="24"/>
          <w:szCs w:val="24"/>
        </w:rPr>
        <w:t>.</w:t>
      </w:r>
    </w:p>
    <w:p w:rsidR="00CA186D" w:rsidRDefault="00CA186D" w:rsidP="00C65C4B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Sprawozdanie z realizacji Miejskiego Programu Profilaktyki i Rozwiązywania Problemów Alkoholowych oraz Integracji Społecznej Osób Uzależnionych i Ich Bliskich. </w:t>
      </w:r>
    </w:p>
    <w:p w:rsidR="00CA186D" w:rsidRPr="003875C9" w:rsidRDefault="00CA186D" w:rsidP="00C65C4B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Raport z realizacji Miejskiego Programu Przeciwdziałania Narkomanii na lata 2019-2021, za 2020 rok. </w:t>
      </w:r>
    </w:p>
    <w:p w:rsidR="00C92049" w:rsidRDefault="00C92049" w:rsidP="00C65C4B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Informacja o działalności Prezydenta Miasta w okresie miedzy sesjami oraz </w:t>
      </w:r>
      <w:r w:rsidR="00CA186D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z wykonania uchwał podjętych na poprzedniej sesji. </w:t>
      </w:r>
    </w:p>
    <w:p w:rsidR="00C92049" w:rsidRPr="00C65C4B" w:rsidRDefault="00C92049" w:rsidP="00C65C4B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Korespondencja i sprawy różne. </w:t>
      </w:r>
    </w:p>
    <w:p w:rsidR="003B13C8" w:rsidRPr="00C65C4B" w:rsidRDefault="003B13C8" w:rsidP="003B13C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C65C4B">
        <w:rPr>
          <w:rFonts w:ascii="Arial" w:hAnsi="Arial" w:cs="Arial"/>
          <w:color w:val="000000" w:themeColor="text1"/>
          <w:sz w:val="24"/>
          <w:szCs w:val="24"/>
        </w:rPr>
        <w:t>Za</w:t>
      </w:r>
      <w:r w:rsidR="00C92049">
        <w:rPr>
          <w:rFonts w:ascii="Arial" w:hAnsi="Arial" w:cs="Arial"/>
          <w:color w:val="000000" w:themeColor="text1"/>
          <w:sz w:val="24"/>
          <w:szCs w:val="24"/>
        </w:rPr>
        <w:t xml:space="preserve">mknięcie </w:t>
      </w:r>
      <w:r w:rsidRPr="00C65C4B">
        <w:rPr>
          <w:rFonts w:ascii="Arial" w:hAnsi="Arial" w:cs="Arial"/>
          <w:sz w:val="24"/>
          <w:szCs w:val="24"/>
          <w:lang w:eastAsia="pl-PL"/>
        </w:rPr>
        <w:t>obrad XLII</w:t>
      </w:r>
      <w:r w:rsidR="00C92049">
        <w:rPr>
          <w:rFonts w:ascii="Arial" w:hAnsi="Arial" w:cs="Arial"/>
          <w:sz w:val="24"/>
          <w:szCs w:val="24"/>
          <w:lang w:eastAsia="pl-PL"/>
        </w:rPr>
        <w:t>I</w:t>
      </w:r>
      <w:r w:rsidRPr="00C65C4B">
        <w:rPr>
          <w:rFonts w:ascii="Arial" w:hAnsi="Arial" w:cs="Arial"/>
          <w:sz w:val="24"/>
          <w:szCs w:val="24"/>
          <w:lang w:eastAsia="pl-PL"/>
        </w:rPr>
        <w:t xml:space="preserve"> sesji Rady Miejskiej Tomaszowa Mazowieckiego.</w:t>
      </w:r>
    </w:p>
    <w:p w:rsidR="003B13C8" w:rsidRDefault="003B13C8" w:rsidP="003B13C8">
      <w:pPr>
        <w:spacing w:line="360" w:lineRule="auto"/>
        <w:ind w:hanging="1418"/>
        <w:rPr>
          <w:rFonts w:ascii="Arial" w:hAnsi="Arial" w:cs="Arial"/>
          <w:sz w:val="24"/>
          <w:szCs w:val="24"/>
        </w:rPr>
      </w:pPr>
    </w:p>
    <w:p w:rsidR="00CA186D" w:rsidRPr="00C65C4B" w:rsidRDefault="00CA186D" w:rsidP="003B13C8">
      <w:pPr>
        <w:spacing w:line="360" w:lineRule="auto"/>
        <w:ind w:hanging="1418"/>
        <w:rPr>
          <w:rFonts w:ascii="Arial" w:hAnsi="Arial" w:cs="Arial"/>
          <w:sz w:val="24"/>
          <w:szCs w:val="24"/>
        </w:rPr>
      </w:pPr>
    </w:p>
    <w:p w:rsidR="003B13C8" w:rsidRDefault="003B13C8" w:rsidP="003B13C8">
      <w:pPr>
        <w:jc w:val="both"/>
        <w:rPr>
          <w:rFonts w:ascii="Arial" w:hAnsi="Arial" w:cs="Arial"/>
          <w:b/>
          <w:u w:val="single"/>
        </w:rPr>
      </w:pPr>
    </w:p>
    <w:p w:rsidR="003B13C8" w:rsidRDefault="003B13C8" w:rsidP="003B13C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 xml:space="preserve">Podstawa prawna do udzielenia zwolnienia z pracy: </w:t>
      </w:r>
      <w:r>
        <w:rPr>
          <w:rFonts w:ascii="Arial" w:hAnsi="Arial" w:cs="Arial"/>
          <w:i/>
        </w:rPr>
        <w:t>art. 25 ust. 3 ustawy z dnia 8 marca 1990 r. o samorządzie gminnym (</w:t>
      </w:r>
      <w:proofErr w:type="spellStart"/>
      <w:r>
        <w:rPr>
          <w:rFonts w:ascii="Arial" w:hAnsi="Arial" w:cs="Arial"/>
          <w:i/>
        </w:rPr>
        <w:t>t.j</w:t>
      </w:r>
      <w:proofErr w:type="spellEnd"/>
      <w:r>
        <w:rPr>
          <w:rFonts w:ascii="Arial" w:hAnsi="Arial" w:cs="Arial"/>
          <w:i/>
        </w:rPr>
        <w:t>. Dz. U. z 2020 r. poz. 713, 1378).</w:t>
      </w:r>
    </w:p>
    <w:p w:rsidR="003B13C8" w:rsidRDefault="003B13C8" w:rsidP="003B13C8">
      <w:pPr>
        <w:rPr>
          <w:rFonts w:ascii="Arial" w:hAnsi="Arial" w:cs="Arial"/>
        </w:rPr>
      </w:pPr>
    </w:p>
    <w:p w:rsidR="00336425" w:rsidRDefault="00336425"/>
    <w:sectPr w:rsidR="003364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AA555F"/>
    <w:multiLevelType w:val="hybridMultilevel"/>
    <w:tmpl w:val="89945EA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C23BC7"/>
    <w:multiLevelType w:val="multilevel"/>
    <w:tmpl w:val="56F2D52C"/>
    <w:lvl w:ilvl="0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3C8"/>
    <w:rsid w:val="00096D08"/>
    <w:rsid w:val="00336425"/>
    <w:rsid w:val="003875C9"/>
    <w:rsid w:val="003B13C8"/>
    <w:rsid w:val="00422C26"/>
    <w:rsid w:val="004D3074"/>
    <w:rsid w:val="00C114C5"/>
    <w:rsid w:val="00C6338A"/>
    <w:rsid w:val="00C65C4B"/>
    <w:rsid w:val="00C92049"/>
    <w:rsid w:val="00CA186D"/>
    <w:rsid w:val="00D12777"/>
    <w:rsid w:val="00DC0D6B"/>
    <w:rsid w:val="00F7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7C30C"/>
  <w15:chartTrackingRefBased/>
  <w15:docId w15:val="{ED1B84D6-8C54-4DDF-8FEF-71329615F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13C8"/>
    <w:pPr>
      <w:spacing w:line="256" w:lineRule="auto"/>
    </w:p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B13C8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B13C8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3B13C8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3B13C8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3B13C8"/>
    <w:pPr>
      <w:spacing w:line="252" w:lineRule="auto"/>
      <w:ind w:left="720"/>
      <w:contextualSpacing/>
    </w:pPr>
  </w:style>
  <w:style w:type="paragraph" w:customStyle="1" w:styleId="Tekstpodstawowy31">
    <w:name w:val="Tekst podstawowy 31"/>
    <w:basedOn w:val="Normalny"/>
    <w:rsid w:val="003B13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D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D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9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448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7</cp:revision>
  <cp:lastPrinted>2021-03-17T13:36:00Z</cp:lastPrinted>
  <dcterms:created xsi:type="dcterms:W3CDTF">2021-03-17T10:45:00Z</dcterms:created>
  <dcterms:modified xsi:type="dcterms:W3CDTF">2021-03-17T13:45:00Z</dcterms:modified>
</cp:coreProperties>
</file>