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5DB" w:rsidRPr="00E25038" w:rsidRDefault="001B15DB" w:rsidP="001B15DB">
      <w:pPr>
        <w:keepNext/>
        <w:spacing w:before="120" w:after="120" w:line="276" w:lineRule="auto"/>
        <w:ind w:left="4859"/>
        <w:rPr>
          <w:color w:val="000000"/>
          <w:u w:color="000000"/>
        </w:rPr>
      </w:pPr>
      <w:r w:rsidRPr="00E25038">
        <w:rPr>
          <w:color w:val="000000"/>
          <w:u w:color="000000"/>
        </w:rPr>
        <w:fldChar w:fldCharType="begin"/>
      </w:r>
      <w:r w:rsidRPr="00E25038">
        <w:rPr>
          <w:color w:val="000000"/>
          <w:u w:color="000000"/>
        </w:rPr>
        <w:fldChar w:fldCharType="end"/>
      </w:r>
      <w:r w:rsidRPr="00E25038">
        <w:rPr>
          <w:color w:val="000000"/>
          <w:u w:color="000000"/>
        </w:rPr>
        <w:t>Załącznik do zarządzenia Nr 388/2020</w:t>
      </w:r>
      <w:r w:rsidRPr="00E25038">
        <w:rPr>
          <w:color w:val="000000"/>
          <w:u w:color="000000"/>
        </w:rPr>
        <w:br/>
        <w:t>Prezydenta Miasta Tomaszowa Mazowieckiego</w:t>
      </w:r>
      <w:r w:rsidRPr="00E25038">
        <w:rPr>
          <w:color w:val="000000"/>
          <w:u w:color="000000"/>
        </w:rPr>
        <w:br/>
        <w:t>z dnia 8 grudnia 2020 r.</w:t>
      </w:r>
    </w:p>
    <w:p w:rsidR="001B15DB" w:rsidRPr="00DD38A7" w:rsidRDefault="001B15DB" w:rsidP="001B15DB">
      <w:pPr>
        <w:keepNext/>
        <w:spacing w:after="480" w:line="276" w:lineRule="auto"/>
        <w:jc w:val="center"/>
        <w:rPr>
          <w:b/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W Y K A Z      N I E R U C H O M O Ś C I</w:t>
      </w:r>
      <w:r>
        <w:rPr>
          <w:b/>
          <w:color w:val="000000"/>
          <w:sz w:val="22"/>
          <w:u w:color="000000"/>
        </w:rPr>
        <w:br/>
      </w:r>
      <w:r w:rsidRPr="00DD38A7">
        <w:rPr>
          <w:b/>
          <w:color w:val="000000"/>
          <w:sz w:val="22"/>
          <w:u w:color="000000"/>
        </w:rPr>
        <w:t>przeznaczonej do oddania w użyczenie</w:t>
      </w:r>
    </w:p>
    <w:p w:rsidR="001B15DB" w:rsidRPr="00E25038" w:rsidRDefault="001B15DB" w:rsidP="001B15DB">
      <w:pPr>
        <w:keepLines/>
        <w:spacing w:line="276" w:lineRule="auto"/>
        <w:rPr>
          <w:color w:val="000000"/>
          <w:sz w:val="22"/>
          <w:szCs w:val="22"/>
          <w:u w:color="000000"/>
        </w:rPr>
      </w:pPr>
      <w:r w:rsidRPr="00E25038">
        <w:rPr>
          <w:b/>
          <w:sz w:val="22"/>
          <w:szCs w:val="22"/>
        </w:rPr>
        <w:t>1.</w:t>
      </w:r>
      <w:r w:rsidRPr="00E25038">
        <w:rPr>
          <w:sz w:val="22"/>
          <w:szCs w:val="22"/>
        </w:rPr>
        <w:t> </w:t>
      </w:r>
      <w:r w:rsidRPr="00E25038">
        <w:rPr>
          <w:color w:val="000000"/>
          <w:sz w:val="22"/>
          <w:szCs w:val="22"/>
          <w:u w:color="000000"/>
        </w:rPr>
        <w:t>adres nieruchomości - Tomaszów Mazowiecki , Plac Kościuszki nr 18,</w:t>
      </w:r>
    </w:p>
    <w:p w:rsidR="001B15DB" w:rsidRPr="00E25038" w:rsidRDefault="001B15DB" w:rsidP="001B15DB">
      <w:pPr>
        <w:keepLines/>
        <w:spacing w:line="276" w:lineRule="auto"/>
        <w:rPr>
          <w:color w:val="000000"/>
          <w:sz w:val="22"/>
          <w:szCs w:val="22"/>
          <w:u w:color="000000"/>
        </w:rPr>
      </w:pPr>
      <w:r w:rsidRPr="00E25038">
        <w:rPr>
          <w:b/>
          <w:sz w:val="22"/>
          <w:szCs w:val="22"/>
        </w:rPr>
        <w:t>2.</w:t>
      </w:r>
      <w:r w:rsidRPr="00E25038">
        <w:rPr>
          <w:sz w:val="22"/>
          <w:szCs w:val="22"/>
        </w:rPr>
        <w:t> </w:t>
      </w:r>
      <w:r w:rsidRPr="00E25038">
        <w:rPr>
          <w:color w:val="000000"/>
          <w:sz w:val="22"/>
          <w:szCs w:val="22"/>
          <w:u w:color="000000"/>
        </w:rPr>
        <w:t xml:space="preserve">określenie nieruchomości -   nieruchomość  w obr.12, zabudowana  budynkami o pow. zabudowy:  </w:t>
      </w:r>
      <w:r w:rsidRPr="00E25038">
        <w:rPr>
          <w:color w:val="000000"/>
          <w:sz w:val="22"/>
          <w:szCs w:val="22"/>
          <w:u w:color="000000"/>
        </w:rPr>
        <w:br/>
        <w:t>326 m</w:t>
      </w:r>
      <w:r w:rsidRPr="00E25038">
        <w:rPr>
          <w:color w:val="000000"/>
          <w:sz w:val="22"/>
          <w:szCs w:val="22"/>
          <w:u w:color="000000"/>
          <w:vertAlign w:val="superscript"/>
        </w:rPr>
        <w:t>2</w:t>
      </w:r>
      <w:r w:rsidRPr="00E25038">
        <w:rPr>
          <w:color w:val="000000"/>
          <w:sz w:val="22"/>
          <w:szCs w:val="22"/>
          <w:u w:color="000000"/>
        </w:rPr>
        <w:t>, 74 m</w:t>
      </w:r>
      <w:r w:rsidRPr="00E25038">
        <w:rPr>
          <w:color w:val="000000"/>
          <w:sz w:val="22"/>
          <w:szCs w:val="22"/>
          <w:u w:color="000000"/>
          <w:vertAlign w:val="superscript"/>
        </w:rPr>
        <w:t xml:space="preserve">2 </w:t>
      </w:r>
      <w:r w:rsidRPr="00E25038">
        <w:rPr>
          <w:color w:val="000000"/>
          <w:sz w:val="22"/>
          <w:szCs w:val="22"/>
          <w:u w:color="000000"/>
        </w:rPr>
        <w:t>, 45 m</w:t>
      </w:r>
      <w:r w:rsidRPr="00E25038">
        <w:rPr>
          <w:color w:val="000000"/>
          <w:sz w:val="22"/>
          <w:szCs w:val="22"/>
          <w:u w:color="000000"/>
          <w:vertAlign w:val="superscript"/>
        </w:rPr>
        <w:t>2</w:t>
      </w:r>
      <w:r w:rsidRPr="00E25038">
        <w:rPr>
          <w:color w:val="000000"/>
          <w:sz w:val="22"/>
          <w:szCs w:val="22"/>
          <w:u w:color="000000"/>
        </w:rPr>
        <w:t xml:space="preserve"> i 21 m</w:t>
      </w:r>
      <w:r w:rsidRPr="00E25038">
        <w:rPr>
          <w:color w:val="000000"/>
          <w:sz w:val="22"/>
          <w:szCs w:val="22"/>
          <w:u w:color="000000"/>
          <w:vertAlign w:val="superscript"/>
        </w:rPr>
        <w:t>2</w:t>
      </w:r>
      <w:r w:rsidRPr="00E25038">
        <w:rPr>
          <w:color w:val="000000"/>
          <w:sz w:val="22"/>
          <w:szCs w:val="22"/>
          <w:u w:color="000000"/>
        </w:rPr>
        <w:t xml:space="preserve">, składająca się z działek oznaczonych </w:t>
      </w:r>
      <w:r>
        <w:rPr>
          <w:color w:val="000000"/>
          <w:sz w:val="22"/>
          <w:szCs w:val="22"/>
          <w:u w:color="000000"/>
        </w:rPr>
        <w:t xml:space="preserve">numerami :  nr 112/2 o pow. </w:t>
      </w:r>
      <w:r w:rsidRPr="00E25038">
        <w:rPr>
          <w:color w:val="000000"/>
          <w:sz w:val="22"/>
          <w:szCs w:val="22"/>
          <w:u w:color="000000"/>
        </w:rPr>
        <w:t>99 m</w:t>
      </w:r>
      <w:r w:rsidRPr="00E25038">
        <w:rPr>
          <w:color w:val="000000"/>
          <w:sz w:val="22"/>
          <w:szCs w:val="22"/>
          <w:u w:color="000000"/>
          <w:vertAlign w:val="superscript"/>
        </w:rPr>
        <w:t xml:space="preserve">2  </w:t>
      </w:r>
      <w:r w:rsidRPr="00E25038">
        <w:rPr>
          <w:color w:val="000000"/>
          <w:sz w:val="22"/>
          <w:szCs w:val="22"/>
          <w:u w:color="000000"/>
        </w:rPr>
        <w:t>i  nr 113 o pow. 604 m</w:t>
      </w:r>
      <w:r w:rsidRPr="00E25038">
        <w:rPr>
          <w:color w:val="000000"/>
          <w:sz w:val="22"/>
          <w:szCs w:val="22"/>
          <w:u w:color="000000"/>
          <w:vertAlign w:val="superscript"/>
        </w:rPr>
        <w:t>2</w:t>
      </w:r>
      <w:r w:rsidRPr="00E25038">
        <w:rPr>
          <w:color w:val="000000"/>
          <w:sz w:val="22"/>
          <w:szCs w:val="22"/>
          <w:u w:color="000000"/>
        </w:rPr>
        <w:t xml:space="preserve"> ,</w:t>
      </w:r>
    </w:p>
    <w:p w:rsidR="001B15DB" w:rsidRPr="00E25038" w:rsidRDefault="001B15DB" w:rsidP="001B15DB">
      <w:pPr>
        <w:keepLines/>
        <w:spacing w:line="276" w:lineRule="auto"/>
        <w:rPr>
          <w:color w:val="000000"/>
          <w:sz w:val="22"/>
          <w:szCs w:val="22"/>
          <w:u w:color="000000"/>
        </w:rPr>
      </w:pPr>
      <w:r w:rsidRPr="00E25038">
        <w:rPr>
          <w:sz w:val="22"/>
          <w:szCs w:val="22"/>
        </w:rPr>
        <w:t>- </w:t>
      </w:r>
      <w:r w:rsidRPr="00E25038">
        <w:rPr>
          <w:color w:val="000000"/>
          <w:sz w:val="22"/>
          <w:szCs w:val="22"/>
          <w:u w:color="000000"/>
        </w:rPr>
        <w:t>łączna  powierzchnia przeznczona do użyczenia  -703,00 m</w:t>
      </w:r>
      <w:r w:rsidRPr="00E25038">
        <w:rPr>
          <w:color w:val="000000"/>
          <w:sz w:val="22"/>
          <w:szCs w:val="22"/>
          <w:u w:color="000000"/>
          <w:vertAlign w:val="superscript"/>
        </w:rPr>
        <w:t>2</w:t>
      </w:r>
      <w:r w:rsidRPr="00E25038">
        <w:rPr>
          <w:color w:val="000000"/>
          <w:sz w:val="22"/>
          <w:szCs w:val="22"/>
          <w:u w:color="000000"/>
        </w:rPr>
        <w:t>,</w:t>
      </w:r>
    </w:p>
    <w:p w:rsidR="001B15DB" w:rsidRPr="00E25038" w:rsidRDefault="001B15DB" w:rsidP="001B15DB">
      <w:pPr>
        <w:keepLines/>
        <w:spacing w:line="276" w:lineRule="auto"/>
        <w:rPr>
          <w:color w:val="000000"/>
          <w:sz w:val="22"/>
          <w:szCs w:val="22"/>
          <w:u w:color="000000"/>
        </w:rPr>
      </w:pPr>
      <w:r w:rsidRPr="00E25038">
        <w:rPr>
          <w:sz w:val="22"/>
          <w:szCs w:val="22"/>
        </w:rPr>
        <w:t>- </w:t>
      </w:r>
      <w:r w:rsidRPr="00E25038">
        <w:rPr>
          <w:color w:val="000000"/>
          <w:sz w:val="22"/>
          <w:szCs w:val="22"/>
          <w:u w:color="000000"/>
        </w:rPr>
        <w:t>własność Gminy Miasto Tomaszów Mazowiecki,</w:t>
      </w:r>
    </w:p>
    <w:p w:rsidR="001B15DB" w:rsidRPr="00E25038" w:rsidRDefault="001B15DB" w:rsidP="001B15DB">
      <w:pPr>
        <w:keepLines/>
        <w:spacing w:line="276" w:lineRule="auto"/>
        <w:rPr>
          <w:color w:val="000000"/>
          <w:sz w:val="22"/>
          <w:szCs w:val="22"/>
          <w:u w:color="000000"/>
        </w:rPr>
      </w:pPr>
      <w:r w:rsidRPr="00E25038">
        <w:rPr>
          <w:sz w:val="22"/>
          <w:szCs w:val="22"/>
        </w:rPr>
        <w:t>- </w:t>
      </w:r>
      <w:r w:rsidRPr="00E25038">
        <w:rPr>
          <w:color w:val="000000"/>
          <w:sz w:val="22"/>
          <w:szCs w:val="22"/>
          <w:u w:color="000000"/>
        </w:rPr>
        <w:t xml:space="preserve"> księgi wieczyste: dla działki nr 112/2 - PT1T/00062818/8 , dla działki nr 113  - PT1T/00003168/5,</w:t>
      </w:r>
    </w:p>
    <w:p w:rsidR="001B15DB" w:rsidRDefault="001B15DB" w:rsidP="001B15DB">
      <w:pPr>
        <w:keepLines/>
        <w:spacing w:line="276" w:lineRule="auto"/>
        <w:rPr>
          <w:color w:val="000000"/>
          <w:sz w:val="22"/>
          <w:szCs w:val="22"/>
          <w:u w:color="000000"/>
        </w:rPr>
      </w:pPr>
      <w:r w:rsidRPr="00E25038">
        <w:rPr>
          <w:b/>
          <w:sz w:val="22"/>
          <w:szCs w:val="22"/>
        </w:rPr>
        <w:t>3.</w:t>
      </w:r>
      <w:r w:rsidRPr="00E25038">
        <w:rPr>
          <w:sz w:val="22"/>
          <w:szCs w:val="22"/>
        </w:rPr>
        <w:t> </w:t>
      </w:r>
      <w:r w:rsidRPr="00E25038">
        <w:rPr>
          <w:color w:val="000000"/>
          <w:sz w:val="22"/>
          <w:szCs w:val="22"/>
          <w:u w:color="000000"/>
        </w:rPr>
        <w:t>przeznaczenie w planie zagospodarowania - zgodnie z uchwałą n</w:t>
      </w:r>
      <w:r>
        <w:rPr>
          <w:color w:val="000000"/>
          <w:sz w:val="22"/>
          <w:szCs w:val="22"/>
          <w:u w:color="000000"/>
        </w:rPr>
        <w:t xml:space="preserve">r IX/72/2015 Rady Miejskiej </w:t>
      </w:r>
      <w:r>
        <w:rPr>
          <w:color w:val="000000"/>
          <w:sz w:val="22"/>
          <w:szCs w:val="22"/>
          <w:u w:color="000000"/>
        </w:rPr>
        <w:br/>
      </w:r>
      <w:r w:rsidRPr="00E25038">
        <w:rPr>
          <w:color w:val="000000"/>
          <w:sz w:val="22"/>
          <w:szCs w:val="22"/>
          <w:u w:color="000000"/>
        </w:rPr>
        <w:t xml:space="preserve">Tomaszowa Mazowieckiego z dnia 29 kwietnia 2015 roku </w:t>
      </w:r>
      <w:r>
        <w:rPr>
          <w:color w:val="000000"/>
          <w:sz w:val="22"/>
          <w:szCs w:val="22"/>
          <w:u w:color="000000"/>
        </w:rPr>
        <w:t xml:space="preserve">w sprawie miejscowego planu </w:t>
      </w:r>
      <w:r>
        <w:rPr>
          <w:color w:val="000000"/>
          <w:sz w:val="22"/>
          <w:szCs w:val="22"/>
          <w:u w:color="000000"/>
        </w:rPr>
        <w:br/>
      </w:r>
      <w:r w:rsidRPr="00E25038">
        <w:rPr>
          <w:color w:val="000000"/>
          <w:sz w:val="22"/>
          <w:szCs w:val="22"/>
          <w:u w:color="000000"/>
        </w:rPr>
        <w:t>zagospodarowania przestrzennego Centrum rejonu Placu Kościuszki i </w:t>
      </w:r>
      <w:r>
        <w:rPr>
          <w:color w:val="000000"/>
          <w:sz w:val="22"/>
          <w:szCs w:val="22"/>
          <w:u w:color="000000"/>
        </w:rPr>
        <w:t xml:space="preserve">Alei Marszałka Piłsudskiego </w:t>
      </w:r>
      <w:r>
        <w:rPr>
          <w:color w:val="000000"/>
          <w:sz w:val="22"/>
          <w:szCs w:val="22"/>
          <w:u w:color="000000"/>
        </w:rPr>
        <w:br/>
      </w:r>
      <w:r w:rsidRPr="00E25038">
        <w:rPr>
          <w:color w:val="000000"/>
          <w:sz w:val="22"/>
          <w:szCs w:val="22"/>
          <w:u w:color="000000"/>
        </w:rPr>
        <w:t>w Tomaszowie Mazowieckim nieruchomość znajduje się w jednos</w:t>
      </w:r>
      <w:r>
        <w:rPr>
          <w:color w:val="000000"/>
          <w:sz w:val="22"/>
          <w:szCs w:val="22"/>
          <w:u w:color="000000"/>
        </w:rPr>
        <w:t xml:space="preserve">tce urbanistycznej 6.06.U-  </w:t>
      </w:r>
      <w:r>
        <w:rPr>
          <w:color w:val="000000"/>
          <w:sz w:val="22"/>
          <w:szCs w:val="22"/>
          <w:u w:color="000000"/>
        </w:rPr>
        <w:br/>
      </w:r>
      <w:r w:rsidRPr="00E25038">
        <w:rPr>
          <w:color w:val="000000"/>
          <w:sz w:val="22"/>
          <w:szCs w:val="22"/>
          <w:u w:color="000000"/>
        </w:rPr>
        <w:t>przeznaczenie podstawowe - tereny usług, położona całkowici</w:t>
      </w:r>
      <w:r>
        <w:rPr>
          <w:color w:val="000000"/>
          <w:sz w:val="22"/>
          <w:szCs w:val="22"/>
          <w:u w:color="000000"/>
        </w:rPr>
        <w:t xml:space="preserve">e w strefie ścisłej ochrony </w:t>
      </w:r>
      <w:r w:rsidRPr="00E25038">
        <w:rPr>
          <w:color w:val="000000"/>
          <w:sz w:val="22"/>
          <w:szCs w:val="22"/>
          <w:u w:color="000000"/>
        </w:rPr>
        <w:t>konserwatorskiej i całkowicie w strefie ochrony konserwat</w:t>
      </w:r>
      <w:r>
        <w:rPr>
          <w:color w:val="000000"/>
          <w:sz w:val="22"/>
          <w:szCs w:val="22"/>
          <w:u w:color="000000"/>
        </w:rPr>
        <w:t xml:space="preserve">orskiej historycznego układu </w:t>
      </w:r>
      <w:r w:rsidRPr="00E25038">
        <w:rPr>
          <w:color w:val="000000"/>
          <w:sz w:val="22"/>
          <w:szCs w:val="22"/>
          <w:u w:color="000000"/>
        </w:rPr>
        <w:t xml:space="preserve"> przestrzennego,</w:t>
      </w:r>
    </w:p>
    <w:p w:rsidR="001B15DB" w:rsidRDefault="001B15DB" w:rsidP="001B15DB">
      <w:pPr>
        <w:keepLines/>
        <w:spacing w:line="276" w:lineRule="auto"/>
        <w:rPr>
          <w:color w:val="000000"/>
          <w:sz w:val="22"/>
          <w:szCs w:val="22"/>
          <w:u w:color="000000"/>
        </w:rPr>
      </w:pPr>
      <w:r w:rsidRPr="00E25038">
        <w:rPr>
          <w:b/>
          <w:sz w:val="22"/>
          <w:szCs w:val="22"/>
        </w:rPr>
        <w:t>4.</w:t>
      </w:r>
      <w:r w:rsidRPr="00E25038">
        <w:rPr>
          <w:sz w:val="22"/>
          <w:szCs w:val="22"/>
        </w:rPr>
        <w:t> </w:t>
      </w:r>
      <w:r w:rsidRPr="00E25038">
        <w:rPr>
          <w:color w:val="000000"/>
          <w:sz w:val="22"/>
          <w:szCs w:val="22"/>
          <w:u w:color="000000"/>
        </w:rPr>
        <w:t>opis nieruchomości - nieruchomość położona w centralnej części mias</w:t>
      </w:r>
      <w:r>
        <w:rPr>
          <w:color w:val="000000"/>
          <w:sz w:val="22"/>
          <w:szCs w:val="22"/>
          <w:u w:color="000000"/>
        </w:rPr>
        <w:t xml:space="preserve">ta przy zrewitalizowanym    </w:t>
      </w:r>
      <w:r>
        <w:rPr>
          <w:color w:val="000000"/>
          <w:sz w:val="22"/>
          <w:szCs w:val="22"/>
          <w:u w:color="000000"/>
        </w:rPr>
        <w:br/>
      </w:r>
      <w:r w:rsidRPr="00E25038">
        <w:rPr>
          <w:color w:val="000000"/>
          <w:sz w:val="22"/>
          <w:szCs w:val="22"/>
          <w:u w:color="000000"/>
        </w:rPr>
        <w:t>Placu Kościuszki, w sąsiedztwie zabudowy handlowo - u</w:t>
      </w:r>
      <w:r>
        <w:rPr>
          <w:color w:val="000000"/>
          <w:sz w:val="22"/>
          <w:szCs w:val="22"/>
          <w:u w:color="000000"/>
        </w:rPr>
        <w:t xml:space="preserve">sługowej oraz mieszkaniowej, </w:t>
      </w:r>
      <w:r w:rsidRPr="00E25038">
        <w:rPr>
          <w:color w:val="000000"/>
          <w:sz w:val="22"/>
          <w:szCs w:val="22"/>
          <w:u w:color="000000"/>
        </w:rPr>
        <w:t xml:space="preserve"> zabudowana budynkami biurowymi oraz budynkiem oświaty, podwórze o n</w:t>
      </w:r>
      <w:r>
        <w:rPr>
          <w:color w:val="000000"/>
          <w:sz w:val="22"/>
          <w:szCs w:val="22"/>
          <w:u w:color="000000"/>
        </w:rPr>
        <w:t xml:space="preserve">awierzchni z kostki </w:t>
      </w:r>
      <w:r w:rsidRPr="00E25038">
        <w:rPr>
          <w:color w:val="000000"/>
          <w:sz w:val="22"/>
          <w:szCs w:val="22"/>
          <w:u w:color="000000"/>
        </w:rPr>
        <w:t>granitowej, schody żelbetowe z okładzinami z kamienia naturalne</w:t>
      </w:r>
      <w:r>
        <w:rPr>
          <w:color w:val="000000"/>
          <w:sz w:val="22"/>
          <w:szCs w:val="22"/>
          <w:u w:color="000000"/>
        </w:rPr>
        <w:t xml:space="preserve">go, trawniki dywanowe, klony </w:t>
      </w:r>
      <w:r w:rsidRPr="00E25038">
        <w:rPr>
          <w:color w:val="000000"/>
          <w:sz w:val="22"/>
          <w:szCs w:val="22"/>
          <w:u w:color="000000"/>
        </w:rPr>
        <w:t xml:space="preserve"> szczepione.</w:t>
      </w:r>
    </w:p>
    <w:p w:rsidR="001B15DB" w:rsidRPr="00E25038" w:rsidRDefault="001B15DB" w:rsidP="001B15DB">
      <w:pPr>
        <w:keepLines/>
        <w:spacing w:line="276" w:lineRule="auto"/>
        <w:rPr>
          <w:color w:val="000000"/>
          <w:sz w:val="22"/>
          <w:szCs w:val="22"/>
          <w:u w:color="000000"/>
        </w:rPr>
      </w:pPr>
      <w:r w:rsidRPr="00E25038">
        <w:rPr>
          <w:b/>
          <w:sz w:val="22"/>
          <w:szCs w:val="22"/>
        </w:rPr>
        <w:t>5.</w:t>
      </w:r>
      <w:r w:rsidRPr="00E25038">
        <w:rPr>
          <w:sz w:val="22"/>
          <w:szCs w:val="22"/>
        </w:rPr>
        <w:t> </w:t>
      </w:r>
      <w:r w:rsidRPr="00E25038">
        <w:rPr>
          <w:color w:val="000000"/>
          <w:sz w:val="22"/>
          <w:szCs w:val="22"/>
          <w:u w:color="000000"/>
        </w:rPr>
        <w:t>okres zawarcia umowy - 5 lat, począwszy od 01 stycznia 2021 roku,</w:t>
      </w:r>
    </w:p>
    <w:p w:rsidR="001B15DB" w:rsidRPr="00E25038" w:rsidRDefault="001B15DB" w:rsidP="001B15DB">
      <w:pPr>
        <w:keepLines/>
        <w:spacing w:line="276" w:lineRule="auto"/>
        <w:rPr>
          <w:color w:val="000000"/>
          <w:sz w:val="22"/>
          <w:szCs w:val="22"/>
          <w:u w:color="000000"/>
        </w:rPr>
      </w:pPr>
      <w:r w:rsidRPr="00E25038">
        <w:rPr>
          <w:b/>
          <w:sz w:val="22"/>
          <w:szCs w:val="22"/>
        </w:rPr>
        <w:t>6.</w:t>
      </w:r>
      <w:r w:rsidRPr="00E25038">
        <w:rPr>
          <w:sz w:val="22"/>
          <w:szCs w:val="22"/>
        </w:rPr>
        <w:t> </w:t>
      </w:r>
      <w:r w:rsidRPr="00E25038">
        <w:rPr>
          <w:color w:val="000000"/>
          <w:sz w:val="22"/>
          <w:szCs w:val="22"/>
          <w:u w:color="000000"/>
        </w:rPr>
        <w:t xml:space="preserve">cel dzierżawy -  prowadzenie  działalności określonej w Statucie Miejskiego Centrum Kultury </w:t>
      </w:r>
      <w:r w:rsidRPr="00E25038">
        <w:rPr>
          <w:color w:val="000000"/>
          <w:sz w:val="22"/>
          <w:szCs w:val="22"/>
          <w:u w:color="000000"/>
        </w:rPr>
        <w:br/>
        <w:t xml:space="preserve">w Tomaszowie Mazowieckim. </w:t>
      </w:r>
    </w:p>
    <w:p w:rsidR="001B15DB" w:rsidRPr="00E25038" w:rsidRDefault="001B15DB" w:rsidP="001B15DB">
      <w:pPr>
        <w:keepNext/>
        <w:spacing w:before="120" w:after="120" w:line="276" w:lineRule="auto"/>
        <w:jc w:val="both"/>
        <w:rPr>
          <w:color w:val="000000"/>
          <w:sz w:val="22"/>
          <w:szCs w:val="22"/>
          <w:u w:color="000000"/>
        </w:rPr>
      </w:pPr>
      <w:r w:rsidRPr="00E25038">
        <w:rPr>
          <w:color w:val="000000"/>
          <w:sz w:val="22"/>
          <w:szCs w:val="22"/>
          <w:u w:color="000000"/>
        </w:rPr>
        <w:t>Wykaz nieruchomości przeznaczonej do oddania w użyczenie  podlega wywieszeniu na tablicy ogłoszeń Urzędu Miasta w Tomaszowie Mazowieckim na okres 21 dni tj. od dnia 11 grudnia 2020 roku do                                       01 stycznia 2021 a ponadto informację o wywieszeniu tego wykazu podaje się do publicznej wiadomości w prasie lokalnej, a także na stronach internetowych Urzędu Miasta.</w:t>
      </w:r>
    </w:p>
    <w:p w:rsidR="001B15DB" w:rsidRPr="00E25038" w:rsidRDefault="001B15DB" w:rsidP="001B15DB">
      <w:pPr>
        <w:keepNext/>
        <w:spacing w:before="120" w:after="120" w:line="276" w:lineRule="auto"/>
        <w:ind w:firstLine="227"/>
        <w:jc w:val="both"/>
        <w:rPr>
          <w:color w:val="000000"/>
          <w:sz w:val="22"/>
          <w:szCs w:val="22"/>
          <w:u w:color="000000"/>
        </w:rPr>
      </w:pPr>
    </w:p>
    <w:p w:rsidR="001B15DB" w:rsidRDefault="001B15DB" w:rsidP="001B15D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B15DB" w:rsidTr="00A045B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1B15DB" w:rsidRDefault="001B15DB" w:rsidP="00A045B7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1B15DB" w:rsidRDefault="001B15DB" w:rsidP="00A045B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Marcin Witko</w:t>
            </w:r>
          </w:p>
        </w:tc>
      </w:tr>
    </w:tbl>
    <w:p w:rsidR="001B15DB" w:rsidRDefault="001B15DB" w:rsidP="001B15DB">
      <w:pPr>
        <w:keepNext/>
        <w:rPr>
          <w:color w:val="000000"/>
          <w:u w:color="000000"/>
        </w:rPr>
      </w:pPr>
    </w:p>
    <w:p w:rsidR="00025188" w:rsidRDefault="00025188">
      <w:bookmarkStart w:id="0" w:name="_GoBack"/>
      <w:bookmarkEnd w:id="0"/>
    </w:p>
    <w:sectPr w:rsidR="00025188"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A762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AA7625" w:rsidRDefault="001B15DB">
          <w:pPr>
            <w:rPr>
              <w:sz w:val="18"/>
            </w:rPr>
          </w:pPr>
          <w:r>
            <w:rPr>
              <w:sz w:val="18"/>
            </w:rPr>
            <w:t>Id: 95D047AF-0198-412C-BB0F-4B0F94A484B5.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AA7625" w:rsidRDefault="001B15D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7625" w:rsidRDefault="001B15DB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5DB"/>
    <w:rsid w:val="00025188"/>
    <w:rsid w:val="001B1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980C07-6BFF-43AF-A800-DDA26379A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15DB"/>
    <w:pPr>
      <w:spacing w:after="0" w:line="240" w:lineRule="auto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Milewicz</dc:creator>
  <cp:keywords/>
  <dc:description/>
  <cp:lastModifiedBy>Elżbieta Milewicz</cp:lastModifiedBy>
  <cp:revision>1</cp:revision>
  <dcterms:created xsi:type="dcterms:W3CDTF">2020-12-11T08:18:00Z</dcterms:created>
  <dcterms:modified xsi:type="dcterms:W3CDTF">2020-12-11T08:19:00Z</dcterms:modified>
</cp:coreProperties>
</file>