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4231A" w14:textId="5E0E70B4" w:rsidR="00403F68" w:rsidRDefault="00403F68" w:rsidP="00403F68">
      <w:pPr>
        <w:pStyle w:val="NormalnyWeb"/>
        <w:jc w:val="center"/>
      </w:pPr>
      <w:r>
        <w:rPr>
          <w:rStyle w:val="Pogrubienie"/>
          <w:rFonts w:ascii="Garamond" w:hAnsi="Garamond"/>
          <w:color w:val="FF0000"/>
          <w:sz w:val="36"/>
          <w:szCs w:val="36"/>
        </w:rPr>
        <w:t>INFORMACJA DOTYCZĄCA FUNKCJONOWANIA</w:t>
      </w:r>
      <w:r>
        <w:t> </w:t>
      </w:r>
    </w:p>
    <w:p w14:paraId="6DE33CE3" w14:textId="77777777" w:rsidR="00403F68" w:rsidRDefault="00403F68" w:rsidP="00403F68">
      <w:pPr>
        <w:pStyle w:val="NormalnyWeb"/>
        <w:jc w:val="center"/>
      </w:pPr>
      <w:r>
        <w:rPr>
          <w:rStyle w:val="Pogrubienie"/>
          <w:rFonts w:ascii="Garamond" w:hAnsi="Garamond"/>
          <w:color w:val="FF0000"/>
          <w:sz w:val="36"/>
          <w:szCs w:val="36"/>
        </w:rPr>
        <w:t>PUNKTÓW NIEODPŁATNEJ POMOCY PRAWNEJ</w:t>
      </w:r>
    </w:p>
    <w:p w14:paraId="3F4FEFE0" w14:textId="7391E3DA" w:rsidR="00403F68" w:rsidRDefault="00403F68" w:rsidP="00403F68">
      <w:pPr>
        <w:pStyle w:val="NormalnyWeb"/>
        <w:jc w:val="both"/>
      </w:pPr>
      <w:r>
        <w:t> </w:t>
      </w:r>
    </w:p>
    <w:p w14:paraId="68405EB4" w14:textId="4A5FC586" w:rsidR="00403F68" w:rsidRDefault="00403F68" w:rsidP="00D551EB">
      <w:pPr>
        <w:pStyle w:val="NormalnyWeb"/>
        <w:jc w:val="both"/>
      </w:pPr>
      <w:r>
        <w:rPr>
          <w:rFonts w:ascii="Garamond" w:hAnsi="Garamond"/>
          <w:sz w:val="36"/>
          <w:szCs w:val="36"/>
        </w:rPr>
        <w:t xml:space="preserve">W związku z </w:t>
      </w:r>
      <w:r w:rsidR="00D551EB">
        <w:rPr>
          <w:rFonts w:ascii="Garamond" w:hAnsi="Garamond"/>
          <w:sz w:val="36"/>
          <w:szCs w:val="36"/>
        </w:rPr>
        <w:t>pogarszającą się sytuacją epidemiczną</w:t>
      </w:r>
      <w:r>
        <w:rPr>
          <w:rFonts w:ascii="Garamond" w:hAnsi="Garamond"/>
          <w:sz w:val="36"/>
          <w:szCs w:val="36"/>
        </w:rPr>
        <w:t xml:space="preserve"> informujemy, iż tymczasowo </w:t>
      </w:r>
      <w:r>
        <w:rPr>
          <w:rStyle w:val="Pogrubienie"/>
          <w:rFonts w:ascii="Garamond" w:hAnsi="Garamond"/>
          <w:color w:val="FF0000"/>
          <w:sz w:val="36"/>
          <w:szCs w:val="36"/>
          <w:u w:val="single"/>
        </w:rPr>
        <w:t>zawiesza się</w:t>
      </w:r>
      <w:r>
        <w:rPr>
          <w:rFonts w:ascii="Garamond" w:hAnsi="Garamond"/>
          <w:sz w:val="36"/>
          <w:szCs w:val="36"/>
        </w:rPr>
        <w:t xml:space="preserve"> udzielanie porad prawnych </w:t>
      </w:r>
      <w:r>
        <w:rPr>
          <w:rStyle w:val="Pogrubienie"/>
          <w:rFonts w:ascii="Garamond" w:hAnsi="Garamond"/>
          <w:sz w:val="36"/>
          <w:szCs w:val="36"/>
        </w:rPr>
        <w:t>osobiście</w:t>
      </w:r>
      <w:r>
        <w:rPr>
          <w:rFonts w:ascii="Garamond" w:hAnsi="Garamond"/>
          <w:sz w:val="36"/>
          <w:szCs w:val="36"/>
        </w:rPr>
        <w:t xml:space="preserve"> we wszystkich punktach nieodpłatnej pomocy prawnej na terenie powiatu tomaszowskiego. Zawieszenie działalności punktów obowiązuje </w:t>
      </w:r>
      <w:r>
        <w:rPr>
          <w:rStyle w:val="Pogrubienie"/>
          <w:rFonts w:ascii="Garamond" w:hAnsi="Garamond"/>
          <w:sz w:val="36"/>
          <w:szCs w:val="36"/>
        </w:rPr>
        <w:t xml:space="preserve">od </w:t>
      </w:r>
      <w:r w:rsidR="00D551EB">
        <w:rPr>
          <w:rStyle w:val="Pogrubienie"/>
          <w:rFonts w:ascii="Garamond" w:hAnsi="Garamond"/>
          <w:sz w:val="36"/>
          <w:szCs w:val="36"/>
        </w:rPr>
        <w:t>dnia 2 listopada 2020 roku                               do odwołania.</w:t>
      </w:r>
    </w:p>
    <w:p w14:paraId="087E0CB7" w14:textId="62873910" w:rsidR="00403F68" w:rsidRDefault="00403F68" w:rsidP="00403F68">
      <w:pPr>
        <w:pStyle w:val="NormalnyWeb"/>
        <w:jc w:val="both"/>
      </w:pPr>
      <w:r>
        <w:rPr>
          <w:rFonts w:ascii="Garamond" w:hAnsi="Garamond"/>
          <w:sz w:val="36"/>
          <w:szCs w:val="36"/>
        </w:rPr>
        <w:t>Udzielanie porad prawnych będzie możliwe wyłącznie za pomocą środków porozumiewania się na odległość tj. za pośrednictwem adresu e-mail lub telefonicznie.</w:t>
      </w:r>
    </w:p>
    <w:p w14:paraId="66BA7C7B" w14:textId="77777777" w:rsidR="00403F68" w:rsidRDefault="00403F68" w:rsidP="00403F68">
      <w:pPr>
        <w:pStyle w:val="NormalnyWeb"/>
        <w:jc w:val="center"/>
      </w:pPr>
      <w:r>
        <w:t> </w:t>
      </w:r>
    </w:p>
    <w:p w14:paraId="1B4656C6" w14:textId="1973E976" w:rsidR="00403F68" w:rsidRPr="00403F68" w:rsidRDefault="00403F68" w:rsidP="00403F68">
      <w:pPr>
        <w:pStyle w:val="NormalnyWeb"/>
        <w:jc w:val="both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W celu ustalenia terminu udzielenia nieodpłatnej pomocy prawnej prosimy o kontakt pod numerem telefonu: </w:t>
      </w:r>
      <w:r>
        <w:rPr>
          <w:rStyle w:val="Pogrubienie"/>
          <w:rFonts w:ascii="Garamond" w:hAnsi="Garamond"/>
          <w:sz w:val="36"/>
          <w:szCs w:val="36"/>
        </w:rPr>
        <w:t>797</w:t>
      </w:r>
      <w:r w:rsidR="008A3A80">
        <w:rPr>
          <w:rStyle w:val="Pogrubienie"/>
          <w:rFonts w:ascii="Garamond" w:hAnsi="Garamond"/>
          <w:sz w:val="36"/>
          <w:szCs w:val="36"/>
        </w:rPr>
        <w:t xml:space="preserve"> </w:t>
      </w:r>
      <w:r>
        <w:rPr>
          <w:rStyle w:val="Pogrubienie"/>
          <w:rFonts w:ascii="Garamond" w:hAnsi="Garamond"/>
          <w:sz w:val="36"/>
          <w:szCs w:val="36"/>
        </w:rPr>
        <w:t>876 </w:t>
      </w:r>
      <w:r w:rsidR="008A3A80">
        <w:rPr>
          <w:rStyle w:val="Pogrubienie"/>
          <w:rFonts w:ascii="Garamond" w:hAnsi="Garamond"/>
          <w:sz w:val="36"/>
          <w:szCs w:val="36"/>
        </w:rPr>
        <w:t xml:space="preserve"> </w:t>
      </w:r>
      <w:r>
        <w:rPr>
          <w:rStyle w:val="Pogrubienie"/>
          <w:rFonts w:ascii="Garamond" w:hAnsi="Garamond"/>
          <w:sz w:val="36"/>
          <w:szCs w:val="36"/>
        </w:rPr>
        <w:t>260</w:t>
      </w:r>
      <w:r>
        <w:rPr>
          <w:rFonts w:ascii="Garamond" w:hAnsi="Garamond"/>
          <w:sz w:val="36"/>
          <w:szCs w:val="36"/>
        </w:rPr>
        <w:t xml:space="preserve">                        lub na adres e-mail: </w:t>
      </w:r>
      <w:r>
        <w:rPr>
          <w:rFonts w:ascii="Garamond" w:hAnsi="Garamond"/>
          <w:color w:val="000080"/>
          <w:sz w:val="36"/>
          <w:szCs w:val="36"/>
          <w:u w:val="single"/>
        </w:rPr>
        <w:t>pomocprawna@powiat-tomaszowski.pl</w:t>
      </w:r>
      <w:r>
        <w:rPr>
          <w:rFonts w:ascii="Garamond" w:hAnsi="Garamond"/>
          <w:sz w:val="36"/>
          <w:szCs w:val="36"/>
        </w:rPr>
        <w:t xml:space="preserve">. </w:t>
      </w:r>
    </w:p>
    <w:p w14:paraId="747BA678" w14:textId="77777777" w:rsidR="00403F68" w:rsidRDefault="00403F68" w:rsidP="00403F68">
      <w:pPr>
        <w:pStyle w:val="NormalnyWeb"/>
        <w:jc w:val="center"/>
      </w:pPr>
      <w:r>
        <w:t> </w:t>
      </w:r>
    </w:p>
    <w:p w14:paraId="46AE40CE" w14:textId="77777777" w:rsidR="00403F68" w:rsidRDefault="00403F68" w:rsidP="00403F68">
      <w:pPr>
        <w:pStyle w:val="NormalnyWeb"/>
        <w:jc w:val="both"/>
      </w:pPr>
      <w:r>
        <w:rPr>
          <w:rFonts w:ascii="Garamond" w:hAnsi="Garamond"/>
          <w:sz w:val="36"/>
          <w:szCs w:val="36"/>
        </w:rPr>
        <w:t xml:space="preserve">Dodatkowe informacje znajdują się na stronie </w:t>
      </w:r>
      <w:r>
        <w:rPr>
          <w:rFonts w:ascii="Garamond" w:hAnsi="Garamond"/>
          <w:color w:val="000080"/>
          <w:sz w:val="36"/>
          <w:szCs w:val="36"/>
          <w:u w:val="single"/>
        </w:rPr>
        <w:t>www.darmowapomocprawna.ms.gov.pl</w:t>
      </w:r>
    </w:p>
    <w:p w14:paraId="25F8F861" w14:textId="7E63D185" w:rsidR="00403F68" w:rsidRDefault="00403F68" w:rsidP="00403F68"/>
    <w:p w14:paraId="5669E110" w14:textId="36EC057E" w:rsidR="00CC2582" w:rsidRDefault="00CC2582" w:rsidP="00403F68"/>
    <w:p w14:paraId="179B9515" w14:textId="46B30618" w:rsidR="00CC2582" w:rsidRPr="00CC2582" w:rsidRDefault="00CC2582" w:rsidP="00403F68">
      <w:pPr>
        <w:rPr>
          <w:sz w:val="28"/>
          <w:szCs w:val="28"/>
        </w:rPr>
      </w:pPr>
    </w:p>
    <w:p w14:paraId="2D296939" w14:textId="3913B6D5" w:rsidR="00CC2582" w:rsidRPr="00CC2582" w:rsidRDefault="00CC2582" w:rsidP="00CC2582">
      <w:pPr>
        <w:ind w:left="3540" w:firstLine="70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>Starosta Tomaszowski</w:t>
      </w:r>
    </w:p>
    <w:p w14:paraId="7B7D2BE9" w14:textId="4459ECCF" w:rsidR="00CC2582" w:rsidRPr="00CC2582" w:rsidRDefault="00CC2582" w:rsidP="00CC2582">
      <w:pPr>
        <w:ind w:left="424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 xml:space="preserve"> Mariusz Węgrzynowski</w:t>
      </w:r>
    </w:p>
    <w:sectPr w:rsidR="00CC2582" w:rsidRPr="00CC2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68"/>
    <w:rsid w:val="00403F68"/>
    <w:rsid w:val="008A3A80"/>
    <w:rsid w:val="00931E3A"/>
    <w:rsid w:val="00CC2582"/>
    <w:rsid w:val="00D5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FDA6F"/>
  <w15:chartTrackingRefBased/>
  <w15:docId w15:val="{8BAA931F-1357-4BB4-B3E4-F079CE60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03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3F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5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Rys</dc:creator>
  <cp:keywords/>
  <dc:description/>
  <cp:lastModifiedBy>Katarzyna Rys</cp:lastModifiedBy>
  <cp:revision>4</cp:revision>
  <cp:lastPrinted>2020-10-30T07:55:00Z</cp:lastPrinted>
  <dcterms:created xsi:type="dcterms:W3CDTF">2020-04-24T05:43:00Z</dcterms:created>
  <dcterms:modified xsi:type="dcterms:W3CDTF">2020-10-30T13:28:00Z</dcterms:modified>
</cp:coreProperties>
</file>