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2E" w:rsidRDefault="00464E2E" w:rsidP="00464E2E">
      <w:pPr>
        <w:jc w:val="right"/>
        <w:rPr>
          <w:sz w:val="20"/>
          <w:szCs w:val="20"/>
        </w:rPr>
      </w:pPr>
      <w:r>
        <w:rPr>
          <w:sz w:val="20"/>
          <w:szCs w:val="20"/>
        </w:rPr>
        <w:t>Projekt</w:t>
      </w:r>
    </w:p>
    <w:p w:rsidR="00464E2E" w:rsidRDefault="00464E2E" w:rsidP="00464E2E">
      <w:pPr>
        <w:jc w:val="right"/>
      </w:pPr>
    </w:p>
    <w:p w:rsidR="00464E2E" w:rsidRDefault="00464E2E" w:rsidP="00464E2E">
      <w:pPr>
        <w:jc w:val="center"/>
      </w:pPr>
    </w:p>
    <w:p w:rsidR="00BC4243" w:rsidRDefault="00BC4243" w:rsidP="00464E2E">
      <w:pPr>
        <w:jc w:val="center"/>
      </w:pP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………../20</w:t>
      </w:r>
      <w:r w:rsidR="002A43A9">
        <w:rPr>
          <w:b/>
          <w:sz w:val="28"/>
          <w:szCs w:val="28"/>
        </w:rPr>
        <w:t>20</w:t>
      </w: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464E2E" w:rsidRDefault="00464E2E" w:rsidP="00464E2E">
      <w:pPr>
        <w:jc w:val="center"/>
      </w:pPr>
    </w:p>
    <w:p w:rsidR="00464E2E" w:rsidRDefault="00464E2E" w:rsidP="00464E2E">
      <w:pPr>
        <w:jc w:val="center"/>
      </w:pPr>
      <w:r>
        <w:t>z dnia ……………… 20</w:t>
      </w:r>
      <w:r w:rsidR="00223AA6">
        <w:t>20</w:t>
      </w:r>
      <w:r>
        <w:t xml:space="preserve"> r.</w:t>
      </w:r>
    </w:p>
    <w:p w:rsidR="00464E2E" w:rsidRDefault="00464E2E" w:rsidP="00464E2E">
      <w:pPr>
        <w:jc w:val="center"/>
      </w:pPr>
    </w:p>
    <w:p w:rsidR="00464E2E" w:rsidRDefault="00464E2E" w:rsidP="00464E2E">
      <w:pPr>
        <w:jc w:val="both"/>
        <w:rPr>
          <w:b/>
        </w:rPr>
      </w:pPr>
      <w:r>
        <w:rPr>
          <w:b/>
        </w:rPr>
        <w:t xml:space="preserve">w sprawie </w:t>
      </w:r>
      <w:r w:rsidR="00223AA6">
        <w:rPr>
          <w:b/>
        </w:rPr>
        <w:t xml:space="preserve">przyjęcia „Strategii rozwoju </w:t>
      </w:r>
      <w:proofErr w:type="spellStart"/>
      <w:r w:rsidR="00223AA6">
        <w:rPr>
          <w:b/>
        </w:rPr>
        <w:t>elektromobilności</w:t>
      </w:r>
      <w:proofErr w:type="spellEnd"/>
      <w:r w:rsidR="00223AA6">
        <w:rPr>
          <w:b/>
        </w:rPr>
        <w:t xml:space="preserve"> dla Miasta Tomaszowa Mazowieckiego”</w:t>
      </w:r>
      <w:r>
        <w:rPr>
          <w:b/>
        </w:rPr>
        <w:t>.</w:t>
      </w:r>
    </w:p>
    <w:p w:rsidR="00464E2E" w:rsidRDefault="00464E2E" w:rsidP="00464E2E">
      <w:pPr>
        <w:jc w:val="both"/>
        <w:rPr>
          <w:b/>
        </w:rPr>
      </w:pPr>
    </w:p>
    <w:p w:rsidR="00464E2E" w:rsidRDefault="00464E2E" w:rsidP="0054017F">
      <w:pPr>
        <w:keepLines/>
        <w:spacing w:before="120" w:after="120" w:line="276" w:lineRule="auto"/>
        <w:ind w:firstLine="227"/>
        <w:jc w:val="both"/>
      </w:pPr>
      <w:r>
        <w:t xml:space="preserve">      Na podstawie art. 18 ust. 2 </w:t>
      </w:r>
      <w:proofErr w:type="spellStart"/>
      <w:r>
        <w:t>pkt</w:t>
      </w:r>
      <w:proofErr w:type="spellEnd"/>
      <w:r>
        <w:t xml:space="preserve"> </w:t>
      </w:r>
      <w:r w:rsidR="00223AA6">
        <w:t>6</w:t>
      </w:r>
      <w:r>
        <w:t> ustawy z dnia 8 marca 1990 r. o samorządzie gminnym (</w:t>
      </w:r>
      <w:proofErr w:type="spellStart"/>
      <w:r w:rsidR="00BC4243">
        <w:t>t.j</w:t>
      </w:r>
      <w:proofErr w:type="spellEnd"/>
      <w:r w:rsidR="00BC4243">
        <w:t xml:space="preserve">. </w:t>
      </w:r>
      <w:r w:rsidR="00223AA6">
        <w:t xml:space="preserve">Dz. U. </w:t>
      </w:r>
      <w:r w:rsidR="00223AA6">
        <w:br/>
        <w:t>z 2020 r. poz. 713, poz. 1378)</w:t>
      </w:r>
      <w:r>
        <w:t xml:space="preserve"> uchwala</w:t>
      </w:r>
      <w:r w:rsidR="00223AA6">
        <w:t xml:space="preserve"> się</w:t>
      </w:r>
      <w:r>
        <w:t>, co następuje:</w:t>
      </w:r>
    </w:p>
    <w:p w:rsidR="00464E2E" w:rsidRDefault="00464E2E" w:rsidP="0054017F">
      <w:pPr>
        <w:spacing w:line="276" w:lineRule="auto"/>
        <w:jc w:val="both"/>
      </w:pPr>
      <w:r>
        <w:t xml:space="preserve">   </w:t>
      </w:r>
      <w:r>
        <w:rPr>
          <w:b/>
        </w:rPr>
        <w:t>§ 1</w:t>
      </w:r>
      <w:r>
        <w:t xml:space="preserve">. </w:t>
      </w:r>
      <w:r w:rsidR="00223AA6">
        <w:t xml:space="preserve">Przyjmuje się „Strategię rozwoju </w:t>
      </w:r>
      <w:proofErr w:type="spellStart"/>
      <w:r w:rsidR="00223AA6">
        <w:t>elektromobilności</w:t>
      </w:r>
      <w:proofErr w:type="spellEnd"/>
      <w:r w:rsidR="00223AA6">
        <w:t xml:space="preserve"> dla Miasta Tomaszowa Mazowieckiego” </w:t>
      </w:r>
      <w:r w:rsidR="00BC4243">
        <w:br/>
      </w:r>
      <w:r w:rsidR="00223AA6">
        <w:t>w brzmieniu określonym w załączniku do niniejszej uchwały.</w:t>
      </w:r>
    </w:p>
    <w:p w:rsidR="00464E2E" w:rsidRDefault="00464E2E" w:rsidP="0054017F">
      <w:pPr>
        <w:spacing w:line="276" w:lineRule="auto"/>
        <w:jc w:val="both"/>
      </w:pPr>
    </w:p>
    <w:p w:rsidR="00464E2E" w:rsidRDefault="00464E2E" w:rsidP="0054017F">
      <w:pPr>
        <w:spacing w:line="276" w:lineRule="auto"/>
        <w:jc w:val="both"/>
      </w:pPr>
      <w:r>
        <w:rPr>
          <w:b/>
        </w:rPr>
        <w:t xml:space="preserve">  § </w:t>
      </w:r>
      <w:r w:rsidR="00223AA6">
        <w:rPr>
          <w:b/>
        </w:rPr>
        <w:t xml:space="preserve">  </w:t>
      </w:r>
      <w:r w:rsidR="008B1C2C">
        <w:rPr>
          <w:b/>
        </w:rPr>
        <w:t>2</w:t>
      </w:r>
      <w:r>
        <w:t xml:space="preserve">. Wykonanie </w:t>
      </w:r>
      <w:r w:rsidR="00223AA6">
        <w:t>u</w:t>
      </w:r>
      <w:r>
        <w:t>chwały powierza się Prezydentowi Miasta Tomaszowa Mazowieckiego.</w:t>
      </w:r>
    </w:p>
    <w:p w:rsidR="00464E2E" w:rsidRDefault="00464E2E" w:rsidP="0054017F">
      <w:pPr>
        <w:spacing w:line="276" w:lineRule="auto"/>
      </w:pPr>
    </w:p>
    <w:p w:rsidR="00464E2E" w:rsidRDefault="00464E2E" w:rsidP="0054017F">
      <w:pPr>
        <w:spacing w:line="276" w:lineRule="auto"/>
        <w:jc w:val="both"/>
      </w:pPr>
      <w:r>
        <w:rPr>
          <w:b/>
        </w:rPr>
        <w:t xml:space="preserve">  §</w:t>
      </w:r>
      <w:r w:rsidR="00223AA6">
        <w:rPr>
          <w:b/>
        </w:rPr>
        <w:t xml:space="preserve">  </w:t>
      </w:r>
      <w:r w:rsidR="008B1C2C">
        <w:rPr>
          <w:b/>
        </w:rPr>
        <w:t>3</w:t>
      </w:r>
      <w:r>
        <w:t>. Uchwała</w:t>
      </w:r>
      <w:r w:rsidR="00223AA6">
        <w:t xml:space="preserve"> wchodzi w życie z dniem podpisania.</w:t>
      </w:r>
    </w:p>
    <w:p w:rsidR="00223AA6" w:rsidRDefault="00223AA6" w:rsidP="0054017F">
      <w:pPr>
        <w:spacing w:line="276" w:lineRule="auto"/>
        <w:jc w:val="both"/>
      </w:pPr>
    </w:p>
    <w:p w:rsidR="00BC4243" w:rsidRDefault="00BC4243" w:rsidP="0054017F">
      <w:pPr>
        <w:spacing w:line="276" w:lineRule="auto"/>
        <w:jc w:val="both"/>
      </w:pPr>
    </w:p>
    <w:p w:rsidR="00223AA6" w:rsidRDefault="00223AA6" w:rsidP="00464E2E">
      <w:pPr>
        <w:jc w:val="both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/>
    <w:p w:rsidR="00464E2E" w:rsidRDefault="00464E2E" w:rsidP="00464E2E">
      <w:r>
        <w:t>Projekt uchwały sporządził:</w:t>
      </w:r>
    </w:p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>
      <w:pPr>
        <w:keepNext/>
      </w:pPr>
    </w:p>
    <w:p w:rsidR="00464E2E" w:rsidRDefault="00464E2E" w:rsidP="00464E2E">
      <w:r>
        <w:t>Projekt uchwały zaopiniował pod względem prawnym:</w:t>
      </w: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Uzasadnienie</w:t>
      </w:r>
    </w:p>
    <w:p w:rsidR="00BC4243" w:rsidRDefault="00BC4243" w:rsidP="00464E2E">
      <w:pPr>
        <w:jc w:val="center"/>
        <w:rPr>
          <w:b/>
          <w:sz w:val="28"/>
          <w:szCs w:val="28"/>
        </w:rPr>
      </w:pPr>
    </w:p>
    <w:p w:rsidR="00BC4243" w:rsidRPr="00BC4243" w:rsidRDefault="00BC4243" w:rsidP="00464E2E">
      <w:pPr>
        <w:jc w:val="center"/>
        <w:rPr>
          <w:b/>
        </w:rPr>
      </w:pPr>
    </w:p>
    <w:p w:rsidR="00464E2E" w:rsidRDefault="00464E2E" w:rsidP="00464E2E">
      <w:pPr>
        <w:rPr>
          <w:b/>
          <w:sz w:val="28"/>
          <w:szCs w:val="28"/>
        </w:rPr>
      </w:pPr>
    </w:p>
    <w:p w:rsidR="003D6ECE" w:rsidRDefault="00BC4243" w:rsidP="0054017F">
      <w:pPr>
        <w:spacing w:line="276" w:lineRule="auto"/>
        <w:jc w:val="both"/>
      </w:pPr>
      <w:r>
        <w:rPr>
          <w:b/>
        </w:rPr>
        <w:tab/>
      </w:r>
      <w:r w:rsidRPr="00BC4243">
        <w:t>Strategia rozwoju</w:t>
      </w:r>
      <w:r>
        <w:t xml:space="preserve"> </w:t>
      </w:r>
      <w:proofErr w:type="spellStart"/>
      <w:r>
        <w:t>elektromobilności</w:t>
      </w:r>
      <w:proofErr w:type="spellEnd"/>
      <w:r>
        <w:t xml:space="preserve"> dla Miasta Tomaszowa Mazowieckiego jest kompleksowym dokumentem zawierającym analizę możliwych i planowanych działań jakie należy podjąć, aby przyczynić się do realizacji zobowiązań i celów określonych w ustawie o </w:t>
      </w:r>
      <w:proofErr w:type="spellStart"/>
      <w:r>
        <w:t>elektromobilności</w:t>
      </w:r>
      <w:proofErr w:type="spellEnd"/>
      <w:r>
        <w:t xml:space="preserve"> i paliwach alternatywnych oraz </w:t>
      </w:r>
      <w:r>
        <w:rPr>
          <w:i/>
        </w:rPr>
        <w:t xml:space="preserve">Planie Rozwoju </w:t>
      </w:r>
      <w:proofErr w:type="spellStart"/>
      <w:r>
        <w:rPr>
          <w:i/>
        </w:rPr>
        <w:t>Elektromobilności</w:t>
      </w:r>
      <w:proofErr w:type="spellEnd"/>
      <w:r>
        <w:rPr>
          <w:i/>
        </w:rPr>
        <w:t xml:space="preserve"> w Polsce.</w:t>
      </w:r>
      <w:r>
        <w:t xml:space="preserve"> Rozwój </w:t>
      </w:r>
      <w:proofErr w:type="spellStart"/>
      <w:r>
        <w:t>elektromobilności</w:t>
      </w:r>
      <w:proofErr w:type="spellEnd"/>
      <w:r>
        <w:t xml:space="preserve"> to wyzwanie, które niesie </w:t>
      </w:r>
      <w:r w:rsidR="005A0C60">
        <w:br/>
      </w:r>
      <w:r>
        <w:t>ze sobą możliwość otwarcia nowych sektorów gospodarczych związanych z infrastrukturą ładowania pojazdów, sprzedażą, naprawą i serwisowaniem samochodów</w:t>
      </w:r>
      <w:r w:rsidR="003D6ECE">
        <w:t>, wykorzystaniem i wdrożeniem inteligentnych technologii (smart city) przyczyniając się do lokalnego rozwoju gospodarczego.</w:t>
      </w:r>
    </w:p>
    <w:p w:rsidR="003D6ECE" w:rsidRDefault="003D6ECE" w:rsidP="0054017F">
      <w:pPr>
        <w:spacing w:line="276" w:lineRule="auto"/>
        <w:jc w:val="both"/>
      </w:pPr>
      <w:r>
        <w:t>W zakresie społecznym, Strategia przewiduje osiągnięcie wyraźnych</w:t>
      </w:r>
      <w:r w:rsidR="0054017F">
        <w:t xml:space="preserve"> efektów w zakresie dostępności komunikacji zbiorowej </w:t>
      </w:r>
      <w:r>
        <w:t xml:space="preserve"> (w tym osób niepełnosprawnych) oraz poprawy jakości powietrza wynikające </w:t>
      </w:r>
      <w:r w:rsidR="005A0C60">
        <w:br/>
      </w:r>
      <w:r>
        <w:t xml:space="preserve">z zastąpienia pojazdów napędzanych paliwami konwencjonalnymi, czystym taborem </w:t>
      </w:r>
      <w:proofErr w:type="spellStart"/>
      <w:r>
        <w:t>zeroemisyjnym</w:t>
      </w:r>
      <w:proofErr w:type="spellEnd"/>
      <w:r>
        <w:t>.</w:t>
      </w:r>
    </w:p>
    <w:p w:rsidR="0054017F" w:rsidRDefault="0054017F" w:rsidP="0054017F">
      <w:pPr>
        <w:spacing w:line="276" w:lineRule="auto"/>
        <w:jc w:val="both"/>
      </w:pPr>
      <w:r>
        <w:t>Realizacja Strategii przyczyni się do podniesienia atrakcyjności miasta dla mieszkańców oraz osób odwied</w:t>
      </w:r>
      <w:r w:rsidR="002A43A9">
        <w:t>z</w:t>
      </w:r>
      <w:r>
        <w:t>ających (m.in. poprzez poprawę jakości powietrza) oraz rozwoj</w:t>
      </w:r>
      <w:r w:rsidR="002A43A9">
        <w:t>u</w:t>
      </w:r>
      <w:r>
        <w:t xml:space="preserve"> gospodarczego</w:t>
      </w:r>
      <w:r w:rsidR="008B1C2C">
        <w:t>,</w:t>
      </w:r>
      <w:r>
        <w:t xml:space="preserve"> otwierając miasto na nowy sektor gospodarczy</w:t>
      </w:r>
      <w:r w:rsidR="008B1C2C">
        <w:t>,</w:t>
      </w:r>
      <w:r>
        <w:t xml:space="preserve"> jakim jest </w:t>
      </w:r>
      <w:proofErr w:type="spellStart"/>
      <w:r>
        <w:t>elektromobilność</w:t>
      </w:r>
      <w:proofErr w:type="spellEnd"/>
      <w:r>
        <w:t>.</w:t>
      </w:r>
    </w:p>
    <w:p w:rsidR="0054017F" w:rsidRDefault="0054017F" w:rsidP="0054017F">
      <w:pPr>
        <w:spacing w:line="276" w:lineRule="auto"/>
        <w:jc w:val="both"/>
      </w:pPr>
    </w:p>
    <w:p w:rsidR="00464E2E" w:rsidRDefault="0054017F" w:rsidP="0054017F">
      <w:pPr>
        <w:spacing w:line="276" w:lineRule="auto"/>
        <w:jc w:val="both"/>
        <w:rPr>
          <w:i/>
        </w:rPr>
      </w:pPr>
      <w:r>
        <w:t xml:space="preserve">Opracowanie dokumentu pn. „Strategia rozwoju </w:t>
      </w:r>
      <w:proofErr w:type="spellStart"/>
      <w:r>
        <w:t>elektromobilności</w:t>
      </w:r>
      <w:proofErr w:type="spellEnd"/>
      <w:r w:rsidR="00BC4243">
        <w:t xml:space="preserve"> </w:t>
      </w:r>
      <w:r>
        <w:t xml:space="preserve">dla Miasta Tomaszowa Mazowieckiego” finansowane jest </w:t>
      </w:r>
      <w:r w:rsidR="008B1C2C">
        <w:t xml:space="preserve">w większości </w:t>
      </w:r>
      <w:r>
        <w:t xml:space="preserve">ze środków Narodowego Funduszu Ochrony Środowiska i Gospodarki Wodnej w ramach </w:t>
      </w:r>
      <w:r>
        <w:rPr>
          <w:i/>
        </w:rPr>
        <w:t xml:space="preserve">programu priorytetowego GEPARD II – transport niskoemisyjny Część 2) Strategia rozwoju </w:t>
      </w:r>
      <w:proofErr w:type="spellStart"/>
      <w:r>
        <w:rPr>
          <w:i/>
        </w:rPr>
        <w:t>elektromobilności</w:t>
      </w:r>
      <w:proofErr w:type="spellEnd"/>
      <w:r>
        <w:rPr>
          <w:i/>
        </w:rPr>
        <w:t>.</w:t>
      </w:r>
    </w:p>
    <w:p w:rsidR="00493B4F" w:rsidRDefault="00493B4F" w:rsidP="0054017F">
      <w:pPr>
        <w:spacing w:line="276" w:lineRule="auto"/>
        <w:jc w:val="both"/>
        <w:rPr>
          <w:i/>
        </w:rPr>
      </w:pPr>
    </w:p>
    <w:p w:rsidR="00493B4F" w:rsidRPr="00493B4F" w:rsidRDefault="00493B4F" w:rsidP="0054017F">
      <w:pPr>
        <w:spacing w:line="276" w:lineRule="auto"/>
        <w:jc w:val="both"/>
      </w:pPr>
      <w:r>
        <w:t>W związku z powyższym podjęcie uchwały jest zasadne.</w:t>
      </w:r>
    </w:p>
    <w:p w:rsidR="00464E2E" w:rsidRDefault="00464E2E" w:rsidP="0054017F">
      <w:pPr>
        <w:spacing w:line="276" w:lineRule="auto"/>
        <w:jc w:val="center"/>
        <w:rPr>
          <w:b/>
        </w:rPr>
      </w:pPr>
    </w:p>
    <w:p w:rsidR="00464E2E" w:rsidRDefault="00464E2E" w:rsidP="0054017F">
      <w:pPr>
        <w:spacing w:line="276" w:lineRule="auto"/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sectPr w:rsidR="00464E2E" w:rsidSect="002A43A9">
      <w:pgSz w:w="11906" w:h="16838"/>
      <w:pgMar w:top="850" w:right="567" w:bottom="1417" w:left="850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A2FCD"/>
    <w:multiLevelType w:val="hybridMultilevel"/>
    <w:tmpl w:val="43349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4E2E"/>
    <w:rsid w:val="00035F83"/>
    <w:rsid w:val="000F3B18"/>
    <w:rsid w:val="00133E0C"/>
    <w:rsid w:val="00223AA6"/>
    <w:rsid w:val="002A43A9"/>
    <w:rsid w:val="0039157A"/>
    <w:rsid w:val="003D6ECE"/>
    <w:rsid w:val="00464E2E"/>
    <w:rsid w:val="00493B4F"/>
    <w:rsid w:val="004E0727"/>
    <w:rsid w:val="0054017F"/>
    <w:rsid w:val="005A0C60"/>
    <w:rsid w:val="005E538A"/>
    <w:rsid w:val="007318C9"/>
    <w:rsid w:val="008B1C2C"/>
    <w:rsid w:val="009752C1"/>
    <w:rsid w:val="00BC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semiHidden/>
    <w:unhideWhenUsed/>
    <w:rsid w:val="00464E2E"/>
    <w:pPr>
      <w:tabs>
        <w:tab w:val="center" w:pos="4536"/>
        <w:tab w:val="right" w:pos="9072"/>
      </w:tabs>
      <w:suppressAutoHyphens/>
      <w:jc w:val="both"/>
    </w:pPr>
    <w:rPr>
      <w:sz w:val="22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semiHidden/>
    <w:unhideWhenUsed/>
    <w:rsid w:val="00464E2E"/>
    <w:pPr>
      <w:tabs>
        <w:tab w:val="center" w:pos="4536"/>
        <w:tab w:val="right" w:pos="9072"/>
      </w:tabs>
      <w:suppressAutoHyphens/>
      <w:jc w:val="both"/>
    </w:pPr>
    <w:rPr>
      <w:sz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1"/>
    <w:semiHidden/>
    <w:unhideWhenUsed/>
    <w:rsid w:val="00464E2E"/>
    <w:pPr>
      <w:suppressAutoHyphens/>
      <w:spacing w:after="140" w:line="288" w:lineRule="auto"/>
      <w:jc w:val="both"/>
    </w:pPr>
    <w:rPr>
      <w:sz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464E2E"/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NagwekZnak1">
    <w:name w:val="Nagłówek Znak1"/>
    <w:basedOn w:val="Domylnaczcionkaakapitu"/>
    <w:link w:val="Nagwek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StopkaZnak1">
    <w:name w:val="Stopka Znak1"/>
    <w:basedOn w:val="Domylnaczcionkaakapitu"/>
    <w:link w:val="Stopka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4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10</cp:revision>
  <cp:lastPrinted>2020-09-01T07:45:00Z</cp:lastPrinted>
  <dcterms:created xsi:type="dcterms:W3CDTF">2017-10-19T09:42:00Z</dcterms:created>
  <dcterms:modified xsi:type="dcterms:W3CDTF">2020-09-02T11:57:00Z</dcterms:modified>
</cp:coreProperties>
</file>