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0AC" w:rsidRPr="00BB60AC" w:rsidRDefault="00BB60AC" w:rsidP="00BB60AC">
      <w:pPr>
        <w:jc w:val="left"/>
        <w:rPr>
          <w:b/>
          <w:i/>
          <w:caps/>
          <w:sz w:val="24"/>
          <w:u w:val="single"/>
        </w:rPr>
      </w:pPr>
      <w:r w:rsidRPr="00BB60AC">
        <w:rPr>
          <w:b/>
          <w:i/>
          <w:caps/>
          <w:sz w:val="24"/>
          <w:u w:val="single"/>
        </w:rPr>
        <w:t>PROJEKT</w:t>
      </w:r>
    </w:p>
    <w:p w:rsidR="007D4926" w:rsidRPr="00C54621" w:rsidRDefault="00213A0A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 xml:space="preserve">Uchwała Nr </w:t>
      </w:r>
      <w:r w:rsidR="00BB60AC">
        <w:rPr>
          <w:b/>
          <w:caps/>
          <w:sz w:val="24"/>
        </w:rPr>
        <w:t>……………..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213A0A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 xml:space="preserve">z dnia </w:t>
      </w:r>
      <w:r w:rsidR="00BB60AC">
        <w:rPr>
          <w:sz w:val="24"/>
        </w:rPr>
        <w:t>……………………….</w:t>
      </w:r>
    </w:p>
    <w:p w:rsidR="00B914BA" w:rsidRPr="00C54621" w:rsidRDefault="00B914BA" w:rsidP="005F2B9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</w:t>
      </w:r>
      <w:r w:rsidR="00495DDA">
        <w:rPr>
          <w:b/>
          <w:sz w:val="24"/>
        </w:rPr>
        <w:t xml:space="preserve"> zabudowanej</w:t>
      </w:r>
      <w:r w:rsidRPr="00C54621">
        <w:rPr>
          <w:b/>
          <w:sz w:val="24"/>
        </w:rPr>
        <w:t xml:space="preserve"> stanowiącej własność Gminy Miasto Tomaszów Mazowiecki, położonej w Tomaszowie Mazowieckim przy ulicy </w:t>
      </w:r>
      <w:r w:rsidR="00BB60AC">
        <w:rPr>
          <w:b/>
          <w:sz w:val="24"/>
        </w:rPr>
        <w:t>Tadeusza Kawki nr 7</w:t>
      </w:r>
      <w:r w:rsidR="00BF0CBA">
        <w:rPr>
          <w:b/>
          <w:sz w:val="24"/>
        </w:rPr>
        <w:t>.</w:t>
      </w:r>
    </w:p>
    <w:p w:rsidR="00B914BA" w:rsidRPr="00C54621" w:rsidRDefault="00C709D5" w:rsidP="00C709D5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>Na podstawie</w:t>
      </w:r>
      <w:r w:rsidRPr="00C54621">
        <w:rPr>
          <w:sz w:val="24"/>
        </w:rPr>
        <w:t xml:space="preserve"> art. 18 ust. 2 pkt 9 lit. a ustawy z dnia 8 marca 1990 r. o samorządzie gminnym </w:t>
      </w:r>
      <w:r w:rsidRPr="00253EB2">
        <w:rPr>
          <w:sz w:val="24"/>
        </w:rPr>
        <w:t xml:space="preserve">(t.j. </w:t>
      </w:r>
      <w:r w:rsidR="00BB60AC">
        <w:rPr>
          <w:sz w:val="24"/>
        </w:rPr>
        <w:t>Dz. U. z 2020 r. poz. 713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r>
        <w:rPr>
          <w:sz w:val="24"/>
        </w:rPr>
        <w:t>§10 ust. 1 pkt 4</w:t>
      </w:r>
      <w:r w:rsidRPr="00253EB2">
        <w:rPr>
          <w:sz w:val="24"/>
        </w:rPr>
        <w:t xml:space="preserve"> </w:t>
      </w:r>
      <w:r>
        <w:rPr>
          <w:sz w:val="24"/>
        </w:rPr>
        <w:t>uchwały Nr XLII/400/2013 Rady Miejskiej Tomaszowa Mazowieckiego z dnia 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D23CCC">
        <w:rPr>
          <w:sz w:val="24"/>
        </w:rPr>
        <w:t xml:space="preserve"> zabudowanej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</w:t>
      </w:r>
      <w:r w:rsidR="00D23CCC">
        <w:rPr>
          <w:sz w:val="24"/>
        </w:rPr>
        <w:br/>
      </w:r>
      <w:r w:rsidRPr="00C54621">
        <w:rPr>
          <w:sz w:val="24"/>
        </w:rPr>
        <w:t xml:space="preserve">ul. </w:t>
      </w:r>
      <w:r w:rsidR="00BB60AC">
        <w:rPr>
          <w:sz w:val="24"/>
        </w:rPr>
        <w:t>Tadeusza Kawki nr 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D23CCC">
        <w:rPr>
          <w:sz w:val="24"/>
        </w:rPr>
        <w:t>ej w ewidencji gruntów numerem</w:t>
      </w:r>
      <w:r w:rsidR="00C709D5">
        <w:rPr>
          <w:sz w:val="24"/>
        </w:rPr>
        <w:t xml:space="preserve"> </w:t>
      </w:r>
      <w:r w:rsidR="00BB60AC">
        <w:rPr>
          <w:sz w:val="24"/>
        </w:rPr>
        <w:t>279/3</w:t>
      </w:r>
      <w:r w:rsidR="006C701F">
        <w:rPr>
          <w:sz w:val="24"/>
        </w:rPr>
        <w:t>,</w:t>
      </w:r>
      <w:r w:rsidR="00DB31C6">
        <w:rPr>
          <w:sz w:val="24"/>
        </w:rPr>
        <w:t xml:space="preserve"> w obr.</w:t>
      </w:r>
      <w:r w:rsidR="00BB60AC">
        <w:rPr>
          <w:sz w:val="24"/>
        </w:rPr>
        <w:t>12</w:t>
      </w:r>
      <w:r w:rsidR="006C701F">
        <w:rPr>
          <w:sz w:val="24"/>
        </w:rPr>
        <w:t>,</w:t>
      </w:r>
      <w:r w:rsidR="000028C4">
        <w:rPr>
          <w:sz w:val="24"/>
        </w:rPr>
        <w:t xml:space="preserve"> </w:t>
      </w:r>
      <w:r w:rsidR="003E48C5">
        <w:rPr>
          <w:sz w:val="24"/>
        </w:rPr>
        <w:br/>
      </w:r>
      <w:r w:rsidR="000028C4">
        <w:rPr>
          <w:sz w:val="24"/>
        </w:rPr>
        <w:t xml:space="preserve">o </w:t>
      </w:r>
      <w:r w:rsidR="00BB60AC">
        <w:rPr>
          <w:sz w:val="24"/>
        </w:rPr>
        <w:t>pow. 1630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BB60AC">
        <w:rPr>
          <w:sz w:val="24"/>
        </w:rPr>
        <w:t>księga wieczysta PT1T/00065913/5</w:t>
      </w:r>
      <w:r w:rsidRPr="00C54621">
        <w:rPr>
          <w:sz w:val="24"/>
        </w:rPr>
        <w:t>.</w:t>
      </w:r>
    </w:p>
    <w:p w:rsidR="00B914BA" w:rsidRPr="00C54621" w:rsidRDefault="00B974B0" w:rsidP="00B914B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2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="00B914BA" w:rsidRPr="00C54621">
        <w:rPr>
          <w:sz w:val="24"/>
        </w:rPr>
        <w:t>omaszowa Mazowieckiego.</w:t>
      </w:r>
    </w:p>
    <w:p w:rsidR="00B914BA" w:rsidRPr="00C54621" w:rsidRDefault="00B974B0" w:rsidP="00B914BA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 w:rsidP="00213A0A">
      <w:pPr>
        <w:keepNext/>
        <w:rPr>
          <w:sz w:val="24"/>
        </w:rPr>
      </w:pPr>
    </w:p>
    <w:p w:rsidR="00BB60AC" w:rsidRDefault="00BB60AC" w:rsidP="00213A0A">
      <w:pPr>
        <w:keepNext/>
        <w:rPr>
          <w:sz w:val="24"/>
        </w:rPr>
      </w:pPr>
    </w:p>
    <w:p w:rsidR="00BB60AC" w:rsidRDefault="00BB60AC" w:rsidP="00213A0A">
      <w:pPr>
        <w:keepNext/>
        <w:rPr>
          <w:sz w:val="24"/>
        </w:rPr>
      </w:pPr>
    </w:p>
    <w:p w:rsidR="00BB60AC" w:rsidRDefault="00BB60AC" w:rsidP="00213A0A">
      <w:pPr>
        <w:keepNext/>
        <w:rPr>
          <w:sz w:val="24"/>
        </w:rPr>
      </w:pPr>
    </w:p>
    <w:p w:rsidR="00BB60AC" w:rsidRDefault="00BB60AC" w:rsidP="00213A0A">
      <w:pPr>
        <w:keepNext/>
        <w:rPr>
          <w:sz w:val="24"/>
        </w:rPr>
      </w:pPr>
    </w:p>
    <w:p w:rsidR="00BB60AC" w:rsidRDefault="00BB60AC" w:rsidP="00213A0A">
      <w:pPr>
        <w:keepNext/>
        <w:rPr>
          <w:sz w:val="24"/>
        </w:rPr>
      </w:pPr>
    </w:p>
    <w:p w:rsidR="00BB60AC" w:rsidRDefault="00BB60AC" w:rsidP="00BB60AC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BB60AC" w:rsidRDefault="00BB60AC" w:rsidP="00BB60AC">
      <w:pPr>
        <w:rPr>
          <w:sz w:val="24"/>
        </w:rPr>
      </w:pPr>
      <w:r>
        <w:rPr>
          <w:sz w:val="24"/>
        </w:rPr>
        <w:t>Projekt sporządził</w:t>
      </w:r>
    </w:p>
    <w:p w:rsidR="00BB60AC" w:rsidRDefault="00BB60AC" w:rsidP="00BB60AC">
      <w:pPr>
        <w:rPr>
          <w:sz w:val="24"/>
        </w:rPr>
      </w:pPr>
    </w:p>
    <w:p w:rsidR="00BB60AC" w:rsidRDefault="00BB60AC" w:rsidP="00BB60AC">
      <w:pPr>
        <w:rPr>
          <w:sz w:val="24"/>
        </w:rPr>
      </w:pPr>
    </w:p>
    <w:p w:rsidR="00BB60AC" w:rsidRDefault="00BB60AC" w:rsidP="00BB60AC">
      <w:pPr>
        <w:rPr>
          <w:sz w:val="24"/>
        </w:rPr>
      </w:pPr>
    </w:p>
    <w:p w:rsidR="00BB60AC" w:rsidRDefault="00BB60AC" w:rsidP="00BB60AC">
      <w:pPr>
        <w:rPr>
          <w:sz w:val="24"/>
        </w:rPr>
      </w:pPr>
    </w:p>
    <w:p w:rsidR="00BB60AC" w:rsidRDefault="00BB60AC" w:rsidP="00BB60AC">
      <w:pPr>
        <w:rPr>
          <w:sz w:val="24"/>
        </w:rPr>
      </w:pPr>
      <w:r>
        <w:rPr>
          <w:sz w:val="24"/>
        </w:rPr>
        <w:t>………………………………...</w:t>
      </w:r>
    </w:p>
    <w:p w:rsidR="00BB60AC" w:rsidRDefault="00BB60AC" w:rsidP="00BB60AC">
      <w:pPr>
        <w:rPr>
          <w:sz w:val="24"/>
        </w:rPr>
      </w:pPr>
      <w:r>
        <w:rPr>
          <w:sz w:val="24"/>
        </w:rPr>
        <w:t>Projekt zaopiniował pod względem prawnym</w:t>
      </w:r>
    </w:p>
    <w:p w:rsidR="00BB60AC" w:rsidRDefault="00BB60AC" w:rsidP="00BB60AC">
      <w:pPr>
        <w:keepNext/>
        <w:rPr>
          <w:sz w:val="24"/>
        </w:rPr>
      </w:pPr>
    </w:p>
    <w:p w:rsidR="00BB60AC" w:rsidRDefault="00BB60AC" w:rsidP="00BB60AC">
      <w:pPr>
        <w:rPr>
          <w:sz w:val="24"/>
        </w:rPr>
      </w:pPr>
    </w:p>
    <w:p w:rsidR="00BB60AC" w:rsidRDefault="00BB60AC" w:rsidP="00BB60AC">
      <w:pPr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Default="00AE4A59" w:rsidP="00AE4A59">
      <w:pPr>
        <w:jc w:val="center"/>
        <w:rPr>
          <w:sz w:val="24"/>
        </w:rPr>
      </w:pPr>
    </w:p>
    <w:p w:rsidR="00AE4A59" w:rsidRPr="00E73E14" w:rsidRDefault="00AE4A59" w:rsidP="00AE4A59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AE4A59" w:rsidRPr="00E73E14" w:rsidRDefault="00AE4A59" w:rsidP="00AE4A59">
      <w:pPr>
        <w:jc w:val="center"/>
        <w:rPr>
          <w:b/>
          <w:spacing w:val="60"/>
          <w:sz w:val="24"/>
        </w:rPr>
      </w:pPr>
    </w:p>
    <w:p w:rsidR="00AE4A59" w:rsidRPr="00E73E14" w:rsidRDefault="00FD0E80" w:rsidP="004A5E1D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Nieruchomość </w:t>
      </w:r>
      <w:r w:rsidR="00AE4A59" w:rsidRPr="00E73E14">
        <w:rPr>
          <w:sz w:val="24"/>
        </w:rPr>
        <w:t xml:space="preserve">położona w Tomaszowie Mazowieckim przy ul. </w:t>
      </w:r>
      <w:r w:rsidR="00AE4A59">
        <w:rPr>
          <w:sz w:val="24"/>
        </w:rPr>
        <w:t>Tadeusza Kawki nr 7</w:t>
      </w:r>
      <w:r w:rsidR="004A5E1D">
        <w:rPr>
          <w:sz w:val="24"/>
        </w:rPr>
        <w:t xml:space="preserve">, oznaczona w rejestrze </w:t>
      </w:r>
      <w:r w:rsidR="00AE4A59" w:rsidRPr="00E73E14">
        <w:rPr>
          <w:sz w:val="24"/>
        </w:rPr>
        <w:t xml:space="preserve">gruntów numerem </w:t>
      </w:r>
      <w:r w:rsidR="00AE4A59">
        <w:rPr>
          <w:sz w:val="24"/>
        </w:rPr>
        <w:t>279/3</w:t>
      </w:r>
      <w:r w:rsidR="00AE4A59" w:rsidRPr="00E73E14">
        <w:rPr>
          <w:sz w:val="24"/>
        </w:rPr>
        <w:t xml:space="preserve">, </w:t>
      </w:r>
      <w:r w:rsidR="002B55A5">
        <w:rPr>
          <w:sz w:val="24"/>
        </w:rPr>
        <w:t>w obr.</w:t>
      </w:r>
      <w:r w:rsidR="00AE4A59">
        <w:rPr>
          <w:sz w:val="24"/>
        </w:rPr>
        <w:t>12</w:t>
      </w:r>
      <w:r w:rsidR="00AE4A59" w:rsidRPr="00E73E14">
        <w:rPr>
          <w:sz w:val="24"/>
        </w:rPr>
        <w:t>, o pow.</w:t>
      </w:r>
      <w:r w:rsidR="00AE4A59">
        <w:rPr>
          <w:sz w:val="24"/>
        </w:rPr>
        <w:t xml:space="preserve"> 1630</w:t>
      </w:r>
      <w:r w:rsidR="00AE4A59" w:rsidRPr="00E73E14">
        <w:rPr>
          <w:sz w:val="24"/>
        </w:rPr>
        <w:t xml:space="preserve"> m</w:t>
      </w:r>
      <w:r w:rsidR="00AE4A59" w:rsidRPr="00E73E14">
        <w:rPr>
          <w:sz w:val="24"/>
          <w:vertAlign w:val="superscript"/>
        </w:rPr>
        <w:t>2</w:t>
      </w:r>
      <w:r w:rsidR="00AE4A59" w:rsidRPr="00E73E14">
        <w:rPr>
          <w:sz w:val="24"/>
        </w:rPr>
        <w:t xml:space="preserve">, dla której prowadzona jest </w:t>
      </w:r>
      <w:r w:rsidR="00AE4A59" w:rsidRPr="00E928B1">
        <w:rPr>
          <w:sz w:val="24"/>
        </w:rPr>
        <w:t>księga wieczysta</w:t>
      </w:r>
      <w:r w:rsidR="00AE4A59" w:rsidRPr="00E928B1">
        <w:rPr>
          <w:sz w:val="28"/>
          <w:szCs w:val="28"/>
        </w:rPr>
        <w:t xml:space="preserve"> </w:t>
      </w:r>
      <w:r w:rsidR="00AE4A59">
        <w:rPr>
          <w:sz w:val="24"/>
        </w:rPr>
        <w:t>PT1T/00065913/5</w:t>
      </w:r>
      <w:r w:rsidR="00AE4A59" w:rsidRPr="00E928B1">
        <w:rPr>
          <w:sz w:val="24"/>
        </w:rPr>
        <w:t xml:space="preserve"> stanowi własność Gminy Miasto Tomaszów Mazowiecki.</w:t>
      </w:r>
      <w:r w:rsidR="00D7245E">
        <w:rPr>
          <w:sz w:val="24"/>
        </w:rPr>
        <w:t xml:space="preserve"> Przedmiotowa działka zabudowana jest budynkiem dawnych warsztatów szkolnych, trzykondygnacyjnym, mur</w:t>
      </w:r>
      <w:r w:rsidR="004A5E1D">
        <w:rPr>
          <w:sz w:val="24"/>
        </w:rPr>
        <w:t>owanym,</w:t>
      </w:r>
      <w:r w:rsidR="00D7245E">
        <w:rPr>
          <w:sz w:val="24"/>
        </w:rPr>
        <w:t xml:space="preserve"> pow. użytkowej 1024,05 m</w:t>
      </w:r>
      <w:r w:rsidR="00D7245E">
        <w:rPr>
          <w:sz w:val="24"/>
          <w:vertAlign w:val="superscript"/>
        </w:rPr>
        <w:t>2</w:t>
      </w:r>
      <w:r w:rsidR="004A5E1D">
        <w:rPr>
          <w:sz w:val="24"/>
        </w:rPr>
        <w:t>.</w:t>
      </w:r>
      <w:r w:rsidR="00ED1755">
        <w:rPr>
          <w:sz w:val="24"/>
        </w:rPr>
        <w:t xml:space="preserve"> </w:t>
      </w:r>
      <w:r w:rsidR="004A5E1D">
        <w:rPr>
          <w:sz w:val="24"/>
        </w:rPr>
        <w:br/>
      </w:r>
      <w:r w:rsidR="00ED1755">
        <w:rPr>
          <w:sz w:val="24"/>
        </w:rPr>
        <w:t xml:space="preserve">Po zamknięciu warsztatów budynek przez wiele lat </w:t>
      </w:r>
      <w:r w:rsidR="00071A9B">
        <w:rPr>
          <w:sz w:val="24"/>
        </w:rPr>
        <w:t xml:space="preserve">był </w:t>
      </w:r>
      <w:r w:rsidR="00ED1755">
        <w:rPr>
          <w:sz w:val="24"/>
        </w:rPr>
        <w:t>nieużytkowany</w:t>
      </w:r>
      <w:r w:rsidR="00B344B1">
        <w:rPr>
          <w:sz w:val="24"/>
        </w:rPr>
        <w:t xml:space="preserve">. Zgodnie z opinią rzeczoznawcy stan techniczny ogólny budynku określa się jako mierny, stan techniczny elementów wykończeniowych jako zły. </w:t>
      </w:r>
      <w:r w:rsidR="002D7AC5">
        <w:rPr>
          <w:sz w:val="24"/>
        </w:rPr>
        <w:t xml:space="preserve">Gmina nie dysponuje środkami finansowymi na wykonanie generalnego remontu </w:t>
      </w:r>
      <w:r w:rsidR="002B55A5">
        <w:rPr>
          <w:sz w:val="24"/>
        </w:rPr>
        <w:t>budynku</w:t>
      </w:r>
      <w:r w:rsidR="002D7AC5">
        <w:rPr>
          <w:sz w:val="24"/>
        </w:rPr>
        <w:t xml:space="preserve"> i zagospodarowani</w:t>
      </w:r>
      <w:r w:rsidR="002B45E6">
        <w:rPr>
          <w:sz w:val="24"/>
        </w:rPr>
        <w:t xml:space="preserve">e nieruchomości na </w:t>
      </w:r>
      <w:r w:rsidR="002D7AC5">
        <w:rPr>
          <w:sz w:val="24"/>
        </w:rPr>
        <w:t>potrzeby miasta.</w:t>
      </w:r>
      <w:r w:rsidR="00A03361">
        <w:rPr>
          <w:sz w:val="24"/>
        </w:rPr>
        <w:t xml:space="preserve"> </w:t>
      </w:r>
      <w:r>
        <w:rPr>
          <w:sz w:val="24"/>
        </w:rPr>
        <w:t>N</w:t>
      </w:r>
      <w:r w:rsidR="00B344B1">
        <w:rPr>
          <w:sz w:val="24"/>
        </w:rPr>
        <w:t>ieruchomość znajduje się w terenie posiadają</w:t>
      </w:r>
      <w:r w:rsidR="00154853">
        <w:rPr>
          <w:sz w:val="24"/>
        </w:rPr>
        <w:t>c</w:t>
      </w:r>
      <w:r w:rsidR="00B344B1">
        <w:rPr>
          <w:sz w:val="24"/>
        </w:rPr>
        <w:t>y</w:t>
      </w:r>
      <w:r w:rsidR="00AE4A59" w:rsidRPr="00E928B1">
        <w:rPr>
          <w:sz w:val="24"/>
        </w:rPr>
        <w:t>m następujące uzbrojenie: sieć energetycz</w:t>
      </w:r>
      <w:r w:rsidR="00D7245E">
        <w:rPr>
          <w:sz w:val="24"/>
        </w:rPr>
        <w:t xml:space="preserve">ną, wodociągową, kanalizacyjną </w:t>
      </w:r>
      <w:r w:rsidR="00AE4A59" w:rsidRPr="00E928B1">
        <w:rPr>
          <w:sz w:val="24"/>
        </w:rPr>
        <w:t xml:space="preserve">i </w:t>
      </w:r>
      <w:r w:rsidR="00A55FE0">
        <w:rPr>
          <w:sz w:val="24"/>
        </w:rPr>
        <w:t>ciepłowniczą.</w:t>
      </w:r>
    </w:p>
    <w:p w:rsidR="00AE4A59" w:rsidRDefault="00FD0E80" w:rsidP="00AE4A59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Dla </w:t>
      </w:r>
      <w:r w:rsidR="00AE4A59" w:rsidRPr="00E73E14">
        <w:rPr>
          <w:sz w:val="24"/>
        </w:rPr>
        <w:t xml:space="preserve">nieruchomości brak jest planu zagospodarowania przestrzennego miasta </w:t>
      </w:r>
      <w:r w:rsidR="004A5E1D">
        <w:rPr>
          <w:sz w:val="24"/>
        </w:rPr>
        <w:br/>
      </w:r>
      <w:r w:rsidR="00AE4A59" w:rsidRPr="00E73E14">
        <w:rPr>
          <w:sz w:val="24"/>
        </w:rPr>
        <w:t xml:space="preserve">a w studium uwarunkowań i kierunków zagospodarowania przestrzennego miasta Tomaszowa Mazowieckiego znajduje się ona </w:t>
      </w:r>
      <w:r w:rsidR="00AE4A59">
        <w:rPr>
          <w:sz w:val="24"/>
        </w:rPr>
        <w:t>w terenach zabudowy mieszkaniowej i usług.</w:t>
      </w:r>
    </w:p>
    <w:p w:rsidR="00AE4A59" w:rsidRPr="00FF05C4" w:rsidRDefault="00B51E81" w:rsidP="00460834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Biorąc po</w:t>
      </w:r>
      <w:r w:rsidR="00EA3BE9">
        <w:rPr>
          <w:sz w:val="24"/>
        </w:rPr>
        <w:t>d</w:t>
      </w:r>
      <w:r>
        <w:rPr>
          <w:sz w:val="24"/>
        </w:rPr>
        <w:t xml:space="preserve"> uwagę </w:t>
      </w:r>
      <w:r w:rsidR="002D7AC5">
        <w:rPr>
          <w:sz w:val="24"/>
        </w:rPr>
        <w:t xml:space="preserve">fakt, iż nieruchomość położona jest w </w:t>
      </w:r>
      <w:r w:rsidR="00EA3BE9">
        <w:rPr>
          <w:sz w:val="24"/>
        </w:rPr>
        <w:t xml:space="preserve">centrum miasta </w:t>
      </w:r>
      <w:r w:rsidR="002D7AC5">
        <w:rPr>
          <w:sz w:val="24"/>
        </w:rPr>
        <w:t>oraz oczekiwania społeczne w zakresie</w:t>
      </w:r>
      <w:r w:rsidR="002B45E6">
        <w:rPr>
          <w:sz w:val="24"/>
        </w:rPr>
        <w:t xml:space="preserve"> poprawy estetyki przestrzeni publicznej </w:t>
      </w:r>
      <w:r>
        <w:rPr>
          <w:sz w:val="24"/>
        </w:rPr>
        <w:t>najbardziej racjonalnym jest wytypowanie przedmiotowej nieruchomości do zbycia w drodze przetargu. Na okoliczność</w:t>
      </w:r>
      <w:r w:rsidR="002B45E6">
        <w:rPr>
          <w:sz w:val="24"/>
        </w:rPr>
        <w:t xml:space="preserve"> powyższego oraz</w:t>
      </w:r>
      <w:r w:rsidR="00B755AE">
        <w:rPr>
          <w:sz w:val="24"/>
        </w:rPr>
        <w:t xml:space="preserve"> w związku z realizacją</w:t>
      </w:r>
      <w:r w:rsidR="002B45E6">
        <w:rPr>
          <w:sz w:val="24"/>
        </w:rPr>
        <w:t xml:space="preserve"> dochodów budżetowych </w:t>
      </w:r>
      <w:r>
        <w:rPr>
          <w:sz w:val="24"/>
        </w:rPr>
        <w:t xml:space="preserve">przygotowany został projekt </w:t>
      </w:r>
      <w:r w:rsidR="00AE4A59" w:rsidRPr="00FF05C4">
        <w:rPr>
          <w:sz w:val="24"/>
        </w:rPr>
        <w:t xml:space="preserve">w sprawie wyrażenia zgody na sprzedaż wyżej opisanej nieruchomości. </w:t>
      </w:r>
    </w:p>
    <w:p w:rsidR="00AE4A59" w:rsidRPr="00213A0A" w:rsidRDefault="00AE4A59" w:rsidP="00213A0A">
      <w:pPr>
        <w:keepNext/>
        <w:rPr>
          <w:sz w:val="24"/>
        </w:rPr>
      </w:pPr>
      <w:bookmarkStart w:id="0" w:name="_GoBack"/>
      <w:bookmarkEnd w:id="0"/>
    </w:p>
    <w:sectPr w:rsidR="00AE4A59" w:rsidRPr="00213A0A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EEB" w:rsidRDefault="00DA1EEB" w:rsidP="002D7AC5">
      <w:r>
        <w:separator/>
      </w:r>
    </w:p>
  </w:endnote>
  <w:endnote w:type="continuationSeparator" w:id="0">
    <w:p w:rsidR="00DA1EEB" w:rsidRDefault="00DA1EEB" w:rsidP="002D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EEB" w:rsidRDefault="00DA1EEB" w:rsidP="002D7AC5">
      <w:r>
        <w:separator/>
      </w:r>
    </w:p>
  </w:footnote>
  <w:footnote w:type="continuationSeparator" w:id="0">
    <w:p w:rsidR="00DA1EEB" w:rsidRDefault="00DA1EEB" w:rsidP="002D7A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314FE"/>
    <w:rsid w:val="00034395"/>
    <w:rsid w:val="000475B9"/>
    <w:rsid w:val="00066873"/>
    <w:rsid w:val="000674FB"/>
    <w:rsid w:val="00071A9B"/>
    <w:rsid w:val="0009385C"/>
    <w:rsid w:val="000D2AB4"/>
    <w:rsid w:val="000D320C"/>
    <w:rsid w:val="000F34A1"/>
    <w:rsid w:val="00130048"/>
    <w:rsid w:val="00130D01"/>
    <w:rsid w:val="00146CD9"/>
    <w:rsid w:val="00154853"/>
    <w:rsid w:val="00197377"/>
    <w:rsid w:val="001B1B8A"/>
    <w:rsid w:val="001B4D47"/>
    <w:rsid w:val="001D0004"/>
    <w:rsid w:val="00213A0A"/>
    <w:rsid w:val="0023577B"/>
    <w:rsid w:val="00241D4E"/>
    <w:rsid w:val="002447BF"/>
    <w:rsid w:val="00252216"/>
    <w:rsid w:val="00256B9B"/>
    <w:rsid w:val="002B45E6"/>
    <w:rsid w:val="002B55A5"/>
    <w:rsid w:val="002D7AC5"/>
    <w:rsid w:val="0030393A"/>
    <w:rsid w:val="00304845"/>
    <w:rsid w:val="003212DC"/>
    <w:rsid w:val="00346AB6"/>
    <w:rsid w:val="003545A1"/>
    <w:rsid w:val="00364BA9"/>
    <w:rsid w:val="00364EA8"/>
    <w:rsid w:val="0039579B"/>
    <w:rsid w:val="003D2044"/>
    <w:rsid w:val="003D4ACB"/>
    <w:rsid w:val="003E48C5"/>
    <w:rsid w:val="00460834"/>
    <w:rsid w:val="004673CB"/>
    <w:rsid w:val="00495DDA"/>
    <w:rsid w:val="004A5E1D"/>
    <w:rsid w:val="004B3DE1"/>
    <w:rsid w:val="004E1028"/>
    <w:rsid w:val="004E6A45"/>
    <w:rsid w:val="004F305B"/>
    <w:rsid w:val="00507255"/>
    <w:rsid w:val="00526160"/>
    <w:rsid w:val="00587FC0"/>
    <w:rsid w:val="005915AC"/>
    <w:rsid w:val="005C0C99"/>
    <w:rsid w:val="005C690E"/>
    <w:rsid w:val="005E47D7"/>
    <w:rsid w:val="005F2B96"/>
    <w:rsid w:val="00600359"/>
    <w:rsid w:val="00614FB3"/>
    <w:rsid w:val="006256B3"/>
    <w:rsid w:val="00666CD4"/>
    <w:rsid w:val="006711A5"/>
    <w:rsid w:val="006753A3"/>
    <w:rsid w:val="006770DB"/>
    <w:rsid w:val="006827ED"/>
    <w:rsid w:val="00685627"/>
    <w:rsid w:val="006B65C0"/>
    <w:rsid w:val="006C701F"/>
    <w:rsid w:val="006E7F92"/>
    <w:rsid w:val="006F3C1E"/>
    <w:rsid w:val="0071223B"/>
    <w:rsid w:val="0071684A"/>
    <w:rsid w:val="00717343"/>
    <w:rsid w:val="007472B0"/>
    <w:rsid w:val="00750055"/>
    <w:rsid w:val="00753B5F"/>
    <w:rsid w:val="00757EF0"/>
    <w:rsid w:val="00773CB1"/>
    <w:rsid w:val="00777B80"/>
    <w:rsid w:val="007A0556"/>
    <w:rsid w:val="007B0595"/>
    <w:rsid w:val="007D2219"/>
    <w:rsid w:val="007D4926"/>
    <w:rsid w:val="007F0C21"/>
    <w:rsid w:val="00811D24"/>
    <w:rsid w:val="0081769F"/>
    <w:rsid w:val="008218D8"/>
    <w:rsid w:val="008449D0"/>
    <w:rsid w:val="0085016A"/>
    <w:rsid w:val="008B7560"/>
    <w:rsid w:val="008C67FB"/>
    <w:rsid w:val="008E7A43"/>
    <w:rsid w:val="008F1594"/>
    <w:rsid w:val="008F1AD7"/>
    <w:rsid w:val="008F73BD"/>
    <w:rsid w:val="0090475D"/>
    <w:rsid w:val="00935D66"/>
    <w:rsid w:val="009375AB"/>
    <w:rsid w:val="00940ABB"/>
    <w:rsid w:val="00951F47"/>
    <w:rsid w:val="009E5383"/>
    <w:rsid w:val="009E53AA"/>
    <w:rsid w:val="00A01223"/>
    <w:rsid w:val="00A03361"/>
    <w:rsid w:val="00A05244"/>
    <w:rsid w:val="00A1575D"/>
    <w:rsid w:val="00A403AF"/>
    <w:rsid w:val="00A55FE0"/>
    <w:rsid w:val="00A66275"/>
    <w:rsid w:val="00A66907"/>
    <w:rsid w:val="00A817B4"/>
    <w:rsid w:val="00AD0AEF"/>
    <w:rsid w:val="00AE2109"/>
    <w:rsid w:val="00AE4A59"/>
    <w:rsid w:val="00AF0656"/>
    <w:rsid w:val="00AF7417"/>
    <w:rsid w:val="00B25558"/>
    <w:rsid w:val="00B344B1"/>
    <w:rsid w:val="00B4690F"/>
    <w:rsid w:val="00B51CF8"/>
    <w:rsid w:val="00B51E81"/>
    <w:rsid w:val="00B5691C"/>
    <w:rsid w:val="00B6352C"/>
    <w:rsid w:val="00B755AE"/>
    <w:rsid w:val="00B7715D"/>
    <w:rsid w:val="00B868E3"/>
    <w:rsid w:val="00B872F4"/>
    <w:rsid w:val="00B914BA"/>
    <w:rsid w:val="00B974B0"/>
    <w:rsid w:val="00BB60AC"/>
    <w:rsid w:val="00BC3269"/>
    <w:rsid w:val="00BC5645"/>
    <w:rsid w:val="00BF0CBA"/>
    <w:rsid w:val="00C02843"/>
    <w:rsid w:val="00C26914"/>
    <w:rsid w:val="00C33997"/>
    <w:rsid w:val="00C54621"/>
    <w:rsid w:val="00C709D5"/>
    <w:rsid w:val="00C71592"/>
    <w:rsid w:val="00C758D1"/>
    <w:rsid w:val="00CA1525"/>
    <w:rsid w:val="00CA73A5"/>
    <w:rsid w:val="00CE4B19"/>
    <w:rsid w:val="00CF1EE5"/>
    <w:rsid w:val="00D23CCC"/>
    <w:rsid w:val="00D27BE9"/>
    <w:rsid w:val="00D4388E"/>
    <w:rsid w:val="00D7245E"/>
    <w:rsid w:val="00D9544B"/>
    <w:rsid w:val="00DA1EEB"/>
    <w:rsid w:val="00DB31C6"/>
    <w:rsid w:val="00DB3657"/>
    <w:rsid w:val="00DE06A9"/>
    <w:rsid w:val="00DE1079"/>
    <w:rsid w:val="00E0225C"/>
    <w:rsid w:val="00E16E8A"/>
    <w:rsid w:val="00E241C8"/>
    <w:rsid w:val="00E36E29"/>
    <w:rsid w:val="00E6018F"/>
    <w:rsid w:val="00E6206D"/>
    <w:rsid w:val="00E6663A"/>
    <w:rsid w:val="00E74F1F"/>
    <w:rsid w:val="00E8735C"/>
    <w:rsid w:val="00E928B1"/>
    <w:rsid w:val="00E96953"/>
    <w:rsid w:val="00EA0049"/>
    <w:rsid w:val="00EA2305"/>
    <w:rsid w:val="00EA3BE9"/>
    <w:rsid w:val="00ED1755"/>
    <w:rsid w:val="00ED3AD6"/>
    <w:rsid w:val="00EF0D23"/>
    <w:rsid w:val="00F52D28"/>
    <w:rsid w:val="00F73178"/>
    <w:rsid w:val="00F83190"/>
    <w:rsid w:val="00F9085E"/>
    <w:rsid w:val="00F968D8"/>
    <w:rsid w:val="00F977B3"/>
    <w:rsid w:val="00FB42F5"/>
    <w:rsid w:val="00FD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24B4"/>
  <w15:docId w15:val="{F49CE775-06AF-4AEB-AF9C-E05E7379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7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255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A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7A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7A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172A1-F04E-4527-9973-1F757B5EF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Elżbieta Milewicz</cp:lastModifiedBy>
  <cp:revision>31</cp:revision>
  <cp:lastPrinted>2020-08-17T06:40:00Z</cp:lastPrinted>
  <dcterms:created xsi:type="dcterms:W3CDTF">2020-07-28T08:45:00Z</dcterms:created>
  <dcterms:modified xsi:type="dcterms:W3CDTF">2020-08-17T06:44:00Z</dcterms:modified>
</cp:coreProperties>
</file>