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40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40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>GŁOSOWANIE POZA MIEJSCEM STAŁEGO ZAMIESZKANIA</w:t>
        <w:br/>
        <w:t xml:space="preserve">w wyborach Prezydenta Rzeczypospolitej Polskiej </w:t>
        <w:br/>
        <w:t xml:space="preserve">zarządzonych na dzień 28 czerwca 2020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poza miejscem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Wyborca, czasowo przebywający poza miejscem zameldowania na pobyt stały </w:t>
      </w:r>
      <w:r>
        <w:rPr>
          <w:b w:val="false"/>
          <w:bCs w:val="false"/>
          <w:sz w:val="24"/>
          <w:szCs w:val="24"/>
        </w:rPr>
        <w:t xml:space="preserve">( w tym wyborca zameldowany na pobyt czasowy), a w przypadku </w:t>
      </w:r>
      <w:r>
        <w:rPr>
          <w:b/>
          <w:bCs/>
          <w:sz w:val="24"/>
          <w:szCs w:val="24"/>
        </w:rPr>
        <w:t xml:space="preserve"> wyborcy wpisanego do rejestru wyborców na własny wniosek – przebywający czasowo poza miejscem wpisania do rejestru </w:t>
      </w:r>
      <w:r>
        <w:rPr>
          <w:b w:val="false"/>
          <w:bCs w:val="false"/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wyborca nigdzie niezamieszkały, </w:t>
      </w:r>
      <w:r>
        <w:rPr>
          <w:b w:val="false"/>
          <w:bCs w:val="false"/>
          <w:sz w:val="24"/>
          <w:szCs w:val="24"/>
        </w:rPr>
        <w:t xml:space="preserve">może wziąć udział w głosowaniu w miejscu czasowego pobytu, jeżeli złoży pisemny </w:t>
      </w:r>
      <w:r>
        <w:rPr>
          <w:b w:val="false"/>
          <w:bCs w:val="false"/>
          <w:sz w:val="24"/>
          <w:szCs w:val="24"/>
          <w:u w:val="single"/>
        </w:rPr>
        <w:t>wniosek o dopisanie do spisu wyborców</w:t>
      </w:r>
      <w:r>
        <w:rPr>
          <w:b w:val="false"/>
          <w:bCs w:val="false"/>
          <w:sz w:val="24"/>
          <w:szCs w:val="24"/>
        </w:rPr>
        <w:t>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We wniosku podaje się: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nazwisko i imiona,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imię ojca,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datę urodzenia,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numer ewidencyjny PESEL,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 stałego zamieszkania (adres, w którym wyborca ujęty jest w rejestrze wyborców),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adres, pod którym wyborca czasowo przebywa w celu skutecznego dopisania do spisu wyborców.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Wniosek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 O. W. 10/16, pokój nr 13, </w:t>
      </w:r>
      <w:r>
        <w:rPr>
          <w:b w:val="false"/>
          <w:bCs w:val="false"/>
          <w:sz w:val="24"/>
          <w:szCs w:val="24"/>
        </w:rPr>
        <w:t xml:space="preserve">bądź elektronicznie za pośrednictwem platformy elektronicznej ePUAP </w:t>
      </w:r>
      <w:r>
        <w:rPr>
          <w:b/>
          <w:bCs/>
          <w:sz w:val="24"/>
          <w:szCs w:val="24"/>
        </w:rPr>
        <w:t xml:space="preserve">najpóźniej w 5. dniu przed dniem wyborów, tj. do dnia 23 czerwca 2020 r.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Termin złożenia wniosku o dopisanie do spisu wyborców w ponownym głosowaniu (tzw. II tura), </w:t>
        <w:br/>
        <w:t xml:space="preserve">w przypadku niezłożenia wniosku przed pierwszym głosowaniem, upływa w </w:t>
      </w:r>
      <w:r>
        <w:rPr>
          <w:b/>
          <w:bCs/>
          <w:sz w:val="24"/>
          <w:szCs w:val="24"/>
        </w:rPr>
        <w:t xml:space="preserve">dniu 07 lipca 2020 </w:t>
      </w:r>
      <w:r>
        <w:rPr>
          <w:b w:val="false"/>
          <w:bCs w:val="false"/>
          <w:sz w:val="24"/>
          <w:szCs w:val="24"/>
        </w:rPr>
        <w:t xml:space="preserve">r. 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10432</TotalTime>
  <Application>LibreOffice/6.0.3.2$Windows_x86 LibreOffice_project/8f48d515416608e3a835360314dac7e47fd0b821</Application>
  <Pages>2</Pages>
  <Words>211</Words>
  <Characters>1272</Characters>
  <CharactersWithSpaces>1506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2020-06-08T13:27:51Z</cp:lastPrinted>
  <dcterms:modified xsi:type="dcterms:W3CDTF">2020-06-09T09:22:46Z</dcterms:modified>
  <cp:revision>37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