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350" w:rsidRDefault="00F60350" w:rsidP="00F60350">
      <w:pPr>
        <w:jc w:val="left"/>
        <w:rPr>
          <w:b/>
          <w:i/>
          <w:caps/>
          <w:sz w:val="24"/>
          <w:u w:val="single"/>
        </w:rPr>
      </w:pPr>
      <w:bookmarkStart w:id="0" w:name="_GoBack"/>
      <w:bookmarkEnd w:id="0"/>
      <w:r w:rsidRPr="00F60350">
        <w:rPr>
          <w:b/>
          <w:i/>
          <w:caps/>
          <w:sz w:val="24"/>
          <w:u w:val="single"/>
        </w:rPr>
        <w:t>PROJEKT</w:t>
      </w:r>
    </w:p>
    <w:p w:rsidR="00942100" w:rsidRPr="00C54621" w:rsidRDefault="00942100" w:rsidP="00942100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…………………</w:t>
      </w:r>
      <w:r w:rsidRPr="00C54621">
        <w:rPr>
          <w:b/>
          <w:caps/>
          <w:sz w:val="24"/>
        </w:rPr>
        <w:br/>
        <w:t>Rady Miejskiej Tomaszowa Mazowieckiego</w:t>
      </w:r>
    </w:p>
    <w:p w:rsidR="00942100" w:rsidRDefault="00942100" w:rsidP="00942100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……………………..</w:t>
      </w:r>
    </w:p>
    <w:p w:rsidR="00942100" w:rsidRPr="00C54621" w:rsidRDefault="00942100" w:rsidP="00942100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</w:t>
      </w:r>
      <w:r>
        <w:rPr>
          <w:b/>
          <w:sz w:val="24"/>
        </w:rPr>
        <w:t xml:space="preserve">zwolnienia z obowiązku zbycia w drodze przetargu nieruchomości położonej </w:t>
      </w:r>
      <w:r>
        <w:rPr>
          <w:b/>
          <w:sz w:val="24"/>
        </w:rPr>
        <w:br/>
        <w:t>w Tomaszowie Mazowieckim przy ulicy</w:t>
      </w:r>
      <w:r w:rsidR="00AF349E">
        <w:rPr>
          <w:b/>
          <w:sz w:val="24"/>
        </w:rPr>
        <w:t xml:space="preserve"> </w:t>
      </w:r>
      <w:r w:rsidR="00EE6A04">
        <w:rPr>
          <w:b/>
          <w:sz w:val="24"/>
        </w:rPr>
        <w:t>Warszawskiej, oznaczonej w ewidencji</w:t>
      </w:r>
      <w:r w:rsidR="007D5AC7">
        <w:rPr>
          <w:b/>
          <w:sz w:val="24"/>
        </w:rPr>
        <w:t xml:space="preserve"> gruntów numerem 40/3, w </w:t>
      </w:r>
      <w:proofErr w:type="spellStart"/>
      <w:r w:rsidR="007D5AC7">
        <w:rPr>
          <w:b/>
          <w:sz w:val="24"/>
        </w:rPr>
        <w:t>obr</w:t>
      </w:r>
      <w:proofErr w:type="spellEnd"/>
      <w:r w:rsidR="007D5AC7">
        <w:rPr>
          <w:b/>
          <w:sz w:val="24"/>
        </w:rPr>
        <w:t>. 8</w:t>
      </w:r>
      <w:r w:rsidR="00EE6A04">
        <w:rPr>
          <w:b/>
          <w:sz w:val="24"/>
        </w:rPr>
        <w:t>.</w:t>
      </w:r>
    </w:p>
    <w:p w:rsidR="00942100" w:rsidRDefault="00942100" w:rsidP="00942100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>
        <w:rPr>
          <w:sz w:val="24"/>
        </w:rPr>
        <w:t xml:space="preserve"> podstawie</w:t>
      </w:r>
      <w:r w:rsidRPr="00C54621">
        <w:rPr>
          <w:sz w:val="24"/>
        </w:rPr>
        <w:t xml:space="preserve"> art. 18 ust. 2 pkt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>
        <w:rPr>
          <w:sz w:val="24"/>
        </w:rPr>
        <w:t>Dz. U. z 20</w:t>
      </w:r>
      <w:r w:rsidR="008A55B0">
        <w:rPr>
          <w:sz w:val="24"/>
        </w:rPr>
        <w:t>20</w:t>
      </w:r>
      <w:r>
        <w:rPr>
          <w:sz w:val="24"/>
        </w:rPr>
        <w:t xml:space="preserve"> r. poz.</w:t>
      </w:r>
      <w:r w:rsidR="008A55B0">
        <w:rPr>
          <w:sz w:val="24"/>
        </w:rPr>
        <w:t xml:space="preserve"> 713</w:t>
      </w:r>
      <w:r w:rsidRPr="00253EB2">
        <w:rPr>
          <w:sz w:val="24"/>
        </w:rPr>
        <w:t>)</w:t>
      </w:r>
      <w:r>
        <w:rPr>
          <w:sz w:val="24"/>
        </w:rPr>
        <w:t xml:space="preserve">, art. 37 ust. 3 pkt. 2 ustawy z dnia </w:t>
      </w:r>
      <w:r w:rsidRPr="00253EB2">
        <w:rPr>
          <w:sz w:val="24"/>
        </w:rPr>
        <w:t>21 sierpnia 1997 r. o gospodarce nier</w:t>
      </w:r>
      <w:r>
        <w:rPr>
          <w:sz w:val="24"/>
        </w:rPr>
        <w:t>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 U. z 2020 r. poz. 65, poz. 284</w:t>
      </w:r>
      <w:r w:rsidR="009A23BB">
        <w:rPr>
          <w:sz w:val="24"/>
        </w:rPr>
        <w:t>, poz. 471</w:t>
      </w:r>
      <w:r w:rsidR="004816CD">
        <w:rPr>
          <w:sz w:val="24"/>
        </w:rPr>
        <w:t>, poz. 782</w:t>
      </w:r>
      <w:r>
        <w:rPr>
          <w:sz w:val="24"/>
        </w:rPr>
        <w:t>)</w:t>
      </w:r>
      <w:r w:rsidRPr="00C54621">
        <w:rPr>
          <w:sz w:val="24"/>
        </w:rPr>
        <w:t xml:space="preserve"> oraz</w:t>
      </w:r>
      <w:r w:rsidR="00190282">
        <w:rPr>
          <w:sz w:val="24"/>
        </w:rPr>
        <w:t xml:space="preserve"> </w:t>
      </w:r>
      <w:r>
        <w:rPr>
          <w:sz w:val="24"/>
        </w:rPr>
        <w:t>§10 ust. 1 pkt 4</w:t>
      </w:r>
      <w:r w:rsidR="00CD0492">
        <w:rPr>
          <w:sz w:val="24"/>
        </w:rPr>
        <w:t xml:space="preserve"> </w:t>
      </w:r>
      <w:r>
        <w:rPr>
          <w:sz w:val="24"/>
        </w:rPr>
        <w:t xml:space="preserve">uchwały Nr XLII/400/2013 Rady Miejskiej Tomaszowa Mazowieckiego </w:t>
      </w:r>
      <w:r w:rsidR="00446FDF">
        <w:rPr>
          <w:sz w:val="24"/>
        </w:rPr>
        <w:br/>
      </w:r>
      <w:r>
        <w:rPr>
          <w:sz w:val="24"/>
        </w:rPr>
        <w:t>z dnia 30 października 2013 roku w spr</w:t>
      </w:r>
      <w:r w:rsidR="009A23BB">
        <w:rPr>
          <w:sz w:val="24"/>
        </w:rPr>
        <w:t xml:space="preserve">awie zasad nabywania, zbywania </w:t>
      </w:r>
      <w:r>
        <w:rPr>
          <w:sz w:val="24"/>
        </w:rPr>
        <w:t>i obciążania nieruchomości oraz ich wydzierżawiania lub wynajmowania na czas oznaczony dłuższy niż trzy lata lub na czas nieoznaczony 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</w:p>
    <w:p w:rsidR="00942100" w:rsidRDefault="00942100" w:rsidP="00942100">
      <w:pPr>
        <w:keepLines/>
        <w:ind w:firstLine="340"/>
        <w:rPr>
          <w:sz w:val="24"/>
        </w:rPr>
      </w:pPr>
      <w:r w:rsidRPr="00C54621">
        <w:rPr>
          <w:b/>
          <w:sz w:val="24"/>
        </w:rPr>
        <w:t>§ 1.</w:t>
      </w:r>
      <w:r>
        <w:rPr>
          <w:b/>
          <w:sz w:val="24"/>
        </w:rPr>
        <w:t>1</w:t>
      </w:r>
      <w:r w:rsidR="00361549">
        <w:rPr>
          <w:b/>
          <w:sz w:val="24"/>
        </w:rPr>
        <w:t>.</w:t>
      </w:r>
      <w:r w:rsidRPr="00C54621">
        <w:rPr>
          <w:b/>
          <w:sz w:val="24"/>
        </w:rPr>
        <w:t> </w:t>
      </w:r>
      <w:r w:rsidRPr="00C54621">
        <w:rPr>
          <w:sz w:val="24"/>
        </w:rPr>
        <w:t> </w:t>
      </w:r>
      <w:r>
        <w:rPr>
          <w:sz w:val="24"/>
        </w:rPr>
        <w:t>Zwalnia się z obowiązku zbycia w drodze przetargu nieruchomość</w:t>
      </w:r>
      <w:r w:rsidR="002E3EE0">
        <w:rPr>
          <w:sz w:val="24"/>
        </w:rPr>
        <w:t xml:space="preserve"> zabudowaną</w:t>
      </w:r>
      <w:r>
        <w:rPr>
          <w:sz w:val="24"/>
        </w:rPr>
        <w:t xml:space="preserve"> stanowiącą własność Gminy Miasto Tomaszów Mazow</w:t>
      </w:r>
      <w:r w:rsidR="00F00E55">
        <w:rPr>
          <w:sz w:val="24"/>
        </w:rPr>
        <w:t>iecki</w:t>
      </w:r>
      <w:r>
        <w:rPr>
          <w:sz w:val="24"/>
        </w:rPr>
        <w:t xml:space="preserve">, </w:t>
      </w:r>
      <w:r w:rsidRPr="00717CC2">
        <w:rPr>
          <w:sz w:val="24"/>
        </w:rPr>
        <w:t>położoną</w:t>
      </w:r>
      <w:r>
        <w:rPr>
          <w:sz w:val="24"/>
        </w:rPr>
        <w:t xml:space="preserve"> w Tomaszowie Mazowieckim w </w:t>
      </w:r>
      <w:proofErr w:type="spellStart"/>
      <w:r>
        <w:rPr>
          <w:sz w:val="24"/>
        </w:rPr>
        <w:t>obr</w:t>
      </w:r>
      <w:proofErr w:type="spellEnd"/>
      <w:r>
        <w:rPr>
          <w:sz w:val="24"/>
        </w:rPr>
        <w:t xml:space="preserve">. 8 przy ul. Warszawskiej, </w:t>
      </w:r>
      <w:r w:rsidR="000C1DCC">
        <w:rPr>
          <w:sz w:val="24"/>
        </w:rPr>
        <w:t xml:space="preserve">oznaczoną </w:t>
      </w:r>
      <w:r w:rsidR="00F07FE5">
        <w:rPr>
          <w:sz w:val="24"/>
        </w:rPr>
        <w:t xml:space="preserve">w ewidencji gruntów numerem 40/3, </w:t>
      </w:r>
      <w:r>
        <w:rPr>
          <w:sz w:val="24"/>
        </w:rPr>
        <w:t>o pow. 179 m</w:t>
      </w:r>
      <w:r>
        <w:rPr>
          <w:sz w:val="24"/>
          <w:vertAlign w:val="superscript"/>
        </w:rPr>
        <w:t>2</w:t>
      </w:r>
      <w:r>
        <w:rPr>
          <w:sz w:val="24"/>
        </w:rPr>
        <w:t>, dla której prowadzona jest księga wieczysta PT1T/00038201/3.</w:t>
      </w:r>
    </w:p>
    <w:p w:rsidR="00942100" w:rsidRPr="00A57E56" w:rsidRDefault="00942100" w:rsidP="00A6635D">
      <w:pPr>
        <w:keepLines/>
        <w:ind w:firstLine="340"/>
        <w:rPr>
          <w:sz w:val="24"/>
        </w:rPr>
      </w:pPr>
      <w:r w:rsidRPr="00A57E56">
        <w:rPr>
          <w:b/>
          <w:sz w:val="24"/>
        </w:rPr>
        <w:t>2.</w:t>
      </w:r>
      <w:r w:rsidR="009A56BB">
        <w:rPr>
          <w:b/>
          <w:sz w:val="24"/>
        </w:rPr>
        <w:t xml:space="preserve"> </w:t>
      </w:r>
      <w:r w:rsidR="00A6635D">
        <w:rPr>
          <w:sz w:val="24"/>
        </w:rPr>
        <w:t xml:space="preserve">Nieruchomość opisana w ust. 1 przeznaczona jest do sprzedaży na rzecz dzierżawcy, który dzierżawi nieruchomość na podstawie 10-letniej umowy </w:t>
      </w:r>
      <w:r w:rsidR="001C6AC9">
        <w:rPr>
          <w:sz w:val="24"/>
        </w:rPr>
        <w:t xml:space="preserve">dzierżawy </w:t>
      </w:r>
      <w:r w:rsidR="00A6635D">
        <w:rPr>
          <w:sz w:val="24"/>
        </w:rPr>
        <w:t>i która został</w:t>
      </w:r>
      <w:r w:rsidR="001C6AC9">
        <w:rPr>
          <w:sz w:val="24"/>
        </w:rPr>
        <w:t>a zabudowana budynkiem handlowy</w:t>
      </w:r>
      <w:r w:rsidR="00A6635D">
        <w:rPr>
          <w:sz w:val="24"/>
        </w:rPr>
        <w:t>m, na postawie pozwolenia na budowę.</w:t>
      </w:r>
    </w:p>
    <w:p w:rsidR="00942100" w:rsidRPr="00C54621" w:rsidRDefault="00942100" w:rsidP="00942100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 Miasta Tomaszowa Mazowieckiego.</w:t>
      </w:r>
    </w:p>
    <w:p w:rsidR="00942100" w:rsidRPr="00C54621" w:rsidRDefault="00942100" w:rsidP="00942100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942100" w:rsidRDefault="00942100" w:rsidP="00942100">
      <w:pPr>
        <w:rPr>
          <w:b/>
          <w:spacing w:val="60"/>
          <w:sz w:val="24"/>
        </w:rPr>
      </w:pPr>
    </w:p>
    <w:p w:rsidR="00942100" w:rsidRDefault="00942100" w:rsidP="00942100">
      <w:pPr>
        <w:rPr>
          <w:b/>
          <w:spacing w:val="60"/>
          <w:sz w:val="24"/>
        </w:rPr>
      </w:pPr>
    </w:p>
    <w:p w:rsidR="00942100" w:rsidRDefault="00942100" w:rsidP="00942100">
      <w:pPr>
        <w:rPr>
          <w:b/>
          <w:spacing w:val="60"/>
          <w:sz w:val="24"/>
        </w:rPr>
      </w:pPr>
    </w:p>
    <w:p w:rsidR="00942100" w:rsidRDefault="00942100" w:rsidP="00942100">
      <w:pPr>
        <w:jc w:val="center"/>
        <w:rPr>
          <w:b/>
          <w:spacing w:val="60"/>
          <w:sz w:val="24"/>
        </w:rPr>
      </w:pPr>
    </w:p>
    <w:p w:rsidR="00942100" w:rsidRDefault="00942100" w:rsidP="00942100">
      <w:pPr>
        <w:jc w:val="left"/>
        <w:rPr>
          <w:b/>
          <w:spacing w:val="60"/>
          <w:sz w:val="24"/>
        </w:rPr>
      </w:pPr>
    </w:p>
    <w:p w:rsidR="00942100" w:rsidRDefault="00942100" w:rsidP="00942100">
      <w:pPr>
        <w:rPr>
          <w:sz w:val="24"/>
        </w:rPr>
      </w:pPr>
    </w:p>
    <w:p w:rsidR="00942100" w:rsidRDefault="00942100" w:rsidP="00942100">
      <w:pPr>
        <w:tabs>
          <w:tab w:val="left" w:leader="dot" w:pos="2835"/>
        </w:tabs>
        <w:rPr>
          <w:sz w:val="24"/>
        </w:rPr>
      </w:pPr>
      <w:r>
        <w:rPr>
          <w:sz w:val="24"/>
        </w:rPr>
        <w:t>…………………………………</w:t>
      </w:r>
    </w:p>
    <w:p w:rsidR="00942100" w:rsidRDefault="00942100" w:rsidP="00942100">
      <w:pPr>
        <w:rPr>
          <w:sz w:val="24"/>
        </w:rPr>
      </w:pPr>
      <w:r>
        <w:rPr>
          <w:sz w:val="24"/>
        </w:rPr>
        <w:t>Projekt sporządził</w:t>
      </w:r>
    </w:p>
    <w:p w:rsidR="00942100" w:rsidRDefault="00942100" w:rsidP="00942100">
      <w:pPr>
        <w:rPr>
          <w:sz w:val="24"/>
        </w:rPr>
      </w:pPr>
    </w:p>
    <w:p w:rsidR="00942100" w:rsidRDefault="00942100" w:rsidP="00942100">
      <w:pPr>
        <w:rPr>
          <w:sz w:val="24"/>
        </w:rPr>
      </w:pPr>
    </w:p>
    <w:p w:rsidR="00942100" w:rsidRDefault="00942100" w:rsidP="00942100">
      <w:pPr>
        <w:rPr>
          <w:sz w:val="24"/>
        </w:rPr>
      </w:pPr>
    </w:p>
    <w:p w:rsidR="00942100" w:rsidRDefault="00942100" w:rsidP="00942100">
      <w:pPr>
        <w:rPr>
          <w:sz w:val="24"/>
        </w:rPr>
      </w:pPr>
    </w:p>
    <w:p w:rsidR="00942100" w:rsidRDefault="00942100" w:rsidP="00942100">
      <w:pPr>
        <w:rPr>
          <w:sz w:val="24"/>
        </w:rPr>
      </w:pPr>
      <w:r>
        <w:rPr>
          <w:sz w:val="24"/>
        </w:rPr>
        <w:t>………………………………...</w:t>
      </w:r>
    </w:p>
    <w:p w:rsidR="00942100" w:rsidRDefault="00942100" w:rsidP="00942100">
      <w:pPr>
        <w:rPr>
          <w:sz w:val="24"/>
        </w:rPr>
      </w:pPr>
      <w:r>
        <w:rPr>
          <w:sz w:val="24"/>
        </w:rPr>
        <w:t>Projekt zaopiniował pod względem prawnym</w:t>
      </w:r>
    </w:p>
    <w:p w:rsidR="00942100" w:rsidRDefault="00942100" w:rsidP="00942100">
      <w:pPr>
        <w:keepNext/>
        <w:rPr>
          <w:sz w:val="24"/>
        </w:rPr>
      </w:pPr>
    </w:p>
    <w:p w:rsidR="00942100" w:rsidRDefault="00942100" w:rsidP="00942100">
      <w:pPr>
        <w:rPr>
          <w:sz w:val="24"/>
        </w:rPr>
      </w:pPr>
    </w:p>
    <w:p w:rsidR="00942100" w:rsidRDefault="00942100" w:rsidP="00942100">
      <w:pPr>
        <w:rPr>
          <w:sz w:val="24"/>
        </w:rPr>
      </w:pPr>
    </w:p>
    <w:p w:rsidR="00942100" w:rsidRDefault="00942100" w:rsidP="00942100">
      <w:pPr>
        <w:rPr>
          <w:sz w:val="24"/>
        </w:rPr>
      </w:pPr>
    </w:p>
    <w:p w:rsidR="00370CB9" w:rsidRDefault="00370CB9" w:rsidP="00942100">
      <w:pPr>
        <w:rPr>
          <w:sz w:val="24"/>
        </w:rPr>
      </w:pPr>
    </w:p>
    <w:p w:rsidR="007C126D" w:rsidRDefault="007C126D" w:rsidP="00942100">
      <w:pPr>
        <w:rPr>
          <w:sz w:val="24"/>
        </w:rPr>
      </w:pPr>
    </w:p>
    <w:p w:rsidR="00942100" w:rsidRDefault="00942100" w:rsidP="00942100">
      <w:pPr>
        <w:jc w:val="center"/>
        <w:rPr>
          <w:b/>
          <w:spacing w:val="60"/>
          <w:sz w:val="24"/>
        </w:rPr>
      </w:pPr>
      <w:r>
        <w:rPr>
          <w:b/>
          <w:spacing w:val="60"/>
          <w:sz w:val="24"/>
        </w:rPr>
        <w:lastRenderedPageBreak/>
        <w:t>UZASADNIENIE</w:t>
      </w:r>
    </w:p>
    <w:p w:rsidR="00942100" w:rsidRDefault="00942100" w:rsidP="00942100">
      <w:pPr>
        <w:spacing w:line="360" w:lineRule="auto"/>
        <w:rPr>
          <w:sz w:val="24"/>
        </w:rPr>
      </w:pPr>
    </w:p>
    <w:p w:rsidR="00942100" w:rsidRDefault="00942100" w:rsidP="00942100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Nieruchomość położona w Tomaszowie Mazowieckim przy ul. Warszawskiej, oznaczona </w:t>
      </w:r>
      <w:r w:rsidR="00370CB9">
        <w:rPr>
          <w:sz w:val="24"/>
        </w:rPr>
        <w:t>w ewidencji gruntów numerem 40/3</w:t>
      </w:r>
      <w:r>
        <w:rPr>
          <w:sz w:val="24"/>
        </w:rPr>
        <w:t xml:space="preserve">, w </w:t>
      </w:r>
      <w:proofErr w:type="spellStart"/>
      <w:r>
        <w:rPr>
          <w:sz w:val="24"/>
        </w:rPr>
        <w:t>obr</w:t>
      </w:r>
      <w:proofErr w:type="spellEnd"/>
      <w:r>
        <w:rPr>
          <w:sz w:val="24"/>
        </w:rPr>
        <w:t xml:space="preserve">. 8, </w:t>
      </w:r>
      <w:r w:rsidR="00370CB9">
        <w:rPr>
          <w:sz w:val="24"/>
        </w:rPr>
        <w:t>o pow. 179</w:t>
      </w:r>
      <w:r>
        <w:rPr>
          <w:sz w:val="24"/>
        </w:rPr>
        <w:t xml:space="preserve">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, dla której prowadzona jest księga wieczysta </w:t>
      </w:r>
      <w:r w:rsidRPr="006C7740">
        <w:rPr>
          <w:sz w:val="24"/>
        </w:rPr>
        <w:t>PT1T/00038201/3</w:t>
      </w:r>
      <w:r>
        <w:rPr>
          <w:sz w:val="24"/>
        </w:rPr>
        <w:t xml:space="preserve"> stanowi własność Gminy Miasto Tomaszów Mazowiecki. </w:t>
      </w:r>
    </w:p>
    <w:p w:rsidR="00942100" w:rsidRDefault="00942100" w:rsidP="00370CB9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O sprzedaż przedmiotowej nieruchomości w drodze bezprzetargowej wystąpił jej dotychczasowy dzierżawca, który dzierżawi nieruchomość </w:t>
      </w:r>
      <w:r w:rsidRPr="00976299">
        <w:rPr>
          <w:sz w:val="24"/>
        </w:rPr>
        <w:t>na podstawie 10-letniej umowy</w:t>
      </w:r>
      <w:r>
        <w:rPr>
          <w:sz w:val="24"/>
        </w:rPr>
        <w:t xml:space="preserve"> dzierżawy na prowadzenie działalności gospodarczej – pawilon handlowy. Wyżej wymieniona działka została zabudowana </w:t>
      </w:r>
      <w:r w:rsidRPr="00976299">
        <w:rPr>
          <w:sz w:val="24"/>
        </w:rPr>
        <w:t>na</w:t>
      </w:r>
      <w:r>
        <w:rPr>
          <w:sz w:val="24"/>
        </w:rPr>
        <w:t xml:space="preserve"> podstawie </w:t>
      </w:r>
      <w:r w:rsidR="00370CB9">
        <w:rPr>
          <w:sz w:val="24"/>
        </w:rPr>
        <w:t>pozwolenia</w:t>
      </w:r>
      <w:r>
        <w:rPr>
          <w:sz w:val="24"/>
        </w:rPr>
        <w:t xml:space="preserve"> na budowę numer: </w:t>
      </w:r>
      <w:r w:rsidR="00370CB9" w:rsidRPr="00B75F21">
        <w:rPr>
          <w:sz w:val="24"/>
        </w:rPr>
        <w:t>WAB.7351.184/03/T</w:t>
      </w:r>
      <w:r w:rsidR="000C1DCC">
        <w:rPr>
          <w:sz w:val="24"/>
        </w:rPr>
        <w:t xml:space="preserve"> </w:t>
      </w:r>
      <w:r w:rsidR="00370CB9">
        <w:rPr>
          <w:sz w:val="24"/>
        </w:rPr>
        <w:t>z dnia 12.08.2003</w:t>
      </w:r>
      <w:r>
        <w:rPr>
          <w:sz w:val="24"/>
        </w:rPr>
        <w:t xml:space="preserve"> roku, </w:t>
      </w:r>
      <w:r w:rsidR="00370CB9" w:rsidRPr="00976299">
        <w:rPr>
          <w:sz w:val="24"/>
        </w:rPr>
        <w:t>budynkiem handlowo-usługowym</w:t>
      </w:r>
      <w:r w:rsidR="00370CB9">
        <w:rPr>
          <w:sz w:val="24"/>
        </w:rPr>
        <w:t>, jednokon</w:t>
      </w:r>
      <w:r w:rsidR="00333770">
        <w:rPr>
          <w:sz w:val="24"/>
        </w:rPr>
        <w:t>dygnacyjnym, murowanym,</w:t>
      </w:r>
      <w:r w:rsidR="00370CB9">
        <w:rPr>
          <w:sz w:val="24"/>
        </w:rPr>
        <w:t xml:space="preserve"> o pow. 99 m</w:t>
      </w:r>
      <w:r w:rsidR="00370CB9">
        <w:rPr>
          <w:sz w:val="24"/>
          <w:vertAlign w:val="superscript"/>
        </w:rPr>
        <w:t>2</w:t>
      </w:r>
      <w:r w:rsidR="00370CB9">
        <w:rPr>
          <w:sz w:val="24"/>
        </w:rPr>
        <w:t xml:space="preserve">. </w:t>
      </w:r>
    </w:p>
    <w:p w:rsidR="00942100" w:rsidRDefault="00942100" w:rsidP="00942100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Zgodnie z art. 37 ust. 3 pkt. 2 ustawy z dnia </w:t>
      </w:r>
      <w:r w:rsidRPr="00253EB2">
        <w:rPr>
          <w:sz w:val="24"/>
        </w:rPr>
        <w:t>21 sierpnia 1997 r. o gospodarce nier</w:t>
      </w:r>
      <w:r>
        <w:rPr>
          <w:sz w:val="24"/>
        </w:rPr>
        <w:t xml:space="preserve">uchomościami, Rada Miejska może podjąć </w:t>
      </w:r>
      <w:r w:rsidRPr="003E3ACE">
        <w:rPr>
          <w:sz w:val="24"/>
        </w:rPr>
        <w:t>uchwałę o odstąpieniu od zbycia w</w:t>
      </w:r>
      <w:r>
        <w:rPr>
          <w:sz w:val="24"/>
        </w:rPr>
        <w:t xml:space="preserve"> drodze przetargu nieruchomości </w:t>
      </w:r>
      <w:r w:rsidRPr="003E3ACE">
        <w:rPr>
          <w:sz w:val="24"/>
        </w:rPr>
        <w:t>zabudowanych na podstawie zezwolenia na budowę lub których zabudowa została zalegalizowana zgodnie z procedurami przewidzianymi w odrębnych przepisach, jeżeli o nabycie nieruchomości ubiega się osoba, która dzierżawi lub użytkuje nieruchomość na podstawie umowy zawartej na co najmniej 10 lat.</w:t>
      </w:r>
    </w:p>
    <w:p w:rsidR="00942100" w:rsidRDefault="00942100" w:rsidP="00942100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Dla przedmiotowej nieruchomości </w:t>
      </w:r>
      <w:r w:rsidRPr="00FA53BA">
        <w:rPr>
          <w:sz w:val="24"/>
        </w:rPr>
        <w:t>brak</w:t>
      </w:r>
      <w:r>
        <w:rPr>
          <w:sz w:val="24"/>
        </w:rPr>
        <w:t xml:space="preserve"> jest </w:t>
      </w:r>
      <w:r w:rsidRPr="00FA53BA">
        <w:rPr>
          <w:sz w:val="24"/>
        </w:rPr>
        <w:t>planu zagospodarowania przestrzennego miasta,</w:t>
      </w:r>
      <w:r>
        <w:rPr>
          <w:sz w:val="24"/>
        </w:rPr>
        <w:t xml:space="preserve"> a</w:t>
      </w:r>
      <w:r w:rsidRPr="00FA53BA">
        <w:rPr>
          <w:sz w:val="24"/>
        </w:rPr>
        <w:t xml:space="preserve"> w studium uwarunkowań i kierunków zagospodarowania przestrzennego miasta Tomaszowa Mazowieckiego znajduje się </w:t>
      </w:r>
      <w:r>
        <w:rPr>
          <w:sz w:val="24"/>
        </w:rPr>
        <w:t xml:space="preserve">ona </w:t>
      </w:r>
      <w:r w:rsidRPr="00FA53BA">
        <w:rPr>
          <w:sz w:val="24"/>
        </w:rPr>
        <w:t xml:space="preserve">w jednostce I-MN/MŚ/MW - strefa mieszkaniowo - usługowa, tereny zabudowy mieszkaniowej jednorodzinnej, śródmiejskiej </w:t>
      </w:r>
      <w:r>
        <w:rPr>
          <w:sz w:val="24"/>
        </w:rPr>
        <w:br/>
      </w:r>
      <w:r w:rsidRPr="00FA53BA">
        <w:rPr>
          <w:sz w:val="24"/>
        </w:rPr>
        <w:t>i wielorodzinnej.</w:t>
      </w:r>
    </w:p>
    <w:p w:rsidR="00887F30" w:rsidRDefault="00942100" w:rsidP="00942100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Biorąc po uwagę powyższe oraz w związku z realizacją dochodów budżetowych przygotowany został projekt uchwały w sprawie </w:t>
      </w:r>
      <w:r w:rsidR="00887F30">
        <w:rPr>
          <w:sz w:val="24"/>
        </w:rPr>
        <w:t>zwolnienia z obowiązku zbycia w drodze przetargu wyżej opisanej nieruchomości.</w:t>
      </w:r>
    </w:p>
    <w:p w:rsidR="00887F30" w:rsidRDefault="00887F30" w:rsidP="00942100">
      <w:pPr>
        <w:spacing w:line="360" w:lineRule="auto"/>
        <w:ind w:firstLine="709"/>
        <w:rPr>
          <w:sz w:val="24"/>
        </w:rPr>
      </w:pPr>
    </w:p>
    <w:p w:rsidR="00942100" w:rsidRPr="00F60350" w:rsidRDefault="00942100" w:rsidP="00F60350">
      <w:pPr>
        <w:jc w:val="left"/>
        <w:rPr>
          <w:b/>
          <w:i/>
          <w:caps/>
          <w:sz w:val="24"/>
          <w:u w:val="single"/>
        </w:rPr>
      </w:pPr>
    </w:p>
    <w:sectPr w:rsidR="00942100" w:rsidRPr="00F60350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4BA"/>
    <w:rsid w:val="000028C4"/>
    <w:rsid w:val="000122B6"/>
    <w:rsid w:val="00012CE8"/>
    <w:rsid w:val="00020099"/>
    <w:rsid w:val="0002069F"/>
    <w:rsid w:val="00042C04"/>
    <w:rsid w:val="000567CE"/>
    <w:rsid w:val="000623D7"/>
    <w:rsid w:val="00066873"/>
    <w:rsid w:val="00072EEF"/>
    <w:rsid w:val="000C1DCC"/>
    <w:rsid w:val="000D1D38"/>
    <w:rsid w:val="000D320C"/>
    <w:rsid w:val="000F046E"/>
    <w:rsid w:val="001151DB"/>
    <w:rsid w:val="00116296"/>
    <w:rsid w:val="001268A1"/>
    <w:rsid w:val="00142FE3"/>
    <w:rsid w:val="00190282"/>
    <w:rsid w:val="001C0F8F"/>
    <w:rsid w:val="001C6AC9"/>
    <w:rsid w:val="001D6D13"/>
    <w:rsid w:val="0020359E"/>
    <w:rsid w:val="00206E8E"/>
    <w:rsid w:val="00211EB5"/>
    <w:rsid w:val="0022459B"/>
    <w:rsid w:val="002424B0"/>
    <w:rsid w:val="00256241"/>
    <w:rsid w:val="00256B9B"/>
    <w:rsid w:val="00285782"/>
    <w:rsid w:val="00287949"/>
    <w:rsid w:val="002A382C"/>
    <w:rsid w:val="002C37CD"/>
    <w:rsid w:val="002E3EE0"/>
    <w:rsid w:val="002F0C30"/>
    <w:rsid w:val="00333770"/>
    <w:rsid w:val="0033670D"/>
    <w:rsid w:val="00337887"/>
    <w:rsid w:val="00361549"/>
    <w:rsid w:val="00366091"/>
    <w:rsid w:val="00370CB9"/>
    <w:rsid w:val="00371129"/>
    <w:rsid w:val="00387C98"/>
    <w:rsid w:val="003A2345"/>
    <w:rsid w:val="003A697A"/>
    <w:rsid w:val="003C1ACA"/>
    <w:rsid w:val="003D2A51"/>
    <w:rsid w:val="003D7BDD"/>
    <w:rsid w:val="003E3ACE"/>
    <w:rsid w:val="00402AB8"/>
    <w:rsid w:val="004076F2"/>
    <w:rsid w:val="00426BE2"/>
    <w:rsid w:val="00446FDF"/>
    <w:rsid w:val="004816CD"/>
    <w:rsid w:val="004929A4"/>
    <w:rsid w:val="004B12D2"/>
    <w:rsid w:val="004D2D38"/>
    <w:rsid w:val="004E5E5E"/>
    <w:rsid w:val="00510696"/>
    <w:rsid w:val="00511298"/>
    <w:rsid w:val="00524FFF"/>
    <w:rsid w:val="0053790E"/>
    <w:rsid w:val="005408CF"/>
    <w:rsid w:val="00595E8A"/>
    <w:rsid w:val="00596A39"/>
    <w:rsid w:val="005A19DA"/>
    <w:rsid w:val="005E3346"/>
    <w:rsid w:val="00600359"/>
    <w:rsid w:val="00603AC0"/>
    <w:rsid w:val="006107B9"/>
    <w:rsid w:val="006300BF"/>
    <w:rsid w:val="00634474"/>
    <w:rsid w:val="0065367D"/>
    <w:rsid w:val="006711A5"/>
    <w:rsid w:val="006753A3"/>
    <w:rsid w:val="006770DB"/>
    <w:rsid w:val="00685627"/>
    <w:rsid w:val="00686F74"/>
    <w:rsid w:val="0069382B"/>
    <w:rsid w:val="006B65C0"/>
    <w:rsid w:val="006C70F0"/>
    <w:rsid w:val="006C7740"/>
    <w:rsid w:val="006E5C2C"/>
    <w:rsid w:val="006E7F92"/>
    <w:rsid w:val="00707E37"/>
    <w:rsid w:val="0071223B"/>
    <w:rsid w:val="00713690"/>
    <w:rsid w:val="00716661"/>
    <w:rsid w:val="007472B0"/>
    <w:rsid w:val="00747951"/>
    <w:rsid w:val="00757EF0"/>
    <w:rsid w:val="00763EE5"/>
    <w:rsid w:val="00763FAA"/>
    <w:rsid w:val="00764579"/>
    <w:rsid w:val="007656C6"/>
    <w:rsid w:val="00766246"/>
    <w:rsid w:val="00773CB1"/>
    <w:rsid w:val="00773F1F"/>
    <w:rsid w:val="007756D8"/>
    <w:rsid w:val="00781A19"/>
    <w:rsid w:val="00784F45"/>
    <w:rsid w:val="007A0556"/>
    <w:rsid w:val="007B0595"/>
    <w:rsid w:val="007C126D"/>
    <w:rsid w:val="007D2219"/>
    <w:rsid w:val="007D4926"/>
    <w:rsid w:val="007D5AC7"/>
    <w:rsid w:val="007F05A4"/>
    <w:rsid w:val="007F0C21"/>
    <w:rsid w:val="008218D8"/>
    <w:rsid w:val="00831789"/>
    <w:rsid w:val="008449D0"/>
    <w:rsid w:val="00844A2B"/>
    <w:rsid w:val="00887F30"/>
    <w:rsid w:val="008A55B0"/>
    <w:rsid w:val="008A5C3F"/>
    <w:rsid w:val="008A6FD0"/>
    <w:rsid w:val="008B36F1"/>
    <w:rsid w:val="008B7560"/>
    <w:rsid w:val="008F73BD"/>
    <w:rsid w:val="009031D4"/>
    <w:rsid w:val="009300D2"/>
    <w:rsid w:val="00941691"/>
    <w:rsid w:val="00942100"/>
    <w:rsid w:val="00970750"/>
    <w:rsid w:val="00976299"/>
    <w:rsid w:val="0098113D"/>
    <w:rsid w:val="00984CDC"/>
    <w:rsid w:val="009945DC"/>
    <w:rsid w:val="009A23BB"/>
    <w:rsid w:val="009A3903"/>
    <w:rsid w:val="009A56BB"/>
    <w:rsid w:val="009B1D43"/>
    <w:rsid w:val="009B44E5"/>
    <w:rsid w:val="009D2237"/>
    <w:rsid w:val="009E5383"/>
    <w:rsid w:val="009E5461"/>
    <w:rsid w:val="009F5ECF"/>
    <w:rsid w:val="00A01223"/>
    <w:rsid w:val="00A079D8"/>
    <w:rsid w:val="00A21ABC"/>
    <w:rsid w:val="00A37A92"/>
    <w:rsid w:val="00A403AF"/>
    <w:rsid w:val="00A53C27"/>
    <w:rsid w:val="00A66275"/>
    <w:rsid w:val="00A6635D"/>
    <w:rsid w:val="00A74040"/>
    <w:rsid w:val="00A809C0"/>
    <w:rsid w:val="00AC0148"/>
    <w:rsid w:val="00AC3173"/>
    <w:rsid w:val="00AD0AEF"/>
    <w:rsid w:val="00AE2109"/>
    <w:rsid w:val="00AF0656"/>
    <w:rsid w:val="00AF349E"/>
    <w:rsid w:val="00AF5B8A"/>
    <w:rsid w:val="00AF7417"/>
    <w:rsid w:val="00B04FFA"/>
    <w:rsid w:val="00B13806"/>
    <w:rsid w:val="00B438EB"/>
    <w:rsid w:val="00B65F54"/>
    <w:rsid w:val="00B72809"/>
    <w:rsid w:val="00B75F21"/>
    <w:rsid w:val="00B818E7"/>
    <w:rsid w:val="00B868E3"/>
    <w:rsid w:val="00B914BA"/>
    <w:rsid w:val="00BC3269"/>
    <w:rsid w:val="00BC5645"/>
    <w:rsid w:val="00BD1411"/>
    <w:rsid w:val="00BF0CBA"/>
    <w:rsid w:val="00C02843"/>
    <w:rsid w:val="00C24924"/>
    <w:rsid w:val="00C54621"/>
    <w:rsid w:val="00C57522"/>
    <w:rsid w:val="00C636DB"/>
    <w:rsid w:val="00CA1525"/>
    <w:rsid w:val="00CD0492"/>
    <w:rsid w:val="00CD501E"/>
    <w:rsid w:val="00CE6C29"/>
    <w:rsid w:val="00D264A1"/>
    <w:rsid w:val="00D4388E"/>
    <w:rsid w:val="00D94B6F"/>
    <w:rsid w:val="00D95F1B"/>
    <w:rsid w:val="00D97B65"/>
    <w:rsid w:val="00DD078E"/>
    <w:rsid w:val="00DD4E86"/>
    <w:rsid w:val="00DE06A9"/>
    <w:rsid w:val="00DE0D9D"/>
    <w:rsid w:val="00E10890"/>
    <w:rsid w:val="00E23C72"/>
    <w:rsid w:val="00E417E8"/>
    <w:rsid w:val="00E52641"/>
    <w:rsid w:val="00E6018F"/>
    <w:rsid w:val="00E64E34"/>
    <w:rsid w:val="00E6663A"/>
    <w:rsid w:val="00E73E14"/>
    <w:rsid w:val="00E74F1F"/>
    <w:rsid w:val="00E7615A"/>
    <w:rsid w:val="00E82A5C"/>
    <w:rsid w:val="00E96953"/>
    <w:rsid w:val="00EA044A"/>
    <w:rsid w:val="00EE6A04"/>
    <w:rsid w:val="00EF10FA"/>
    <w:rsid w:val="00F00E55"/>
    <w:rsid w:val="00F04A77"/>
    <w:rsid w:val="00F07FE5"/>
    <w:rsid w:val="00F140A3"/>
    <w:rsid w:val="00F4713F"/>
    <w:rsid w:val="00F47E4E"/>
    <w:rsid w:val="00F50E3C"/>
    <w:rsid w:val="00F60350"/>
    <w:rsid w:val="00F71D8F"/>
    <w:rsid w:val="00F73178"/>
    <w:rsid w:val="00F764F5"/>
    <w:rsid w:val="00F9085E"/>
    <w:rsid w:val="00F919D7"/>
    <w:rsid w:val="00FA53BA"/>
    <w:rsid w:val="00FD1E60"/>
    <w:rsid w:val="00FE373E"/>
    <w:rsid w:val="00FF7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E2FDB2-305C-4344-B475-A6F87B040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5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7B73B-3B83-4069-892E-395939510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506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ekarp</cp:lastModifiedBy>
  <cp:revision>2</cp:revision>
  <cp:lastPrinted>2020-05-15T12:32:00Z</cp:lastPrinted>
  <dcterms:created xsi:type="dcterms:W3CDTF">2020-05-21T06:43:00Z</dcterms:created>
  <dcterms:modified xsi:type="dcterms:W3CDTF">2020-05-21T06:43:00Z</dcterms:modified>
</cp:coreProperties>
</file>