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984">
        <w:rPr>
          <w:rFonts w:ascii="Times New Roman" w:hAnsi="Times New Roman" w:cs="Times New Roman"/>
          <w:b/>
          <w:bCs/>
          <w:sz w:val="24"/>
          <w:szCs w:val="24"/>
        </w:rPr>
        <w:t>UCHWAŁA NR ……….. /….... / 2019</w:t>
      </w:r>
    </w:p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984">
        <w:rPr>
          <w:rFonts w:ascii="Times New Roman" w:hAnsi="Times New Roman" w:cs="Times New Roman"/>
          <w:b/>
          <w:bCs/>
          <w:sz w:val="24"/>
          <w:szCs w:val="24"/>
        </w:rPr>
        <w:t>RADY MIEJSKIEJ TOMASZOWA MAZOWIECKIEGO</w:t>
      </w:r>
    </w:p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984">
        <w:rPr>
          <w:rFonts w:ascii="Times New Roman" w:hAnsi="Times New Roman" w:cs="Times New Roman"/>
          <w:b/>
          <w:sz w:val="24"/>
          <w:szCs w:val="24"/>
        </w:rPr>
        <w:t xml:space="preserve">z dnia …………………… </w:t>
      </w:r>
    </w:p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984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>użytków ekologicznych</w:t>
      </w:r>
    </w:p>
    <w:p w:rsidR="00E22A56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2A56" w:rsidRDefault="00E22A56" w:rsidP="00E22A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984">
        <w:rPr>
          <w:rFonts w:ascii="Times New Roman" w:hAnsi="Times New Roman" w:cs="Times New Roman"/>
          <w:sz w:val="24"/>
          <w:szCs w:val="24"/>
        </w:rPr>
        <w:t xml:space="preserve">Na podstawie art. 18 ust. 2 pkt 15 i art. 40 ust. 1 ustawy z dnia 8 marca </w:t>
      </w:r>
      <w:r w:rsidRPr="00320984">
        <w:rPr>
          <w:rFonts w:ascii="Times New Roman" w:hAnsi="Times New Roman" w:cs="Times New Roman"/>
          <w:sz w:val="24"/>
          <w:szCs w:val="24"/>
        </w:rPr>
        <w:br/>
        <w:t xml:space="preserve">1990 r. o samorządzie gminnym </w:t>
      </w:r>
      <w:r w:rsidRPr="00CE3D3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sz w:val="24"/>
          <w:szCs w:val="24"/>
          <w:lang w:eastAsia="pl-PL"/>
        </w:rPr>
        <w:t>t</w:t>
      </w:r>
      <w:r>
        <w:rPr>
          <w:rFonts w:ascii="Times New Roman" w:hAnsi="Times New Roman" w:cs="Times New Roman"/>
          <w:sz w:val="24"/>
          <w:szCs w:val="24"/>
          <w:lang w:eastAsia="pl-PL"/>
        </w:rPr>
        <w:t>.j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. Dz. U. z 2019 r. poz. 506, 1309, 1571, 1696 i 1815</w:t>
      </w:r>
      <w:r>
        <w:rPr>
          <w:rFonts w:ascii="Times New Roman" w:hAnsi="Times New Roman" w:cs="Times New Roman"/>
          <w:sz w:val="24"/>
          <w:szCs w:val="24"/>
        </w:rPr>
        <w:t>) oraz art. 44 ust. 1, 2</w:t>
      </w:r>
      <w:r w:rsidRPr="00320984">
        <w:rPr>
          <w:rFonts w:ascii="Times New Roman" w:hAnsi="Times New Roman" w:cs="Times New Roman"/>
          <w:sz w:val="24"/>
          <w:szCs w:val="24"/>
        </w:rPr>
        <w:t xml:space="preserve"> i art. 45 ust. 1 ustawy z dnia 16 kwietnia 2004 r. o ochronie przyrody </w:t>
      </w:r>
      <w:r>
        <w:rPr>
          <w:rFonts w:ascii="Times New Roman" w:hAnsi="Times New Roman" w:cs="Times New Roman"/>
          <w:sz w:val="24"/>
          <w:szCs w:val="24"/>
        </w:rPr>
        <w:br/>
      </w:r>
      <w:r w:rsidRPr="0032098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E3D35">
        <w:rPr>
          <w:rFonts w:ascii="Times New Roman" w:hAnsi="Times New Roman" w:cs="Times New Roman"/>
          <w:sz w:val="24"/>
          <w:szCs w:val="24"/>
          <w:lang w:eastAsia="pl-PL"/>
        </w:rPr>
        <w:t>. Dz. U. z 2018 r. poz. 1614</w:t>
      </w:r>
      <w:r>
        <w:rPr>
          <w:rFonts w:ascii="Times New Roman" w:hAnsi="Times New Roman" w:cs="Times New Roman"/>
          <w:sz w:val="24"/>
          <w:szCs w:val="24"/>
          <w:lang w:eastAsia="pl-PL"/>
        </w:rPr>
        <w:t>, 2244, 2340, z 2019 r. poz. 1696 i 1815</w:t>
      </w:r>
      <w:r w:rsidRPr="00320984">
        <w:rPr>
          <w:rFonts w:ascii="Times New Roman" w:hAnsi="Times New Roman" w:cs="Times New Roman"/>
          <w:sz w:val="24"/>
          <w:szCs w:val="24"/>
        </w:rPr>
        <w:t>) po uzgodnieniu z Regionalnym</w:t>
      </w:r>
      <w:r>
        <w:rPr>
          <w:rFonts w:ascii="Times New Roman" w:hAnsi="Times New Roman" w:cs="Times New Roman"/>
          <w:sz w:val="24"/>
          <w:szCs w:val="24"/>
        </w:rPr>
        <w:t xml:space="preserve"> Dyrektorem Ochrony Środowiska </w:t>
      </w:r>
      <w:r w:rsidRPr="00320984">
        <w:rPr>
          <w:rFonts w:ascii="Times New Roman" w:hAnsi="Times New Roman" w:cs="Times New Roman"/>
          <w:sz w:val="24"/>
          <w:szCs w:val="24"/>
        </w:rPr>
        <w:t>w Łodzi, Rada Miejska Tomaszowa Mazowieckiego uchwala co następuje:</w:t>
      </w:r>
    </w:p>
    <w:p w:rsidR="00E22A56" w:rsidRDefault="00E22A56" w:rsidP="00E22A56">
      <w:pPr>
        <w:pStyle w:val="Default"/>
      </w:pPr>
    </w:p>
    <w:p w:rsidR="00E22A56" w:rsidRDefault="00E22A56" w:rsidP="00E22A56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1. </w:t>
      </w:r>
      <w:r w:rsidRPr="00A16258">
        <w:rPr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Użytkami ekologicznymi na terenie miasta Tomaszowa Mazowieckiego są: </w:t>
      </w:r>
    </w:p>
    <w:p w:rsidR="00E22A56" w:rsidRPr="00C7658F" w:rsidRDefault="00E22A56" w:rsidP="00E22A56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</w:pPr>
      <w:r w:rsidRPr="00C7658F">
        <w:rPr>
          <w:rFonts w:ascii="Times New Roman" w:hAnsi="Times New Roman" w:cs="Times New Roman"/>
          <w:sz w:val="24"/>
          <w:szCs w:val="24"/>
        </w:rPr>
        <w:t xml:space="preserve">użytek ekologiczny o nazwie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mokradło </w:t>
      </w:r>
      <w:r w:rsidRPr="00C7658F">
        <w:rPr>
          <w:rFonts w:ascii="Times New Roman" w:hAnsi="Times New Roman" w:cs="Times New Roman"/>
          <w:sz w:val="24"/>
          <w:szCs w:val="24"/>
        </w:rPr>
        <w:t xml:space="preserve">o pow.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1,83</w:t>
      </w:r>
      <w:r w:rsidRPr="00C7658F">
        <w:rPr>
          <w:rFonts w:ascii="Times New Roman" w:hAnsi="Times New Roman" w:cs="Times New Roman"/>
          <w:sz w:val="24"/>
          <w:szCs w:val="24"/>
        </w:rPr>
        <w:t xml:space="preserve"> ha</w:t>
      </w:r>
      <w:r>
        <w:rPr>
          <w:rFonts w:ascii="Times New Roman" w:hAnsi="Times New Roman" w:cs="Times New Roman"/>
          <w:sz w:val="24"/>
          <w:szCs w:val="24"/>
        </w:rPr>
        <w:t xml:space="preserve">, położony na nieruchomości oznaczonej w ewidencji gruntów jako działka </w:t>
      </w:r>
      <w:r w:rsidRPr="00C7658F">
        <w:rPr>
          <w:rFonts w:ascii="Times New Roman" w:hAnsi="Times New Roman" w:cs="Times New Roman"/>
          <w:sz w:val="24"/>
          <w:szCs w:val="24"/>
        </w:rPr>
        <w:t xml:space="preserve">nr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, obręb nr 27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;</w:t>
      </w:r>
    </w:p>
    <w:p w:rsidR="00E22A56" w:rsidRPr="00B60E02" w:rsidRDefault="00E22A56" w:rsidP="00E22A56">
      <w:pPr>
        <w:pStyle w:val="Default"/>
        <w:numPr>
          <w:ilvl w:val="0"/>
          <w:numId w:val="2"/>
        </w:numPr>
        <w:ind w:left="426" w:hanging="426"/>
        <w:jc w:val="both"/>
      </w:pPr>
      <w:r w:rsidRPr="00B60E02">
        <w:t xml:space="preserve">użytek ekologiczny o nazwie </w:t>
      </w:r>
      <w:r w:rsidRPr="00B60E02">
        <w:rPr>
          <w:rFonts w:eastAsia="Times New Roman"/>
          <w:bCs/>
          <w:color w:val="333333"/>
          <w:lang w:eastAsia="pl-PL"/>
        </w:rPr>
        <w:t>łąka</w:t>
      </w:r>
      <w:r w:rsidRPr="00B60E02">
        <w:t xml:space="preserve"> o pow. </w:t>
      </w:r>
      <w:r w:rsidRPr="00B60E02">
        <w:rPr>
          <w:rFonts w:eastAsia="Times New Roman"/>
          <w:bCs/>
          <w:color w:val="333333"/>
          <w:lang w:eastAsia="pl-PL"/>
        </w:rPr>
        <w:t>0,70</w:t>
      </w:r>
      <w:r w:rsidRPr="00B60E02">
        <w:t xml:space="preserve"> ha</w:t>
      </w:r>
      <w:r>
        <w:t>,</w:t>
      </w:r>
      <w:r w:rsidRPr="00B60E02">
        <w:t xml:space="preserve"> </w:t>
      </w:r>
      <w:r>
        <w:t xml:space="preserve">położony na nieruchomości oznaczonej w ewidencji gruntów jako działka </w:t>
      </w:r>
      <w:r w:rsidRPr="00C7658F">
        <w:t xml:space="preserve">nr </w:t>
      </w:r>
      <w:r>
        <w:rPr>
          <w:rFonts w:eastAsia="Times New Roman"/>
          <w:bCs/>
          <w:color w:val="333333"/>
          <w:lang w:eastAsia="pl-PL"/>
        </w:rPr>
        <w:t>25, obręb nr 27</w:t>
      </w:r>
      <w:r>
        <w:t>;</w:t>
      </w:r>
    </w:p>
    <w:p w:rsidR="00E22A56" w:rsidRPr="00B60E02" w:rsidRDefault="00E22A56" w:rsidP="00E22A56">
      <w:pPr>
        <w:pStyle w:val="Default"/>
        <w:numPr>
          <w:ilvl w:val="0"/>
          <w:numId w:val="2"/>
        </w:numPr>
        <w:ind w:left="426" w:hanging="426"/>
        <w:jc w:val="both"/>
      </w:pPr>
      <w:r w:rsidRPr="00B60E02">
        <w:t xml:space="preserve">użytek ekologiczny o nazwie mokradło o pow. </w:t>
      </w:r>
      <w:r w:rsidRPr="00B60E02">
        <w:rPr>
          <w:rFonts w:eastAsia="Times New Roman"/>
          <w:bCs/>
          <w:color w:val="333333"/>
          <w:lang w:eastAsia="pl-PL"/>
        </w:rPr>
        <w:t>0,34</w:t>
      </w:r>
      <w:r w:rsidRPr="00B60E02">
        <w:t xml:space="preserve"> ha</w:t>
      </w:r>
      <w:r>
        <w:t>,</w:t>
      </w:r>
      <w:r w:rsidRPr="00B60E02">
        <w:t xml:space="preserve"> </w:t>
      </w:r>
      <w:r>
        <w:t xml:space="preserve">położony na nieruchomości oznaczonej w ewidencji gruntów jako działka </w:t>
      </w:r>
      <w:r w:rsidRPr="00C7658F">
        <w:t xml:space="preserve">nr </w:t>
      </w:r>
      <w:r>
        <w:rPr>
          <w:rFonts w:eastAsia="Times New Roman"/>
          <w:bCs/>
          <w:color w:val="333333"/>
          <w:lang w:eastAsia="pl-PL"/>
        </w:rPr>
        <w:t>26, obręb nr 27</w:t>
      </w:r>
      <w:r>
        <w:t>;</w:t>
      </w:r>
    </w:p>
    <w:p w:rsidR="00E22A56" w:rsidRPr="00C7658F" w:rsidRDefault="00E22A56" w:rsidP="00E22A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58F">
        <w:rPr>
          <w:rFonts w:ascii="Times New Roman" w:hAnsi="Times New Roman" w:cs="Times New Roman"/>
          <w:sz w:val="24"/>
          <w:szCs w:val="24"/>
        </w:rPr>
        <w:t xml:space="preserve">użytek ekologiczny o nazwie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torfowisko niskie</w:t>
      </w:r>
      <w:r w:rsidRPr="00C7658F">
        <w:rPr>
          <w:rFonts w:ascii="Times New Roman" w:hAnsi="Times New Roman" w:cs="Times New Roman"/>
          <w:sz w:val="24"/>
          <w:szCs w:val="24"/>
        </w:rPr>
        <w:t xml:space="preserve"> o pow.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0,77 </w:t>
      </w:r>
      <w:r w:rsidRPr="00C7658F">
        <w:rPr>
          <w:rFonts w:ascii="Times New Roman" w:hAnsi="Times New Roman" w:cs="Times New Roman"/>
          <w:sz w:val="24"/>
          <w:szCs w:val="24"/>
        </w:rPr>
        <w:t>ha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76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położony na nieruchomości oznaczonej w ewidencji gruntów jako działka </w:t>
      </w:r>
      <w:r w:rsidRPr="00C7658F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26, obręb nr 27</w:t>
      </w:r>
      <w:r w:rsidRPr="00C7658F">
        <w:rPr>
          <w:rFonts w:ascii="Times New Roman" w:hAnsi="Times New Roman" w:cs="Times New Roman"/>
          <w:sz w:val="24"/>
          <w:szCs w:val="24"/>
        </w:rPr>
        <w:t>;</w:t>
      </w:r>
    </w:p>
    <w:p w:rsidR="00E22A56" w:rsidRPr="00C7658F" w:rsidRDefault="00E22A56" w:rsidP="00E22A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58F">
        <w:rPr>
          <w:rFonts w:ascii="Times New Roman" w:hAnsi="Times New Roman" w:cs="Times New Roman"/>
          <w:sz w:val="24"/>
          <w:szCs w:val="24"/>
        </w:rPr>
        <w:t xml:space="preserve">użytek ekologiczny o nazwie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torfowisko niskie</w:t>
      </w:r>
      <w:r w:rsidRPr="00C7658F">
        <w:rPr>
          <w:rFonts w:ascii="Times New Roman" w:hAnsi="Times New Roman" w:cs="Times New Roman"/>
          <w:sz w:val="24"/>
          <w:szCs w:val="24"/>
        </w:rPr>
        <w:t xml:space="preserve"> o pow. </w:t>
      </w:r>
      <w:r w:rsidRPr="00C765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0,63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</w:t>
      </w:r>
      <w:r w:rsidRPr="00C7658F">
        <w:rPr>
          <w:rFonts w:ascii="Times New Roman" w:hAnsi="Times New Roman" w:cs="Times New Roman"/>
          <w:sz w:val="24"/>
          <w:szCs w:val="24"/>
        </w:rPr>
        <w:t>ha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76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położony na nieruchomości oznaczonej w ewidencji gruntów jako działka </w:t>
      </w:r>
      <w:r w:rsidRPr="00C7658F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26, obręb nr 27</w:t>
      </w:r>
      <w:r w:rsidRPr="00C7658F">
        <w:rPr>
          <w:rFonts w:ascii="Times New Roman" w:hAnsi="Times New Roman" w:cs="Times New Roman"/>
          <w:sz w:val="24"/>
          <w:szCs w:val="24"/>
        </w:rPr>
        <w:t>.</w:t>
      </w:r>
    </w:p>
    <w:p w:rsidR="00E22A56" w:rsidRDefault="00E22A56" w:rsidP="00E22A56">
      <w:pPr>
        <w:pStyle w:val="Default"/>
        <w:jc w:val="both"/>
        <w:rPr>
          <w:sz w:val="22"/>
          <w:szCs w:val="22"/>
        </w:rPr>
      </w:pPr>
      <w:r w:rsidRPr="00250DBE">
        <w:rPr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Szczegółową lokalizację użytków ekologicznych, o których mowa w ust. 1 określa załącznik do uchwały. </w:t>
      </w:r>
    </w:p>
    <w:p w:rsidR="00E22A56" w:rsidRDefault="00E22A56" w:rsidP="00E22A56">
      <w:pPr>
        <w:pStyle w:val="Default"/>
        <w:jc w:val="both"/>
        <w:rPr>
          <w:sz w:val="22"/>
          <w:szCs w:val="22"/>
        </w:rPr>
      </w:pPr>
    </w:p>
    <w:p w:rsidR="00E22A56" w:rsidRDefault="00E22A56" w:rsidP="00E22A56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2. </w:t>
      </w:r>
      <w:r>
        <w:rPr>
          <w:sz w:val="22"/>
          <w:szCs w:val="22"/>
        </w:rPr>
        <w:t xml:space="preserve">Szczególnym celem ochrony użytków ekologicznych, o których mowa w  </w:t>
      </w:r>
      <w:r w:rsidRPr="00320984">
        <w:t>§ 1 ust. 1</w:t>
      </w:r>
      <w:r>
        <w:t xml:space="preserve"> </w:t>
      </w:r>
      <w:r>
        <w:rPr>
          <w:sz w:val="22"/>
          <w:szCs w:val="22"/>
        </w:rPr>
        <w:t xml:space="preserve">jest niezwykle cenna ornitofauna, użytki te obejmują teren płaski o słabym odpływie, porośnięty roślinnością bagienną i drzewami o niskim przyroście, stanowią miejsce rozrodu i bytowania licznych gatunków zwierząt i ptaków. </w:t>
      </w:r>
    </w:p>
    <w:p w:rsidR="00E22A56" w:rsidRDefault="00E22A56" w:rsidP="00E22A56">
      <w:pPr>
        <w:pStyle w:val="Default"/>
        <w:jc w:val="both"/>
        <w:rPr>
          <w:sz w:val="22"/>
          <w:szCs w:val="22"/>
        </w:rPr>
      </w:pPr>
    </w:p>
    <w:p w:rsidR="00E22A56" w:rsidRDefault="00E22A56" w:rsidP="00E22A56">
      <w:pPr>
        <w:pStyle w:val="Default"/>
        <w:jc w:val="both"/>
      </w:pPr>
      <w:r>
        <w:rPr>
          <w:b/>
          <w:bCs/>
          <w:sz w:val="22"/>
          <w:szCs w:val="22"/>
        </w:rPr>
        <w:t xml:space="preserve">§ 3. </w:t>
      </w:r>
      <w:r>
        <w:rPr>
          <w:sz w:val="22"/>
          <w:szCs w:val="22"/>
        </w:rPr>
        <w:t>Nadzór nad użytkami ekologicznymi</w:t>
      </w:r>
      <w:r w:rsidRPr="00A16258">
        <w:t xml:space="preserve"> </w:t>
      </w:r>
      <w:r w:rsidRPr="00320984">
        <w:t>sprawuje Prezydent Miasta Tomaszowa Mazowieckiego</w:t>
      </w:r>
      <w:r>
        <w:t>.</w:t>
      </w:r>
    </w:p>
    <w:p w:rsidR="00E22A56" w:rsidRDefault="00E22A56" w:rsidP="00E22A56">
      <w:pPr>
        <w:pStyle w:val="Default"/>
        <w:jc w:val="both"/>
        <w:rPr>
          <w:sz w:val="22"/>
          <w:szCs w:val="22"/>
        </w:rPr>
      </w:pPr>
    </w:p>
    <w:p w:rsidR="00E22A56" w:rsidRPr="00C7658F" w:rsidRDefault="00E22A56" w:rsidP="00E22A56">
      <w:pPr>
        <w:pStyle w:val="Default"/>
        <w:jc w:val="both"/>
        <w:rPr>
          <w:color w:val="auto"/>
        </w:rPr>
      </w:pPr>
      <w:r w:rsidRPr="00C7658F">
        <w:rPr>
          <w:b/>
          <w:bCs/>
          <w:color w:val="auto"/>
        </w:rPr>
        <w:t xml:space="preserve">§ 4. </w:t>
      </w:r>
      <w:r w:rsidRPr="00C7658F">
        <w:rPr>
          <w:color w:val="auto"/>
        </w:rPr>
        <w:t>Na terenie użytków ekologicznych, o których mowa w § 1 ust. 1 wprowadza się następujące zakazy: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niszczenia, uszkadzania lub przekształcania obiektu;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wykonywania prac ziemnych trwale zniekształcających rzeźbę terenu, z wyjątkiem obiektów związanych z zabezpieczeniem przeciwpowodziowym;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uszkadzania i zanieczyszczania gleby;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wysypywania, zakopywania i wylewania odpadów lub innych nieczystości;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zaśmiecania obiektu i terenu wokół niego;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 xml:space="preserve">dokonywania zmian stosunków wodnych, jeżeli służą innym celom niż ochrona przyrody </w:t>
      </w:r>
      <w:r w:rsidRPr="00C7658F">
        <w:rPr>
          <w:color w:val="auto"/>
        </w:rPr>
        <w:br/>
        <w:t>i zrównoważone wykorzystanie użytków leśnych;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likwidowania małych zbiorników wodnych, starorzeczy oraz obszarów wodno-błotnych;</w:t>
      </w:r>
    </w:p>
    <w:p w:rsidR="00E22A56" w:rsidRPr="00C7658F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lokalizacji budownictwa letniskowego poza miejscami wyznaczonymi w miejscowym planie zagospodarowania przestrzennego;</w:t>
      </w:r>
    </w:p>
    <w:p w:rsidR="00E22A56" w:rsidRDefault="00E22A56" w:rsidP="00E22A56">
      <w:pPr>
        <w:pStyle w:val="Default"/>
        <w:numPr>
          <w:ilvl w:val="0"/>
          <w:numId w:val="1"/>
        </w:numPr>
        <w:ind w:left="426" w:hanging="426"/>
        <w:jc w:val="both"/>
        <w:rPr>
          <w:color w:val="auto"/>
        </w:rPr>
      </w:pPr>
      <w:r w:rsidRPr="00C7658F">
        <w:rPr>
          <w:color w:val="auto"/>
        </w:rPr>
        <w:t>budowy budynków, budowli, obiektów małej architektury i tymczasowych obiektów budowlanych mogących mieć negatywny wpływ na obiekt chroniony bądź spowodować degradację krajobrazu.</w:t>
      </w:r>
    </w:p>
    <w:p w:rsidR="00E22A56" w:rsidRPr="008C38C0" w:rsidRDefault="00E22A56" w:rsidP="00E22A56">
      <w:pPr>
        <w:pStyle w:val="Default"/>
        <w:jc w:val="both"/>
        <w:rPr>
          <w:color w:val="auto"/>
        </w:rPr>
      </w:pPr>
      <w:r w:rsidRPr="008C38C0">
        <w:rPr>
          <w:b/>
          <w:bCs/>
        </w:rPr>
        <w:t xml:space="preserve">§ 5. </w:t>
      </w:r>
      <w:r w:rsidRPr="008C38C0">
        <w:t>Wykonanie uchwały powierza się Prezydentowi Miasta Tomaszowa Mazowieckiego.</w:t>
      </w:r>
    </w:p>
    <w:p w:rsidR="00E22A56" w:rsidRPr="00320984" w:rsidRDefault="00E22A56" w:rsidP="00E22A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56" w:rsidRDefault="00E22A56" w:rsidP="00E22A56">
      <w:pPr>
        <w:jc w:val="both"/>
        <w:rPr>
          <w:rFonts w:ascii="Times New Roman" w:hAnsi="Times New Roman" w:cs="Times New Roman"/>
          <w:sz w:val="24"/>
          <w:szCs w:val="24"/>
        </w:rPr>
      </w:pPr>
      <w:r w:rsidRPr="003209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209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Uchwała podlega ogłoszeniu w Dzienniku Urzędowym Województwa Łódzkiego </w:t>
      </w:r>
      <w:r>
        <w:rPr>
          <w:rFonts w:ascii="Times New Roman" w:hAnsi="Times New Roman" w:cs="Times New Roman"/>
          <w:sz w:val="24"/>
          <w:szCs w:val="24"/>
        </w:rPr>
        <w:br/>
        <w:t>i wchodzi w życie po upływie 14 dni od dnia ogłoszenia.</w:t>
      </w:r>
    </w:p>
    <w:p w:rsidR="00E22A56" w:rsidRDefault="00E22A56" w:rsidP="00E22A5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E22A56" w:rsidRDefault="00E22A56" w:rsidP="00E22A5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Tomaszowa Mazowieckiego</w:t>
      </w:r>
    </w:p>
    <w:p w:rsidR="00E22A56" w:rsidRDefault="00E22A56" w:rsidP="00E22A5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E22A56" w:rsidRDefault="00E22A56" w:rsidP="00E22A56">
      <w:pPr>
        <w:ind w:left="4536"/>
        <w:jc w:val="center"/>
      </w:pPr>
      <w:r>
        <w:rPr>
          <w:rFonts w:ascii="Times New Roman" w:hAnsi="Times New Roman" w:cs="Times New Roman"/>
          <w:sz w:val="24"/>
          <w:szCs w:val="24"/>
        </w:rPr>
        <w:t>Krzysztof Kucht</w:t>
      </w:r>
    </w:p>
    <w:p w:rsidR="00E22A56" w:rsidRDefault="00E22A56">
      <w:pPr>
        <w:sectPr w:rsidR="00E22A56" w:rsidSect="00C7658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22A56" w:rsidRPr="00E22A56" w:rsidRDefault="00E22A56" w:rsidP="00E22A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</w:pPr>
      <w:r w:rsidRPr="00E22A5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lastRenderedPageBreak/>
        <w:t xml:space="preserve">WYKAZ UŻYTKÓW EKOLOGICZNYCH </w:t>
      </w:r>
    </w:p>
    <w:p w:rsidR="00E22A56" w:rsidRPr="00E22A56" w:rsidRDefault="00E22A56" w:rsidP="00E22A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41"/>
        <w:gridCol w:w="1850"/>
        <w:gridCol w:w="1573"/>
        <w:gridCol w:w="1418"/>
        <w:gridCol w:w="2268"/>
        <w:gridCol w:w="1843"/>
        <w:gridCol w:w="2220"/>
        <w:gridCol w:w="2281"/>
      </w:tblGrid>
      <w:tr w:rsidR="00E22A56" w:rsidRPr="00E22A56" w:rsidTr="00F83247">
        <w:trPr>
          <w:trHeight w:val="992"/>
        </w:trPr>
        <w:tc>
          <w:tcPr>
            <w:tcW w:w="0" w:type="auto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Nazwa gatunkowa</w:t>
            </w:r>
          </w:p>
        </w:tc>
        <w:tc>
          <w:tcPr>
            <w:tcW w:w="1573" w:type="dxa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pl-PL"/>
              </w:rPr>
              <w:t>Pow.</w:t>
            </w:r>
          </w:p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pl-PL"/>
              </w:rPr>
              <w:t>(ha)</w:t>
            </w:r>
          </w:p>
        </w:tc>
        <w:tc>
          <w:tcPr>
            <w:tcW w:w="1418" w:type="dxa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Obręb ewidencyjny</w:t>
            </w:r>
          </w:p>
        </w:tc>
        <w:tc>
          <w:tcPr>
            <w:tcW w:w="2268" w:type="dxa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Nr ewidencyjny działki</w:t>
            </w:r>
          </w:p>
        </w:tc>
        <w:tc>
          <w:tcPr>
            <w:tcW w:w="1843" w:type="dxa"/>
            <w:vMerge w:val="restart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 xml:space="preserve">Oddział </w:t>
            </w:r>
          </w:p>
        </w:tc>
        <w:tc>
          <w:tcPr>
            <w:tcW w:w="4501" w:type="dxa"/>
            <w:gridSpan w:val="2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Opis lokalizacji</w:t>
            </w:r>
          </w:p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22A56" w:rsidRPr="00E22A56" w:rsidTr="00F83247">
        <w:trPr>
          <w:trHeight w:val="525"/>
        </w:trPr>
        <w:tc>
          <w:tcPr>
            <w:tcW w:w="0" w:type="auto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3" w:type="dxa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</w:p>
        </w:tc>
        <w:tc>
          <w:tcPr>
            <w:tcW w:w="1418" w:type="dxa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leśnictwo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nadleśnictwo</w:t>
            </w:r>
          </w:p>
        </w:tc>
      </w:tr>
      <w:tr w:rsidR="00E22A56" w:rsidRPr="00E22A56" w:rsidTr="00F83247"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7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20" w:type="dxa"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281" w:type="dxa"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E22A56" w:rsidRPr="00E22A56" w:rsidTr="00F83247">
        <w:trPr>
          <w:trHeight w:val="903"/>
        </w:trPr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mokradło</w:t>
            </w:r>
          </w:p>
        </w:tc>
        <w:tc>
          <w:tcPr>
            <w:tcW w:w="1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1,83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12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323 n</w:t>
            </w:r>
          </w:p>
        </w:tc>
        <w:tc>
          <w:tcPr>
            <w:tcW w:w="2220" w:type="dxa"/>
            <w:vMerge w:val="restart"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22A56">
              <w:rPr>
                <w:rFonts w:ascii="Times New Roman" w:hAnsi="Times New Roman" w:cs="Times New Roman"/>
              </w:rPr>
              <w:t>Tomaszów Mazowiecki</w:t>
            </w:r>
          </w:p>
        </w:tc>
        <w:tc>
          <w:tcPr>
            <w:tcW w:w="2281" w:type="dxa"/>
            <w:vMerge w:val="restart"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22A56">
              <w:rPr>
                <w:rFonts w:ascii="Times New Roman" w:hAnsi="Times New Roman" w:cs="Times New Roman"/>
              </w:rPr>
              <w:t>Smardzewice</w:t>
            </w:r>
          </w:p>
        </w:tc>
      </w:tr>
      <w:tr w:rsidR="00E22A56" w:rsidRPr="00E22A56" w:rsidTr="00F83247">
        <w:trPr>
          <w:trHeight w:val="759"/>
        </w:trPr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łąka</w:t>
            </w:r>
          </w:p>
        </w:tc>
        <w:tc>
          <w:tcPr>
            <w:tcW w:w="1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0,70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25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335 c</w:t>
            </w:r>
          </w:p>
        </w:tc>
        <w:tc>
          <w:tcPr>
            <w:tcW w:w="2220" w:type="dxa"/>
            <w:vMerge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2A56" w:rsidRPr="00E22A56" w:rsidTr="00F83247">
        <w:trPr>
          <w:trHeight w:val="759"/>
        </w:trPr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mokradło</w:t>
            </w:r>
          </w:p>
        </w:tc>
        <w:tc>
          <w:tcPr>
            <w:tcW w:w="1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0,34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26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336 m</w:t>
            </w:r>
          </w:p>
        </w:tc>
        <w:tc>
          <w:tcPr>
            <w:tcW w:w="2220" w:type="dxa"/>
            <w:vMerge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2A56" w:rsidRPr="00E22A56" w:rsidTr="00F83247">
        <w:trPr>
          <w:trHeight w:val="759"/>
        </w:trPr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torfowisko niskie</w:t>
            </w:r>
          </w:p>
        </w:tc>
        <w:tc>
          <w:tcPr>
            <w:tcW w:w="1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0,77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26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336 c</w:t>
            </w:r>
          </w:p>
        </w:tc>
        <w:tc>
          <w:tcPr>
            <w:tcW w:w="2220" w:type="dxa"/>
            <w:vMerge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2A56" w:rsidRPr="00E22A56" w:rsidTr="00F83247">
        <w:trPr>
          <w:trHeight w:val="759"/>
        </w:trPr>
        <w:tc>
          <w:tcPr>
            <w:tcW w:w="0" w:type="auto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2A5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torfowisko niskie</w:t>
            </w:r>
          </w:p>
        </w:tc>
        <w:tc>
          <w:tcPr>
            <w:tcW w:w="1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0,63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26</w:t>
            </w:r>
          </w:p>
        </w:tc>
        <w:tc>
          <w:tcPr>
            <w:tcW w:w="1843" w:type="dxa"/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bCs/>
                <w:color w:val="333333"/>
                <w:lang w:eastAsia="pl-PL"/>
              </w:rPr>
              <w:t>336 f</w:t>
            </w:r>
          </w:p>
        </w:tc>
        <w:tc>
          <w:tcPr>
            <w:tcW w:w="2220" w:type="dxa"/>
            <w:vMerge/>
            <w:tcBorders>
              <w:righ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</w:tcBorders>
            <w:vAlign w:val="center"/>
          </w:tcPr>
          <w:p w:rsidR="00E22A56" w:rsidRPr="00E22A56" w:rsidRDefault="00E22A56" w:rsidP="00E22A56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22A56" w:rsidRPr="00E22A56" w:rsidRDefault="00E22A56" w:rsidP="00E22A56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E22A56" w:rsidRPr="00E22A56" w:rsidSect="00E42679">
          <w:headerReference w:type="first" r:id="rId9"/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rPr>
          <w:trHeight w:val="103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leśny: 06-17-2-09-323- n  -00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administracyjny: 10-16-011-0027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Działka ewidencyjna: 21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Powierzchnia: 1,83 ha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Rodzaj powierzchni: E-</w:t>
            </w:r>
            <w:proofErr w:type="spellStart"/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Ls</w:t>
            </w:r>
            <w:proofErr w:type="spellEnd"/>
          </w:p>
        </w:tc>
      </w:tr>
      <w:tr w:rsidR="00E22A56" w:rsidRPr="00E22A56" w:rsidTr="00F83247">
        <w:trPr>
          <w:trHeight w:val="4948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444C775" wp14:editId="2DA499B7">
                  <wp:extent cx="4316400" cy="3052800"/>
                  <wp:effectExtent l="0" t="0" r="8255" b="0"/>
                  <wp:docPr id="1" name="Obraz 1" descr="C:\Users\tomasz.rogaczewski\Documents\Dokumenty do 8 lutego 2018\OCHRONY PRZYRODY 2019\UŻYTKI EKOLOGICZNE 2019\podpisane 21082019 Miasto  Tomaszów\323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omasz.rogaczewski\Documents\Dokumenty do 8 lutego 2018\OCHRONY PRZYRODY 2019\UŻYTKI EKOLOGICZNE 2019\podpisane 21082019 Miasto  Tomaszów\323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>Wydzielenie leśne z użytkiem ekologicznym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EA9BC87" wp14:editId="70B23F9C">
                  <wp:extent cx="4316400" cy="3052800"/>
                  <wp:effectExtent l="0" t="0" r="8255" b="0"/>
                  <wp:docPr id="2" name="Obraz 2" descr="C:\Users\tomasz.rogaczewski\Documents\Dokumenty do 8 lutego 2018\OCHRONY PRZYRODY 2019\UŻYTKI EKOLOGICZNE 2019\podpisane 21082019 Miasto  Tomaszów\323n 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omasz.rogaczewski\Documents\Dokumenty do 8 lutego 2018\OCHRONY PRZYRODY 2019\UŻYTKI EKOLOGICZNE 2019\podpisane 21082019 Miasto  Tomaszów\323n 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A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Punkt załamania granicy użytku ekologicznego  w wydzieleniu leśnym  323n</w:t>
      </w:r>
    </w:p>
    <w:tbl>
      <w:tblPr>
        <w:tblW w:w="6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2540"/>
        <w:gridCol w:w="2540"/>
      </w:tblGrid>
      <w:tr w:rsidR="00E22A56" w:rsidRPr="00E22A56" w:rsidTr="00F83247">
        <w:trPr>
          <w:trHeight w:val="300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Punkt załamania granicy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Współrzędne punktów załamania granic [PL-1992]</w:t>
            </w:r>
          </w:p>
        </w:tc>
      </w:tr>
      <w:tr w:rsidR="00E22A56" w:rsidRPr="00E22A56" w:rsidTr="00F832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56" w:rsidRPr="00E22A56" w:rsidRDefault="00E22A56" w:rsidP="00E22A56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Y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405193,21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570280,51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405211,91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570361,26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405208,71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570377,74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405208,53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570378,64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405209,38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570381,38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405245,46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570498,37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405246,60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570502,08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405249,56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570511,70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405249,96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570513,01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405250,18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570513,65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405248,57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570514,57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405247,50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570515,19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405242,99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570517,77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405228,70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570525,94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405202,42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570551,15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405184,58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570568,27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405183,69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570566,36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405170,68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570538,47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405107,85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570403,74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405178,54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570301,69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405180,70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570298,57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405183,83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570294,06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405193,21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570280,51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405193,21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570280,51</w:t>
            </w: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rPr>
          <w:trHeight w:val="103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Adres leśny: 06-17-2-09-335- c  -00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administracyjny: 10-16-011-0027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Działka ewidencyjna: 25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Powierzchnia: 0,70 ha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Rodzaj powierzchni: E-Ł</w:t>
            </w:r>
          </w:p>
        </w:tc>
      </w:tr>
      <w:tr w:rsidR="00E22A56" w:rsidRPr="00E22A56" w:rsidTr="00F83247">
        <w:trPr>
          <w:trHeight w:val="425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13F4933" wp14:editId="73E7D103">
                  <wp:extent cx="4316400" cy="3052800"/>
                  <wp:effectExtent l="0" t="0" r="8255" b="0"/>
                  <wp:docPr id="3" name="Obraz 3" descr="C:\Users\tomasz.rogaczewski\Documents\Dokumenty do 8 lutego 2018\OCHRONY PRZYRODY 2019\UŻYTKI EKOLOGICZNE 2019\podpisane 21082019 Miasto  Tomaszów\335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masz.rogaczewski\Documents\Dokumenty do 8 lutego 2018\OCHRONY PRZYRODY 2019\UŻYTKI EKOLOGICZNE 2019\podpisane 21082019 Miasto  Tomaszów\335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>Wydzielenie leśne z użytkiem ekologicznym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F4A55BB" wp14:editId="01C7ACB2">
                  <wp:extent cx="4316400" cy="3052800"/>
                  <wp:effectExtent l="0" t="0" r="8255" b="0"/>
                  <wp:docPr id="4" name="Obraz 4" descr="C:\Users\tomasz.rogaczewski\Documents\Dokumenty do 8 lutego 2018\OCHRONY PRZYRODY 2019\UŻYTKI EKOLOGICZNE 2019\podpisane 21082019 Miasto  Tomaszów\335c  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omasz.rogaczewski\Documents\Dokumenty do 8 lutego 2018\OCHRONY PRZYRODY 2019\UŻYTKI EKOLOGICZNE 2019\podpisane 21082019 Miasto  Tomaszów\335c  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A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Punkt załamania granicy użytku ekologicznego  w wydzieleniu leśnym  335c</w:t>
      </w:r>
    </w:p>
    <w:tbl>
      <w:tblPr>
        <w:tblW w:w="6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2540"/>
        <w:gridCol w:w="2540"/>
      </w:tblGrid>
      <w:tr w:rsidR="00E22A56" w:rsidRPr="00E22A56" w:rsidTr="00F83247">
        <w:trPr>
          <w:trHeight w:val="300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Punkt załamania granicy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Współrzędne punktów załamania granic [PL-1992]</w:t>
            </w:r>
          </w:p>
        </w:tc>
      </w:tr>
      <w:tr w:rsidR="00E22A56" w:rsidRPr="00E22A56" w:rsidTr="00F832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56" w:rsidRPr="00E22A56" w:rsidRDefault="00E22A56" w:rsidP="00E22A56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Y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404451,91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568140,97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404458,95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568274,53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404436,05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568283,12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404434,93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568282,87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404433,81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568282,63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404409,43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568277,26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404420,01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568207,52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404394,32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568144,05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404394,28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568143,41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404394,28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568143,41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404396,12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568143,33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568141,23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568141,23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568141,33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404451,91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568140,97</w:t>
            </w: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rPr>
          <w:trHeight w:val="103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Adres leśny: 06-17-2-09-336- c  -00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administracyjny: 10-16-011-0027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Działka ewidencyjna: 26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Powierzchnia: 0,77 ha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Rodzaj powierzchni: E-Ł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A56" w:rsidRPr="00E22A56" w:rsidTr="00F83247">
        <w:trPr>
          <w:trHeight w:val="425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438E042" wp14:editId="75003BA3">
                  <wp:extent cx="4316400" cy="3052800"/>
                  <wp:effectExtent l="0" t="0" r="8255" b="0"/>
                  <wp:docPr id="5" name="Obraz 5" descr="C:\Users\tomasz.rogaczewski\Documents\Dokumenty do 8 lutego 2018\OCHRONY PRZYRODY 2019\UŻYTKI EKOLOGICZNE 2019\podpisane 21082019 Miasto  Tomaszów\33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omasz.rogaczewski\Documents\Dokumenty do 8 lutego 2018\OCHRONY PRZYRODY 2019\UŻYTKI EKOLOGICZNE 2019\podpisane 21082019 Miasto  Tomaszów\33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>Wydzielenie leśne z użytkiem ekologicznym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4FCD022" wp14:editId="11C95BD5">
                  <wp:extent cx="4316400" cy="3052800"/>
                  <wp:effectExtent l="0" t="0" r="8255" b="0"/>
                  <wp:docPr id="6" name="Obraz 6" descr="C:\Users\tomasz.rogaczewski\Documents\Dokumenty do 8 lutego 2018\OCHRONY PRZYRODY 2019\UŻYTKI EKOLOGICZNE 2019\podpisane 21082019 Miasto  Tomaszów\336c 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omasz.rogaczewski\Documents\Dokumenty do 8 lutego 2018\OCHRONY PRZYRODY 2019\UŻYTKI EKOLOGICZNE 2019\podpisane 21082019 Miasto  Tomaszów\336c 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400" cy="30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Punkt załamania granicy użytku ekologicznego  w wydzieleniu leśnym  336c</w:t>
      </w:r>
    </w:p>
    <w:tbl>
      <w:tblPr>
        <w:tblW w:w="6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2540"/>
        <w:gridCol w:w="2540"/>
      </w:tblGrid>
      <w:tr w:rsidR="00E22A56" w:rsidRPr="00E22A56" w:rsidTr="00F83247">
        <w:trPr>
          <w:trHeight w:val="300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Punkt załamania granicy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Współrzędne punktów załamania granic [PL-1992]</w:t>
            </w:r>
          </w:p>
        </w:tc>
      </w:tr>
      <w:tr w:rsidR="00E22A56" w:rsidRPr="00E22A56" w:rsidTr="00F832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56" w:rsidRPr="00E22A56" w:rsidRDefault="00E22A56" w:rsidP="00E22A56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Y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404396,12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568143,33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404396,06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568143,08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404396,07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568143,08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404395,60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568141,11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404393,76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568133,36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404382,08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568084,11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404376,58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568036,91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404369,15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567973,20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404364,91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567936,77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404321,15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567856,51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404331,37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567855,60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404337,92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567855,02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404349,23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567880,51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404370,24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567898,42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404391,53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567949,40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404406,99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568051,47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404442,68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568120,57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568139,26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568140,23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568141,23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568141,23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404443,28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568141,33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404327,42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567876,13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404321,49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567857,60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404321,52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567857,65</w:t>
            </w:r>
          </w:p>
        </w:tc>
      </w:tr>
      <w:tr w:rsidR="00E22A56" w:rsidRPr="00E22A56" w:rsidTr="00F83247">
        <w:trPr>
          <w:trHeight w:hRule="exact" w:val="301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404396,12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A56" w:rsidRPr="00E22A56" w:rsidRDefault="00E22A56" w:rsidP="00E22A56">
            <w:pPr>
              <w:spacing w:after="16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568143,33</w:t>
            </w: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rPr>
          <w:trHeight w:val="103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Adres leśny: 06-17-2-09-336- f  -00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administracyjny: 10-16-011-0027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Działka ewidencyjna: 26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Powierzchnia: 0,63 ha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Rodzaj powierzchni: E-</w:t>
            </w:r>
            <w:proofErr w:type="spellStart"/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Ps</w:t>
            </w:r>
            <w:proofErr w:type="spellEnd"/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A56" w:rsidRPr="00E22A56" w:rsidTr="00F83247">
        <w:trPr>
          <w:trHeight w:val="425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4D4A5AF" wp14:editId="1CE52A54">
                  <wp:extent cx="4314825" cy="3057525"/>
                  <wp:effectExtent l="0" t="0" r="9525" b="9525"/>
                  <wp:docPr id="7" name="Obraz 7" descr="33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336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>Wydzielenie leśne z użytkiem ekologicznym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E95A6D1" wp14:editId="6E2D72A5">
                  <wp:extent cx="4314825" cy="3057525"/>
                  <wp:effectExtent l="0" t="0" r="9525" b="9525"/>
                  <wp:docPr id="8" name="Obraz 8" descr="m33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m336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A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Punkt załamania granicy użytku ekologicznego  w wydzieleniu leśnym  336f</w:t>
      </w:r>
    </w:p>
    <w:tbl>
      <w:tblPr>
        <w:tblW w:w="6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2540"/>
        <w:gridCol w:w="2540"/>
      </w:tblGrid>
      <w:tr w:rsidR="00E22A56" w:rsidRPr="00E22A56" w:rsidTr="00F8324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Punkt załamania granicy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Współrzędne punktów załamania granic [PL-1992]</w:t>
            </w:r>
          </w:p>
        </w:tc>
      </w:tr>
      <w:tr w:rsidR="00E22A56" w:rsidRPr="00E22A56" w:rsidTr="00F832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56" w:rsidRPr="00E22A56" w:rsidRDefault="00E22A56" w:rsidP="00E22A56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Y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404321,15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567856,51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404300,63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567832,63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404331,37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567855,60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404337,92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567855,02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404338,54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567854,15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404348,10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567840,85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404347,22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567793,60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404315,69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567794,15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404315,40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567782,12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404346,92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567777,35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404313,60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567707,36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404313,51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567703,44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404312,43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567657,26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404318,69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567656,46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404323,35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567655,92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404323,37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567660,01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404323,51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567696,70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404345,60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567706,00</w:t>
            </w:r>
          </w:p>
        </w:tc>
      </w:tr>
      <w:tr w:rsidR="00E22A56" w:rsidRPr="00E22A56" w:rsidTr="00F8324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404321,15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567856,51</w:t>
            </w: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  <w:r w:rsidRPr="00E22A56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rPr>
          <w:trHeight w:val="103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Adres leśny: 06-17-2-09-336- m  -00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Adres administracyjny: 10-16-011-0027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Działka ewidencyjna: 26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Powierzchnia: 0,34 ha</w:t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sz w:val="24"/>
                <w:szCs w:val="24"/>
              </w:rPr>
              <w:t xml:space="preserve">Rodzaj powierzchni: </w:t>
            </w:r>
            <w:proofErr w:type="spellStart"/>
            <w:r w:rsidRPr="00E22A56">
              <w:rPr>
                <w:rFonts w:ascii="Times New Roman" w:hAnsi="Times New Roman" w:cs="Times New Roman"/>
                <w:sz w:val="24"/>
                <w:szCs w:val="24"/>
              </w:rPr>
              <w:t>Ls</w:t>
            </w:r>
            <w:proofErr w:type="spellEnd"/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A56" w:rsidRPr="00E22A56" w:rsidTr="00F83247">
        <w:trPr>
          <w:trHeight w:val="425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0941229" wp14:editId="2B89903A">
                  <wp:extent cx="4314825" cy="3057525"/>
                  <wp:effectExtent l="0" t="0" r="9525" b="9525"/>
                  <wp:docPr id="9" name="Obraz 9" descr="336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336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hAnsi="Times New Roman" w:cs="Times New Roman"/>
          <w:sz w:val="24"/>
          <w:szCs w:val="24"/>
        </w:rPr>
        <w:t>Wydzielenie leśne z użytkiem ekologicznym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22A56" w:rsidRPr="00E22A56" w:rsidTr="00F8324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E22A56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76ED909" wp14:editId="5289118C">
                  <wp:extent cx="4314825" cy="3057525"/>
                  <wp:effectExtent l="0" t="0" r="9525" b="9525"/>
                  <wp:docPr id="10" name="Obraz 10" descr="m336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m336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56" w:rsidRPr="00E22A56" w:rsidRDefault="00E22A56" w:rsidP="00E22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E22A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Punkt załamania granicy użytku ekologicznego  w wydzieleniu leśnym  336m</w:t>
      </w:r>
    </w:p>
    <w:tbl>
      <w:tblPr>
        <w:tblW w:w="7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340"/>
        <w:gridCol w:w="2340"/>
      </w:tblGrid>
      <w:tr w:rsidR="00E22A56" w:rsidRPr="00E22A56" w:rsidTr="00F83247">
        <w:trPr>
          <w:trHeight w:val="30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Punkt załamania granicy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Współrzędne punktów załamania granic [PL-1992]</w:t>
            </w:r>
          </w:p>
        </w:tc>
      </w:tr>
      <w:tr w:rsidR="00E22A56" w:rsidRPr="00E22A56" w:rsidTr="00F832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56" w:rsidRPr="00E22A56" w:rsidRDefault="00E22A56" w:rsidP="00E22A56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Y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404382,08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568084,11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404380,44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568078,76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404346,93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567969,27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404376,58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568036,91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404369,15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567973,2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404364,91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567936,77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404342,23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567953,94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404338,38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567941,36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404336,32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567933,24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404328,76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567903,4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404321,15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567856,51</w:t>
            </w:r>
          </w:p>
        </w:tc>
      </w:tr>
      <w:tr w:rsidR="00E22A56" w:rsidRPr="00E22A56" w:rsidTr="00F83247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404382,08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A56" w:rsidRPr="00E22A56" w:rsidRDefault="00E22A56" w:rsidP="00E2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568084,11</w:t>
            </w:r>
          </w:p>
        </w:tc>
      </w:tr>
    </w:tbl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  <w:sectPr w:rsidR="00E22A56" w:rsidSect="00DE2AA5">
          <w:footerReference w:type="default" r:id="rId20"/>
          <w:pgSz w:w="11906" w:h="16838"/>
          <w:pgMar w:top="1417" w:right="1417" w:bottom="1560" w:left="1417" w:header="708" w:footer="708" w:gutter="0"/>
          <w:cols w:space="708"/>
          <w:docGrid w:linePitch="360"/>
        </w:sectPr>
      </w:pPr>
    </w:p>
    <w:p w:rsidR="00E22A56" w:rsidRDefault="00E22A56" w:rsidP="00E22A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E22A56" w:rsidRDefault="00E22A56" w:rsidP="00E22A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DO UCHWAŁY NR ………………….. </w:t>
      </w:r>
    </w:p>
    <w:p w:rsidR="00E22A56" w:rsidRDefault="00E22A56" w:rsidP="00E22A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  <w:r>
        <w:rPr>
          <w:rFonts w:ascii="Times New Roman" w:hAnsi="Times New Roman" w:cs="Times New Roman"/>
          <w:b/>
          <w:sz w:val="24"/>
          <w:szCs w:val="24"/>
        </w:rPr>
        <w:br/>
        <w:t>Z DNIA ………..……. W SPARWIE UŻYTKÓW EKOLOGICZNYCH</w:t>
      </w:r>
    </w:p>
    <w:p w:rsidR="00E22A56" w:rsidRPr="00A16258" w:rsidRDefault="00E22A56" w:rsidP="00E22A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22A56" w:rsidRPr="00A16258" w:rsidRDefault="00E22A56" w:rsidP="00E22A5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Konieczność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podjęcia</w:t>
      </w: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wynika z pisma z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dnia 27 czerwca 2019 roku</w:t>
      </w: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(data wpływu do Urzędu Miasta w Tomaszowie Mazowieckim 01.07.2019 r.),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>uzupełnionego elektroniczną skrzynką podawczą w dniu 22 sierpnia 2019 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oku</w:t>
      </w:r>
      <w:r w:rsidRPr="00A16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Nadleśnictwa Smardzewice o dokonanie korekty w użytkach ekologicznych znajdujących się na terenie Gminy  Miasto Tomaszów Mazowiecki uznanych na podstawie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Rozporządzenia Nr 57/2001 Wojewody Łódzkiego z dnia 17 grudnia 2001 roku w sprawie uznania za użytki ekologiczne (Dz. Urz. Woj.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Łódz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. z 2001 r. nr 272 poz. 4779 z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 zm.)</w:t>
      </w:r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. Przyczyną konieczności dokonania zmian jest rozbieżność między zapisami w rodzaju użytku według rejestru gruntów i budynków a rodzajem powierzchni oraz korekta </w:t>
      </w:r>
      <w:proofErr w:type="spellStart"/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wydzieleń</w:t>
      </w:r>
      <w:proofErr w:type="spellEnd"/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leśnych dokonana podczas prac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br/>
      </w:r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V rewizji Planu Urządzenia Lasu.</w:t>
      </w:r>
    </w:p>
    <w:p w:rsidR="00E22A56" w:rsidRPr="00A16258" w:rsidRDefault="00E22A56" w:rsidP="00E22A5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A162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Mając powyższe na uwadze uznano za konieczne zmianę powyższej uchwały w zakresie zmian adresów leśnych wynikających z opisu taksacyjnego planu urządzenia lasu.</w:t>
      </w:r>
    </w:p>
    <w:p w:rsidR="00E22A56" w:rsidRPr="005F2173" w:rsidRDefault="00E22A56" w:rsidP="00E22A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2173">
        <w:rPr>
          <w:rFonts w:ascii="Times New Roman" w:hAnsi="Times New Roman" w:cs="Times New Roman"/>
          <w:sz w:val="24"/>
          <w:szCs w:val="24"/>
        </w:rPr>
        <w:t xml:space="preserve">Zgodnie z ustawą z dnia 23 stycznia 2009 r. o zmianie niektórych ustaw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 xml:space="preserve">ze zmianami w organizacji i podziale zadań administracji publicznej w województwie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 xml:space="preserve">(Dz. U. z 2009 r., Nr 92 poz. 753 z </w:t>
      </w:r>
      <w:proofErr w:type="spellStart"/>
      <w:r w:rsidRPr="005F217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F2173">
        <w:rPr>
          <w:rFonts w:ascii="Times New Roman" w:hAnsi="Times New Roman" w:cs="Times New Roman"/>
          <w:sz w:val="24"/>
          <w:szCs w:val="24"/>
        </w:rPr>
        <w:t xml:space="preserve">. zm.), zwanej ustawą kompetencyjną,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 xml:space="preserve">kompetencje w zakresie pomników przyrody, użytków ekologicznych, zespołów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 xml:space="preserve">przyrodniczo – krajobrazowych i stanowisk dokumentacyjnych zostały przekazane miejscowo właściwym radom gmin. Nadzór nad tymi formami ochrony przyrody, sprawują wójtowie, burmistrzowie, prezydenci miast. Jednocześnie akty prawa miejscowego w sprawie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>w/</w:t>
      </w:r>
      <w:proofErr w:type="spellStart"/>
      <w:r w:rsidRPr="005F2173">
        <w:rPr>
          <w:rFonts w:ascii="Times New Roman" w:hAnsi="Times New Roman" w:cs="Times New Roman"/>
          <w:sz w:val="24"/>
          <w:szCs w:val="24"/>
        </w:rPr>
        <w:t>wym</w:t>
      </w:r>
      <w:proofErr w:type="spellEnd"/>
      <w:r w:rsidRPr="005F2173">
        <w:rPr>
          <w:rFonts w:ascii="Times New Roman" w:hAnsi="Times New Roman" w:cs="Times New Roman"/>
          <w:sz w:val="24"/>
          <w:szCs w:val="24"/>
        </w:rPr>
        <w:t xml:space="preserve"> form ochrony przyrody wydane przed dniem 1 sierpnia 2012 r. zachowują swój status prawny do czasu wejścia w życie uchwał miejscowo właściwych </w:t>
      </w:r>
      <w:r>
        <w:rPr>
          <w:rFonts w:ascii="Times New Roman" w:hAnsi="Times New Roman" w:cs="Times New Roman"/>
          <w:sz w:val="24"/>
          <w:szCs w:val="24"/>
        </w:rPr>
        <w:t xml:space="preserve">rad gmin, aktualizujących dane </w:t>
      </w:r>
      <w:r w:rsidRPr="005F2173">
        <w:rPr>
          <w:rFonts w:ascii="Times New Roman" w:hAnsi="Times New Roman" w:cs="Times New Roman"/>
          <w:sz w:val="24"/>
          <w:szCs w:val="24"/>
        </w:rPr>
        <w:t>w/</w:t>
      </w:r>
      <w:proofErr w:type="spellStart"/>
      <w:r w:rsidRPr="005F2173">
        <w:rPr>
          <w:rFonts w:ascii="Times New Roman" w:hAnsi="Times New Roman" w:cs="Times New Roman"/>
          <w:sz w:val="24"/>
          <w:szCs w:val="24"/>
        </w:rPr>
        <w:t>wym</w:t>
      </w:r>
      <w:proofErr w:type="spellEnd"/>
      <w:r w:rsidRPr="005F2173">
        <w:rPr>
          <w:rFonts w:ascii="Times New Roman" w:hAnsi="Times New Roman" w:cs="Times New Roman"/>
          <w:sz w:val="24"/>
          <w:szCs w:val="24"/>
        </w:rPr>
        <w:t xml:space="preserve"> formach ochrony przyrody. W związku z powyższymi zmianami w ustawie kompetencyjnej, zachodzi konieczność podjęcia przez Radę Miejską powyższej uchwały, </w:t>
      </w:r>
      <w:r>
        <w:rPr>
          <w:rFonts w:ascii="Times New Roman" w:hAnsi="Times New Roman" w:cs="Times New Roman"/>
          <w:sz w:val="24"/>
          <w:szCs w:val="24"/>
        </w:rPr>
        <w:br/>
        <w:t>która to dostosowuje sytuację</w:t>
      </w:r>
      <w:r w:rsidRPr="005F2173">
        <w:rPr>
          <w:rFonts w:ascii="Times New Roman" w:hAnsi="Times New Roman" w:cs="Times New Roman"/>
          <w:sz w:val="24"/>
          <w:szCs w:val="24"/>
        </w:rPr>
        <w:t xml:space="preserve"> do obecnego stanu prawnego. </w:t>
      </w:r>
    </w:p>
    <w:p w:rsidR="00E22A56" w:rsidRDefault="00E22A56" w:rsidP="00E22A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2173">
        <w:rPr>
          <w:rFonts w:ascii="Times New Roman" w:hAnsi="Times New Roman" w:cs="Times New Roman"/>
          <w:sz w:val="24"/>
          <w:szCs w:val="24"/>
        </w:rPr>
        <w:t xml:space="preserve">Wejście w życie niniejszej uchwały, zgodnie z art. 35 ust. ustawy kompetencyjnej, będzie równoznaczne z utratą mocy dotychczasowego aktu prawa miejscowego.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 xml:space="preserve">Uchwała stanie się tym samym obowiązującym aktem prawa miejscowego normującym funkcjonowanie </w:t>
      </w:r>
      <w:r>
        <w:rPr>
          <w:rFonts w:ascii="Times New Roman" w:hAnsi="Times New Roman" w:cs="Times New Roman"/>
          <w:sz w:val="24"/>
          <w:szCs w:val="24"/>
        </w:rPr>
        <w:t>w/</w:t>
      </w:r>
      <w:proofErr w:type="spellStart"/>
      <w:r>
        <w:rPr>
          <w:rFonts w:ascii="Times New Roman" w:hAnsi="Times New Roman" w:cs="Times New Roman"/>
          <w:sz w:val="24"/>
          <w:szCs w:val="24"/>
        </w:rPr>
        <w:t>wym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</w:t>
      </w:r>
      <w:r w:rsidRPr="005F2173">
        <w:rPr>
          <w:rFonts w:ascii="Times New Roman" w:hAnsi="Times New Roman" w:cs="Times New Roman"/>
          <w:sz w:val="24"/>
          <w:szCs w:val="24"/>
        </w:rPr>
        <w:t xml:space="preserve"> ochrony przyrody. </w:t>
      </w:r>
    </w:p>
    <w:p w:rsidR="00E22A56" w:rsidRPr="00A16258" w:rsidRDefault="00E22A56" w:rsidP="00E22A5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</w:pPr>
      <w:r w:rsidRPr="005F2173">
        <w:rPr>
          <w:rFonts w:ascii="Times New Roman" w:hAnsi="Times New Roman" w:cs="Times New Roman"/>
          <w:sz w:val="24"/>
          <w:szCs w:val="24"/>
        </w:rPr>
        <w:t>Zgodnie z powyższym, podstawę prawną do podjęcia niniejszej uchwały stanowi przepis art. 44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173">
        <w:rPr>
          <w:rFonts w:ascii="Times New Roman" w:hAnsi="Times New Roman" w:cs="Times New Roman"/>
          <w:sz w:val="24"/>
          <w:szCs w:val="24"/>
        </w:rPr>
        <w:t>ust. 1ustawy z dnia 16 kwietnia 2004 r. o ochronie przyrody (Dz. U. z</w:t>
      </w:r>
      <w:r>
        <w:rPr>
          <w:rFonts w:ascii="Times New Roman" w:hAnsi="Times New Roman" w:cs="Times New Roman"/>
          <w:sz w:val="24"/>
          <w:szCs w:val="24"/>
        </w:rPr>
        <w:t xml:space="preserve"> 2018 r., poz. 142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Pr="005F2173">
        <w:rPr>
          <w:rFonts w:ascii="Times New Roman" w:hAnsi="Times New Roman" w:cs="Times New Roman"/>
          <w:sz w:val="24"/>
          <w:szCs w:val="24"/>
        </w:rPr>
        <w:t xml:space="preserve"> zgodnie z którym ustanowienie </w:t>
      </w:r>
      <w:r>
        <w:rPr>
          <w:rFonts w:ascii="Times New Roman" w:hAnsi="Times New Roman" w:cs="Times New Roman"/>
          <w:sz w:val="24"/>
          <w:szCs w:val="24"/>
        </w:rPr>
        <w:t>użytków ekologicznych</w:t>
      </w:r>
      <w:r w:rsidRPr="005F2173">
        <w:rPr>
          <w:rFonts w:ascii="Times New Roman" w:hAnsi="Times New Roman" w:cs="Times New Roman"/>
          <w:sz w:val="24"/>
          <w:szCs w:val="24"/>
        </w:rPr>
        <w:t xml:space="preserve"> następuje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173">
        <w:rPr>
          <w:rFonts w:ascii="Times New Roman" w:hAnsi="Times New Roman" w:cs="Times New Roman"/>
          <w:sz w:val="24"/>
          <w:szCs w:val="24"/>
        </w:rPr>
        <w:t>w drodze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173">
        <w:rPr>
          <w:rFonts w:ascii="Times New Roman" w:hAnsi="Times New Roman" w:cs="Times New Roman"/>
          <w:sz w:val="24"/>
          <w:szCs w:val="24"/>
        </w:rPr>
        <w:t xml:space="preserve">uchwały Rady </w:t>
      </w:r>
      <w:r>
        <w:rPr>
          <w:rFonts w:ascii="Times New Roman" w:hAnsi="Times New Roman" w:cs="Times New Roman"/>
          <w:sz w:val="24"/>
          <w:szCs w:val="24"/>
        </w:rPr>
        <w:t>Miasta.</w:t>
      </w:r>
      <w:r w:rsidRPr="005F21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A56" w:rsidRDefault="00E22A56" w:rsidP="00E22A56"/>
    <w:p w:rsidR="00E22A56" w:rsidRPr="00E22A56" w:rsidRDefault="00E22A56" w:rsidP="00E22A5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1CCE" w:rsidRDefault="00A71CCE"/>
    <w:sectPr w:rsidR="00A71CCE" w:rsidSect="00DE2AA5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605" w:rsidRDefault="002F3605" w:rsidP="00E22A56">
      <w:pPr>
        <w:spacing w:after="0" w:line="240" w:lineRule="auto"/>
      </w:pPr>
      <w:r>
        <w:separator/>
      </w:r>
    </w:p>
  </w:endnote>
  <w:endnote w:type="continuationSeparator" w:id="0">
    <w:p w:rsidR="002F3605" w:rsidRDefault="002F3605" w:rsidP="00E22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A9A" w:rsidRDefault="002F3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605" w:rsidRDefault="002F3605" w:rsidP="00E22A56">
      <w:pPr>
        <w:spacing w:after="0" w:line="240" w:lineRule="auto"/>
      </w:pPr>
      <w:r>
        <w:separator/>
      </w:r>
    </w:p>
  </w:footnote>
  <w:footnote w:type="continuationSeparator" w:id="0">
    <w:p w:rsidR="002F3605" w:rsidRDefault="002F3605" w:rsidP="00E22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58F" w:rsidRPr="00C7658F" w:rsidRDefault="002F3605" w:rsidP="00C7658F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C7658F">
      <w:rPr>
        <w:rFonts w:ascii="Times New Roman" w:hAnsi="Times New Roman" w:cs="Times New Roman"/>
        <w:sz w:val="24"/>
        <w:szCs w:val="24"/>
      </w:rPr>
      <w:t>Projekt uchwały z dnia 24.10.2019 r.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56" w:rsidRPr="00731C7C" w:rsidRDefault="00E22A56" w:rsidP="00154445">
    <w:pPr>
      <w:pStyle w:val="Nagwek"/>
      <w:tabs>
        <w:tab w:val="left" w:pos="9885"/>
        <w:tab w:val="right" w:pos="14004"/>
      </w:tabs>
      <w:jc w:val="right"/>
      <w:rPr>
        <w:rFonts w:ascii="Times New Roman" w:hAnsi="Times New Roman" w:cs="Times New Roman"/>
        <w:sz w:val="24"/>
        <w:szCs w:val="24"/>
      </w:rPr>
    </w:pPr>
    <w:r w:rsidRPr="00731C7C">
      <w:rPr>
        <w:rFonts w:ascii="Times New Roman" w:hAnsi="Times New Roman" w:cs="Times New Roman"/>
        <w:sz w:val="24"/>
        <w:szCs w:val="24"/>
      </w:rPr>
      <w:t>Załącznik do uchwały nr ………………..</w:t>
    </w:r>
  </w:p>
  <w:p w:rsidR="00E22A56" w:rsidRPr="00731C7C" w:rsidRDefault="00E22A56" w:rsidP="00154445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731C7C">
      <w:rPr>
        <w:rFonts w:ascii="Times New Roman" w:hAnsi="Times New Roman" w:cs="Times New Roman"/>
        <w:sz w:val="24"/>
        <w:szCs w:val="24"/>
      </w:rPr>
      <w:t>Rady Miejskiej Tomaszowa Mazowieckiego</w:t>
    </w:r>
  </w:p>
  <w:p w:rsidR="00E22A56" w:rsidRPr="00154445" w:rsidRDefault="00E22A56" w:rsidP="00154445">
    <w:pPr>
      <w:pStyle w:val="Nagwek"/>
      <w:jc w:val="right"/>
    </w:pPr>
    <w:r w:rsidRPr="00731C7C">
      <w:rPr>
        <w:rFonts w:ascii="Times New Roman" w:hAnsi="Times New Roman" w:cs="Times New Roman"/>
        <w:sz w:val="24"/>
        <w:szCs w:val="24"/>
      </w:rPr>
      <w:t>z dnia …………………………….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0D1"/>
    <w:multiLevelType w:val="hybridMultilevel"/>
    <w:tmpl w:val="5F56BA66"/>
    <w:lvl w:ilvl="0" w:tplc="7560765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5616F"/>
    <w:multiLevelType w:val="hybridMultilevel"/>
    <w:tmpl w:val="315E3CDE"/>
    <w:lvl w:ilvl="0" w:tplc="64AC79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A56"/>
    <w:rsid w:val="002F3605"/>
    <w:rsid w:val="00A71CCE"/>
    <w:rsid w:val="00E2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2411ED"/>
  <w15:chartTrackingRefBased/>
  <w15:docId w15:val="{14D928E9-3C2E-4A08-89B1-99869728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2A5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A56"/>
    <w:pPr>
      <w:ind w:left="720"/>
      <w:contextualSpacing/>
    </w:pPr>
  </w:style>
  <w:style w:type="paragraph" w:customStyle="1" w:styleId="Default">
    <w:name w:val="Default"/>
    <w:rsid w:val="00E22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22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A56"/>
  </w:style>
  <w:style w:type="paragraph" w:styleId="Stopka">
    <w:name w:val="footer"/>
    <w:basedOn w:val="Normalny"/>
    <w:link w:val="StopkaZnak"/>
    <w:uiPriority w:val="99"/>
    <w:unhideWhenUsed/>
    <w:rsid w:val="00E22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A56"/>
  </w:style>
  <w:style w:type="table" w:styleId="Tabela-Siatka">
    <w:name w:val="Table Grid"/>
    <w:basedOn w:val="Standardowy"/>
    <w:uiPriority w:val="39"/>
    <w:rsid w:val="00E22A56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22A5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E3A44-C9C3-4A35-BF28-12BDA1D18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1456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Karkocha</dc:creator>
  <cp:keywords/>
  <dc:description/>
  <cp:lastModifiedBy>Karolina Karkocha</cp:lastModifiedBy>
  <cp:revision>1</cp:revision>
  <dcterms:created xsi:type="dcterms:W3CDTF">2019-11-20T10:49:00Z</dcterms:created>
  <dcterms:modified xsi:type="dcterms:W3CDTF">2019-11-20T10:55:00Z</dcterms:modified>
</cp:coreProperties>
</file>