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3D35">
        <w:rPr>
          <w:rFonts w:ascii="Times New Roman" w:hAnsi="Times New Roman" w:cs="Times New Roman"/>
          <w:b/>
          <w:bCs/>
          <w:sz w:val="24"/>
          <w:szCs w:val="24"/>
        </w:rPr>
        <w:t>UCHWAŁA NR ……….. /….... / 2019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3D35">
        <w:rPr>
          <w:rFonts w:ascii="Times New Roman" w:hAnsi="Times New Roman" w:cs="Times New Roman"/>
          <w:b/>
          <w:bCs/>
          <w:sz w:val="24"/>
          <w:szCs w:val="24"/>
        </w:rPr>
        <w:t>RADY MIEJSKIEJ TOMASZOWA MAZOWIECKIEGO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3D35">
        <w:rPr>
          <w:rFonts w:ascii="Times New Roman" w:hAnsi="Times New Roman" w:cs="Times New Roman"/>
          <w:b/>
          <w:sz w:val="24"/>
          <w:szCs w:val="24"/>
        </w:rPr>
        <w:t xml:space="preserve">z dnia …………………… 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3D35">
        <w:rPr>
          <w:rFonts w:ascii="Times New Roman" w:hAnsi="Times New Roman" w:cs="Times New Roman"/>
          <w:b/>
          <w:bCs/>
          <w:sz w:val="24"/>
          <w:szCs w:val="24"/>
        </w:rPr>
        <w:t>w sprawie pomników przyrody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Na podstawie art. 18 ust. 2 pkt 15 i art. 40 ust. 1 ustawy z dnia 8 marca </w:t>
      </w:r>
      <w:r w:rsidRPr="00CE3D35">
        <w:rPr>
          <w:rFonts w:ascii="Times New Roman" w:hAnsi="Times New Roman" w:cs="Times New Roman"/>
          <w:sz w:val="24"/>
          <w:szCs w:val="24"/>
        </w:rPr>
        <w:br/>
        <w:t>1990 r. o samorządzie gminnym (</w:t>
      </w:r>
      <w:proofErr w:type="spellStart"/>
      <w:r w:rsidRPr="00CE3D35">
        <w:rPr>
          <w:rFonts w:ascii="Times New Roman" w:hAnsi="Times New Roman" w:cs="Times New Roman"/>
          <w:sz w:val="24"/>
          <w:szCs w:val="24"/>
          <w:lang w:eastAsia="pl-PL"/>
        </w:rPr>
        <w:t>t</w:t>
      </w:r>
      <w:r>
        <w:rPr>
          <w:rFonts w:ascii="Times New Roman" w:hAnsi="Times New Roman" w:cs="Times New Roman"/>
          <w:sz w:val="24"/>
          <w:szCs w:val="24"/>
          <w:lang w:eastAsia="pl-PL"/>
        </w:rPr>
        <w:t>.j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. Dz. U. z 2019 r. poz. 506, 1309, 1571, 1696 i 1815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>oraz art. 44 ust. 1, 2</w:t>
      </w:r>
      <w:r w:rsidRPr="00CE3D35">
        <w:rPr>
          <w:rFonts w:ascii="Times New Roman" w:hAnsi="Times New Roman" w:cs="Times New Roman"/>
          <w:sz w:val="24"/>
          <w:szCs w:val="24"/>
        </w:rPr>
        <w:t xml:space="preserve"> i art. 45 ust. 1 ustawy z dnia 16 kwietnia 2004 r. o ochronie przyrody </w:t>
      </w:r>
      <w:r>
        <w:rPr>
          <w:rFonts w:ascii="Times New Roman" w:hAnsi="Times New Roman" w:cs="Times New Roman"/>
          <w:sz w:val="24"/>
          <w:szCs w:val="24"/>
        </w:rPr>
        <w:br/>
      </w:r>
      <w:r w:rsidRPr="00CE3D3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E3D35">
        <w:rPr>
          <w:rFonts w:ascii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E3D35">
        <w:rPr>
          <w:rFonts w:ascii="Times New Roman" w:hAnsi="Times New Roman" w:cs="Times New Roman"/>
          <w:sz w:val="24"/>
          <w:szCs w:val="24"/>
          <w:lang w:eastAsia="pl-PL"/>
        </w:rPr>
        <w:t>. Dz. U. z 2018 r. poz. 1614</w:t>
      </w:r>
      <w:r>
        <w:rPr>
          <w:rFonts w:ascii="Times New Roman" w:hAnsi="Times New Roman" w:cs="Times New Roman"/>
          <w:sz w:val="24"/>
          <w:szCs w:val="24"/>
          <w:lang w:eastAsia="pl-PL"/>
        </w:rPr>
        <w:t>, 2244, 2340, z 2019 r. poz. 1696 i 1815</w:t>
      </w:r>
      <w:r w:rsidRPr="00CE3D35">
        <w:rPr>
          <w:rFonts w:ascii="Times New Roman" w:hAnsi="Times New Roman" w:cs="Times New Roman"/>
          <w:sz w:val="24"/>
          <w:szCs w:val="24"/>
        </w:rPr>
        <w:t xml:space="preserve">) po uzgodnieniu </w:t>
      </w:r>
      <w:r>
        <w:rPr>
          <w:rFonts w:ascii="Times New Roman" w:hAnsi="Times New Roman" w:cs="Times New Roman"/>
          <w:sz w:val="24"/>
          <w:szCs w:val="24"/>
        </w:rPr>
        <w:br/>
      </w:r>
      <w:r w:rsidRPr="00CE3D35">
        <w:rPr>
          <w:rFonts w:ascii="Times New Roman" w:hAnsi="Times New Roman" w:cs="Times New Roman"/>
          <w:sz w:val="24"/>
          <w:szCs w:val="24"/>
        </w:rPr>
        <w:t>z Regionalnym</w:t>
      </w:r>
      <w:r>
        <w:rPr>
          <w:rFonts w:ascii="Times New Roman" w:hAnsi="Times New Roman" w:cs="Times New Roman"/>
          <w:sz w:val="24"/>
          <w:szCs w:val="24"/>
        </w:rPr>
        <w:t xml:space="preserve"> Dyrektorem Ochrony Środowiska </w:t>
      </w:r>
      <w:r w:rsidRPr="00CE3D35">
        <w:rPr>
          <w:rFonts w:ascii="Times New Roman" w:hAnsi="Times New Roman" w:cs="Times New Roman"/>
          <w:sz w:val="24"/>
          <w:szCs w:val="24"/>
        </w:rPr>
        <w:t>w Łodzi, Rada Miejska Tomaszowa Mazowieckiego uchwala co następuje: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CE3D35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Pomnikami przyrody na terenie miasta Tomaszowa Mazowieckiego są: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1) dąb szypułkowy </w:t>
      </w:r>
      <w:r w:rsidRPr="00CE3D35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robur)</w:t>
      </w:r>
      <w:r w:rsidRPr="00CE3D35">
        <w:rPr>
          <w:rFonts w:ascii="Times New Roman" w:hAnsi="Times New Roman" w:cs="Times New Roman"/>
          <w:sz w:val="24"/>
          <w:szCs w:val="24"/>
        </w:rPr>
        <w:t xml:space="preserve"> – rosnący na nieruchomości przy Muzeum im. Antoniego 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 Ostrowskiego ul. P.O.W. 11/15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2) dąb szypułkowy </w:t>
      </w:r>
      <w:r w:rsidRPr="00CE3D35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robur)</w:t>
      </w:r>
      <w:r w:rsidRPr="00CE3D35">
        <w:rPr>
          <w:rFonts w:ascii="Times New Roman" w:hAnsi="Times New Roman" w:cs="Times New Roman"/>
          <w:sz w:val="24"/>
          <w:szCs w:val="24"/>
        </w:rPr>
        <w:t xml:space="preserve"> - rosnący na nieruchomości przy Muzeum im. Antoniego 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 Ostrowskiego ul. P.O.W. 11/15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3) dąb szypułkowy </w:t>
      </w:r>
      <w:r w:rsidRPr="00CE3D35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robur)</w:t>
      </w:r>
      <w:r w:rsidRPr="00CE3D35">
        <w:rPr>
          <w:rFonts w:ascii="Times New Roman" w:hAnsi="Times New Roman" w:cs="Times New Roman"/>
          <w:sz w:val="24"/>
          <w:szCs w:val="24"/>
        </w:rPr>
        <w:t xml:space="preserve"> - rosnący na nieruchomości przy Muzeum im. Antoniego 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 Ostrowskiego ul. P.O.W. 11/15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4) dąb szypułkowy </w:t>
      </w:r>
      <w:r w:rsidRPr="00CE3D35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robur)</w:t>
      </w:r>
      <w:r w:rsidRPr="00CE3D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E3D35">
        <w:rPr>
          <w:rFonts w:ascii="Times New Roman" w:hAnsi="Times New Roman" w:cs="Times New Roman"/>
          <w:sz w:val="24"/>
          <w:szCs w:val="24"/>
        </w:rPr>
        <w:t xml:space="preserve">rosnący na nieruchomości przy Muzeum im. Antoniego 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 Ostrowskiego ul. P.O.W. 11/15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5) dąb szypułkowy </w:t>
      </w:r>
      <w:r w:rsidRPr="00CE3D35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robur)</w:t>
      </w:r>
      <w:r w:rsidRPr="00CE3D35">
        <w:rPr>
          <w:rFonts w:ascii="Times New Roman" w:hAnsi="Times New Roman" w:cs="Times New Roman"/>
          <w:sz w:val="24"/>
          <w:szCs w:val="24"/>
        </w:rPr>
        <w:t xml:space="preserve"> - rosnący na nieruchomości przy Muzeum im. Antoniego 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 Ostrowskiego ul. P.O.W. 11/15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6) dąb szypułkowy </w:t>
      </w:r>
      <w:r w:rsidRPr="00CE3D35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robur)</w:t>
      </w:r>
      <w:r w:rsidRPr="00CE3D35">
        <w:rPr>
          <w:rFonts w:ascii="Times New Roman" w:hAnsi="Times New Roman" w:cs="Times New Roman"/>
          <w:sz w:val="24"/>
          <w:szCs w:val="24"/>
        </w:rPr>
        <w:t xml:space="preserve"> - rosnący na nieruchomości przy Muzeum im. Antoniego 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 Ostrowskiego ul. P.O.W. 11/15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7) dąb szypułkowy </w:t>
      </w:r>
      <w:r w:rsidRPr="00CE3D35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robur)</w:t>
      </w:r>
      <w:r w:rsidRPr="00CE3D35">
        <w:rPr>
          <w:rFonts w:ascii="Times New Roman" w:hAnsi="Times New Roman" w:cs="Times New Roman"/>
          <w:sz w:val="24"/>
          <w:szCs w:val="24"/>
        </w:rPr>
        <w:t xml:space="preserve"> - rosnący na nieruchomości przy Muzeum im. Antoniego 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hr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 Ostrowskiego ul. P.O.W. 11/15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8) dąb szypułkowy </w:t>
      </w:r>
      <w:r w:rsidRPr="00CE3D35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robur) – </w:t>
      </w:r>
      <w:r w:rsidRPr="00CE3D35">
        <w:rPr>
          <w:rFonts w:ascii="Times New Roman" w:hAnsi="Times New Roman" w:cs="Times New Roman"/>
          <w:sz w:val="24"/>
          <w:szCs w:val="24"/>
        </w:rPr>
        <w:t>rosnący w</w:t>
      </w:r>
      <w:r w:rsidRPr="00CE3D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E3D35">
        <w:rPr>
          <w:rFonts w:ascii="Times New Roman" w:hAnsi="Times New Roman" w:cs="Times New Roman"/>
          <w:sz w:val="24"/>
          <w:szCs w:val="24"/>
        </w:rPr>
        <w:t xml:space="preserve">pasie drogowym drogi powiatowej nr </w:t>
      </w:r>
      <w:r>
        <w:rPr>
          <w:rFonts w:ascii="Times New Roman" w:hAnsi="Times New Roman" w:cs="Times New Roman"/>
          <w:sz w:val="24"/>
          <w:szCs w:val="24"/>
        </w:rPr>
        <w:t>4332E ul.</w:t>
      </w:r>
      <w:r w:rsidRPr="00CE3D35">
        <w:rPr>
          <w:rFonts w:ascii="Times New Roman" w:hAnsi="Times New Roman" w:cs="Times New Roman"/>
          <w:sz w:val="24"/>
          <w:szCs w:val="24"/>
        </w:rPr>
        <w:t xml:space="preserve"> P.O.W.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9)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 xml:space="preserve">) – rosnący przy budynku Miejskiego Ośrodka Kultury </w:t>
      </w:r>
      <w:r w:rsidRPr="00CE3D35">
        <w:rPr>
          <w:rFonts w:ascii="Times New Roman" w:hAnsi="Times New Roman" w:cs="Times New Roman"/>
          <w:sz w:val="24"/>
          <w:szCs w:val="24"/>
        </w:rPr>
        <w:br/>
        <w:t>w Tomaszowie Mazowieckim, przy Parku Miejskim „SOLIDARNOŚĆ”;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10)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 xml:space="preserve">) - rosnący przy budynku Miejskiego Ośrodka Kultury </w:t>
      </w:r>
      <w:r w:rsidRPr="00CE3D35">
        <w:rPr>
          <w:rFonts w:ascii="Times New Roman" w:hAnsi="Times New Roman" w:cs="Times New Roman"/>
          <w:sz w:val="24"/>
          <w:szCs w:val="24"/>
        </w:rPr>
        <w:br/>
        <w:t>w Tomaszowie Mazowieckim, przy Parku Miejskim „SOLIDARNOŚĆ”;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11)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>) – rosnący przy ul. Zawadzkiej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12)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>) – rosnący przy ul. Zawadzkiej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13)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>) – rosnący przy ul. Zawadzkiej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14)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>) – rosnący przy ul. Zawadzkiej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15)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>) – rosnący na terenie Parku Miejskiego „SOLIDARNOŚĆ”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16)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>) – rosnący na terenie Parku Miejskiego „SOLIDARNOŚĆ”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17)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>) – rosnący na terenie Parku Miejskiego „SOLIDARNOŚĆ”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18)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>) – rosnący na terenie Parku Miejskiego „SOLIDARNOŚĆ” w Tomaszowie Mazowieckim;</w:t>
      </w:r>
    </w:p>
    <w:p w:rsidR="00480F5E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lastRenderedPageBreak/>
        <w:t>19)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>) – rosnący na terenie Parku Miejskiego „SOLIDARNOŚĆ” w Tomaszowie Mazowieckim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20)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>) – rosnący na terenie Parku Miejskiego „SOLIDARNOŚĆ” w 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21)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>) – rosnący na terenie Parku Miejskiego „SOLIDARNOŚĆ” w Tomaszowie Mazowieckim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3D35">
        <w:rPr>
          <w:rFonts w:ascii="Times New Roman" w:hAnsi="Times New Roman" w:cs="Times New Roman"/>
          <w:sz w:val="24"/>
          <w:szCs w:val="24"/>
        </w:rPr>
        <w:t>22)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 xml:space="preserve">) – </w:t>
      </w:r>
      <w:r>
        <w:rPr>
          <w:rFonts w:ascii="Times New Roman" w:hAnsi="Times New Roman" w:cs="Times New Roman"/>
          <w:sz w:val="24"/>
          <w:szCs w:val="24"/>
        </w:rPr>
        <w:t xml:space="preserve">rosnący na </w:t>
      </w:r>
      <w:r w:rsidRPr="00320984">
        <w:rPr>
          <w:rFonts w:ascii="Times New Roman" w:hAnsi="Times New Roman" w:cs="Times New Roman"/>
          <w:sz w:val="24"/>
          <w:szCs w:val="24"/>
        </w:rPr>
        <w:t>teren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3209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Parku Miejskiego „SOLIDARNOŚĆ” w </w:t>
      </w:r>
      <w:r w:rsidRPr="00320984">
        <w:rPr>
          <w:rFonts w:ascii="Times New Roman" w:hAnsi="Times New Roman" w:cs="Times New Roman"/>
          <w:sz w:val="24"/>
          <w:szCs w:val="24"/>
        </w:rPr>
        <w:t>Tomaszowie Mazowieckim;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23) dąb szypułkowy (</w:t>
      </w:r>
      <w:proofErr w:type="spellStart"/>
      <w:r w:rsidRPr="00CE3D35">
        <w:rPr>
          <w:rFonts w:ascii="Times New Roman" w:hAnsi="Times New Roman" w:cs="Times New Roman"/>
          <w:i/>
          <w:sz w:val="24"/>
          <w:szCs w:val="24"/>
        </w:rPr>
        <w:t>Quercus</w:t>
      </w:r>
      <w:proofErr w:type="spellEnd"/>
      <w:r w:rsidRPr="00CE3D35">
        <w:rPr>
          <w:rFonts w:ascii="Times New Roman" w:hAnsi="Times New Roman" w:cs="Times New Roman"/>
          <w:i/>
          <w:sz w:val="24"/>
          <w:szCs w:val="24"/>
        </w:rPr>
        <w:t xml:space="preserve"> robur</w:t>
      </w:r>
      <w:r w:rsidRPr="00CE3D35">
        <w:rPr>
          <w:rFonts w:ascii="Times New Roman" w:hAnsi="Times New Roman" w:cs="Times New Roman"/>
          <w:sz w:val="24"/>
          <w:szCs w:val="24"/>
        </w:rPr>
        <w:t xml:space="preserve">) – </w:t>
      </w:r>
      <w:r>
        <w:rPr>
          <w:rFonts w:ascii="Times New Roman" w:hAnsi="Times New Roman" w:cs="Times New Roman"/>
          <w:sz w:val="24"/>
          <w:szCs w:val="24"/>
        </w:rPr>
        <w:t xml:space="preserve">rosnący na </w:t>
      </w:r>
      <w:r w:rsidRPr="00320984">
        <w:rPr>
          <w:rFonts w:ascii="Times New Roman" w:hAnsi="Times New Roman" w:cs="Times New Roman"/>
          <w:sz w:val="24"/>
          <w:szCs w:val="24"/>
        </w:rPr>
        <w:t>teren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3209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Parku Miejskiego „SOLIDARNOŚĆ” w Tomaszowie Mazowieckim.</w:t>
      </w:r>
    </w:p>
    <w:p w:rsidR="00480F5E" w:rsidRPr="00CE3D35" w:rsidRDefault="00480F5E" w:rsidP="00480F5E">
      <w:pPr>
        <w:tabs>
          <w:tab w:val="left" w:pos="35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ab/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2. Wymiary i położenie każdego z pomników przyrody, o których mowa w ust. 1, określa załącznik do uchwały.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CE3D35">
        <w:rPr>
          <w:rFonts w:ascii="Times New Roman" w:hAnsi="Times New Roman" w:cs="Times New Roman"/>
          <w:sz w:val="24"/>
          <w:szCs w:val="24"/>
        </w:rPr>
        <w:t>Szczególnym celem ochrony drzew, o których mowa w § 1 ust. 1 jest zachowanie wartości przyrodniczych, krajobrazowych, naukowych i kulturowych.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CE3D35">
        <w:rPr>
          <w:rFonts w:ascii="Times New Roman" w:hAnsi="Times New Roman" w:cs="Times New Roman"/>
          <w:sz w:val="24"/>
          <w:szCs w:val="24"/>
        </w:rPr>
        <w:t>Nadzór nad pomnikami przyrody sprawuje Prezydent Miasta Tomaszowa Mazowieckiego.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CE3D35">
        <w:rPr>
          <w:rFonts w:ascii="Times New Roman" w:hAnsi="Times New Roman" w:cs="Times New Roman"/>
          <w:sz w:val="24"/>
          <w:szCs w:val="24"/>
        </w:rPr>
        <w:t>W stosunku do pomnika przyrody, wprowadza się następujące zakazy:</w:t>
      </w:r>
    </w:p>
    <w:p w:rsidR="00480F5E" w:rsidRPr="00A140AF" w:rsidRDefault="00480F5E" w:rsidP="00480F5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140AF">
        <w:rPr>
          <w:rFonts w:ascii="Times New Roman" w:hAnsi="Times New Roman" w:cs="Times New Roman"/>
          <w:sz w:val="24"/>
          <w:szCs w:val="24"/>
        </w:rPr>
        <w:t>niszczenia, uszkadzania lub przekształcania pomnika przyrody;</w:t>
      </w:r>
    </w:p>
    <w:p w:rsidR="00480F5E" w:rsidRPr="00A140AF" w:rsidRDefault="00480F5E" w:rsidP="00480F5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140AF">
        <w:rPr>
          <w:rFonts w:ascii="Times New Roman" w:hAnsi="Times New Roman" w:cs="Times New Roman"/>
          <w:sz w:val="24"/>
          <w:szCs w:val="24"/>
        </w:rPr>
        <w:t>wykonywania prac ziemnych trwale zniekształcających rzeźbę terenu;</w:t>
      </w:r>
    </w:p>
    <w:p w:rsidR="00480F5E" w:rsidRPr="00A140AF" w:rsidRDefault="00480F5E" w:rsidP="00480F5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140AF">
        <w:rPr>
          <w:rFonts w:ascii="Times New Roman" w:hAnsi="Times New Roman" w:cs="Times New Roman"/>
          <w:sz w:val="24"/>
          <w:szCs w:val="24"/>
        </w:rPr>
        <w:t>uszkadzania i zanieczyszczania gleby;</w:t>
      </w:r>
    </w:p>
    <w:p w:rsidR="00480F5E" w:rsidRPr="00A140AF" w:rsidRDefault="00480F5E" w:rsidP="00480F5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140AF">
        <w:rPr>
          <w:rFonts w:ascii="Times New Roman" w:hAnsi="Times New Roman" w:cs="Times New Roman"/>
          <w:sz w:val="24"/>
          <w:szCs w:val="24"/>
        </w:rPr>
        <w:t>umieszczania tablic reklamowych.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CE3D35">
        <w:rPr>
          <w:rFonts w:ascii="Times New Roman" w:hAnsi="Times New Roman" w:cs="Times New Roman"/>
          <w:sz w:val="24"/>
          <w:szCs w:val="24"/>
        </w:rPr>
        <w:t xml:space="preserve">W ramach ochrony czynnej, w stosunku do pomników przyrody, o których mowa </w:t>
      </w:r>
      <w:r w:rsidRPr="00CE3D35">
        <w:rPr>
          <w:rFonts w:ascii="Times New Roman" w:hAnsi="Times New Roman" w:cs="Times New Roman"/>
          <w:sz w:val="24"/>
          <w:szCs w:val="24"/>
        </w:rPr>
        <w:br/>
        <w:t xml:space="preserve">w § 1 ust. 1, ustala się możliwość dokonywania zabiegów pielęgnacyjno-zabezpieczających, </w:t>
      </w:r>
      <w:r w:rsidRPr="00CE3D35">
        <w:rPr>
          <w:rFonts w:ascii="Times New Roman" w:hAnsi="Times New Roman" w:cs="Times New Roman"/>
          <w:sz w:val="24"/>
          <w:szCs w:val="24"/>
        </w:rPr>
        <w:br/>
        <w:t>z uwzględnieniem zasad dobrych praktyk ogrodniczych, zgodnie z ogólnie przyjętymi zasadami chirurgii drzew.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b/>
          <w:bCs/>
          <w:sz w:val="24"/>
          <w:szCs w:val="24"/>
        </w:rPr>
        <w:t xml:space="preserve">§ 6. </w:t>
      </w:r>
      <w:r w:rsidRPr="00CE3D35">
        <w:rPr>
          <w:rFonts w:ascii="Times New Roman" w:hAnsi="Times New Roman" w:cs="Times New Roman"/>
          <w:sz w:val="24"/>
          <w:szCs w:val="24"/>
        </w:rPr>
        <w:t>Traci moc:</w:t>
      </w:r>
    </w:p>
    <w:p w:rsidR="00480F5E" w:rsidRPr="00084CFC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84CFC">
        <w:rPr>
          <w:rFonts w:ascii="Times New Roman" w:hAnsi="Times New Roman" w:cs="Times New Roman"/>
          <w:sz w:val="24"/>
          <w:szCs w:val="24"/>
        </w:rPr>
        <w:t>uchwała Rady Miejskiej Tomaszowa Mazowieck</w:t>
      </w:r>
      <w:r>
        <w:rPr>
          <w:rFonts w:ascii="Times New Roman" w:hAnsi="Times New Roman" w:cs="Times New Roman"/>
          <w:sz w:val="24"/>
          <w:szCs w:val="24"/>
        </w:rPr>
        <w:t xml:space="preserve">iego Nr XXXVII/334/2013 z dnia </w:t>
      </w:r>
      <w:r w:rsidRPr="00084CFC">
        <w:rPr>
          <w:rFonts w:ascii="Times New Roman" w:hAnsi="Times New Roman" w:cs="Times New Roman"/>
          <w:sz w:val="24"/>
          <w:szCs w:val="24"/>
        </w:rPr>
        <w:t>24 kwietnia 2013 roku</w:t>
      </w:r>
      <w:r w:rsidRPr="00084CFC">
        <w:rPr>
          <w:rFonts w:ascii="Times New Roman" w:hAnsi="Times New Roman" w:cs="Times New Roman"/>
        </w:rPr>
        <w:t xml:space="preserve"> w sprawie ustalenia zasad ochrony dla ustanowionych pomników przyrody </w:t>
      </w:r>
      <w:r>
        <w:rPr>
          <w:rFonts w:ascii="Times New Roman" w:hAnsi="Times New Roman" w:cs="Times New Roman"/>
        </w:rPr>
        <w:br/>
      </w:r>
      <w:r w:rsidRPr="00084CFC">
        <w:rPr>
          <w:rFonts w:ascii="Times New Roman" w:hAnsi="Times New Roman" w:cs="Times New Roman"/>
        </w:rPr>
        <w:t>i użytków ekologicznych (Dz. U. Woj. Łódzkiego poz. 3583).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b/>
          <w:bCs/>
          <w:sz w:val="24"/>
          <w:szCs w:val="24"/>
        </w:rPr>
        <w:t xml:space="preserve">§ 7. </w:t>
      </w:r>
      <w:r w:rsidRPr="00CE3D35">
        <w:rPr>
          <w:rFonts w:ascii="Times New Roman" w:hAnsi="Times New Roman" w:cs="Times New Roman"/>
          <w:sz w:val="24"/>
          <w:szCs w:val="24"/>
        </w:rPr>
        <w:t>Wykonanie uchwały powierza się Prezydentowi Miasta Tomaszowa Mazowieckiego.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3D35">
        <w:rPr>
          <w:rFonts w:ascii="Times New Roman" w:hAnsi="Times New Roman" w:cs="Times New Roman"/>
          <w:b/>
          <w:bCs/>
          <w:sz w:val="24"/>
          <w:szCs w:val="24"/>
        </w:rPr>
        <w:t xml:space="preserve">§ 8. </w:t>
      </w:r>
      <w:r w:rsidRPr="00CE3D35">
        <w:rPr>
          <w:rFonts w:ascii="Times New Roman" w:hAnsi="Times New Roman" w:cs="Times New Roman"/>
          <w:sz w:val="24"/>
          <w:szCs w:val="24"/>
        </w:rPr>
        <w:t xml:space="preserve">Uchwała podlega ogłoszeniu w Dzienniku Urzędowym Województwa Łódzkiego </w:t>
      </w:r>
      <w:r w:rsidRPr="00CE3D35">
        <w:rPr>
          <w:rFonts w:ascii="Times New Roman" w:hAnsi="Times New Roman" w:cs="Times New Roman"/>
          <w:sz w:val="24"/>
          <w:szCs w:val="24"/>
        </w:rPr>
        <w:br/>
        <w:t>i wchodzi w życie po upływie 14 dni od dnia ogłoszenia.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Przewodniczący</w:t>
      </w:r>
    </w:p>
    <w:p w:rsidR="00480F5E" w:rsidRDefault="00480F5E" w:rsidP="00480F5E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>Rady Miejskiej Tomaszowa Mazowieckiego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480F5E" w:rsidRDefault="00480F5E" w:rsidP="00480F5E">
      <w:pPr>
        <w:ind w:left="4536"/>
        <w:jc w:val="center"/>
      </w:pPr>
      <w:r>
        <w:rPr>
          <w:rFonts w:ascii="Times New Roman" w:hAnsi="Times New Roman" w:cs="Times New Roman"/>
          <w:sz w:val="24"/>
          <w:szCs w:val="24"/>
        </w:rPr>
        <w:t>Krzysztof Kuchta</w:t>
      </w:r>
    </w:p>
    <w:p w:rsidR="00480F5E" w:rsidRDefault="00480F5E">
      <w:r>
        <w:br w:type="page"/>
      </w:r>
    </w:p>
    <w:p w:rsidR="00480F5E" w:rsidRDefault="00480F5E">
      <w:pPr>
        <w:sectPr w:rsidR="00480F5E">
          <w:headerReference w:type="first" r:id="rId5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E3D35">
        <w:rPr>
          <w:rFonts w:ascii="Times New Roman" w:hAnsi="Times New Roman" w:cs="Times New Roman"/>
          <w:b/>
          <w:sz w:val="24"/>
          <w:szCs w:val="24"/>
        </w:rPr>
        <w:lastRenderedPageBreak/>
        <w:t>Wymiary i położenie pomników przyrody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41"/>
        <w:gridCol w:w="1850"/>
        <w:gridCol w:w="1573"/>
        <w:gridCol w:w="1418"/>
        <w:gridCol w:w="2268"/>
        <w:gridCol w:w="1843"/>
        <w:gridCol w:w="4501"/>
      </w:tblGrid>
      <w:tr w:rsidR="00480F5E" w:rsidRPr="00CE3D35" w:rsidTr="00F83247">
        <w:trPr>
          <w:jc w:val="center"/>
        </w:trPr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Nazwa gatunkowa</w:t>
            </w:r>
          </w:p>
        </w:tc>
        <w:tc>
          <w:tcPr>
            <w:tcW w:w="157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Obwód pnia na wysokości 1,3m [cm]</w:t>
            </w:r>
          </w:p>
        </w:tc>
        <w:tc>
          <w:tcPr>
            <w:tcW w:w="141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Wysokość drzewa [m]</w:t>
            </w:r>
          </w:p>
        </w:tc>
        <w:tc>
          <w:tcPr>
            <w:tcW w:w="226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Nr ewidencyjny działki</w:t>
            </w:r>
          </w:p>
        </w:tc>
        <w:tc>
          <w:tcPr>
            <w:tcW w:w="184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 xml:space="preserve">Współrzędne geodezyjne wg układ </w:t>
            </w:r>
            <w:proofErr w:type="spellStart"/>
            <w:r w:rsidRPr="00CE3D35">
              <w:rPr>
                <w:rFonts w:ascii="Times New Roman" w:hAnsi="Times New Roman" w:cs="Times New Roman"/>
                <w:b/>
              </w:rPr>
              <w:t>wspł</w:t>
            </w:r>
            <w:proofErr w:type="spellEnd"/>
            <w:r w:rsidRPr="00CE3D35">
              <w:rPr>
                <w:rFonts w:ascii="Times New Roman" w:hAnsi="Times New Roman" w:cs="Times New Roman"/>
                <w:b/>
              </w:rPr>
              <w:t xml:space="preserve">. ETRS89 / Poland CS2000 </w:t>
            </w:r>
            <w:proofErr w:type="spellStart"/>
            <w:r w:rsidRPr="00CE3D35">
              <w:rPr>
                <w:rFonts w:ascii="Times New Roman" w:hAnsi="Times New Roman" w:cs="Times New Roman"/>
                <w:b/>
              </w:rPr>
              <w:t>zone</w:t>
            </w:r>
            <w:proofErr w:type="spellEnd"/>
            <w:r w:rsidRPr="00CE3D35">
              <w:rPr>
                <w:rFonts w:ascii="Times New Roman" w:hAnsi="Times New Roman" w:cs="Times New Roman"/>
                <w:b/>
              </w:rPr>
              <w:t xml:space="preserve"> 7  ID :EPSG 2178</w:t>
            </w:r>
          </w:p>
        </w:tc>
        <w:tc>
          <w:tcPr>
            <w:tcW w:w="4501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Opis lokalizacji</w:t>
            </w:r>
          </w:p>
        </w:tc>
      </w:tr>
      <w:tr w:rsidR="00480F5E" w:rsidRPr="00CE3D35" w:rsidTr="00F83247">
        <w:trPr>
          <w:jc w:val="center"/>
        </w:trPr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7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1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6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4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501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480F5E" w:rsidRPr="00CE3D35" w:rsidTr="00F83247">
        <w:trPr>
          <w:trHeight w:val="903"/>
          <w:jc w:val="center"/>
        </w:trPr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141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6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244</w:t>
            </w:r>
          </w:p>
        </w:tc>
        <w:tc>
          <w:tcPr>
            <w:tcW w:w="184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5711252.21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7431530.11</w:t>
            </w:r>
          </w:p>
        </w:tc>
        <w:tc>
          <w:tcPr>
            <w:tcW w:w="4501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teren przy Muzeum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im. Antoniego </w:t>
            </w:r>
            <w:proofErr w:type="spellStart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hr</w:t>
            </w:r>
            <w:proofErr w:type="spellEnd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 Ostrowskiego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ul. P.O.W. 11/15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rPr>
          <w:trHeight w:val="759"/>
          <w:jc w:val="center"/>
        </w:trPr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41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6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244</w:t>
            </w:r>
          </w:p>
        </w:tc>
        <w:tc>
          <w:tcPr>
            <w:tcW w:w="184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5711220.94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7431496.49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teren przy Muzeum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im. Antoniego </w:t>
            </w:r>
            <w:proofErr w:type="spellStart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hr</w:t>
            </w:r>
            <w:proofErr w:type="spellEnd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 Ostrowskiego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ul. P.O.W. 11/15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rPr>
          <w:trHeight w:val="759"/>
          <w:jc w:val="center"/>
        </w:trPr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304</w:t>
            </w:r>
          </w:p>
        </w:tc>
        <w:tc>
          <w:tcPr>
            <w:tcW w:w="141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6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244</w:t>
            </w:r>
          </w:p>
        </w:tc>
        <w:tc>
          <w:tcPr>
            <w:tcW w:w="184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5711213.98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7431473.71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teren przy Muzeum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im. Antoniego </w:t>
            </w:r>
            <w:proofErr w:type="spellStart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hr</w:t>
            </w:r>
            <w:proofErr w:type="spellEnd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 Ostrowskiego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ul. P.O.W. 11/15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rPr>
          <w:trHeight w:val="759"/>
          <w:jc w:val="center"/>
        </w:trPr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0" w:type="auto"/>
            <w:vAlign w:val="center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409</w:t>
            </w:r>
          </w:p>
        </w:tc>
        <w:tc>
          <w:tcPr>
            <w:tcW w:w="141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6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244</w:t>
            </w:r>
          </w:p>
        </w:tc>
        <w:tc>
          <w:tcPr>
            <w:tcW w:w="184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5711237.56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7431438.12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teren przy Muzeum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im. Antoniego </w:t>
            </w:r>
            <w:proofErr w:type="spellStart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hr</w:t>
            </w:r>
            <w:proofErr w:type="spellEnd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 Ostrowskiego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ul. P.O.W. 11/15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rPr>
          <w:trHeight w:val="759"/>
          <w:jc w:val="center"/>
        </w:trPr>
        <w:tc>
          <w:tcPr>
            <w:tcW w:w="0" w:type="auto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0" w:type="auto"/>
            <w:vAlign w:val="center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334</w:t>
            </w:r>
          </w:p>
        </w:tc>
        <w:tc>
          <w:tcPr>
            <w:tcW w:w="141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268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244</w:t>
            </w:r>
          </w:p>
        </w:tc>
        <w:tc>
          <w:tcPr>
            <w:tcW w:w="1843" w:type="dxa"/>
            <w:vAlign w:val="center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5711241.32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7431435.74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teren przy Muzeum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im. Antoniego </w:t>
            </w:r>
            <w:proofErr w:type="spellStart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hr</w:t>
            </w:r>
            <w:proofErr w:type="spellEnd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 Ostrowskiego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ul. P.O.W. 11/15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759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339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244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5711243.22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7431428.28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teren przy Muzeum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im. Antoniego </w:t>
            </w:r>
            <w:proofErr w:type="spellStart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hr</w:t>
            </w:r>
            <w:proofErr w:type="spellEnd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 Ostrowskiego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ul. P.O.W. 11/15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759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lastRenderedPageBreak/>
              <w:t>7.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244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5711242.30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7431420.98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teren przy Muzeum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im. Antoniego </w:t>
            </w:r>
            <w:proofErr w:type="spellStart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hr</w:t>
            </w:r>
            <w:proofErr w:type="spellEnd"/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 Ostrowskiego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ul. P.O.W. 11/15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48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423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245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5711187.32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7431493.00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CE3D3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>pasie drogowym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drogi powiatowej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nr 4332E ul.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 P.O.W.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33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240/17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5711205.90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7431644.36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przy budynku Miejskiego Ośrodka Kultury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w Tomaszowie Mazowieckim,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przy Parku Miejskim „SOLIDARNOŚĆ”</w:t>
            </w:r>
          </w:p>
        </w:tc>
      </w:tr>
      <w:tr w:rsidR="00480F5E" w:rsidRPr="00CE3D35" w:rsidTr="00F83247">
        <w:tblPrEx>
          <w:jc w:val="left"/>
        </w:tblPrEx>
        <w:trPr>
          <w:trHeight w:val="518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399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240/17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5711196.79</w:t>
            </w:r>
            <w:r w:rsidRPr="00CE3D35">
              <w:rPr>
                <w:rFonts w:ascii="Times New Roman" w:hAnsi="Times New Roman" w:cs="Times New Roman"/>
              </w:rPr>
              <w:br/>
              <w:t>Y: 7431617.09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przy budynku Miejskiego Ośrodka Kultury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w Tomaszowie Mazowieckim,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przy Parku Miejskim „SOLIDARNOŚĆ”</w:t>
            </w:r>
          </w:p>
        </w:tc>
      </w:tr>
      <w:tr w:rsidR="00480F5E" w:rsidRPr="00CE3D35" w:rsidTr="00F83247">
        <w:tblPrEx>
          <w:jc w:val="left"/>
        </w:tblPrEx>
        <w:trPr>
          <w:trHeight w:val="563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2 </w:t>
            </w:r>
            <w:r w:rsidRPr="00CE3D35">
              <w:rPr>
                <w:rFonts w:ascii="Times New Roman" w:hAnsi="Times New Roman" w:cs="Times New Roman"/>
              </w:rPr>
              <w:br/>
              <w:t>nr ewidencyjny 196/4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5712903.15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7431109.31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przy ul. Zawadzkiej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78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2 </w:t>
            </w:r>
            <w:r w:rsidRPr="00CE3D35">
              <w:rPr>
                <w:rFonts w:ascii="Times New Roman" w:hAnsi="Times New Roman" w:cs="Times New Roman"/>
              </w:rPr>
              <w:br/>
              <w:t>nr ewidencyjny 196/4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5712876.13</w:t>
            </w:r>
            <w:r w:rsidRPr="00CE3D35">
              <w:rPr>
                <w:rFonts w:ascii="Times New Roman" w:hAnsi="Times New Roman" w:cs="Times New Roman"/>
              </w:rPr>
              <w:br/>
              <w:t>Y: 7431109.66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przy ul. Zawadzkiej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18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387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2 </w:t>
            </w:r>
            <w:r w:rsidRPr="00CE3D35">
              <w:rPr>
                <w:rFonts w:ascii="Times New Roman" w:hAnsi="Times New Roman" w:cs="Times New Roman"/>
              </w:rPr>
              <w:br/>
              <w:t>nr ewidencyjny 196/3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5712874.20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7431081.24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przy ul. Zawadzkiej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18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2 </w:t>
            </w:r>
            <w:r w:rsidRPr="00CE3D35">
              <w:rPr>
                <w:rFonts w:ascii="Times New Roman" w:hAnsi="Times New Roman" w:cs="Times New Roman"/>
              </w:rPr>
              <w:br/>
              <w:t>nr ewidencyjny 196/3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5712854.55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7431021.05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przy ul. Zawadzkiej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93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15.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337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240/19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5711189.93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7431699.33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teren Parku Miejskiego „SOLIDARNOŚĆ”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78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16.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348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240/16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5711232.16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7431594.55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teren Parku Miejskiego „SOLIDARNOŚĆ”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33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17.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378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240/16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5711245.32</w:t>
            </w:r>
            <w:r w:rsidRPr="00CE3D35">
              <w:rPr>
                <w:rFonts w:ascii="Times New Roman" w:hAnsi="Times New Roman" w:cs="Times New Roman"/>
              </w:rPr>
              <w:br/>
              <w:t>Y: 7431571.66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teren Parku Miejskiego „SOLIDARNOŚĆ”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63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333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240/16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5711276.62</w:t>
            </w:r>
            <w:r w:rsidRPr="00CE3D35">
              <w:rPr>
                <w:rFonts w:ascii="Times New Roman" w:hAnsi="Times New Roman" w:cs="Times New Roman"/>
              </w:rPr>
              <w:br/>
              <w:t>Y: 7431514.08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teren Parku Miejskiego „SOLIDARNOŚĆ”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33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lastRenderedPageBreak/>
              <w:t>19.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447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240/16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X: 5711282.29 </w:t>
            </w:r>
            <w:r w:rsidRPr="00CE3D35">
              <w:rPr>
                <w:rFonts w:ascii="Times New Roman" w:hAnsi="Times New Roman" w:cs="Times New Roman"/>
              </w:rPr>
              <w:br/>
              <w:t>Y: 7431515.61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teren Parku Miejskiego „SOLIDARNOŚĆ”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78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20.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240/16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5711270.85</w:t>
            </w:r>
            <w:r w:rsidRPr="00CE3D35">
              <w:rPr>
                <w:rFonts w:ascii="Times New Roman" w:hAnsi="Times New Roman" w:cs="Times New Roman"/>
              </w:rPr>
              <w:br/>
              <w:t>Y: 7431498.48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teren Parku Miejskiego „SOLIDARNOŚĆ”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558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21.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302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240/16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5711264.58</w:t>
            </w:r>
            <w:r w:rsidRPr="00CE3D35">
              <w:rPr>
                <w:rFonts w:ascii="Times New Roman" w:hAnsi="Times New Roman" w:cs="Times New Roman"/>
              </w:rPr>
              <w:br/>
              <w:t>Y: 7431485.18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sz w:val="24"/>
                <w:szCs w:val="24"/>
              </w:rPr>
              <w:t xml:space="preserve">teren Parku Miejskiego „SOLIDARNOŚĆ” </w:t>
            </w:r>
            <w:r w:rsidRPr="00CE3D35">
              <w:rPr>
                <w:rFonts w:ascii="Times New Roman" w:hAnsi="Times New Roman" w:cs="Times New Roman"/>
                <w:sz w:val="24"/>
                <w:szCs w:val="24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760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22.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240/16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3D35">
              <w:rPr>
                <w:rFonts w:ascii="Times New Roman" w:hAnsi="Times New Roman" w:cs="Times New Roman"/>
                <w:color w:val="000000"/>
              </w:rPr>
              <w:t>X: 5711266.01</w:t>
            </w:r>
          </w:p>
          <w:p w:rsidR="00480F5E" w:rsidRPr="00CE3D35" w:rsidRDefault="00480F5E" w:rsidP="00F83247">
            <w:pPr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  <w:color w:val="000000"/>
              </w:rPr>
              <w:t>Y: 7431477.93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teren Parku Miejskiego „SOLIDARNOŚĆ” </w:t>
            </w:r>
            <w:r w:rsidRPr="00CE3D35">
              <w:rPr>
                <w:rFonts w:ascii="Times New Roman" w:hAnsi="Times New Roman" w:cs="Times New Roman"/>
              </w:rPr>
              <w:br/>
              <w:t>w Tomaszowie Mazowieckim</w:t>
            </w:r>
          </w:p>
        </w:tc>
      </w:tr>
      <w:tr w:rsidR="00480F5E" w:rsidRPr="00CE3D35" w:rsidTr="00F83247">
        <w:tblPrEx>
          <w:jc w:val="left"/>
        </w:tblPrEx>
        <w:trPr>
          <w:trHeight w:val="760"/>
        </w:trPr>
        <w:tc>
          <w:tcPr>
            <w:tcW w:w="0" w:type="auto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E3D35">
              <w:rPr>
                <w:rFonts w:ascii="Times New Roman" w:hAnsi="Times New Roman" w:cs="Times New Roman"/>
                <w:b/>
              </w:rPr>
              <w:t>23.</w:t>
            </w:r>
          </w:p>
        </w:tc>
        <w:tc>
          <w:tcPr>
            <w:tcW w:w="0" w:type="auto"/>
          </w:tcPr>
          <w:p w:rsidR="00480F5E" w:rsidRPr="00CE3D35" w:rsidRDefault="00480F5E" w:rsidP="00F83247">
            <w:pPr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dąb szypułkowy </w:t>
            </w:r>
            <w:r w:rsidRPr="00CE3D35">
              <w:rPr>
                <w:rFonts w:ascii="Times New Roman" w:hAnsi="Times New Roman" w:cs="Times New Roman"/>
                <w:i/>
              </w:rPr>
              <w:t>(</w:t>
            </w:r>
            <w:proofErr w:type="spellStart"/>
            <w:r w:rsidRPr="00CE3D35">
              <w:rPr>
                <w:rFonts w:ascii="Times New Roman" w:hAnsi="Times New Roman" w:cs="Times New Roman"/>
                <w:i/>
              </w:rPr>
              <w:t>Quercus</w:t>
            </w:r>
            <w:proofErr w:type="spellEnd"/>
            <w:r w:rsidRPr="00CE3D35">
              <w:rPr>
                <w:rFonts w:ascii="Times New Roman" w:hAnsi="Times New Roman" w:cs="Times New Roman"/>
                <w:i/>
              </w:rPr>
              <w:t xml:space="preserve"> robur)</w:t>
            </w:r>
          </w:p>
        </w:tc>
        <w:tc>
          <w:tcPr>
            <w:tcW w:w="157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336</w:t>
            </w:r>
          </w:p>
        </w:tc>
        <w:tc>
          <w:tcPr>
            <w:tcW w:w="141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3,5 m (złom)</w:t>
            </w:r>
          </w:p>
        </w:tc>
        <w:tc>
          <w:tcPr>
            <w:tcW w:w="2268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obręb 12 </w:t>
            </w:r>
            <w:r w:rsidRPr="00CE3D35">
              <w:rPr>
                <w:rFonts w:ascii="Times New Roman" w:hAnsi="Times New Roman" w:cs="Times New Roman"/>
              </w:rPr>
              <w:br/>
              <w:t>nr ewidencyjny 240/16</w:t>
            </w:r>
          </w:p>
        </w:tc>
        <w:tc>
          <w:tcPr>
            <w:tcW w:w="1843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X: 5711269.53</w:t>
            </w:r>
          </w:p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>Y: 7431458.16</w:t>
            </w:r>
          </w:p>
        </w:tc>
        <w:tc>
          <w:tcPr>
            <w:tcW w:w="4501" w:type="dxa"/>
          </w:tcPr>
          <w:p w:rsidR="00480F5E" w:rsidRPr="00CE3D35" w:rsidRDefault="00480F5E" w:rsidP="00F8324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E3D35">
              <w:rPr>
                <w:rFonts w:ascii="Times New Roman" w:hAnsi="Times New Roman" w:cs="Times New Roman"/>
              </w:rPr>
              <w:t xml:space="preserve">teren Parku Miejskiego „SOLIDARNOŚĆ” </w:t>
            </w:r>
            <w:r w:rsidRPr="00CE3D35">
              <w:rPr>
                <w:rFonts w:ascii="Times New Roman" w:hAnsi="Times New Roman" w:cs="Times New Roman"/>
              </w:rPr>
              <w:br/>
              <w:t>w Tomaszowie Mazowieckim</w:t>
            </w:r>
          </w:p>
        </w:tc>
      </w:tr>
    </w:tbl>
    <w:p w:rsidR="00480F5E" w:rsidRDefault="00480F5E" w:rsidP="00480F5E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480F5E" w:rsidRPr="00CE3D35" w:rsidRDefault="00480F5E" w:rsidP="00480F5E">
      <w:pPr>
        <w:autoSpaceDE w:val="0"/>
        <w:autoSpaceDN w:val="0"/>
        <w:adjustRightInd w:val="0"/>
        <w:rPr>
          <w:rFonts w:ascii="Times New Roman" w:hAnsi="Times New Roman" w:cs="Times New Roman"/>
          <w:b/>
        </w:rPr>
        <w:sectPr w:rsidR="00480F5E" w:rsidRPr="00CE3D35" w:rsidSect="00731C7C">
          <w:headerReference w:type="first" r:id="rId6"/>
          <w:pgSz w:w="16838" w:h="11906" w:orient="landscape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80F5E" w:rsidRDefault="00480F5E" w:rsidP="00480F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3D35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480F5E" w:rsidRDefault="00480F5E" w:rsidP="00480F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DO UCHWAŁY NR ………………….. </w:t>
      </w:r>
    </w:p>
    <w:p w:rsidR="00480F5E" w:rsidRPr="00CE3D35" w:rsidRDefault="00480F5E" w:rsidP="00480F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RADY MIEJSKIEJ TOMASZOWA MAZOWIECKIEGO </w:t>
      </w:r>
      <w:r>
        <w:rPr>
          <w:rFonts w:ascii="Times New Roman" w:hAnsi="Times New Roman" w:cs="Times New Roman"/>
          <w:b/>
          <w:sz w:val="24"/>
          <w:szCs w:val="24"/>
        </w:rPr>
        <w:br/>
        <w:t>Z DNIA ………..……. W SPARWIE POMNIKÓW PRZYRODY</w:t>
      </w:r>
    </w:p>
    <w:p w:rsidR="00480F5E" w:rsidRPr="00CE3D35" w:rsidRDefault="00480F5E" w:rsidP="00480F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80F5E" w:rsidRPr="00CE3D35" w:rsidRDefault="00480F5E" w:rsidP="00480F5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Zgodnie z ustawą z dnia 23 stycznia 2009 r. o zmianie niektórych ustaw w związku </w:t>
      </w:r>
      <w:r w:rsidRPr="00CE3D35">
        <w:rPr>
          <w:rFonts w:ascii="Times New Roman" w:hAnsi="Times New Roman" w:cs="Times New Roman"/>
          <w:sz w:val="24"/>
          <w:szCs w:val="24"/>
        </w:rPr>
        <w:br/>
        <w:t xml:space="preserve">ze zmianami w organizacji i podziale zadań administracji publicznej w województwie </w:t>
      </w:r>
      <w:r w:rsidRPr="00CE3D35">
        <w:rPr>
          <w:rFonts w:ascii="Times New Roman" w:hAnsi="Times New Roman" w:cs="Times New Roman"/>
          <w:sz w:val="24"/>
          <w:szCs w:val="24"/>
        </w:rPr>
        <w:br/>
        <w:t xml:space="preserve">(Dz. U. z 2009 r., Nr 92 poz. 753 z 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. zm.), zwanej ustawą kompetencyjną, </w:t>
      </w:r>
      <w:r w:rsidRPr="00CE3D35">
        <w:rPr>
          <w:rFonts w:ascii="Times New Roman" w:hAnsi="Times New Roman" w:cs="Times New Roman"/>
          <w:sz w:val="24"/>
          <w:szCs w:val="24"/>
        </w:rPr>
        <w:br/>
        <w:t xml:space="preserve">kompetencje w zakresie pomników przyrody, użytków ekologicznych, zespołów </w:t>
      </w:r>
      <w:r w:rsidRPr="00CE3D35">
        <w:rPr>
          <w:rFonts w:ascii="Times New Roman" w:hAnsi="Times New Roman" w:cs="Times New Roman"/>
          <w:sz w:val="24"/>
          <w:szCs w:val="24"/>
        </w:rPr>
        <w:br/>
        <w:t xml:space="preserve">przyrodniczo – krajobrazowych i stanowisk dokumentacyjnych zostały przekazane miejscowo właściwym radom gmin. Nadzór nad tymi formami ochrony przyrody, sprawują wójtowie, burmistrzowie, prezydenci miast. Jednocześnie akty prawa miejscowego w sprawie </w:t>
      </w:r>
      <w:r w:rsidRPr="00CE3D35">
        <w:rPr>
          <w:rFonts w:ascii="Times New Roman" w:hAnsi="Times New Roman" w:cs="Times New Roman"/>
          <w:sz w:val="24"/>
          <w:szCs w:val="24"/>
        </w:rPr>
        <w:br/>
        <w:t>w/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wym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 form ochrony przyrody wydane przed dniem 1 sierpnia 2012 r. zachowują swój status prawny do czasu wejścia w życie uchwał miejscowo właściwych rad gmin, aktualizujących dane w/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wym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 formach ochrony przyrody. W związku z powyższymi zmianami w ustawie kompetencyjnej, zachodzi konieczność podjęcia przez Radę Miejską powyższej uchwały, </w:t>
      </w:r>
      <w:r w:rsidRPr="00CE3D35">
        <w:rPr>
          <w:rFonts w:ascii="Times New Roman" w:hAnsi="Times New Roman" w:cs="Times New Roman"/>
          <w:sz w:val="24"/>
          <w:szCs w:val="24"/>
        </w:rPr>
        <w:br/>
        <w:t>która to dostosowuje sytuację w/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wym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 form ochrony przyrody do obecnego stanu prawnego. Wymienione formy ochrony przyrody – pomniki przyrody istnieją, są w dobrym stanie zdrowotnym i zostały ustanowione: </w:t>
      </w:r>
    </w:p>
    <w:p w:rsidR="00480F5E" w:rsidRPr="00CE3D35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- zarządzeniem nr 45/87 Wojewody Piotrkowskiego z dnia 15 grudnia 1987 r. w sprawie uznania za pomniki przyrody, w części dotyczącej przedmiotowych pomników przyrody </w:t>
      </w:r>
      <w:r w:rsidRPr="00CE3D35">
        <w:rPr>
          <w:rFonts w:ascii="Times New Roman" w:hAnsi="Times New Roman" w:cs="Times New Roman"/>
          <w:sz w:val="24"/>
          <w:szCs w:val="24"/>
        </w:rPr>
        <w:br/>
        <w:t xml:space="preserve">(Dz. Urz. Woj. Piotrkowskiego Nr 17, poz. 177); </w:t>
      </w:r>
    </w:p>
    <w:p w:rsidR="00480F5E" w:rsidRDefault="00480F5E" w:rsidP="00480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- rozporządzeniem nr 20/2005 Wojewody Łódzkiego z dnia 13 lipca 2005 r. w sprawie uznania za pomniki przyrody, w części dotyczącej przedmiotowych pomników przyrody </w:t>
      </w:r>
      <w:r w:rsidRPr="00CE3D35">
        <w:rPr>
          <w:rFonts w:ascii="Times New Roman" w:hAnsi="Times New Roman" w:cs="Times New Roman"/>
          <w:sz w:val="24"/>
          <w:szCs w:val="24"/>
        </w:rPr>
        <w:br/>
        <w:t>(Dz. Urz. Woj. Łódzkiego Nr 232, poz. 2320)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80F5E" w:rsidRPr="008F20EF" w:rsidRDefault="00480F5E" w:rsidP="00480F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20EF">
        <w:rPr>
          <w:rFonts w:ascii="Times New Roman" w:hAnsi="Times New Roman" w:cs="Times New Roman"/>
          <w:sz w:val="24"/>
          <w:szCs w:val="24"/>
        </w:rPr>
        <w:t xml:space="preserve">Uchwała Rady Miejskiej Tomaszowa Mazowieckiego Nr XXXVII/334/2013 z dnia </w:t>
      </w:r>
      <w:r w:rsidRPr="008F20EF">
        <w:rPr>
          <w:rFonts w:ascii="Times New Roman" w:hAnsi="Times New Roman" w:cs="Times New Roman"/>
          <w:sz w:val="24"/>
          <w:szCs w:val="24"/>
        </w:rPr>
        <w:br/>
        <w:t>24 kwietnia 2013 roku w sprawie ustalenia zasad ochrony dla ustanowionych pomników przyrody i użytków ekologicznych wprowadziła jedynie zakazy w stosunku do określonych form ochrony przyrody oraz sprawującego nadzór.</w:t>
      </w:r>
    </w:p>
    <w:p w:rsidR="00480F5E" w:rsidRPr="00CE3D35" w:rsidRDefault="00480F5E" w:rsidP="00480F5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3D35">
        <w:rPr>
          <w:rFonts w:ascii="Times New Roman" w:hAnsi="Times New Roman" w:cs="Times New Roman"/>
          <w:sz w:val="24"/>
          <w:szCs w:val="24"/>
        </w:rPr>
        <w:t xml:space="preserve">Zgodnie z powyższym, podstawę prawną do podjęcia niniejszej uchwały stanowi przepis art. 44 ust. 1 ustawy z dnia 16 kwietnia 2004 r. o ochronie przyrody (Dz. U. z 2018 r., poz. 142 z </w:t>
      </w:r>
      <w:proofErr w:type="spellStart"/>
      <w:r w:rsidRPr="00CE3D3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E3D35">
        <w:rPr>
          <w:rFonts w:ascii="Times New Roman" w:hAnsi="Times New Roman" w:cs="Times New Roman"/>
          <w:sz w:val="24"/>
          <w:szCs w:val="24"/>
        </w:rPr>
        <w:t xml:space="preserve">. zm.) zgodnie z którym ustanowienie pomników przyrody następuje w drodze uchwały Rady Miasta. </w:t>
      </w:r>
    </w:p>
    <w:p w:rsidR="00480F5E" w:rsidRDefault="00480F5E" w:rsidP="00480F5E"/>
    <w:p w:rsidR="00A71CCE" w:rsidRDefault="00A71CCE">
      <w:bookmarkStart w:id="0" w:name="_GoBack"/>
      <w:bookmarkEnd w:id="0"/>
    </w:p>
    <w:sectPr w:rsidR="00A71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34C" w:rsidRPr="00D60562" w:rsidRDefault="00480F5E" w:rsidP="00D60562">
    <w:pPr>
      <w:pStyle w:val="Nagwek"/>
      <w:jc w:val="right"/>
      <w:rPr>
        <w:rFonts w:ascii="Times New Roman" w:hAnsi="Times New Roman" w:cs="Times New Roman"/>
      </w:rPr>
    </w:pPr>
    <w:r w:rsidRPr="00D60562">
      <w:rPr>
        <w:rFonts w:ascii="Times New Roman" w:hAnsi="Times New Roman" w:cs="Times New Roman"/>
      </w:rPr>
      <w:t>Proje</w:t>
    </w:r>
    <w:r>
      <w:rPr>
        <w:rFonts w:ascii="Times New Roman" w:hAnsi="Times New Roman" w:cs="Times New Roman"/>
      </w:rPr>
      <w:t>kt uchwały z dnia 24.10.2019 r.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F5E" w:rsidRPr="00731C7C" w:rsidRDefault="00480F5E" w:rsidP="00731C7C">
    <w:pPr>
      <w:pStyle w:val="Nagwek"/>
      <w:tabs>
        <w:tab w:val="left" w:pos="9885"/>
        <w:tab w:val="right" w:pos="14004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731C7C">
      <w:rPr>
        <w:rFonts w:ascii="Times New Roman" w:hAnsi="Times New Roman" w:cs="Times New Roman"/>
        <w:sz w:val="24"/>
        <w:szCs w:val="24"/>
      </w:rPr>
      <w:t>Załącznik do uchwały nr ………………..</w:t>
    </w:r>
  </w:p>
  <w:p w:rsidR="00480F5E" w:rsidRPr="00731C7C" w:rsidRDefault="00480F5E" w:rsidP="00731C7C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731C7C">
      <w:rPr>
        <w:rFonts w:ascii="Times New Roman" w:hAnsi="Times New Roman" w:cs="Times New Roman"/>
        <w:sz w:val="24"/>
        <w:szCs w:val="24"/>
      </w:rPr>
      <w:t>Rady Miejskiej Tomaszowa Mazowieckiego</w:t>
    </w:r>
  </w:p>
  <w:p w:rsidR="00480F5E" w:rsidRPr="00731C7C" w:rsidRDefault="00480F5E" w:rsidP="00731C7C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731C7C">
      <w:rPr>
        <w:rFonts w:ascii="Times New Roman" w:hAnsi="Times New Roman" w:cs="Times New Roman"/>
        <w:sz w:val="24"/>
        <w:szCs w:val="24"/>
      </w:rPr>
      <w:t>z dnia …………………………….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487E"/>
    <w:multiLevelType w:val="hybridMultilevel"/>
    <w:tmpl w:val="A3E891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F5E"/>
    <w:rsid w:val="00480F5E"/>
    <w:rsid w:val="00A71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AAC90"/>
  <w15:chartTrackingRefBased/>
  <w15:docId w15:val="{2A6C5745-40BF-42D4-B4BE-F8B9D29E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F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0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F5E"/>
  </w:style>
  <w:style w:type="paragraph" w:styleId="Akapitzlist">
    <w:name w:val="List Paragraph"/>
    <w:basedOn w:val="Normalny"/>
    <w:uiPriority w:val="34"/>
    <w:qFormat/>
    <w:rsid w:val="00480F5E"/>
    <w:pPr>
      <w:ind w:left="720"/>
      <w:contextualSpacing/>
    </w:pPr>
  </w:style>
  <w:style w:type="table" w:styleId="Tabela-Siatka">
    <w:name w:val="Table Grid"/>
    <w:basedOn w:val="Standardowy"/>
    <w:uiPriority w:val="39"/>
    <w:rsid w:val="00480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1631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Karkocha</dc:creator>
  <cp:keywords/>
  <dc:description/>
  <cp:lastModifiedBy>Karolina Karkocha</cp:lastModifiedBy>
  <cp:revision>1</cp:revision>
  <dcterms:created xsi:type="dcterms:W3CDTF">2019-11-20T10:45:00Z</dcterms:created>
  <dcterms:modified xsi:type="dcterms:W3CDTF">2019-11-20T10:48:00Z</dcterms:modified>
</cp:coreProperties>
</file>