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3023DE" w:rsidRDefault="004B3ADE" w:rsidP="0009644B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>0</w:t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09644B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09644B" w:rsidRPr="00EA3E92">
        <w:rPr>
          <w:b/>
          <w:sz w:val="28"/>
          <w:szCs w:val="20"/>
        </w:rPr>
        <w:tab/>
      </w:r>
      <w:r w:rsidR="0009644B" w:rsidRPr="003023DE">
        <w:rPr>
          <w:b/>
          <w:sz w:val="28"/>
          <w:szCs w:val="20"/>
        </w:rPr>
        <w:t>P</w:t>
      </w:r>
      <w:r w:rsidR="00D607A1" w:rsidRPr="003023DE">
        <w:rPr>
          <w:b/>
          <w:sz w:val="28"/>
          <w:szCs w:val="20"/>
        </w:rPr>
        <w:t>rojekt</w:t>
      </w:r>
      <w:r w:rsidR="0009644B" w:rsidRPr="003023DE">
        <w:rPr>
          <w:b/>
          <w:sz w:val="28"/>
          <w:szCs w:val="20"/>
        </w:rPr>
        <w:t xml:space="preserve">              </w:t>
      </w:r>
    </w:p>
    <w:p w:rsidR="00853C42" w:rsidRPr="003023DE" w:rsidRDefault="00853C42" w:rsidP="00853C42">
      <w:pPr>
        <w:rPr>
          <w:b/>
          <w:sz w:val="28"/>
          <w:szCs w:val="20"/>
        </w:rPr>
      </w:pPr>
    </w:p>
    <w:p w:rsidR="0009644B" w:rsidRPr="00DC6608" w:rsidRDefault="0009644B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  <w:r w:rsidRPr="00DC6608">
        <w:rPr>
          <w:b/>
          <w:sz w:val="28"/>
          <w:szCs w:val="20"/>
        </w:rPr>
        <w:tab/>
      </w:r>
    </w:p>
    <w:p w:rsidR="00853C42" w:rsidRPr="00DC6608" w:rsidRDefault="00853C42" w:rsidP="00853C42">
      <w:pPr>
        <w:jc w:val="center"/>
        <w:rPr>
          <w:b/>
          <w:sz w:val="28"/>
          <w:szCs w:val="20"/>
        </w:rPr>
      </w:pPr>
      <w:r w:rsidRPr="00DC6608">
        <w:rPr>
          <w:b/>
          <w:sz w:val="28"/>
          <w:szCs w:val="20"/>
        </w:rPr>
        <w:t>UCHWAŁA Nr</w:t>
      </w:r>
      <w:r w:rsidR="009F105B" w:rsidRPr="00DC6608">
        <w:rPr>
          <w:b/>
          <w:sz w:val="28"/>
          <w:szCs w:val="20"/>
        </w:rPr>
        <w:t xml:space="preserve"> </w:t>
      </w:r>
      <w:r w:rsidR="003023DE">
        <w:rPr>
          <w:b/>
          <w:sz w:val="28"/>
          <w:szCs w:val="20"/>
        </w:rPr>
        <w:t>…………….</w:t>
      </w:r>
      <w:r w:rsidR="00E615FD">
        <w:rPr>
          <w:b/>
          <w:sz w:val="28"/>
          <w:szCs w:val="20"/>
        </w:rPr>
        <w:t>/2019</w:t>
      </w:r>
    </w:p>
    <w:p w:rsidR="00853C42" w:rsidRPr="00DC6608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DC6608">
        <w:rPr>
          <w:b/>
          <w:sz w:val="28"/>
          <w:szCs w:val="28"/>
        </w:rPr>
        <w:t xml:space="preserve">RADY MIEJSKIEJ </w:t>
      </w:r>
      <w:r w:rsidRPr="00DC6608">
        <w:rPr>
          <w:b/>
          <w:szCs w:val="20"/>
        </w:rPr>
        <w:t xml:space="preserve"> </w:t>
      </w:r>
      <w:r w:rsidRPr="00DC6608">
        <w:rPr>
          <w:b/>
          <w:sz w:val="28"/>
          <w:szCs w:val="20"/>
        </w:rPr>
        <w:t>TOMASZOWA MAZOWIECKIEGO</w:t>
      </w:r>
    </w:p>
    <w:p w:rsidR="00853C42" w:rsidRPr="00DC6608" w:rsidRDefault="00FF2B78" w:rsidP="00853C42">
      <w:pPr>
        <w:jc w:val="center"/>
        <w:rPr>
          <w:b/>
          <w:bCs/>
          <w:szCs w:val="20"/>
        </w:rPr>
      </w:pPr>
      <w:r w:rsidRPr="00DC6608">
        <w:rPr>
          <w:b/>
          <w:bCs/>
          <w:szCs w:val="20"/>
        </w:rPr>
        <w:t>z  dnia</w:t>
      </w:r>
      <w:r w:rsidR="00E615FD">
        <w:rPr>
          <w:b/>
          <w:bCs/>
          <w:szCs w:val="20"/>
        </w:rPr>
        <w:t xml:space="preserve"> </w:t>
      </w:r>
      <w:r w:rsidR="003023DE">
        <w:rPr>
          <w:b/>
          <w:bCs/>
          <w:szCs w:val="20"/>
        </w:rPr>
        <w:t>………………..</w:t>
      </w:r>
      <w:r w:rsidR="0003642C" w:rsidRPr="00DC6608">
        <w:rPr>
          <w:b/>
          <w:bCs/>
          <w:szCs w:val="20"/>
        </w:rPr>
        <w:t xml:space="preserve"> </w:t>
      </w:r>
      <w:r w:rsidR="002B0383" w:rsidRPr="00DC6608">
        <w:rPr>
          <w:b/>
          <w:bCs/>
          <w:szCs w:val="20"/>
        </w:rPr>
        <w:t>2019 r.</w:t>
      </w:r>
    </w:p>
    <w:p w:rsidR="00853C42" w:rsidRPr="00DC6608" w:rsidRDefault="00853C42" w:rsidP="00853C42">
      <w:pPr>
        <w:rPr>
          <w:b/>
          <w:sz w:val="22"/>
          <w:szCs w:val="20"/>
        </w:rPr>
      </w:pPr>
    </w:p>
    <w:bookmarkEnd w:id="0"/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C6608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ED3A90" w:rsidRPr="00DC6608">
        <w:rPr>
          <w:sz w:val="22"/>
          <w:szCs w:val="22"/>
        </w:rPr>
        <w:t>506</w:t>
      </w:r>
      <w:r w:rsidR="00DC6608" w:rsidRPr="00DC6608">
        <w:rPr>
          <w:sz w:val="22"/>
          <w:szCs w:val="22"/>
        </w:rPr>
        <w:t>, poz. 1309</w:t>
      </w:r>
      <w:r w:rsidR="00C21D11">
        <w:rPr>
          <w:sz w:val="22"/>
          <w:szCs w:val="22"/>
        </w:rPr>
        <w:t xml:space="preserve">, </w:t>
      </w:r>
      <w:r w:rsidR="00000D4A">
        <w:rPr>
          <w:sz w:val="22"/>
          <w:szCs w:val="22"/>
        </w:rPr>
        <w:t xml:space="preserve">poz. 1571, </w:t>
      </w:r>
      <w:r w:rsidR="00C21D11">
        <w:rPr>
          <w:sz w:val="22"/>
          <w:szCs w:val="22"/>
        </w:rPr>
        <w:t>poz. 1696</w:t>
      </w:r>
      <w:r w:rsidR="00000D4A">
        <w:rPr>
          <w:sz w:val="22"/>
          <w:szCs w:val="22"/>
        </w:rPr>
        <w:t xml:space="preserve">, poz. 1815 </w:t>
      </w:r>
      <w:r w:rsidRPr="00DC6608">
        <w:rPr>
          <w:sz w:val="22"/>
          <w:szCs w:val="22"/>
        </w:rPr>
        <w:t>) oraz art. 226, 227, 228, 230 ustawy z dnia 27 sierpnia 2009 r. o finansach publicznych (tekst jednolity Dz. U. z 201</w:t>
      </w:r>
      <w:r w:rsidR="00C13085" w:rsidRPr="00DC6608">
        <w:rPr>
          <w:sz w:val="22"/>
          <w:szCs w:val="22"/>
        </w:rPr>
        <w:t>9</w:t>
      </w:r>
      <w:r w:rsidRPr="00DC6608">
        <w:rPr>
          <w:sz w:val="22"/>
          <w:szCs w:val="22"/>
        </w:rPr>
        <w:t xml:space="preserve"> r. poz. </w:t>
      </w:r>
      <w:r w:rsidR="00C13085" w:rsidRPr="00DC6608">
        <w:rPr>
          <w:sz w:val="22"/>
          <w:szCs w:val="22"/>
        </w:rPr>
        <w:t>869</w:t>
      </w:r>
      <w:r w:rsidR="00C21D11">
        <w:rPr>
          <w:sz w:val="22"/>
          <w:szCs w:val="22"/>
        </w:rPr>
        <w:t>, poz. 1622, poz. 1649</w:t>
      </w:r>
      <w:r w:rsidRPr="00DC6608">
        <w:rPr>
          <w:sz w:val="22"/>
          <w:szCs w:val="22"/>
        </w:rPr>
        <w:t>)  Rada Miejska Tomaszowa Mazowieckiego uchwala, co następuje: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1. </w:t>
      </w:r>
      <w:r w:rsidRPr="00DC6608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§ 2. </w:t>
      </w:r>
      <w:r w:rsidRPr="00DC6608">
        <w:rPr>
          <w:sz w:val="22"/>
          <w:szCs w:val="22"/>
        </w:rPr>
        <w:t>Wykonanie uchwały powierza się Prezydentowi Miasta Tomaszowa Mazowieckiego.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6608">
        <w:rPr>
          <w:b/>
          <w:bCs/>
          <w:sz w:val="22"/>
          <w:szCs w:val="22"/>
        </w:rPr>
        <w:t xml:space="preserve">      § 3. </w:t>
      </w:r>
      <w:r w:rsidRPr="00DC6608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C6608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3023DE" w:rsidRDefault="002B0383" w:rsidP="002B0383">
      <w:pPr>
        <w:rPr>
          <w:i/>
          <w:sz w:val="16"/>
          <w:szCs w:val="16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023DE">
        <w:rPr>
          <w:i/>
          <w:sz w:val="18"/>
          <w:szCs w:val="18"/>
        </w:rPr>
        <w:t>Przygotował:</w:t>
      </w: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3023DE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3023DE">
        <w:rPr>
          <w:i/>
          <w:sz w:val="18"/>
          <w:szCs w:val="18"/>
        </w:rPr>
        <w:t>Zaopiniował pod względem prawnym:</w:t>
      </w:r>
    </w:p>
    <w:p w:rsidR="002B0383" w:rsidRPr="003023DE" w:rsidRDefault="002B0383" w:rsidP="002B0383">
      <w:pPr>
        <w:rPr>
          <w:i/>
          <w:sz w:val="16"/>
          <w:szCs w:val="16"/>
        </w:rPr>
      </w:pPr>
    </w:p>
    <w:p w:rsidR="002B0383" w:rsidRPr="00E615FD" w:rsidRDefault="002B0383" w:rsidP="002B0383">
      <w:pPr>
        <w:rPr>
          <w:color w:val="FFFFFF" w:themeColor="background1"/>
          <w:sz w:val="22"/>
          <w:szCs w:val="22"/>
        </w:rPr>
      </w:pPr>
    </w:p>
    <w:p w:rsidR="009909E0" w:rsidRPr="00E615FD" w:rsidRDefault="009909E0" w:rsidP="004B61B9">
      <w:pPr>
        <w:rPr>
          <w:i/>
          <w:color w:val="FFFFFF" w:themeColor="background1"/>
          <w:sz w:val="22"/>
          <w:szCs w:val="22"/>
          <w:vertAlign w:val="subscript"/>
        </w:rPr>
        <w:sectPr w:rsidR="009909E0" w:rsidRPr="00E615F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30629B">
        <w:rPr>
          <w:i/>
          <w:sz w:val="16"/>
          <w:szCs w:val="16"/>
        </w:rPr>
        <w:t>Nr</w:t>
      </w:r>
      <w:r w:rsidR="00CC554B" w:rsidRPr="0030629B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………………..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B1D79" w:rsidRPr="0030629B">
        <w:rPr>
          <w:i/>
          <w:sz w:val="16"/>
          <w:szCs w:val="16"/>
        </w:rPr>
        <w:t xml:space="preserve">                        z  dnia </w:t>
      </w:r>
      <w:r w:rsidR="003023DE">
        <w:rPr>
          <w:i/>
          <w:sz w:val="16"/>
          <w:szCs w:val="16"/>
        </w:rPr>
        <w:t>……………………</w:t>
      </w:r>
      <w:r w:rsidR="00E615FD">
        <w:rPr>
          <w:i/>
          <w:sz w:val="16"/>
          <w:szCs w:val="16"/>
        </w:rPr>
        <w:t xml:space="preserve"> </w:t>
      </w:r>
      <w:r w:rsidR="00D60A75" w:rsidRPr="0030629B">
        <w:rPr>
          <w:i/>
          <w:sz w:val="16"/>
          <w:szCs w:val="16"/>
        </w:rPr>
        <w:t>201</w:t>
      </w:r>
      <w:r w:rsidR="002B0383" w:rsidRPr="0030629B">
        <w:rPr>
          <w:i/>
          <w:sz w:val="16"/>
          <w:szCs w:val="16"/>
        </w:rPr>
        <w:t>9</w:t>
      </w:r>
      <w:r w:rsidR="00D60A75" w:rsidRPr="0030629B">
        <w:rPr>
          <w:i/>
          <w:sz w:val="16"/>
          <w:szCs w:val="16"/>
        </w:rPr>
        <w:t xml:space="preserve"> r.</w:t>
      </w:r>
    </w:p>
    <w:p w:rsidR="008D1DD1" w:rsidRPr="0030629B" w:rsidRDefault="008D1DD1" w:rsidP="008D1DD1">
      <w:pPr>
        <w:rPr>
          <w:i/>
          <w:sz w:val="16"/>
          <w:szCs w:val="16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  <w:r w:rsidRPr="0030629B">
        <w:rPr>
          <w:b/>
          <w:sz w:val="22"/>
          <w:szCs w:val="22"/>
        </w:rPr>
        <w:t>Wieloletnia Prognoza  Finansowa  Gminy Miasto Tomaszów Mazowiecki na lata 201</w:t>
      </w:r>
      <w:r w:rsidR="002B0383" w:rsidRPr="0030629B">
        <w:rPr>
          <w:b/>
          <w:sz w:val="22"/>
          <w:szCs w:val="22"/>
        </w:rPr>
        <w:t>9</w:t>
      </w:r>
      <w:r w:rsidRPr="0030629B">
        <w:rPr>
          <w:b/>
          <w:sz w:val="22"/>
          <w:szCs w:val="22"/>
        </w:rPr>
        <w:t>-20</w:t>
      </w:r>
      <w:r w:rsidR="00617DD0" w:rsidRPr="0030629B">
        <w:rPr>
          <w:b/>
          <w:sz w:val="22"/>
          <w:szCs w:val="22"/>
        </w:rPr>
        <w:t>30</w:t>
      </w:r>
    </w:p>
    <w:p w:rsidR="00B63072" w:rsidRPr="0030629B" w:rsidRDefault="00B63072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jc w:val="center"/>
        <w:rPr>
          <w:b/>
          <w:sz w:val="22"/>
          <w:szCs w:val="22"/>
        </w:rPr>
      </w:pPr>
    </w:p>
    <w:p w:rsidR="008D1DD1" w:rsidRPr="0030629B" w:rsidRDefault="008D1DD1" w:rsidP="008D1DD1">
      <w:pPr>
        <w:rPr>
          <w:i/>
          <w:sz w:val="16"/>
          <w:szCs w:val="16"/>
        </w:rPr>
      </w:pPr>
      <w:r w:rsidRPr="0030629B">
        <w:rPr>
          <w:b/>
          <w:sz w:val="22"/>
          <w:szCs w:val="22"/>
        </w:rPr>
        <w:t xml:space="preserve">                    </w:t>
      </w:r>
      <w:r w:rsidRPr="0030629B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1275CE" w:rsidRPr="001275CE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1275CE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1275CE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1275CE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1275CE" w:rsidRDefault="008D1DD1" w:rsidP="00FD7FC5">
            <w:pPr>
              <w:rPr>
                <w:sz w:val="20"/>
                <w:szCs w:val="20"/>
              </w:rPr>
            </w:pP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1275CE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21 424 801,31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286 921 622,47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257 933 033,67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60 379 436,78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38 300 000,00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46 431 950,00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81 535 994,61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28 988 588,80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5 643 408,32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21 508 788,90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274 233 227,66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263 164 916,87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63 810 681,00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78 660 371,87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11 068 310,79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8 068 310,79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276 432 498,97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271 096 813,73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64 808 507,00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80 318 789,73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5 335 685,24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3 335 685,24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1275CE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1275CE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1275CE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1275CE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75CE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1275CE" w:rsidRDefault="009D424F" w:rsidP="00CB2830">
      <w:pPr>
        <w:rPr>
          <w:i/>
          <w:color w:val="FF0000"/>
          <w:sz w:val="16"/>
          <w:szCs w:val="16"/>
        </w:rPr>
      </w:pPr>
    </w:p>
    <w:p w:rsidR="00D07129" w:rsidRPr="001275CE" w:rsidRDefault="00D07129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1275CE" w:rsidRPr="001275CE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5CE" w:rsidRPr="001275CE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1275CE" w:rsidRPr="001275CE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sz w:val="20"/>
                <w:szCs w:val="20"/>
              </w:rPr>
            </w:pPr>
          </w:p>
        </w:tc>
      </w:tr>
      <w:tr w:rsidR="001275CE" w:rsidRPr="001275CE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sz w:val="20"/>
                <w:szCs w:val="20"/>
              </w:rPr>
            </w:pPr>
          </w:p>
        </w:tc>
      </w:tr>
      <w:tr w:rsidR="001275CE" w:rsidRPr="001275CE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1275CE" w:rsidRDefault="00084E43" w:rsidP="00A52ADF">
            <w:pPr>
              <w:rPr>
                <w:sz w:val="20"/>
                <w:szCs w:val="20"/>
              </w:rPr>
            </w:pPr>
          </w:p>
        </w:tc>
      </w:tr>
      <w:tr w:rsidR="001275CE" w:rsidRPr="001275CE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1275CE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303 477 467,48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249 718 139,34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766 139,26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53 759 328,14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272 065 274,02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237 827 037,24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2 397 351,00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2 397 351,00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34 238 236,78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264 372 498,97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240 790 463,00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2 237 831,00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2 237 831,00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23 582 035,97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1 992 052,00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1 992 052,00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271 775 095,00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1 775 282,00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1 775 282,00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27 392 748,00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279 162 510,00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1 562 893,00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1 562 893,00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29 303 857,00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286 745 827,00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1 337 896,00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1 337 896,00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294 450 954,00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1 109 404,00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1 109 404,00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302 276 285,00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860 064,00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860 064,00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310 304 106,00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617 135,00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617 135,00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318 813 410,00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367 578,00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367 578,00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</w:tr>
      <w:tr w:rsidR="001275CE" w:rsidRPr="001275CE" w:rsidTr="00D3660A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327 919 798,00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88 667,00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88 667,00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39 491 101,00</w:t>
            </w:r>
          </w:p>
        </w:tc>
      </w:tr>
    </w:tbl>
    <w:p w:rsidR="00CB2830" w:rsidRPr="001275CE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1275CE" w:rsidRDefault="008D1DD1" w:rsidP="008D1DD1">
      <w:pPr>
        <w:rPr>
          <w:i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3F56F2" w:rsidRPr="001275CE" w:rsidRDefault="003F56F2" w:rsidP="008D1DD1">
      <w:pPr>
        <w:rPr>
          <w:i/>
          <w:color w:val="FF0000"/>
          <w:sz w:val="16"/>
          <w:szCs w:val="16"/>
        </w:rPr>
      </w:pPr>
    </w:p>
    <w:p w:rsidR="003F56F2" w:rsidRPr="001275CE" w:rsidRDefault="003F56F2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p w:rsidR="009D424F" w:rsidRPr="001275CE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1275CE" w:rsidRPr="001275CE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1275CE" w:rsidRPr="001275CE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1275CE" w:rsidRPr="001275CE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1275CE" w:rsidRPr="001275CE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1275CE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1275CE" w:rsidRDefault="00AF104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1275CE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</w:tr>
      <w:tr w:rsidR="001275CE" w:rsidRPr="001275CE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1275CE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-16 555 845,01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30 101 511,01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8 101 511,01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8 101 511,01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275CE" w:rsidRPr="001275CE" w:rsidRDefault="001275CE" w:rsidP="001275CE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1275CE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1275CE" w:rsidRDefault="00CB2830" w:rsidP="00CB2830">
      <w:pPr>
        <w:rPr>
          <w:i/>
          <w:sz w:val="16"/>
          <w:szCs w:val="16"/>
        </w:rPr>
      </w:pPr>
    </w:p>
    <w:p w:rsidR="00CB2830" w:rsidRPr="001275CE" w:rsidRDefault="00CB2830" w:rsidP="00CB2830">
      <w:pPr>
        <w:rPr>
          <w:i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p w:rsidR="00C97B07" w:rsidRPr="001275CE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1275CE" w:rsidRPr="001275CE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1275CE" w:rsidRPr="001275CE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1275CE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1275CE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92 022 858,64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8 214 894,33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16 316 405,34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89 854 905,00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77 794 905,00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68 668 905,00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59 901 705,00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51 134 505,00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42 367 305,00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24 832 905,00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16 065 705,00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1275CE" w:rsidRPr="001275CE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1275CE" w:rsidRDefault="00C97B07" w:rsidP="00CB2830">
      <w:pPr>
        <w:rPr>
          <w:i/>
          <w:sz w:val="16"/>
          <w:szCs w:val="16"/>
        </w:rPr>
      </w:pPr>
    </w:p>
    <w:p w:rsidR="00C97B07" w:rsidRPr="001275CE" w:rsidRDefault="00C97B07" w:rsidP="00CB2830">
      <w:pPr>
        <w:rPr>
          <w:i/>
          <w:sz w:val="16"/>
          <w:szCs w:val="16"/>
        </w:rPr>
      </w:pPr>
    </w:p>
    <w:p w:rsidR="008D1DD1" w:rsidRPr="001275CE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1275CE" w:rsidRDefault="00AC232A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1275CE" w:rsidRDefault="00AC232A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3F56F2" w:rsidRPr="001275CE" w:rsidRDefault="003F56F2" w:rsidP="00CB2830">
      <w:pPr>
        <w:rPr>
          <w:i/>
          <w:color w:val="FF0000"/>
          <w:sz w:val="16"/>
          <w:szCs w:val="16"/>
        </w:rPr>
      </w:pPr>
    </w:p>
    <w:p w:rsidR="003F56F2" w:rsidRPr="001275CE" w:rsidRDefault="003F56F2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CB2830" w:rsidRPr="001275CE" w:rsidRDefault="00CB2830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p w:rsidR="00AC232A" w:rsidRPr="001275CE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1275CE" w:rsidRPr="001275CE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1275CE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75CE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1275CE" w:rsidRPr="001275CE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1275CE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1275CE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8,78%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8,42%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4,75%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8,95%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8,95%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11,49%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11,49%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4,24%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12,34%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12,34%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4,06%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3,88%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3,70%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3,70%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3,70%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3,51%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3,51%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3,51%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275CE" w:rsidRPr="001275CE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2,86%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1275CE" w:rsidRDefault="00FD7FC5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3F56F2" w:rsidRPr="001275CE" w:rsidRDefault="003F56F2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6148C2" w:rsidRPr="001275CE" w:rsidRDefault="006148C2" w:rsidP="00FD7FC5">
      <w:pPr>
        <w:rPr>
          <w:i/>
          <w:color w:val="FF0000"/>
          <w:sz w:val="16"/>
          <w:szCs w:val="16"/>
        </w:rPr>
      </w:pPr>
    </w:p>
    <w:p w:rsidR="006148C2" w:rsidRPr="001275CE" w:rsidRDefault="006148C2" w:rsidP="00FD7FC5">
      <w:pPr>
        <w:rPr>
          <w:i/>
          <w:color w:val="FF0000"/>
          <w:sz w:val="16"/>
          <w:szCs w:val="16"/>
        </w:rPr>
      </w:pPr>
    </w:p>
    <w:p w:rsidR="006148C2" w:rsidRPr="001275CE" w:rsidRDefault="006148C2" w:rsidP="00FD7FC5">
      <w:pPr>
        <w:rPr>
          <w:i/>
          <w:color w:val="FF0000"/>
          <w:sz w:val="16"/>
          <w:szCs w:val="16"/>
        </w:rPr>
      </w:pPr>
    </w:p>
    <w:p w:rsidR="006148C2" w:rsidRPr="001275CE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1275CE" w:rsidRPr="001275CE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275CE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1275CE" w:rsidRPr="001275CE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1275CE" w:rsidRPr="001275CE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1275CE" w:rsidRDefault="0066474F" w:rsidP="00B40441">
            <w:pPr>
              <w:rPr>
                <w:sz w:val="20"/>
                <w:szCs w:val="20"/>
              </w:rPr>
            </w:pPr>
          </w:p>
        </w:tc>
      </w:tr>
      <w:tr w:rsidR="001275CE" w:rsidRPr="001275CE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1275CE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92 475 874,07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15 765 954,73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65 588 797,57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20 749 840,33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44 838 957,24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38 471 178,83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10 943 666,39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1 404 642,77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59 856 442,65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27 694 479,94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32 161 962,71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30 661 962,71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2 076 274,07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47 688 600,18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25 438 338,48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22 250 261,70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21 250 261,70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1 331 774,27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34 867 782,09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24 317 782,09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10 550 000,00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10 550 000,00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14 325 285,00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35 502 925,69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23 331 825,69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12 171 100,00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15 221 648,00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28 303 857,00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31 126 457,00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31 719 949,00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33 309 942,00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8 767 200,00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34 914 422,00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8 407 200,00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36 896 100,00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30629B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7C1" w:rsidRPr="001275CE" w:rsidRDefault="00FD77C1" w:rsidP="00FD77C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7 658 505,00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39 491 101,00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FD77C1" w:rsidRPr="001275CE" w:rsidRDefault="00FD77C1" w:rsidP="00FD77C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3F56F2" w:rsidRPr="001275CE" w:rsidRDefault="003F56F2" w:rsidP="00FD7FC5">
      <w:pPr>
        <w:rPr>
          <w:i/>
          <w:color w:val="FF0000"/>
          <w:sz w:val="16"/>
          <w:szCs w:val="16"/>
        </w:rPr>
      </w:pPr>
    </w:p>
    <w:p w:rsidR="003F56F2" w:rsidRPr="001275CE" w:rsidRDefault="003F56F2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1275CE" w:rsidRPr="001275CE" w:rsidTr="00792C86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275CE" w:rsidRPr="001275CE" w:rsidTr="00792C86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1275CE" w:rsidRPr="001275CE" w:rsidTr="00792C86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sz w:val="20"/>
                <w:szCs w:val="20"/>
              </w:rPr>
            </w:pPr>
          </w:p>
        </w:tc>
      </w:tr>
      <w:tr w:rsidR="001275CE" w:rsidRPr="001275CE" w:rsidTr="00792C86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1275CE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rPr>
                <w:sz w:val="20"/>
                <w:szCs w:val="20"/>
              </w:rPr>
            </w:pPr>
          </w:p>
        </w:tc>
      </w:tr>
      <w:tr w:rsidR="001275CE" w:rsidRPr="001275CE" w:rsidTr="00792C86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1275CE" w:rsidRPr="001275CE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1275CE" w:rsidRPr="001275CE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3 035 605,40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2 897 453,81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2 897 453,81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6 497 870,14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6 345 211,88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2 798 167,43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2 441 575,17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2 441 575,17</w:t>
            </w:r>
          </w:p>
        </w:tc>
      </w:tr>
      <w:tr w:rsidR="001275CE" w:rsidRPr="001275CE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1 291 485,45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1 184 844,48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1 184 844,48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930 779,38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836 953,77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836 953,77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1 728 434,73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1 457 627,45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1 457 627,45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132 742,44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112 831,07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112 831,07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26 341,46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336 441,84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282 604,18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282 604,18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1275CE" w:rsidRPr="001275CE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1275CE" w:rsidRPr="001275CE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275CE" w:rsidRPr="001275CE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1275CE" w:rsidRPr="001275CE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1275CE" w:rsidRPr="001275CE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6 957 623,58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6 091 945,55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1 222 270,29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1 222 270,29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1 222 270,29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1 222 270,29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708 780,49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531 678,46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531 678,46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447 909,31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447 909,31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447 909,31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447 909,31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60 715,71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60 715,71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60 715,71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60 715,71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75CE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3F56F2" w:rsidRPr="001275CE" w:rsidRDefault="003F56F2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8579B7" w:rsidRPr="001275CE" w:rsidRDefault="008579B7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1275CE" w:rsidRPr="001275CE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275CE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1275CE" w:rsidRPr="001275CE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275CE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1275CE" w:rsidRPr="001275CE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275CE" w:rsidRDefault="00FD7FC5" w:rsidP="00FD7FC5">
            <w:pPr>
              <w:rPr>
                <w:sz w:val="20"/>
                <w:szCs w:val="20"/>
              </w:rPr>
            </w:pP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275CE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1275CE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1275CE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275CE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275CE" w:rsidRPr="001275CE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1275CE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1275CE" w:rsidRDefault="00FD7FC5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sz w:val="16"/>
          <w:szCs w:val="16"/>
        </w:rPr>
      </w:pPr>
    </w:p>
    <w:p w:rsidR="003F56F2" w:rsidRPr="001275CE" w:rsidRDefault="003F56F2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E07779" w:rsidRPr="001275CE" w:rsidRDefault="00E07779" w:rsidP="00FD7FC5">
      <w:pPr>
        <w:rPr>
          <w:i/>
          <w:color w:val="FF0000"/>
          <w:sz w:val="16"/>
          <w:szCs w:val="16"/>
        </w:rPr>
      </w:pPr>
    </w:p>
    <w:p w:rsidR="00E07779" w:rsidRPr="001275CE" w:rsidRDefault="00E07779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AC232A" w:rsidRPr="001275CE" w:rsidRDefault="00AC232A" w:rsidP="00FD7FC5">
      <w:pPr>
        <w:rPr>
          <w:i/>
          <w:color w:val="FF0000"/>
          <w:sz w:val="16"/>
          <w:szCs w:val="16"/>
        </w:rPr>
      </w:pPr>
    </w:p>
    <w:p w:rsidR="00E07779" w:rsidRPr="001275CE" w:rsidRDefault="00E07779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1275CE" w:rsidRPr="001275CE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1275CE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1275CE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1275CE" w:rsidRPr="001275CE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1275CE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1275CE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1275CE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1275CE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1275CE" w:rsidRPr="001275CE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275CE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275CE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275CE" w:rsidRPr="001275CE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75CE" w:rsidRPr="001275CE" w:rsidRDefault="001275CE" w:rsidP="001275C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275CE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275CE" w:rsidRPr="001275CE" w:rsidRDefault="001275CE" w:rsidP="001275CE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275CE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1275CE" w:rsidRDefault="00FD7FC5" w:rsidP="00FD7FC5">
      <w:pPr>
        <w:rPr>
          <w:i/>
          <w:color w:val="FF0000"/>
          <w:sz w:val="16"/>
          <w:szCs w:val="16"/>
        </w:rPr>
      </w:pPr>
    </w:p>
    <w:p w:rsidR="00FD7FC5" w:rsidRPr="00FD77C1" w:rsidRDefault="00FD7FC5" w:rsidP="00FD7FC5">
      <w:pPr>
        <w:rPr>
          <w:i/>
          <w:sz w:val="16"/>
          <w:szCs w:val="16"/>
        </w:rPr>
      </w:pPr>
    </w:p>
    <w:p w:rsidR="00FD7FC5" w:rsidRPr="00FD77C1" w:rsidRDefault="00FD7FC5" w:rsidP="00FD7FC5">
      <w:pPr>
        <w:rPr>
          <w:i/>
          <w:sz w:val="16"/>
          <w:szCs w:val="16"/>
        </w:rPr>
      </w:pPr>
    </w:p>
    <w:p w:rsidR="00FD7FC5" w:rsidRPr="00FD77C1" w:rsidRDefault="00FD7FC5" w:rsidP="00FD7FC5">
      <w:pPr>
        <w:rPr>
          <w:i/>
          <w:sz w:val="16"/>
          <w:szCs w:val="16"/>
        </w:rPr>
      </w:pPr>
    </w:p>
    <w:p w:rsidR="00B77148" w:rsidRPr="001D3760" w:rsidRDefault="00B77148" w:rsidP="00CB2830">
      <w:pPr>
        <w:rPr>
          <w:i/>
          <w:color w:val="FF0000"/>
          <w:sz w:val="16"/>
          <w:szCs w:val="16"/>
        </w:rPr>
        <w:sectPr w:rsidR="00B77148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37789C" w:rsidRDefault="001F1D85" w:rsidP="008F7CBB">
      <w:pPr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789C">
        <w:rPr>
          <w:i/>
          <w:sz w:val="16"/>
          <w:szCs w:val="16"/>
        </w:rPr>
        <w:t xml:space="preserve">Załącznik nr 2 do Uchwały </w:t>
      </w:r>
      <w:r w:rsidR="004151CD">
        <w:rPr>
          <w:i/>
          <w:sz w:val="16"/>
          <w:szCs w:val="16"/>
        </w:rPr>
        <w:t>Nr</w:t>
      </w:r>
      <w:r w:rsidR="003023DE">
        <w:rPr>
          <w:i/>
          <w:sz w:val="16"/>
          <w:szCs w:val="16"/>
        </w:rPr>
        <w:t xml:space="preserve"> ……………….</w:t>
      </w:r>
    </w:p>
    <w:p w:rsidR="001F1D85" w:rsidRPr="0037789C" w:rsidRDefault="00A96761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37789C">
        <w:rPr>
          <w:i/>
          <w:sz w:val="16"/>
          <w:szCs w:val="16"/>
        </w:rPr>
        <w:t>Rady Miejskiej Tomaszowa Mazowieckiego</w:t>
      </w:r>
    </w:p>
    <w:p w:rsidR="001F1D85" w:rsidRPr="0037789C" w:rsidRDefault="001F1D85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37789C">
        <w:rPr>
          <w:i/>
          <w:sz w:val="16"/>
          <w:szCs w:val="16"/>
        </w:rPr>
        <w:t xml:space="preserve">                         z  dnia</w:t>
      </w:r>
      <w:r w:rsidR="00E615FD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……………….</w:t>
      </w:r>
    </w:p>
    <w:p w:rsidR="00B66623" w:rsidRDefault="0097238C" w:rsidP="00B66623">
      <w:pPr>
        <w:jc w:val="center"/>
        <w:rPr>
          <w:b/>
        </w:rPr>
      </w:pPr>
      <w:r w:rsidRPr="0037789C">
        <w:rPr>
          <w:b/>
        </w:rPr>
        <w:t>Wykaz przedsięwzięć wieloletnich na lata 201</w:t>
      </w:r>
      <w:r w:rsidR="00E0697B" w:rsidRPr="0037789C">
        <w:rPr>
          <w:b/>
        </w:rPr>
        <w:t>9</w:t>
      </w:r>
      <w:r w:rsidR="000E15B9" w:rsidRPr="0037789C">
        <w:rPr>
          <w:b/>
        </w:rPr>
        <w:t>-202</w:t>
      </w:r>
      <w:r w:rsidR="003C2D10" w:rsidRPr="0037789C">
        <w:rPr>
          <w:b/>
        </w:rPr>
        <w:t>8</w:t>
      </w:r>
    </w:p>
    <w:p w:rsidR="00B66623" w:rsidRDefault="00B66623" w:rsidP="00B66623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278"/>
        <w:gridCol w:w="587"/>
        <w:gridCol w:w="776"/>
        <w:gridCol w:w="1108"/>
        <w:gridCol w:w="1012"/>
        <w:gridCol w:w="980"/>
        <w:gridCol w:w="980"/>
        <w:gridCol w:w="980"/>
        <w:gridCol w:w="982"/>
      </w:tblGrid>
      <w:tr w:rsidR="00B66623" w:rsidRPr="00B66623" w:rsidTr="0007606B">
        <w:trPr>
          <w:trHeight w:val="735"/>
          <w:tblHeader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79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B66623" w:rsidRPr="00B66623" w:rsidTr="0007606B">
        <w:trPr>
          <w:trHeight w:val="600"/>
          <w:tblHeader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436 088 721,57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65 588 797,57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59 856 442,65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47 688 600,18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34 867 782,09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224 902 590,21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20 749 840,33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27 694 479,94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25 438 338,48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24 317 782,09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23 331 825,69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211 186 131,36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44 838 957,24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32 161 962,71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22 250 261,70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10 550 000,00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12 171 100,00</w:t>
            </w:r>
          </w:p>
        </w:tc>
      </w:tr>
      <w:tr w:rsidR="00B66623" w:rsidRPr="00B66623" w:rsidTr="0007606B">
        <w:trPr>
          <w:trHeight w:val="8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33 330 499,03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9 755 791,01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2 437 215,22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365 710,13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5 721 515,76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2 798 167,43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1 728 434,73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336 441,84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35 311,80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405 481,35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145 423,76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94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27 608 983,27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6 957 623,58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708 780,49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29 268,29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4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9 328 364,75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708 780,49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29 268,29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402 758 222,54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55 833 006,56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57 419 227,43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47 322 890,05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34 867 782,09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35 502 925,69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219 181 074,45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17 951 672,90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25 966 045,21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25 101 896,64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24 317 782,09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23 331 825,69</w:t>
            </w:r>
          </w:p>
        </w:tc>
      </w:tr>
      <w:tr w:rsidR="00B66623" w:rsidRPr="00B66623" w:rsidTr="0007606B">
        <w:trPr>
          <w:trHeight w:val="79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7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72 147 131,44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4 530 306,62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12 700 000,00</w:t>
            </w:r>
          </w:p>
        </w:tc>
      </w:tr>
      <w:tr w:rsidR="00B66623" w:rsidRPr="00B66623" w:rsidTr="0007606B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B66623" w:rsidRPr="00B66623" w:rsidTr="0007606B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119 495,38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42 434,42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1 084 469,30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353 550,00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4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75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B66623" w:rsidRPr="00B66623" w:rsidTr="0007606B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7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2 610 400,00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225 400,00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3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3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89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3 173,40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B66623" w:rsidRPr="00B66623" w:rsidTr="0007606B">
        <w:trPr>
          <w:trHeight w:val="105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1.3.1.16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134 829,86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8 121,71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93 260,68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33 447,47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183 577 148,09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37 881 333,66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31 453 182,22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22 220 993,41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10 550 000,00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12 171 100,00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5 878 187,96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B66623" w:rsidRPr="00B66623" w:rsidTr="0007606B">
        <w:trPr>
          <w:trHeight w:val="51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11 629 786,00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4 811 079,00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6 788 707,00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381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4 540 301,78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3 420 821,00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383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1 764 500,00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1 864 500,00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249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1 218 403,08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347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B6662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1.3.2.10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3 228 976,76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3 090 787,27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826 659,40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225 000,00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1 212 327,16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79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14 780 000,00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B66623" w:rsidRPr="00B66623" w:rsidTr="0007606B">
        <w:trPr>
          <w:trHeight w:val="8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4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1 874 662,65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1.3.2.23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3 526 104,00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1 610 000,00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269 921,18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3 486,00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592 081,00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1.3.2.35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1 969 378,73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187 746,13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163 019,52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6 731,71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895 549,54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61 377,12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5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38 000,00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1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268 169,91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1 524 600,00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1.3.2.49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518 700,00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CF328A">
        <w:trPr>
          <w:trHeight w:val="73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CF328A">
        <w:trPr>
          <w:trHeight w:val="707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1 071,77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CF328A">
        <w:trPr>
          <w:trHeight w:val="53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CF328A">
        <w:trPr>
          <w:trHeight w:val="56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7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106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1.3.2.63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. - Poprawa zdrowia i jakości życia mieszkańców poprzez budowę tężni solankowej  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Wykonanie koncepcji budowy Parku Wodnego przy ul. Strzeleckiej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330 000,00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9 181 314,00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197 725,00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8 849 519,00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2 559 470,50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459 470,50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10 957 603,00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31 000,00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3 375 000,00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B66623" w:rsidRPr="00B66623" w:rsidTr="0007606B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6623" w:rsidRPr="00B66623" w:rsidRDefault="00B66623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6623" w:rsidRPr="00B66623" w:rsidRDefault="00B66623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CF328A" w:rsidRDefault="00CF328A" w:rsidP="00AD61D7">
      <w:pPr>
        <w:jc w:val="center"/>
        <w:rPr>
          <w:b/>
        </w:rPr>
      </w:pPr>
      <w:bookmarkStart w:id="3" w:name="_GoBack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1681"/>
        <w:gridCol w:w="980"/>
        <w:gridCol w:w="980"/>
        <w:gridCol w:w="980"/>
        <w:gridCol w:w="980"/>
        <w:gridCol w:w="984"/>
        <w:gridCol w:w="1053"/>
      </w:tblGrid>
      <w:tr w:rsidR="00CF328A" w:rsidRPr="00B66623" w:rsidTr="00CF328A">
        <w:trPr>
          <w:trHeight w:val="735"/>
          <w:tblHeader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8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CF328A" w:rsidRPr="00B66623" w:rsidTr="00CF328A">
        <w:trPr>
          <w:trHeight w:val="600"/>
          <w:tblHeader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303 101 138,84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180 128 857,19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122 972 281,65</w:t>
            </w:r>
          </w:p>
        </w:tc>
      </w:tr>
      <w:tr w:rsidR="00CF328A" w:rsidRPr="00B66623" w:rsidTr="00CF328A">
        <w:trPr>
          <w:trHeight w:val="8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12 558 716,36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4 863 044,00</w:t>
            </w:r>
          </w:p>
        </w:tc>
      </w:tr>
      <w:tr w:rsidR="00CF328A" w:rsidRPr="00B66623" w:rsidTr="00CF328A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1.1.1.1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CF328A" w:rsidRPr="00B66623" w:rsidTr="00CF328A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CF328A" w:rsidRPr="00B66623" w:rsidTr="00CF328A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</w:tr>
      <w:tr w:rsidR="00CF328A" w:rsidRPr="00B66623" w:rsidTr="00CF328A">
        <w:trPr>
          <w:trHeight w:val="94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7 695 672,36</w:t>
            </w:r>
          </w:p>
        </w:tc>
      </w:tr>
      <w:tr w:rsidR="00CF328A" w:rsidRPr="00B66623" w:rsidTr="00CF328A">
        <w:trPr>
          <w:trHeight w:val="14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1 186 436,77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CF328A" w:rsidRPr="00B66623" w:rsidTr="00CF328A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CF328A" w:rsidRPr="00B66623" w:rsidTr="00CF328A">
        <w:trPr>
          <w:trHeight w:val="5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F328A" w:rsidRPr="00B66623" w:rsidTr="00CF328A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</w:tr>
      <w:tr w:rsidR="00CF328A" w:rsidRPr="00B66623" w:rsidTr="00CF328A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1.2.1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290 542 422,48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175 265 813,19</w:t>
            </w:r>
          </w:p>
        </w:tc>
      </w:tr>
      <w:tr w:rsidR="00CF328A" w:rsidRPr="00B66623" w:rsidTr="00CF328A">
        <w:trPr>
          <w:trHeight w:val="79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CF328A" w:rsidRPr="00B66623" w:rsidTr="00CF328A">
        <w:trPr>
          <w:trHeight w:val="7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55 330 306,62</w:t>
            </w:r>
          </w:p>
        </w:tc>
      </w:tr>
      <w:tr w:rsidR="00CF328A" w:rsidRPr="00B66623" w:rsidTr="00CF328A">
        <w:trPr>
          <w:trHeight w:val="40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CF328A" w:rsidRPr="00B66623" w:rsidTr="00CF328A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68 536,42</w:t>
            </w:r>
          </w:p>
        </w:tc>
      </w:tr>
      <w:tr w:rsidR="00CF328A" w:rsidRPr="00B66623" w:rsidTr="00CF328A">
        <w:trPr>
          <w:trHeight w:val="5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663 900,00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CF328A" w:rsidRPr="00B66623" w:rsidTr="00B568E8">
        <w:trPr>
          <w:trHeight w:val="54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CF328A" w:rsidRPr="00B66623" w:rsidTr="00B568E8">
        <w:trPr>
          <w:trHeight w:val="541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CF328A" w:rsidRPr="00B66623" w:rsidTr="00CF328A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CF328A" w:rsidRPr="00B66623" w:rsidTr="00CF328A">
        <w:trPr>
          <w:trHeight w:val="7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20 910,00</w:t>
            </w:r>
          </w:p>
        </w:tc>
      </w:tr>
      <w:tr w:rsidR="00CF328A" w:rsidRPr="00B66623" w:rsidTr="00B568E8">
        <w:trPr>
          <w:trHeight w:val="773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1.3.1.11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</w:tr>
      <w:tr w:rsidR="00CF328A" w:rsidRPr="00B66623" w:rsidTr="00B568E8">
        <w:trPr>
          <w:trHeight w:val="74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2 610 400,00</w:t>
            </w:r>
          </w:p>
        </w:tc>
      </w:tr>
      <w:tr w:rsidR="00CF328A" w:rsidRPr="00B66623" w:rsidTr="00CF328A">
        <w:trPr>
          <w:trHeight w:val="103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CF328A" w:rsidRPr="00B66623" w:rsidTr="00CF328A">
        <w:trPr>
          <w:trHeight w:val="103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F328A" w:rsidRPr="00B66623" w:rsidTr="00CF328A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</w:tr>
      <w:tr w:rsidR="00CF328A" w:rsidRPr="00B66623" w:rsidTr="00B568E8">
        <w:trPr>
          <w:trHeight w:val="8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6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CF328A" w:rsidRPr="00B66623" w:rsidTr="00CF328A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134 829,86</w:t>
            </w:r>
          </w:p>
        </w:tc>
      </w:tr>
      <w:tr w:rsidR="00CF328A" w:rsidRPr="00B66623" w:rsidTr="00CF328A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Służebność ul. Wapienna 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CF328A" w:rsidRPr="00B66623" w:rsidTr="00CF328A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Strategia Rozwoju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elektromobilności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dla Gminy Miasto Tomaszów Mazowiecki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</w:tr>
      <w:tr w:rsidR="00CF328A" w:rsidRPr="00B66623" w:rsidTr="00CF328A">
        <w:trPr>
          <w:trHeight w:val="27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1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b/>
                <w:bCs/>
                <w:sz w:val="16"/>
                <w:szCs w:val="16"/>
              </w:rPr>
              <w:t>115 276 609,29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817 217,25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CF328A" w:rsidRPr="00B66623" w:rsidTr="00CF328A">
        <w:trPr>
          <w:trHeight w:val="5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11 629 786,00</w:t>
            </w:r>
          </w:p>
        </w:tc>
      </w:tr>
      <w:tr w:rsidR="00CF328A" w:rsidRPr="00B66623" w:rsidTr="00CF328A">
        <w:trPr>
          <w:trHeight w:val="64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4 372 889,00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CF328A" w:rsidRPr="00B66623" w:rsidTr="00CF328A">
        <w:trPr>
          <w:trHeight w:val="5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1 169 957,07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B6662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CF328A" w:rsidRPr="00B66623" w:rsidTr="00CF328A">
        <w:trPr>
          <w:trHeight w:val="10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3 090 787,27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CF328A" w:rsidRPr="00B66623" w:rsidTr="00CF328A">
        <w:trPr>
          <w:trHeight w:val="61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575 000,00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1.3.2.15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3 139 430,90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502 999,57</w:t>
            </w:r>
          </w:p>
        </w:tc>
      </w:tr>
      <w:tr w:rsidR="00CF328A" w:rsidRPr="00B66623" w:rsidTr="00CF328A">
        <w:trPr>
          <w:trHeight w:val="52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CF328A" w:rsidRPr="00B66623" w:rsidTr="00CF328A">
        <w:trPr>
          <w:trHeight w:val="79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7 430 000,00</w:t>
            </w:r>
          </w:p>
        </w:tc>
      </w:tr>
      <w:tr w:rsidR="00CF328A" w:rsidRPr="00B66623" w:rsidTr="00CF328A">
        <w:trPr>
          <w:trHeight w:val="828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CF328A" w:rsidRPr="00B66623" w:rsidTr="00CF328A">
        <w:trPr>
          <w:trHeight w:val="84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1 357 982,65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121 500,00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1.3.2.28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2 945 500,00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CF328A" w:rsidRPr="00B66623" w:rsidTr="00CF328A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260 000,00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597 387,59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3 500 000,00</w:t>
            </w:r>
          </w:p>
        </w:tc>
      </w:tr>
      <w:tr w:rsidR="00CF328A" w:rsidRPr="00B66623" w:rsidTr="00CF328A">
        <w:trPr>
          <w:trHeight w:val="87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1 270 000,00</w:t>
            </w:r>
          </w:p>
        </w:tc>
      </w:tr>
      <w:tr w:rsidR="00CF328A" w:rsidRPr="00B66623" w:rsidTr="00CF328A">
        <w:trPr>
          <w:trHeight w:val="108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1.3.2.37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169 751,23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52 398,12</w:t>
            </w:r>
          </w:p>
        </w:tc>
      </w:tr>
      <w:tr w:rsidR="00CF328A" w:rsidRPr="00B66623" w:rsidTr="00CF328A">
        <w:trPr>
          <w:trHeight w:val="5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678 118,46</w:t>
            </w:r>
          </w:p>
        </w:tc>
      </w:tr>
      <w:tr w:rsidR="00CF328A" w:rsidRPr="00B66623" w:rsidTr="00CF328A">
        <w:trPr>
          <w:trHeight w:val="816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- Rozwój sportu i rekreacji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256 974,91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66 743,05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1.3.2.50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</w:tr>
      <w:tr w:rsidR="00CF328A" w:rsidRPr="00B66623" w:rsidTr="00CF328A">
        <w:trPr>
          <w:trHeight w:val="7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Boisko wielofunkcyjne - TBO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CF328A" w:rsidRPr="00B66623" w:rsidTr="00CF328A">
        <w:trPr>
          <w:trHeight w:val="67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Przebudowa ulicy Leona Witolda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May'a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lastRenderedPageBreak/>
              <w:t>1.3.2.62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Wykonanie koncepcji obwodnicy Tomaszowa Mazowieckiego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320 000,00</w:t>
            </w:r>
          </w:p>
        </w:tc>
      </w:tr>
      <w:tr w:rsidR="00CF328A" w:rsidRPr="00B66623" w:rsidTr="00CF328A">
        <w:trPr>
          <w:trHeight w:val="106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1.3.2.63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. - Poprawa zdrowia i jakości życia mieszkańców poprzez budowę tężni solankowej  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1.3.2.64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Wykonanie koncepcji budowy Parku Wodnego przy ul. Strzeleckiej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</w:tr>
      <w:tr w:rsidR="00CF328A" w:rsidRPr="00B66623" w:rsidTr="00CF328A">
        <w:trPr>
          <w:trHeight w:val="85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1.3.2.65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9 047 244,00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1.3.2.66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1 559 470,50</w:t>
            </w:r>
          </w:p>
        </w:tc>
      </w:tr>
      <w:tr w:rsidR="00CF328A" w:rsidRPr="00B66623" w:rsidTr="00CF328A">
        <w:trPr>
          <w:trHeight w:val="612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1.3.2.67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3 407 000,00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1.3.2.68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Budowa placu zabaw przy OSP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Nagórzyce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 - Rozwój sportu i rekreacji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</w:tr>
      <w:tr w:rsidR="00CF328A" w:rsidRPr="00B66623" w:rsidTr="00CF328A">
        <w:trPr>
          <w:trHeight w:val="42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1.3.2.69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28A" w:rsidRPr="00B66623" w:rsidRDefault="00CF328A" w:rsidP="00B66623">
            <w:pPr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28A" w:rsidRPr="00B66623" w:rsidRDefault="00CF328A" w:rsidP="00B6662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B66623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B66623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28A" w:rsidRPr="00B66623" w:rsidRDefault="00CF328A" w:rsidP="00B6662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6623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</w:tr>
    </w:tbl>
    <w:p w:rsidR="008A286E" w:rsidRDefault="008A286E" w:rsidP="00AD61D7">
      <w:pPr>
        <w:jc w:val="center"/>
        <w:rPr>
          <w:b/>
        </w:rPr>
      </w:pPr>
    </w:p>
    <w:p w:rsidR="00B66623" w:rsidRDefault="00B66623" w:rsidP="00B66623">
      <w:pPr>
        <w:rPr>
          <w:b/>
        </w:rPr>
      </w:pPr>
    </w:p>
    <w:p w:rsidR="00E0697B" w:rsidRPr="001D3760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50998" w:rsidRDefault="00F50998" w:rsidP="00A84D8C">
      <w:pPr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F50998" w:rsidRDefault="00F50998" w:rsidP="00141471">
      <w:pPr>
        <w:ind w:left="7080"/>
        <w:rPr>
          <w:i/>
          <w:sz w:val="16"/>
          <w:szCs w:val="16"/>
        </w:rPr>
      </w:pPr>
    </w:p>
    <w:p w:rsidR="001F295E" w:rsidRDefault="00FF42EB" w:rsidP="00141471">
      <w:pPr>
        <w:ind w:left="7080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 xml:space="preserve">Załącznik nr </w:t>
      </w:r>
      <w:r w:rsidR="008702E0" w:rsidRPr="0020291D">
        <w:rPr>
          <w:i/>
          <w:sz w:val="16"/>
          <w:szCs w:val="16"/>
        </w:rPr>
        <w:t>3</w:t>
      </w:r>
      <w:r w:rsidRPr="0020291D">
        <w:rPr>
          <w:i/>
          <w:sz w:val="16"/>
          <w:szCs w:val="16"/>
        </w:rPr>
        <w:t xml:space="preserve"> do Uchwały Nr</w:t>
      </w:r>
      <w:r w:rsidR="00E615FD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 xml:space="preserve">………….. </w:t>
      </w:r>
      <w:r w:rsidRPr="0020291D">
        <w:rPr>
          <w:i/>
          <w:sz w:val="16"/>
          <w:szCs w:val="16"/>
        </w:rPr>
        <w:t>Rady Miejskiej Tomaszowa Mazowieckiego</w:t>
      </w:r>
    </w:p>
    <w:p w:rsidR="00FF42EB" w:rsidRPr="001F295E" w:rsidRDefault="00983836" w:rsidP="001F295E">
      <w:pPr>
        <w:ind w:left="6372" w:firstLine="708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>z dnia</w:t>
      </w:r>
      <w:r w:rsidR="00EC1FF9">
        <w:rPr>
          <w:i/>
          <w:sz w:val="16"/>
          <w:szCs w:val="16"/>
        </w:rPr>
        <w:t xml:space="preserve"> </w:t>
      </w:r>
      <w:r w:rsidR="003023DE">
        <w:rPr>
          <w:i/>
          <w:sz w:val="16"/>
          <w:szCs w:val="16"/>
        </w:rPr>
        <w:t>………</w:t>
      </w:r>
    </w:p>
    <w:p w:rsidR="009A3F9F" w:rsidRPr="001D3760" w:rsidRDefault="009A3F9F" w:rsidP="009A3F9F">
      <w:pPr>
        <w:rPr>
          <w:b/>
          <w:color w:val="FF0000"/>
        </w:rPr>
      </w:pPr>
    </w:p>
    <w:p w:rsidR="00803E93" w:rsidRPr="00751868" w:rsidRDefault="00803E93" w:rsidP="00803E93">
      <w:pPr>
        <w:jc w:val="center"/>
        <w:rPr>
          <w:b/>
          <w:sz w:val="22"/>
          <w:szCs w:val="22"/>
        </w:rPr>
      </w:pPr>
      <w:r w:rsidRPr="00751868">
        <w:rPr>
          <w:b/>
          <w:sz w:val="22"/>
          <w:szCs w:val="22"/>
        </w:rPr>
        <w:t>Wieloletnia Prognoza Finansowa na lata 2019- 2030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  <w:r w:rsidRPr="00751868">
        <w:rPr>
          <w:sz w:val="22"/>
          <w:szCs w:val="22"/>
        </w:rPr>
        <w:t>Objaśnienia do załącznika nr 1</w:t>
      </w:r>
    </w:p>
    <w:p w:rsidR="008E4749" w:rsidRDefault="008E4749" w:rsidP="008E4749">
      <w:pPr>
        <w:jc w:val="center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Plan </w:t>
      </w:r>
      <w:r>
        <w:rPr>
          <w:b/>
          <w:bCs/>
          <w:sz w:val="22"/>
          <w:szCs w:val="22"/>
        </w:rPr>
        <w:t>dochodów</w:t>
      </w:r>
      <w:r>
        <w:rPr>
          <w:b/>
          <w:bCs/>
          <w:sz w:val="22"/>
          <w:szCs w:val="22"/>
          <w:lang w:val="en-US"/>
        </w:rPr>
        <w:t>.</w:t>
      </w: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sz w:val="22"/>
          <w:szCs w:val="22"/>
          <w:lang w:val="en-US"/>
        </w:rPr>
      </w:pP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>Plan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dochodów</w:t>
      </w:r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ogó</w:t>
      </w:r>
      <w:r>
        <w:rPr>
          <w:sz w:val="22"/>
          <w:szCs w:val="22"/>
        </w:rPr>
        <w:t>łem</w:t>
      </w:r>
      <w:proofErr w:type="spellEnd"/>
      <w:r>
        <w:rPr>
          <w:sz w:val="22"/>
          <w:szCs w:val="22"/>
        </w:rPr>
        <w:t xml:space="preserve"> w 2019 roku zwiększa się o kwotę 5.172.075,50 zł, tj. do kwoty 286.921.622,47 zł, w tym:</w:t>
      </w:r>
    </w:p>
    <w:p w:rsidR="008E4749" w:rsidRDefault="008E4749" w:rsidP="008E4749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 dochodów bieżących </w:t>
      </w:r>
      <w:bookmarkStart w:id="4" w:name="_Hlk11706896"/>
      <w:r>
        <w:rPr>
          <w:sz w:val="22"/>
          <w:szCs w:val="22"/>
        </w:rPr>
        <w:t>zwiększa się o kwotę</w:t>
      </w:r>
      <w:bookmarkEnd w:id="4"/>
      <w:r>
        <w:rPr>
          <w:sz w:val="22"/>
          <w:szCs w:val="22"/>
        </w:rPr>
        <w:t xml:space="preserve"> 5.905.695,50 zł,</w:t>
      </w:r>
    </w:p>
    <w:p w:rsidR="008E4749" w:rsidRDefault="008E4749" w:rsidP="008E4749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>
        <w:rPr>
          <w:sz w:val="22"/>
          <w:szCs w:val="22"/>
        </w:rPr>
        <w:t>plan dochodów majątkowych zmniejsza się o kwotę 733.620,00 zł.</w:t>
      </w: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Zmiany w planie dochodów bieżących w głównej mierze wynikają z przyznanych dotacji gminie z budżetu państwa na realizację zadań z zakresu administracji rządowej i realizację zadań własnych</w:t>
      </w:r>
      <w:r w:rsidR="00323F2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shd w:val="clear" w:color="auto" w:fill="FFFFFF"/>
        </w:rPr>
        <w:t>Ponadto dokonano również zwiększenia dochodów bieżących własnych celem dostosowania planu do przewidywanego wykonania.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color w:val="FF0000"/>
        </w:rPr>
      </w:pPr>
    </w:p>
    <w:p w:rsidR="008E4749" w:rsidRDefault="008E4749" w:rsidP="00323F2F">
      <w:pPr>
        <w:pStyle w:val="Normal1"/>
        <w:ind w:firstLine="357"/>
        <w:jc w:val="both"/>
        <w:rPr>
          <w:color w:val="FF0000"/>
        </w:rPr>
      </w:pPr>
      <w:r>
        <w:rPr>
          <w:color w:val="auto"/>
          <w:szCs w:val="22"/>
        </w:rPr>
        <w:t>Natomiast zmiany w  planie dochodów majątkowych w latach 2019-202</w:t>
      </w:r>
      <w:r w:rsidR="00323F2F">
        <w:rPr>
          <w:color w:val="auto"/>
          <w:szCs w:val="22"/>
        </w:rPr>
        <w:t>1</w:t>
      </w:r>
      <w:r>
        <w:rPr>
          <w:color w:val="auto"/>
          <w:szCs w:val="22"/>
        </w:rPr>
        <w:t xml:space="preserve"> wynikają </w:t>
      </w:r>
      <w:bookmarkStart w:id="5" w:name="_Hlk19631892"/>
      <w:r>
        <w:rPr>
          <w:color w:val="auto"/>
          <w:szCs w:val="22"/>
        </w:rPr>
        <w:t xml:space="preserve">z przesunięcia dochodów </w:t>
      </w:r>
      <w:r w:rsidR="00323F2F">
        <w:rPr>
          <w:color w:val="auto"/>
          <w:szCs w:val="22"/>
        </w:rPr>
        <w:t>dotyczących</w:t>
      </w:r>
      <w:r>
        <w:rPr>
          <w:szCs w:val="22"/>
          <w:shd w:val="clear" w:color="auto" w:fill="FFFFFF"/>
        </w:rPr>
        <w:t xml:space="preserve"> przyznanego dofinansowania z budżetu państwa na zadanie pn. „Utworzenie nowych miejsc opieki w samorządowym żłobku w Tomaszowie Mazowieckim”  </w:t>
      </w:r>
      <w:bookmarkEnd w:id="5"/>
      <w:r w:rsidR="00323F2F">
        <w:rPr>
          <w:szCs w:val="22"/>
          <w:shd w:val="clear" w:color="auto" w:fill="FFFFFF"/>
        </w:rPr>
        <w:t xml:space="preserve">oraz </w:t>
      </w:r>
      <w:r w:rsidR="00323F2F" w:rsidRPr="00654DB0">
        <w:rPr>
          <w:rFonts w:eastAsiaTheme="minorHAnsi"/>
          <w:szCs w:val="22"/>
          <w:lang w:eastAsia="en-US"/>
        </w:rPr>
        <w:t>projekt</w:t>
      </w:r>
      <w:r w:rsidR="00504879">
        <w:rPr>
          <w:rFonts w:eastAsiaTheme="minorHAnsi"/>
          <w:szCs w:val="22"/>
          <w:lang w:eastAsia="en-US"/>
        </w:rPr>
        <w:t>u</w:t>
      </w:r>
      <w:r w:rsidR="00323F2F" w:rsidRPr="00654DB0">
        <w:rPr>
          <w:rFonts w:eastAsiaTheme="minorHAnsi"/>
          <w:szCs w:val="22"/>
          <w:lang w:eastAsia="en-US"/>
        </w:rPr>
        <w:t xml:space="preserve"> pn.: „</w:t>
      </w:r>
      <w:r w:rsidR="00323F2F" w:rsidRPr="00654DB0">
        <w:rPr>
          <w:rFonts w:eastAsiaTheme="minorHAnsi"/>
          <w:bCs/>
          <w:szCs w:val="22"/>
          <w:lang w:eastAsia="en-US"/>
        </w:rPr>
        <w:t>Zintegrowany system zarządzania infrastrukturą miejską, komunikacji z mieszkańcami i zapewnienia usług publicznych w</w:t>
      </w:r>
      <w:r w:rsidR="00504879">
        <w:rPr>
          <w:rFonts w:eastAsiaTheme="minorHAnsi"/>
          <w:bCs/>
          <w:szCs w:val="22"/>
          <w:lang w:eastAsia="en-US"/>
        </w:rPr>
        <w:t> </w:t>
      </w:r>
      <w:r w:rsidR="00323F2F" w:rsidRPr="00654DB0">
        <w:rPr>
          <w:rFonts w:eastAsiaTheme="minorHAnsi"/>
          <w:bCs/>
          <w:szCs w:val="22"/>
          <w:lang w:eastAsia="en-US"/>
        </w:rPr>
        <w:t>zakresie ruchu drogowego, bezpieczeństwa, zdrowia oraz ochrony środowiska naturalnego w Tomaszowie Mazowieckim”</w:t>
      </w:r>
      <w:r w:rsidR="00323F2F">
        <w:rPr>
          <w:rFonts w:eastAsiaTheme="minorHAnsi"/>
          <w:bCs/>
          <w:szCs w:val="22"/>
          <w:lang w:eastAsia="en-US"/>
        </w:rPr>
        <w:t>.</w:t>
      </w:r>
    </w:p>
    <w:p w:rsidR="00323F2F" w:rsidRDefault="008E4749" w:rsidP="008E4749">
      <w:pPr>
        <w:autoSpaceDE w:val="0"/>
        <w:autoSpaceDN w:val="0"/>
        <w:adjustRightInd w:val="0"/>
        <w:ind w:firstLine="357"/>
        <w:jc w:val="both"/>
      </w:pPr>
      <w:r>
        <w:t xml:space="preserve"> </w:t>
      </w: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b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 xml:space="preserve">Plan </w:t>
      </w:r>
      <w:r>
        <w:rPr>
          <w:b/>
          <w:bCs/>
          <w:sz w:val="22"/>
          <w:szCs w:val="22"/>
        </w:rPr>
        <w:t>wydatków</w:t>
      </w:r>
      <w:r>
        <w:rPr>
          <w:b/>
          <w:sz w:val="22"/>
          <w:szCs w:val="22"/>
          <w:lang w:val="en-US"/>
        </w:rPr>
        <w:t>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E4749" w:rsidRDefault="008E4749" w:rsidP="008E4749">
      <w:pPr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 xml:space="preserve">Plan </w:t>
      </w:r>
      <w:r>
        <w:rPr>
          <w:sz w:val="22"/>
          <w:szCs w:val="22"/>
        </w:rPr>
        <w:t>wydatków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ogółem w 2019 roku zwiększa się o kwotę 205.932,07 zł, tj. do kwoty 303.477.467,48 zł w tym: </w:t>
      </w:r>
    </w:p>
    <w:p w:rsidR="008E4749" w:rsidRDefault="008E4749" w:rsidP="008E4749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 wydatków bieżących zwiększa się o kwotę 6.014.453,57 zł, </w:t>
      </w:r>
    </w:p>
    <w:p w:rsidR="008E4749" w:rsidRDefault="008E4749" w:rsidP="008E4749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>
        <w:rPr>
          <w:sz w:val="22"/>
          <w:szCs w:val="22"/>
        </w:rPr>
        <w:t>plan wydatków majątkowych  zmniejsza się o kwotę 5.808.521,50 zł.</w:t>
      </w: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color w:val="FF0000"/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>Zwiększenie planu wydatków bieżących w głównej mierze wynika zwiększenia przyznanych dotacji celowych na realizację zadań z zakresu administracji rządowej i zadań własnych, zwiększenia środków na działalność bieżącą jednost</w:t>
      </w:r>
      <w:r w:rsidR="00504879">
        <w:rPr>
          <w:sz w:val="22"/>
          <w:szCs w:val="22"/>
        </w:rPr>
        <w:t>e</w:t>
      </w:r>
      <w:r>
        <w:rPr>
          <w:sz w:val="22"/>
          <w:szCs w:val="22"/>
        </w:rPr>
        <w:t>k oraz zwiększenia dotacji podmiotowych.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Pr="00957DB3" w:rsidRDefault="008E4749" w:rsidP="000904BC">
      <w:pPr>
        <w:ind w:firstLine="708"/>
        <w:jc w:val="both"/>
        <w:rPr>
          <w:b/>
          <w:bCs/>
          <w:sz w:val="22"/>
          <w:szCs w:val="22"/>
        </w:rPr>
      </w:pPr>
      <w:r w:rsidRPr="00822ECA">
        <w:rPr>
          <w:sz w:val="22"/>
          <w:szCs w:val="22"/>
        </w:rPr>
        <w:t>Zmiany w wydatkach majątkowych w latach 2019 – 202</w:t>
      </w:r>
      <w:r w:rsidR="00822ECA" w:rsidRPr="00822ECA">
        <w:rPr>
          <w:sz w:val="22"/>
          <w:szCs w:val="22"/>
        </w:rPr>
        <w:t>1</w:t>
      </w:r>
      <w:r w:rsidRPr="00822ECA">
        <w:rPr>
          <w:sz w:val="22"/>
          <w:szCs w:val="22"/>
        </w:rPr>
        <w:t xml:space="preserve"> </w:t>
      </w:r>
      <w:r w:rsidR="006B0D25" w:rsidRPr="00822ECA">
        <w:rPr>
          <w:sz w:val="22"/>
          <w:szCs w:val="22"/>
        </w:rPr>
        <w:t>wynikają między</w:t>
      </w:r>
      <w:r w:rsidR="006B0D25" w:rsidRPr="003E0BBC">
        <w:rPr>
          <w:sz w:val="22"/>
          <w:szCs w:val="22"/>
        </w:rPr>
        <w:t xml:space="preserve"> innymi z przesunięć środków pomiędzy zadaniami oraz wprowadzenia nowych zadań do realizacji w 2019 r. </w:t>
      </w:r>
    </w:p>
    <w:p w:rsidR="006B0D25" w:rsidRPr="003E0BBC" w:rsidRDefault="006B0D25" w:rsidP="006B0D25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8E4749" w:rsidRDefault="008E4749" w:rsidP="006B0D25">
      <w:pPr>
        <w:spacing w:line="276" w:lineRule="auto"/>
        <w:jc w:val="both"/>
        <w:rPr>
          <w:b/>
          <w:color w:val="FF0000"/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Zmiany wyniku budżetu.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4749" w:rsidRDefault="008E4749" w:rsidP="008E474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Zmniejsza się </w:t>
      </w:r>
      <w:r>
        <w:rPr>
          <w:b/>
          <w:sz w:val="22"/>
          <w:szCs w:val="22"/>
        </w:rPr>
        <w:t>deficyt budżetu miasta</w:t>
      </w:r>
      <w:r>
        <w:rPr>
          <w:sz w:val="22"/>
          <w:szCs w:val="22"/>
        </w:rPr>
        <w:t xml:space="preserve"> na rok 2019 o kwotę </w:t>
      </w:r>
      <w:r>
        <w:rPr>
          <w:b/>
          <w:sz w:val="22"/>
          <w:szCs w:val="22"/>
        </w:rPr>
        <w:t>4.966.143,43 zł</w:t>
      </w:r>
      <w:r>
        <w:rPr>
          <w:sz w:val="22"/>
          <w:szCs w:val="22"/>
        </w:rPr>
        <w:t xml:space="preserve">, tj. do kwoty </w:t>
      </w:r>
      <w:r>
        <w:rPr>
          <w:b/>
          <w:bCs/>
          <w:sz w:val="22"/>
          <w:szCs w:val="22"/>
        </w:rPr>
        <w:t>16.555.845,01 zł,</w:t>
      </w:r>
      <w:r>
        <w:rPr>
          <w:sz w:val="22"/>
          <w:szCs w:val="22"/>
        </w:rPr>
        <w:t xml:space="preserve"> który zostanie pokryty przychodami z tytułu zaciągniętych kredytów w wysokości 8.454.334,00 zł oraz wolnymi środkami w kwocie 8.101.511,01 zł.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Plan przychodów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0904BC" w:rsidRDefault="008E4749" w:rsidP="000904BC">
      <w:pPr>
        <w:rPr>
          <w:sz w:val="22"/>
          <w:szCs w:val="22"/>
        </w:rPr>
      </w:pPr>
      <w:r>
        <w:rPr>
          <w:sz w:val="22"/>
          <w:szCs w:val="22"/>
        </w:rPr>
        <w:t>W związku z wprowadzonymi zmianami</w:t>
      </w:r>
      <w:r w:rsidR="005E6819">
        <w:rPr>
          <w:sz w:val="22"/>
          <w:szCs w:val="22"/>
        </w:rPr>
        <w:t>,</w:t>
      </w:r>
      <w:r>
        <w:rPr>
          <w:sz w:val="22"/>
          <w:szCs w:val="22"/>
        </w:rPr>
        <w:t xml:space="preserve"> zmniejsza się plan przychodów w 2019 roku o kwotę 4.966.143,43 zł tj. do kwoty 30.101.511,01 zł, w tym z tytułu wolnych środków do kwoty 8.101.511,01 zł. </w:t>
      </w:r>
    </w:p>
    <w:p w:rsidR="000904BC" w:rsidRDefault="000904BC" w:rsidP="000904BC">
      <w:pPr>
        <w:rPr>
          <w:sz w:val="22"/>
          <w:szCs w:val="22"/>
        </w:rPr>
      </w:pPr>
    </w:p>
    <w:p w:rsidR="000904BC" w:rsidRPr="00957DB3" w:rsidRDefault="000904BC" w:rsidP="000904BC">
      <w:pPr>
        <w:rPr>
          <w:b/>
          <w:bCs/>
          <w:sz w:val="22"/>
          <w:szCs w:val="22"/>
        </w:rPr>
      </w:pPr>
      <w:r w:rsidRPr="00957DB3">
        <w:rPr>
          <w:b/>
          <w:bCs/>
          <w:sz w:val="22"/>
          <w:szCs w:val="22"/>
        </w:rPr>
        <w:lastRenderedPageBreak/>
        <w:t>Zmiany w rozchodach.</w:t>
      </w:r>
    </w:p>
    <w:p w:rsidR="000904BC" w:rsidRPr="00957DB3" w:rsidRDefault="000904BC" w:rsidP="000904BC">
      <w:pPr>
        <w:rPr>
          <w:b/>
          <w:bCs/>
          <w:sz w:val="22"/>
          <w:szCs w:val="22"/>
        </w:rPr>
      </w:pPr>
    </w:p>
    <w:p w:rsidR="000904BC" w:rsidRPr="00957DB3" w:rsidRDefault="000904BC" w:rsidP="000904BC">
      <w:pPr>
        <w:ind w:firstLine="708"/>
        <w:jc w:val="both"/>
        <w:rPr>
          <w:b/>
          <w:bCs/>
          <w:sz w:val="22"/>
          <w:szCs w:val="22"/>
        </w:rPr>
      </w:pPr>
      <w:r w:rsidRPr="00957DB3">
        <w:rPr>
          <w:sz w:val="22"/>
          <w:szCs w:val="22"/>
        </w:rPr>
        <w:t xml:space="preserve">W związku z </w:t>
      </w:r>
      <w:r>
        <w:rPr>
          <w:sz w:val="22"/>
          <w:szCs w:val="22"/>
        </w:rPr>
        <w:t xml:space="preserve">zwiększeniem </w:t>
      </w:r>
      <w:r w:rsidRPr="00957DB3">
        <w:rPr>
          <w:sz w:val="22"/>
          <w:szCs w:val="22"/>
        </w:rPr>
        <w:t xml:space="preserve">kwoty kredytu planowanej do zaciągnięcia w 2020 r. </w:t>
      </w:r>
      <w:r>
        <w:rPr>
          <w:sz w:val="22"/>
          <w:szCs w:val="22"/>
        </w:rPr>
        <w:t>o kwotę 4.000.000,00 zł do kwoty 10.000.000,00 zł</w:t>
      </w:r>
      <w:r w:rsidRPr="00957DB3">
        <w:rPr>
          <w:sz w:val="22"/>
          <w:szCs w:val="22"/>
        </w:rPr>
        <w:t xml:space="preserve"> dokonano zwiększenia planu rozchodów w </w:t>
      </w:r>
      <w:r>
        <w:rPr>
          <w:sz w:val="22"/>
          <w:szCs w:val="22"/>
        </w:rPr>
        <w:t xml:space="preserve">roku </w:t>
      </w:r>
      <w:r w:rsidRPr="00957DB3">
        <w:rPr>
          <w:sz w:val="22"/>
          <w:szCs w:val="22"/>
        </w:rPr>
        <w:t xml:space="preserve">2030. Całkowita spłata planowanego zadłużenia nastąpi w 2030 roku. Ponadto w związku ze zmianą rozchodów w </w:t>
      </w:r>
      <w:r>
        <w:rPr>
          <w:sz w:val="22"/>
          <w:szCs w:val="22"/>
        </w:rPr>
        <w:t>roku</w:t>
      </w:r>
      <w:r w:rsidRPr="00957DB3">
        <w:rPr>
          <w:sz w:val="22"/>
          <w:szCs w:val="22"/>
        </w:rPr>
        <w:t xml:space="preserve"> 2030 dokonano zmiany wysokości wydatków majątkowych.</w:t>
      </w:r>
    </w:p>
    <w:p w:rsidR="008E4749" w:rsidRDefault="008E4749" w:rsidP="000904BC">
      <w:pPr>
        <w:ind w:firstLine="708"/>
        <w:jc w:val="both"/>
        <w:rPr>
          <w:color w:val="FF0000"/>
          <w:sz w:val="22"/>
          <w:szCs w:val="22"/>
        </w:rPr>
      </w:pPr>
    </w:p>
    <w:tbl>
      <w:tblPr>
        <w:tblW w:w="168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</w:tblGrid>
      <w:tr w:rsidR="008E4749" w:rsidTr="008E4749">
        <w:trPr>
          <w:trHeight w:val="288"/>
        </w:trPr>
        <w:tc>
          <w:tcPr>
            <w:tcW w:w="1680" w:type="dxa"/>
            <w:vAlign w:val="center"/>
          </w:tcPr>
          <w:p w:rsidR="000904BC" w:rsidRDefault="000904BC" w:rsidP="000904BC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8E4749" w:rsidRDefault="008E4749" w:rsidP="008E474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Zadłużenie budżetu.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Planowany poziom zadłużenia nie ulega zmianie i na koniec 2019 roku będzie wynosił 92.022.858,64 zł.</w:t>
      </w:r>
    </w:p>
    <w:p w:rsidR="00504879" w:rsidRDefault="00504879" w:rsidP="00504879">
      <w:pPr>
        <w:spacing w:after="200" w:line="276" w:lineRule="auto"/>
        <w:rPr>
          <w:sz w:val="22"/>
          <w:szCs w:val="22"/>
        </w:rPr>
      </w:pPr>
    </w:p>
    <w:p w:rsidR="00504879" w:rsidRPr="00957DB3" w:rsidRDefault="00504879" w:rsidP="00504879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957DB3">
        <w:rPr>
          <w:sz w:val="22"/>
          <w:szCs w:val="22"/>
        </w:rPr>
        <w:t xml:space="preserve">W związku z powyższym dokonano aktualizacji wydatków na obsługę długu w latach 2020 – 2030. </w:t>
      </w: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4749" w:rsidRDefault="008E4749" w:rsidP="008E4749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ze zmianami wprowadzonymi do załącznika nr 2 zmianie ulegają wielkości w kol. 11.3- 11.5, 12.</w:t>
      </w:r>
      <w:r w:rsidR="003B3BB6">
        <w:rPr>
          <w:sz w:val="22"/>
          <w:szCs w:val="22"/>
        </w:rPr>
        <w:t>1</w:t>
      </w:r>
      <w:r>
        <w:rPr>
          <w:sz w:val="22"/>
          <w:szCs w:val="22"/>
        </w:rPr>
        <w:t>-12.</w:t>
      </w:r>
      <w:r w:rsidR="003B3BB6">
        <w:rPr>
          <w:sz w:val="22"/>
          <w:szCs w:val="22"/>
        </w:rPr>
        <w:t>6.</w:t>
      </w:r>
    </w:p>
    <w:p w:rsidR="00F963A5" w:rsidRDefault="00F963A5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Pr="00957DB3" w:rsidRDefault="000904BC" w:rsidP="000904BC">
      <w:pPr>
        <w:jc w:val="both"/>
        <w:rPr>
          <w:b/>
          <w:bCs/>
          <w:sz w:val="22"/>
          <w:szCs w:val="22"/>
        </w:rPr>
      </w:pPr>
    </w:p>
    <w:p w:rsidR="000904BC" w:rsidRPr="00957DB3" w:rsidRDefault="000904BC" w:rsidP="000904BC">
      <w:pPr>
        <w:ind w:firstLine="426"/>
        <w:jc w:val="both"/>
        <w:rPr>
          <w:b/>
          <w:sz w:val="22"/>
          <w:szCs w:val="22"/>
        </w:rPr>
      </w:pPr>
    </w:p>
    <w:p w:rsidR="00F963A5" w:rsidRDefault="00F963A5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963A5" w:rsidRDefault="00F963A5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963A5" w:rsidRDefault="00F963A5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963A5" w:rsidRDefault="00F963A5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0904BC" w:rsidRDefault="000904BC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343DBD" w:rsidRDefault="00343DBD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D0401" w:rsidRDefault="00FD0401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504879" w:rsidRPr="001C76B5" w:rsidRDefault="00504879" w:rsidP="00654B34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E4E77" w:rsidRPr="001C76B5" w:rsidRDefault="00CE4E77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F50998" w:rsidRDefault="00F50998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504879" w:rsidRPr="001C76B5" w:rsidRDefault="00504879" w:rsidP="00654B34">
      <w:pPr>
        <w:autoSpaceDE w:val="0"/>
        <w:autoSpaceDN w:val="0"/>
        <w:adjustRightInd w:val="0"/>
        <w:jc w:val="both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F963A5" w:rsidRDefault="00F963A5" w:rsidP="00F963A5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F963A5" w:rsidRDefault="00F963A5" w:rsidP="00F963A5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F963A5" w:rsidRDefault="00F963A5" w:rsidP="00F963A5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1.1. Wydatki na programy, projekty lub zadania związane z programami realizowanymi z udziałem środków, o których mowa w art.5 ust.1 pkt 2 i 3 ustawy z dnia 27 sierpnia 2009.r. o finansach publicznych</w:t>
      </w:r>
      <w:r>
        <w:rPr>
          <w:rFonts w:eastAsiaTheme="minorHAnsi"/>
          <w:sz w:val="22"/>
          <w:szCs w:val="22"/>
          <w:lang w:eastAsia="en-US"/>
        </w:rPr>
        <w:t xml:space="preserve"> </w:t>
      </w:r>
    </w:p>
    <w:p w:rsidR="00F963A5" w:rsidRDefault="00F963A5" w:rsidP="00F963A5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1.1.1 Wydatki bieżące </w:t>
      </w:r>
      <w:r>
        <w:rPr>
          <w:rFonts w:eastAsiaTheme="minorHAnsi"/>
          <w:sz w:val="22"/>
          <w:szCs w:val="22"/>
          <w:lang w:eastAsia="en-US"/>
        </w:rPr>
        <w:t xml:space="preserve"> 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1.1.1.3 </w:t>
      </w: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Zintegrowany system zarządzania infrastrukturą miejską, komunikacji z mieszkańcami i zapewnienia usług publicznych w zakresie ruchu drogowego, bezpieczeństwa, zdrowia oraz ochrony środowiska naturalnego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 xml:space="preserve">Zmniejsza się limit wydatków w roku 2019 o kwotę 69.546,85 zł, tj. do kwoty 35.311,80 zł,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w roku 2020 o kwotę 16.635,36 zł tj. do kwoty 405.481,35 zł oraz zwiększa się limit wydatków w roku 2021</w:t>
      </w:r>
      <w:r w:rsidR="006B312B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o kwotę 52.185,96 zł tj. do kwoty 145.423,76 zł.  </w:t>
      </w:r>
      <w:r>
        <w:rPr>
          <w:sz w:val="22"/>
          <w:szCs w:val="22"/>
        </w:rPr>
        <w:t>Limit zobowiązań oraz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586.216,91 zł.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i ł</w:t>
      </w:r>
      <w:r>
        <w:rPr>
          <w:sz w:val="22"/>
          <w:szCs w:val="22"/>
        </w:rPr>
        <w:t>ączne planowane nakłady finansowe stanowią wydatki kwalifikowalne projektu.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</w:p>
    <w:p w:rsidR="00F963A5" w:rsidRDefault="00F963A5" w:rsidP="00F963A5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1.1.2 Wydatki majątkowe </w:t>
      </w:r>
      <w:r>
        <w:rPr>
          <w:rFonts w:eastAsiaTheme="minorHAnsi"/>
          <w:sz w:val="22"/>
          <w:szCs w:val="22"/>
          <w:lang w:eastAsia="en-US"/>
        </w:rPr>
        <w:t xml:space="preserve"> 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1.1.2.5 </w:t>
      </w: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Zintegrowany system zarządzania infrastrukturą miejską, komunikacji z mieszkańcami i zapewnienia usług publicznych w zakresie ruchu drogowego, bezpieczeństwa, zdrowia oraz ochrony środowiska naturalnego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 xml:space="preserve">Zwiększa się limit wydatków w roku 2020 o kwotę 299.837,38 zł, tj. do kwoty 708.780,49 zł oraz zmniejsza się limit wydatków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 roku 2021 o kwotę 270.569,10 zł tj. do kwoty 29.268,29 zł.  </w:t>
      </w:r>
      <w:r>
        <w:rPr>
          <w:sz w:val="22"/>
          <w:szCs w:val="22"/>
        </w:rPr>
        <w:t>Limit zobowiązań oraz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738.048,78 zł.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i ł</w:t>
      </w:r>
      <w:r>
        <w:rPr>
          <w:sz w:val="22"/>
          <w:szCs w:val="22"/>
        </w:rPr>
        <w:t>ączne planowane nakłady finansowe stanowią wydatki kwalifikowalne projektu.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1.3.1 Wydatki bieżące 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  <w:r>
        <w:rPr>
          <w:rFonts w:eastAsiaTheme="minorHAnsi"/>
          <w:b/>
          <w:sz w:val="22"/>
          <w:szCs w:val="22"/>
          <w:shd w:val="clear" w:color="auto" w:fill="FFFFFF"/>
        </w:rPr>
        <w:t>1.3.1.12 Zarządzanie miejskimi obiektami sportowymi przy ul. Nowowiejskiej 9/27 i ul. Strzeleckiej 24/26 przez podmiot podległy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 związku z </w:t>
      </w:r>
      <w:r>
        <w:rPr>
          <w:sz w:val="22"/>
          <w:szCs w:val="22"/>
        </w:rPr>
        <w:t xml:space="preserve">podpisanymi umowami w zakresie zarządzania obiektami sportowo-rekreacyjnymi, zmniejsza się limit wydatków w roku 2019 o kwotę 172.100,00 zł tj. do kwoty 225.400,00 zł.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Limit zobowiązań oraz łączne planowane nakłady finansowe po zmianie wynoszą 2.610.400,00 zł. 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1.3.1.17 Zintegrowany system zarządzania infrastrukturą miejską, komunikacji z mieszkańcami i zapewnienia usług publicznych w zakresie ruchu drogowego, bezpieczeństwa, zdrowia oraz ochrony środowiska naturalnego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 roku 2019 o kwotę 15.995,74 zł tj. do kwoty 8.121,71 zł, w roku 2020 o kwotę 3.826,20 zł tj. do kwoty 93.260,68 zł oraz zwiększa się limit wydatków w roku 2021</w:t>
      </w:r>
      <w:r w:rsidR="008C3EA0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o kwotę 12.002,76 zł tj. do kwoty 33.447,47 zł. </w:t>
      </w:r>
      <w:r>
        <w:rPr>
          <w:sz w:val="22"/>
          <w:szCs w:val="22"/>
        </w:rPr>
        <w:t>Limit zobowiązań oraz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134.829,86 zł.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i ł</w:t>
      </w:r>
      <w:r>
        <w:rPr>
          <w:sz w:val="22"/>
          <w:szCs w:val="22"/>
        </w:rPr>
        <w:t>ączne planowane nakłady finansowe stanowią wydatki niekwalifikowalne projektu.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</w:rPr>
        <w:t xml:space="preserve">1.3.1.19 </w:t>
      </w: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Strategia Rozwoju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elektromobilności</w:t>
      </w:r>
      <w:proofErr w:type="spellEnd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dla Gminy Miasto Tomaszów Mazowiecki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</w:rPr>
        <w:t xml:space="preserve">W związku z podpisaniem umowy o dofinansowanie realizacji przedsięwzięcia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Strategia Rozwoju </w:t>
      </w:r>
      <w:proofErr w:type="spellStart"/>
      <w:r>
        <w:rPr>
          <w:rFonts w:eastAsiaTheme="minorHAnsi"/>
          <w:sz w:val="22"/>
          <w:szCs w:val="22"/>
          <w:shd w:val="clear" w:color="auto" w:fill="FFFFFF"/>
          <w:lang w:eastAsia="en-US"/>
        </w:rPr>
        <w:t>elektromobilności</w:t>
      </w:r>
      <w:proofErr w:type="spellEnd"/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dla Gminy Miasto Tomaszów Mazowiecki </w:t>
      </w:r>
      <w:r>
        <w:rPr>
          <w:rFonts w:eastAsiaTheme="minorHAnsi"/>
          <w:sz w:val="22"/>
          <w:szCs w:val="22"/>
          <w:shd w:val="clear" w:color="auto" w:fill="FFFFFF"/>
        </w:rPr>
        <w:t xml:space="preserve">z Narodowego Funduszu Ochrony Środowiska i Gospodarki Wodnej w Warszawie,  zwiększa się limit wydatków w roku 2020 o kwotę 50.000,00 zł, tj. do kwoty 73.800,00 zł.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planowane nakłady finansowe po zmianie wynoszą 73.800,00 zł.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lastRenderedPageBreak/>
        <w:t xml:space="preserve">1.3.2 Wydatki majątkowe 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1.3.2.1 </w:t>
      </w:r>
      <w:r>
        <w:rPr>
          <w:rFonts w:eastAsiaTheme="minorHAnsi"/>
          <w:b/>
          <w:sz w:val="22"/>
          <w:szCs w:val="22"/>
          <w:lang w:eastAsia="en-US"/>
        </w:rPr>
        <w:t>Projekt pn. "Kompleksowe zagospodarowanie przestrzeni publicznej  oraz modernizacja miejsc rekreacji i terenów zielonych "Miasto nad rzeką"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Wprowadza się limit wydatków w roku 2020 w kwocie 120.000,00 zł. Limit wydatków w roku 2019 pozostaje bez zmian.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 </w:t>
      </w:r>
      <w:r>
        <w:rPr>
          <w:sz w:val="22"/>
          <w:szCs w:val="22"/>
        </w:rPr>
        <w:t>Limit zobowiązań po zmianie wynosi 817.217,25 zł.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5.878.187,96 zł.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i ł</w:t>
      </w:r>
      <w:r>
        <w:rPr>
          <w:sz w:val="22"/>
          <w:szCs w:val="22"/>
        </w:rPr>
        <w:t>ączne planowane nakłady finansowe stanowią wydatki niekwalifikowalne projektu.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1.3.2.3 Budowa drogi z pełnym uzbrojeniem na terenie byłych Zakładów Włókien Chemicznych "WISTOM"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 roku 2019 o kwotę 1.016.000,00 zł, tj. do kwoty 30.000,00 zł oraz zwiększa się limit wydatków w roku 2020 o kwotę 1.046.000,00 zł, tj. do kwoty 4.811.079,00 zł. Limit wydatków w roku 2021 pozostaje bez zmian. </w:t>
      </w:r>
      <w:r>
        <w:rPr>
          <w:sz w:val="22"/>
          <w:szCs w:val="22"/>
        </w:rPr>
        <w:t>Limit zobowiązań oraz łączne</w:t>
      </w:r>
      <w:r>
        <w:rPr>
          <w:bCs/>
          <w:sz w:val="22"/>
          <w:szCs w:val="22"/>
        </w:rPr>
        <w:t xml:space="preserve"> planowane nakłady finansowe po zmianie wynoszą </w:t>
      </w:r>
      <w:r>
        <w:rPr>
          <w:sz w:val="22"/>
          <w:szCs w:val="22"/>
        </w:rPr>
        <w:t>11.629.786,00 zł.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1.3.2.5 Przebudowa ulic w osiedlu Ludwików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Zwiększa się limit wydatków w roku 2019 o kwotę 120.000,00 zł, tj. do kwoty 3.420.821,00 zł. Limit wydatków w roku 2020 pozostaje bez zmian.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 </w:t>
      </w:r>
      <w:r>
        <w:rPr>
          <w:sz w:val="22"/>
          <w:szCs w:val="22"/>
        </w:rPr>
        <w:t>Limit zobowiązań po zmianie wynosi 4.372.889,00 zł.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4.540.301,78 zł.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 Budowa ulic w Osiedlu Wierzbowa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700.000,00 zł, którą przesuwa się na rok 2020 w kwocie 400.000,00 zł a na rok 2021 w kwocie 300.000,00 zł. Limity wydatków po zmianach wynoszą: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2019 -     100.000,00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2020 -  1.764.500,00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- w roku  2021 - 1.864.500,00 zł. 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1.3.2.8 Przebudowa Muszli koncertowej w Parku Miejskim im. Solidarności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2020 o kwotę 400.000,00 zł, którą przesuwa się na rok 2021.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– 200.000,00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2021 – 400.000,00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1.3.2.10 Podnoszenie jakości zasobów turystycznych Doliny Rzeki Pilicy poprzez rozwój infrastruktury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rekreacyjno</w:t>
      </w:r>
      <w:proofErr w:type="spellEnd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- wypoczynkowej w powiecie tomaszowskim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 roku 2019 o kwotę 90.000,00 zł, tj. do kwoty 3.090.787,27 zł. </w:t>
      </w:r>
      <w:r>
        <w:rPr>
          <w:sz w:val="22"/>
          <w:szCs w:val="22"/>
        </w:rPr>
        <w:t>Limit zobowiązań po zmianie wynosi 3.090.787,27 zł. Łąc</w:t>
      </w:r>
      <w:r>
        <w:rPr>
          <w:bCs/>
          <w:sz w:val="22"/>
          <w:szCs w:val="22"/>
        </w:rPr>
        <w:t xml:space="preserve">zne planowane nakłady finansowe po zmianie wynoszą </w:t>
      </w:r>
      <w:r>
        <w:rPr>
          <w:sz w:val="22"/>
          <w:szCs w:val="22"/>
        </w:rPr>
        <w:t>3.228.976,76 zł.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1.3.2.11 Przebudowa odcinka ulic: Gminnej i Hubala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Przesuwa się limit wydatków w kwocie 998.000,00 zł z roku 2020 na rok 2022. Limity wydatków po zmianach wynoszą: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2020 -               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2021 -    580.000,00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- w roku 2022 - 1.300.000,00 zł. 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1.3.2.12 Przebudowa ulic Browarnej i  Ligi Morskiej i Rzecznej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Przesuwa się limit wydatków w kwocie 500.000,00 zł z roku 2020 na rok 2022. Limit zobowiązań oraz łączne nakłady finansowe pozostają bez zmian.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lastRenderedPageBreak/>
        <w:t>1.3.2.15 Rewaloryzacja parku na terenie Muzeum oraz wymiana ogrodzenia budynku Muzeum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Przesuwa się limit wydatków w kwocie 252.000,00 zł z roku 2020 na rok 2021. 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1.3.2.19 Park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Niebrowski</w:t>
      </w:r>
      <w:proofErr w:type="spellEnd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- Przestrzeń publiczna kształtowana z udziałem mieszkańców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Przesuwa się limit wydatków w kwocie 194.136,00 zł z roku 2020 na rok 2021. 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1.3.2.23 Przebudowa siedziby DOK w osiedlu Białobrzegi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Przesuwa się limit wydatków w kwocie 60.000,00 zł z roku 2020 na rok 2021. Limity wydatków po zmianach wynoszą: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2020 -               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2021 -    860.000,00 zł,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- w roku 2022 - 1.000.000,00 zł. 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1.3.2.28 Modernizacja obiektu sportowego przy ul. Nowowiejskiej wraz z zapleczem szatniowym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 roku 2019 o kwotę 30.000,00 zł, tj. do kwoty 1.610.000,00 zł. Limit wydatków w roku 2020 pozostaje bez zmian. </w:t>
      </w:r>
      <w:r>
        <w:rPr>
          <w:sz w:val="22"/>
          <w:szCs w:val="22"/>
        </w:rPr>
        <w:t>Limit zobowiązań po zmianie wynosi 2.945.500,00 zł. Łączne</w:t>
      </w:r>
      <w:r>
        <w:rPr>
          <w:bCs/>
          <w:sz w:val="22"/>
          <w:szCs w:val="22"/>
        </w:rPr>
        <w:t xml:space="preserve"> planowane nakłady finansowe po zmianie wynoszą </w:t>
      </w:r>
      <w:r>
        <w:rPr>
          <w:sz w:val="22"/>
          <w:szCs w:val="22"/>
        </w:rPr>
        <w:t>3.526.104,00 zł.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1.3.2.29 Podniesienie standardu i wyposażenie Rezerwatu Niebieskie Źródła w Tomaszowie Mazowieckim poprzez modernizację infrastruktury służącej Ochronie Przyrody</w:t>
      </w:r>
    </w:p>
    <w:p w:rsidR="00F963A5" w:rsidRDefault="00F963A5" w:rsidP="00F963A5">
      <w:pPr>
        <w:jc w:val="both"/>
        <w:rPr>
          <w:bCs/>
          <w:sz w:val="22"/>
          <w:szCs w:val="22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w kwocie 86.000,00 zł, w roku 2020 o kwotę 66.000,00 zł, tj. do kwoty 90.000,00 zł oraz wprowadza się limit wydatków w roku 2021 w kwocie 180.000,00 zł. </w:t>
      </w:r>
      <w:r>
        <w:rPr>
          <w:sz w:val="22"/>
          <w:szCs w:val="22"/>
        </w:rPr>
        <w:t xml:space="preserve">Limit zobowiązań po zmianie wynosi 270.000,00 zł. </w:t>
      </w:r>
      <w:r>
        <w:rPr>
          <w:rFonts w:eastAsiaTheme="minorHAnsi"/>
          <w:sz w:val="22"/>
          <w:szCs w:val="22"/>
          <w:lang w:eastAsia="en-US"/>
        </w:rPr>
        <w:t xml:space="preserve">Wydatki planowane do poniesienia w latach 2020 -2021 stanowią wkład własny z możliwością pozyskania środków zewnętrznych. </w:t>
      </w:r>
      <w:r>
        <w:rPr>
          <w:sz w:val="22"/>
          <w:szCs w:val="22"/>
        </w:rPr>
        <w:t>Łączne</w:t>
      </w:r>
      <w:r>
        <w:rPr>
          <w:bCs/>
          <w:sz w:val="22"/>
          <w:szCs w:val="22"/>
        </w:rPr>
        <w:t xml:space="preserve"> planowane nakłady finansowe nie uległy zmianie i wynoszą 748.240,00 zł.</w:t>
      </w:r>
    </w:p>
    <w:p w:rsidR="00F963A5" w:rsidRDefault="00F963A5" w:rsidP="00F963A5">
      <w:pPr>
        <w:jc w:val="both"/>
        <w:rPr>
          <w:bCs/>
          <w:sz w:val="22"/>
          <w:szCs w:val="22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1.3.2.30 Dokumentacja techniczna wraz z realizacją zadania inwestycyjnego polegającego na zakupie i</w:t>
      </w:r>
      <w:r w:rsidR="008C3EA0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 </w:t>
      </w: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montażu windy w Urzędzie Miasta na potrzeby osób niepełnosprawnych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2019 o kwotę 256.514,00 zł, tj. do kwoty 3.486,00 zł oraz wprowadza się limit wydatków w roku 2020 w kwocie 256.514,00 zł. </w:t>
      </w:r>
      <w:r>
        <w:rPr>
          <w:sz w:val="22"/>
          <w:szCs w:val="22"/>
        </w:rPr>
        <w:t>Limit zobowiązań po zmianie wynosi 260.000,00 zł. Łączne</w:t>
      </w:r>
      <w:r>
        <w:rPr>
          <w:bCs/>
          <w:sz w:val="22"/>
          <w:szCs w:val="22"/>
        </w:rPr>
        <w:t xml:space="preserve"> planowane nakłady finansowe </w:t>
      </w:r>
      <w:r w:rsidR="008C3EA0">
        <w:rPr>
          <w:bCs/>
          <w:sz w:val="22"/>
          <w:szCs w:val="22"/>
        </w:rPr>
        <w:t>nie uległy zmianie i</w:t>
      </w:r>
      <w:r>
        <w:rPr>
          <w:bCs/>
          <w:sz w:val="22"/>
          <w:szCs w:val="22"/>
        </w:rPr>
        <w:t xml:space="preserve"> wynoszą </w:t>
      </w:r>
      <w:r>
        <w:rPr>
          <w:sz w:val="22"/>
          <w:szCs w:val="22"/>
        </w:rPr>
        <w:t>269.921,18 zł.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1.3.2.37 Zintegrowany system zarządzania infrastrukturą miejską, komunikacji z mieszkańcami i zapewnienia usług publicznych w zakresie ruchu drogowego, bezpieczeństwa, zdrowia oraz ochrony środowiska naturalnego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 xml:space="preserve">Zwiększa się limit wydatków w roku 2020 o kwotę 68.962,61 zł, tj. do kwoty 163.019,52 zł oraz zmniejsza się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 roku 2021 o kwotę 62.230,89 zł tj. do kwoty 6.731,71 zł. </w:t>
      </w:r>
      <w:r>
        <w:rPr>
          <w:sz w:val="22"/>
          <w:szCs w:val="22"/>
        </w:rPr>
        <w:t>Limit zobowiązań po zmianie wynosi 169.751,23 zł.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>
        <w:rPr>
          <w:sz w:val="22"/>
          <w:szCs w:val="22"/>
        </w:rPr>
        <w:t>Łączne</w:t>
      </w:r>
      <w:r>
        <w:rPr>
          <w:bCs/>
          <w:sz w:val="22"/>
          <w:szCs w:val="22"/>
        </w:rPr>
        <w:t xml:space="preserve"> planowane nakłady finansowe po zmianie wynoszą </w:t>
      </w:r>
      <w:r>
        <w:rPr>
          <w:sz w:val="22"/>
          <w:szCs w:val="22"/>
        </w:rPr>
        <w:t xml:space="preserve">187.746,13 zł. </w:t>
      </w:r>
    </w:p>
    <w:p w:rsidR="00F963A5" w:rsidRDefault="00F963A5" w:rsidP="00F963A5">
      <w:pPr>
        <w:mirrorIndents/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i ł</w:t>
      </w:r>
      <w:r>
        <w:rPr>
          <w:sz w:val="22"/>
          <w:szCs w:val="22"/>
        </w:rPr>
        <w:t>ączne planowane nakłady finansowe stanowią wydatki niekwalifikowalne projektu.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1.3.2.40 Budowa ulic w osiedlu Mickiewicza 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87.000,00 zł, którą przesuwa się na rok 2020.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– 38.000,00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– 87.000,00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8C3EA0" w:rsidRDefault="008C3EA0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8C3EA0" w:rsidRDefault="008C3EA0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8C3EA0" w:rsidRDefault="008C3EA0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lastRenderedPageBreak/>
        <w:t xml:space="preserve">1.3.2.55 Wykonanie obudowy górniczej w Grotach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Nagórzyckich</w:t>
      </w:r>
      <w:proofErr w:type="spellEnd"/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Zwiększa się limit wydatków w roku 2019 o kwotę 50.000,00 zł, tj. do kwoty 650.000,00 zł. Limit wydatków w roku 2020 pozostaje bez zmian.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 zmianach wynoszą 1.350.000,00 zł.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1.3.2.57 Budowa kontenerowych toalet publicznych na terenie miasta Tomaszowa Mazowieckiego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163.000,00 zł, którą przesuwa się na rok 2020.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–     1.071,77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– 163.000,00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1.3.2.58 Park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Niebrowski</w:t>
      </w:r>
      <w:proofErr w:type="spellEnd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- Boisko wielofunkcyjne – TBO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415.000,00 zł, którą przesuwa się na rok 2020.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–      15.000,00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– 1.015.000,00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1.3.2.60 Projekt i budowa ulic w osiedlu Ludwików - Etap II i III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się limit wydatków w roku 2019 o kwotę 80.000,00 zł tj. do kwoty 350.000,00 zł a w roku 2020 o kwotę 50.000,00 zł tj. do kwoty 700.000,00 zł. </w:t>
      </w:r>
      <w:r>
        <w:rPr>
          <w:sz w:val="22"/>
          <w:szCs w:val="22"/>
        </w:rPr>
        <w:t>Limit zobowiązań oraz łączne</w:t>
      </w:r>
      <w:r>
        <w:rPr>
          <w:bCs/>
          <w:sz w:val="22"/>
          <w:szCs w:val="22"/>
        </w:rPr>
        <w:t xml:space="preserve"> planowane nakłady finansowe po zmianie wynoszą </w:t>
      </w:r>
      <w:r>
        <w:rPr>
          <w:sz w:val="22"/>
          <w:szCs w:val="22"/>
        </w:rPr>
        <w:t>1.050.000,00 zł.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1.3.2.65 Utworzenie nowych miejsc opieki w samorządowym Żłobku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1.559.760,00 zł, którą przesuwa się na rok 2020.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–    197.725,00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– 8.849.519,00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 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1.3.2.66  Rozbudowa ulicy Borek wraz z przebudową ulicy Krzywej w Tomaszowie Mazowieckim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w kwocie 59.470,50 zł, którą przesuwa się na rok 2020. Limity wydatków po zmianach wynoszą: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2019 -                0,00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2020 -     459.470,50 zł,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- w roku 2021 -  1.100.000,00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oraz łączne nakłady finansowe pozostają bez zmian.</w:t>
      </w:r>
    </w:p>
    <w:p w:rsidR="00F963A5" w:rsidRDefault="00F963A5" w:rsidP="00F963A5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1.3.2.67 Zakup niskoemisyjnego taboru publicznego transportu zbiorowego wraz z infrastrukturą towarzyszącą w Tomaszowie Mazowieckim - Etap II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„Zakup niskoemisyjnego taboru publicznego transportu zbiorowego wraz z infrastrukturą towarzyszącą w Tomaszowie Mazowieckim - Etap II</w:t>
      </w:r>
      <w:r>
        <w:rPr>
          <w:rFonts w:eastAsiaTheme="minorHAnsi"/>
          <w:sz w:val="22"/>
          <w:szCs w:val="22"/>
          <w:lang w:eastAsia="en-US"/>
        </w:rPr>
        <w:t xml:space="preserve">” przewidziane do realizacji w latach 2019-2021.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wydatków w roku 2019 w kwocie 31.000,00 zł, w roku 2021wkwocie 1.000,00 zł a w roku 2021 w kwocie 3.375.000,00 zł.  Limit zobowiązań wynosi 3.407.000,00 zł. Łączne planowane nakłady finansowe wynoszą 10.957.603,00 zł.</w:t>
      </w:r>
    </w:p>
    <w:p w:rsidR="00F963A5" w:rsidRDefault="00F963A5" w:rsidP="00F963A5">
      <w:pPr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Planowane wydatki do poniesienia stanowią wkład własny z możliwością pozyskania dofinansowania ze środków Europejskiego Funduszu Rozwoju Regionalnego w ramach Regionalnego Programu Operacyjnego Województwa Łódzkiego na lata 2014-2020, Oś Priorytetowa III Transport, Działanie III.1 Niskoemisyjny Transport Miejski Poddziałanie III.1.2 Niskoemisyjny Transport Miejski.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1.3.2.68 Budowa placu zabaw przy OSP </w:t>
      </w:r>
      <w:proofErr w:type="spellStart"/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Nagórzyce</w:t>
      </w:r>
      <w:proofErr w:type="spellEnd"/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Wprowadza się do przedsięwzięć zadanie pn.: „Budowa placu zabaw przy OSP </w:t>
      </w:r>
      <w:proofErr w:type="spellStart"/>
      <w:r>
        <w:rPr>
          <w:rFonts w:eastAsiaTheme="minorHAnsi"/>
          <w:sz w:val="22"/>
          <w:szCs w:val="22"/>
          <w:shd w:val="clear" w:color="auto" w:fill="FFFFFF"/>
          <w:lang w:eastAsia="en-US"/>
        </w:rPr>
        <w:t>Nagórzyce</w:t>
      </w:r>
      <w:proofErr w:type="spellEnd"/>
      <w:r>
        <w:rPr>
          <w:rFonts w:eastAsiaTheme="minorHAnsi"/>
          <w:sz w:val="22"/>
          <w:szCs w:val="22"/>
          <w:lang w:eastAsia="en-US"/>
        </w:rPr>
        <w:t xml:space="preserve">” przewidziane do realizacji w latach 2019-2020.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wydatków w roku 2019 w kwocie 20.000,00 zł a w roku 2020 w kwocie 160.000,00 zł.  Limit zobowiązań oraz łączne planowane nakłady finansowe wynoszą 180.000,00 zł.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1.3.2.69 Modernizacja maszynowni Areny Lodowej  w Tomaszowie Mazowieckim - Etap II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z w:val="22"/>
          <w:szCs w:val="22"/>
          <w:shd w:val="clear" w:color="auto" w:fill="FFFFFF"/>
          <w:lang w:eastAsia="en-US"/>
        </w:rPr>
        <w:t>Wprowadza się do przedsięwzięć zadanie pn.: „Modernizacja maszynowni Areny Lodowej  w Tomaszowie Mazowieckim - Etap II</w:t>
      </w:r>
      <w:r>
        <w:rPr>
          <w:rFonts w:eastAsiaTheme="minorHAnsi"/>
          <w:sz w:val="22"/>
          <w:szCs w:val="22"/>
          <w:lang w:eastAsia="en-US"/>
        </w:rPr>
        <w:t xml:space="preserve">” przewidziane do realizacji w latach 2019-2020. </w:t>
      </w:r>
      <w:r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Limit wydatków w roku 2019 w kwocie 400.000,00 zł a w roku 2020 w kwocie 1.710.000,00 zł.  Limit zobowiązań oraz łączne planowane nakłady finansowe wynoszą 2.110.000,00 zł.</w:t>
      </w:r>
    </w:p>
    <w:p w:rsidR="00F963A5" w:rsidRDefault="00F963A5" w:rsidP="00F963A5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:rsidR="007D488B" w:rsidRPr="001C76B5" w:rsidRDefault="007D488B" w:rsidP="00FD0401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1C76B5" w:rsidSect="00A84D8C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28A" w:rsidRDefault="00CF328A" w:rsidP="00DD1F77">
      <w:r>
        <w:separator/>
      </w:r>
    </w:p>
  </w:endnote>
  <w:endnote w:type="continuationSeparator" w:id="0">
    <w:p w:rsidR="00CF328A" w:rsidRDefault="00CF328A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Content>
      <w:p w:rsidR="00CF328A" w:rsidRDefault="00CF328A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E52D0F">
          <w:rPr>
            <w:sz w:val="16"/>
            <w:szCs w:val="16"/>
          </w:rPr>
          <w:fldChar w:fldCharType="end"/>
        </w:r>
      </w:p>
    </w:sdtContent>
  </w:sdt>
  <w:p w:rsidR="00CF328A" w:rsidRPr="00F426BE" w:rsidRDefault="00CF328A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F328A" w:rsidRPr="00E52D0F" w:rsidRDefault="00CF328A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CF328A" w:rsidRDefault="00CF32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28A" w:rsidRDefault="00CF328A" w:rsidP="00DD1F77">
      <w:r>
        <w:separator/>
      </w:r>
    </w:p>
  </w:footnote>
  <w:footnote w:type="continuationSeparator" w:id="0">
    <w:p w:rsidR="00CF328A" w:rsidRDefault="00CF328A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653D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943"/>
    <w:rsid w:val="00047C0C"/>
    <w:rsid w:val="00050722"/>
    <w:rsid w:val="00051C60"/>
    <w:rsid w:val="00056448"/>
    <w:rsid w:val="00056499"/>
    <w:rsid w:val="000565B1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06B"/>
    <w:rsid w:val="0007622F"/>
    <w:rsid w:val="00080295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04BC"/>
    <w:rsid w:val="0009257B"/>
    <w:rsid w:val="000932B1"/>
    <w:rsid w:val="00094349"/>
    <w:rsid w:val="00095AD5"/>
    <w:rsid w:val="00095DF7"/>
    <w:rsid w:val="00095E25"/>
    <w:rsid w:val="0009644B"/>
    <w:rsid w:val="000965D1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2713"/>
    <w:rsid w:val="000C3CFA"/>
    <w:rsid w:val="000C5667"/>
    <w:rsid w:val="000C6C27"/>
    <w:rsid w:val="000C6DE3"/>
    <w:rsid w:val="000C72D4"/>
    <w:rsid w:val="000C7D32"/>
    <w:rsid w:val="000D010D"/>
    <w:rsid w:val="000D0D25"/>
    <w:rsid w:val="000D56F2"/>
    <w:rsid w:val="000E15B9"/>
    <w:rsid w:val="000E2976"/>
    <w:rsid w:val="000E3298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0F59A7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FAB"/>
    <w:rsid w:val="00122E57"/>
    <w:rsid w:val="001253CD"/>
    <w:rsid w:val="00125CFD"/>
    <w:rsid w:val="0012707B"/>
    <w:rsid w:val="001275CE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2CD2"/>
    <w:rsid w:val="001956A3"/>
    <w:rsid w:val="00196C7D"/>
    <w:rsid w:val="0019743A"/>
    <w:rsid w:val="001A1242"/>
    <w:rsid w:val="001A132D"/>
    <w:rsid w:val="001A15CE"/>
    <w:rsid w:val="001A16A2"/>
    <w:rsid w:val="001A2399"/>
    <w:rsid w:val="001A244A"/>
    <w:rsid w:val="001A2BC5"/>
    <w:rsid w:val="001A4CE1"/>
    <w:rsid w:val="001A53D6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C76B5"/>
    <w:rsid w:val="001D137E"/>
    <w:rsid w:val="001D17C6"/>
    <w:rsid w:val="001D2906"/>
    <w:rsid w:val="001D3760"/>
    <w:rsid w:val="001D6F0A"/>
    <w:rsid w:val="001E32D6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67A0A"/>
    <w:rsid w:val="00267BBF"/>
    <w:rsid w:val="002706FA"/>
    <w:rsid w:val="0027153A"/>
    <w:rsid w:val="0027188F"/>
    <w:rsid w:val="002729B6"/>
    <w:rsid w:val="002731C9"/>
    <w:rsid w:val="0027440B"/>
    <w:rsid w:val="00275EB4"/>
    <w:rsid w:val="002764CB"/>
    <w:rsid w:val="0028023A"/>
    <w:rsid w:val="0028285A"/>
    <w:rsid w:val="00283BE3"/>
    <w:rsid w:val="002843DA"/>
    <w:rsid w:val="00286D07"/>
    <w:rsid w:val="00286EDA"/>
    <w:rsid w:val="002874BF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C12"/>
    <w:rsid w:val="002B3829"/>
    <w:rsid w:val="002B3F9C"/>
    <w:rsid w:val="002B54EF"/>
    <w:rsid w:val="002B60FD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11A"/>
    <w:rsid w:val="002D29A0"/>
    <w:rsid w:val="002D3228"/>
    <w:rsid w:val="002D4B3F"/>
    <w:rsid w:val="002D6136"/>
    <w:rsid w:val="002D6DDA"/>
    <w:rsid w:val="002D6F10"/>
    <w:rsid w:val="002D7F67"/>
    <w:rsid w:val="002E10EC"/>
    <w:rsid w:val="002E2141"/>
    <w:rsid w:val="002E4611"/>
    <w:rsid w:val="002E6F3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120F"/>
    <w:rsid w:val="00323F2F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3DBD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62544"/>
    <w:rsid w:val="00362D39"/>
    <w:rsid w:val="003649D9"/>
    <w:rsid w:val="00364C88"/>
    <w:rsid w:val="0036514B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BB6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22D0"/>
    <w:rsid w:val="003D2635"/>
    <w:rsid w:val="003D3D2C"/>
    <w:rsid w:val="003D4372"/>
    <w:rsid w:val="003D4B29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5BFB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3694"/>
    <w:rsid w:val="00415149"/>
    <w:rsid w:val="004151CD"/>
    <w:rsid w:val="004156FD"/>
    <w:rsid w:val="0041658B"/>
    <w:rsid w:val="00416FD8"/>
    <w:rsid w:val="00417EA6"/>
    <w:rsid w:val="00422218"/>
    <w:rsid w:val="00424E32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5DA4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124F"/>
    <w:rsid w:val="00493791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4879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673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14ED"/>
    <w:rsid w:val="00571B5E"/>
    <w:rsid w:val="00580289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0D1E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6819"/>
    <w:rsid w:val="005E7680"/>
    <w:rsid w:val="005E7839"/>
    <w:rsid w:val="005F022C"/>
    <w:rsid w:val="005F0D27"/>
    <w:rsid w:val="005F0FB7"/>
    <w:rsid w:val="005F1626"/>
    <w:rsid w:val="005F1B0C"/>
    <w:rsid w:val="005F2C24"/>
    <w:rsid w:val="005F37B4"/>
    <w:rsid w:val="005F4718"/>
    <w:rsid w:val="005F47FA"/>
    <w:rsid w:val="005F4F57"/>
    <w:rsid w:val="005F5307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B0D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27B"/>
    <w:rsid w:val="006A1AEB"/>
    <w:rsid w:val="006A4C18"/>
    <w:rsid w:val="006A58DA"/>
    <w:rsid w:val="006A672C"/>
    <w:rsid w:val="006A6A7F"/>
    <w:rsid w:val="006A6F88"/>
    <w:rsid w:val="006A7AF3"/>
    <w:rsid w:val="006B0388"/>
    <w:rsid w:val="006B066C"/>
    <w:rsid w:val="006B0D25"/>
    <w:rsid w:val="006B1D79"/>
    <w:rsid w:val="006B1ED5"/>
    <w:rsid w:val="006B312B"/>
    <w:rsid w:val="006B67A8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C23"/>
    <w:rsid w:val="00723D99"/>
    <w:rsid w:val="00725F7F"/>
    <w:rsid w:val="00727FFE"/>
    <w:rsid w:val="00731012"/>
    <w:rsid w:val="0073218A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186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C86"/>
    <w:rsid w:val="00792E4A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2ECA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5A8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6E11"/>
    <w:rsid w:val="008A03C2"/>
    <w:rsid w:val="008A05B9"/>
    <w:rsid w:val="008A1190"/>
    <w:rsid w:val="008A286E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3EA0"/>
    <w:rsid w:val="008C4E7A"/>
    <w:rsid w:val="008C551B"/>
    <w:rsid w:val="008C5DEF"/>
    <w:rsid w:val="008D03AB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2AF7"/>
    <w:rsid w:val="008E4749"/>
    <w:rsid w:val="008E5F85"/>
    <w:rsid w:val="008E6839"/>
    <w:rsid w:val="008E6C4E"/>
    <w:rsid w:val="008E71F4"/>
    <w:rsid w:val="008E7A58"/>
    <w:rsid w:val="008F2B50"/>
    <w:rsid w:val="008F3363"/>
    <w:rsid w:val="008F550A"/>
    <w:rsid w:val="008F6746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586A"/>
    <w:rsid w:val="00926B32"/>
    <w:rsid w:val="00926E6D"/>
    <w:rsid w:val="0092766F"/>
    <w:rsid w:val="00927B7F"/>
    <w:rsid w:val="00930A54"/>
    <w:rsid w:val="009322AD"/>
    <w:rsid w:val="0093619B"/>
    <w:rsid w:val="00940BB0"/>
    <w:rsid w:val="00943658"/>
    <w:rsid w:val="0094381C"/>
    <w:rsid w:val="00944A66"/>
    <w:rsid w:val="0095051F"/>
    <w:rsid w:val="00952C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5548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6F4"/>
    <w:rsid w:val="00A3576E"/>
    <w:rsid w:val="00A36DB3"/>
    <w:rsid w:val="00A36FD2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D8C"/>
    <w:rsid w:val="00A84FF1"/>
    <w:rsid w:val="00A874C5"/>
    <w:rsid w:val="00A87937"/>
    <w:rsid w:val="00A92C60"/>
    <w:rsid w:val="00A95B12"/>
    <w:rsid w:val="00A96761"/>
    <w:rsid w:val="00A96F78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565A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1DE"/>
    <w:rsid w:val="00AF38E5"/>
    <w:rsid w:val="00AF402D"/>
    <w:rsid w:val="00AF477F"/>
    <w:rsid w:val="00AF4A1B"/>
    <w:rsid w:val="00AF4D73"/>
    <w:rsid w:val="00AF4F14"/>
    <w:rsid w:val="00AF594D"/>
    <w:rsid w:val="00AF684F"/>
    <w:rsid w:val="00AF6FCA"/>
    <w:rsid w:val="00AF709A"/>
    <w:rsid w:val="00B0111E"/>
    <w:rsid w:val="00B012E1"/>
    <w:rsid w:val="00B01E43"/>
    <w:rsid w:val="00B04231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098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8E8"/>
    <w:rsid w:val="00B56BF6"/>
    <w:rsid w:val="00B6131F"/>
    <w:rsid w:val="00B61BD5"/>
    <w:rsid w:val="00B63072"/>
    <w:rsid w:val="00B63F26"/>
    <w:rsid w:val="00B66623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6240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600"/>
    <w:rsid w:val="00C51943"/>
    <w:rsid w:val="00C60D28"/>
    <w:rsid w:val="00C63205"/>
    <w:rsid w:val="00C63DBB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2A7A"/>
    <w:rsid w:val="00C831DF"/>
    <w:rsid w:val="00C832DD"/>
    <w:rsid w:val="00C931FF"/>
    <w:rsid w:val="00C93C17"/>
    <w:rsid w:val="00C942E3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328A"/>
    <w:rsid w:val="00CF42A8"/>
    <w:rsid w:val="00CF6593"/>
    <w:rsid w:val="00D024A6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2DF"/>
    <w:rsid w:val="00D22B0B"/>
    <w:rsid w:val="00D266DA"/>
    <w:rsid w:val="00D3068C"/>
    <w:rsid w:val="00D3368B"/>
    <w:rsid w:val="00D3459B"/>
    <w:rsid w:val="00D34A9B"/>
    <w:rsid w:val="00D35E8B"/>
    <w:rsid w:val="00D3660A"/>
    <w:rsid w:val="00D37B2F"/>
    <w:rsid w:val="00D411FB"/>
    <w:rsid w:val="00D42880"/>
    <w:rsid w:val="00D4695E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738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660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6F5C"/>
    <w:rsid w:val="00E575E4"/>
    <w:rsid w:val="00E57D90"/>
    <w:rsid w:val="00E615FD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089F"/>
    <w:rsid w:val="00E81B4F"/>
    <w:rsid w:val="00E85D8B"/>
    <w:rsid w:val="00E87A74"/>
    <w:rsid w:val="00E908B1"/>
    <w:rsid w:val="00E90AB5"/>
    <w:rsid w:val="00E924F7"/>
    <w:rsid w:val="00E9280E"/>
    <w:rsid w:val="00E952E5"/>
    <w:rsid w:val="00E97F54"/>
    <w:rsid w:val="00EA208C"/>
    <w:rsid w:val="00EA3E92"/>
    <w:rsid w:val="00EA4394"/>
    <w:rsid w:val="00EA525B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75C3"/>
    <w:rsid w:val="00ED7A74"/>
    <w:rsid w:val="00EE1182"/>
    <w:rsid w:val="00EE33C8"/>
    <w:rsid w:val="00EF0CEF"/>
    <w:rsid w:val="00EF2AD3"/>
    <w:rsid w:val="00EF30EE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998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63A5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7C1"/>
    <w:rsid w:val="00FD7FC5"/>
    <w:rsid w:val="00FE0956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540D6AE"/>
  <w15:docId w15:val="{4626515B-E04E-4AB7-BA87-592294C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4228D-FE8E-40CC-B9D9-D2C518232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2372</TotalTime>
  <Pages>36</Pages>
  <Words>12572</Words>
  <Characters>75436</Characters>
  <Application>Microsoft Office Word</Application>
  <DocSecurity>0</DocSecurity>
  <Lines>628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87833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322</cp:revision>
  <cp:lastPrinted>2019-10-24T05:39:00Z</cp:lastPrinted>
  <dcterms:created xsi:type="dcterms:W3CDTF">2017-12-27T16:17:00Z</dcterms:created>
  <dcterms:modified xsi:type="dcterms:W3CDTF">2019-10-24T05:42:00Z</dcterms:modified>
</cp:coreProperties>
</file>