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59D4" w:rsidRDefault="006F59D4">
      <w:pPr>
        <w:pStyle w:val="Tekstpodstawowy"/>
        <w:spacing w:before="8"/>
        <w:rPr>
          <w:rFonts w:ascii="Times New Roman"/>
          <w:sz w:val="25"/>
        </w:rPr>
      </w:pPr>
    </w:p>
    <w:p w:rsidR="006F59D4" w:rsidRDefault="00696FB6">
      <w:pPr>
        <w:pStyle w:val="Nagwek1"/>
        <w:spacing w:before="101"/>
      </w:pPr>
      <w:r>
        <w:t>UCHWAŁA Nr</w:t>
      </w:r>
      <w:r>
        <w:rPr>
          <w:spacing w:val="67"/>
        </w:rPr>
        <w:t xml:space="preserve"> </w:t>
      </w:r>
      <w:r w:rsidR="00C07B09">
        <w:rPr>
          <w:spacing w:val="67"/>
        </w:rPr>
        <w:t xml:space="preserve">XIX/  </w:t>
      </w:r>
      <w:r>
        <w:t>/201</w:t>
      </w:r>
      <w:r w:rsidR="00F95352">
        <w:t>9</w:t>
      </w:r>
    </w:p>
    <w:p w:rsidR="006F59D4" w:rsidRDefault="006F59D4">
      <w:pPr>
        <w:pStyle w:val="Tekstpodstawowy"/>
        <w:spacing w:before="10"/>
        <w:rPr>
          <w:b/>
          <w:sz w:val="23"/>
        </w:rPr>
      </w:pPr>
    </w:p>
    <w:p w:rsidR="006F59D4" w:rsidRDefault="00696FB6">
      <w:pPr>
        <w:spacing w:before="1"/>
        <w:ind w:right="1"/>
        <w:jc w:val="center"/>
        <w:rPr>
          <w:b/>
          <w:sz w:val="24"/>
        </w:rPr>
      </w:pPr>
      <w:r>
        <w:rPr>
          <w:b/>
          <w:sz w:val="24"/>
        </w:rPr>
        <w:t>Rady Miejskiej Tomaszowa Mazowieckiego</w:t>
      </w:r>
    </w:p>
    <w:p w:rsidR="006F59D4" w:rsidRDefault="00696FB6">
      <w:pPr>
        <w:pStyle w:val="Tekstpodstawowy"/>
        <w:tabs>
          <w:tab w:val="left" w:leader="dot" w:pos="1956"/>
        </w:tabs>
        <w:ind w:right="1"/>
        <w:jc w:val="center"/>
      </w:pPr>
      <w:r>
        <w:t>z</w:t>
      </w:r>
      <w:r>
        <w:rPr>
          <w:spacing w:val="-2"/>
        </w:rPr>
        <w:t xml:space="preserve"> </w:t>
      </w:r>
      <w:r>
        <w:t>dnia</w:t>
      </w:r>
      <w:r>
        <w:tab/>
        <w:t>201</w:t>
      </w:r>
      <w:r w:rsidR="00C07B09">
        <w:t>9</w:t>
      </w:r>
      <w:r>
        <w:t xml:space="preserve"> r.</w:t>
      </w:r>
    </w:p>
    <w:p w:rsidR="006F59D4" w:rsidRDefault="006F59D4">
      <w:pPr>
        <w:pStyle w:val="Tekstpodstawowy"/>
        <w:spacing w:before="11"/>
        <w:rPr>
          <w:sz w:val="23"/>
        </w:rPr>
      </w:pPr>
    </w:p>
    <w:p w:rsidR="006F59D4" w:rsidRDefault="00696FB6">
      <w:pPr>
        <w:pStyle w:val="Nagwek1"/>
        <w:ind w:left="116" w:right="120" w:firstLine="707"/>
        <w:jc w:val="both"/>
      </w:pPr>
      <w:r>
        <w:t>w sprawie ustalenia regulaminu głosowania w wyborach ławników do sądów powszechnych.</w:t>
      </w:r>
    </w:p>
    <w:p w:rsidR="006F59D4" w:rsidRDefault="006F59D4">
      <w:pPr>
        <w:pStyle w:val="Tekstpodstawowy"/>
        <w:rPr>
          <w:b/>
        </w:rPr>
      </w:pPr>
    </w:p>
    <w:p w:rsidR="00F95352" w:rsidRPr="007A244E" w:rsidRDefault="00F95352" w:rsidP="00F95352">
      <w:pPr>
        <w:adjustRightInd w:val="0"/>
        <w:spacing w:before="240"/>
        <w:ind w:firstLine="708"/>
        <w:jc w:val="both"/>
        <w:rPr>
          <w:rFonts w:ascii="Arial" w:hAnsi="Arial" w:cs="Arial"/>
          <w:bCs/>
        </w:rPr>
      </w:pPr>
      <w:r w:rsidRPr="00AA0F6D">
        <w:rPr>
          <w:rFonts w:ascii="Arial" w:hAnsi="Arial" w:cs="Arial"/>
        </w:rPr>
        <w:t>Na podstawie art. 18 ust. 2 pkt 15 ustawy z dnia 8 marca 1990 r. o samorządzie gminnym (</w:t>
      </w:r>
      <w:proofErr w:type="spellStart"/>
      <w:r w:rsidRPr="00AA0F6D">
        <w:rPr>
          <w:rFonts w:ascii="Arial" w:hAnsi="Arial" w:cs="Arial"/>
        </w:rPr>
        <w:t>t.j</w:t>
      </w:r>
      <w:proofErr w:type="spellEnd"/>
      <w:r w:rsidRPr="00AA0F6D">
        <w:rPr>
          <w:rFonts w:ascii="Arial" w:hAnsi="Arial" w:cs="Arial"/>
        </w:rPr>
        <w:t>. Dz.U. z 2019 r., poz. 506</w:t>
      </w:r>
      <w:r>
        <w:rPr>
          <w:rFonts w:ascii="Arial" w:hAnsi="Arial" w:cs="Arial"/>
        </w:rPr>
        <w:t>, 1309, 1571, 1696, 1815</w:t>
      </w:r>
      <w:r w:rsidRPr="00AA0F6D">
        <w:rPr>
          <w:rFonts w:ascii="Arial" w:hAnsi="Arial" w:cs="Arial"/>
        </w:rPr>
        <w:t>) oraz art. 16</w:t>
      </w:r>
      <w:r w:rsidR="00CD03BD">
        <w:rPr>
          <w:rFonts w:ascii="Arial" w:hAnsi="Arial" w:cs="Arial"/>
        </w:rPr>
        <w:t>0</w:t>
      </w:r>
      <w:r w:rsidRPr="00AA0F6D">
        <w:rPr>
          <w:rFonts w:ascii="Arial" w:hAnsi="Arial" w:cs="Arial"/>
        </w:rPr>
        <w:t xml:space="preserve"> § 1 </w:t>
      </w:r>
      <w:r w:rsidR="000118B7">
        <w:rPr>
          <w:rFonts w:ascii="Arial" w:hAnsi="Arial" w:cs="Arial"/>
        </w:rPr>
        <w:t xml:space="preserve">i § 2 </w:t>
      </w:r>
      <w:bookmarkStart w:id="0" w:name="_GoBack"/>
      <w:bookmarkEnd w:id="0"/>
      <w:r w:rsidRPr="00AA0F6D">
        <w:rPr>
          <w:rFonts w:ascii="Arial" w:hAnsi="Arial" w:cs="Arial"/>
        </w:rPr>
        <w:t xml:space="preserve">ustawy </w:t>
      </w:r>
      <w:r>
        <w:rPr>
          <w:rFonts w:ascii="Arial" w:hAnsi="Arial" w:cs="Arial"/>
        </w:rPr>
        <w:br/>
      </w:r>
      <w:r w:rsidRPr="00AA0F6D">
        <w:rPr>
          <w:rFonts w:ascii="Arial" w:hAnsi="Arial" w:cs="Arial"/>
        </w:rPr>
        <w:t>z dnia 27 lipca 2001 r. Prawo o ustroju sądów powszechnych (</w:t>
      </w:r>
      <w:proofErr w:type="spellStart"/>
      <w:r w:rsidRPr="00AA0F6D">
        <w:rPr>
          <w:rFonts w:ascii="Arial" w:hAnsi="Arial" w:cs="Arial"/>
        </w:rPr>
        <w:t>t.j</w:t>
      </w:r>
      <w:proofErr w:type="spellEnd"/>
      <w:r w:rsidRPr="00AA0F6D">
        <w:rPr>
          <w:rFonts w:ascii="Arial" w:hAnsi="Arial" w:cs="Arial"/>
        </w:rPr>
        <w:t>. Dz.U. z 2019 r., poz. 52</w:t>
      </w:r>
      <w:r>
        <w:rPr>
          <w:rFonts w:ascii="Arial" w:hAnsi="Arial" w:cs="Arial"/>
        </w:rPr>
        <w:t>,</w:t>
      </w:r>
      <w:r w:rsidRPr="00AA0F6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55, 60, 125, 1469, 1495</w:t>
      </w:r>
      <w:r w:rsidRPr="00AA0F6D">
        <w:rPr>
          <w:rFonts w:ascii="Arial" w:hAnsi="Arial" w:cs="Arial"/>
        </w:rPr>
        <w:t xml:space="preserve">) </w:t>
      </w:r>
      <w:r w:rsidRPr="00AA0F6D">
        <w:rPr>
          <w:rFonts w:ascii="Arial" w:hAnsi="Arial" w:cs="Arial"/>
          <w:b/>
          <w:bCs/>
        </w:rPr>
        <w:t xml:space="preserve">Rada Miejska Tomaszowa </w:t>
      </w:r>
      <w:r>
        <w:rPr>
          <w:rFonts w:ascii="Arial" w:hAnsi="Arial" w:cs="Arial"/>
          <w:b/>
          <w:bCs/>
        </w:rPr>
        <w:t>M</w:t>
      </w:r>
      <w:r w:rsidRPr="00AA0F6D">
        <w:rPr>
          <w:rFonts w:ascii="Arial" w:hAnsi="Arial" w:cs="Arial"/>
          <w:b/>
          <w:bCs/>
        </w:rPr>
        <w:t xml:space="preserve">azowieckiego </w:t>
      </w:r>
      <w:r w:rsidRPr="007A244E">
        <w:rPr>
          <w:rFonts w:ascii="Arial" w:hAnsi="Arial" w:cs="Arial"/>
          <w:bCs/>
        </w:rPr>
        <w:t>uchwala, co następuje:</w:t>
      </w:r>
    </w:p>
    <w:p w:rsidR="00F95352" w:rsidRPr="00AA0F6D" w:rsidRDefault="00F95352" w:rsidP="00F95352">
      <w:pPr>
        <w:adjustRightInd w:val="0"/>
        <w:rPr>
          <w:rFonts w:ascii="Arial" w:hAnsi="Arial" w:cs="Arial"/>
          <w:b/>
          <w:bCs/>
        </w:rPr>
      </w:pPr>
    </w:p>
    <w:p w:rsidR="00F95352" w:rsidRDefault="00F95352">
      <w:pPr>
        <w:pStyle w:val="Tekstpodstawowy"/>
        <w:ind w:left="116" w:right="117" w:firstLine="707"/>
        <w:jc w:val="both"/>
      </w:pPr>
    </w:p>
    <w:p w:rsidR="006F59D4" w:rsidRDefault="00696FB6">
      <w:pPr>
        <w:pStyle w:val="Tekstpodstawowy"/>
        <w:spacing w:line="360" w:lineRule="auto"/>
        <w:ind w:left="116" w:right="114" w:firstLine="707"/>
        <w:jc w:val="both"/>
      </w:pPr>
      <w:r>
        <w:t>§ 1. Ustala się Regulamin głosowania w wyborach ławników do sądów powszechnych na kadencję od 20</w:t>
      </w:r>
      <w:r w:rsidR="00F95352">
        <w:t>20</w:t>
      </w:r>
      <w:r>
        <w:t xml:space="preserve"> r. do 20</w:t>
      </w:r>
      <w:r w:rsidR="00F95352">
        <w:t>23</w:t>
      </w:r>
      <w:r>
        <w:t xml:space="preserve"> r. zgodnie z brzmieniem załącznika do niniejszej</w:t>
      </w:r>
      <w:r>
        <w:rPr>
          <w:spacing w:val="-4"/>
        </w:rPr>
        <w:t xml:space="preserve"> </w:t>
      </w:r>
      <w:r>
        <w:t>uchwały.</w:t>
      </w:r>
    </w:p>
    <w:p w:rsidR="006F59D4" w:rsidRDefault="006F59D4">
      <w:pPr>
        <w:pStyle w:val="Tekstpodstawowy"/>
        <w:spacing w:before="9"/>
        <w:rPr>
          <w:sz w:val="35"/>
        </w:rPr>
      </w:pPr>
    </w:p>
    <w:p w:rsidR="006F59D4" w:rsidRDefault="00696FB6">
      <w:pPr>
        <w:pStyle w:val="Tekstpodstawowy"/>
        <w:ind w:left="824"/>
      </w:pPr>
      <w:r>
        <w:t>§ 2. Uchwała wchodzi w życie z dniem podjęcia.</w:t>
      </w:r>
    </w:p>
    <w:p w:rsidR="006F59D4" w:rsidRDefault="006F59D4">
      <w:pPr>
        <w:pStyle w:val="Tekstpodstawowy"/>
        <w:rPr>
          <w:sz w:val="28"/>
        </w:rPr>
      </w:pPr>
    </w:p>
    <w:p w:rsidR="006F59D4" w:rsidRDefault="006F59D4">
      <w:pPr>
        <w:pStyle w:val="Tekstpodstawowy"/>
        <w:rPr>
          <w:sz w:val="28"/>
        </w:rPr>
      </w:pPr>
    </w:p>
    <w:p w:rsidR="006F59D4" w:rsidRDefault="00696FB6">
      <w:pPr>
        <w:spacing w:before="186"/>
        <w:ind w:left="116"/>
        <w:rPr>
          <w:i/>
          <w:sz w:val="21"/>
        </w:rPr>
      </w:pPr>
      <w:r>
        <w:rPr>
          <w:i/>
          <w:sz w:val="21"/>
        </w:rPr>
        <w:t>Projekt uchwały sporządził:</w:t>
      </w:r>
    </w:p>
    <w:p w:rsidR="006F59D4" w:rsidRDefault="006F59D4">
      <w:pPr>
        <w:pStyle w:val="Tekstpodstawowy"/>
        <w:rPr>
          <w:i/>
        </w:rPr>
      </w:pPr>
    </w:p>
    <w:p w:rsidR="006F59D4" w:rsidRDefault="006F59D4">
      <w:pPr>
        <w:pStyle w:val="Tekstpodstawowy"/>
        <w:rPr>
          <w:i/>
        </w:rPr>
      </w:pPr>
    </w:p>
    <w:p w:rsidR="006F59D4" w:rsidRDefault="006F59D4">
      <w:pPr>
        <w:pStyle w:val="Tekstpodstawowy"/>
        <w:rPr>
          <w:i/>
        </w:rPr>
      </w:pPr>
    </w:p>
    <w:p w:rsidR="006F59D4" w:rsidRDefault="00696FB6">
      <w:pPr>
        <w:spacing w:before="181"/>
        <w:ind w:left="116"/>
        <w:rPr>
          <w:i/>
          <w:sz w:val="21"/>
        </w:rPr>
      </w:pPr>
      <w:r>
        <w:rPr>
          <w:i/>
          <w:sz w:val="21"/>
        </w:rPr>
        <w:t>projekt uchwały zaopiniował (a) pod względem prawnym:</w:t>
      </w:r>
    </w:p>
    <w:p w:rsidR="006F59D4" w:rsidRDefault="006F59D4">
      <w:pPr>
        <w:rPr>
          <w:sz w:val="21"/>
        </w:rPr>
        <w:sectPr w:rsidR="006F59D4">
          <w:type w:val="continuous"/>
          <w:pgSz w:w="11910" w:h="16840"/>
          <w:pgMar w:top="1580" w:right="1300" w:bottom="280" w:left="1300" w:header="708" w:footer="708" w:gutter="0"/>
          <w:cols w:space="708"/>
        </w:sectPr>
      </w:pPr>
    </w:p>
    <w:p w:rsidR="006F59D4" w:rsidRDefault="006F59D4">
      <w:pPr>
        <w:pStyle w:val="Tekstpodstawowy"/>
        <w:rPr>
          <w:i/>
          <w:sz w:val="20"/>
        </w:rPr>
      </w:pPr>
    </w:p>
    <w:p w:rsidR="006F59D4" w:rsidRDefault="006F59D4">
      <w:pPr>
        <w:pStyle w:val="Tekstpodstawowy"/>
        <w:spacing w:before="7"/>
        <w:rPr>
          <w:i/>
          <w:sz w:val="28"/>
        </w:rPr>
      </w:pPr>
    </w:p>
    <w:p w:rsidR="006F59D4" w:rsidRDefault="00696FB6">
      <w:pPr>
        <w:pStyle w:val="Nagwek1"/>
        <w:spacing w:before="100" w:line="289" w:lineRule="exact"/>
        <w:ind w:left="5781"/>
        <w:jc w:val="left"/>
      </w:pPr>
      <w:r>
        <w:t>Załącznik</w:t>
      </w:r>
    </w:p>
    <w:p w:rsidR="00F95352" w:rsidRDefault="00696FB6">
      <w:pPr>
        <w:pStyle w:val="Tekstpodstawowy"/>
        <w:ind w:left="5781" w:right="854"/>
      </w:pPr>
      <w:r>
        <w:t xml:space="preserve">do uchwały Nr </w:t>
      </w:r>
      <w:r w:rsidR="00F95352">
        <w:t>…./19</w:t>
      </w:r>
    </w:p>
    <w:p w:rsidR="006F59D4" w:rsidRDefault="00696FB6">
      <w:pPr>
        <w:pStyle w:val="Tekstpodstawowy"/>
        <w:ind w:left="5781" w:right="854"/>
      </w:pPr>
      <w:r>
        <w:t>Rady Miejskiej</w:t>
      </w:r>
    </w:p>
    <w:p w:rsidR="006F59D4" w:rsidRDefault="00696FB6">
      <w:pPr>
        <w:pStyle w:val="Tekstpodstawowy"/>
        <w:tabs>
          <w:tab w:val="left" w:leader="dot" w:pos="7808"/>
        </w:tabs>
        <w:spacing w:before="1"/>
        <w:ind w:left="5781" w:right="619"/>
      </w:pPr>
      <w:r>
        <w:t>Tomaszowa Mazowieckiego z</w:t>
      </w:r>
      <w:r>
        <w:rPr>
          <w:spacing w:val="-2"/>
        </w:rPr>
        <w:t xml:space="preserve"> </w:t>
      </w:r>
      <w:r>
        <w:t>dnia</w:t>
      </w:r>
      <w:r>
        <w:tab/>
        <w:t>201</w:t>
      </w:r>
      <w:r w:rsidR="00F95352">
        <w:t>9</w:t>
      </w:r>
      <w:r>
        <w:rPr>
          <w:spacing w:val="-2"/>
        </w:rPr>
        <w:t xml:space="preserve"> </w:t>
      </w:r>
      <w:r>
        <w:t>r.</w:t>
      </w:r>
    </w:p>
    <w:p w:rsidR="006F59D4" w:rsidRDefault="006F59D4">
      <w:pPr>
        <w:pStyle w:val="Tekstpodstawowy"/>
        <w:spacing w:before="11"/>
        <w:rPr>
          <w:sz w:val="23"/>
        </w:rPr>
      </w:pPr>
    </w:p>
    <w:p w:rsidR="006F59D4" w:rsidRDefault="00696FB6">
      <w:pPr>
        <w:pStyle w:val="Nagwek1"/>
      </w:pPr>
      <w:r>
        <w:t>Regulamin</w:t>
      </w:r>
    </w:p>
    <w:p w:rsidR="006F59D4" w:rsidRDefault="006F59D4">
      <w:pPr>
        <w:pStyle w:val="Tekstpodstawowy"/>
        <w:spacing w:before="11"/>
        <w:rPr>
          <w:b/>
          <w:sz w:val="23"/>
        </w:rPr>
      </w:pPr>
    </w:p>
    <w:p w:rsidR="006F59D4" w:rsidRDefault="00696FB6">
      <w:pPr>
        <w:ind w:left="250" w:right="255"/>
        <w:jc w:val="center"/>
        <w:rPr>
          <w:b/>
          <w:sz w:val="24"/>
        </w:rPr>
      </w:pPr>
      <w:r>
        <w:rPr>
          <w:b/>
          <w:sz w:val="24"/>
        </w:rPr>
        <w:t>głosowania w wyborach ławników do sądów powszechnych na kadencję od 20</w:t>
      </w:r>
      <w:r w:rsidR="00F95352">
        <w:rPr>
          <w:b/>
          <w:sz w:val="24"/>
        </w:rPr>
        <w:t>20 r</w:t>
      </w:r>
      <w:r>
        <w:rPr>
          <w:b/>
          <w:sz w:val="24"/>
        </w:rPr>
        <w:t>. do 20</w:t>
      </w:r>
      <w:r w:rsidR="00F95352">
        <w:rPr>
          <w:b/>
          <w:sz w:val="24"/>
        </w:rPr>
        <w:t>23</w:t>
      </w:r>
      <w:r>
        <w:rPr>
          <w:b/>
          <w:sz w:val="24"/>
        </w:rPr>
        <w:t xml:space="preserve"> r.</w:t>
      </w:r>
    </w:p>
    <w:p w:rsidR="006F59D4" w:rsidRDefault="006F59D4">
      <w:pPr>
        <w:pStyle w:val="Tekstpodstawowy"/>
        <w:spacing w:before="1"/>
        <w:rPr>
          <w:b/>
        </w:rPr>
      </w:pPr>
    </w:p>
    <w:p w:rsidR="006F59D4" w:rsidRDefault="00696FB6">
      <w:pPr>
        <w:ind w:left="3702" w:right="3701" w:hanging="1"/>
        <w:jc w:val="center"/>
        <w:rPr>
          <w:b/>
          <w:sz w:val="24"/>
        </w:rPr>
      </w:pPr>
      <w:r>
        <w:rPr>
          <w:b/>
          <w:sz w:val="24"/>
        </w:rPr>
        <w:t>Rozdział I Przepisy ogólne</w:t>
      </w:r>
    </w:p>
    <w:p w:rsidR="006F59D4" w:rsidRDefault="006F59D4">
      <w:pPr>
        <w:pStyle w:val="Tekstpodstawowy"/>
        <w:spacing w:before="8"/>
        <w:rPr>
          <w:b/>
          <w:sz w:val="15"/>
        </w:rPr>
      </w:pPr>
    </w:p>
    <w:p w:rsidR="006F59D4" w:rsidRDefault="00696FB6">
      <w:pPr>
        <w:pStyle w:val="Tekstpodstawowy"/>
        <w:spacing w:before="100"/>
        <w:ind w:left="824"/>
      </w:pPr>
      <w:r>
        <w:t>§ 1.1. Radni, wybierają:</w:t>
      </w:r>
    </w:p>
    <w:p w:rsidR="006F59D4" w:rsidRDefault="00B918CA" w:rsidP="00B918CA">
      <w:pPr>
        <w:pStyle w:val="Akapitzlist"/>
        <w:numPr>
          <w:ilvl w:val="0"/>
          <w:numId w:val="14"/>
        </w:numPr>
        <w:tabs>
          <w:tab w:val="left" w:pos="477"/>
        </w:tabs>
        <w:spacing w:before="1" w:line="288" w:lineRule="exact"/>
        <w:ind w:hanging="361"/>
      </w:pPr>
      <w:r w:rsidRPr="00B918CA">
        <w:rPr>
          <w:b/>
          <w:sz w:val="24"/>
        </w:rPr>
        <w:t>28</w:t>
      </w:r>
      <w:r w:rsidR="00696FB6" w:rsidRPr="00B918CA">
        <w:rPr>
          <w:b/>
          <w:sz w:val="24"/>
        </w:rPr>
        <w:t xml:space="preserve"> ławników </w:t>
      </w:r>
      <w:r w:rsidR="00696FB6">
        <w:rPr>
          <w:sz w:val="24"/>
        </w:rPr>
        <w:t>do Sądu Okręgowego w Piotrkowie Tryb.</w:t>
      </w:r>
    </w:p>
    <w:p w:rsidR="006F59D4" w:rsidRDefault="00696FB6">
      <w:pPr>
        <w:pStyle w:val="Akapitzlist"/>
        <w:numPr>
          <w:ilvl w:val="0"/>
          <w:numId w:val="14"/>
        </w:numPr>
        <w:tabs>
          <w:tab w:val="left" w:pos="477"/>
        </w:tabs>
        <w:spacing w:line="290" w:lineRule="exact"/>
        <w:ind w:hanging="361"/>
        <w:rPr>
          <w:sz w:val="24"/>
        </w:rPr>
      </w:pPr>
      <w:r>
        <w:rPr>
          <w:b/>
          <w:sz w:val="24"/>
        </w:rPr>
        <w:t>1</w:t>
      </w:r>
      <w:r w:rsidR="001052D4">
        <w:rPr>
          <w:b/>
          <w:sz w:val="24"/>
        </w:rPr>
        <w:t>5</w:t>
      </w:r>
      <w:r>
        <w:rPr>
          <w:b/>
          <w:spacing w:val="32"/>
          <w:sz w:val="24"/>
        </w:rPr>
        <w:t xml:space="preserve"> </w:t>
      </w:r>
      <w:r>
        <w:rPr>
          <w:b/>
          <w:sz w:val="24"/>
        </w:rPr>
        <w:t>ławników</w:t>
      </w:r>
      <w:r>
        <w:rPr>
          <w:b/>
          <w:spacing w:val="37"/>
          <w:sz w:val="24"/>
        </w:rPr>
        <w:t xml:space="preserve"> </w:t>
      </w:r>
      <w:r>
        <w:rPr>
          <w:sz w:val="24"/>
        </w:rPr>
        <w:t>do</w:t>
      </w:r>
      <w:r>
        <w:rPr>
          <w:spacing w:val="26"/>
          <w:sz w:val="24"/>
        </w:rPr>
        <w:t xml:space="preserve"> </w:t>
      </w:r>
      <w:r>
        <w:rPr>
          <w:sz w:val="24"/>
        </w:rPr>
        <w:t>Sądu</w:t>
      </w:r>
      <w:r>
        <w:rPr>
          <w:spacing w:val="27"/>
          <w:sz w:val="24"/>
        </w:rPr>
        <w:t xml:space="preserve"> </w:t>
      </w:r>
      <w:r>
        <w:rPr>
          <w:sz w:val="24"/>
        </w:rPr>
        <w:t>Rejonowego</w:t>
      </w:r>
      <w:r>
        <w:rPr>
          <w:spacing w:val="28"/>
          <w:sz w:val="24"/>
        </w:rPr>
        <w:t xml:space="preserve"> </w:t>
      </w:r>
      <w:r>
        <w:rPr>
          <w:sz w:val="24"/>
        </w:rPr>
        <w:t>w</w:t>
      </w:r>
      <w:r>
        <w:rPr>
          <w:spacing w:val="30"/>
          <w:sz w:val="24"/>
        </w:rPr>
        <w:t xml:space="preserve"> </w:t>
      </w:r>
      <w:r>
        <w:rPr>
          <w:sz w:val="24"/>
        </w:rPr>
        <w:t>Tomaszowie</w:t>
      </w:r>
      <w:r>
        <w:rPr>
          <w:spacing w:val="28"/>
          <w:sz w:val="24"/>
        </w:rPr>
        <w:t xml:space="preserve"> </w:t>
      </w:r>
      <w:r>
        <w:rPr>
          <w:sz w:val="24"/>
        </w:rPr>
        <w:t>Mazowieckim,</w:t>
      </w:r>
      <w:r>
        <w:rPr>
          <w:spacing w:val="29"/>
          <w:sz w:val="24"/>
        </w:rPr>
        <w:t xml:space="preserve"> </w:t>
      </w:r>
      <w:r>
        <w:rPr>
          <w:sz w:val="24"/>
        </w:rPr>
        <w:t>w</w:t>
      </w:r>
      <w:r>
        <w:rPr>
          <w:spacing w:val="27"/>
          <w:sz w:val="24"/>
        </w:rPr>
        <w:t xml:space="preserve"> </w:t>
      </w:r>
      <w:r>
        <w:rPr>
          <w:sz w:val="24"/>
        </w:rPr>
        <w:t>tym</w:t>
      </w:r>
    </w:p>
    <w:p w:rsidR="006F59D4" w:rsidRDefault="001052D4">
      <w:pPr>
        <w:pStyle w:val="Tekstpodstawowy"/>
        <w:spacing w:line="289" w:lineRule="exact"/>
        <w:ind w:left="476"/>
      </w:pPr>
      <w:r>
        <w:rPr>
          <w:b/>
        </w:rPr>
        <w:t>8</w:t>
      </w:r>
      <w:r w:rsidR="00696FB6">
        <w:rPr>
          <w:b/>
        </w:rPr>
        <w:t xml:space="preserve"> ławników </w:t>
      </w:r>
      <w:r w:rsidR="00696FB6">
        <w:t>do orzekania w sprawach z zakresu prawa pracy.</w:t>
      </w:r>
    </w:p>
    <w:p w:rsidR="006F59D4" w:rsidRDefault="00696FB6">
      <w:pPr>
        <w:pStyle w:val="Tekstpodstawowy"/>
        <w:spacing w:before="1"/>
        <w:ind w:left="824"/>
      </w:pPr>
      <w:r>
        <w:t>2. Głosowanie przeprowadza wybrana spośród radnych Komisja Skrutacyjna.</w:t>
      </w:r>
    </w:p>
    <w:p w:rsidR="006F59D4" w:rsidRDefault="006F59D4">
      <w:pPr>
        <w:pStyle w:val="Tekstpodstawowy"/>
        <w:spacing w:before="11"/>
        <w:rPr>
          <w:sz w:val="23"/>
        </w:rPr>
      </w:pPr>
    </w:p>
    <w:p w:rsidR="006F59D4" w:rsidRDefault="00696FB6">
      <w:pPr>
        <w:pStyle w:val="Tekstpodstawowy"/>
        <w:ind w:left="116" w:right="122" w:firstLine="707"/>
        <w:jc w:val="both"/>
      </w:pPr>
      <w:r>
        <w:t>§ 2. 1. Głosowanie jest tajne, odbywa się przy pomocy kart do głosowania sporządzonych odrębnie dla każdego sądu.</w:t>
      </w:r>
    </w:p>
    <w:p w:rsidR="006F59D4" w:rsidRDefault="00696FB6">
      <w:pPr>
        <w:pStyle w:val="Akapitzlist"/>
        <w:numPr>
          <w:ilvl w:val="0"/>
          <w:numId w:val="13"/>
        </w:numPr>
        <w:tabs>
          <w:tab w:val="left" w:pos="1108"/>
        </w:tabs>
        <w:spacing w:before="2"/>
        <w:ind w:right="115" w:firstLine="707"/>
        <w:rPr>
          <w:sz w:val="24"/>
        </w:rPr>
      </w:pPr>
      <w:r>
        <w:rPr>
          <w:sz w:val="24"/>
        </w:rPr>
        <w:t>Kandydaci na ławników umieszczeni są na karcie do głosowania w porządku alfabetycznym.</w:t>
      </w:r>
    </w:p>
    <w:p w:rsidR="006F59D4" w:rsidRDefault="00696FB6">
      <w:pPr>
        <w:pStyle w:val="Akapitzlist"/>
        <w:numPr>
          <w:ilvl w:val="0"/>
          <w:numId w:val="13"/>
        </w:numPr>
        <w:tabs>
          <w:tab w:val="left" w:pos="1232"/>
        </w:tabs>
        <w:ind w:right="117" w:firstLine="707"/>
        <w:rPr>
          <w:sz w:val="24"/>
        </w:rPr>
      </w:pPr>
      <w:r>
        <w:rPr>
          <w:sz w:val="24"/>
        </w:rPr>
        <w:t>Komisja Skrutacyjna sprawdza prawidłowość sporządzonych kart do głosowania, szczególnie pod kątem czy wszyscy kandydaci są na nich umieszczeni, opatruje karty pieczęcią Rady Miejskiej Tomaszowa Mazowieckiego i rozdaje je radnym.</w:t>
      </w:r>
    </w:p>
    <w:p w:rsidR="006F59D4" w:rsidRDefault="006F59D4">
      <w:pPr>
        <w:pStyle w:val="Tekstpodstawowy"/>
      </w:pPr>
    </w:p>
    <w:p w:rsidR="006F59D4" w:rsidRDefault="00696FB6">
      <w:pPr>
        <w:pStyle w:val="Tekstpodstawowy"/>
        <w:ind w:left="116" w:right="118" w:firstLine="707"/>
        <w:jc w:val="both"/>
      </w:pPr>
      <w:r>
        <w:t>§ 3. 1. Głosowanie odbywa się na sesji poprzez wyczytywanie przez członka Komisji Skrutacyjnej, według listy obecności, nazwisk radnych, którzy kolejno podchodzą do urny i w obecności Komisji Skrutacyjnej wrzucają do niej karty do głosowania.</w:t>
      </w:r>
    </w:p>
    <w:p w:rsidR="006F59D4" w:rsidRDefault="00696FB6">
      <w:pPr>
        <w:pStyle w:val="Tekstpodstawowy"/>
        <w:ind w:left="116" w:right="114" w:firstLine="707"/>
        <w:jc w:val="both"/>
      </w:pPr>
      <w:r>
        <w:t>2. Podczas głosowania na sali znajduje się parawan umożliwiający radnym tajne (dyskretne) dokonanie wyboru kandydatów na kartach do głosowania.</w:t>
      </w:r>
    </w:p>
    <w:p w:rsidR="006F59D4" w:rsidRDefault="006F59D4">
      <w:pPr>
        <w:pStyle w:val="Tekstpodstawowy"/>
      </w:pPr>
    </w:p>
    <w:p w:rsidR="006F59D4" w:rsidRDefault="00696FB6">
      <w:pPr>
        <w:pStyle w:val="Tekstpodstawowy"/>
        <w:spacing w:before="1"/>
        <w:ind w:left="116" w:firstLine="707"/>
      </w:pPr>
      <w:r>
        <w:t>§ 4. 1. Po przeprowadzeniu głosowania Komisja Skrutacyjna ustala wyniki głosowania i sporządza protokół odrębnie dla każdego głosowania.</w:t>
      </w:r>
    </w:p>
    <w:p w:rsidR="006F59D4" w:rsidRDefault="00696FB6">
      <w:pPr>
        <w:pStyle w:val="Akapitzlist"/>
        <w:numPr>
          <w:ilvl w:val="0"/>
          <w:numId w:val="12"/>
        </w:numPr>
        <w:tabs>
          <w:tab w:val="left" w:pos="1104"/>
        </w:tabs>
        <w:spacing w:line="289" w:lineRule="exact"/>
        <w:ind w:hanging="280"/>
        <w:rPr>
          <w:sz w:val="24"/>
        </w:rPr>
      </w:pPr>
      <w:r>
        <w:rPr>
          <w:sz w:val="24"/>
        </w:rPr>
        <w:t>Protokół podpisują osoby wchodzące w skład Komisji</w:t>
      </w:r>
      <w:r>
        <w:rPr>
          <w:spacing w:val="-15"/>
          <w:sz w:val="24"/>
        </w:rPr>
        <w:t xml:space="preserve"> </w:t>
      </w:r>
      <w:r>
        <w:rPr>
          <w:sz w:val="24"/>
        </w:rPr>
        <w:t>Skrutacyjnej.</w:t>
      </w:r>
    </w:p>
    <w:p w:rsidR="006F59D4" w:rsidRDefault="00696FB6">
      <w:pPr>
        <w:pStyle w:val="Akapitzlist"/>
        <w:numPr>
          <w:ilvl w:val="0"/>
          <w:numId w:val="12"/>
        </w:numPr>
        <w:tabs>
          <w:tab w:val="left" w:pos="1196"/>
        </w:tabs>
        <w:ind w:left="116" w:right="122" w:firstLine="707"/>
        <w:rPr>
          <w:sz w:val="24"/>
        </w:rPr>
      </w:pPr>
      <w:r>
        <w:rPr>
          <w:sz w:val="24"/>
        </w:rPr>
        <w:t>Wyniki wyborów ogłasza przewodniczący Komisji Skrutacyjnej poprzez odczytanie protokołów z obliczania głosów na</w:t>
      </w:r>
      <w:r>
        <w:rPr>
          <w:spacing w:val="-2"/>
          <w:sz w:val="24"/>
        </w:rPr>
        <w:t xml:space="preserve"> </w:t>
      </w:r>
      <w:r>
        <w:rPr>
          <w:sz w:val="24"/>
        </w:rPr>
        <w:t>sesji.</w:t>
      </w:r>
    </w:p>
    <w:p w:rsidR="006F59D4" w:rsidRDefault="006F59D4">
      <w:pPr>
        <w:pStyle w:val="Tekstpodstawowy"/>
      </w:pPr>
    </w:p>
    <w:p w:rsidR="006F59D4" w:rsidRDefault="00696FB6">
      <w:pPr>
        <w:pStyle w:val="Tekstpodstawowy"/>
        <w:ind w:left="116" w:firstLine="707"/>
      </w:pPr>
      <w:r>
        <w:t>§ 5. Wybór ławników następuje zwykłą większością głosów przy obecności co najmniej połowy ustawowego składu Rady.</w:t>
      </w:r>
    </w:p>
    <w:p w:rsidR="006F59D4" w:rsidRDefault="006F59D4">
      <w:pPr>
        <w:sectPr w:rsidR="006F59D4">
          <w:pgSz w:w="11910" w:h="16840"/>
          <w:pgMar w:top="1580" w:right="1300" w:bottom="280" w:left="1300" w:header="708" w:footer="708" w:gutter="0"/>
          <w:cols w:space="708"/>
        </w:sectPr>
      </w:pPr>
    </w:p>
    <w:p w:rsidR="006F59D4" w:rsidRDefault="006F59D4">
      <w:pPr>
        <w:pStyle w:val="Tekstpodstawowy"/>
        <w:rPr>
          <w:sz w:val="20"/>
        </w:rPr>
      </w:pPr>
    </w:p>
    <w:p w:rsidR="006F59D4" w:rsidRDefault="006F59D4">
      <w:pPr>
        <w:pStyle w:val="Tekstpodstawowy"/>
        <w:spacing w:before="5"/>
      </w:pPr>
    </w:p>
    <w:p w:rsidR="006F59D4" w:rsidRDefault="00696FB6">
      <w:pPr>
        <w:pStyle w:val="Nagwek1"/>
        <w:spacing w:before="100"/>
      </w:pPr>
      <w:r>
        <w:t>Rozdział II</w:t>
      </w:r>
    </w:p>
    <w:p w:rsidR="006F59D4" w:rsidRDefault="006F59D4">
      <w:pPr>
        <w:pStyle w:val="Tekstpodstawowy"/>
        <w:spacing w:before="1"/>
        <w:rPr>
          <w:b/>
        </w:rPr>
      </w:pPr>
    </w:p>
    <w:p w:rsidR="006F59D4" w:rsidRDefault="00696FB6">
      <w:pPr>
        <w:spacing w:line="289" w:lineRule="exact"/>
        <w:jc w:val="center"/>
        <w:rPr>
          <w:b/>
          <w:sz w:val="24"/>
        </w:rPr>
      </w:pPr>
      <w:r>
        <w:rPr>
          <w:b/>
          <w:sz w:val="24"/>
        </w:rPr>
        <w:t>Zasady głosowania w przypadku, gdy</w:t>
      </w:r>
      <w:r>
        <w:rPr>
          <w:b/>
          <w:sz w:val="24"/>
          <w:u w:val="thick"/>
        </w:rPr>
        <w:t xml:space="preserve"> liczba kandydatów na ławników jest</w:t>
      </w:r>
    </w:p>
    <w:p w:rsidR="006F59D4" w:rsidRDefault="00696FB6">
      <w:pPr>
        <w:spacing w:line="289" w:lineRule="exact"/>
        <w:jc w:val="center"/>
        <w:rPr>
          <w:b/>
          <w:sz w:val="24"/>
        </w:rPr>
      </w:pPr>
      <w:r>
        <w:rPr>
          <w:rFonts w:ascii="Times New Roman" w:hAnsi="Times New Roman"/>
          <w:spacing w:val="-60"/>
          <w:sz w:val="24"/>
          <w:u w:val="thick"/>
        </w:rPr>
        <w:t xml:space="preserve"> </w:t>
      </w:r>
      <w:r>
        <w:rPr>
          <w:b/>
          <w:sz w:val="24"/>
          <w:u w:val="thick"/>
        </w:rPr>
        <w:t>mniejsza lub równa</w:t>
      </w:r>
      <w:r>
        <w:rPr>
          <w:b/>
          <w:sz w:val="24"/>
        </w:rPr>
        <w:t xml:space="preserve"> liczbie wybieranych ławników</w:t>
      </w:r>
    </w:p>
    <w:p w:rsidR="006F59D4" w:rsidRDefault="006F59D4">
      <w:pPr>
        <w:pStyle w:val="Tekstpodstawowy"/>
        <w:spacing w:before="2"/>
        <w:rPr>
          <w:b/>
        </w:rPr>
      </w:pPr>
    </w:p>
    <w:p w:rsidR="006F59D4" w:rsidRDefault="00696FB6">
      <w:pPr>
        <w:pStyle w:val="Tekstpodstawowy"/>
        <w:tabs>
          <w:tab w:val="left" w:leader="dot" w:pos="3665"/>
        </w:tabs>
        <w:ind w:left="116" w:right="117" w:firstLine="707"/>
        <w:jc w:val="both"/>
      </w:pPr>
      <w:r>
        <w:rPr>
          <w:b/>
        </w:rPr>
        <w:t>§ 6</w:t>
      </w:r>
      <w:r>
        <w:t>. Karty do głosowania, sporządzone odrębnie dla każdego Sądu, według jednolitej formy, zawierają treść: „Karta do głosowania w wyborach ławników do Sądu</w:t>
      </w:r>
      <w:r>
        <w:rPr>
          <w:spacing w:val="-2"/>
        </w:rPr>
        <w:t xml:space="preserve"> </w:t>
      </w:r>
      <w:r>
        <w:t>……………… w</w:t>
      </w:r>
      <w:r>
        <w:tab/>
        <w:t>” oraz pytanie „Czy jesteś za wyborem na</w:t>
      </w:r>
      <w:r>
        <w:rPr>
          <w:spacing w:val="-21"/>
        </w:rPr>
        <w:t xml:space="preserve"> </w:t>
      </w:r>
      <w:r>
        <w:t>ławnika?”</w:t>
      </w:r>
    </w:p>
    <w:p w:rsidR="006F59D4" w:rsidRDefault="00696FB6">
      <w:pPr>
        <w:pStyle w:val="Tekstpodstawowy"/>
        <w:ind w:left="116" w:right="119"/>
        <w:jc w:val="both"/>
        <w:rPr>
          <w:b/>
        </w:rPr>
      </w:pPr>
      <w:r>
        <w:t>Poniżej, w kolejności alfabetycznej nazwisko, imię (imiona) kandydata. Obok, każdego nazwiska, z prawej strony, w jednej linii umieszcza się dwie jednakowe kratki: jedna nad wyrazem (obok wyrazu)* „</w:t>
      </w:r>
      <w:r>
        <w:rPr>
          <w:b/>
        </w:rPr>
        <w:t xml:space="preserve">tak”, </w:t>
      </w:r>
      <w:r>
        <w:t>druga nad wyrazem (obok wyrazu)*</w:t>
      </w:r>
      <w:r>
        <w:rPr>
          <w:spacing w:val="-1"/>
        </w:rPr>
        <w:t xml:space="preserve"> </w:t>
      </w:r>
      <w:r>
        <w:t>„</w:t>
      </w:r>
      <w:r>
        <w:rPr>
          <w:b/>
        </w:rPr>
        <w:t>nie”.</w:t>
      </w:r>
    </w:p>
    <w:p w:rsidR="006F59D4" w:rsidRDefault="006F59D4">
      <w:pPr>
        <w:pStyle w:val="Tekstpodstawowy"/>
        <w:spacing w:before="11"/>
        <w:rPr>
          <w:b/>
          <w:sz w:val="23"/>
        </w:rPr>
      </w:pPr>
    </w:p>
    <w:p w:rsidR="006F59D4" w:rsidRDefault="00696FB6">
      <w:pPr>
        <w:pStyle w:val="Tekstpodstawowy"/>
        <w:ind w:left="116" w:right="118" w:firstLine="707"/>
        <w:jc w:val="both"/>
      </w:pPr>
      <w:r>
        <w:rPr>
          <w:b/>
        </w:rPr>
        <w:t xml:space="preserve">§ 7. </w:t>
      </w:r>
      <w:r>
        <w:t>1. Radny dokonuje wyboru poprzez postawienie przy nazwisku każdego kandydata znaku „x” w kratce nad wyrazem (obok wyrazu)* „tak” opowiadając się   w ten sposób za wyborem, lub w kratce nad wyrazem (obok wyrazu)* „nie” opowiadając się w ten sposób przeciwko wyborowi tego kandydata na</w:t>
      </w:r>
      <w:r>
        <w:rPr>
          <w:spacing w:val="-23"/>
        </w:rPr>
        <w:t xml:space="preserve"> </w:t>
      </w:r>
      <w:r>
        <w:t>ławnika.</w:t>
      </w:r>
    </w:p>
    <w:p w:rsidR="006F59D4" w:rsidRDefault="006F59D4">
      <w:pPr>
        <w:pStyle w:val="Tekstpodstawowy"/>
        <w:spacing w:before="1"/>
      </w:pPr>
    </w:p>
    <w:p w:rsidR="006F59D4" w:rsidRDefault="00696FB6">
      <w:pPr>
        <w:pStyle w:val="Akapitzlist"/>
        <w:numPr>
          <w:ilvl w:val="0"/>
          <w:numId w:val="11"/>
        </w:numPr>
        <w:tabs>
          <w:tab w:val="left" w:pos="1104"/>
        </w:tabs>
        <w:spacing w:before="1"/>
        <w:ind w:hanging="280"/>
        <w:rPr>
          <w:sz w:val="24"/>
        </w:rPr>
      </w:pPr>
      <w:r>
        <w:rPr>
          <w:sz w:val="24"/>
        </w:rPr>
        <w:t>Jeżeli radny na karcie do</w:t>
      </w:r>
      <w:r>
        <w:rPr>
          <w:spacing w:val="-5"/>
          <w:sz w:val="24"/>
        </w:rPr>
        <w:t xml:space="preserve"> </w:t>
      </w:r>
      <w:r>
        <w:rPr>
          <w:sz w:val="24"/>
        </w:rPr>
        <w:t>głosowania:</w:t>
      </w:r>
    </w:p>
    <w:p w:rsidR="006F59D4" w:rsidRDefault="00696FB6">
      <w:pPr>
        <w:pStyle w:val="Akapitzlist"/>
        <w:numPr>
          <w:ilvl w:val="0"/>
          <w:numId w:val="10"/>
        </w:numPr>
        <w:tabs>
          <w:tab w:val="left" w:pos="450"/>
        </w:tabs>
        <w:ind w:right="123" w:firstLine="0"/>
        <w:rPr>
          <w:sz w:val="24"/>
        </w:rPr>
      </w:pPr>
      <w:r>
        <w:rPr>
          <w:sz w:val="24"/>
        </w:rPr>
        <w:t>postawi przy nazwisku kandydata znak „x” jednocześnie w kratce nad wyrazem (obok wyrazu)* „tak”, jak i w kratce nad wyrazem (obok wyrazu)*</w:t>
      </w:r>
      <w:r>
        <w:rPr>
          <w:spacing w:val="-15"/>
          <w:sz w:val="24"/>
        </w:rPr>
        <w:t xml:space="preserve"> </w:t>
      </w:r>
      <w:r>
        <w:rPr>
          <w:sz w:val="24"/>
        </w:rPr>
        <w:t>„nie”;</w:t>
      </w:r>
    </w:p>
    <w:p w:rsidR="006F59D4" w:rsidRDefault="00696FB6">
      <w:pPr>
        <w:pStyle w:val="Akapitzlist"/>
        <w:numPr>
          <w:ilvl w:val="0"/>
          <w:numId w:val="10"/>
        </w:numPr>
        <w:tabs>
          <w:tab w:val="left" w:pos="433"/>
        </w:tabs>
        <w:ind w:right="120" w:firstLine="0"/>
        <w:rPr>
          <w:sz w:val="24"/>
        </w:rPr>
      </w:pPr>
      <w:r>
        <w:rPr>
          <w:sz w:val="24"/>
        </w:rPr>
        <w:t>nie postawi przy nazwisku kandydata znaku „x” w kratce ani nad wyrazem (obok wyrazu)* „tak” ani nad wyrazem (obok wyrazu)*</w:t>
      </w:r>
      <w:r>
        <w:rPr>
          <w:spacing w:val="-2"/>
          <w:sz w:val="24"/>
        </w:rPr>
        <w:t xml:space="preserve"> </w:t>
      </w:r>
      <w:r>
        <w:rPr>
          <w:sz w:val="24"/>
        </w:rPr>
        <w:t>„nie”;</w:t>
      </w:r>
    </w:p>
    <w:p w:rsidR="006F59D4" w:rsidRDefault="00696FB6">
      <w:pPr>
        <w:pStyle w:val="Akapitzlist"/>
        <w:numPr>
          <w:ilvl w:val="0"/>
          <w:numId w:val="10"/>
        </w:numPr>
        <w:tabs>
          <w:tab w:val="left" w:pos="414"/>
        </w:tabs>
        <w:spacing w:before="1" w:line="289" w:lineRule="exact"/>
        <w:ind w:left="413" w:hanging="298"/>
        <w:rPr>
          <w:sz w:val="24"/>
        </w:rPr>
      </w:pPr>
      <w:r>
        <w:rPr>
          <w:sz w:val="24"/>
        </w:rPr>
        <w:t>wypełni kartę przy nazwisku kandydata w sposób niezgodny z ust.</w:t>
      </w:r>
      <w:r>
        <w:rPr>
          <w:spacing w:val="-13"/>
          <w:sz w:val="24"/>
        </w:rPr>
        <w:t xml:space="preserve"> </w:t>
      </w:r>
      <w:r>
        <w:rPr>
          <w:sz w:val="24"/>
        </w:rPr>
        <w:t>1</w:t>
      </w:r>
    </w:p>
    <w:p w:rsidR="006F59D4" w:rsidRDefault="00696FB6">
      <w:pPr>
        <w:pStyle w:val="Akapitzlist"/>
        <w:numPr>
          <w:ilvl w:val="0"/>
          <w:numId w:val="9"/>
        </w:numPr>
        <w:tabs>
          <w:tab w:val="left" w:pos="316"/>
        </w:tabs>
        <w:ind w:right="120" w:firstLine="0"/>
        <w:jc w:val="left"/>
        <w:rPr>
          <w:sz w:val="24"/>
        </w:rPr>
      </w:pPr>
      <w:r>
        <w:rPr>
          <w:sz w:val="24"/>
        </w:rPr>
        <w:t>jego głos uważa się za ważny bez dokonania wyboru w obrębie tego kandydata (głos neutralny, tzw. wstrzymujący</w:t>
      </w:r>
      <w:r>
        <w:rPr>
          <w:spacing w:val="-4"/>
          <w:sz w:val="24"/>
        </w:rPr>
        <w:t xml:space="preserve"> </w:t>
      </w:r>
      <w:r>
        <w:rPr>
          <w:sz w:val="24"/>
        </w:rPr>
        <w:t>się).</w:t>
      </w:r>
    </w:p>
    <w:p w:rsidR="006F59D4" w:rsidRDefault="006F59D4">
      <w:pPr>
        <w:pStyle w:val="Tekstpodstawowy"/>
        <w:spacing w:before="11"/>
        <w:rPr>
          <w:sz w:val="23"/>
        </w:rPr>
      </w:pPr>
    </w:p>
    <w:p w:rsidR="006F59D4" w:rsidRDefault="00696FB6">
      <w:pPr>
        <w:pStyle w:val="Akapitzlist"/>
        <w:numPr>
          <w:ilvl w:val="0"/>
          <w:numId w:val="11"/>
        </w:numPr>
        <w:tabs>
          <w:tab w:val="left" w:pos="1132"/>
        </w:tabs>
        <w:ind w:left="116" w:right="115" w:firstLine="707"/>
        <w:rPr>
          <w:sz w:val="24"/>
        </w:rPr>
      </w:pPr>
      <w:r>
        <w:rPr>
          <w:sz w:val="24"/>
        </w:rPr>
        <w:t>Karty wyjęte z urny niesporządzone przez Komisję Skrutacyjną są kartami nieważnymi.</w:t>
      </w:r>
    </w:p>
    <w:p w:rsidR="006F59D4" w:rsidRDefault="006F59D4">
      <w:pPr>
        <w:pStyle w:val="Tekstpodstawowy"/>
      </w:pPr>
    </w:p>
    <w:p w:rsidR="006F59D4" w:rsidRDefault="00696FB6">
      <w:pPr>
        <w:pStyle w:val="Akapitzlist"/>
        <w:numPr>
          <w:ilvl w:val="0"/>
          <w:numId w:val="11"/>
        </w:numPr>
        <w:tabs>
          <w:tab w:val="left" w:pos="1104"/>
        </w:tabs>
        <w:ind w:hanging="280"/>
        <w:rPr>
          <w:sz w:val="24"/>
        </w:rPr>
      </w:pPr>
      <w:r>
        <w:rPr>
          <w:sz w:val="24"/>
        </w:rPr>
        <w:t>Kart całkowicie przedartych Komisja Skrutacyjna nie bierze pod</w:t>
      </w:r>
      <w:r>
        <w:rPr>
          <w:spacing w:val="-20"/>
          <w:sz w:val="24"/>
        </w:rPr>
        <w:t xml:space="preserve"> </w:t>
      </w:r>
      <w:r>
        <w:rPr>
          <w:sz w:val="24"/>
        </w:rPr>
        <w:t>uwagę.</w:t>
      </w:r>
    </w:p>
    <w:p w:rsidR="006F59D4" w:rsidRDefault="006F59D4">
      <w:pPr>
        <w:pStyle w:val="Tekstpodstawowy"/>
        <w:spacing w:before="1"/>
      </w:pPr>
    </w:p>
    <w:p w:rsidR="006F59D4" w:rsidRDefault="00696FB6">
      <w:pPr>
        <w:pStyle w:val="Tekstpodstawowy"/>
        <w:spacing w:before="1"/>
        <w:ind w:left="116" w:right="115" w:firstLine="707"/>
        <w:jc w:val="both"/>
      </w:pPr>
      <w:r>
        <w:rPr>
          <w:b/>
        </w:rPr>
        <w:t xml:space="preserve">§ 8. </w:t>
      </w:r>
      <w:r>
        <w:t>Kandydata na ławnika</w:t>
      </w:r>
      <w:r>
        <w:rPr>
          <w:u w:val="single"/>
        </w:rPr>
        <w:t xml:space="preserve"> uważa się za wybranego</w:t>
      </w:r>
      <w:r>
        <w:t>, jeżeli w głosowaniu uzyskał (zgodnie z § 5 Regulaminu) więcej głosów, znaków „x” w kratce nad wyrazem (obok wyrazu)* „tak” od sumy znaków „x” w kratce nad wyrazem (obok wyrazu)*</w:t>
      </w:r>
      <w:r>
        <w:rPr>
          <w:spacing w:val="-1"/>
        </w:rPr>
        <w:t xml:space="preserve"> </w:t>
      </w:r>
      <w:r>
        <w:t>„nie”.</w:t>
      </w:r>
    </w:p>
    <w:p w:rsidR="006F59D4" w:rsidRDefault="006F59D4">
      <w:pPr>
        <w:pStyle w:val="Tekstpodstawowy"/>
        <w:spacing w:before="10"/>
        <w:rPr>
          <w:sz w:val="23"/>
        </w:rPr>
      </w:pPr>
    </w:p>
    <w:p w:rsidR="006F59D4" w:rsidRDefault="00696FB6">
      <w:pPr>
        <w:pStyle w:val="Tekstpodstawowy"/>
        <w:ind w:left="190" w:right="237" w:firstLine="633"/>
      </w:pPr>
      <w:r>
        <w:rPr>
          <w:b/>
        </w:rPr>
        <w:t>§ 9</w:t>
      </w:r>
      <w:r>
        <w:t>. 1. Komisja Skrutacyjna sporządza odrębne protokoły dla każdego sądu,  w których określa co</w:t>
      </w:r>
      <w:r>
        <w:rPr>
          <w:spacing w:val="-2"/>
        </w:rPr>
        <w:t xml:space="preserve"> </w:t>
      </w:r>
      <w:r>
        <w:t>najmniej:</w:t>
      </w:r>
    </w:p>
    <w:p w:rsidR="006F59D4" w:rsidRDefault="00696FB6">
      <w:pPr>
        <w:pStyle w:val="Akapitzlist"/>
        <w:numPr>
          <w:ilvl w:val="0"/>
          <w:numId w:val="8"/>
        </w:numPr>
        <w:tabs>
          <w:tab w:val="left" w:pos="1122"/>
        </w:tabs>
        <w:spacing w:before="2" w:line="289" w:lineRule="exact"/>
        <w:rPr>
          <w:sz w:val="24"/>
        </w:rPr>
      </w:pPr>
      <w:r>
        <w:rPr>
          <w:sz w:val="24"/>
        </w:rPr>
        <w:t>liczbę radnych obecnych na sesji uprawnionych do</w:t>
      </w:r>
      <w:r>
        <w:rPr>
          <w:spacing w:val="-9"/>
          <w:sz w:val="24"/>
        </w:rPr>
        <w:t xml:space="preserve"> </w:t>
      </w:r>
      <w:r>
        <w:rPr>
          <w:sz w:val="24"/>
        </w:rPr>
        <w:t>głosowania;</w:t>
      </w:r>
    </w:p>
    <w:p w:rsidR="006F59D4" w:rsidRDefault="00696FB6">
      <w:pPr>
        <w:pStyle w:val="Akapitzlist"/>
        <w:numPr>
          <w:ilvl w:val="0"/>
          <w:numId w:val="8"/>
        </w:numPr>
        <w:tabs>
          <w:tab w:val="left" w:pos="1122"/>
        </w:tabs>
        <w:spacing w:line="289" w:lineRule="exact"/>
        <w:rPr>
          <w:sz w:val="24"/>
        </w:rPr>
      </w:pPr>
      <w:r>
        <w:rPr>
          <w:sz w:val="24"/>
        </w:rPr>
        <w:t>imię i nazwisko zgłoszonych</w:t>
      </w:r>
      <w:r>
        <w:rPr>
          <w:spacing w:val="-3"/>
          <w:sz w:val="24"/>
        </w:rPr>
        <w:t xml:space="preserve"> </w:t>
      </w:r>
      <w:r>
        <w:rPr>
          <w:sz w:val="24"/>
        </w:rPr>
        <w:t>kandydatów;</w:t>
      </w:r>
    </w:p>
    <w:p w:rsidR="006F59D4" w:rsidRDefault="006F59D4">
      <w:pPr>
        <w:spacing w:line="289" w:lineRule="exact"/>
        <w:rPr>
          <w:sz w:val="24"/>
        </w:rPr>
        <w:sectPr w:rsidR="006F59D4">
          <w:pgSz w:w="11910" w:h="16840"/>
          <w:pgMar w:top="1580" w:right="1300" w:bottom="280" w:left="1300" w:header="708" w:footer="708" w:gutter="0"/>
          <w:cols w:space="708"/>
        </w:sectPr>
      </w:pPr>
    </w:p>
    <w:p w:rsidR="006F59D4" w:rsidRDefault="00696FB6">
      <w:pPr>
        <w:pStyle w:val="Akapitzlist"/>
        <w:numPr>
          <w:ilvl w:val="0"/>
          <w:numId w:val="8"/>
        </w:numPr>
        <w:tabs>
          <w:tab w:val="left" w:pos="1122"/>
        </w:tabs>
        <w:spacing w:before="75"/>
        <w:rPr>
          <w:sz w:val="24"/>
        </w:rPr>
      </w:pPr>
      <w:r>
        <w:rPr>
          <w:sz w:val="24"/>
        </w:rPr>
        <w:lastRenderedPageBreak/>
        <w:t>liczbę radnych, którym wydano karty do</w:t>
      </w:r>
      <w:r>
        <w:rPr>
          <w:spacing w:val="-6"/>
          <w:sz w:val="24"/>
        </w:rPr>
        <w:t xml:space="preserve"> </w:t>
      </w:r>
      <w:r>
        <w:rPr>
          <w:sz w:val="24"/>
        </w:rPr>
        <w:t>głosowania;</w:t>
      </w:r>
    </w:p>
    <w:p w:rsidR="006F59D4" w:rsidRDefault="00696FB6">
      <w:pPr>
        <w:pStyle w:val="Akapitzlist"/>
        <w:numPr>
          <w:ilvl w:val="0"/>
          <w:numId w:val="8"/>
        </w:numPr>
        <w:tabs>
          <w:tab w:val="left" w:pos="1129"/>
        </w:tabs>
        <w:spacing w:before="1"/>
        <w:ind w:left="116" w:right="115" w:firstLine="707"/>
        <w:rPr>
          <w:sz w:val="24"/>
        </w:rPr>
      </w:pPr>
      <w:r>
        <w:rPr>
          <w:sz w:val="24"/>
        </w:rPr>
        <w:t>liczbę kart wyjętych z urny (gdyby liczba kart wyjętych z urny różniła się od liczby osób, którym wydano karty do głosowania, Komisja podaje w protokole przypuszczalną przyczynę tej</w:t>
      </w:r>
      <w:r>
        <w:rPr>
          <w:spacing w:val="-2"/>
          <w:sz w:val="24"/>
        </w:rPr>
        <w:t xml:space="preserve"> </w:t>
      </w:r>
      <w:r>
        <w:rPr>
          <w:sz w:val="24"/>
        </w:rPr>
        <w:t>niezgodności);</w:t>
      </w:r>
    </w:p>
    <w:p w:rsidR="006F59D4" w:rsidRDefault="00696FB6">
      <w:pPr>
        <w:pStyle w:val="Akapitzlist"/>
        <w:numPr>
          <w:ilvl w:val="0"/>
          <w:numId w:val="8"/>
        </w:numPr>
        <w:tabs>
          <w:tab w:val="left" w:pos="1122"/>
        </w:tabs>
        <w:spacing w:line="289" w:lineRule="exact"/>
        <w:rPr>
          <w:sz w:val="24"/>
        </w:rPr>
      </w:pPr>
      <w:r>
        <w:rPr>
          <w:sz w:val="24"/>
        </w:rPr>
        <w:t>liczbę kart nieważnych;</w:t>
      </w:r>
    </w:p>
    <w:p w:rsidR="006F59D4" w:rsidRDefault="00696FB6">
      <w:pPr>
        <w:pStyle w:val="Akapitzlist"/>
        <w:numPr>
          <w:ilvl w:val="0"/>
          <w:numId w:val="8"/>
        </w:numPr>
        <w:tabs>
          <w:tab w:val="left" w:pos="1127"/>
        </w:tabs>
        <w:spacing w:before="1"/>
        <w:ind w:left="116" w:right="118" w:firstLine="707"/>
        <w:rPr>
          <w:sz w:val="24"/>
        </w:rPr>
      </w:pPr>
      <w:r>
        <w:rPr>
          <w:sz w:val="24"/>
        </w:rPr>
        <w:t>kolejno, imię (imiona) i nazwisko zgłoszonego kandydata oraz liczbę głosów ważnych:</w:t>
      </w:r>
    </w:p>
    <w:p w:rsidR="006F59D4" w:rsidRDefault="00696FB6">
      <w:pPr>
        <w:pStyle w:val="Akapitzlist"/>
        <w:numPr>
          <w:ilvl w:val="0"/>
          <w:numId w:val="7"/>
        </w:numPr>
        <w:tabs>
          <w:tab w:val="left" w:pos="1115"/>
        </w:tabs>
        <w:spacing w:line="289" w:lineRule="exact"/>
        <w:rPr>
          <w:sz w:val="24"/>
        </w:rPr>
      </w:pPr>
      <w:r>
        <w:rPr>
          <w:sz w:val="24"/>
        </w:rPr>
        <w:t>za wyborem kandydata na</w:t>
      </w:r>
      <w:r>
        <w:rPr>
          <w:spacing w:val="-3"/>
          <w:sz w:val="24"/>
        </w:rPr>
        <w:t xml:space="preserve"> </w:t>
      </w:r>
      <w:r>
        <w:rPr>
          <w:sz w:val="24"/>
        </w:rPr>
        <w:t>ławnika,</w:t>
      </w:r>
    </w:p>
    <w:p w:rsidR="006F59D4" w:rsidRDefault="00696FB6">
      <w:pPr>
        <w:pStyle w:val="Akapitzlist"/>
        <w:numPr>
          <w:ilvl w:val="0"/>
          <w:numId w:val="7"/>
        </w:numPr>
        <w:tabs>
          <w:tab w:val="left" w:pos="1123"/>
        </w:tabs>
        <w:ind w:left="1122" w:hanging="299"/>
        <w:rPr>
          <w:sz w:val="24"/>
        </w:rPr>
      </w:pPr>
      <w:r>
        <w:rPr>
          <w:sz w:val="24"/>
        </w:rPr>
        <w:t>przeciw wyborowi kandydata na</w:t>
      </w:r>
      <w:r>
        <w:rPr>
          <w:spacing w:val="-7"/>
          <w:sz w:val="24"/>
        </w:rPr>
        <w:t xml:space="preserve"> </w:t>
      </w:r>
      <w:r>
        <w:rPr>
          <w:sz w:val="24"/>
        </w:rPr>
        <w:t>ławnika,</w:t>
      </w:r>
    </w:p>
    <w:p w:rsidR="006F59D4" w:rsidRDefault="00696FB6">
      <w:pPr>
        <w:pStyle w:val="Akapitzlist"/>
        <w:numPr>
          <w:ilvl w:val="0"/>
          <w:numId w:val="7"/>
        </w:numPr>
        <w:tabs>
          <w:tab w:val="left" w:pos="1101"/>
        </w:tabs>
        <w:spacing w:before="1" w:line="289" w:lineRule="exact"/>
        <w:ind w:left="1100" w:hanging="277"/>
        <w:rPr>
          <w:sz w:val="24"/>
        </w:rPr>
      </w:pPr>
      <w:r>
        <w:rPr>
          <w:sz w:val="24"/>
        </w:rPr>
        <w:t>bez dokonania wyboru;</w:t>
      </w:r>
    </w:p>
    <w:p w:rsidR="006F59D4" w:rsidRDefault="00696FB6">
      <w:pPr>
        <w:pStyle w:val="Akapitzlist"/>
        <w:numPr>
          <w:ilvl w:val="0"/>
          <w:numId w:val="9"/>
        </w:numPr>
        <w:tabs>
          <w:tab w:val="left" w:pos="290"/>
        </w:tabs>
        <w:ind w:right="120" w:firstLine="0"/>
        <w:rPr>
          <w:sz w:val="24"/>
        </w:rPr>
      </w:pPr>
      <w:r>
        <w:rPr>
          <w:sz w:val="24"/>
        </w:rPr>
        <w:t>oraz stwierdza wynik wyborów w obrębie głosowania na każdego z kandydatów na ławników.</w:t>
      </w:r>
    </w:p>
    <w:p w:rsidR="006F59D4" w:rsidRDefault="006F59D4">
      <w:pPr>
        <w:pStyle w:val="Tekstpodstawowy"/>
        <w:spacing w:before="2"/>
      </w:pPr>
    </w:p>
    <w:p w:rsidR="006F59D4" w:rsidRDefault="00696FB6">
      <w:pPr>
        <w:pStyle w:val="Akapitzlist"/>
        <w:numPr>
          <w:ilvl w:val="0"/>
          <w:numId w:val="6"/>
        </w:numPr>
        <w:tabs>
          <w:tab w:val="left" w:pos="1108"/>
        </w:tabs>
        <w:ind w:right="119" w:firstLine="707"/>
        <w:rPr>
          <w:sz w:val="24"/>
        </w:rPr>
      </w:pPr>
      <w:r>
        <w:rPr>
          <w:sz w:val="24"/>
        </w:rPr>
        <w:t>Komisja odnotowuje w protokole wszelkie okoliczności i uwagi mogące mieć wpływ na wynik głosowania oraz zastrzeżenia zgłoszone przez członków Komisji Skrutacyjnej odnoszące się do naruszenia procedury w trakcie głosowania, obliczania głosów lub sporządzania</w:t>
      </w:r>
      <w:r>
        <w:rPr>
          <w:spacing w:val="-2"/>
          <w:sz w:val="24"/>
        </w:rPr>
        <w:t xml:space="preserve"> </w:t>
      </w:r>
      <w:r>
        <w:rPr>
          <w:sz w:val="24"/>
        </w:rPr>
        <w:t>protokołu.</w:t>
      </w:r>
    </w:p>
    <w:p w:rsidR="006F59D4" w:rsidRDefault="006F59D4">
      <w:pPr>
        <w:pStyle w:val="Tekstpodstawowy"/>
        <w:spacing w:before="11"/>
        <w:rPr>
          <w:sz w:val="23"/>
        </w:rPr>
      </w:pPr>
    </w:p>
    <w:p w:rsidR="006F59D4" w:rsidRDefault="00696FB6">
      <w:pPr>
        <w:pStyle w:val="Akapitzlist"/>
        <w:numPr>
          <w:ilvl w:val="0"/>
          <w:numId w:val="6"/>
        </w:numPr>
        <w:tabs>
          <w:tab w:val="left" w:pos="1115"/>
        </w:tabs>
        <w:ind w:right="114" w:firstLine="707"/>
        <w:rPr>
          <w:sz w:val="24"/>
        </w:rPr>
      </w:pPr>
      <w:r>
        <w:rPr>
          <w:sz w:val="24"/>
        </w:rPr>
        <w:t>Ustala się wzór kart z przeprowadzonego głosowania zgodnie z brzmieniem rozdziału 2</w:t>
      </w:r>
      <w:r>
        <w:rPr>
          <w:spacing w:val="-1"/>
          <w:sz w:val="24"/>
        </w:rPr>
        <w:t xml:space="preserve"> </w:t>
      </w:r>
      <w:r>
        <w:rPr>
          <w:sz w:val="24"/>
        </w:rPr>
        <w:t>Regulaminu.</w:t>
      </w:r>
    </w:p>
    <w:p w:rsidR="006F59D4" w:rsidRDefault="006F59D4">
      <w:pPr>
        <w:pStyle w:val="Tekstpodstawowy"/>
        <w:rPr>
          <w:sz w:val="28"/>
        </w:rPr>
      </w:pPr>
    </w:p>
    <w:p w:rsidR="006F59D4" w:rsidRDefault="006F59D4">
      <w:pPr>
        <w:pStyle w:val="Tekstpodstawowy"/>
        <w:rPr>
          <w:sz w:val="28"/>
        </w:rPr>
      </w:pPr>
    </w:p>
    <w:p w:rsidR="006F59D4" w:rsidRDefault="00696FB6">
      <w:pPr>
        <w:pStyle w:val="Nagwek1"/>
        <w:spacing w:before="194"/>
      </w:pPr>
      <w:r>
        <w:t>Rozdział III</w:t>
      </w:r>
    </w:p>
    <w:p w:rsidR="006F59D4" w:rsidRDefault="006F59D4">
      <w:pPr>
        <w:pStyle w:val="Tekstpodstawowy"/>
        <w:spacing w:before="11"/>
        <w:rPr>
          <w:b/>
          <w:sz w:val="23"/>
        </w:rPr>
      </w:pPr>
    </w:p>
    <w:p w:rsidR="006F59D4" w:rsidRDefault="00696FB6">
      <w:pPr>
        <w:spacing w:before="1"/>
        <w:ind w:left="2" w:right="1"/>
        <w:jc w:val="center"/>
        <w:rPr>
          <w:b/>
          <w:sz w:val="24"/>
        </w:rPr>
      </w:pPr>
      <w:r>
        <w:rPr>
          <w:b/>
          <w:sz w:val="24"/>
        </w:rPr>
        <w:t>Zasady głosowania w przypadku, gdy</w:t>
      </w:r>
      <w:r>
        <w:rPr>
          <w:b/>
          <w:sz w:val="24"/>
          <w:u w:val="thick"/>
        </w:rPr>
        <w:t xml:space="preserve"> liczba kandydatów jest większa</w:t>
      </w:r>
      <w:r>
        <w:rPr>
          <w:b/>
          <w:sz w:val="24"/>
        </w:rPr>
        <w:t xml:space="preserve"> niż liczba wybieranych ławników</w:t>
      </w:r>
    </w:p>
    <w:p w:rsidR="006F59D4" w:rsidRDefault="006F59D4">
      <w:pPr>
        <w:pStyle w:val="Tekstpodstawowy"/>
        <w:spacing w:before="11"/>
        <w:rPr>
          <w:b/>
          <w:sz w:val="23"/>
        </w:rPr>
      </w:pPr>
    </w:p>
    <w:p w:rsidR="006F59D4" w:rsidRDefault="00696FB6">
      <w:pPr>
        <w:pStyle w:val="Tekstpodstawowy"/>
        <w:ind w:left="116" w:right="118" w:firstLine="707"/>
        <w:jc w:val="both"/>
      </w:pPr>
      <w:r>
        <w:rPr>
          <w:b/>
        </w:rPr>
        <w:t>§ 10</w:t>
      </w:r>
      <w:r>
        <w:t>. Karty do głosowania, sporządzone odrębnie dla każdego Sądu, według jednolitej formy, zawierają brzmienie: „Karta do głosowania w wyborach ławników do Sądu ……………. w ………….” oraz zamieszczone poniżej w kolejności alfabetycznej imię (imiona)* i nazwisko zgłoszonych kandydatów na ławników. Obok, po imieniu i nazwisku każdego z kandydatów, z prawej strony, w jednej linii umieszcza się jednakową</w:t>
      </w:r>
      <w:r>
        <w:rPr>
          <w:spacing w:val="-3"/>
        </w:rPr>
        <w:t xml:space="preserve"> </w:t>
      </w:r>
      <w:r>
        <w:t>kratkę.</w:t>
      </w:r>
    </w:p>
    <w:p w:rsidR="006F59D4" w:rsidRDefault="006F59D4">
      <w:pPr>
        <w:pStyle w:val="Tekstpodstawowy"/>
      </w:pPr>
    </w:p>
    <w:p w:rsidR="006F59D4" w:rsidRDefault="00696FB6">
      <w:pPr>
        <w:pStyle w:val="Tekstpodstawowy"/>
        <w:tabs>
          <w:tab w:val="left" w:pos="1191"/>
          <w:tab w:val="left" w:pos="1788"/>
          <w:tab w:val="left" w:pos="2210"/>
          <w:tab w:val="left" w:pos="3089"/>
          <w:tab w:val="left" w:pos="4284"/>
          <w:tab w:val="left" w:pos="5284"/>
          <w:tab w:val="left" w:pos="6323"/>
          <w:tab w:val="left" w:pos="7793"/>
          <w:tab w:val="left" w:pos="8808"/>
        </w:tabs>
        <w:spacing w:before="1"/>
        <w:ind w:left="824"/>
        <w:rPr>
          <w:b/>
        </w:rPr>
      </w:pPr>
      <w:r>
        <w:rPr>
          <w:b/>
        </w:rPr>
        <w:t>§</w:t>
      </w:r>
      <w:r>
        <w:rPr>
          <w:b/>
        </w:rPr>
        <w:tab/>
        <w:t>11</w:t>
      </w:r>
      <w:r>
        <w:t>.</w:t>
      </w:r>
      <w:r>
        <w:tab/>
        <w:t>1.</w:t>
      </w:r>
      <w:r>
        <w:tab/>
        <w:t>Radny</w:t>
      </w:r>
      <w:r>
        <w:tab/>
        <w:t>dokonuje</w:t>
      </w:r>
      <w:r>
        <w:tab/>
        <w:t>wyboru</w:t>
      </w:r>
      <w:r>
        <w:tab/>
        <w:t>poprzez</w:t>
      </w:r>
      <w:r>
        <w:tab/>
        <w:t>postawienie</w:t>
      </w:r>
      <w:r>
        <w:tab/>
        <w:t>znaków</w:t>
      </w:r>
      <w:r>
        <w:tab/>
      </w:r>
      <w:r>
        <w:rPr>
          <w:b/>
        </w:rPr>
        <w:t>„x”</w:t>
      </w:r>
    </w:p>
    <w:p w:rsidR="006F59D4" w:rsidRDefault="00696FB6">
      <w:pPr>
        <w:pStyle w:val="Tekstpodstawowy"/>
        <w:ind w:left="824" w:hanging="708"/>
      </w:pPr>
      <w:r>
        <w:t>w kratkach, obok co najwyżej tylu kandydatów ilu jest wybieranych ławników, opowiadając się w ten sposób za ich wyborem;</w:t>
      </w:r>
    </w:p>
    <w:p w:rsidR="006F59D4" w:rsidRDefault="006F59D4">
      <w:pPr>
        <w:pStyle w:val="Tekstpodstawowy"/>
      </w:pPr>
    </w:p>
    <w:p w:rsidR="006F59D4" w:rsidRDefault="00696FB6">
      <w:pPr>
        <w:pStyle w:val="Akapitzlist"/>
        <w:numPr>
          <w:ilvl w:val="0"/>
          <w:numId w:val="5"/>
        </w:numPr>
        <w:tabs>
          <w:tab w:val="left" w:pos="1127"/>
        </w:tabs>
        <w:spacing w:before="1"/>
        <w:ind w:right="116" w:firstLine="707"/>
        <w:rPr>
          <w:sz w:val="24"/>
        </w:rPr>
      </w:pPr>
      <w:r>
        <w:rPr>
          <w:sz w:val="24"/>
        </w:rPr>
        <w:t>Jeżeli radny postawił znak „x” przy mniejszej liczbie kandydatów niż liczba wybieranych ławników do danego sądu oznacza to, że głosuje odpowiednio tylko na tych kandydatów i głos ten jest ważny, oddany na tych</w:t>
      </w:r>
      <w:r>
        <w:rPr>
          <w:spacing w:val="-11"/>
          <w:sz w:val="24"/>
        </w:rPr>
        <w:t xml:space="preserve"> </w:t>
      </w:r>
      <w:r>
        <w:rPr>
          <w:sz w:val="24"/>
        </w:rPr>
        <w:t>kandydatów.</w:t>
      </w:r>
    </w:p>
    <w:p w:rsidR="006F59D4" w:rsidRDefault="006F59D4">
      <w:pPr>
        <w:pStyle w:val="Tekstpodstawowy"/>
      </w:pPr>
    </w:p>
    <w:p w:rsidR="006F59D4" w:rsidRDefault="00696FB6">
      <w:pPr>
        <w:pStyle w:val="Akapitzlist"/>
        <w:numPr>
          <w:ilvl w:val="0"/>
          <w:numId w:val="5"/>
        </w:numPr>
        <w:tabs>
          <w:tab w:val="left" w:pos="1104"/>
        </w:tabs>
        <w:spacing w:line="289" w:lineRule="exact"/>
        <w:ind w:left="1103" w:hanging="280"/>
        <w:rPr>
          <w:sz w:val="24"/>
        </w:rPr>
      </w:pPr>
      <w:r>
        <w:rPr>
          <w:sz w:val="24"/>
        </w:rPr>
        <w:t>Jeżeli radny, na karcie do</w:t>
      </w:r>
      <w:r>
        <w:rPr>
          <w:spacing w:val="-4"/>
          <w:sz w:val="24"/>
        </w:rPr>
        <w:t xml:space="preserve"> </w:t>
      </w:r>
      <w:r>
        <w:rPr>
          <w:sz w:val="24"/>
        </w:rPr>
        <w:t>głosowania:</w:t>
      </w:r>
    </w:p>
    <w:p w:rsidR="006F59D4" w:rsidRDefault="00696FB6">
      <w:pPr>
        <w:pStyle w:val="Akapitzlist"/>
        <w:numPr>
          <w:ilvl w:val="0"/>
          <w:numId w:val="4"/>
        </w:numPr>
        <w:tabs>
          <w:tab w:val="left" w:pos="1122"/>
        </w:tabs>
        <w:spacing w:line="289" w:lineRule="exact"/>
        <w:rPr>
          <w:sz w:val="24"/>
        </w:rPr>
      </w:pPr>
      <w:r>
        <w:rPr>
          <w:sz w:val="24"/>
        </w:rPr>
        <w:t>nie postawił znaku „x” w kratce obok nazwiska żadnego</w:t>
      </w:r>
      <w:r>
        <w:rPr>
          <w:spacing w:val="-13"/>
          <w:sz w:val="24"/>
        </w:rPr>
        <w:t xml:space="preserve"> </w:t>
      </w:r>
      <w:r>
        <w:rPr>
          <w:sz w:val="24"/>
        </w:rPr>
        <w:t>kandydata;</w:t>
      </w:r>
    </w:p>
    <w:p w:rsidR="006F59D4" w:rsidRDefault="00696FB6">
      <w:pPr>
        <w:pStyle w:val="Akapitzlist"/>
        <w:numPr>
          <w:ilvl w:val="0"/>
          <w:numId w:val="4"/>
        </w:numPr>
        <w:tabs>
          <w:tab w:val="left" w:pos="1127"/>
        </w:tabs>
        <w:spacing w:before="1"/>
        <w:ind w:left="116" w:right="116" w:firstLine="707"/>
        <w:rPr>
          <w:sz w:val="24"/>
        </w:rPr>
      </w:pPr>
      <w:r>
        <w:rPr>
          <w:sz w:val="24"/>
        </w:rPr>
        <w:t>postawił znak „x” przy większej liczbie nazwisk kandydatów niż określono to w § 1 ust. 1</w:t>
      </w:r>
      <w:r>
        <w:rPr>
          <w:spacing w:val="-4"/>
          <w:sz w:val="24"/>
        </w:rPr>
        <w:t xml:space="preserve"> </w:t>
      </w:r>
      <w:r>
        <w:rPr>
          <w:sz w:val="24"/>
        </w:rPr>
        <w:t>Regulaminu;</w:t>
      </w:r>
    </w:p>
    <w:p w:rsidR="006F59D4" w:rsidRDefault="00696FB6">
      <w:pPr>
        <w:pStyle w:val="Akapitzlist"/>
        <w:numPr>
          <w:ilvl w:val="0"/>
          <w:numId w:val="4"/>
        </w:numPr>
        <w:tabs>
          <w:tab w:val="left" w:pos="1122"/>
        </w:tabs>
        <w:spacing w:line="289" w:lineRule="exact"/>
        <w:rPr>
          <w:sz w:val="24"/>
        </w:rPr>
      </w:pPr>
      <w:r>
        <w:rPr>
          <w:sz w:val="24"/>
        </w:rPr>
        <w:t>wypełnił kartę w sposób niezgodny z ust.</w:t>
      </w:r>
      <w:r>
        <w:rPr>
          <w:spacing w:val="-7"/>
          <w:sz w:val="24"/>
        </w:rPr>
        <w:t xml:space="preserve"> </w:t>
      </w:r>
      <w:r>
        <w:rPr>
          <w:sz w:val="24"/>
        </w:rPr>
        <w:t>1</w:t>
      </w:r>
    </w:p>
    <w:p w:rsidR="006F59D4" w:rsidRDefault="006F59D4">
      <w:pPr>
        <w:spacing w:line="289" w:lineRule="exact"/>
        <w:rPr>
          <w:sz w:val="24"/>
        </w:rPr>
        <w:sectPr w:rsidR="006F59D4">
          <w:pgSz w:w="11910" w:h="16840"/>
          <w:pgMar w:top="1320" w:right="1300" w:bottom="280" w:left="1300" w:header="708" w:footer="708" w:gutter="0"/>
          <w:cols w:space="708"/>
        </w:sectPr>
      </w:pPr>
    </w:p>
    <w:p w:rsidR="006F59D4" w:rsidRDefault="00696FB6">
      <w:pPr>
        <w:pStyle w:val="Akapitzlist"/>
        <w:numPr>
          <w:ilvl w:val="0"/>
          <w:numId w:val="9"/>
        </w:numPr>
        <w:tabs>
          <w:tab w:val="left" w:pos="278"/>
        </w:tabs>
        <w:spacing w:before="75"/>
        <w:ind w:left="277" w:hanging="162"/>
        <w:jc w:val="left"/>
        <w:rPr>
          <w:sz w:val="24"/>
        </w:rPr>
      </w:pPr>
      <w:r>
        <w:rPr>
          <w:sz w:val="24"/>
        </w:rPr>
        <w:lastRenderedPageBreak/>
        <w:t>jego głos uważa się za</w:t>
      </w:r>
      <w:r>
        <w:rPr>
          <w:spacing w:val="-4"/>
          <w:sz w:val="24"/>
        </w:rPr>
        <w:t xml:space="preserve"> </w:t>
      </w:r>
      <w:r>
        <w:rPr>
          <w:sz w:val="24"/>
        </w:rPr>
        <w:t>nieważny.</w:t>
      </w:r>
    </w:p>
    <w:p w:rsidR="006F59D4" w:rsidRDefault="006F59D4">
      <w:pPr>
        <w:pStyle w:val="Tekstpodstawowy"/>
        <w:spacing w:before="1"/>
      </w:pPr>
    </w:p>
    <w:p w:rsidR="006F59D4" w:rsidRDefault="00696FB6">
      <w:pPr>
        <w:pStyle w:val="Akapitzlist"/>
        <w:numPr>
          <w:ilvl w:val="0"/>
          <w:numId w:val="5"/>
        </w:numPr>
        <w:tabs>
          <w:tab w:val="left" w:pos="1124"/>
        </w:tabs>
        <w:spacing w:before="1"/>
        <w:ind w:right="117" w:firstLine="707"/>
        <w:rPr>
          <w:sz w:val="24"/>
        </w:rPr>
      </w:pPr>
      <w:r>
        <w:rPr>
          <w:sz w:val="24"/>
        </w:rPr>
        <w:t>Karty wyjęte z urny niesporządzone przez Komisję Skrutacyjną, są kartami nieważnymi.</w:t>
      </w:r>
    </w:p>
    <w:p w:rsidR="006F59D4" w:rsidRDefault="006F59D4">
      <w:pPr>
        <w:pStyle w:val="Tekstpodstawowy"/>
        <w:spacing w:before="11"/>
        <w:rPr>
          <w:sz w:val="23"/>
        </w:rPr>
      </w:pPr>
    </w:p>
    <w:p w:rsidR="006F59D4" w:rsidRDefault="00696FB6">
      <w:pPr>
        <w:pStyle w:val="Akapitzlist"/>
        <w:numPr>
          <w:ilvl w:val="0"/>
          <w:numId w:val="5"/>
        </w:numPr>
        <w:tabs>
          <w:tab w:val="left" w:pos="1104"/>
        </w:tabs>
        <w:ind w:left="1103" w:hanging="280"/>
        <w:rPr>
          <w:sz w:val="24"/>
        </w:rPr>
      </w:pPr>
      <w:r>
        <w:rPr>
          <w:sz w:val="24"/>
        </w:rPr>
        <w:t>Kart całkowicie przedartych Komisja Skrutacyjna nie bierze pod</w:t>
      </w:r>
      <w:r>
        <w:rPr>
          <w:spacing w:val="-20"/>
          <w:sz w:val="24"/>
        </w:rPr>
        <w:t xml:space="preserve"> </w:t>
      </w:r>
      <w:r>
        <w:rPr>
          <w:sz w:val="24"/>
        </w:rPr>
        <w:t>uwagę.</w:t>
      </w:r>
    </w:p>
    <w:p w:rsidR="006F59D4" w:rsidRDefault="006F59D4">
      <w:pPr>
        <w:pStyle w:val="Tekstpodstawowy"/>
        <w:spacing w:before="11"/>
        <w:rPr>
          <w:sz w:val="23"/>
        </w:rPr>
      </w:pPr>
    </w:p>
    <w:p w:rsidR="006F59D4" w:rsidRDefault="00696FB6">
      <w:pPr>
        <w:pStyle w:val="Tekstpodstawowy"/>
        <w:spacing w:before="1"/>
        <w:ind w:left="824"/>
      </w:pPr>
      <w:r>
        <w:rPr>
          <w:b/>
        </w:rPr>
        <w:t>§</w:t>
      </w:r>
      <w:r>
        <w:rPr>
          <w:b/>
          <w:spacing w:val="60"/>
        </w:rPr>
        <w:t xml:space="preserve"> </w:t>
      </w:r>
      <w:r>
        <w:rPr>
          <w:b/>
        </w:rPr>
        <w:t>12.</w:t>
      </w:r>
      <w:r>
        <w:rPr>
          <w:b/>
          <w:spacing w:val="63"/>
        </w:rPr>
        <w:t xml:space="preserve"> </w:t>
      </w:r>
      <w:r>
        <w:t>1.</w:t>
      </w:r>
      <w:r>
        <w:rPr>
          <w:spacing w:val="58"/>
        </w:rPr>
        <w:t xml:space="preserve"> </w:t>
      </w:r>
      <w:r>
        <w:t>Za</w:t>
      </w:r>
      <w:r>
        <w:rPr>
          <w:spacing w:val="58"/>
        </w:rPr>
        <w:t xml:space="preserve"> </w:t>
      </w:r>
      <w:r>
        <w:t>wybranych</w:t>
      </w:r>
      <w:r>
        <w:rPr>
          <w:spacing w:val="59"/>
        </w:rPr>
        <w:t xml:space="preserve"> </w:t>
      </w:r>
      <w:r>
        <w:t>na</w:t>
      </w:r>
      <w:r>
        <w:rPr>
          <w:spacing w:val="58"/>
        </w:rPr>
        <w:t xml:space="preserve"> </w:t>
      </w:r>
      <w:r>
        <w:t>ławników</w:t>
      </w:r>
      <w:r>
        <w:rPr>
          <w:spacing w:val="58"/>
        </w:rPr>
        <w:t xml:space="preserve"> </w:t>
      </w:r>
      <w:r>
        <w:t>uważa</w:t>
      </w:r>
      <w:r>
        <w:rPr>
          <w:spacing w:val="57"/>
        </w:rPr>
        <w:t xml:space="preserve"> </w:t>
      </w:r>
      <w:r>
        <w:t>się</w:t>
      </w:r>
      <w:r>
        <w:rPr>
          <w:spacing w:val="60"/>
        </w:rPr>
        <w:t xml:space="preserve"> </w:t>
      </w:r>
      <w:r>
        <w:t>ławników,</w:t>
      </w:r>
      <w:r>
        <w:rPr>
          <w:spacing w:val="63"/>
          <w:u w:val="single"/>
        </w:rPr>
        <w:t xml:space="preserve"> </w:t>
      </w:r>
      <w:r>
        <w:rPr>
          <w:u w:val="single"/>
        </w:rPr>
        <w:t>którzy</w:t>
      </w:r>
      <w:r>
        <w:rPr>
          <w:spacing w:val="60"/>
          <w:u w:val="single"/>
        </w:rPr>
        <w:t xml:space="preserve"> </w:t>
      </w:r>
      <w:r>
        <w:rPr>
          <w:u w:val="single"/>
        </w:rPr>
        <w:t>uzyskali</w:t>
      </w:r>
    </w:p>
    <w:p w:rsidR="006F59D4" w:rsidRDefault="00696FB6">
      <w:pPr>
        <w:pStyle w:val="Tekstpodstawowy"/>
        <w:ind w:left="116"/>
        <w:jc w:val="both"/>
      </w:pPr>
      <w:r>
        <w:rPr>
          <w:rFonts w:ascii="Times New Roman" w:hAnsi="Times New Roman"/>
          <w:spacing w:val="-60"/>
          <w:u w:val="single"/>
        </w:rPr>
        <w:t xml:space="preserve"> </w:t>
      </w:r>
      <w:r>
        <w:rPr>
          <w:u w:val="single"/>
        </w:rPr>
        <w:t>największą ilość głosów</w:t>
      </w:r>
      <w:r>
        <w:t xml:space="preserve"> (znaków „x” w kratce przy nazwiskach tych kandydatów).</w:t>
      </w:r>
    </w:p>
    <w:p w:rsidR="006F59D4" w:rsidRDefault="006F59D4">
      <w:pPr>
        <w:pStyle w:val="Tekstpodstawowy"/>
        <w:spacing w:before="11"/>
        <w:rPr>
          <w:sz w:val="23"/>
        </w:rPr>
      </w:pPr>
    </w:p>
    <w:p w:rsidR="006F59D4" w:rsidRDefault="00696FB6">
      <w:pPr>
        <w:pStyle w:val="Akapitzlist"/>
        <w:numPr>
          <w:ilvl w:val="0"/>
          <w:numId w:val="3"/>
        </w:numPr>
        <w:tabs>
          <w:tab w:val="left" w:pos="1146"/>
        </w:tabs>
        <w:ind w:hanging="327"/>
        <w:rPr>
          <w:sz w:val="24"/>
        </w:rPr>
      </w:pPr>
      <w:r>
        <w:rPr>
          <w:sz w:val="24"/>
        </w:rPr>
        <w:t>W</w:t>
      </w:r>
      <w:r>
        <w:rPr>
          <w:spacing w:val="44"/>
          <w:sz w:val="24"/>
        </w:rPr>
        <w:t xml:space="preserve"> </w:t>
      </w:r>
      <w:r>
        <w:rPr>
          <w:sz w:val="24"/>
        </w:rPr>
        <w:t>przypadku,</w:t>
      </w:r>
      <w:r>
        <w:rPr>
          <w:spacing w:val="47"/>
          <w:sz w:val="24"/>
        </w:rPr>
        <w:t xml:space="preserve"> </w:t>
      </w:r>
      <w:r>
        <w:rPr>
          <w:sz w:val="24"/>
        </w:rPr>
        <w:t>gdy</w:t>
      </w:r>
      <w:r>
        <w:rPr>
          <w:spacing w:val="48"/>
          <w:sz w:val="24"/>
        </w:rPr>
        <w:t xml:space="preserve"> </w:t>
      </w:r>
      <w:r>
        <w:rPr>
          <w:sz w:val="24"/>
        </w:rPr>
        <w:t>w</w:t>
      </w:r>
      <w:r>
        <w:rPr>
          <w:spacing w:val="44"/>
          <w:sz w:val="24"/>
        </w:rPr>
        <w:t xml:space="preserve"> </w:t>
      </w:r>
      <w:r>
        <w:rPr>
          <w:sz w:val="24"/>
        </w:rPr>
        <w:t>głosowaniu</w:t>
      </w:r>
      <w:r>
        <w:rPr>
          <w:spacing w:val="47"/>
          <w:sz w:val="24"/>
          <w:u w:val="single"/>
        </w:rPr>
        <w:t xml:space="preserve"> </w:t>
      </w:r>
      <w:r>
        <w:rPr>
          <w:sz w:val="24"/>
          <w:u w:val="single"/>
        </w:rPr>
        <w:t>dwóch</w:t>
      </w:r>
      <w:r>
        <w:rPr>
          <w:spacing w:val="47"/>
          <w:sz w:val="24"/>
          <w:u w:val="single"/>
        </w:rPr>
        <w:t xml:space="preserve"> </w:t>
      </w:r>
      <w:r>
        <w:rPr>
          <w:sz w:val="24"/>
          <w:u w:val="single"/>
        </w:rPr>
        <w:t>lub</w:t>
      </w:r>
      <w:r>
        <w:rPr>
          <w:spacing w:val="45"/>
          <w:sz w:val="24"/>
          <w:u w:val="single"/>
        </w:rPr>
        <w:t xml:space="preserve"> </w:t>
      </w:r>
      <w:r>
        <w:rPr>
          <w:sz w:val="24"/>
          <w:u w:val="single"/>
        </w:rPr>
        <w:t>więcej</w:t>
      </w:r>
      <w:r>
        <w:rPr>
          <w:spacing w:val="45"/>
          <w:sz w:val="24"/>
          <w:u w:val="single"/>
        </w:rPr>
        <w:t xml:space="preserve"> </w:t>
      </w:r>
      <w:r>
        <w:rPr>
          <w:sz w:val="24"/>
          <w:u w:val="single"/>
        </w:rPr>
        <w:t>kandydatów</w:t>
      </w:r>
      <w:r>
        <w:rPr>
          <w:spacing w:val="44"/>
          <w:sz w:val="24"/>
          <w:u w:val="single"/>
        </w:rPr>
        <w:t xml:space="preserve"> </w:t>
      </w:r>
      <w:r>
        <w:rPr>
          <w:sz w:val="24"/>
          <w:u w:val="single"/>
        </w:rPr>
        <w:t>otrzyma</w:t>
      </w:r>
    </w:p>
    <w:p w:rsidR="006F59D4" w:rsidRDefault="00696FB6">
      <w:pPr>
        <w:pStyle w:val="Tekstpodstawowy"/>
        <w:spacing w:before="1"/>
        <w:ind w:left="116" w:right="119"/>
        <w:jc w:val="both"/>
      </w:pPr>
      <w:r>
        <w:rPr>
          <w:rFonts w:ascii="Times New Roman" w:hAnsi="Times New Roman"/>
          <w:spacing w:val="-60"/>
          <w:u w:val="single"/>
        </w:rPr>
        <w:t xml:space="preserve"> </w:t>
      </w:r>
      <w:r>
        <w:rPr>
          <w:u w:val="single"/>
        </w:rPr>
        <w:t>jednakową liczbę głosów</w:t>
      </w:r>
      <w:r>
        <w:t>, która stanowi liczbę uprawniającą do uzyskania mandatu ławnika, a jednocześnie powodowałoby to wybór większej liczby ławników niż ustalony limit, o którym mowa w § 1 ust. 1 3 Regulaminu, przeprowadza się II turę głosowania spośród tych kandydatów.</w:t>
      </w:r>
    </w:p>
    <w:p w:rsidR="006F59D4" w:rsidRDefault="00696FB6">
      <w:pPr>
        <w:pStyle w:val="Akapitzlist"/>
        <w:numPr>
          <w:ilvl w:val="0"/>
          <w:numId w:val="3"/>
        </w:numPr>
        <w:tabs>
          <w:tab w:val="left" w:pos="1158"/>
        </w:tabs>
        <w:spacing w:before="1"/>
        <w:ind w:left="116" w:right="116" w:firstLine="703"/>
        <w:rPr>
          <w:sz w:val="24"/>
        </w:rPr>
      </w:pPr>
      <w:r>
        <w:rPr>
          <w:sz w:val="24"/>
          <w:u w:val="single"/>
        </w:rPr>
        <w:t>W II turze</w:t>
      </w:r>
      <w:r>
        <w:rPr>
          <w:sz w:val="24"/>
        </w:rPr>
        <w:t xml:space="preserve"> głosowania, o której mowa w ust. 2 Regulamin stosuje się odpowiednio.</w:t>
      </w:r>
    </w:p>
    <w:p w:rsidR="006F59D4" w:rsidRDefault="006F59D4">
      <w:pPr>
        <w:pStyle w:val="Tekstpodstawowy"/>
      </w:pPr>
    </w:p>
    <w:p w:rsidR="006F59D4" w:rsidRDefault="00696FB6">
      <w:pPr>
        <w:pStyle w:val="Tekstpodstawowy"/>
        <w:ind w:left="116" w:right="107" w:firstLine="707"/>
      </w:pPr>
      <w:r>
        <w:rPr>
          <w:b/>
        </w:rPr>
        <w:t xml:space="preserve">§ 13. </w:t>
      </w:r>
      <w:r>
        <w:t>1. Komisja Skrutacyjna sporządza odrębne protokoły dla każdego sądu, w których określa co najmniej:</w:t>
      </w:r>
    </w:p>
    <w:p w:rsidR="006F59D4" w:rsidRDefault="00696FB6">
      <w:pPr>
        <w:pStyle w:val="Akapitzlist"/>
        <w:numPr>
          <w:ilvl w:val="0"/>
          <w:numId w:val="2"/>
        </w:numPr>
        <w:tabs>
          <w:tab w:val="left" w:pos="1122"/>
        </w:tabs>
        <w:spacing w:line="289" w:lineRule="exact"/>
        <w:rPr>
          <w:sz w:val="24"/>
        </w:rPr>
      </w:pPr>
      <w:r>
        <w:rPr>
          <w:sz w:val="24"/>
        </w:rPr>
        <w:t>liczbę radnych obecnych na sesji uprawnionych do</w:t>
      </w:r>
      <w:r>
        <w:rPr>
          <w:spacing w:val="-10"/>
          <w:sz w:val="24"/>
        </w:rPr>
        <w:t xml:space="preserve"> </w:t>
      </w:r>
      <w:r>
        <w:rPr>
          <w:sz w:val="24"/>
        </w:rPr>
        <w:t>głosowania;</w:t>
      </w:r>
    </w:p>
    <w:p w:rsidR="006F59D4" w:rsidRDefault="00696FB6">
      <w:pPr>
        <w:pStyle w:val="Akapitzlist"/>
        <w:numPr>
          <w:ilvl w:val="0"/>
          <w:numId w:val="2"/>
        </w:numPr>
        <w:tabs>
          <w:tab w:val="left" w:pos="1122"/>
        </w:tabs>
        <w:spacing w:before="1"/>
        <w:rPr>
          <w:sz w:val="24"/>
        </w:rPr>
      </w:pPr>
      <w:r>
        <w:rPr>
          <w:sz w:val="24"/>
        </w:rPr>
        <w:t>imiona i nazwiska zgłoszonych</w:t>
      </w:r>
      <w:r>
        <w:rPr>
          <w:spacing w:val="-5"/>
          <w:sz w:val="24"/>
        </w:rPr>
        <w:t xml:space="preserve"> </w:t>
      </w:r>
      <w:r>
        <w:rPr>
          <w:sz w:val="24"/>
        </w:rPr>
        <w:t>kandydatów;</w:t>
      </w:r>
    </w:p>
    <w:p w:rsidR="006F59D4" w:rsidRDefault="00696FB6">
      <w:pPr>
        <w:pStyle w:val="Akapitzlist"/>
        <w:numPr>
          <w:ilvl w:val="0"/>
          <w:numId w:val="2"/>
        </w:numPr>
        <w:tabs>
          <w:tab w:val="left" w:pos="1122"/>
        </w:tabs>
        <w:rPr>
          <w:sz w:val="24"/>
        </w:rPr>
      </w:pPr>
      <w:r>
        <w:rPr>
          <w:sz w:val="24"/>
        </w:rPr>
        <w:t>liczbę radnych, którym wydano karty do</w:t>
      </w:r>
      <w:r>
        <w:rPr>
          <w:spacing w:val="-6"/>
          <w:sz w:val="24"/>
        </w:rPr>
        <w:t xml:space="preserve"> </w:t>
      </w:r>
      <w:r>
        <w:rPr>
          <w:sz w:val="24"/>
        </w:rPr>
        <w:t>głosowania;</w:t>
      </w:r>
    </w:p>
    <w:p w:rsidR="006F59D4" w:rsidRDefault="00696FB6">
      <w:pPr>
        <w:pStyle w:val="Akapitzlist"/>
        <w:numPr>
          <w:ilvl w:val="0"/>
          <w:numId w:val="2"/>
        </w:numPr>
        <w:tabs>
          <w:tab w:val="left" w:pos="1129"/>
        </w:tabs>
        <w:spacing w:before="1"/>
        <w:ind w:left="116" w:right="115" w:firstLine="707"/>
        <w:rPr>
          <w:sz w:val="24"/>
        </w:rPr>
      </w:pPr>
      <w:r>
        <w:rPr>
          <w:sz w:val="24"/>
        </w:rPr>
        <w:t>liczbę kart wyjętych z urny (gdyby liczba kart wyjętych z urny różniła się od liczby osób, którym wydano karty do głosowania, Komisja podaje w protokole przypuszczalną przyczynę tej</w:t>
      </w:r>
      <w:r>
        <w:rPr>
          <w:spacing w:val="-2"/>
          <w:sz w:val="24"/>
        </w:rPr>
        <w:t xml:space="preserve"> </w:t>
      </w:r>
      <w:r>
        <w:rPr>
          <w:sz w:val="24"/>
        </w:rPr>
        <w:t>niezgodności);</w:t>
      </w:r>
    </w:p>
    <w:p w:rsidR="006F59D4" w:rsidRDefault="00696FB6">
      <w:pPr>
        <w:pStyle w:val="Akapitzlist"/>
        <w:numPr>
          <w:ilvl w:val="0"/>
          <w:numId w:val="2"/>
        </w:numPr>
        <w:tabs>
          <w:tab w:val="left" w:pos="1122"/>
        </w:tabs>
        <w:spacing w:line="289" w:lineRule="exact"/>
        <w:rPr>
          <w:sz w:val="24"/>
        </w:rPr>
      </w:pPr>
      <w:r>
        <w:rPr>
          <w:sz w:val="24"/>
        </w:rPr>
        <w:t>liczbę kart nieważnych;</w:t>
      </w:r>
    </w:p>
    <w:p w:rsidR="006F59D4" w:rsidRDefault="00696FB6">
      <w:pPr>
        <w:pStyle w:val="Akapitzlist"/>
        <w:numPr>
          <w:ilvl w:val="0"/>
          <w:numId w:val="2"/>
        </w:numPr>
        <w:tabs>
          <w:tab w:val="left" w:pos="1122"/>
        </w:tabs>
        <w:spacing w:line="289" w:lineRule="exact"/>
        <w:rPr>
          <w:sz w:val="24"/>
        </w:rPr>
      </w:pPr>
      <w:r>
        <w:rPr>
          <w:sz w:val="24"/>
        </w:rPr>
        <w:t>liczbę głosów</w:t>
      </w:r>
      <w:r>
        <w:rPr>
          <w:spacing w:val="-2"/>
          <w:sz w:val="24"/>
        </w:rPr>
        <w:t xml:space="preserve"> </w:t>
      </w:r>
      <w:r>
        <w:rPr>
          <w:sz w:val="24"/>
        </w:rPr>
        <w:t>nieważnych;</w:t>
      </w:r>
    </w:p>
    <w:p w:rsidR="006F59D4" w:rsidRDefault="00696FB6">
      <w:pPr>
        <w:pStyle w:val="Akapitzlist"/>
        <w:numPr>
          <w:ilvl w:val="0"/>
          <w:numId w:val="2"/>
        </w:numPr>
        <w:tabs>
          <w:tab w:val="left" w:pos="1122"/>
        </w:tabs>
        <w:spacing w:before="1"/>
        <w:rPr>
          <w:sz w:val="24"/>
        </w:rPr>
      </w:pPr>
      <w:r>
        <w:rPr>
          <w:sz w:val="24"/>
        </w:rPr>
        <w:t>liczbę głosów</w:t>
      </w:r>
      <w:r>
        <w:rPr>
          <w:spacing w:val="-2"/>
          <w:sz w:val="24"/>
        </w:rPr>
        <w:t xml:space="preserve"> </w:t>
      </w:r>
      <w:r>
        <w:rPr>
          <w:sz w:val="24"/>
        </w:rPr>
        <w:t>ważnych;</w:t>
      </w:r>
    </w:p>
    <w:p w:rsidR="006F59D4" w:rsidRDefault="00696FB6">
      <w:pPr>
        <w:pStyle w:val="Akapitzlist"/>
        <w:numPr>
          <w:ilvl w:val="0"/>
          <w:numId w:val="2"/>
        </w:numPr>
        <w:tabs>
          <w:tab w:val="left" w:pos="1122"/>
        </w:tabs>
        <w:spacing w:before="1"/>
        <w:rPr>
          <w:sz w:val="24"/>
        </w:rPr>
      </w:pPr>
      <w:r>
        <w:rPr>
          <w:sz w:val="24"/>
        </w:rPr>
        <w:t>liczbę głosów ważnych oddanych na poszczególnych</w:t>
      </w:r>
      <w:r>
        <w:rPr>
          <w:spacing w:val="-10"/>
          <w:sz w:val="24"/>
        </w:rPr>
        <w:t xml:space="preserve"> </w:t>
      </w:r>
      <w:r>
        <w:rPr>
          <w:sz w:val="24"/>
        </w:rPr>
        <w:t>kandydatów</w:t>
      </w:r>
    </w:p>
    <w:p w:rsidR="006F59D4" w:rsidRDefault="00696FB6">
      <w:pPr>
        <w:pStyle w:val="Akapitzlist"/>
        <w:numPr>
          <w:ilvl w:val="0"/>
          <w:numId w:val="9"/>
        </w:numPr>
        <w:tabs>
          <w:tab w:val="left" w:pos="278"/>
        </w:tabs>
        <w:ind w:left="277" w:hanging="162"/>
        <w:rPr>
          <w:sz w:val="24"/>
        </w:rPr>
      </w:pPr>
      <w:r>
        <w:rPr>
          <w:sz w:val="24"/>
        </w:rPr>
        <w:t>a nadto stwierdza wynik</w:t>
      </w:r>
      <w:r>
        <w:rPr>
          <w:spacing w:val="-6"/>
          <w:sz w:val="24"/>
        </w:rPr>
        <w:t xml:space="preserve"> </w:t>
      </w:r>
      <w:r>
        <w:rPr>
          <w:sz w:val="24"/>
        </w:rPr>
        <w:t>wyborów.</w:t>
      </w:r>
    </w:p>
    <w:p w:rsidR="006F59D4" w:rsidRDefault="006F59D4">
      <w:pPr>
        <w:pStyle w:val="Tekstpodstawowy"/>
        <w:spacing w:before="11"/>
        <w:rPr>
          <w:sz w:val="23"/>
        </w:rPr>
      </w:pPr>
    </w:p>
    <w:p w:rsidR="006F59D4" w:rsidRDefault="00696FB6">
      <w:pPr>
        <w:pStyle w:val="Akapitzlist"/>
        <w:numPr>
          <w:ilvl w:val="0"/>
          <w:numId w:val="1"/>
        </w:numPr>
        <w:tabs>
          <w:tab w:val="left" w:pos="1108"/>
        </w:tabs>
        <w:ind w:right="115" w:firstLine="707"/>
        <w:rPr>
          <w:sz w:val="24"/>
        </w:rPr>
      </w:pPr>
      <w:r>
        <w:rPr>
          <w:sz w:val="24"/>
        </w:rPr>
        <w:t>Komisja odnotowuje w protokole wszelkie okoliczności i uwagi mogące mieć wpływ na wynik głosowania oraz zastrzeżenia zgłoszone przez członków Komisji Skrutacyjnej odnoszące się do naruszenia procedury w trakcie głosowania, obliczania głosów lub sporządzania</w:t>
      </w:r>
      <w:r>
        <w:rPr>
          <w:spacing w:val="-2"/>
          <w:sz w:val="24"/>
        </w:rPr>
        <w:t xml:space="preserve"> </w:t>
      </w:r>
      <w:r>
        <w:rPr>
          <w:sz w:val="24"/>
        </w:rPr>
        <w:t>protokołu.</w:t>
      </w:r>
    </w:p>
    <w:p w:rsidR="006F59D4" w:rsidRDefault="006F59D4">
      <w:pPr>
        <w:pStyle w:val="Tekstpodstawowy"/>
        <w:spacing w:before="12"/>
        <w:rPr>
          <w:sz w:val="23"/>
        </w:rPr>
      </w:pPr>
    </w:p>
    <w:p w:rsidR="006F59D4" w:rsidRDefault="00696FB6">
      <w:pPr>
        <w:pStyle w:val="Akapitzlist"/>
        <w:numPr>
          <w:ilvl w:val="0"/>
          <w:numId w:val="1"/>
        </w:numPr>
        <w:tabs>
          <w:tab w:val="left" w:pos="1115"/>
        </w:tabs>
        <w:ind w:right="114" w:firstLine="707"/>
        <w:rPr>
          <w:sz w:val="24"/>
        </w:rPr>
      </w:pPr>
      <w:r>
        <w:rPr>
          <w:sz w:val="24"/>
        </w:rPr>
        <w:t>Ustala się wzór kart z przeprowadzonego głosowania zgodnie z brzmieniem rozdziału 3</w:t>
      </w:r>
      <w:r>
        <w:rPr>
          <w:spacing w:val="-1"/>
          <w:sz w:val="24"/>
        </w:rPr>
        <w:t xml:space="preserve"> </w:t>
      </w:r>
      <w:r>
        <w:rPr>
          <w:sz w:val="24"/>
        </w:rPr>
        <w:t>Regulaminu.</w:t>
      </w:r>
    </w:p>
    <w:p w:rsidR="006F59D4" w:rsidRDefault="006F59D4">
      <w:pPr>
        <w:jc w:val="both"/>
        <w:rPr>
          <w:sz w:val="24"/>
        </w:rPr>
        <w:sectPr w:rsidR="006F59D4">
          <w:pgSz w:w="11910" w:h="16840"/>
          <w:pgMar w:top="1320" w:right="1300" w:bottom="280" w:left="1300" w:header="708" w:footer="708" w:gutter="0"/>
          <w:cols w:space="708"/>
        </w:sectPr>
      </w:pPr>
    </w:p>
    <w:p w:rsidR="006F59D4" w:rsidRDefault="006F59D4">
      <w:pPr>
        <w:pStyle w:val="Tekstpodstawowy"/>
        <w:spacing w:before="9"/>
      </w:pPr>
    </w:p>
    <w:p w:rsidR="006F59D4" w:rsidRDefault="00696FB6">
      <w:pPr>
        <w:pStyle w:val="Nagwek1"/>
        <w:spacing w:before="100"/>
        <w:ind w:left="5577"/>
        <w:jc w:val="left"/>
      </w:pPr>
      <w:r>
        <w:t>Załącznik nr 1</w:t>
      </w:r>
    </w:p>
    <w:p w:rsidR="006F59D4" w:rsidRDefault="00696FB6">
      <w:pPr>
        <w:pStyle w:val="Tekstpodstawowy"/>
        <w:spacing w:before="144" w:line="360" w:lineRule="auto"/>
        <w:ind w:left="4902" w:right="418" w:hanging="221"/>
      </w:pPr>
      <w:r>
        <w:t>do Regulaminu głosowania w wyborach ławników do sądów powszechnych</w:t>
      </w:r>
    </w:p>
    <w:p w:rsidR="006F59D4" w:rsidRDefault="006F59D4">
      <w:pPr>
        <w:pStyle w:val="Tekstpodstawowy"/>
        <w:rPr>
          <w:sz w:val="28"/>
        </w:rPr>
      </w:pPr>
    </w:p>
    <w:p w:rsidR="006F59D4" w:rsidRDefault="006F59D4">
      <w:pPr>
        <w:pStyle w:val="Tekstpodstawowy"/>
        <w:rPr>
          <w:sz w:val="28"/>
        </w:rPr>
      </w:pPr>
    </w:p>
    <w:p w:rsidR="006F59D4" w:rsidRDefault="006F59D4">
      <w:pPr>
        <w:pStyle w:val="Tekstpodstawowy"/>
        <w:spacing w:before="10"/>
        <w:rPr>
          <w:sz w:val="39"/>
        </w:rPr>
      </w:pPr>
    </w:p>
    <w:p w:rsidR="006F59D4" w:rsidRDefault="00696FB6">
      <w:pPr>
        <w:pStyle w:val="Nagwek1"/>
      </w:pPr>
      <w:r>
        <w:t>WZÓR</w:t>
      </w:r>
    </w:p>
    <w:p w:rsidR="006F59D4" w:rsidRDefault="006F59D4">
      <w:pPr>
        <w:pStyle w:val="Tekstpodstawowy"/>
        <w:rPr>
          <w:b/>
        </w:rPr>
      </w:pPr>
    </w:p>
    <w:p w:rsidR="006F59D4" w:rsidRDefault="00696FB6">
      <w:pPr>
        <w:ind w:right="2"/>
        <w:jc w:val="center"/>
        <w:rPr>
          <w:b/>
          <w:sz w:val="24"/>
        </w:rPr>
      </w:pPr>
      <w:r>
        <w:rPr>
          <w:b/>
          <w:sz w:val="24"/>
        </w:rPr>
        <w:t>KARTA DO GŁOSOWANIA</w:t>
      </w:r>
    </w:p>
    <w:p w:rsidR="006F59D4" w:rsidRDefault="006F59D4">
      <w:pPr>
        <w:pStyle w:val="Tekstpodstawowy"/>
        <w:spacing w:before="1"/>
        <w:rPr>
          <w:b/>
        </w:rPr>
      </w:pPr>
    </w:p>
    <w:p w:rsidR="006F59D4" w:rsidRDefault="00696FB6">
      <w:pPr>
        <w:pStyle w:val="Tekstpodstawowy"/>
        <w:spacing w:line="289" w:lineRule="exact"/>
        <w:ind w:right="1"/>
        <w:jc w:val="center"/>
      </w:pPr>
      <w:r>
        <w:t>w wyborach na ławników</w:t>
      </w:r>
    </w:p>
    <w:p w:rsidR="006F59D4" w:rsidRDefault="00696FB6">
      <w:pPr>
        <w:pStyle w:val="Nagwek1"/>
        <w:spacing w:line="289" w:lineRule="exact"/>
      </w:pPr>
      <w:r>
        <w:t>do ………………………. w ……………………………….</w:t>
      </w:r>
    </w:p>
    <w:p w:rsidR="006F59D4" w:rsidRDefault="006F59D4">
      <w:pPr>
        <w:pStyle w:val="Tekstpodstawowy"/>
        <w:rPr>
          <w:b/>
          <w:sz w:val="28"/>
        </w:rPr>
      </w:pPr>
    </w:p>
    <w:p w:rsidR="006F59D4" w:rsidRDefault="006F59D4">
      <w:pPr>
        <w:pStyle w:val="Tekstpodstawowy"/>
        <w:rPr>
          <w:b/>
          <w:sz w:val="28"/>
        </w:rPr>
      </w:pPr>
    </w:p>
    <w:p w:rsidR="006F59D4" w:rsidRDefault="00696FB6">
      <w:pPr>
        <w:pStyle w:val="Tekstpodstawowy"/>
        <w:spacing w:before="194"/>
        <w:ind w:left="116"/>
      </w:pPr>
      <w:r>
        <w:t>Czy jesteś za wyborem na ławnika?</w:t>
      </w:r>
    </w:p>
    <w:p w:rsidR="006F59D4" w:rsidRDefault="006F59D4">
      <w:pPr>
        <w:pStyle w:val="Tekstpodstawowy"/>
        <w:rPr>
          <w:sz w:val="20"/>
        </w:rPr>
      </w:pPr>
    </w:p>
    <w:p w:rsidR="006F59D4" w:rsidRDefault="006F59D4">
      <w:pPr>
        <w:pStyle w:val="Tekstpodstawowy"/>
        <w:spacing w:before="8"/>
        <w:rPr>
          <w:sz w:val="19"/>
        </w:rPr>
      </w:pPr>
    </w:p>
    <w:p w:rsidR="006F59D4" w:rsidRDefault="006F59D4">
      <w:pPr>
        <w:rPr>
          <w:sz w:val="19"/>
        </w:rPr>
        <w:sectPr w:rsidR="006F59D4">
          <w:pgSz w:w="11910" w:h="16840"/>
          <w:pgMar w:top="1580" w:right="1300" w:bottom="280" w:left="1300" w:header="708" w:footer="708" w:gutter="0"/>
          <w:cols w:space="708"/>
        </w:sectPr>
      </w:pPr>
    </w:p>
    <w:p w:rsidR="006F59D4" w:rsidRDefault="000118B7">
      <w:pPr>
        <w:pStyle w:val="Tekstpodstawowy"/>
        <w:spacing w:before="100"/>
        <w:ind w:left="116"/>
      </w:pPr>
      <w:r>
        <w:pict>
          <v:rect id="_x0000_s1040" style="position:absolute;left:0;text-align:left;margin-left:232.75pt;margin-top:35.65pt;width:13.95pt;height:13pt;z-index:15728640;mso-position-horizontal-relative:page" filled="f">
            <w10:wrap anchorx="page"/>
          </v:rect>
        </w:pict>
      </w:r>
      <w:r>
        <w:pict>
          <v:rect id="_x0000_s1039" style="position:absolute;left:0;text-align:left;margin-left:338.1pt;margin-top:35.65pt;width:13.95pt;height:13pt;z-index:15729152;mso-position-horizontal-relative:page" filled="f">
            <w10:wrap anchorx="page"/>
          </v:rect>
        </w:pict>
      </w:r>
      <w:r w:rsidR="00696FB6">
        <w:t>1……………………………….</w:t>
      </w:r>
    </w:p>
    <w:p w:rsidR="006F59D4" w:rsidRDefault="00696FB6">
      <w:pPr>
        <w:spacing w:before="100"/>
        <w:ind w:left="116"/>
        <w:rPr>
          <w:sz w:val="24"/>
        </w:rPr>
      </w:pPr>
      <w:r>
        <w:br w:type="column"/>
      </w:r>
      <w:r>
        <w:rPr>
          <w:sz w:val="24"/>
        </w:rPr>
        <w:t>tak</w:t>
      </w:r>
    </w:p>
    <w:p w:rsidR="006F59D4" w:rsidRDefault="00696FB6">
      <w:pPr>
        <w:spacing w:before="100"/>
        <w:ind w:left="116"/>
        <w:rPr>
          <w:sz w:val="24"/>
        </w:rPr>
      </w:pPr>
      <w:r>
        <w:br w:type="column"/>
      </w:r>
      <w:r>
        <w:rPr>
          <w:sz w:val="24"/>
        </w:rPr>
        <w:t>nie</w:t>
      </w:r>
    </w:p>
    <w:p w:rsidR="006F59D4" w:rsidRDefault="006F59D4">
      <w:pPr>
        <w:rPr>
          <w:sz w:val="24"/>
        </w:rPr>
        <w:sectPr w:rsidR="006F59D4">
          <w:type w:val="continuous"/>
          <w:pgSz w:w="11910" w:h="16840"/>
          <w:pgMar w:top="1580" w:right="1300" w:bottom="280" w:left="1300" w:header="708" w:footer="708" w:gutter="0"/>
          <w:cols w:num="3" w:space="708" w:equalWidth="0">
            <w:col w:w="2714" w:space="827"/>
            <w:col w:w="481" w:space="1643"/>
            <w:col w:w="3645"/>
          </w:cols>
        </w:sectPr>
      </w:pPr>
    </w:p>
    <w:p w:rsidR="006F59D4" w:rsidRDefault="006F59D4">
      <w:pPr>
        <w:pStyle w:val="Tekstpodstawowy"/>
        <w:spacing w:before="11"/>
        <w:rPr>
          <w:sz w:val="15"/>
        </w:rPr>
      </w:pPr>
    </w:p>
    <w:p w:rsidR="006F59D4" w:rsidRDefault="006F59D4">
      <w:pPr>
        <w:rPr>
          <w:sz w:val="15"/>
        </w:rPr>
        <w:sectPr w:rsidR="006F59D4">
          <w:type w:val="continuous"/>
          <w:pgSz w:w="11910" w:h="16840"/>
          <w:pgMar w:top="1580" w:right="1300" w:bottom="280" w:left="1300" w:header="708" w:footer="708" w:gutter="0"/>
          <w:cols w:space="708"/>
        </w:sectPr>
      </w:pPr>
    </w:p>
    <w:p w:rsidR="006F59D4" w:rsidRDefault="000118B7">
      <w:pPr>
        <w:pStyle w:val="Tekstpodstawowy"/>
        <w:spacing w:before="100"/>
        <w:ind w:left="116"/>
      </w:pPr>
      <w:r>
        <w:pict>
          <v:rect id="_x0000_s1038" style="position:absolute;left:0;text-align:left;margin-left:232.75pt;margin-top:-23.1pt;width:13.95pt;height:13pt;z-index:15730688;mso-position-horizontal-relative:page" filled="f">
            <w10:wrap anchorx="page"/>
          </v:rect>
        </w:pict>
      </w:r>
      <w:r>
        <w:pict>
          <v:rect id="_x0000_s1037" style="position:absolute;left:0;text-align:left;margin-left:338.1pt;margin-top:-23.1pt;width:13.95pt;height:13pt;z-index:15731200;mso-position-horizontal-relative:page" filled="f">
            <w10:wrap anchorx="page"/>
          </v:rect>
        </w:pict>
      </w:r>
      <w:r w:rsidR="00696FB6">
        <w:t>2……………………………….</w:t>
      </w:r>
    </w:p>
    <w:p w:rsidR="006F59D4" w:rsidRDefault="006F59D4">
      <w:pPr>
        <w:pStyle w:val="Tekstpodstawowy"/>
        <w:spacing w:before="11"/>
        <w:rPr>
          <w:sz w:val="23"/>
        </w:rPr>
      </w:pPr>
    </w:p>
    <w:p w:rsidR="006F59D4" w:rsidRDefault="000118B7">
      <w:pPr>
        <w:pStyle w:val="Tekstpodstawowy"/>
        <w:ind w:left="116"/>
      </w:pPr>
      <w:r>
        <w:pict>
          <v:rect id="_x0000_s1036" style="position:absolute;left:0;text-align:left;margin-left:232.75pt;margin-top:1.55pt;width:13.95pt;height:13pt;z-index:15729664;mso-position-horizontal-relative:page" filled="f">
            <w10:wrap anchorx="page"/>
          </v:rect>
        </w:pict>
      </w:r>
      <w:r w:rsidR="00696FB6">
        <w:t>3……………………………….</w:t>
      </w:r>
    </w:p>
    <w:p w:rsidR="006F59D4" w:rsidRDefault="006F59D4">
      <w:pPr>
        <w:pStyle w:val="Tekstpodstawowy"/>
        <w:spacing w:before="11"/>
        <w:rPr>
          <w:sz w:val="23"/>
        </w:rPr>
      </w:pPr>
    </w:p>
    <w:p w:rsidR="006F59D4" w:rsidRDefault="000118B7">
      <w:pPr>
        <w:pStyle w:val="Tekstpodstawowy"/>
        <w:ind w:left="116"/>
      </w:pPr>
      <w:r>
        <w:pict>
          <v:rect id="_x0000_s1035" style="position:absolute;left:0;text-align:left;margin-left:232.75pt;margin-top:29.9pt;width:13.95pt;height:13pt;z-index:15732736;mso-position-horizontal-relative:page" filled="f">
            <w10:wrap anchorx="page"/>
          </v:rect>
        </w:pict>
      </w:r>
      <w:r>
        <w:pict>
          <v:rect id="_x0000_s1034" style="position:absolute;left:0;text-align:left;margin-left:338.1pt;margin-top:29.9pt;width:13.95pt;height:13pt;z-index:15733248;mso-position-horizontal-relative:page" filled="f">
            <w10:wrap anchorx="page"/>
          </v:rect>
        </w:pict>
      </w:r>
      <w:r w:rsidR="00696FB6">
        <w:t>4……………………………….</w:t>
      </w:r>
    </w:p>
    <w:p w:rsidR="006F59D4" w:rsidRDefault="00696FB6">
      <w:pPr>
        <w:pStyle w:val="Tekstpodstawowy"/>
        <w:spacing w:before="100" w:line="480" w:lineRule="auto"/>
        <w:ind w:left="116" w:right="38"/>
        <w:jc w:val="both"/>
      </w:pPr>
      <w:r>
        <w:br w:type="column"/>
      </w:r>
      <w:r>
        <w:t xml:space="preserve">tak </w:t>
      </w:r>
      <w:proofErr w:type="spellStart"/>
      <w:r>
        <w:t>tak</w:t>
      </w:r>
      <w:proofErr w:type="spellEnd"/>
      <w:r>
        <w:t xml:space="preserve"> </w:t>
      </w:r>
      <w:proofErr w:type="spellStart"/>
      <w:r>
        <w:t>tak</w:t>
      </w:r>
      <w:proofErr w:type="spellEnd"/>
    </w:p>
    <w:p w:rsidR="006F59D4" w:rsidRDefault="00696FB6">
      <w:pPr>
        <w:pStyle w:val="Tekstpodstawowy"/>
        <w:spacing w:before="100" w:line="480" w:lineRule="auto"/>
        <w:ind w:left="116" w:right="3207"/>
        <w:jc w:val="both"/>
      </w:pPr>
      <w:r>
        <w:br w:type="column"/>
      </w:r>
      <w:r>
        <w:t xml:space="preserve">nie </w:t>
      </w:r>
      <w:proofErr w:type="spellStart"/>
      <w:r>
        <w:t>nie</w:t>
      </w:r>
      <w:proofErr w:type="spellEnd"/>
      <w:r>
        <w:t xml:space="preserve"> </w:t>
      </w:r>
      <w:proofErr w:type="spellStart"/>
      <w:r>
        <w:t>nie</w:t>
      </w:r>
      <w:proofErr w:type="spellEnd"/>
    </w:p>
    <w:p w:rsidR="006F59D4" w:rsidRDefault="006F59D4">
      <w:pPr>
        <w:spacing w:line="480" w:lineRule="auto"/>
        <w:jc w:val="both"/>
        <w:sectPr w:rsidR="006F59D4">
          <w:type w:val="continuous"/>
          <w:pgSz w:w="11910" w:h="16840"/>
          <w:pgMar w:top="1580" w:right="1300" w:bottom="280" w:left="1300" w:header="708" w:footer="708" w:gutter="0"/>
          <w:cols w:num="3" w:space="708" w:equalWidth="0">
            <w:col w:w="2714" w:space="827"/>
            <w:col w:w="481" w:space="1643"/>
            <w:col w:w="3645"/>
          </w:cols>
        </w:sectPr>
      </w:pPr>
    </w:p>
    <w:p w:rsidR="006F59D4" w:rsidRDefault="000118B7">
      <w:pPr>
        <w:pStyle w:val="Tekstpodstawowy"/>
        <w:spacing w:line="289" w:lineRule="exact"/>
        <w:ind w:left="116"/>
      </w:pPr>
      <w:r>
        <w:pict>
          <v:rect id="_x0000_s1033" style="position:absolute;left:0;text-align:left;margin-left:338.1pt;margin-top:-56.45pt;width:13.95pt;height:13pt;z-index:15730176;mso-position-horizontal-relative:page" filled="f">
            <w10:wrap anchorx="page"/>
          </v:rect>
        </w:pict>
      </w:r>
      <w:r>
        <w:pict>
          <v:rect id="_x0000_s1032" style="position:absolute;left:0;text-align:left;margin-left:232.75pt;margin-top:-28.1pt;width:13.95pt;height:13pt;z-index:15731712;mso-position-horizontal-relative:page" filled="f">
            <w10:wrap anchorx="page"/>
          </v:rect>
        </w:pict>
      </w:r>
      <w:r>
        <w:pict>
          <v:rect id="_x0000_s1031" style="position:absolute;left:0;text-align:left;margin-left:338.1pt;margin-top:-28.1pt;width:13.95pt;height:13pt;z-index:15732224;mso-position-horizontal-relative:page" filled="f">
            <w10:wrap anchorx="page"/>
          </v:rect>
        </w:pict>
      </w:r>
      <w:r w:rsidR="00696FB6">
        <w:t>5……………………………….</w:t>
      </w:r>
    </w:p>
    <w:p w:rsidR="006F59D4" w:rsidRDefault="00696FB6">
      <w:pPr>
        <w:spacing w:line="289" w:lineRule="exact"/>
        <w:ind w:left="116"/>
        <w:rPr>
          <w:sz w:val="24"/>
        </w:rPr>
      </w:pPr>
      <w:r>
        <w:br w:type="column"/>
      </w:r>
      <w:r>
        <w:rPr>
          <w:sz w:val="24"/>
        </w:rPr>
        <w:t>tak</w:t>
      </w:r>
    </w:p>
    <w:p w:rsidR="006F59D4" w:rsidRDefault="00696FB6">
      <w:pPr>
        <w:spacing w:line="289" w:lineRule="exact"/>
        <w:ind w:left="116"/>
        <w:rPr>
          <w:sz w:val="24"/>
        </w:rPr>
      </w:pPr>
      <w:r>
        <w:br w:type="column"/>
      </w:r>
      <w:r>
        <w:rPr>
          <w:sz w:val="24"/>
        </w:rPr>
        <w:t>nie</w:t>
      </w:r>
    </w:p>
    <w:p w:rsidR="006F59D4" w:rsidRDefault="006F59D4">
      <w:pPr>
        <w:spacing w:line="289" w:lineRule="exact"/>
        <w:rPr>
          <w:sz w:val="24"/>
        </w:rPr>
        <w:sectPr w:rsidR="006F59D4">
          <w:type w:val="continuous"/>
          <w:pgSz w:w="11910" w:h="16840"/>
          <w:pgMar w:top="1580" w:right="1300" w:bottom="280" w:left="1300" w:header="708" w:footer="708" w:gutter="0"/>
          <w:cols w:num="3" w:space="708" w:equalWidth="0">
            <w:col w:w="2714" w:space="827"/>
            <w:col w:w="481" w:space="1643"/>
            <w:col w:w="3645"/>
          </w:cols>
        </w:sectPr>
      </w:pPr>
    </w:p>
    <w:p w:rsidR="006F59D4" w:rsidRDefault="006F59D4">
      <w:pPr>
        <w:pStyle w:val="Tekstpodstawowy"/>
        <w:rPr>
          <w:sz w:val="20"/>
        </w:rPr>
      </w:pPr>
    </w:p>
    <w:p w:rsidR="006F59D4" w:rsidRDefault="006F59D4">
      <w:pPr>
        <w:pStyle w:val="Tekstpodstawowy"/>
        <w:rPr>
          <w:sz w:val="20"/>
        </w:rPr>
      </w:pPr>
    </w:p>
    <w:p w:rsidR="006F59D4" w:rsidRDefault="006F59D4">
      <w:pPr>
        <w:pStyle w:val="Tekstpodstawowy"/>
        <w:spacing w:before="9"/>
        <w:rPr>
          <w:sz w:val="23"/>
        </w:rPr>
      </w:pPr>
    </w:p>
    <w:p w:rsidR="006F59D4" w:rsidRDefault="00696FB6">
      <w:pPr>
        <w:spacing w:before="101"/>
        <w:ind w:left="116"/>
        <w:rPr>
          <w:sz w:val="16"/>
        </w:rPr>
      </w:pPr>
      <w:r>
        <w:rPr>
          <w:sz w:val="16"/>
        </w:rPr>
        <w:t>(pieczęć)</w:t>
      </w:r>
    </w:p>
    <w:p w:rsidR="006F59D4" w:rsidRDefault="006F59D4">
      <w:pPr>
        <w:pStyle w:val="Tekstpodstawowy"/>
        <w:rPr>
          <w:sz w:val="18"/>
        </w:rPr>
      </w:pPr>
    </w:p>
    <w:p w:rsidR="006F59D4" w:rsidRDefault="006F59D4">
      <w:pPr>
        <w:pStyle w:val="Tekstpodstawowy"/>
        <w:rPr>
          <w:sz w:val="18"/>
        </w:rPr>
      </w:pPr>
    </w:p>
    <w:p w:rsidR="006F59D4" w:rsidRDefault="006F59D4">
      <w:pPr>
        <w:pStyle w:val="Tekstpodstawowy"/>
        <w:rPr>
          <w:sz w:val="18"/>
        </w:rPr>
      </w:pPr>
    </w:p>
    <w:p w:rsidR="006F59D4" w:rsidRDefault="006F59D4">
      <w:pPr>
        <w:pStyle w:val="Tekstpodstawowy"/>
        <w:spacing w:before="10"/>
        <w:rPr>
          <w:sz w:val="17"/>
        </w:rPr>
      </w:pPr>
    </w:p>
    <w:p w:rsidR="006F59D4" w:rsidRDefault="00696FB6">
      <w:pPr>
        <w:pStyle w:val="Tekstpodstawowy"/>
        <w:ind w:left="116" w:right="118" w:firstLine="707"/>
        <w:jc w:val="both"/>
      </w:pPr>
      <w:r>
        <w:t>Radny dokonuje wyboru poprzez postawienie przy nazwisku każdego kandydata znaku „x” w kratce obok wyrazu „tak” opowiadając się w ten sposób za wyborem, lub w kratce obok wyrazu „nie” opowiadając się w ten sposób przeciwko wyborowi tego kandydata na ławnika.</w:t>
      </w:r>
    </w:p>
    <w:p w:rsidR="006F59D4" w:rsidRDefault="006F59D4">
      <w:pPr>
        <w:pStyle w:val="Tekstpodstawowy"/>
        <w:rPr>
          <w:sz w:val="28"/>
        </w:rPr>
      </w:pPr>
    </w:p>
    <w:p w:rsidR="006F59D4" w:rsidRDefault="006F59D4">
      <w:pPr>
        <w:pStyle w:val="Tekstpodstawowy"/>
        <w:rPr>
          <w:sz w:val="28"/>
        </w:rPr>
      </w:pPr>
    </w:p>
    <w:p w:rsidR="006F59D4" w:rsidRDefault="006F59D4">
      <w:pPr>
        <w:pStyle w:val="Tekstpodstawowy"/>
        <w:spacing w:before="5"/>
        <w:rPr>
          <w:sz w:val="29"/>
        </w:rPr>
      </w:pPr>
    </w:p>
    <w:p w:rsidR="006F59D4" w:rsidRDefault="00696FB6">
      <w:pPr>
        <w:spacing w:line="248" w:lineRule="exact"/>
        <w:ind w:left="116"/>
        <w:rPr>
          <w:i/>
          <w:sz w:val="21"/>
        </w:rPr>
      </w:pPr>
      <w:r>
        <w:rPr>
          <w:i/>
          <w:sz w:val="21"/>
        </w:rPr>
        <w:t>Karta</w:t>
      </w:r>
      <w:r>
        <w:rPr>
          <w:i/>
          <w:spacing w:val="-21"/>
          <w:sz w:val="21"/>
        </w:rPr>
        <w:t xml:space="preserve"> </w:t>
      </w:r>
      <w:r>
        <w:rPr>
          <w:i/>
          <w:sz w:val="21"/>
        </w:rPr>
        <w:t>do</w:t>
      </w:r>
      <w:r>
        <w:rPr>
          <w:i/>
          <w:spacing w:val="-20"/>
          <w:sz w:val="21"/>
        </w:rPr>
        <w:t xml:space="preserve"> </w:t>
      </w:r>
      <w:r>
        <w:rPr>
          <w:i/>
          <w:sz w:val="21"/>
        </w:rPr>
        <w:t>głosowania</w:t>
      </w:r>
      <w:r>
        <w:rPr>
          <w:i/>
          <w:spacing w:val="-19"/>
          <w:sz w:val="21"/>
        </w:rPr>
        <w:t xml:space="preserve"> </w:t>
      </w:r>
      <w:r>
        <w:rPr>
          <w:b/>
          <w:i/>
          <w:sz w:val="21"/>
        </w:rPr>
        <w:t>do</w:t>
      </w:r>
      <w:r>
        <w:rPr>
          <w:b/>
          <w:i/>
          <w:spacing w:val="-19"/>
          <w:sz w:val="21"/>
        </w:rPr>
        <w:t xml:space="preserve"> </w:t>
      </w:r>
      <w:r>
        <w:rPr>
          <w:b/>
          <w:i/>
          <w:sz w:val="21"/>
        </w:rPr>
        <w:t>rozdziału</w:t>
      </w:r>
      <w:r>
        <w:rPr>
          <w:b/>
          <w:i/>
          <w:spacing w:val="-18"/>
          <w:sz w:val="21"/>
        </w:rPr>
        <w:t xml:space="preserve"> </w:t>
      </w:r>
      <w:r>
        <w:rPr>
          <w:b/>
          <w:i/>
          <w:sz w:val="21"/>
        </w:rPr>
        <w:t>II</w:t>
      </w:r>
      <w:r>
        <w:rPr>
          <w:b/>
          <w:i/>
          <w:spacing w:val="-16"/>
          <w:sz w:val="21"/>
        </w:rPr>
        <w:t xml:space="preserve"> </w:t>
      </w:r>
      <w:r>
        <w:rPr>
          <w:i/>
          <w:sz w:val="21"/>
        </w:rPr>
        <w:t>Regulaminu</w:t>
      </w:r>
      <w:r>
        <w:rPr>
          <w:i/>
          <w:spacing w:val="-21"/>
          <w:sz w:val="21"/>
        </w:rPr>
        <w:t xml:space="preserve"> </w:t>
      </w:r>
      <w:r>
        <w:rPr>
          <w:i/>
          <w:sz w:val="21"/>
        </w:rPr>
        <w:t>w</w:t>
      </w:r>
      <w:r>
        <w:rPr>
          <w:i/>
          <w:spacing w:val="-19"/>
          <w:sz w:val="21"/>
        </w:rPr>
        <w:t xml:space="preserve"> </w:t>
      </w:r>
      <w:r>
        <w:rPr>
          <w:i/>
          <w:sz w:val="21"/>
        </w:rPr>
        <w:t>przypadku,</w:t>
      </w:r>
      <w:r>
        <w:rPr>
          <w:i/>
          <w:spacing w:val="-20"/>
          <w:sz w:val="21"/>
          <w:u w:val="single"/>
        </w:rPr>
        <w:t xml:space="preserve"> </w:t>
      </w:r>
      <w:r>
        <w:rPr>
          <w:i/>
          <w:sz w:val="21"/>
          <w:u w:val="single"/>
        </w:rPr>
        <w:t>gdy</w:t>
      </w:r>
      <w:r>
        <w:rPr>
          <w:i/>
          <w:spacing w:val="-21"/>
          <w:sz w:val="21"/>
          <w:u w:val="single"/>
        </w:rPr>
        <w:t xml:space="preserve"> </w:t>
      </w:r>
      <w:r>
        <w:rPr>
          <w:i/>
          <w:sz w:val="21"/>
          <w:u w:val="single"/>
        </w:rPr>
        <w:t>liczba</w:t>
      </w:r>
      <w:r>
        <w:rPr>
          <w:i/>
          <w:spacing w:val="-19"/>
          <w:sz w:val="21"/>
          <w:u w:val="single"/>
        </w:rPr>
        <w:t xml:space="preserve"> </w:t>
      </w:r>
      <w:r>
        <w:rPr>
          <w:i/>
          <w:sz w:val="21"/>
          <w:u w:val="single"/>
        </w:rPr>
        <w:t>kandydatów</w:t>
      </w:r>
      <w:r>
        <w:rPr>
          <w:i/>
          <w:spacing w:val="-21"/>
          <w:sz w:val="21"/>
        </w:rPr>
        <w:t xml:space="preserve"> </w:t>
      </w:r>
      <w:r>
        <w:rPr>
          <w:i/>
          <w:sz w:val="21"/>
        </w:rPr>
        <w:t>na</w:t>
      </w:r>
      <w:r>
        <w:rPr>
          <w:i/>
          <w:spacing w:val="-20"/>
          <w:sz w:val="21"/>
        </w:rPr>
        <w:t xml:space="preserve"> </w:t>
      </w:r>
      <w:r>
        <w:rPr>
          <w:i/>
          <w:sz w:val="21"/>
        </w:rPr>
        <w:t>ławników</w:t>
      </w:r>
    </w:p>
    <w:p w:rsidR="006F59D4" w:rsidRDefault="00696FB6">
      <w:pPr>
        <w:spacing w:line="248" w:lineRule="exact"/>
        <w:ind w:left="116"/>
        <w:rPr>
          <w:i/>
          <w:sz w:val="21"/>
        </w:rPr>
      </w:pPr>
      <w:r>
        <w:rPr>
          <w:rFonts w:ascii="Times New Roman" w:hAnsi="Times New Roman"/>
          <w:i/>
          <w:w w:val="94"/>
          <w:sz w:val="21"/>
          <w:u w:val="single"/>
        </w:rPr>
        <w:t xml:space="preserve"> </w:t>
      </w:r>
      <w:r>
        <w:rPr>
          <w:i/>
          <w:sz w:val="21"/>
          <w:u w:val="single"/>
        </w:rPr>
        <w:t>jest mniejsza lub równa</w:t>
      </w:r>
      <w:r>
        <w:rPr>
          <w:i/>
          <w:sz w:val="21"/>
        </w:rPr>
        <w:t xml:space="preserve"> liczbie wybieranych ławników</w:t>
      </w:r>
    </w:p>
    <w:p w:rsidR="006F59D4" w:rsidRDefault="006F59D4">
      <w:pPr>
        <w:spacing w:line="248" w:lineRule="exact"/>
        <w:rPr>
          <w:sz w:val="21"/>
        </w:rPr>
        <w:sectPr w:rsidR="006F59D4">
          <w:type w:val="continuous"/>
          <w:pgSz w:w="11910" w:h="16840"/>
          <w:pgMar w:top="1580" w:right="1300" w:bottom="280" w:left="1300" w:header="708" w:footer="708" w:gutter="0"/>
          <w:cols w:space="708"/>
        </w:sectPr>
      </w:pPr>
    </w:p>
    <w:p w:rsidR="006F59D4" w:rsidRDefault="006F59D4">
      <w:pPr>
        <w:pStyle w:val="Tekstpodstawowy"/>
        <w:rPr>
          <w:i/>
          <w:sz w:val="20"/>
        </w:rPr>
      </w:pPr>
    </w:p>
    <w:p w:rsidR="006F59D4" w:rsidRDefault="006F59D4">
      <w:pPr>
        <w:pStyle w:val="Tekstpodstawowy"/>
        <w:rPr>
          <w:i/>
          <w:sz w:val="20"/>
        </w:rPr>
      </w:pPr>
    </w:p>
    <w:p w:rsidR="006F59D4" w:rsidRDefault="006F59D4">
      <w:pPr>
        <w:pStyle w:val="Tekstpodstawowy"/>
        <w:rPr>
          <w:i/>
          <w:sz w:val="20"/>
        </w:rPr>
      </w:pPr>
    </w:p>
    <w:p w:rsidR="006F59D4" w:rsidRDefault="006F59D4">
      <w:pPr>
        <w:pStyle w:val="Tekstpodstawowy"/>
        <w:spacing w:before="7"/>
        <w:rPr>
          <w:i/>
          <w:sz w:val="26"/>
        </w:rPr>
      </w:pPr>
    </w:p>
    <w:p w:rsidR="006F59D4" w:rsidRDefault="00696FB6">
      <w:pPr>
        <w:pStyle w:val="Nagwek1"/>
        <w:spacing w:before="100"/>
        <w:ind w:left="5930"/>
        <w:jc w:val="left"/>
      </w:pPr>
      <w:r>
        <w:t>Załącznik nr 2</w:t>
      </w:r>
    </w:p>
    <w:p w:rsidR="006F59D4" w:rsidRDefault="00696FB6">
      <w:pPr>
        <w:pStyle w:val="Tekstpodstawowy"/>
        <w:ind w:left="4547" w:right="418" w:firstLine="134"/>
      </w:pPr>
      <w:r>
        <w:t>do Regulaminu głosowania w wyborach ławników do sądów powszechnych</w:t>
      </w:r>
    </w:p>
    <w:p w:rsidR="006F59D4" w:rsidRDefault="006F59D4">
      <w:pPr>
        <w:pStyle w:val="Tekstpodstawowy"/>
        <w:rPr>
          <w:sz w:val="28"/>
        </w:rPr>
      </w:pPr>
    </w:p>
    <w:p w:rsidR="006F59D4" w:rsidRDefault="006F59D4">
      <w:pPr>
        <w:pStyle w:val="Tekstpodstawowy"/>
        <w:rPr>
          <w:sz w:val="28"/>
        </w:rPr>
      </w:pPr>
    </w:p>
    <w:p w:rsidR="006F59D4" w:rsidRDefault="006F59D4">
      <w:pPr>
        <w:pStyle w:val="Tekstpodstawowy"/>
        <w:rPr>
          <w:sz w:val="40"/>
        </w:rPr>
      </w:pPr>
    </w:p>
    <w:p w:rsidR="006F59D4" w:rsidRDefault="00696FB6">
      <w:pPr>
        <w:pStyle w:val="Nagwek1"/>
      </w:pPr>
      <w:r>
        <w:t>WZÓR</w:t>
      </w:r>
    </w:p>
    <w:p w:rsidR="006F59D4" w:rsidRDefault="006F59D4">
      <w:pPr>
        <w:pStyle w:val="Tekstpodstawowy"/>
        <w:spacing w:before="2"/>
        <w:rPr>
          <w:b/>
        </w:rPr>
      </w:pPr>
    </w:p>
    <w:p w:rsidR="006F59D4" w:rsidRDefault="00696FB6">
      <w:pPr>
        <w:ind w:right="3"/>
        <w:jc w:val="center"/>
        <w:rPr>
          <w:b/>
          <w:sz w:val="24"/>
        </w:rPr>
      </w:pPr>
      <w:r>
        <w:rPr>
          <w:b/>
          <w:sz w:val="24"/>
        </w:rPr>
        <w:t>KARTA DO GŁOSOWANIA</w:t>
      </w:r>
    </w:p>
    <w:p w:rsidR="006F59D4" w:rsidRDefault="006F59D4">
      <w:pPr>
        <w:pStyle w:val="Tekstpodstawowy"/>
        <w:spacing w:before="11"/>
        <w:rPr>
          <w:b/>
          <w:sz w:val="23"/>
        </w:rPr>
      </w:pPr>
    </w:p>
    <w:p w:rsidR="006F59D4" w:rsidRDefault="00696FB6">
      <w:pPr>
        <w:pStyle w:val="Tekstpodstawowy"/>
        <w:ind w:right="1"/>
        <w:jc w:val="center"/>
      </w:pPr>
      <w:r>
        <w:t>w wyborach na ławników</w:t>
      </w:r>
    </w:p>
    <w:p w:rsidR="006F59D4" w:rsidRDefault="00696FB6">
      <w:pPr>
        <w:pStyle w:val="Nagwek1"/>
        <w:spacing w:before="1"/>
      </w:pPr>
      <w:r>
        <w:t>do ………………………. w ……………………………….</w:t>
      </w:r>
    </w:p>
    <w:p w:rsidR="006F59D4" w:rsidRDefault="006F59D4">
      <w:pPr>
        <w:pStyle w:val="Tekstpodstawowy"/>
        <w:rPr>
          <w:b/>
          <w:sz w:val="28"/>
        </w:rPr>
      </w:pPr>
    </w:p>
    <w:p w:rsidR="006F59D4" w:rsidRDefault="000118B7">
      <w:pPr>
        <w:pStyle w:val="Tekstpodstawowy"/>
        <w:spacing w:before="241" w:line="480" w:lineRule="auto"/>
        <w:ind w:left="116" w:right="5428"/>
      </w:pPr>
      <w:r>
        <w:pict>
          <v:rect id="_x0000_s1030" style="position:absolute;left:0;text-align:left;margin-left:218.3pt;margin-top:68.6pt;width:13.95pt;height:13pt;z-index:15733760;mso-position-horizontal-relative:page" filled="f">
            <w10:wrap anchorx="page"/>
          </v:rect>
        </w:pict>
      </w:r>
      <w:r>
        <w:pict>
          <v:rect id="_x0000_s1029" style="position:absolute;left:0;text-align:left;margin-left:218.3pt;margin-top:42.15pt;width:13.95pt;height:13pt;z-index:-15881216;mso-position-horizontal-relative:page" filled="f">
            <w10:wrap anchorx="page"/>
          </v:rect>
        </w:pict>
      </w:r>
      <w:r w:rsidR="00696FB6">
        <w:t>Czy jesteś za wyborem na ławnika? 1.………………………..</w:t>
      </w:r>
    </w:p>
    <w:p w:rsidR="006F59D4" w:rsidRDefault="00696FB6">
      <w:pPr>
        <w:pStyle w:val="Tekstpodstawowy"/>
        <w:ind w:left="116"/>
      </w:pPr>
      <w:r>
        <w:t>2. …………..............</w:t>
      </w:r>
    </w:p>
    <w:p w:rsidR="006F59D4" w:rsidRDefault="006F59D4">
      <w:pPr>
        <w:pStyle w:val="Tekstpodstawowy"/>
      </w:pPr>
    </w:p>
    <w:p w:rsidR="006F59D4" w:rsidRDefault="000118B7">
      <w:pPr>
        <w:pStyle w:val="Tekstpodstawowy"/>
        <w:ind w:left="116"/>
      </w:pPr>
      <w:r>
        <w:pict>
          <v:rect id="_x0000_s1028" style="position:absolute;left:0;text-align:left;margin-left:218.3pt;margin-top:.8pt;width:13.95pt;height:13pt;z-index:15734272;mso-position-horizontal-relative:page" filled="f">
            <w10:wrap anchorx="page"/>
          </v:rect>
        </w:pict>
      </w:r>
      <w:r w:rsidR="00696FB6">
        <w:t>3.</w:t>
      </w:r>
      <w:r w:rsidR="00696FB6">
        <w:rPr>
          <w:spacing w:val="-5"/>
        </w:rPr>
        <w:t xml:space="preserve"> </w:t>
      </w:r>
      <w:r w:rsidR="00696FB6">
        <w:t>………………………..</w:t>
      </w:r>
    </w:p>
    <w:p w:rsidR="006F59D4" w:rsidRDefault="006F59D4">
      <w:pPr>
        <w:pStyle w:val="Tekstpodstawowy"/>
        <w:spacing w:before="11"/>
        <w:rPr>
          <w:sz w:val="23"/>
        </w:rPr>
      </w:pPr>
    </w:p>
    <w:p w:rsidR="006F59D4" w:rsidRDefault="000118B7">
      <w:pPr>
        <w:pStyle w:val="Tekstpodstawowy"/>
        <w:ind w:left="116"/>
      </w:pPr>
      <w:r>
        <w:pict>
          <v:rect id="_x0000_s1027" style="position:absolute;left:0;text-align:left;margin-left:218.3pt;margin-top:1.15pt;width:13.95pt;height:13pt;z-index:15735296;mso-position-horizontal-relative:page" filled="f">
            <w10:wrap anchorx="page"/>
          </v:rect>
        </w:pict>
      </w:r>
      <w:r w:rsidR="00696FB6">
        <w:t>4…..……………………..</w:t>
      </w:r>
    </w:p>
    <w:p w:rsidR="006F59D4" w:rsidRDefault="006F59D4">
      <w:pPr>
        <w:pStyle w:val="Tekstpodstawowy"/>
        <w:spacing w:before="1"/>
      </w:pPr>
    </w:p>
    <w:p w:rsidR="006F59D4" w:rsidRDefault="000118B7">
      <w:pPr>
        <w:pStyle w:val="Tekstpodstawowy"/>
        <w:ind w:left="116"/>
      </w:pPr>
      <w:r>
        <w:pict>
          <v:rect id="_x0000_s1026" style="position:absolute;left:0;text-align:left;margin-left:218.3pt;margin-top:1.05pt;width:13.95pt;height:13pt;z-index:15735808;mso-position-horizontal-relative:page" filled="f">
            <w10:wrap anchorx="page"/>
          </v:rect>
        </w:pict>
      </w:r>
      <w:r w:rsidR="00696FB6">
        <w:t>5…..……………………..</w:t>
      </w:r>
    </w:p>
    <w:p w:rsidR="006F59D4" w:rsidRDefault="006F59D4">
      <w:pPr>
        <w:pStyle w:val="Tekstpodstawowy"/>
        <w:rPr>
          <w:sz w:val="28"/>
        </w:rPr>
      </w:pPr>
    </w:p>
    <w:p w:rsidR="006F59D4" w:rsidRDefault="00696FB6">
      <w:pPr>
        <w:spacing w:before="242"/>
        <w:ind w:left="116"/>
        <w:rPr>
          <w:sz w:val="16"/>
        </w:rPr>
      </w:pPr>
      <w:r>
        <w:rPr>
          <w:sz w:val="16"/>
        </w:rPr>
        <w:t>(pieczęć)</w:t>
      </w:r>
    </w:p>
    <w:p w:rsidR="006F59D4" w:rsidRDefault="006F59D4">
      <w:pPr>
        <w:pStyle w:val="Tekstpodstawowy"/>
        <w:rPr>
          <w:sz w:val="18"/>
        </w:rPr>
      </w:pPr>
    </w:p>
    <w:p w:rsidR="006F59D4" w:rsidRDefault="006F59D4">
      <w:pPr>
        <w:pStyle w:val="Tekstpodstawowy"/>
        <w:rPr>
          <w:sz w:val="18"/>
        </w:rPr>
      </w:pPr>
    </w:p>
    <w:p w:rsidR="006F59D4" w:rsidRDefault="00696FB6">
      <w:pPr>
        <w:pStyle w:val="Tekstpodstawowy"/>
        <w:tabs>
          <w:tab w:val="left" w:pos="1652"/>
        </w:tabs>
        <w:spacing w:before="145"/>
        <w:ind w:left="116" w:right="237" w:firstLine="707"/>
      </w:pPr>
      <w:r>
        <w:t>Radny dokonuje wyboru poprzez postawienie znaków „x” w kratkach, obok   co</w:t>
      </w:r>
      <w:r>
        <w:rPr>
          <w:spacing w:val="-3"/>
        </w:rPr>
        <w:t xml:space="preserve"> </w:t>
      </w:r>
      <w:r>
        <w:t>najwyżej</w:t>
      </w:r>
      <w:r>
        <w:tab/>
        <w:t>( np. czterech)</w:t>
      </w:r>
      <w:r>
        <w:rPr>
          <w:spacing w:val="-5"/>
        </w:rPr>
        <w:t xml:space="preserve"> </w:t>
      </w:r>
      <w:r>
        <w:t>kandydatów.</w:t>
      </w:r>
    </w:p>
    <w:p w:rsidR="006F59D4" w:rsidRDefault="006F59D4">
      <w:pPr>
        <w:pStyle w:val="Tekstpodstawowy"/>
        <w:rPr>
          <w:sz w:val="28"/>
        </w:rPr>
      </w:pPr>
    </w:p>
    <w:p w:rsidR="006F59D4" w:rsidRDefault="006F59D4">
      <w:pPr>
        <w:pStyle w:val="Tekstpodstawowy"/>
        <w:rPr>
          <w:sz w:val="28"/>
        </w:rPr>
      </w:pPr>
    </w:p>
    <w:p w:rsidR="006F59D4" w:rsidRDefault="006F59D4">
      <w:pPr>
        <w:pStyle w:val="Tekstpodstawowy"/>
        <w:rPr>
          <w:sz w:val="35"/>
        </w:rPr>
      </w:pPr>
    </w:p>
    <w:p w:rsidR="006F59D4" w:rsidRDefault="00696FB6">
      <w:pPr>
        <w:spacing w:line="230" w:lineRule="auto"/>
        <w:ind w:left="116"/>
        <w:rPr>
          <w:i/>
          <w:sz w:val="21"/>
        </w:rPr>
      </w:pPr>
      <w:r>
        <w:rPr>
          <w:i/>
          <w:sz w:val="21"/>
        </w:rPr>
        <w:t>Karta</w:t>
      </w:r>
      <w:r>
        <w:rPr>
          <w:i/>
          <w:spacing w:val="-24"/>
          <w:sz w:val="21"/>
        </w:rPr>
        <w:t xml:space="preserve"> </w:t>
      </w:r>
      <w:r>
        <w:rPr>
          <w:i/>
          <w:sz w:val="21"/>
        </w:rPr>
        <w:t>do</w:t>
      </w:r>
      <w:r>
        <w:rPr>
          <w:i/>
          <w:spacing w:val="-24"/>
          <w:sz w:val="21"/>
        </w:rPr>
        <w:t xml:space="preserve"> </w:t>
      </w:r>
      <w:r>
        <w:rPr>
          <w:i/>
          <w:sz w:val="21"/>
        </w:rPr>
        <w:t>głosowania</w:t>
      </w:r>
      <w:r>
        <w:rPr>
          <w:i/>
          <w:spacing w:val="-23"/>
          <w:sz w:val="21"/>
        </w:rPr>
        <w:t xml:space="preserve"> </w:t>
      </w:r>
      <w:r>
        <w:rPr>
          <w:b/>
          <w:i/>
          <w:sz w:val="21"/>
        </w:rPr>
        <w:t>do</w:t>
      </w:r>
      <w:r>
        <w:rPr>
          <w:b/>
          <w:i/>
          <w:spacing w:val="-22"/>
          <w:sz w:val="21"/>
        </w:rPr>
        <w:t xml:space="preserve"> </w:t>
      </w:r>
      <w:r>
        <w:rPr>
          <w:b/>
          <w:i/>
          <w:sz w:val="21"/>
        </w:rPr>
        <w:t>rozdziału</w:t>
      </w:r>
      <w:r>
        <w:rPr>
          <w:b/>
          <w:i/>
          <w:spacing w:val="-22"/>
          <w:sz w:val="21"/>
        </w:rPr>
        <w:t xml:space="preserve"> </w:t>
      </w:r>
      <w:r>
        <w:rPr>
          <w:b/>
          <w:i/>
          <w:sz w:val="21"/>
        </w:rPr>
        <w:t>III</w:t>
      </w:r>
      <w:r>
        <w:rPr>
          <w:b/>
          <w:i/>
          <w:spacing w:val="-19"/>
          <w:sz w:val="21"/>
        </w:rPr>
        <w:t xml:space="preserve"> </w:t>
      </w:r>
      <w:r>
        <w:rPr>
          <w:i/>
          <w:sz w:val="21"/>
        </w:rPr>
        <w:t>regulaminu</w:t>
      </w:r>
      <w:r>
        <w:rPr>
          <w:i/>
          <w:spacing w:val="-25"/>
          <w:sz w:val="21"/>
        </w:rPr>
        <w:t xml:space="preserve"> </w:t>
      </w:r>
      <w:r>
        <w:rPr>
          <w:i/>
          <w:sz w:val="21"/>
        </w:rPr>
        <w:t>w</w:t>
      </w:r>
      <w:r>
        <w:rPr>
          <w:i/>
          <w:spacing w:val="-23"/>
          <w:sz w:val="21"/>
        </w:rPr>
        <w:t xml:space="preserve"> </w:t>
      </w:r>
      <w:r>
        <w:rPr>
          <w:i/>
          <w:sz w:val="21"/>
        </w:rPr>
        <w:t>przypadku,</w:t>
      </w:r>
      <w:r>
        <w:rPr>
          <w:i/>
          <w:spacing w:val="-24"/>
          <w:sz w:val="21"/>
        </w:rPr>
        <w:t xml:space="preserve"> </w:t>
      </w:r>
      <w:r>
        <w:rPr>
          <w:i/>
          <w:sz w:val="21"/>
        </w:rPr>
        <w:t>gdy</w:t>
      </w:r>
      <w:r>
        <w:rPr>
          <w:i/>
          <w:spacing w:val="-23"/>
          <w:sz w:val="21"/>
          <w:u w:val="single"/>
        </w:rPr>
        <w:t xml:space="preserve"> </w:t>
      </w:r>
      <w:r>
        <w:rPr>
          <w:i/>
          <w:sz w:val="21"/>
          <w:u w:val="single"/>
        </w:rPr>
        <w:t>liczba</w:t>
      </w:r>
      <w:r>
        <w:rPr>
          <w:i/>
          <w:spacing w:val="-24"/>
          <w:sz w:val="21"/>
          <w:u w:val="single"/>
        </w:rPr>
        <w:t xml:space="preserve"> </w:t>
      </w:r>
      <w:r>
        <w:rPr>
          <w:i/>
          <w:sz w:val="21"/>
          <w:u w:val="single"/>
        </w:rPr>
        <w:t>kandydatów</w:t>
      </w:r>
      <w:r>
        <w:rPr>
          <w:i/>
          <w:spacing w:val="-24"/>
          <w:sz w:val="21"/>
          <w:u w:val="single"/>
        </w:rPr>
        <w:t xml:space="preserve"> </w:t>
      </w:r>
      <w:r>
        <w:rPr>
          <w:i/>
          <w:sz w:val="21"/>
          <w:u w:val="single"/>
        </w:rPr>
        <w:t>jest</w:t>
      </w:r>
      <w:r>
        <w:rPr>
          <w:i/>
          <w:spacing w:val="-24"/>
          <w:sz w:val="21"/>
          <w:u w:val="single"/>
        </w:rPr>
        <w:t xml:space="preserve"> </w:t>
      </w:r>
      <w:r>
        <w:rPr>
          <w:i/>
          <w:sz w:val="21"/>
          <w:u w:val="single"/>
        </w:rPr>
        <w:t>większa</w:t>
      </w:r>
      <w:r>
        <w:rPr>
          <w:i/>
          <w:sz w:val="21"/>
        </w:rPr>
        <w:t xml:space="preserve"> niż liczba wybieranych</w:t>
      </w:r>
      <w:r>
        <w:rPr>
          <w:i/>
          <w:spacing w:val="-15"/>
          <w:sz w:val="21"/>
        </w:rPr>
        <w:t xml:space="preserve"> </w:t>
      </w:r>
      <w:r>
        <w:rPr>
          <w:i/>
          <w:sz w:val="21"/>
        </w:rPr>
        <w:t>ławników</w:t>
      </w:r>
    </w:p>
    <w:p w:rsidR="003055A5" w:rsidRDefault="003055A5">
      <w:pPr>
        <w:spacing w:line="230" w:lineRule="auto"/>
        <w:ind w:left="116"/>
        <w:rPr>
          <w:i/>
          <w:sz w:val="21"/>
        </w:rPr>
      </w:pPr>
    </w:p>
    <w:p w:rsidR="003055A5" w:rsidRDefault="003055A5">
      <w:pPr>
        <w:spacing w:line="230" w:lineRule="auto"/>
        <w:ind w:left="116"/>
        <w:rPr>
          <w:i/>
          <w:sz w:val="21"/>
        </w:rPr>
      </w:pPr>
    </w:p>
    <w:p w:rsidR="003055A5" w:rsidRDefault="003055A5">
      <w:pPr>
        <w:spacing w:line="230" w:lineRule="auto"/>
        <w:ind w:left="116"/>
        <w:rPr>
          <w:i/>
          <w:sz w:val="21"/>
        </w:rPr>
      </w:pPr>
    </w:p>
    <w:p w:rsidR="003055A5" w:rsidRDefault="003055A5">
      <w:pPr>
        <w:spacing w:line="230" w:lineRule="auto"/>
        <w:ind w:left="116"/>
        <w:rPr>
          <w:i/>
          <w:sz w:val="21"/>
        </w:rPr>
      </w:pPr>
    </w:p>
    <w:p w:rsidR="003055A5" w:rsidRDefault="003055A5">
      <w:pPr>
        <w:spacing w:line="230" w:lineRule="auto"/>
        <w:ind w:left="116"/>
        <w:rPr>
          <w:i/>
          <w:sz w:val="21"/>
        </w:rPr>
      </w:pPr>
    </w:p>
    <w:p w:rsidR="003055A5" w:rsidRDefault="003055A5">
      <w:pPr>
        <w:spacing w:line="230" w:lineRule="auto"/>
        <w:ind w:left="116"/>
        <w:rPr>
          <w:i/>
          <w:sz w:val="21"/>
        </w:rPr>
      </w:pPr>
    </w:p>
    <w:p w:rsidR="003055A5" w:rsidRDefault="003055A5">
      <w:pPr>
        <w:spacing w:line="230" w:lineRule="auto"/>
        <w:ind w:left="116"/>
        <w:rPr>
          <w:i/>
          <w:sz w:val="21"/>
        </w:rPr>
      </w:pPr>
    </w:p>
    <w:p w:rsidR="003055A5" w:rsidRDefault="003055A5">
      <w:pPr>
        <w:spacing w:line="230" w:lineRule="auto"/>
        <w:ind w:left="116"/>
        <w:rPr>
          <w:i/>
          <w:sz w:val="21"/>
        </w:rPr>
      </w:pPr>
    </w:p>
    <w:p w:rsidR="003055A5" w:rsidRDefault="003055A5">
      <w:pPr>
        <w:spacing w:line="230" w:lineRule="auto"/>
        <w:ind w:left="116"/>
        <w:rPr>
          <w:i/>
          <w:sz w:val="21"/>
        </w:rPr>
      </w:pPr>
    </w:p>
    <w:p w:rsidR="003055A5" w:rsidRDefault="003055A5">
      <w:pPr>
        <w:spacing w:line="230" w:lineRule="auto"/>
        <w:ind w:left="116"/>
        <w:rPr>
          <w:i/>
          <w:sz w:val="21"/>
        </w:rPr>
      </w:pPr>
    </w:p>
    <w:p w:rsidR="003055A5" w:rsidRDefault="003055A5">
      <w:pPr>
        <w:spacing w:line="230" w:lineRule="auto"/>
        <w:ind w:left="116"/>
        <w:rPr>
          <w:i/>
          <w:sz w:val="21"/>
        </w:rPr>
      </w:pPr>
    </w:p>
    <w:p w:rsidR="003055A5" w:rsidRDefault="003055A5">
      <w:pPr>
        <w:spacing w:line="230" w:lineRule="auto"/>
        <w:ind w:left="116"/>
        <w:rPr>
          <w:i/>
          <w:sz w:val="21"/>
        </w:rPr>
      </w:pPr>
    </w:p>
    <w:p w:rsidR="003055A5" w:rsidRPr="00085D6E" w:rsidRDefault="00184B96">
      <w:pPr>
        <w:spacing w:line="230" w:lineRule="auto"/>
        <w:ind w:left="116"/>
        <w:rPr>
          <w:b/>
          <w:sz w:val="21"/>
        </w:rPr>
      </w:pPr>
      <w:r>
        <w:rPr>
          <w:i/>
          <w:sz w:val="21"/>
        </w:rPr>
        <w:tab/>
      </w:r>
      <w:r>
        <w:rPr>
          <w:i/>
          <w:sz w:val="21"/>
        </w:rPr>
        <w:tab/>
      </w:r>
      <w:r w:rsidR="00085D6E">
        <w:rPr>
          <w:i/>
          <w:sz w:val="21"/>
        </w:rPr>
        <w:tab/>
      </w:r>
      <w:r w:rsidR="00085D6E">
        <w:rPr>
          <w:i/>
          <w:sz w:val="21"/>
        </w:rPr>
        <w:tab/>
      </w:r>
      <w:r>
        <w:rPr>
          <w:i/>
          <w:sz w:val="21"/>
        </w:rPr>
        <w:tab/>
      </w:r>
      <w:r w:rsidRPr="00085D6E">
        <w:rPr>
          <w:b/>
          <w:sz w:val="21"/>
        </w:rPr>
        <w:t xml:space="preserve">UZASADNIENIE </w:t>
      </w:r>
    </w:p>
    <w:p w:rsidR="003055A5" w:rsidRDefault="003055A5" w:rsidP="00184B96">
      <w:pPr>
        <w:spacing w:line="360" w:lineRule="auto"/>
        <w:ind w:left="116"/>
        <w:jc w:val="both"/>
        <w:rPr>
          <w:i/>
          <w:sz w:val="21"/>
        </w:rPr>
      </w:pPr>
    </w:p>
    <w:p w:rsidR="00184B96" w:rsidRDefault="00184B96" w:rsidP="00184B96">
      <w:pPr>
        <w:spacing w:line="360" w:lineRule="auto"/>
        <w:ind w:left="116" w:firstLine="604"/>
        <w:jc w:val="both"/>
        <w:rPr>
          <w:rStyle w:val="tekst"/>
        </w:rPr>
      </w:pPr>
      <w:r>
        <w:rPr>
          <w:rStyle w:val="tekst"/>
        </w:rPr>
        <w:t xml:space="preserve">W </w:t>
      </w:r>
      <w:r w:rsidR="003055A5">
        <w:rPr>
          <w:rStyle w:val="tekst"/>
        </w:rPr>
        <w:t xml:space="preserve">związku z upływem w dniu 31 grudnia 2019 roku czteroletniej kadencji ławników orzekających w sprawach rozpoznawanych w Sądzie Rejonowym w </w:t>
      </w:r>
      <w:r>
        <w:rPr>
          <w:rStyle w:val="tekst"/>
        </w:rPr>
        <w:t>Tomaszowie Mazowieckim oraz w Sądzie Okręgowym w Piotrkowie Trybunalskim,</w:t>
      </w:r>
      <w:r w:rsidR="003055A5">
        <w:rPr>
          <w:rStyle w:val="tekst"/>
        </w:rPr>
        <w:t xml:space="preserve"> Prezes Sądu Okręgowego w </w:t>
      </w:r>
      <w:r>
        <w:rPr>
          <w:rStyle w:val="tekst"/>
        </w:rPr>
        <w:t xml:space="preserve">Piotrkowie Trybunalskim pismem z dnia 23 kwietnia 2019 roku zwrócił się do </w:t>
      </w:r>
      <w:r w:rsidR="003055A5">
        <w:rPr>
          <w:rStyle w:val="tekst"/>
        </w:rPr>
        <w:t xml:space="preserve">Rady </w:t>
      </w:r>
      <w:r>
        <w:rPr>
          <w:rStyle w:val="tekst"/>
        </w:rPr>
        <w:t xml:space="preserve">Miejskiej Tomaszowa Mazowieckiego </w:t>
      </w:r>
      <w:r w:rsidR="003055A5">
        <w:rPr>
          <w:rStyle w:val="tekst"/>
        </w:rPr>
        <w:t xml:space="preserve">z prośbą o dokonanie </w:t>
      </w:r>
      <w:r>
        <w:rPr>
          <w:rStyle w:val="tekst"/>
        </w:rPr>
        <w:t>wyboru</w:t>
      </w:r>
      <w:r w:rsidR="003055A5">
        <w:rPr>
          <w:rStyle w:val="tekst"/>
        </w:rPr>
        <w:t xml:space="preserve"> </w:t>
      </w:r>
      <w:r>
        <w:rPr>
          <w:rStyle w:val="tekst"/>
        </w:rPr>
        <w:t xml:space="preserve">ławników do sadów powszechnych w ilości wskazane w piśmie. </w:t>
      </w:r>
    </w:p>
    <w:p w:rsidR="003055A5" w:rsidRDefault="003055A5" w:rsidP="00184B96">
      <w:pPr>
        <w:spacing w:line="360" w:lineRule="auto"/>
        <w:ind w:left="116" w:firstLine="604"/>
        <w:jc w:val="both"/>
        <w:rPr>
          <w:i/>
          <w:sz w:val="21"/>
        </w:rPr>
      </w:pPr>
      <w:r>
        <w:rPr>
          <w:rStyle w:val="tekst"/>
        </w:rPr>
        <w:t>Zgodnie z art. 160 § 1 i 2 ustawy z dnia 27 lipca 2001 r. Prawo o ustroju sądów powszechnych ławników do sądów rejonowych wybierają rady gmin, których obszar jest objęty właściwością tych sądów.</w:t>
      </w:r>
      <w:r w:rsidR="00184B96">
        <w:rPr>
          <w:rStyle w:val="tekst"/>
        </w:rPr>
        <w:t xml:space="preserve"> </w:t>
      </w:r>
      <w:r>
        <w:rPr>
          <w:rStyle w:val="tekst"/>
        </w:rPr>
        <w:t xml:space="preserve">Z uwagi na powyższe zachodzi potrzeba podjęcia uchwały </w:t>
      </w:r>
      <w:r w:rsidR="00184B96">
        <w:rPr>
          <w:rStyle w:val="tekst"/>
        </w:rPr>
        <w:br/>
      </w:r>
      <w:r>
        <w:rPr>
          <w:rStyle w:val="tekst"/>
        </w:rPr>
        <w:t xml:space="preserve">w tej sprawie, </w:t>
      </w:r>
      <w:r w:rsidR="00184B96">
        <w:rPr>
          <w:rStyle w:val="tekst"/>
        </w:rPr>
        <w:t xml:space="preserve">która określa zasady i tryb głosowania, wzór karty do głosowania w wyborach ławników do Sądu Rejonowego w Tomaszowie Mazowieckim oraz Sądu Okręgowego </w:t>
      </w:r>
      <w:r w:rsidR="00184B96">
        <w:rPr>
          <w:rStyle w:val="tekst"/>
        </w:rPr>
        <w:br/>
        <w:t xml:space="preserve">w Piotrkowie Trybunalskim. </w:t>
      </w:r>
    </w:p>
    <w:sectPr w:rsidR="003055A5">
      <w:pgSz w:w="11910" w:h="16840"/>
      <w:pgMar w:top="1580" w:right="130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B5272A"/>
    <w:multiLevelType w:val="hybridMultilevel"/>
    <w:tmpl w:val="3F64559E"/>
    <w:lvl w:ilvl="0" w:tplc="0D9EE4A4">
      <w:start w:val="2"/>
      <w:numFmt w:val="decimal"/>
      <w:lvlText w:val="%1."/>
      <w:lvlJc w:val="left"/>
      <w:pPr>
        <w:ind w:left="116" w:hanging="283"/>
      </w:pPr>
      <w:rPr>
        <w:rFonts w:ascii="Tahoma" w:eastAsia="Tahoma" w:hAnsi="Tahoma" w:cs="Tahoma" w:hint="default"/>
        <w:w w:val="100"/>
        <w:sz w:val="24"/>
        <w:szCs w:val="24"/>
        <w:lang w:val="pl-PL" w:eastAsia="pl-PL" w:bidi="pl-PL"/>
      </w:rPr>
    </w:lvl>
    <w:lvl w:ilvl="1" w:tplc="25D6C8E2">
      <w:numFmt w:val="bullet"/>
      <w:lvlText w:val="•"/>
      <w:lvlJc w:val="left"/>
      <w:pPr>
        <w:ind w:left="1038" w:hanging="283"/>
      </w:pPr>
      <w:rPr>
        <w:rFonts w:hint="default"/>
        <w:lang w:val="pl-PL" w:eastAsia="pl-PL" w:bidi="pl-PL"/>
      </w:rPr>
    </w:lvl>
    <w:lvl w:ilvl="2" w:tplc="41027894">
      <w:numFmt w:val="bullet"/>
      <w:lvlText w:val="•"/>
      <w:lvlJc w:val="left"/>
      <w:pPr>
        <w:ind w:left="1957" w:hanging="283"/>
      </w:pPr>
      <w:rPr>
        <w:rFonts w:hint="default"/>
        <w:lang w:val="pl-PL" w:eastAsia="pl-PL" w:bidi="pl-PL"/>
      </w:rPr>
    </w:lvl>
    <w:lvl w:ilvl="3" w:tplc="4C2E16A8">
      <w:numFmt w:val="bullet"/>
      <w:lvlText w:val="•"/>
      <w:lvlJc w:val="left"/>
      <w:pPr>
        <w:ind w:left="2875" w:hanging="283"/>
      </w:pPr>
      <w:rPr>
        <w:rFonts w:hint="default"/>
        <w:lang w:val="pl-PL" w:eastAsia="pl-PL" w:bidi="pl-PL"/>
      </w:rPr>
    </w:lvl>
    <w:lvl w:ilvl="4" w:tplc="8F285320">
      <w:numFmt w:val="bullet"/>
      <w:lvlText w:val="•"/>
      <w:lvlJc w:val="left"/>
      <w:pPr>
        <w:ind w:left="3794" w:hanging="283"/>
      </w:pPr>
      <w:rPr>
        <w:rFonts w:hint="default"/>
        <w:lang w:val="pl-PL" w:eastAsia="pl-PL" w:bidi="pl-PL"/>
      </w:rPr>
    </w:lvl>
    <w:lvl w:ilvl="5" w:tplc="6F626B24">
      <w:numFmt w:val="bullet"/>
      <w:lvlText w:val="•"/>
      <w:lvlJc w:val="left"/>
      <w:pPr>
        <w:ind w:left="4713" w:hanging="283"/>
      </w:pPr>
      <w:rPr>
        <w:rFonts w:hint="default"/>
        <w:lang w:val="pl-PL" w:eastAsia="pl-PL" w:bidi="pl-PL"/>
      </w:rPr>
    </w:lvl>
    <w:lvl w:ilvl="6" w:tplc="9CD2985C">
      <w:numFmt w:val="bullet"/>
      <w:lvlText w:val="•"/>
      <w:lvlJc w:val="left"/>
      <w:pPr>
        <w:ind w:left="5631" w:hanging="283"/>
      </w:pPr>
      <w:rPr>
        <w:rFonts w:hint="default"/>
        <w:lang w:val="pl-PL" w:eastAsia="pl-PL" w:bidi="pl-PL"/>
      </w:rPr>
    </w:lvl>
    <w:lvl w:ilvl="7" w:tplc="7366B32A">
      <w:numFmt w:val="bullet"/>
      <w:lvlText w:val="•"/>
      <w:lvlJc w:val="left"/>
      <w:pPr>
        <w:ind w:left="6550" w:hanging="283"/>
      </w:pPr>
      <w:rPr>
        <w:rFonts w:hint="default"/>
        <w:lang w:val="pl-PL" w:eastAsia="pl-PL" w:bidi="pl-PL"/>
      </w:rPr>
    </w:lvl>
    <w:lvl w:ilvl="8" w:tplc="FC00446C">
      <w:numFmt w:val="bullet"/>
      <w:lvlText w:val="•"/>
      <w:lvlJc w:val="left"/>
      <w:pPr>
        <w:ind w:left="7469" w:hanging="283"/>
      </w:pPr>
      <w:rPr>
        <w:rFonts w:hint="default"/>
        <w:lang w:val="pl-PL" w:eastAsia="pl-PL" w:bidi="pl-PL"/>
      </w:rPr>
    </w:lvl>
  </w:abstractNum>
  <w:abstractNum w:abstractNumId="1" w15:restartNumberingAfterBreak="0">
    <w:nsid w:val="0AA75B76"/>
    <w:multiLevelType w:val="hybridMultilevel"/>
    <w:tmpl w:val="30DE0048"/>
    <w:lvl w:ilvl="0" w:tplc="358C942C">
      <w:start w:val="1"/>
      <w:numFmt w:val="decimal"/>
      <w:lvlText w:val="%1)"/>
      <w:lvlJc w:val="left"/>
      <w:pPr>
        <w:ind w:left="476" w:hanging="360"/>
      </w:pPr>
      <w:rPr>
        <w:rFonts w:ascii="Times New Roman" w:eastAsia="Times New Roman" w:hAnsi="Times New Roman" w:cs="Times New Roman" w:hint="default"/>
        <w:spacing w:val="-20"/>
        <w:w w:val="99"/>
        <w:sz w:val="24"/>
        <w:szCs w:val="24"/>
        <w:lang w:val="pl-PL" w:eastAsia="pl-PL" w:bidi="pl-PL"/>
      </w:rPr>
    </w:lvl>
    <w:lvl w:ilvl="1" w:tplc="D1B007BE">
      <w:numFmt w:val="bullet"/>
      <w:lvlText w:val="•"/>
      <w:lvlJc w:val="left"/>
      <w:pPr>
        <w:ind w:left="700" w:hanging="360"/>
      </w:pPr>
      <w:rPr>
        <w:rFonts w:hint="default"/>
        <w:lang w:val="pl-PL" w:eastAsia="pl-PL" w:bidi="pl-PL"/>
      </w:rPr>
    </w:lvl>
    <w:lvl w:ilvl="2" w:tplc="3DF0AE2C">
      <w:numFmt w:val="bullet"/>
      <w:lvlText w:val="•"/>
      <w:lvlJc w:val="left"/>
      <w:pPr>
        <w:ind w:left="1100" w:hanging="360"/>
      </w:pPr>
      <w:rPr>
        <w:rFonts w:hint="default"/>
        <w:lang w:val="pl-PL" w:eastAsia="pl-PL" w:bidi="pl-PL"/>
      </w:rPr>
    </w:lvl>
    <w:lvl w:ilvl="3" w:tplc="454E2196">
      <w:numFmt w:val="bullet"/>
      <w:lvlText w:val="•"/>
      <w:lvlJc w:val="left"/>
      <w:pPr>
        <w:ind w:left="2125" w:hanging="360"/>
      </w:pPr>
      <w:rPr>
        <w:rFonts w:hint="default"/>
        <w:lang w:val="pl-PL" w:eastAsia="pl-PL" w:bidi="pl-PL"/>
      </w:rPr>
    </w:lvl>
    <w:lvl w:ilvl="4" w:tplc="C50CF0B4">
      <w:numFmt w:val="bullet"/>
      <w:lvlText w:val="•"/>
      <w:lvlJc w:val="left"/>
      <w:pPr>
        <w:ind w:left="3151" w:hanging="360"/>
      </w:pPr>
      <w:rPr>
        <w:rFonts w:hint="default"/>
        <w:lang w:val="pl-PL" w:eastAsia="pl-PL" w:bidi="pl-PL"/>
      </w:rPr>
    </w:lvl>
    <w:lvl w:ilvl="5" w:tplc="B2227516">
      <w:numFmt w:val="bullet"/>
      <w:lvlText w:val="•"/>
      <w:lvlJc w:val="left"/>
      <w:pPr>
        <w:ind w:left="4177" w:hanging="360"/>
      </w:pPr>
      <w:rPr>
        <w:rFonts w:hint="default"/>
        <w:lang w:val="pl-PL" w:eastAsia="pl-PL" w:bidi="pl-PL"/>
      </w:rPr>
    </w:lvl>
    <w:lvl w:ilvl="6" w:tplc="4E5A24EC">
      <w:numFmt w:val="bullet"/>
      <w:lvlText w:val="•"/>
      <w:lvlJc w:val="left"/>
      <w:pPr>
        <w:ind w:left="5203" w:hanging="360"/>
      </w:pPr>
      <w:rPr>
        <w:rFonts w:hint="default"/>
        <w:lang w:val="pl-PL" w:eastAsia="pl-PL" w:bidi="pl-PL"/>
      </w:rPr>
    </w:lvl>
    <w:lvl w:ilvl="7" w:tplc="C2166A7E">
      <w:numFmt w:val="bullet"/>
      <w:lvlText w:val="•"/>
      <w:lvlJc w:val="left"/>
      <w:pPr>
        <w:ind w:left="6229" w:hanging="360"/>
      </w:pPr>
      <w:rPr>
        <w:rFonts w:hint="default"/>
        <w:lang w:val="pl-PL" w:eastAsia="pl-PL" w:bidi="pl-PL"/>
      </w:rPr>
    </w:lvl>
    <w:lvl w:ilvl="8" w:tplc="060C74B4">
      <w:numFmt w:val="bullet"/>
      <w:lvlText w:val="•"/>
      <w:lvlJc w:val="left"/>
      <w:pPr>
        <w:ind w:left="7254" w:hanging="360"/>
      </w:pPr>
      <w:rPr>
        <w:rFonts w:hint="default"/>
        <w:lang w:val="pl-PL" w:eastAsia="pl-PL" w:bidi="pl-PL"/>
      </w:rPr>
    </w:lvl>
  </w:abstractNum>
  <w:abstractNum w:abstractNumId="2" w15:restartNumberingAfterBreak="0">
    <w:nsid w:val="0D6F10D8"/>
    <w:multiLevelType w:val="hybridMultilevel"/>
    <w:tmpl w:val="E856C8E2"/>
    <w:lvl w:ilvl="0" w:tplc="2EA4D9A6">
      <w:start w:val="2"/>
      <w:numFmt w:val="decimal"/>
      <w:lvlText w:val="%1."/>
      <w:lvlJc w:val="left"/>
      <w:pPr>
        <w:ind w:left="1103" w:hanging="279"/>
      </w:pPr>
      <w:rPr>
        <w:rFonts w:ascii="Tahoma" w:eastAsia="Tahoma" w:hAnsi="Tahoma" w:cs="Tahoma" w:hint="default"/>
        <w:w w:val="100"/>
        <w:sz w:val="24"/>
        <w:szCs w:val="24"/>
        <w:lang w:val="pl-PL" w:eastAsia="pl-PL" w:bidi="pl-PL"/>
      </w:rPr>
    </w:lvl>
    <w:lvl w:ilvl="1" w:tplc="5B60C732">
      <w:numFmt w:val="bullet"/>
      <w:lvlText w:val="•"/>
      <w:lvlJc w:val="left"/>
      <w:pPr>
        <w:ind w:left="1920" w:hanging="279"/>
      </w:pPr>
      <w:rPr>
        <w:rFonts w:hint="default"/>
        <w:lang w:val="pl-PL" w:eastAsia="pl-PL" w:bidi="pl-PL"/>
      </w:rPr>
    </w:lvl>
    <w:lvl w:ilvl="2" w:tplc="47D631C4">
      <w:numFmt w:val="bullet"/>
      <w:lvlText w:val="•"/>
      <w:lvlJc w:val="left"/>
      <w:pPr>
        <w:ind w:left="2741" w:hanging="279"/>
      </w:pPr>
      <w:rPr>
        <w:rFonts w:hint="default"/>
        <w:lang w:val="pl-PL" w:eastAsia="pl-PL" w:bidi="pl-PL"/>
      </w:rPr>
    </w:lvl>
    <w:lvl w:ilvl="3" w:tplc="7726684A">
      <w:numFmt w:val="bullet"/>
      <w:lvlText w:val="•"/>
      <w:lvlJc w:val="left"/>
      <w:pPr>
        <w:ind w:left="3561" w:hanging="279"/>
      </w:pPr>
      <w:rPr>
        <w:rFonts w:hint="default"/>
        <w:lang w:val="pl-PL" w:eastAsia="pl-PL" w:bidi="pl-PL"/>
      </w:rPr>
    </w:lvl>
    <w:lvl w:ilvl="4" w:tplc="5F829D92">
      <w:numFmt w:val="bullet"/>
      <w:lvlText w:val="•"/>
      <w:lvlJc w:val="left"/>
      <w:pPr>
        <w:ind w:left="4382" w:hanging="279"/>
      </w:pPr>
      <w:rPr>
        <w:rFonts w:hint="default"/>
        <w:lang w:val="pl-PL" w:eastAsia="pl-PL" w:bidi="pl-PL"/>
      </w:rPr>
    </w:lvl>
    <w:lvl w:ilvl="5" w:tplc="9AF63C7A">
      <w:numFmt w:val="bullet"/>
      <w:lvlText w:val="•"/>
      <w:lvlJc w:val="left"/>
      <w:pPr>
        <w:ind w:left="5203" w:hanging="279"/>
      </w:pPr>
      <w:rPr>
        <w:rFonts w:hint="default"/>
        <w:lang w:val="pl-PL" w:eastAsia="pl-PL" w:bidi="pl-PL"/>
      </w:rPr>
    </w:lvl>
    <w:lvl w:ilvl="6" w:tplc="676C0824">
      <w:numFmt w:val="bullet"/>
      <w:lvlText w:val="•"/>
      <w:lvlJc w:val="left"/>
      <w:pPr>
        <w:ind w:left="6023" w:hanging="279"/>
      </w:pPr>
      <w:rPr>
        <w:rFonts w:hint="default"/>
        <w:lang w:val="pl-PL" w:eastAsia="pl-PL" w:bidi="pl-PL"/>
      </w:rPr>
    </w:lvl>
    <w:lvl w:ilvl="7" w:tplc="B046F524">
      <w:numFmt w:val="bullet"/>
      <w:lvlText w:val="•"/>
      <w:lvlJc w:val="left"/>
      <w:pPr>
        <w:ind w:left="6844" w:hanging="279"/>
      </w:pPr>
      <w:rPr>
        <w:rFonts w:hint="default"/>
        <w:lang w:val="pl-PL" w:eastAsia="pl-PL" w:bidi="pl-PL"/>
      </w:rPr>
    </w:lvl>
    <w:lvl w:ilvl="8" w:tplc="F8C43616">
      <w:numFmt w:val="bullet"/>
      <w:lvlText w:val="•"/>
      <w:lvlJc w:val="left"/>
      <w:pPr>
        <w:ind w:left="7665" w:hanging="279"/>
      </w:pPr>
      <w:rPr>
        <w:rFonts w:hint="default"/>
        <w:lang w:val="pl-PL" w:eastAsia="pl-PL" w:bidi="pl-PL"/>
      </w:rPr>
    </w:lvl>
  </w:abstractNum>
  <w:abstractNum w:abstractNumId="3" w15:restartNumberingAfterBreak="0">
    <w:nsid w:val="104E35DB"/>
    <w:multiLevelType w:val="hybridMultilevel"/>
    <w:tmpl w:val="A80E8A36"/>
    <w:lvl w:ilvl="0" w:tplc="99FE2CCE">
      <w:start w:val="2"/>
      <w:numFmt w:val="decimal"/>
      <w:lvlText w:val="%1."/>
      <w:lvlJc w:val="left"/>
      <w:pPr>
        <w:ind w:left="116" w:hanging="302"/>
      </w:pPr>
      <w:rPr>
        <w:rFonts w:ascii="Tahoma" w:eastAsia="Tahoma" w:hAnsi="Tahoma" w:cs="Tahoma" w:hint="default"/>
        <w:w w:val="100"/>
        <w:sz w:val="24"/>
        <w:szCs w:val="24"/>
        <w:lang w:val="pl-PL" w:eastAsia="pl-PL" w:bidi="pl-PL"/>
      </w:rPr>
    </w:lvl>
    <w:lvl w:ilvl="1" w:tplc="31305812">
      <w:numFmt w:val="bullet"/>
      <w:lvlText w:val="•"/>
      <w:lvlJc w:val="left"/>
      <w:pPr>
        <w:ind w:left="1038" w:hanging="302"/>
      </w:pPr>
      <w:rPr>
        <w:rFonts w:hint="default"/>
        <w:lang w:val="pl-PL" w:eastAsia="pl-PL" w:bidi="pl-PL"/>
      </w:rPr>
    </w:lvl>
    <w:lvl w:ilvl="2" w:tplc="12E0A092">
      <w:numFmt w:val="bullet"/>
      <w:lvlText w:val="•"/>
      <w:lvlJc w:val="left"/>
      <w:pPr>
        <w:ind w:left="1957" w:hanging="302"/>
      </w:pPr>
      <w:rPr>
        <w:rFonts w:hint="default"/>
        <w:lang w:val="pl-PL" w:eastAsia="pl-PL" w:bidi="pl-PL"/>
      </w:rPr>
    </w:lvl>
    <w:lvl w:ilvl="3" w:tplc="91F25E24">
      <w:numFmt w:val="bullet"/>
      <w:lvlText w:val="•"/>
      <w:lvlJc w:val="left"/>
      <w:pPr>
        <w:ind w:left="2875" w:hanging="302"/>
      </w:pPr>
      <w:rPr>
        <w:rFonts w:hint="default"/>
        <w:lang w:val="pl-PL" w:eastAsia="pl-PL" w:bidi="pl-PL"/>
      </w:rPr>
    </w:lvl>
    <w:lvl w:ilvl="4" w:tplc="DE4469AC">
      <w:numFmt w:val="bullet"/>
      <w:lvlText w:val="•"/>
      <w:lvlJc w:val="left"/>
      <w:pPr>
        <w:ind w:left="3794" w:hanging="302"/>
      </w:pPr>
      <w:rPr>
        <w:rFonts w:hint="default"/>
        <w:lang w:val="pl-PL" w:eastAsia="pl-PL" w:bidi="pl-PL"/>
      </w:rPr>
    </w:lvl>
    <w:lvl w:ilvl="5" w:tplc="52ECBB98">
      <w:numFmt w:val="bullet"/>
      <w:lvlText w:val="•"/>
      <w:lvlJc w:val="left"/>
      <w:pPr>
        <w:ind w:left="4713" w:hanging="302"/>
      </w:pPr>
      <w:rPr>
        <w:rFonts w:hint="default"/>
        <w:lang w:val="pl-PL" w:eastAsia="pl-PL" w:bidi="pl-PL"/>
      </w:rPr>
    </w:lvl>
    <w:lvl w:ilvl="6" w:tplc="535EACC8">
      <w:numFmt w:val="bullet"/>
      <w:lvlText w:val="•"/>
      <w:lvlJc w:val="left"/>
      <w:pPr>
        <w:ind w:left="5631" w:hanging="302"/>
      </w:pPr>
      <w:rPr>
        <w:rFonts w:hint="default"/>
        <w:lang w:val="pl-PL" w:eastAsia="pl-PL" w:bidi="pl-PL"/>
      </w:rPr>
    </w:lvl>
    <w:lvl w:ilvl="7" w:tplc="DFB81DCC">
      <w:numFmt w:val="bullet"/>
      <w:lvlText w:val="•"/>
      <w:lvlJc w:val="left"/>
      <w:pPr>
        <w:ind w:left="6550" w:hanging="302"/>
      </w:pPr>
      <w:rPr>
        <w:rFonts w:hint="default"/>
        <w:lang w:val="pl-PL" w:eastAsia="pl-PL" w:bidi="pl-PL"/>
      </w:rPr>
    </w:lvl>
    <w:lvl w:ilvl="8" w:tplc="645697F0">
      <w:numFmt w:val="bullet"/>
      <w:lvlText w:val="•"/>
      <w:lvlJc w:val="left"/>
      <w:pPr>
        <w:ind w:left="7469" w:hanging="302"/>
      </w:pPr>
      <w:rPr>
        <w:rFonts w:hint="default"/>
        <w:lang w:val="pl-PL" w:eastAsia="pl-PL" w:bidi="pl-PL"/>
      </w:rPr>
    </w:lvl>
  </w:abstractNum>
  <w:abstractNum w:abstractNumId="4" w15:restartNumberingAfterBreak="0">
    <w:nsid w:val="1F0B1F60"/>
    <w:multiLevelType w:val="hybridMultilevel"/>
    <w:tmpl w:val="97E47000"/>
    <w:lvl w:ilvl="0" w:tplc="3EFCDDF8">
      <w:start w:val="2"/>
      <w:numFmt w:val="decimal"/>
      <w:lvlText w:val="%1."/>
      <w:lvlJc w:val="left"/>
      <w:pPr>
        <w:ind w:left="1103" w:hanging="279"/>
      </w:pPr>
      <w:rPr>
        <w:rFonts w:ascii="Tahoma" w:eastAsia="Tahoma" w:hAnsi="Tahoma" w:cs="Tahoma" w:hint="default"/>
        <w:w w:val="100"/>
        <w:sz w:val="24"/>
        <w:szCs w:val="24"/>
        <w:lang w:val="pl-PL" w:eastAsia="pl-PL" w:bidi="pl-PL"/>
      </w:rPr>
    </w:lvl>
    <w:lvl w:ilvl="1" w:tplc="102CC2E4">
      <w:numFmt w:val="bullet"/>
      <w:lvlText w:val="•"/>
      <w:lvlJc w:val="left"/>
      <w:pPr>
        <w:ind w:left="1920" w:hanging="279"/>
      </w:pPr>
      <w:rPr>
        <w:rFonts w:hint="default"/>
        <w:lang w:val="pl-PL" w:eastAsia="pl-PL" w:bidi="pl-PL"/>
      </w:rPr>
    </w:lvl>
    <w:lvl w:ilvl="2" w:tplc="5CA497F2">
      <w:numFmt w:val="bullet"/>
      <w:lvlText w:val="•"/>
      <w:lvlJc w:val="left"/>
      <w:pPr>
        <w:ind w:left="2741" w:hanging="279"/>
      </w:pPr>
      <w:rPr>
        <w:rFonts w:hint="default"/>
        <w:lang w:val="pl-PL" w:eastAsia="pl-PL" w:bidi="pl-PL"/>
      </w:rPr>
    </w:lvl>
    <w:lvl w:ilvl="3" w:tplc="A7A4A93A">
      <w:numFmt w:val="bullet"/>
      <w:lvlText w:val="•"/>
      <w:lvlJc w:val="left"/>
      <w:pPr>
        <w:ind w:left="3561" w:hanging="279"/>
      </w:pPr>
      <w:rPr>
        <w:rFonts w:hint="default"/>
        <w:lang w:val="pl-PL" w:eastAsia="pl-PL" w:bidi="pl-PL"/>
      </w:rPr>
    </w:lvl>
    <w:lvl w:ilvl="4" w:tplc="B9D0FE5E">
      <w:numFmt w:val="bullet"/>
      <w:lvlText w:val="•"/>
      <w:lvlJc w:val="left"/>
      <w:pPr>
        <w:ind w:left="4382" w:hanging="279"/>
      </w:pPr>
      <w:rPr>
        <w:rFonts w:hint="default"/>
        <w:lang w:val="pl-PL" w:eastAsia="pl-PL" w:bidi="pl-PL"/>
      </w:rPr>
    </w:lvl>
    <w:lvl w:ilvl="5" w:tplc="08248AC6">
      <w:numFmt w:val="bullet"/>
      <w:lvlText w:val="•"/>
      <w:lvlJc w:val="left"/>
      <w:pPr>
        <w:ind w:left="5203" w:hanging="279"/>
      </w:pPr>
      <w:rPr>
        <w:rFonts w:hint="default"/>
        <w:lang w:val="pl-PL" w:eastAsia="pl-PL" w:bidi="pl-PL"/>
      </w:rPr>
    </w:lvl>
    <w:lvl w:ilvl="6" w:tplc="414455BA">
      <w:numFmt w:val="bullet"/>
      <w:lvlText w:val="•"/>
      <w:lvlJc w:val="left"/>
      <w:pPr>
        <w:ind w:left="6023" w:hanging="279"/>
      </w:pPr>
      <w:rPr>
        <w:rFonts w:hint="default"/>
        <w:lang w:val="pl-PL" w:eastAsia="pl-PL" w:bidi="pl-PL"/>
      </w:rPr>
    </w:lvl>
    <w:lvl w:ilvl="7" w:tplc="20629042">
      <w:numFmt w:val="bullet"/>
      <w:lvlText w:val="•"/>
      <w:lvlJc w:val="left"/>
      <w:pPr>
        <w:ind w:left="6844" w:hanging="279"/>
      </w:pPr>
      <w:rPr>
        <w:rFonts w:hint="default"/>
        <w:lang w:val="pl-PL" w:eastAsia="pl-PL" w:bidi="pl-PL"/>
      </w:rPr>
    </w:lvl>
    <w:lvl w:ilvl="8" w:tplc="C32CE19A">
      <w:numFmt w:val="bullet"/>
      <w:lvlText w:val="•"/>
      <w:lvlJc w:val="left"/>
      <w:pPr>
        <w:ind w:left="7665" w:hanging="279"/>
      </w:pPr>
      <w:rPr>
        <w:rFonts w:hint="default"/>
        <w:lang w:val="pl-PL" w:eastAsia="pl-PL" w:bidi="pl-PL"/>
      </w:rPr>
    </w:lvl>
  </w:abstractNum>
  <w:abstractNum w:abstractNumId="5" w15:restartNumberingAfterBreak="0">
    <w:nsid w:val="1F4A0E7D"/>
    <w:multiLevelType w:val="hybridMultilevel"/>
    <w:tmpl w:val="17C2BF6A"/>
    <w:lvl w:ilvl="0" w:tplc="F2FEA9A6">
      <w:start w:val="1"/>
      <w:numFmt w:val="decimal"/>
      <w:lvlText w:val="%1)"/>
      <w:lvlJc w:val="left"/>
      <w:pPr>
        <w:ind w:left="116" w:hanging="334"/>
      </w:pPr>
      <w:rPr>
        <w:rFonts w:ascii="Tahoma" w:eastAsia="Tahoma" w:hAnsi="Tahoma" w:cs="Tahoma" w:hint="default"/>
        <w:w w:val="100"/>
        <w:sz w:val="24"/>
        <w:szCs w:val="24"/>
        <w:lang w:val="pl-PL" w:eastAsia="pl-PL" w:bidi="pl-PL"/>
      </w:rPr>
    </w:lvl>
    <w:lvl w:ilvl="1" w:tplc="EAA8E0AC">
      <w:numFmt w:val="bullet"/>
      <w:lvlText w:val="•"/>
      <w:lvlJc w:val="left"/>
      <w:pPr>
        <w:ind w:left="1038" w:hanging="334"/>
      </w:pPr>
      <w:rPr>
        <w:rFonts w:hint="default"/>
        <w:lang w:val="pl-PL" w:eastAsia="pl-PL" w:bidi="pl-PL"/>
      </w:rPr>
    </w:lvl>
    <w:lvl w:ilvl="2" w:tplc="DBF6FF38">
      <w:numFmt w:val="bullet"/>
      <w:lvlText w:val="•"/>
      <w:lvlJc w:val="left"/>
      <w:pPr>
        <w:ind w:left="1957" w:hanging="334"/>
      </w:pPr>
      <w:rPr>
        <w:rFonts w:hint="default"/>
        <w:lang w:val="pl-PL" w:eastAsia="pl-PL" w:bidi="pl-PL"/>
      </w:rPr>
    </w:lvl>
    <w:lvl w:ilvl="3" w:tplc="A8C4F804">
      <w:numFmt w:val="bullet"/>
      <w:lvlText w:val="•"/>
      <w:lvlJc w:val="left"/>
      <w:pPr>
        <w:ind w:left="2875" w:hanging="334"/>
      </w:pPr>
      <w:rPr>
        <w:rFonts w:hint="default"/>
        <w:lang w:val="pl-PL" w:eastAsia="pl-PL" w:bidi="pl-PL"/>
      </w:rPr>
    </w:lvl>
    <w:lvl w:ilvl="4" w:tplc="3A02F2E8">
      <w:numFmt w:val="bullet"/>
      <w:lvlText w:val="•"/>
      <w:lvlJc w:val="left"/>
      <w:pPr>
        <w:ind w:left="3794" w:hanging="334"/>
      </w:pPr>
      <w:rPr>
        <w:rFonts w:hint="default"/>
        <w:lang w:val="pl-PL" w:eastAsia="pl-PL" w:bidi="pl-PL"/>
      </w:rPr>
    </w:lvl>
    <w:lvl w:ilvl="5" w:tplc="2E9A4D58">
      <w:numFmt w:val="bullet"/>
      <w:lvlText w:val="•"/>
      <w:lvlJc w:val="left"/>
      <w:pPr>
        <w:ind w:left="4713" w:hanging="334"/>
      </w:pPr>
      <w:rPr>
        <w:rFonts w:hint="default"/>
        <w:lang w:val="pl-PL" w:eastAsia="pl-PL" w:bidi="pl-PL"/>
      </w:rPr>
    </w:lvl>
    <w:lvl w:ilvl="6" w:tplc="AF2A52C2">
      <w:numFmt w:val="bullet"/>
      <w:lvlText w:val="•"/>
      <w:lvlJc w:val="left"/>
      <w:pPr>
        <w:ind w:left="5631" w:hanging="334"/>
      </w:pPr>
      <w:rPr>
        <w:rFonts w:hint="default"/>
        <w:lang w:val="pl-PL" w:eastAsia="pl-PL" w:bidi="pl-PL"/>
      </w:rPr>
    </w:lvl>
    <w:lvl w:ilvl="7" w:tplc="59EE9428">
      <w:numFmt w:val="bullet"/>
      <w:lvlText w:val="•"/>
      <w:lvlJc w:val="left"/>
      <w:pPr>
        <w:ind w:left="6550" w:hanging="334"/>
      </w:pPr>
      <w:rPr>
        <w:rFonts w:hint="default"/>
        <w:lang w:val="pl-PL" w:eastAsia="pl-PL" w:bidi="pl-PL"/>
      </w:rPr>
    </w:lvl>
    <w:lvl w:ilvl="8" w:tplc="5FCA2050">
      <w:numFmt w:val="bullet"/>
      <w:lvlText w:val="•"/>
      <w:lvlJc w:val="left"/>
      <w:pPr>
        <w:ind w:left="7469" w:hanging="334"/>
      </w:pPr>
      <w:rPr>
        <w:rFonts w:hint="default"/>
        <w:lang w:val="pl-PL" w:eastAsia="pl-PL" w:bidi="pl-PL"/>
      </w:rPr>
    </w:lvl>
  </w:abstractNum>
  <w:abstractNum w:abstractNumId="6" w15:restartNumberingAfterBreak="0">
    <w:nsid w:val="24963B27"/>
    <w:multiLevelType w:val="hybridMultilevel"/>
    <w:tmpl w:val="2842EB5E"/>
    <w:lvl w:ilvl="0" w:tplc="185608B8">
      <w:start w:val="1"/>
      <w:numFmt w:val="decimal"/>
      <w:lvlText w:val="%1)"/>
      <w:lvlJc w:val="left"/>
      <w:pPr>
        <w:ind w:left="1121" w:hanging="298"/>
      </w:pPr>
      <w:rPr>
        <w:rFonts w:ascii="Tahoma" w:eastAsia="Tahoma" w:hAnsi="Tahoma" w:cs="Tahoma" w:hint="default"/>
        <w:w w:val="100"/>
        <w:sz w:val="24"/>
        <w:szCs w:val="24"/>
        <w:lang w:val="pl-PL" w:eastAsia="pl-PL" w:bidi="pl-PL"/>
      </w:rPr>
    </w:lvl>
    <w:lvl w:ilvl="1" w:tplc="DABC0CAE">
      <w:numFmt w:val="bullet"/>
      <w:lvlText w:val="•"/>
      <w:lvlJc w:val="left"/>
      <w:pPr>
        <w:ind w:left="1938" w:hanging="298"/>
      </w:pPr>
      <w:rPr>
        <w:rFonts w:hint="default"/>
        <w:lang w:val="pl-PL" w:eastAsia="pl-PL" w:bidi="pl-PL"/>
      </w:rPr>
    </w:lvl>
    <w:lvl w:ilvl="2" w:tplc="ECE46FB4">
      <w:numFmt w:val="bullet"/>
      <w:lvlText w:val="•"/>
      <w:lvlJc w:val="left"/>
      <w:pPr>
        <w:ind w:left="2757" w:hanging="298"/>
      </w:pPr>
      <w:rPr>
        <w:rFonts w:hint="default"/>
        <w:lang w:val="pl-PL" w:eastAsia="pl-PL" w:bidi="pl-PL"/>
      </w:rPr>
    </w:lvl>
    <w:lvl w:ilvl="3" w:tplc="DD244648">
      <w:numFmt w:val="bullet"/>
      <w:lvlText w:val="•"/>
      <w:lvlJc w:val="left"/>
      <w:pPr>
        <w:ind w:left="3575" w:hanging="298"/>
      </w:pPr>
      <w:rPr>
        <w:rFonts w:hint="default"/>
        <w:lang w:val="pl-PL" w:eastAsia="pl-PL" w:bidi="pl-PL"/>
      </w:rPr>
    </w:lvl>
    <w:lvl w:ilvl="4" w:tplc="C8F4D838">
      <w:numFmt w:val="bullet"/>
      <w:lvlText w:val="•"/>
      <w:lvlJc w:val="left"/>
      <w:pPr>
        <w:ind w:left="4394" w:hanging="298"/>
      </w:pPr>
      <w:rPr>
        <w:rFonts w:hint="default"/>
        <w:lang w:val="pl-PL" w:eastAsia="pl-PL" w:bidi="pl-PL"/>
      </w:rPr>
    </w:lvl>
    <w:lvl w:ilvl="5" w:tplc="6B783C9C">
      <w:numFmt w:val="bullet"/>
      <w:lvlText w:val="•"/>
      <w:lvlJc w:val="left"/>
      <w:pPr>
        <w:ind w:left="5213" w:hanging="298"/>
      </w:pPr>
      <w:rPr>
        <w:rFonts w:hint="default"/>
        <w:lang w:val="pl-PL" w:eastAsia="pl-PL" w:bidi="pl-PL"/>
      </w:rPr>
    </w:lvl>
    <w:lvl w:ilvl="6" w:tplc="954C0042">
      <w:numFmt w:val="bullet"/>
      <w:lvlText w:val="•"/>
      <w:lvlJc w:val="left"/>
      <w:pPr>
        <w:ind w:left="6031" w:hanging="298"/>
      </w:pPr>
      <w:rPr>
        <w:rFonts w:hint="default"/>
        <w:lang w:val="pl-PL" w:eastAsia="pl-PL" w:bidi="pl-PL"/>
      </w:rPr>
    </w:lvl>
    <w:lvl w:ilvl="7" w:tplc="6002C122">
      <w:numFmt w:val="bullet"/>
      <w:lvlText w:val="•"/>
      <w:lvlJc w:val="left"/>
      <w:pPr>
        <w:ind w:left="6850" w:hanging="298"/>
      </w:pPr>
      <w:rPr>
        <w:rFonts w:hint="default"/>
        <w:lang w:val="pl-PL" w:eastAsia="pl-PL" w:bidi="pl-PL"/>
      </w:rPr>
    </w:lvl>
    <w:lvl w:ilvl="8" w:tplc="F058DE30">
      <w:numFmt w:val="bullet"/>
      <w:lvlText w:val="•"/>
      <w:lvlJc w:val="left"/>
      <w:pPr>
        <w:ind w:left="7669" w:hanging="298"/>
      </w:pPr>
      <w:rPr>
        <w:rFonts w:hint="default"/>
        <w:lang w:val="pl-PL" w:eastAsia="pl-PL" w:bidi="pl-PL"/>
      </w:rPr>
    </w:lvl>
  </w:abstractNum>
  <w:abstractNum w:abstractNumId="7" w15:restartNumberingAfterBreak="0">
    <w:nsid w:val="275C36DD"/>
    <w:multiLevelType w:val="hybridMultilevel"/>
    <w:tmpl w:val="0E0404B8"/>
    <w:lvl w:ilvl="0" w:tplc="7F4CF63C">
      <w:start w:val="2"/>
      <w:numFmt w:val="decimal"/>
      <w:lvlText w:val="%1."/>
      <w:lvlJc w:val="left"/>
      <w:pPr>
        <w:ind w:left="116" w:hanging="283"/>
      </w:pPr>
      <w:rPr>
        <w:rFonts w:ascii="Tahoma" w:eastAsia="Tahoma" w:hAnsi="Tahoma" w:cs="Tahoma" w:hint="default"/>
        <w:w w:val="100"/>
        <w:sz w:val="24"/>
        <w:szCs w:val="24"/>
        <w:lang w:val="pl-PL" w:eastAsia="pl-PL" w:bidi="pl-PL"/>
      </w:rPr>
    </w:lvl>
    <w:lvl w:ilvl="1" w:tplc="ED3A74C0">
      <w:numFmt w:val="bullet"/>
      <w:lvlText w:val="•"/>
      <w:lvlJc w:val="left"/>
      <w:pPr>
        <w:ind w:left="1038" w:hanging="283"/>
      </w:pPr>
      <w:rPr>
        <w:rFonts w:hint="default"/>
        <w:lang w:val="pl-PL" w:eastAsia="pl-PL" w:bidi="pl-PL"/>
      </w:rPr>
    </w:lvl>
    <w:lvl w:ilvl="2" w:tplc="7E423B28">
      <w:numFmt w:val="bullet"/>
      <w:lvlText w:val="•"/>
      <w:lvlJc w:val="left"/>
      <w:pPr>
        <w:ind w:left="1957" w:hanging="283"/>
      </w:pPr>
      <w:rPr>
        <w:rFonts w:hint="default"/>
        <w:lang w:val="pl-PL" w:eastAsia="pl-PL" w:bidi="pl-PL"/>
      </w:rPr>
    </w:lvl>
    <w:lvl w:ilvl="3" w:tplc="FAD2D68A">
      <w:numFmt w:val="bullet"/>
      <w:lvlText w:val="•"/>
      <w:lvlJc w:val="left"/>
      <w:pPr>
        <w:ind w:left="2875" w:hanging="283"/>
      </w:pPr>
      <w:rPr>
        <w:rFonts w:hint="default"/>
        <w:lang w:val="pl-PL" w:eastAsia="pl-PL" w:bidi="pl-PL"/>
      </w:rPr>
    </w:lvl>
    <w:lvl w:ilvl="4" w:tplc="2DA21374">
      <w:numFmt w:val="bullet"/>
      <w:lvlText w:val="•"/>
      <w:lvlJc w:val="left"/>
      <w:pPr>
        <w:ind w:left="3794" w:hanging="283"/>
      </w:pPr>
      <w:rPr>
        <w:rFonts w:hint="default"/>
        <w:lang w:val="pl-PL" w:eastAsia="pl-PL" w:bidi="pl-PL"/>
      </w:rPr>
    </w:lvl>
    <w:lvl w:ilvl="5" w:tplc="95E2AD84">
      <w:numFmt w:val="bullet"/>
      <w:lvlText w:val="•"/>
      <w:lvlJc w:val="left"/>
      <w:pPr>
        <w:ind w:left="4713" w:hanging="283"/>
      </w:pPr>
      <w:rPr>
        <w:rFonts w:hint="default"/>
        <w:lang w:val="pl-PL" w:eastAsia="pl-PL" w:bidi="pl-PL"/>
      </w:rPr>
    </w:lvl>
    <w:lvl w:ilvl="6" w:tplc="2B34D13C">
      <w:numFmt w:val="bullet"/>
      <w:lvlText w:val="•"/>
      <w:lvlJc w:val="left"/>
      <w:pPr>
        <w:ind w:left="5631" w:hanging="283"/>
      </w:pPr>
      <w:rPr>
        <w:rFonts w:hint="default"/>
        <w:lang w:val="pl-PL" w:eastAsia="pl-PL" w:bidi="pl-PL"/>
      </w:rPr>
    </w:lvl>
    <w:lvl w:ilvl="7" w:tplc="A22015D4">
      <w:numFmt w:val="bullet"/>
      <w:lvlText w:val="•"/>
      <w:lvlJc w:val="left"/>
      <w:pPr>
        <w:ind w:left="6550" w:hanging="283"/>
      </w:pPr>
      <w:rPr>
        <w:rFonts w:hint="default"/>
        <w:lang w:val="pl-PL" w:eastAsia="pl-PL" w:bidi="pl-PL"/>
      </w:rPr>
    </w:lvl>
    <w:lvl w:ilvl="8" w:tplc="AEB49C88">
      <w:numFmt w:val="bullet"/>
      <w:lvlText w:val="•"/>
      <w:lvlJc w:val="left"/>
      <w:pPr>
        <w:ind w:left="7469" w:hanging="283"/>
      </w:pPr>
      <w:rPr>
        <w:rFonts w:hint="default"/>
        <w:lang w:val="pl-PL" w:eastAsia="pl-PL" w:bidi="pl-PL"/>
      </w:rPr>
    </w:lvl>
  </w:abstractNum>
  <w:abstractNum w:abstractNumId="8" w15:restartNumberingAfterBreak="0">
    <w:nsid w:val="292067ED"/>
    <w:multiLevelType w:val="hybridMultilevel"/>
    <w:tmpl w:val="5AD4DD4C"/>
    <w:lvl w:ilvl="0" w:tplc="255222DA">
      <w:numFmt w:val="bullet"/>
      <w:lvlText w:val="-"/>
      <w:lvlJc w:val="left"/>
      <w:pPr>
        <w:ind w:left="116" w:hanging="200"/>
      </w:pPr>
      <w:rPr>
        <w:rFonts w:ascii="Tahoma" w:eastAsia="Tahoma" w:hAnsi="Tahoma" w:cs="Tahoma" w:hint="default"/>
        <w:w w:val="100"/>
        <w:sz w:val="24"/>
        <w:szCs w:val="24"/>
        <w:lang w:val="pl-PL" w:eastAsia="pl-PL" w:bidi="pl-PL"/>
      </w:rPr>
    </w:lvl>
    <w:lvl w:ilvl="1" w:tplc="8A2637DC">
      <w:numFmt w:val="bullet"/>
      <w:lvlText w:val="•"/>
      <w:lvlJc w:val="left"/>
      <w:pPr>
        <w:ind w:left="1038" w:hanging="200"/>
      </w:pPr>
      <w:rPr>
        <w:rFonts w:hint="default"/>
        <w:lang w:val="pl-PL" w:eastAsia="pl-PL" w:bidi="pl-PL"/>
      </w:rPr>
    </w:lvl>
    <w:lvl w:ilvl="2" w:tplc="3AECFE7E">
      <w:numFmt w:val="bullet"/>
      <w:lvlText w:val="•"/>
      <w:lvlJc w:val="left"/>
      <w:pPr>
        <w:ind w:left="1957" w:hanging="200"/>
      </w:pPr>
      <w:rPr>
        <w:rFonts w:hint="default"/>
        <w:lang w:val="pl-PL" w:eastAsia="pl-PL" w:bidi="pl-PL"/>
      </w:rPr>
    </w:lvl>
    <w:lvl w:ilvl="3" w:tplc="BCDCBDA0">
      <w:numFmt w:val="bullet"/>
      <w:lvlText w:val="•"/>
      <w:lvlJc w:val="left"/>
      <w:pPr>
        <w:ind w:left="2875" w:hanging="200"/>
      </w:pPr>
      <w:rPr>
        <w:rFonts w:hint="default"/>
        <w:lang w:val="pl-PL" w:eastAsia="pl-PL" w:bidi="pl-PL"/>
      </w:rPr>
    </w:lvl>
    <w:lvl w:ilvl="4" w:tplc="2B0E0030">
      <w:numFmt w:val="bullet"/>
      <w:lvlText w:val="•"/>
      <w:lvlJc w:val="left"/>
      <w:pPr>
        <w:ind w:left="3794" w:hanging="200"/>
      </w:pPr>
      <w:rPr>
        <w:rFonts w:hint="default"/>
        <w:lang w:val="pl-PL" w:eastAsia="pl-PL" w:bidi="pl-PL"/>
      </w:rPr>
    </w:lvl>
    <w:lvl w:ilvl="5" w:tplc="7B54B330">
      <w:numFmt w:val="bullet"/>
      <w:lvlText w:val="•"/>
      <w:lvlJc w:val="left"/>
      <w:pPr>
        <w:ind w:left="4713" w:hanging="200"/>
      </w:pPr>
      <w:rPr>
        <w:rFonts w:hint="default"/>
        <w:lang w:val="pl-PL" w:eastAsia="pl-PL" w:bidi="pl-PL"/>
      </w:rPr>
    </w:lvl>
    <w:lvl w:ilvl="6" w:tplc="D19E3E66">
      <w:numFmt w:val="bullet"/>
      <w:lvlText w:val="•"/>
      <w:lvlJc w:val="left"/>
      <w:pPr>
        <w:ind w:left="5631" w:hanging="200"/>
      </w:pPr>
      <w:rPr>
        <w:rFonts w:hint="default"/>
        <w:lang w:val="pl-PL" w:eastAsia="pl-PL" w:bidi="pl-PL"/>
      </w:rPr>
    </w:lvl>
    <w:lvl w:ilvl="7" w:tplc="4D807D00">
      <w:numFmt w:val="bullet"/>
      <w:lvlText w:val="•"/>
      <w:lvlJc w:val="left"/>
      <w:pPr>
        <w:ind w:left="6550" w:hanging="200"/>
      </w:pPr>
      <w:rPr>
        <w:rFonts w:hint="default"/>
        <w:lang w:val="pl-PL" w:eastAsia="pl-PL" w:bidi="pl-PL"/>
      </w:rPr>
    </w:lvl>
    <w:lvl w:ilvl="8" w:tplc="DD9C3A6A">
      <w:numFmt w:val="bullet"/>
      <w:lvlText w:val="•"/>
      <w:lvlJc w:val="left"/>
      <w:pPr>
        <w:ind w:left="7469" w:hanging="200"/>
      </w:pPr>
      <w:rPr>
        <w:rFonts w:hint="default"/>
        <w:lang w:val="pl-PL" w:eastAsia="pl-PL" w:bidi="pl-PL"/>
      </w:rPr>
    </w:lvl>
  </w:abstractNum>
  <w:abstractNum w:abstractNumId="9" w15:restartNumberingAfterBreak="0">
    <w:nsid w:val="343A6604"/>
    <w:multiLevelType w:val="hybridMultilevel"/>
    <w:tmpl w:val="0DA00E38"/>
    <w:lvl w:ilvl="0" w:tplc="D116E548">
      <w:start w:val="2"/>
      <w:numFmt w:val="decimal"/>
      <w:lvlText w:val="%1."/>
      <w:lvlJc w:val="left"/>
      <w:pPr>
        <w:ind w:left="1145" w:hanging="326"/>
      </w:pPr>
      <w:rPr>
        <w:rFonts w:ascii="Tahoma" w:eastAsia="Tahoma" w:hAnsi="Tahoma" w:cs="Tahoma" w:hint="default"/>
        <w:spacing w:val="-60"/>
        <w:w w:val="100"/>
        <w:sz w:val="24"/>
        <w:szCs w:val="24"/>
        <w:lang w:val="pl-PL" w:eastAsia="pl-PL" w:bidi="pl-PL"/>
      </w:rPr>
    </w:lvl>
    <w:lvl w:ilvl="1" w:tplc="AD96D326">
      <w:numFmt w:val="bullet"/>
      <w:lvlText w:val="•"/>
      <w:lvlJc w:val="left"/>
      <w:pPr>
        <w:ind w:left="1956" w:hanging="326"/>
      </w:pPr>
      <w:rPr>
        <w:rFonts w:hint="default"/>
        <w:lang w:val="pl-PL" w:eastAsia="pl-PL" w:bidi="pl-PL"/>
      </w:rPr>
    </w:lvl>
    <w:lvl w:ilvl="2" w:tplc="E2DA465C">
      <w:numFmt w:val="bullet"/>
      <w:lvlText w:val="•"/>
      <w:lvlJc w:val="left"/>
      <w:pPr>
        <w:ind w:left="2773" w:hanging="326"/>
      </w:pPr>
      <w:rPr>
        <w:rFonts w:hint="default"/>
        <w:lang w:val="pl-PL" w:eastAsia="pl-PL" w:bidi="pl-PL"/>
      </w:rPr>
    </w:lvl>
    <w:lvl w:ilvl="3" w:tplc="CBD8BD4E">
      <w:numFmt w:val="bullet"/>
      <w:lvlText w:val="•"/>
      <w:lvlJc w:val="left"/>
      <w:pPr>
        <w:ind w:left="3589" w:hanging="326"/>
      </w:pPr>
      <w:rPr>
        <w:rFonts w:hint="default"/>
        <w:lang w:val="pl-PL" w:eastAsia="pl-PL" w:bidi="pl-PL"/>
      </w:rPr>
    </w:lvl>
    <w:lvl w:ilvl="4" w:tplc="DF6E2D54">
      <w:numFmt w:val="bullet"/>
      <w:lvlText w:val="•"/>
      <w:lvlJc w:val="left"/>
      <w:pPr>
        <w:ind w:left="4406" w:hanging="326"/>
      </w:pPr>
      <w:rPr>
        <w:rFonts w:hint="default"/>
        <w:lang w:val="pl-PL" w:eastAsia="pl-PL" w:bidi="pl-PL"/>
      </w:rPr>
    </w:lvl>
    <w:lvl w:ilvl="5" w:tplc="6DD4EBBA">
      <w:numFmt w:val="bullet"/>
      <w:lvlText w:val="•"/>
      <w:lvlJc w:val="left"/>
      <w:pPr>
        <w:ind w:left="5223" w:hanging="326"/>
      </w:pPr>
      <w:rPr>
        <w:rFonts w:hint="default"/>
        <w:lang w:val="pl-PL" w:eastAsia="pl-PL" w:bidi="pl-PL"/>
      </w:rPr>
    </w:lvl>
    <w:lvl w:ilvl="6" w:tplc="D5E2FAA4">
      <w:numFmt w:val="bullet"/>
      <w:lvlText w:val="•"/>
      <w:lvlJc w:val="left"/>
      <w:pPr>
        <w:ind w:left="6039" w:hanging="326"/>
      </w:pPr>
      <w:rPr>
        <w:rFonts w:hint="default"/>
        <w:lang w:val="pl-PL" w:eastAsia="pl-PL" w:bidi="pl-PL"/>
      </w:rPr>
    </w:lvl>
    <w:lvl w:ilvl="7" w:tplc="25E40BC6">
      <w:numFmt w:val="bullet"/>
      <w:lvlText w:val="•"/>
      <w:lvlJc w:val="left"/>
      <w:pPr>
        <w:ind w:left="6856" w:hanging="326"/>
      </w:pPr>
      <w:rPr>
        <w:rFonts w:hint="default"/>
        <w:lang w:val="pl-PL" w:eastAsia="pl-PL" w:bidi="pl-PL"/>
      </w:rPr>
    </w:lvl>
    <w:lvl w:ilvl="8" w:tplc="05C25470">
      <w:numFmt w:val="bullet"/>
      <w:lvlText w:val="•"/>
      <w:lvlJc w:val="left"/>
      <w:pPr>
        <w:ind w:left="7673" w:hanging="326"/>
      </w:pPr>
      <w:rPr>
        <w:rFonts w:hint="default"/>
        <w:lang w:val="pl-PL" w:eastAsia="pl-PL" w:bidi="pl-PL"/>
      </w:rPr>
    </w:lvl>
  </w:abstractNum>
  <w:abstractNum w:abstractNumId="10" w15:restartNumberingAfterBreak="0">
    <w:nsid w:val="41E362C4"/>
    <w:multiLevelType w:val="hybridMultilevel"/>
    <w:tmpl w:val="AEE2A1F4"/>
    <w:lvl w:ilvl="0" w:tplc="752CB84C">
      <w:start w:val="2"/>
      <w:numFmt w:val="decimal"/>
      <w:lvlText w:val="%1."/>
      <w:lvlJc w:val="left"/>
      <w:pPr>
        <w:ind w:left="116" w:hanging="283"/>
      </w:pPr>
      <w:rPr>
        <w:rFonts w:ascii="Tahoma" w:eastAsia="Tahoma" w:hAnsi="Tahoma" w:cs="Tahoma" w:hint="default"/>
        <w:w w:val="100"/>
        <w:sz w:val="24"/>
        <w:szCs w:val="24"/>
        <w:lang w:val="pl-PL" w:eastAsia="pl-PL" w:bidi="pl-PL"/>
      </w:rPr>
    </w:lvl>
    <w:lvl w:ilvl="1" w:tplc="AB242122">
      <w:numFmt w:val="bullet"/>
      <w:lvlText w:val="•"/>
      <w:lvlJc w:val="left"/>
      <w:pPr>
        <w:ind w:left="1038" w:hanging="283"/>
      </w:pPr>
      <w:rPr>
        <w:rFonts w:hint="default"/>
        <w:lang w:val="pl-PL" w:eastAsia="pl-PL" w:bidi="pl-PL"/>
      </w:rPr>
    </w:lvl>
    <w:lvl w:ilvl="2" w:tplc="55727710">
      <w:numFmt w:val="bullet"/>
      <w:lvlText w:val="•"/>
      <w:lvlJc w:val="left"/>
      <w:pPr>
        <w:ind w:left="1957" w:hanging="283"/>
      </w:pPr>
      <w:rPr>
        <w:rFonts w:hint="default"/>
        <w:lang w:val="pl-PL" w:eastAsia="pl-PL" w:bidi="pl-PL"/>
      </w:rPr>
    </w:lvl>
    <w:lvl w:ilvl="3" w:tplc="11704690">
      <w:numFmt w:val="bullet"/>
      <w:lvlText w:val="•"/>
      <w:lvlJc w:val="left"/>
      <w:pPr>
        <w:ind w:left="2875" w:hanging="283"/>
      </w:pPr>
      <w:rPr>
        <w:rFonts w:hint="default"/>
        <w:lang w:val="pl-PL" w:eastAsia="pl-PL" w:bidi="pl-PL"/>
      </w:rPr>
    </w:lvl>
    <w:lvl w:ilvl="4" w:tplc="6E785A64">
      <w:numFmt w:val="bullet"/>
      <w:lvlText w:val="•"/>
      <w:lvlJc w:val="left"/>
      <w:pPr>
        <w:ind w:left="3794" w:hanging="283"/>
      </w:pPr>
      <w:rPr>
        <w:rFonts w:hint="default"/>
        <w:lang w:val="pl-PL" w:eastAsia="pl-PL" w:bidi="pl-PL"/>
      </w:rPr>
    </w:lvl>
    <w:lvl w:ilvl="5" w:tplc="3F668EDE">
      <w:numFmt w:val="bullet"/>
      <w:lvlText w:val="•"/>
      <w:lvlJc w:val="left"/>
      <w:pPr>
        <w:ind w:left="4713" w:hanging="283"/>
      </w:pPr>
      <w:rPr>
        <w:rFonts w:hint="default"/>
        <w:lang w:val="pl-PL" w:eastAsia="pl-PL" w:bidi="pl-PL"/>
      </w:rPr>
    </w:lvl>
    <w:lvl w:ilvl="6" w:tplc="49B65E10">
      <w:numFmt w:val="bullet"/>
      <w:lvlText w:val="•"/>
      <w:lvlJc w:val="left"/>
      <w:pPr>
        <w:ind w:left="5631" w:hanging="283"/>
      </w:pPr>
      <w:rPr>
        <w:rFonts w:hint="default"/>
        <w:lang w:val="pl-PL" w:eastAsia="pl-PL" w:bidi="pl-PL"/>
      </w:rPr>
    </w:lvl>
    <w:lvl w:ilvl="7" w:tplc="F51CC7D8">
      <w:numFmt w:val="bullet"/>
      <w:lvlText w:val="•"/>
      <w:lvlJc w:val="left"/>
      <w:pPr>
        <w:ind w:left="6550" w:hanging="283"/>
      </w:pPr>
      <w:rPr>
        <w:rFonts w:hint="default"/>
        <w:lang w:val="pl-PL" w:eastAsia="pl-PL" w:bidi="pl-PL"/>
      </w:rPr>
    </w:lvl>
    <w:lvl w:ilvl="8" w:tplc="38CC5494">
      <w:numFmt w:val="bullet"/>
      <w:lvlText w:val="•"/>
      <w:lvlJc w:val="left"/>
      <w:pPr>
        <w:ind w:left="7469" w:hanging="283"/>
      </w:pPr>
      <w:rPr>
        <w:rFonts w:hint="default"/>
        <w:lang w:val="pl-PL" w:eastAsia="pl-PL" w:bidi="pl-PL"/>
      </w:rPr>
    </w:lvl>
  </w:abstractNum>
  <w:abstractNum w:abstractNumId="11" w15:restartNumberingAfterBreak="0">
    <w:nsid w:val="5F620EFA"/>
    <w:multiLevelType w:val="hybridMultilevel"/>
    <w:tmpl w:val="8ADED374"/>
    <w:lvl w:ilvl="0" w:tplc="862EF6AC">
      <w:start w:val="1"/>
      <w:numFmt w:val="lowerLetter"/>
      <w:lvlText w:val="%1)"/>
      <w:lvlJc w:val="left"/>
      <w:pPr>
        <w:ind w:left="1114" w:hanging="291"/>
      </w:pPr>
      <w:rPr>
        <w:rFonts w:ascii="Tahoma" w:eastAsia="Tahoma" w:hAnsi="Tahoma" w:cs="Tahoma" w:hint="default"/>
        <w:spacing w:val="-2"/>
        <w:w w:val="100"/>
        <w:sz w:val="24"/>
        <w:szCs w:val="24"/>
        <w:lang w:val="pl-PL" w:eastAsia="pl-PL" w:bidi="pl-PL"/>
      </w:rPr>
    </w:lvl>
    <w:lvl w:ilvl="1" w:tplc="B43E1E6E">
      <w:numFmt w:val="bullet"/>
      <w:lvlText w:val="•"/>
      <w:lvlJc w:val="left"/>
      <w:pPr>
        <w:ind w:left="1938" w:hanging="291"/>
      </w:pPr>
      <w:rPr>
        <w:rFonts w:hint="default"/>
        <w:lang w:val="pl-PL" w:eastAsia="pl-PL" w:bidi="pl-PL"/>
      </w:rPr>
    </w:lvl>
    <w:lvl w:ilvl="2" w:tplc="A4BC5190">
      <w:numFmt w:val="bullet"/>
      <w:lvlText w:val="•"/>
      <w:lvlJc w:val="left"/>
      <w:pPr>
        <w:ind w:left="2757" w:hanging="291"/>
      </w:pPr>
      <w:rPr>
        <w:rFonts w:hint="default"/>
        <w:lang w:val="pl-PL" w:eastAsia="pl-PL" w:bidi="pl-PL"/>
      </w:rPr>
    </w:lvl>
    <w:lvl w:ilvl="3" w:tplc="8D88332E">
      <w:numFmt w:val="bullet"/>
      <w:lvlText w:val="•"/>
      <w:lvlJc w:val="left"/>
      <w:pPr>
        <w:ind w:left="3575" w:hanging="291"/>
      </w:pPr>
      <w:rPr>
        <w:rFonts w:hint="default"/>
        <w:lang w:val="pl-PL" w:eastAsia="pl-PL" w:bidi="pl-PL"/>
      </w:rPr>
    </w:lvl>
    <w:lvl w:ilvl="4" w:tplc="D182FBD6">
      <w:numFmt w:val="bullet"/>
      <w:lvlText w:val="•"/>
      <w:lvlJc w:val="left"/>
      <w:pPr>
        <w:ind w:left="4394" w:hanging="291"/>
      </w:pPr>
      <w:rPr>
        <w:rFonts w:hint="default"/>
        <w:lang w:val="pl-PL" w:eastAsia="pl-PL" w:bidi="pl-PL"/>
      </w:rPr>
    </w:lvl>
    <w:lvl w:ilvl="5" w:tplc="0B202DEE">
      <w:numFmt w:val="bullet"/>
      <w:lvlText w:val="•"/>
      <w:lvlJc w:val="left"/>
      <w:pPr>
        <w:ind w:left="5213" w:hanging="291"/>
      </w:pPr>
      <w:rPr>
        <w:rFonts w:hint="default"/>
        <w:lang w:val="pl-PL" w:eastAsia="pl-PL" w:bidi="pl-PL"/>
      </w:rPr>
    </w:lvl>
    <w:lvl w:ilvl="6" w:tplc="660C3710">
      <w:numFmt w:val="bullet"/>
      <w:lvlText w:val="•"/>
      <w:lvlJc w:val="left"/>
      <w:pPr>
        <w:ind w:left="6031" w:hanging="291"/>
      </w:pPr>
      <w:rPr>
        <w:rFonts w:hint="default"/>
        <w:lang w:val="pl-PL" w:eastAsia="pl-PL" w:bidi="pl-PL"/>
      </w:rPr>
    </w:lvl>
    <w:lvl w:ilvl="7" w:tplc="E79E609A">
      <w:numFmt w:val="bullet"/>
      <w:lvlText w:val="•"/>
      <w:lvlJc w:val="left"/>
      <w:pPr>
        <w:ind w:left="6850" w:hanging="291"/>
      </w:pPr>
      <w:rPr>
        <w:rFonts w:hint="default"/>
        <w:lang w:val="pl-PL" w:eastAsia="pl-PL" w:bidi="pl-PL"/>
      </w:rPr>
    </w:lvl>
    <w:lvl w:ilvl="8" w:tplc="5D6A111C">
      <w:numFmt w:val="bullet"/>
      <w:lvlText w:val="•"/>
      <w:lvlJc w:val="left"/>
      <w:pPr>
        <w:ind w:left="7669" w:hanging="291"/>
      </w:pPr>
      <w:rPr>
        <w:rFonts w:hint="default"/>
        <w:lang w:val="pl-PL" w:eastAsia="pl-PL" w:bidi="pl-PL"/>
      </w:rPr>
    </w:lvl>
  </w:abstractNum>
  <w:abstractNum w:abstractNumId="12" w15:restartNumberingAfterBreak="0">
    <w:nsid w:val="629C5364"/>
    <w:multiLevelType w:val="hybridMultilevel"/>
    <w:tmpl w:val="AF0267DC"/>
    <w:lvl w:ilvl="0" w:tplc="F2704AA4">
      <w:start w:val="1"/>
      <w:numFmt w:val="decimal"/>
      <w:lvlText w:val="%1)"/>
      <w:lvlJc w:val="left"/>
      <w:pPr>
        <w:ind w:left="1121" w:hanging="298"/>
      </w:pPr>
      <w:rPr>
        <w:rFonts w:ascii="Tahoma" w:eastAsia="Tahoma" w:hAnsi="Tahoma" w:cs="Tahoma" w:hint="default"/>
        <w:w w:val="100"/>
        <w:sz w:val="24"/>
        <w:szCs w:val="24"/>
        <w:lang w:val="pl-PL" w:eastAsia="pl-PL" w:bidi="pl-PL"/>
      </w:rPr>
    </w:lvl>
    <w:lvl w:ilvl="1" w:tplc="0388F518">
      <w:numFmt w:val="bullet"/>
      <w:lvlText w:val="•"/>
      <w:lvlJc w:val="left"/>
      <w:pPr>
        <w:ind w:left="1938" w:hanging="298"/>
      </w:pPr>
      <w:rPr>
        <w:rFonts w:hint="default"/>
        <w:lang w:val="pl-PL" w:eastAsia="pl-PL" w:bidi="pl-PL"/>
      </w:rPr>
    </w:lvl>
    <w:lvl w:ilvl="2" w:tplc="52D298DC">
      <w:numFmt w:val="bullet"/>
      <w:lvlText w:val="•"/>
      <w:lvlJc w:val="left"/>
      <w:pPr>
        <w:ind w:left="2757" w:hanging="298"/>
      </w:pPr>
      <w:rPr>
        <w:rFonts w:hint="default"/>
        <w:lang w:val="pl-PL" w:eastAsia="pl-PL" w:bidi="pl-PL"/>
      </w:rPr>
    </w:lvl>
    <w:lvl w:ilvl="3" w:tplc="9E3C158C">
      <w:numFmt w:val="bullet"/>
      <w:lvlText w:val="•"/>
      <w:lvlJc w:val="left"/>
      <w:pPr>
        <w:ind w:left="3575" w:hanging="298"/>
      </w:pPr>
      <w:rPr>
        <w:rFonts w:hint="default"/>
        <w:lang w:val="pl-PL" w:eastAsia="pl-PL" w:bidi="pl-PL"/>
      </w:rPr>
    </w:lvl>
    <w:lvl w:ilvl="4" w:tplc="F22C42F6">
      <w:numFmt w:val="bullet"/>
      <w:lvlText w:val="•"/>
      <w:lvlJc w:val="left"/>
      <w:pPr>
        <w:ind w:left="4394" w:hanging="298"/>
      </w:pPr>
      <w:rPr>
        <w:rFonts w:hint="default"/>
        <w:lang w:val="pl-PL" w:eastAsia="pl-PL" w:bidi="pl-PL"/>
      </w:rPr>
    </w:lvl>
    <w:lvl w:ilvl="5" w:tplc="60B67E92">
      <w:numFmt w:val="bullet"/>
      <w:lvlText w:val="•"/>
      <w:lvlJc w:val="left"/>
      <w:pPr>
        <w:ind w:left="5213" w:hanging="298"/>
      </w:pPr>
      <w:rPr>
        <w:rFonts w:hint="default"/>
        <w:lang w:val="pl-PL" w:eastAsia="pl-PL" w:bidi="pl-PL"/>
      </w:rPr>
    </w:lvl>
    <w:lvl w:ilvl="6" w:tplc="1F1CFC00">
      <w:numFmt w:val="bullet"/>
      <w:lvlText w:val="•"/>
      <w:lvlJc w:val="left"/>
      <w:pPr>
        <w:ind w:left="6031" w:hanging="298"/>
      </w:pPr>
      <w:rPr>
        <w:rFonts w:hint="default"/>
        <w:lang w:val="pl-PL" w:eastAsia="pl-PL" w:bidi="pl-PL"/>
      </w:rPr>
    </w:lvl>
    <w:lvl w:ilvl="7" w:tplc="47C49B7A">
      <w:numFmt w:val="bullet"/>
      <w:lvlText w:val="•"/>
      <w:lvlJc w:val="left"/>
      <w:pPr>
        <w:ind w:left="6850" w:hanging="298"/>
      </w:pPr>
      <w:rPr>
        <w:rFonts w:hint="default"/>
        <w:lang w:val="pl-PL" w:eastAsia="pl-PL" w:bidi="pl-PL"/>
      </w:rPr>
    </w:lvl>
    <w:lvl w:ilvl="8" w:tplc="2BA48010">
      <w:numFmt w:val="bullet"/>
      <w:lvlText w:val="•"/>
      <w:lvlJc w:val="left"/>
      <w:pPr>
        <w:ind w:left="7669" w:hanging="298"/>
      </w:pPr>
      <w:rPr>
        <w:rFonts w:hint="default"/>
        <w:lang w:val="pl-PL" w:eastAsia="pl-PL" w:bidi="pl-PL"/>
      </w:rPr>
    </w:lvl>
  </w:abstractNum>
  <w:abstractNum w:abstractNumId="13" w15:restartNumberingAfterBreak="0">
    <w:nsid w:val="71B632D7"/>
    <w:multiLevelType w:val="hybridMultilevel"/>
    <w:tmpl w:val="1928605C"/>
    <w:lvl w:ilvl="0" w:tplc="48C87940">
      <w:start w:val="1"/>
      <w:numFmt w:val="decimal"/>
      <w:lvlText w:val="%1)"/>
      <w:lvlJc w:val="left"/>
      <w:pPr>
        <w:ind w:left="1121" w:hanging="298"/>
      </w:pPr>
      <w:rPr>
        <w:rFonts w:ascii="Tahoma" w:eastAsia="Tahoma" w:hAnsi="Tahoma" w:cs="Tahoma" w:hint="default"/>
        <w:w w:val="100"/>
        <w:sz w:val="24"/>
        <w:szCs w:val="24"/>
        <w:lang w:val="pl-PL" w:eastAsia="pl-PL" w:bidi="pl-PL"/>
      </w:rPr>
    </w:lvl>
    <w:lvl w:ilvl="1" w:tplc="FC08885E">
      <w:numFmt w:val="bullet"/>
      <w:lvlText w:val="•"/>
      <w:lvlJc w:val="left"/>
      <w:pPr>
        <w:ind w:left="1938" w:hanging="298"/>
      </w:pPr>
      <w:rPr>
        <w:rFonts w:hint="default"/>
        <w:lang w:val="pl-PL" w:eastAsia="pl-PL" w:bidi="pl-PL"/>
      </w:rPr>
    </w:lvl>
    <w:lvl w:ilvl="2" w:tplc="16063278">
      <w:numFmt w:val="bullet"/>
      <w:lvlText w:val="•"/>
      <w:lvlJc w:val="left"/>
      <w:pPr>
        <w:ind w:left="2757" w:hanging="298"/>
      </w:pPr>
      <w:rPr>
        <w:rFonts w:hint="default"/>
        <w:lang w:val="pl-PL" w:eastAsia="pl-PL" w:bidi="pl-PL"/>
      </w:rPr>
    </w:lvl>
    <w:lvl w:ilvl="3" w:tplc="94421A38">
      <w:numFmt w:val="bullet"/>
      <w:lvlText w:val="•"/>
      <w:lvlJc w:val="left"/>
      <w:pPr>
        <w:ind w:left="3575" w:hanging="298"/>
      </w:pPr>
      <w:rPr>
        <w:rFonts w:hint="default"/>
        <w:lang w:val="pl-PL" w:eastAsia="pl-PL" w:bidi="pl-PL"/>
      </w:rPr>
    </w:lvl>
    <w:lvl w:ilvl="4" w:tplc="23C212DE">
      <w:numFmt w:val="bullet"/>
      <w:lvlText w:val="•"/>
      <w:lvlJc w:val="left"/>
      <w:pPr>
        <w:ind w:left="4394" w:hanging="298"/>
      </w:pPr>
      <w:rPr>
        <w:rFonts w:hint="default"/>
        <w:lang w:val="pl-PL" w:eastAsia="pl-PL" w:bidi="pl-PL"/>
      </w:rPr>
    </w:lvl>
    <w:lvl w:ilvl="5" w:tplc="42CE2A82">
      <w:numFmt w:val="bullet"/>
      <w:lvlText w:val="•"/>
      <w:lvlJc w:val="left"/>
      <w:pPr>
        <w:ind w:left="5213" w:hanging="298"/>
      </w:pPr>
      <w:rPr>
        <w:rFonts w:hint="default"/>
        <w:lang w:val="pl-PL" w:eastAsia="pl-PL" w:bidi="pl-PL"/>
      </w:rPr>
    </w:lvl>
    <w:lvl w:ilvl="6" w:tplc="4C747CC4">
      <w:numFmt w:val="bullet"/>
      <w:lvlText w:val="•"/>
      <w:lvlJc w:val="left"/>
      <w:pPr>
        <w:ind w:left="6031" w:hanging="298"/>
      </w:pPr>
      <w:rPr>
        <w:rFonts w:hint="default"/>
        <w:lang w:val="pl-PL" w:eastAsia="pl-PL" w:bidi="pl-PL"/>
      </w:rPr>
    </w:lvl>
    <w:lvl w:ilvl="7" w:tplc="07185C64">
      <w:numFmt w:val="bullet"/>
      <w:lvlText w:val="•"/>
      <w:lvlJc w:val="left"/>
      <w:pPr>
        <w:ind w:left="6850" w:hanging="298"/>
      </w:pPr>
      <w:rPr>
        <w:rFonts w:hint="default"/>
        <w:lang w:val="pl-PL" w:eastAsia="pl-PL" w:bidi="pl-PL"/>
      </w:rPr>
    </w:lvl>
    <w:lvl w:ilvl="8" w:tplc="DCB813A0">
      <w:numFmt w:val="bullet"/>
      <w:lvlText w:val="•"/>
      <w:lvlJc w:val="left"/>
      <w:pPr>
        <w:ind w:left="7669" w:hanging="298"/>
      </w:pPr>
      <w:rPr>
        <w:rFonts w:hint="default"/>
        <w:lang w:val="pl-PL" w:eastAsia="pl-PL" w:bidi="pl-PL"/>
      </w:rPr>
    </w:lvl>
  </w:abstractNum>
  <w:num w:numId="1">
    <w:abstractNumId w:val="0"/>
  </w:num>
  <w:num w:numId="2">
    <w:abstractNumId w:val="6"/>
  </w:num>
  <w:num w:numId="3">
    <w:abstractNumId w:val="9"/>
  </w:num>
  <w:num w:numId="4">
    <w:abstractNumId w:val="13"/>
  </w:num>
  <w:num w:numId="5">
    <w:abstractNumId w:val="3"/>
  </w:num>
  <w:num w:numId="6">
    <w:abstractNumId w:val="7"/>
  </w:num>
  <w:num w:numId="7">
    <w:abstractNumId w:val="11"/>
  </w:num>
  <w:num w:numId="8">
    <w:abstractNumId w:val="12"/>
  </w:num>
  <w:num w:numId="9">
    <w:abstractNumId w:val="8"/>
  </w:num>
  <w:num w:numId="10">
    <w:abstractNumId w:val="5"/>
  </w:num>
  <w:num w:numId="11">
    <w:abstractNumId w:val="2"/>
  </w:num>
  <w:num w:numId="12">
    <w:abstractNumId w:val="4"/>
  </w:num>
  <w:num w:numId="13">
    <w:abstractNumId w:val="1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F59D4"/>
    <w:rsid w:val="000118B7"/>
    <w:rsid w:val="00085D6E"/>
    <w:rsid w:val="001052D4"/>
    <w:rsid w:val="00184B96"/>
    <w:rsid w:val="001E7C3D"/>
    <w:rsid w:val="003055A5"/>
    <w:rsid w:val="0066030E"/>
    <w:rsid w:val="00696FB6"/>
    <w:rsid w:val="006F59D4"/>
    <w:rsid w:val="00975926"/>
    <w:rsid w:val="00B918CA"/>
    <w:rsid w:val="00BF1132"/>
    <w:rsid w:val="00C07B09"/>
    <w:rsid w:val="00CD03BD"/>
    <w:rsid w:val="00F95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,"/>
  <w:listSeparator w:val=";"/>
  <w14:docId w14:val="205951D8"/>
  <w15:docId w15:val="{19AF8726-1862-4D87-9A0F-E660BBFC5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uiPriority w:val="1"/>
    <w:qFormat/>
    <w:rPr>
      <w:rFonts w:ascii="Tahoma" w:eastAsia="Tahoma" w:hAnsi="Tahoma" w:cs="Tahoma"/>
      <w:lang w:val="pl-PL" w:eastAsia="pl-PL" w:bidi="pl-PL"/>
    </w:rPr>
  </w:style>
  <w:style w:type="paragraph" w:styleId="Nagwek1">
    <w:name w:val="heading 1"/>
    <w:basedOn w:val="Normalny"/>
    <w:uiPriority w:val="1"/>
    <w:qFormat/>
    <w:pPr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116" w:hanging="298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character" w:customStyle="1" w:styleId="tekst">
    <w:name w:val="tekst"/>
    <w:basedOn w:val="Domylnaczcionkaakapitu"/>
    <w:rsid w:val="003055A5"/>
  </w:style>
  <w:style w:type="paragraph" w:styleId="Tekstdymka">
    <w:name w:val="Balloon Text"/>
    <w:basedOn w:val="Normalny"/>
    <w:link w:val="TekstdymkaZnak"/>
    <w:uiPriority w:val="99"/>
    <w:semiHidden/>
    <w:unhideWhenUsed/>
    <w:rsid w:val="00CD03B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03BD"/>
    <w:rPr>
      <w:rFonts w:ascii="Segoe UI" w:eastAsia="Tahoma" w:hAnsi="Segoe UI" w:cs="Segoe UI"/>
      <w:sz w:val="18"/>
      <w:szCs w:val="18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472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8</Pages>
  <Words>1518</Words>
  <Characters>9111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Przykład regulaminu głosowania w wyborach ławników do sądów powszechnych (14)</vt:lpstr>
    </vt:vector>
  </TitlesOfParts>
  <Company/>
  <LinksUpToDate>false</LinksUpToDate>
  <CharactersWithSpaces>10608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Przykład regulaminu głosowania w wyborach ławników do sądów powszechnych (14)</dc:title>
  <dc:creator>Urzad Miasta</dc:creator>
  <cp:lastModifiedBy>Bogusława Smejda</cp:lastModifiedBy>
  <cp:revision>8</cp:revision>
  <cp:lastPrinted>2019-10-23T08:31:00Z</cp:lastPrinted>
  <dcterms:created xsi:type="dcterms:W3CDTF">2019-10-17T12:47:00Z</dcterms:created>
  <dcterms:modified xsi:type="dcterms:W3CDTF">2019-10-23T08:32:00Z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2019-10-17T00:00:00Z</vt:filetime>
  </property>
</Properties>
</file>