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FD9" w:rsidRPr="001F461B" w:rsidRDefault="00435FD9" w:rsidP="00435FD9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4"/>
          <w:szCs w:val="24"/>
        </w:rPr>
        <w:tab/>
      </w:r>
      <w:r w:rsidRPr="001F461B">
        <w:rPr>
          <w:rFonts w:ascii="Arial" w:hAnsi="Arial" w:cs="Arial"/>
          <w:b w:val="0"/>
          <w:sz w:val="20"/>
        </w:rPr>
        <w:t xml:space="preserve"> Tomaszów Mazowiecki, dnia 23 października 2019 r.</w:t>
      </w:r>
    </w:p>
    <w:p w:rsidR="00435FD9" w:rsidRPr="00397409" w:rsidRDefault="00435FD9" w:rsidP="00435FD9">
      <w:pPr>
        <w:pStyle w:val="Nagwek6"/>
        <w:tabs>
          <w:tab w:val="left" w:pos="3686"/>
        </w:tabs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:rsidR="00435FD9" w:rsidRPr="00397409" w:rsidRDefault="00435FD9" w:rsidP="00435FD9">
      <w:pPr>
        <w:pStyle w:val="Nagwek6"/>
        <w:tabs>
          <w:tab w:val="left" w:pos="3686"/>
        </w:tabs>
        <w:spacing w:before="100" w:beforeAutospacing="1" w:after="100" w:afterAutospacing="1"/>
        <w:rPr>
          <w:rFonts w:ascii="Arial" w:hAnsi="Arial" w:cs="Arial"/>
          <w:b w:val="0"/>
          <w:sz w:val="24"/>
          <w:szCs w:val="24"/>
        </w:rPr>
      </w:pPr>
      <w:r w:rsidRPr="00397409">
        <w:rPr>
          <w:rFonts w:ascii="Arial" w:hAnsi="Arial" w:cs="Arial"/>
          <w:sz w:val="24"/>
          <w:szCs w:val="24"/>
        </w:rPr>
        <w:t>P a n - P a n i</w:t>
      </w:r>
    </w:p>
    <w:p w:rsidR="00435FD9" w:rsidRDefault="00435FD9" w:rsidP="00435FD9">
      <w:pPr>
        <w:pStyle w:val="Nagwek6"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97409">
        <w:rPr>
          <w:rFonts w:ascii="Arial" w:hAnsi="Arial" w:cs="Arial"/>
          <w:sz w:val="24"/>
          <w:szCs w:val="24"/>
        </w:rPr>
        <w:t>...................................................</w:t>
      </w:r>
    </w:p>
    <w:p w:rsidR="00435FD9" w:rsidRPr="001F461B" w:rsidRDefault="00435FD9" w:rsidP="00435FD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</w:t>
      </w:r>
    </w:p>
    <w:p w:rsidR="00435FD9" w:rsidRPr="00397409" w:rsidRDefault="00435FD9" w:rsidP="00435FD9">
      <w:pPr>
        <w:pStyle w:val="Nagwek2"/>
        <w:spacing w:before="100" w:beforeAutospacing="1" w:after="100" w:afterAutospacing="1"/>
        <w:rPr>
          <w:rFonts w:ascii="Arial" w:hAnsi="Arial" w:cs="Arial"/>
          <w:i/>
          <w:sz w:val="24"/>
        </w:rPr>
      </w:pPr>
    </w:p>
    <w:p w:rsidR="00435FD9" w:rsidRPr="00397409" w:rsidRDefault="00435FD9" w:rsidP="00435FD9">
      <w:pPr>
        <w:pStyle w:val="Nagwek2"/>
        <w:spacing w:before="100" w:beforeAutospacing="1" w:after="100" w:afterAutospacing="1"/>
        <w:rPr>
          <w:rFonts w:ascii="Arial" w:hAnsi="Arial" w:cs="Arial"/>
          <w:i/>
          <w:sz w:val="24"/>
        </w:rPr>
      </w:pPr>
      <w:r w:rsidRPr="00397409">
        <w:rPr>
          <w:rFonts w:ascii="Arial" w:hAnsi="Arial" w:cs="Arial"/>
          <w:i/>
          <w:sz w:val="24"/>
        </w:rPr>
        <w:t>Znak:BRM.0002.</w:t>
      </w:r>
      <w:r>
        <w:rPr>
          <w:rFonts w:ascii="Arial" w:hAnsi="Arial" w:cs="Arial"/>
          <w:i/>
          <w:sz w:val="24"/>
        </w:rPr>
        <w:t>19.</w:t>
      </w:r>
      <w:r w:rsidRPr="00397409">
        <w:rPr>
          <w:rFonts w:ascii="Arial" w:hAnsi="Arial" w:cs="Arial"/>
          <w:i/>
          <w:sz w:val="24"/>
        </w:rPr>
        <w:t>.2018</w:t>
      </w:r>
    </w:p>
    <w:p w:rsidR="00435FD9" w:rsidRPr="00397409" w:rsidRDefault="00435FD9" w:rsidP="00435FD9">
      <w:pPr>
        <w:jc w:val="both"/>
        <w:rPr>
          <w:rFonts w:ascii="Arial" w:hAnsi="Arial" w:cs="Arial"/>
          <w:b/>
          <w:bCs/>
        </w:rPr>
      </w:pPr>
      <w:r w:rsidRPr="00397409">
        <w:rPr>
          <w:rFonts w:ascii="Arial" w:hAnsi="Arial" w:cs="Arial"/>
        </w:rPr>
        <w:t xml:space="preserve">Na podstawie art. 20 ust. 1 ustawy z dnia 8 marca 1990 r. o samorządzie gminnym </w:t>
      </w:r>
      <w:r w:rsidRPr="00397409">
        <w:rPr>
          <w:rFonts w:ascii="Arial" w:hAnsi="Arial" w:cs="Arial"/>
        </w:rPr>
        <w:br/>
        <w:t>(</w:t>
      </w:r>
      <w:r>
        <w:rPr>
          <w:rFonts w:ascii="Arial" w:hAnsi="Arial" w:cs="Arial"/>
        </w:rPr>
        <w:t xml:space="preserve"> </w:t>
      </w:r>
      <w:proofErr w:type="spellStart"/>
      <w:r w:rsidRPr="00397409">
        <w:rPr>
          <w:rFonts w:ascii="Arial" w:hAnsi="Arial" w:cs="Arial"/>
        </w:rPr>
        <w:t>t.j</w:t>
      </w:r>
      <w:proofErr w:type="spellEnd"/>
      <w:r w:rsidRPr="00397409">
        <w:rPr>
          <w:rFonts w:ascii="Arial" w:hAnsi="Arial" w:cs="Arial"/>
        </w:rPr>
        <w:t>. Dz. U. z 201</w:t>
      </w:r>
      <w:r>
        <w:rPr>
          <w:rFonts w:ascii="Arial" w:hAnsi="Arial" w:cs="Arial"/>
        </w:rPr>
        <w:t>9</w:t>
      </w:r>
      <w:r w:rsidRPr="00397409">
        <w:rPr>
          <w:rFonts w:ascii="Arial" w:hAnsi="Arial" w:cs="Arial"/>
        </w:rPr>
        <w:t xml:space="preserve"> r. poz.</w:t>
      </w:r>
      <w:r>
        <w:rPr>
          <w:rFonts w:ascii="Arial" w:hAnsi="Arial" w:cs="Arial"/>
        </w:rPr>
        <w:t xml:space="preserve"> 506, 1309, 1571, 1696, 1815)</w:t>
      </w:r>
      <w:r w:rsidRPr="0039740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397409">
        <w:rPr>
          <w:rFonts w:ascii="Arial" w:hAnsi="Arial" w:cs="Arial"/>
        </w:rPr>
        <w:t xml:space="preserve"> </w:t>
      </w:r>
      <w:r w:rsidRPr="00397409">
        <w:rPr>
          <w:rFonts w:ascii="Arial" w:hAnsi="Arial" w:cs="Arial"/>
          <w:b/>
          <w:bCs/>
        </w:rPr>
        <w:t>z w o ł u j ę:</w:t>
      </w:r>
    </w:p>
    <w:p w:rsidR="00435FD9" w:rsidRPr="00397409" w:rsidRDefault="00435FD9" w:rsidP="00435FD9">
      <w:pPr>
        <w:spacing w:before="100" w:beforeAutospacing="1" w:after="100" w:afterAutospacing="1"/>
        <w:ind w:firstLine="708"/>
        <w:jc w:val="center"/>
        <w:rPr>
          <w:rFonts w:ascii="Arial" w:hAnsi="Arial" w:cs="Arial"/>
          <w:b/>
          <w:u w:val="single"/>
        </w:rPr>
      </w:pPr>
      <w:r w:rsidRPr="00397409">
        <w:rPr>
          <w:rFonts w:ascii="Arial" w:hAnsi="Arial" w:cs="Arial"/>
          <w:b/>
          <w:u w:val="single"/>
        </w:rPr>
        <w:t xml:space="preserve">na dzień 31 października 2019 roku (czwartek) o godz. 10.00 </w:t>
      </w:r>
    </w:p>
    <w:p w:rsidR="00435FD9" w:rsidRPr="00397409" w:rsidRDefault="00435FD9" w:rsidP="00435FD9">
      <w:pPr>
        <w:spacing w:before="100" w:beforeAutospacing="1" w:after="100" w:afterAutospacing="1"/>
        <w:ind w:firstLine="708"/>
        <w:jc w:val="center"/>
        <w:rPr>
          <w:rFonts w:ascii="Arial" w:hAnsi="Arial" w:cs="Arial"/>
        </w:rPr>
      </w:pPr>
      <w:r w:rsidRPr="00397409">
        <w:rPr>
          <w:rFonts w:ascii="Arial" w:hAnsi="Arial" w:cs="Arial"/>
        </w:rPr>
        <w:t xml:space="preserve">  w sali obrad (nr 22) Urzędu Miasta w Tomaszowie Maz. przy ul. POW 10/16</w:t>
      </w:r>
    </w:p>
    <w:p w:rsidR="00435FD9" w:rsidRPr="00397409" w:rsidRDefault="00435FD9" w:rsidP="00435FD9">
      <w:pPr>
        <w:spacing w:before="100" w:beforeAutospacing="1" w:after="100" w:afterAutospacing="1"/>
        <w:jc w:val="center"/>
        <w:rPr>
          <w:rFonts w:ascii="Arial" w:hAnsi="Arial" w:cs="Arial"/>
          <w:b/>
        </w:rPr>
      </w:pPr>
      <w:r w:rsidRPr="00397409">
        <w:rPr>
          <w:rFonts w:ascii="Arial" w:hAnsi="Arial" w:cs="Arial"/>
          <w:b/>
        </w:rPr>
        <w:t xml:space="preserve">          XIX sesję Rady Miejskiej Tomaszowa Maz.</w:t>
      </w:r>
    </w:p>
    <w:p w:rsidR="00435FD9" w:rsidRPr="00397409" w:rsidRDefault="00435FD9" w:rsidP="00435FD9">
      <w:pPr>
        <w:pStyle w:val="Tekstpodstawowy3"/>
        <w:jc w:val="both"/>
        <w:rPr>
          <w:rFonts w:ascii="Arial" w:hAnsi="Arial" w:cs="Arial"/>
          <w:bCs/>
          <w:iCs/>
          <w:sz w:val="24"/>
          <w:szCs w:val="24"/>
          <w:u w:val="single"/>
        </w:rPr>
      </w:pPr>
      <w:r w:rsidRPr="00397409">
        <w:rPr>
          <w:rFonts w:ascii="Arial" w:hAnsi="Arial" w:cs="Arial"/>
          <w:bCs/>
          <w:iCs/>
          <w:sz w:val="24"/>
          <w:szCs w:val="24"/>
          <w:u w:val="single"/>
        </w:rPr>
        <w:t>z następującym proponowanym porządkiem obrad:</w:t>
      </w:r>
    </w:p>
    <w:p w:rsidR="00435FD9" w:rsidRPr="00397409" w:rsidRDefault="00435FD9" w:rsidP="00435FD9">
      <w:pPr>
        <w:pStyle w:val="Tekstpodstawowy3"/>
        <w:jc w:val="both"/>
        <w:rPr>
          <w:rFonts w:ascii="Arial" w:hAnsi="Arial" w:cs="Arial"/>
          <w:bCs/>
          <w:iCs/>
          <w:sz w:val="24"/>
          <w:szCs w:val="24"/>
          <w:u w:val="single"/>
        </w:rPr>
      </w:pPr>
    </w:p>
    <w:p w:rsidR="00435FD9" w:rsidRPr="00397409" w:rsidRDefault="00435FD9" w:rsidP="00435FD9">
      <w:pPr>
        <w:numPr>
          <w:ilvl w:val="0"/>
          <w:numId w:val="1"/>
        </w:numPr>
        <w:spacing w:line="360" w:lineRule="auto"/>
        <w:jc w:val="both"/>
        <w:outlineLvl w:val="0"/>
        <w:rPr>
          <w:rFonts w:ascii="Arial" w:hAnsi="Arial" w:cs="Arial"/>
        </w:rPr>
      </w:pPr>
      <w:r w:rsidRPr="00397409">
        <w:rPr>
          <w:rFonts w:ascii="Arial" w:hAnsi="Arial" w:cs="Arial"/>
        </w:rPr>
        <w:t>Otwarcie sesji i powitanie zebranych.</w:t>
      </w:r>
    </w:p>
    <w:p w:rsidR="00435FD9" w:rsidRPr="00397409" w:rsidRDefault="00435FD9" w:rsidP="00435FD9">
      <w:pPr>
        <w:numPr>
          <w:ilvl w:val="0"/>
          <w:numId w:val="1"/>
        </w:numPr>
        <w:spacing w:line="360" w:lineRule="auto"/>
        <w:jc w:val="both"/>
        <w:outlineLvl w:val="0"/>
        <w:rPr>
          <w:rFonts w:ascii="Arial" w:hAnsi="Arial" w:cs="Arial"/>
        </w:rPr>
      </w:pPr>
      <w:r w:rsidRPr="00397409">
        <w:rPr>
          <w:rFonts w:ascii="Arial" w:hAnsi="Arial" w:cs="Arial"/>
        </w:rPr>
        <w:t xml:space="preserve">Przedstawienie porządku obrad </w:t>
      </w:r>
      <w:r>
        <w:rPr>
          <w:rFonts w:ascii="Arial" w:hAnsi="Arial" w:cs="Arial"/>
        </w:rPr>
        <w:t xml:space="preserve">XIX </w:t>
      </w:r>
      <w:r w:rsidRPr="00397409">
        <w:rPr>
          <w:rFonts w:ascii="Arial" w:hAnsi="Arial" w:cs="Arial"/>
        </w:rPr>
        <w:t>sesji Rady Miejskiej.</w:t>
      </w:r>
    </w:p>
    <w:p w:rsidR="00435FD9" w:rsidRPr="0039740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7409">
        <w:rPr>
          <w:rFonts w:ascii="Arial" w:hAnsi="Arial" w:cs="Arial"/>
        </w:rPr>
        <w:t>Przyjęcie protokołu z X</w:t>
      </w:r>
      <w:r>
        <w:rPr>
          <w:rFonts w:ascii="Arial" w:hAnsi="Arial" w:cs="Arial"/>
        </w:rPr>
        <w:t>VII</w:t>
      </w:r>
      <w:r w:rsidRPr="00397409">
        <w:rPr>
          <w:rFonts w:ascii="Arial" w:hAnsi="Arial" w:cs="Arial"/>
        </w:rPr>
        <w:t xml:space="preserve"> sesji Rady Miejskiej Tomaszowa Mazowieckiego </w:t>
      </w:r>
      <w:r w:rsidRPr="00397409">
        <w:rPr>
          <w:rFonts w:ascii="Arial" w:hAnsi="Arial" w:cs="Arial"/>
        </w:rPr>
        <w:br/>
        <w:t xml:space="preserve">z dnia </w:t>
      </w:r>
      <w:r>
        <w:rPr>
          <w:rFonts w:ascii="Arial" w:hAnsi="Arial" w:cs="Arial"/>
        </w:rPr>
        <w:t>26</w:t>
      </w:r>
      <w:r w:rsidRPr="00397409">
        <w:rPr>
          <w:rFonts w:ascii="Arial" w:hAnsi="Arial" w:cs="Arial"/>
        </w:rPr>
        <w:t xml:space="preserve"> września 2019 roku</w:t>
      </w:r>
      <w:r w:rsidR="000B0870">
        <w:rPr>
          <w:rFonts w:ascii="Arial" w:hAnsi="Arial" w:cs="Arial"/>
        </w:rPr>
        <w:t>.</w:t>
      </w:r>
    </w:p>
    <w:p w:rsidR="00435FD9" w:rsidRDefault="00435FD9" w:rsidP="00435FD9">
      <w:pPr>
        <w:pStyle w:val="Default"/>
        <w:numPr>
          <w:ilvl w:val="0"/>
          <w:numId w:val="1"/>
        </w:numPr>
        <w:spacing w:after="157" w:line="360" w:lineRule="auto"/>
        <w:jc w:val="both"/>
        <w:rPr>
          <w:rFonts w:ascii="Arial" w:hAnsi="Arial" w:cs="Arial"/>
        </w:rPr>
      </w:pPr>
      <w:r w:rsidRPr="003E7750">
        <w:rPr>
          <w:rFonts w:ascii="Arial" w:hAnsi="Arial" w:cs="Arial"/>
        </w:rPr>
        <w:t xml:space="preserve">Przeprowadzenie </w:t>
      </w:r>
      <w:r w:rsidRPr="003E7750">
        <w:rPr>
          <w:rFonts w:ascii="Arial" w:hAnsi="Arial" w:cs="Arial"/>
          <w:b/>
        </w:rPr>
        <w:t>wyborów na ławników sądowych</w:t>
      </w:r>
      <w:r w:rsidRPr="003E7750">
        <w:rPr>
          <w:rFonts w:ascii="Arial" w:hAnsi="Arial" w:cs="Arial"/>
        </w:rPr>
        <w:t xml:space="preserve"> na kadencję w latach 2020 – 2023. </w:t>
      </w:r>
      <w:r>
        <w:rPr>
          <w:rFonts w:ascii="Arial" w:hAnsi="Arial" w:cs="Arial"/>
        </w:rPr>
        <w:t>P</w:t>
      </w:r>
      <w:r w:rsidRPr="003E7750">
        <w:rPr>
          <w:rFonts w:ascii="Arial" w:hAnsi="Arial" w:cs="Arial"/>
        </w:rPr>
        <w:t xml:space="preserve">rzedstawienie stanowiska Zespołu ds. zaopiniowania kandydatów na ławników; </w:t>
      </w:r>
    </w:p>
    <w:p w:rsidR="00435FD9" w:rsidRDefault="00435FD9" w:rsidP="00435FD9">
      <w:pPr>
        <w:pStyle w:val="Default"/>
        <w:numPr>
          <w:ilvl w:val="0"/>
          <w:numId w:val="1"/>
        </w:numPr>
        <w:spacing w:after="157" w:line="360" w:lineRule="auto"/>
        <w:jc w:val="both"/>
        <w:rPr>
          <w:rFonts w:ascii="Arial" w:hAnsi="Arial" w:cs="Arial"/>
        </w:rPr>
      </w:pPr>
      <w:r w:rsidRPr="003E7750">
        <w:rPr>
          <w:rFonts w:ascii="Arial" w:hAnsi="Arial" w:cs="Arial"/>
        </w:rPr>
        <w:t>Podjęcie uchwały w sprawie pozostawienia bez dalszego biegu zgłoszenia kandydata na ławnika, które nie spełnia wymogów formalnych</w:t>
      </w:r>
      <w:r w:rsidR="00891EA1">
        <w:rPr>
          <w:rFonts w:ascii="Arial" w:hAnsi="Arial" w:cs="Arial"/>
        </w:rPr>
        <w:t>. P. J.</w:t>
      </w:r>
    </w:p>
    <w:p w:rsidR="00435FD9" w:rsidRDefault="00435FD9" w:rsidP="00435FD9">
      <w:pPr>
        <w:pStyle w:val="Default"/>
        <w:numPr>
          <w:ilvl w:val="0"/>
          <w:numId w:val="1"/>
        </w:numPr>
        <w:spacing w:after="157" w:line="360" w:lineRule="auto"/>
        <w:jc w:val="both"/>
        <w:rPr>
          <w:rFonts w:ascii="Arial" w:hAnsi="Arial" w:cs="Arial"/>
        </w:rPr>
      </w:pPr>
      <w:r w:rsidRPr="003E7750">
        <w:rPr>
          <w:rFonts w:ascii="Arial" w:hAnsi="Arial" w:cs="Arial"/>
        </w:rPr>
        <w:t>Podj</w:t>
      </w:r>
      <w:r>
        <w:rPr>
          <w:rFonts w:ascii="Arial" w:hAnsi="Arial" w:cs="Arial"/>
        </w:rPr>
        <w:t>ę</w:t>
      </w:r>
      <w:r w:rsidRPr="003E7750">
        <w:rPr>
          <w:rFonts w:ascii="Arial" w:hAnsi="Arial" w:cs="Arial"/>
        </w:rPr>
        <w:t>cie uchwały w sprawie pozostawienia bez dalszego biegu zgłoszenia  kandydata na ławnika, które pozostawia się bez dalszego biegu  P. S</w:t>
      </w:r>
      <w:r w:rsidR="00320CA3">
        <w:rPr>
          <w:rFonts w:ascii="Arial" w:hAnsi="Arial" w:cs="Arial"/>
        </w:rPr>
        <w:t>.</w:t>
      </w:r>
      <w:bookmarkStart w:id="0" w:name="_GoBack"/>
      <w:bookmarkEnd w:id="0"/>
    </w:p>
    <w:p w:rsidR="00435FD9" w:rsidRDefault="00435FD9" w:rsidP="00435FD9">
      <w:pPr>
        <w:pStyle w:val="Default"/>
        <w:numPr>
          <w:ilvl w:val="0"/>
          <w:numId w:val="1"/>
        </w:numPr>
        <w:spacing w:after="157" w:line="360" w:lineRule="auto"/>
        <w:jc w:val="both"/>
        <w:rPr>
          <w:rFonts w:ascii="Arial" w:hAnsi="Arial" w:cs="Arial"/>
        </w:rPr>
      </w:pPr>
      <w:r w:rsidRPr="003E7750">
        <w:rPr>
          <w:rFonts w:ascii="Arial" w:hAnsi="Arial" w:cs="Arial"/>
        </w:rPr>
        <w:t xml:space="preserve">Podjęcie uchwały w sprawie powołania Komisji Skrutacyjnej; </w:t>
      </w:r>
    </w:p>
    <w:p w:rsidR="00435FD9" w:rsidRDefault="00435FD9" w:rsidP="00435FD9">
      <w:pPr>
        <w:pStyle w:val="Default"/>
        <w:numPr>
          <w:ilvl w:val="0"/>
          <w:numId w:val="1"/>
        </w:numPr>
        <w:spacing w:after="157" w:line="360" w:lineRule="auto"/>
        <w:jc w:val="both"/>
        <w:rPr>
          <w:rFonts w:ascii="Arial" w:hAnsi="Arial" w:cs="Arial"/>
        </w:rPr>
      </w:pPr>
      <w:r w:rsidRPr="003E7750">
        <w:rPr>
          <w:rFonts w:ascii="Arial" w:hAnsi="Arial" w:cs="Arial"/>
        </w:rPr>
        <w:t xml:space="preserve">Podjęcie uchwały w sprawie ustalenia regulaminu głosowania w wyborach </w:t>
      </w:r>
      <w:r w:rsidR="00911AAD">
        <w:rPr>
          <w:rFonts w:ascii="Arial" w:hAnsi="Arial" w:cs="Arial"/>
        </w:rPr>
        <w:br/>
      </w:r>
      <w:r w:rsidRPr="003E7750">
        <w:rPr>
          <w:rFonts w:ascii="Arial" w:hAnsi="Arial" w:cs="Arial"/>
        </w:rPr>
        <w:t xml:space="preserve"> ławników do sądów powszechnych</w:t>
      </w:r>
      <w:r>
        <w:rPr>
          <w:rFonts w:ascii="Arial" w:hAnsi="Arial" w:cs="Arial"/>
        </w:rPr>
        <w:t>;</w:t>
      </w:r>
      <w:r w:rsidRPr="003E7750">
        <w:rPr>
          <w:rFonts w:ascii="Arial" w:hAnsi="Arial" w:cs="Arial"/>
        </w:rPr>
        <w:t xml:space="preserve"> </w:t>
      </w:r>
    </w:p>
    <w:p w:rsidR="00435FD9" w:rsidRDefault="00435FD9" w:rsidP="00435FD9">
      <w:pPr>
        <w:pStyle w:val="Default"/>
        <w:numPr>
          <w:ilvl w:val="0"/>
          <w:numId w:val="1"/>
        </w:numPr>
        <w:spacing w:after="157" w:line="360" w:lineRule="auto"/>
        <w:jc w:val="both"/>
        <w:rPr>
          <w:rFonts w:ascii="Arial" w:hAnsi="Arial" w:cs="Arial"/>
        </w:rPr>
      </w:pPr>
      <w:r w:rsidRPr="003E7750">
        <w:rPr>
          <w:rFonts w:ascii="Arial" w:hAnsi="Arial" w:cs="Arial"/>
        </w:rPr>
        <w:t xml:space="preserve">Podjęcie uchwały w sprawie wyboru ławników do sądów powszechnych </w:t>
      </w:r>
      <w:r w:rsidRPr="003E7750">
        <w:rPr>
          <w:rFonts w:ascii="Arial" w:hAnsi="Arial" w:cs="Arial"/>
        </w:rPr>
        <w:br/>
        <w:t xml:space="preserve">w wyborach na kadencję w latach 2020 – 2023; </w:t>
      </w:r>
    </w:p>
    <w:p w:rsidR="00435FD9" w:rsidRDefault="00435FD9" w:rsidP="00435FD9">
      <w:pPr>
        <w:pStyle w:val="Default"/>
        <w:numPr>
          <w:ilvl w:val="0"/>
          <w:numId w:val="1"/>
        </w:numPr>
        <w:spacing w:after="157" w:line="360" w:lineRule="auto"/>
        <w:jc w:val="both"/>
        <w:rPr>
          <w:rFonts w:ascii="Arial" w:hAnsi="Arial" w:cs="Arial"/>
        </w:rPr>
      </w:pPr>
      <w:r w:rsidRPr="003E7750">
        <w:rPr>
          <w:rFonts w:ascii="Arial" w:hAnsi="Arial" w:cs="Arial"/>
        </w:rPr>
        <w:t xml:space="preserve">Podjęcie uchwały w sprawie powołania komisji doraźnej do dokonania zniszczenia zgłoszeń kandydatów na ławników. </w:t>
      </w:r>
    </w:p>
    <w:p w:rsidR="00410C07" w:rsidRPr="003E7750" w:rsidRDefault="00410C07" w:rsidP="0086704E">
      <w:pPr>
        <w:pStyle w:val="Default"/>
        <w:spacing w:after="157" w:line="360" w:lineRule="auto"/>
        <w:jc w:val="both"/>
        <w:rPr>
          <w:rFonts w:ascii="Arial" w:hAnsi="Arial" w:cs="Arial"/>
        </w:rPr>
      </w:pPr>
    </w:p>
    <w:p w:rsidR="00435FD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7409">
        <w:rPr>
          <w:rFonts w:ascii="Arial" w:hAnsi="Arial" w:cs="Arial"/>
        </w:rPr>
        <w:lastRenderedPageBreak/>
        <w:t>Podjęcie uchwały w sprawie dokonania zmian w „Budżecie Miasta Tomaszowa Mazowieckiego na rok 201</w:t>
      </w:r>
      <w:r>
        <w:rPr>
          <w:rFonts w:ascii="Arial" w:hAnsi="Arial" w:cs="Arial"/>
        </w:rPr>
        <w:t>9</w:t>
      </w:r>
      <w:r w:rsidRPr="00397409">
        <w:rPr>
          <w:rFonts w:ascii="Arial" w:hAnsi="Arial" w:cs="Arial"/>
        </w:rPr>
        <w:t>”.</w:t>
      </w:r>
    </w:p>
    <w:p w:rsidR="00435FD9" w:rsidRPr="0039740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7409">
        <w:rPr>
          <w:rFonts w:ascii="Arial" w:hAnsi="Arial" w:cs="Arial"/>
        </w:rPr>
        <w:t xml:space="preserve">Podjęcie uchwały o zmianie uchwały Nr </w:t>
      </w:r>
      <w:r w:rsidR="00911AAD">
        <w:rPr>
          <w:rFonts w:ascii="Arial" w:hAnsi="Arial" w:cs="Arial"/>
        </w:rPr>
        <w:t>IV/32/2019</w:t>
      </w:r>
      <w:r w:rsidRPr="00397409">
        <w:rPr>
          <w:rFonts w:ascii="Arial" w:hAnsi="Arial" w:cs="Arial"/>
        </w:rPr>
        <w:t xml:space="preserve"> Rady Miejskiej Tomaszowa Mazowieckiego w sprawie uchwalenia „Wieloletniej Prognozy Finansowej Miasta Tomaszowa Mazowieckiego na lata 201</w:t>
      </w:r>
      <w:r w:rsidR="00911AAD">
        <w:rPr>
          <w:rFonts w:ascii="Arial" w:hAnsi="Arial" w:cs="Arial"/>
        </w:rPr>
        <w:t>9</w:t>
      </w:r>
      <w:r w:rsidRPr="00397409">
        <w:rPr>
          <w:rFonts w:ascii="Arial" w:hAnsi="Arial" w:cs="Arial"/>
        </w:rPr>
        <w:t>-2030”.</w:t>
      </w:r>
    </w:p>
    <w:p w:rsidR="00435FD9" w:rsidRPr="0039740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przyjęcia przez Miasto Tomaszów Mazowiecki Samorządowej Karty Praw Rodzin. </w:t>
      </w:r>
    </w:p>
    <w:p w:rsidR="00435FD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7409">
        <w:rPr>
          <w:rFonts w:ascii="Arial" w:hAnsi="Arial" w:cs="Arial"/>
        </w:rPr>
        <w:t xml:space="preserve">Podjęcie uchwały w sprawie wyznaczenia aglomeracji Tomaszów Mazowiecki. </w:t>
      </w:r>
    </w:p>
    <w:p w:rsidR="00435FD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w sprawie częściowego zwolnienia z opłaty za gospodarowanie odpadami komunalnymi, ponoszonej przez właścicieli nieruchomości zamieszkałych przez członków rodzin wielodzietnych.</w:t>
      </w:r>
    </w:p>
    <w:p w:rsidR="00435FD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w sprawie określenia wzoru deklaracji o wysokości opłaty za gospodarowanie odpadami komunalnymi.</w:t>
      </w:r>
    </w:p>
    <w:p w:rsidR="00435FD9" w:rsidRPr="0039740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7409">
        <w:rPr>
          <w:rFonts w:ascii="Arial" w:hAnsi="Arial" w:cs="Arial"/>
        </w:rPr>
        <w:t xml:space="preserve">Podjęcie uchwały o zmianie uchwały Nr LIII/464/2017 Rady Miejskiej Tomaszowa Mazowieckiego w sprawie określenia przystanków komunikacyjnych na terenie Gminy Miasto Tomaszów Mazowiecki, których właścicielem lub zarządzającym jest Gmina Miasto Tomaszów Mazowiecki oraz warunków i zasad korzystania </w:t>
      </w:r>
      <w:r>
        <w:rPr>
          <w:rFonts w:ascii="Arial" w:hAnsi="Arial" w:cs="Arial"/>
        </w:rPr>
        <w:br/>
      </w:r>
      <w:r w:rsidRPr="00397409">
        <w:rPr>
          <w:rFonts w:ascii="Arial" w:hAnsi="Arial" w:cs="Arial"/>
        </w:rPr>
        <w:t xml:space="preserve">z tych przystanków. </w:t>
      </w:r>
    </w:p>
    <w:p w:rsidR="00435FD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7409">
        <w:rPr>
          <w:rFonts w:ascii="Arial" w:hAnsi="Arial" w:cs="Arial"/>
        </w:rPr>
        <w:t xml:space="preserve">Podjęcie uchwały o zmianie Uchwały nr LXX/625/2018 w sprawie wniesienia wkładu niepieniężnego do </w:t>
      </w:r>
      <w:r w:rsidR="00911AAD">
        <w:rPr>
          <w:rFonts w:ascii="Arial" w:hAnsi="Arial" w:cs="Arial"/>
        </w:rPr>
        <w:t>Z</w:t>
      </w:r>
      <w:r w:rsidRPr="00397409">
        <w:rPr>
          <w:rFonts w:ascii="Arial" w:hAnsi="Arial" w:cs="Arial"/>
        </w:rPr>
        <w:t xml:space="preserve">akładu Gospodarki Wodno-Kanalizacyjnej </w:t>
      </w:r>
      <w:r w:rsidRPr="00397409">
        <w:rPr>
          <w:rFonts w:ascii="Arial" w:hAnsi="Arial" w:cs="Arial"/>
        </w:rPr>
        <w:br/>
        <w:t xml:space="preserve">w Tomaszowie Mazowieckim Spółka z ograniczoną odpowiedzialnością. </w:t>
      </w:r>
    </w:p>
    <w:p w:rsidR="00435FD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w sprawie powołania Młodzieżowej Rady Miasta Tomaszowa Mazowieckiego oraz nadania jej Statutu</w:t>
      </w:r>
      <w:r w:rsidR="00911AAD">
        <w:rPr>
          <w:rFonts w:ascii="Arial" w:hAnsi="Arial" w:cs="Arial"/>
        </w:rPr>
        <w:t>.</w:t>
      </w:r>
    </w:p>
    <w:p w:rsidR="00435FD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przekazania skargi (do ZDiUM). </w:t>
      </w:r>
    </w:p>
    <w:p w:rsidR="00435FD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rozpatrzenia skargi na działanie Dyrektora Miejskiego Ośrodka Pomocy Społecznej w Tomaszowie Mazowieckim. </w:t>
      </w:r>
    </w:p>
    <w:p w:rsidR="00435FD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Sprawozdanie z działalności Komisji Rewizyjnej Rady Miejskiej za I półrocze 2019 roku. </w:t>
      </w:r>
    </w:p>
    <w:p w:rsidR="00435FD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7409">
        <w:rPr>
          <w:rFonts w:ascii="Arial" w:hAnsi="Arial" w:cs="Arial"/>
        </w:rPr>
        <w:t xml:space="preserve">Informacją o przebiegu wykonania budżetu Miasta Tomaszowa Mazowieckiego, </w:t>
      </w:r>
      <w:r>
        <w:rPr>
          <w:rFonts w:ascii="Arial" w:hAnsi="Arial" w:cs="Arial"/>
        </w:rPr>
        <w:br/>
      </w:r>
      <w:r w:rsidRPr="00397409">
        <w:rPr>
          <w:rFonts w:ascii="Arial" w:hAnsi="Arial" w:cs="Arial"/>
        </w:rPr>
        <w:t xml:space="preserve">o kształtowaniu się wieloletniej prognozy finansowej oraz o przebiegu wykonania planów finansowych samorządowych instytucji kultury za I półrocze 2019 roku. </w:t>
      </w:r>
    </w:p>
    <w:p w:rsidR="00435FD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Informacja o stanie realizacji zadań oświatowych Gminy-Miasto Tomaszów Mazowiecki za rok szkolny 2018-2019. </w:t>
      </w:r>
    </w:p>
    <w:p w:rsidR="00435FD9" w:rsidRPr="0039740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z realizacji uchwał Rady Miejskiej Tomaszowa Mazowieckiego podjętych w I półroczu 2019 roku.</w:t>
      </w:r>
    </w:p>
    <w:p w:rsidR="00435FD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D63A35">
        <w:rPr>
          <w:rFonts w:ascii="Arial" w:hAnsi="Arial" w:cs="Arial"/>
        </w:rPr>
        <w:t xml:space="preserve">Informacja Przewodniczącego Rady Miejskiej Tomaszowa Mazowieckiego </w:t>
      </w:r>
      <w:r w:rsidRPr="00D63A35">
        <w:rPr>
          <w:rFonts w:ascii="Arial" w:hAnsi="Arial" w:cs="Arial"/>
        </w:rPr>
        <w:br/>
        <w:t>o złożonych przez radnych oświadczeniach majątkowych za 2018 rok</w:t>
      </w:r>
      <w:r>
        <w:rPr>
          <w:rFonts w:ascii="Arial" w:hAnsi="Arial" w:cs="Arial"/>
        </w:rPr>
        <w:t>.</w:t>
      </w:r>
    </w:p>
    <w:p w:rsidR="00435FD9" w:rsidRPr="00D63A35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D63A35">
        <w:rPr>
          <w:rFonts w:ascii="Arial" w:hAnsi="Arial" w:cs="Arial"/>
        </w:rPr>
        <w:t xml:space="preserve">Informacja Prezydenta Miasta Tomaszowa Mazowieckiego o realizacji obowiązku składania oświadczeń majątkowych  za 2018 r. </w:t>
      </w:r>
    </w:p>
    <w:p w:rsidR="00435FD9" w:rsidRPr="0039740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7409">
        <w:rPr>
          <w:rFonts w:ascii="Arial" w:hAnsi="Arial" w:cs="Arial"/>
        </w:rPr>
        <w:lastRenderedPageBreak/>
        <w:t xml:space="preserve">Informacja o działalności Prezydenta Miasta w okresie między sesjami </w:t>
      </w:r>
      <w:r w:rsidRPr="00397409">
        <w:rPr>
          <w:rFonts w:ascii="Arial" w:hAnsi="Arial" w:cs="Arial"/>
        </w:rPr>
        <w:br/>
        <w:t>oraz z wykonania uchwał podjętych na poprzedniej sesji.</w:t>
      </w:r>
    </w:p>
    <w:p w:rsidR="00435FD9" w:rsidRPr="0039740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7409">
        <w:rPr>
          <w:rFonts w:ascii="Arial" w:hAnsi="Arial" w:cs="Arial"/>
        </w:rPr>
        <w:t xml:space="preserve">Informacja o działalności Przewodniczącego Rady Miejskiej </w:t>
      </w:r>
      <w:r w:rsidRPr="00397409">
        <w:rPr>
          <w:rFonts w:ascii="Arial" w:hAnsi="Arial" w:cs="Arial"/>
        </w:rPr>
        <w:br/>
        <w:t>i Wiceprzewodniczących w okresie między sesjami.</w:t>
      </w:r>
    </w:p>
    <w:p w:rsidR="00435FD9" w:rsidRPr="0039740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7409">
        <w:rPr>
          <w:rFonts w:ascii="Arial" w:hAnsi="Arial" w:cs="Arial"/>
        </w:rPr>
        <w:t>Korespondencja i sprawy różne.</w:t>
      </w:r>
    </w:p>
    <w:p w:rsidR="00435FD9" w:rsidRPr="0039740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u w:val="single"/>
        </w:rPr>
      </w:pPr>
      <w:r w:rsidRPr="00397409">
        <w:rPr>
          <w:rFonts w:ascii="Arial" w:hAnsi="Arial" w:cs="Arial"/>
        </w:rPr>
        <w:t xml:space="preserve">Zamknięcie obrad </w:t>
      </w:r>
      <w:r>
        <w:rPr>
          <w:rFonts w:ascii="Arial" w:hAnsi="Arial" w:cs="Arial"/>
        </w:rPr>
        <w:t>XIX</w:t>
      </w:r>
      <w:r w:rsidRPr="00397409">
        <w:rPr>
          <w:rFonts w:ascii="Arial" w:hAnsi="Arial" w:cs="Arial"/>
        </w:rPr>
        <w:t xml:space="preserve"> sesji Rady Miejskiej.</w:t>
      </w:r>
    </w:p>
    <w:p w:rsidR="00435FD9" w:rsidRPr="00397409" w:rsidRDefault="00435FD9" w:rsidP="00435FD9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435FD9" w:rsidRPr="00397409" w:rsidRDefault="00435FD9" w:rsidP="00435FD9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435FD9" w:rsidRPr="00397409" w:rsidRDefault="00435FD9" w:rsidP="00435FD9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435FD9" w:rsidRPr="00397409" w:rsidRDefault="00435FD9" w:rsidP="00435FD9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435FD9" w:rsidRPr="00397409" w:rsidRDefault="00435FD9" w:rsidP="00435FD9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435FD9" w:rsidRPr="00397409" w:rsidRDefault="00435FD9" w:rsidP="00435FD9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435FD9" w:rsidRPr="00397409" w:rsidRDefault="00435FD9" w:rsidP="00435FD9">
      <w:pPr>
        <w:jc w:val="both"/>
        <w:rPr>
          <w:rFonts w:ascii="Arial" w:hAnsi="Arial" w:cs="Arial"/>
          <w:b/>
          <w:u w:val="single"/>
        </w:rPr>
      </w:pPr>
      <w:r w:rsidRPr="00397409">
        <w:rPr>
          <w:rFonts w:ascii="Arial" w:hAnsi="Arial" w:cs="Arial"/>
          <w:b/>
          <w:u w:val="single"/>
        </w:rPr>
        <w:t>Podstawa prawna do udzielenia zwolnienia z pracy:</w:t>
      </w:r>
    </w:p>
    <w:p w:rsidR="00435FD9" w:rsidRPr="00397409" w:rsidRDefault="00435FD9" w:rsidP="00435FD9">
      <w:pPr>
        <w:jc w:val="both"/>
        <w:rPr>
          <w:rFonts w:ascii="Arial" w:hAnsi="Arial" w:cs="Arial"/>
        </w:rPr>
      </w:pPr>
      <w:r w:rsidRPr="00397409">
        <w:rPr>
          <w:rFonts w:ascii="Arial" w:hAnsi="Arial" w:cs="Arial"/>
        </w:rPr>
        <w:t>art. 25 ust. 3 ustawy z dnia 8 marca 1990 r. o samorządzie gminnym  (</w:t>
      </w:r>
      <w:proofErr w:type="spellStart"/>
      <w:r w:rsidRPr="00397409">
        <w:rPr>
          <w:rFonts w:ascii="Arial" w:hAnsi="Arial" w:cs="Arial"/>
        </w:rPr>
        <w:t>t.j</w:t>
      </w:r>
      <w:proofErr w:type="spellEnd"/>
      <w:r w:rsidRPr="00397409">
        <w:rPr>
          <w:rFonts w:ascii="Arial" w:hAnsi="Arial" w:cs="Arial"/>
        </w:rPr>
        <w:t>. Dz. U. z 201</w:t>
      </w:r>
      <w:r>
        <w:rPr>
          <w:rFonts w:ascii="Arial" w:hAnsi="Arial" w:cs="Arial"/>
        </w:rPr>
        <w:t>9</w:t>
      </w:r>
      <w:r w:rsidRPr="00397409">
        <w:rPr>
          <w:rFonts w:ascii="Arial" w:hAnsi="Arial" w:cs="Arial"/>
        </w:rPr>
        <w:t xml:space="preserve"> r. poz.</w:t>
      </w:r>
      <w:r>
        <w:rPr>
          <w:rFonts w:ascii="Arial" w:hAnsi="Arial" w:cs="Arial"/>
        </w:rPr>
        <w:t xml:space="preserve"> 506, 1309, 1571, 1696, 1815)</w:t>
      </w:r>
      <w:r w:rsidRPr="00397409">
        <w:rPr>
          <w:rFonts w:ascii="Arial" w:hAnsi="Arial" w:cs="Arial"/>
        </w:rPr>
        <w:t>.</w:t>
      </w:r>
    </w:p>
    <w:p w:rsidR="00435FD9" w:rsidRPr="00397409" w:rsidRDefault="00435FD9" w:rsidP="00435FD9">
      <w:pPr>
        <w:rPr>
          <w:rFonts w:ascii="Arial" w:hAnsi="Arial" w:cs="Arial"/>
        </w:rPr>
      </w:pPr>
    </w:p>
    <w:p w:rsidR="003D6296" w:rsidRPr="00435FD9" w:rsidRDefault="003D6296" w:rsidP="00435FD9"/>
    <w:sectPr w:rsidR="003D6296" w:rsidRPr="00435FD9" w:rsidSect="0005013B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860E9D"/>
    <w:multiLevelType w:val="hybridMultilevel"/>
    <w:tmpl w:val="0D3E535A"/>
    <w:lvl w:ilvl="0" w:tplc="F74A67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FD9"/>
    <w:rsid w:val="000B0870"/>
    <w:rsid w:val="00320CA3"/>
    <w:rsid w:val="003D6296"/>
    <w:rsid w:val="00410C07"/>
    <w:rsid w:val="00435FD9"/>
    <w:rsid w:val="0066549C"/>
    <w:rsid w:val="0086704E"/>
    <w:rsid w:val="00891EA1"/>
    <w:rsid w:val="00911AAD"/>
    <w:rsid w:val="00F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A4A7A"/>
  <w15:chartTrackingRefBased/>
  <w15:docId w15:val="{F84B946C-C6A2-48DD-9F59-93B964F12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5F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35FD9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435FD9"/>
    <w:pPr>
      <w:keepNext/>
      <w:ind w:left="4248" w:firstLine="708"/>
      <w:outlineLvl w:val="5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435FD9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435FD9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35FD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35FD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Default">
    <w:name w:val="Default"/>
    <w:rsid w:val="00435FD9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70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704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637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ekarp</cp:lastModifiedBy>
  <cp:revision>7</cp:revision>
  <cp:lastPrinted>2019-10-24T12:10:00Z</cp:lastPrinted>
  <dcterms:created xsi:type="dcterms:W3CDTF">2019-10-23T11:42:00Z</dcterms:created>
  <dcterms:modified xsi:type="dcterms:W3CDTF">2019-10-24T13:11:00Z</dcterms:modified>
</cp:coreProperties>
</file>