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C2" w:rsidRDefault="004E19C2" w:rsidP="004E19C2">
      <w:pPr>
        <w:tabs>
          <w:tab w:val="left" w:pos="397"/>
          <w:tab w:val="left" w:pos="4320"/>
        </w:tabs>
        <w:spacing w:line="360" w:lineRule="auto"/>
        <w:ind w:firstLine="0"/>
        <w:jc w:val="center"/>
        <w:rPr>
          <w:b/>
          <w:sz w:val="22"/>
        </w:rPr>
      </w:pPr>
    </w:p>
    <w:p w:rsidR="004E19C2" w:rsidRDefault="004E19C2" w:rsidP="004E19C2">
      <w:pPr>
        <w:tabs>
          <w:tab w:val="left" w:pos="397"/>
          <w:tab w:val="left" w:pos="4320"/>
        </w:tabs>
        <w:spacing w:line="360" w:lineRule="auto"/>
        <w:ind w:right="9" w:firstLine="0"/>
        <w:jc w:val="center"/>
        <w:rPr>
          <w:b/>
          <w:sz w:val="22"/>
        </w:rPr>
      </w:pPr>
      <w:bookmarkStart w:id="0" w:name="_Toc372179101"/>
      <w:r>
        <w:rPr>
          <w:noProof/>
        </w:rPr>
        <w:drawing>
          <wp:inline distT="0" distB="0" distL="0" distR="0" wp14:anchorId="08DD3AD9" wp14:editId="2A274284">
            <wp:extent cx="958850" cy="1130300"/>
            <wp:effectExtent l="0" t="0" r="0" b="0"/>
            <wp:docPr id="3" name="Obraz 3" descr="herb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rb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8850" cy="1130300"/>
                    </a:xfrm>
                    <a:prstGeom prst="rect">
                      <a:avLst/>
                    </a:prstGeom>
                    <a:noFill/>
                    <a:ln>
                      <a:noFill/>
                    </a:ln>
                  </pic:spPr>
                </pic:pic>
              </a:graphicData>
            </a:graphic>
          </wp:inline>
        </w:drawing>
      </w:r>
      <w:bookmarkEnd w:id="0"/>
    </w:p>
    <w:p w:rsidR="004E19C2" w:rsidRDefault="004E19C2" w:rsidP="004E19C2">
      <w:pPr>
        <w:tabs>
          <w:tab w:val="left" w:pos="397"/>
          <w:tab w:val="left" w:pos="4320"/>
        </w:tabs>
        <w:spacing w:line="360" w:lineRule="auto"/>
        <w:ind w:right="9" w:firstLine="0"/>
        <w:jc w:val="center"/>
        <w:rPr>
          <w:b/>
          <w:sz w:val="22"/>
        </w:rPr>
      </w:pPr>
    </w:p>
    <w:p w:rsidR="004E19C2" w:rsidRPr="00F0411D" w:rsidRDefault="004E19C2" w:rsidP="004E19C2">
      <w:pPr>
        <w:tabs>
          <w:tab w:val="left" w:pos="397"/>
          <w:tab w:val="left" w:pos="4320"/>
        </w:tabs>
        <w:spacing w:line="360" w:lineRule="auto"/>
        <w:ind w:right="9" w:firstLine="0"/>
        <w:jc w:val="center"/>
        <w:rPr>
          <w:b/>
          <w:sz w:val="22"/>
        </w:rPr>
      </w:pPr>
      <w:r>
        <w:rPr>
          <w:b/>
          <w:sz w:val="22"/>
        </w:rPr>
        <w:t>URZĄD MIASTA W TOMASZOWIE MAZOWIECKIM</w:t>
      </w:r>
    </w:p>
    <w:tbl>
      <w:tblPr>
        <w:tblStyle w:val="TableGrid"/>
        <w:tblpPr w:vertAnchor="text" w:tblpX="-6038" w:tblpY="238"/>
        <w:tblOverlap w:val="never"/>
        <w:tblW w:w="9110" w:type="dxa"/>
        <w:tblInd w:w="0" w:type="dxa"/>
        <w:tblCellMar>
          <w:bottom w:w="14" w:type="dxa"/>
        </w:tblCellMar>
        <w:tblLook w:val="04A0" w:firstRow="1" w:lastRow="0" w:firstColumn="1" w:lastColumn="0" w:noHBand="0" w:noVBand="1"/>
      </w:tblPr>
      <w:tblGrid>
        <w:gridCol w:w="5294"/>
        <w:gridCol w:w="3816"/>
      </w:tblGrid>
      <w:tr w:rsidR="00B354DE" w:rsidTr="00AF598D">
        <w:trPr>
          <w:trHeight w:val="278"/>
        </w:trPr>
        <w:tc>
          <w:tcPr>
            <w:tcW w:w="5294" w:type="dxa"/>
            <w:tcBorders>
              <w:top w:val="nil"/>
              <w:left w:val="nil"/>
              <w:bottom w:val="nil"/>
              <w:right w:val="nil"/>
            </w:tcBorders>
          </w:tcPr>
          <w:p w:rsidR="00B354DE" w:rsidRDefault="00B354DE">
            <w:pPr>
              <w:spacing w:after="0" w:line="259" w:lineRule="auto"/>
              <w:ind w:right="0" w:firstLine="0"/>
              <w:jc w:val="left"/>
            </w:pPr>
          </w:p>
        </w:tc>
        <w:tc>
          <w:tcPr>
            <w:tcW w:w="3816" w:type="dxa"/>
            <w:tcBorders>
              <w:top w:val="nil"/>
              <w:left w:val="nil"/>
              <w:bottom w:val="nil"/>
              <w:right w:val="nil"/>
            </w:tcBorders>
          </w:tcPr>
          <w:p w:rsidR="00B354DE" w:rsidRDefault="00B354DE">
            <w:pPr>
              <w:spacing w:after="160" w:line="259" w:lineRule="auto"/>
              <w:ind w:right="0" w:firstLine="0"/>
              <w:jc w:val="left"/>
            </w:pPr>
          </w:p>
        </w:tc>
      </w:tr>
    </w:tbl>
    <w:p w:rsidR="00B354DE" w:rsidRDefault="00B354DE">
      <w:pPr>
        <w:spacing w:after="1510" w:line="259" w:lineRule="auto"/>
        <w:ind w:left="6336" w:right="0" w:firstLine="0"/>
        <w:jc w:val="left"/>
      </w:pPr>
    </w:p>
    <w:p w:rsidR="00B354DE" w:rsidRDefault="001777E1" w:rsidP="00AF598D">
      <w:pPr>
        <w:tabs>
          <w:tab w:val="center" w:pos="1565"/>
          <w:tab w:val="center" w:pos="4195"/>
        </w:tabs>
        <w:spacing w:after="202" w:line="259" w:lineRule="auto"/>
        <w:ind w:right="0" w:firstLine="0"/>
        <w:jc w:val="left"/>
      </w:pPr>
      <w:r>
        <w:rPr>
          <w:rFonts w:ascii="Calibri" w:eastAsia="Calibri" w:hAnsi="Calibri" w:cs="Calibri"/>
        </w:rPr>
        <w:tab/>
      </w:r>
    </w:p>
    <w:p w:rsidR="00B354DE" w:rsidRPr="004E19C2" w:rsidRDefault="001777E1" w:rsidP="00781359">
      <w:pPr>
        <w:spacing w:after="0" w:line="259" w:lineRule="auto"/>
        <w:ind w:right="0" w:hanging="10"/>
        <w:jc w:val="center"/>
        <w:rPr>
          <w:rStyle w:val="Uwydatnienie"/>
          <w:b/>
          <w:sz w:val="28"/>
          <w:szCs w:val="28"/>
        </w:rPr>
      </w:pPr>
      <w:r w:rsidRPr="004E19C2">
        <w:rPr>
          <w:rStyle w:val="Uwydatnienie"/>
          <w:b/>
          <w:sz w:val="28"/>
          <w:szCs w:val="28"/>
        </w:rPr>
        <w:t>INFORMACJA O STANIE FINANSOWYM</w:t>
      </w:r>
    </w:p>
    <w:p w:rsidR="004E19C2" w:rsidRPr="004E19C2" w:rsidRDefault="001777E1" w:rsidP="004E19C2">
      <w:pPr>
        <w:spacing w:after="0" w:line="259" w:lineRule="auto"/>
        <w:ind w:right="0" w:hanging="10"/>
        <w:jc w:val="center"/>
        <w:rPr>
          <w:rStyle w:val="Uwydatnienie"/>
          <w:b/>
          <w:sz w:val="28"/>
          <w:szCs w:val="28"/>
        </w:rPr>
      </w:pPr>
      <w:r w:rsidRPr="004E19C2">
        <w:rPr>
          <w:rStyle w:val="Uwydatnienie"/>
          <w:b/>
          <w:sz w:val="28"/>
          <w:szCs w:val="28"/>
        </w:rPr>
        <w:t>SPÓŁEK PRAWA HANDLOWEGO Z UDZIAŁEM KAPITAŁOWYM</w:t>
      </w:r>
      <w:r w:rsidR="00781359" w:rsidRPr="004E19C2">
        <w:rPr>
          <w:rStyle w:val="Uwydatnienie"/>
          <w:b/>
          <w:sz w:val="28"/>
          <w:szCs w:val="28"/>
        </w:rPr>
        <w:t xml:space="preserve"> </w:t>
      </w:r>
      <w:r w:rsidRPr="004E19C2">
        <w:rPr>
          <w:rStyle w:val="Uwydatnienie"/>
          <w:b/>
          <w:sz w:val="28"/>
          <w:szCs w:val="28"/>
        </w:rPr>
        <w:t>GMINY MIASTO TOMASZÓW MAZOWIECKI</w:t>
      </w:r>
      <w:r w:rsidR="00781359" w:rsidRPr="004E19C2">
        <w:rPr>
          <w:rStyle w:val="Uwydatnienie"/>
          <w:b/>
          <w:sz w:val="28"/>
          <w:szCs w:val="28"/>
        </w:rPr>
        <w:t xml:space="preserve"> </w:t>
      </w:r>
      <w:r w:rsidRPr="004E19C2">
        <w:rPr>
          <w:rStyle w:val="Uwydatnienie"/>
          <w:b/>
          <w:sz w:val="28"/>
          <w:szCs w:val="28"/>
        </w:rPr>
        <w:t>REALIZUJĄCYCH ZADANIA WŁASNE GMINY W ZAKRESIE GOSPODARKI KOMUNALNEJ WG STANU NA DZIEŃ</w:t>
      </w:r>
      <w:r w:rsidR="004E19C2" w:rsidRPr="004E19C2">
        <w:rPr>
          <w:rStyle w:val="Uwydatnienie"/>
          <w:b/>
          <w:sz w:val="28"/>
          <w:szCs w:val="28"/>
        </w:rPr>
        <w:t xml:space="preserve"> </w:t>
      </w:r>
    </w:p>
    <w:p w:rsidR="00B354DE" w:rsidRPr="004E19C2" w:rsidRDefault="001777E1" w:rsidP="004E19C2">
      <w:pPr>
        <w:spacing w:after="0" w:line="259" w:lineRule="auto"/>
        <w:ind w:right="0" w:hanging="10"/>
        <w:jc w:val="center"/>
        <w:rPr>
          <w:rStyle w:val="Uwydatnienie"/>
          <w:b/>
          <w:sz w:val="28"/>
          <w:szCs w:val="28"/>
        </w:rPr>
      </w:pPr>
      <w:r w:rsidRPr="004E19C2">
        <w:rPr>
          <w:rStyle w:val="Uwydatnienie"/>
          <w:b/>
          <w:sz w:val="28"/>
          <w:szCs w:val="28"/>
        </w:rPr>
        <w:t>3</w:t>
      </w:r>
      <w:r w:rsidR="00B23489">
        <w:rPr>
          <w:rStyle w:val="Uwydatnienie"/>
          <w:b/>
          <w:sz w:val="28"/>
          <w:szCs w:val="28"/>
        </w:rPr>
        <w:t>0</w:t>
      </w:r>
      <w:r w:rsidR="00AF598D" w:rsidRPr="004E19C2">
        <w:rPr>
          <w:rStyle w:val="Uwydatnienie"/>
          <w:b/>
          <w:sz w:val="28"/>
          <w:szCs w:val="28"/>
        </w:rPr>
        <w:t xml:space="preserve"> </w:t>
      </w:r>
      <w:r w:rsidR="00B23489">
        <w:rPr>
          <w:rStyle w:val="Uwydatnienie"/>
          <w:b/>
          <w:sz w:val="28"/>
          <w:szCs w:val="28"/>
        </w:rPr>
        <w:t>CZERWCA</w:t>
      </w:r>
      <w:r w:rsidR="00AF598D" w:rsidRPr="004E19C2">
        <w:rPr>
          <w:rStyle w:val="Uwydatnienie"/>
          <w:b/>
          <w:sz w:val="28"/>
          <w:szCs w:val="28"/>
        </w:rPr>
        <w:t xml:space="preserve"> </w:t>
      </w:r>
      <w:r w:rsidRPr="004E19C2">
        <w:rPr>
          <w:rStyle w:val="Uwydatnienie"/>
          <w:b/>
          <w:sz w:val="28"/>
          <w:szCs w:val="28"/>
        </w:rPr>
        <w:t>201</w:t>
      </w:r>
      <w:r w:rsidR="00B23489">
        <w:rPr>
          <w:rStyle w:val="Uwydatnienie"/>
          <w:b/>
          <w:sz w:val="28"/>
          <w:szCs w:val="28"/>
        </w:rPr>
        <w:t>9</w:t>
      </w:r>
      <w:r w:rsidRPr="004E19C2">
        <w:rPr>
          <w:rStyle w:val="Uwydatnienie"/>
          <w:b/>
          <w:sz w:val="28"/>
          <w:szCs w:val="28"/>
        </w:rPr>
        <w:t xml:space="preserve"> R</w:t>
      </w:r>
      <w:r w:rsidR="00AF598D" w:rsidRPr="004E19C2">
        <w:rPr>
          <w:rStyle w:val="Uwydatnienie"/>
          <w:b/>
          <w:sz w:val="28"/>
          <w:szCs w:val="28"/>
        </w:rPr>
        <w:t>OKU</w:t>
      </w:r>
    </w:p>
    <w:p w:rsidR="00AF598D" w:rsidRDefault="00AF598D">
      <w:pPr>
        <w:spacing w:after="182" w:line="259" w:lineRule="auto"/>
        <w:ind w:left="764" w:right="0" w:hanging="10"/>
        <w:jc w:val="left"/>
        <w:rPr>
          <w:sz w:val="28"/>
        </w:rPr>
      </w:pPr>
    </w:p>
    <w:p w:rsidR="00781359" w:rsidRDefault="00781359">
      <w:pPr>
        <w:spacing w:after="182" w:line="259" w:lineRule="auto"/>
        <w:ind w:left="764" w:right="0" w:hanging="10"/>
        <w:jc w:val="left"/>
        <w:rPr>
          <w:sz w:val="28"/>
        </w:rPr>
      </w:pPr>
    </w:p>
    <w:p w:rsidR="00781359" w:rsidRDefault="00781359">
      <w:pPr>
        <w:spacing w:after="182" w:line="259" w:lineRule="auto"/>
        <w:ind w:left="764" w:right="0" w:hanging="10"/>
        <w:jc w:val="left"/>
        <w:rPr>
          <w:sz w:val="28"/>
        </w:rPr>
      </w:pPr>
    </w:p>
    <w:p w:rsidR="00781359" w:rsidRDefault="00781359">
      <w:pPr>
        <w:spacing w:after="182" w:line="259" w:lineRule="auto"/>
        <w:ind w:left="764" w:right="0" w:hanging="10"/>
        <w:jc w:val="left"/>
        <w:rPr>
          <w:sz w:val="28"/>
        </w:rPr>
      </w:pPr>
    </w:p>
    <w:p w:rsidR="0039362D" w:rsidRDefault="0039362D">
      <w:pPr>
        <w:spacing w:after="182" w:line="259" w:lineRule="auto"/>
        <w:ind w:left="764" w:right="0" w:hanging="10"/>
        <w:jc w:val="left"/>
        <w:rPr>
          <w:sz w:val="28"/>
        </w:rPr>
      </w:pPr>
    </w:p>
    <w:p w:rsidR="0039362D" w:rsidRDefault="0039362D">
      <w:pPr>
        <w:spacing w:after="182" w:line="259" w:lineRule="auto"/>
        <w:ind w:left="764" w:right="0" w:hanging="10"/>
        <w:jc w:val="left"/>
        <w:rPr>
          <w:sz w:val="28"/>
        </w:rPr>
      </w:pPr>
    </w:p>
    <w:p w:rsidR="0039362D" w:rsidRDefault="0039362D">
      <w:pPr>
        <w:spacing w:after="182" w:line="259" w:lineRule="auto"/>
        <w:ind w:left="764" w:right="0" w:hanging="10"/>
        <w:jc w:val="left"/>
        <w:rPr>
          <w:sz w:val="28"/>
        </w:rPr>
      </w:pPr>
    </w:p>
    <w:p w:rsidR="0039362D" w:rsidRDefault="004E19C2" w:rsidP="004E19C2">
      <w:pPr>
        <w:tabs>
          <w:tab w:val="left" w:pos="3910"/>
        </w:tabs>
        <w:spacing w:after="182" w:line="259" w:lineRule="auto"/>
        <w:ind w:left="764" w:right="0" w:hanging="10"/>
        <w:jc w:val="center"/>
        <w:rPr>
          <w:sz w:val="28"/>
        </w:rPr>
      </w:pPr>
      <w:r>
        <w:rPr>
          <w:noProof/>
          <w:sz w:val="28"/>
        </w:rPr>
        <w:drawing>
          <wp:inline distT="0" distB="0" distL="0" distR="0" wp14:anchorId="6AA676E9" wp14:editId="0F2CA82E">
            <wp:extent cx="1974850" cy="876300"/>
            <wp:effectExtent l="0" t="0" r="635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4850" cy="876300"/>
                    </a:xfrm>
                    <a:prstGeom prst="rect">
                      <a:avLst/>
                    </a:prstGeom>
                    <a:noFill/>
                    <a:ln>
                      <a:noFill/>
                    </a:ln>
                  </pic:spPr>
                </pic:pic>
              </a:graphicData>
            </a:graphic>
          </wp:inline>
        </w:drawing>
      </w:r>
    </w:p>
    <w:p w:rsidR="0039362D" w:rsidRDefault="0039362D">
      <w:pPr>
        <w:spacing w:after="182" w:line="259" w:lineRule="auto"/>
        <w:ind w:left="764" w:right="0" w:hanging="10"/>
        <w:jc w:val="left"/>
        <w:rPr>
          <w:sz w:val="28"/>
        </w:rPr>
      </w:pPr>
    </w:p>
    <w:p w:rsidR="00A73265" w:rsidRDefault="00A73265">
      <w:pPr>
        <w:spacing w:after="182" w:line="259" w:lineRule="auto"/>
        <w:ind w:left="764" w:right="0" w:hanging="10"/>
        <w:jc w:val="left"/>
        <w:rPr>
          <w:sz w:val="28"/>
        </w:rPr>
      </w:pPr>
    </w:p>
    <w:p w:rsidR="00B354DE" w:rsidRPr="004E19C2" w:rsidRDefault="001777E1" w:rsidP="00A84B81">
      <w:pPr>
        <w:pStyle w:val="Akapitzlist"/>
        <w:numPr>
          <w:ilvl w:val="0"/>
          <w:numId w:val="8"/>
        </w:numPr>
        <w:spacing w:after="0" w:line="259" w:lineRule="auto"/>
        <w:ind w:right="0"/>
        <w:jc w:val="left"/>
        <w:rPr>
          <w:b/>
          <w:szCs w:val="24"/>
        </w:rPr>
      </w:pPr>
      <w:r w:rsidRPr="004E19C2">
        <w:rPr>
          <w:b/>
          <w:szCs w:val="24"/>
        </w:rPr>
        <w:lastRenderedPageBreak/>
        <w:t>Wstęp</w:t>
      </w:r>
    </w:p>
    <w:p w:rsidR="00781359" w:rsidRDefault="00781359" w:rsidP="00781359">
      <w:pPr>
        <w:pStyle w:val="Akapitzlist"/>
        <w:spacing w:after="0" w:line="259" w:lineRule="auto"/>
        <w:ind w:right="0" w:firstLine="0"/>
        <w:jc w:val="left"/>
      </w:pPr>
    </w:p>
    <w:p w:rsidR="00B354DE" w:rsidRDefault="004E19C2" w:rsidP="00617D59">
      <w:pPr>
        <w:spacing w:after="0" w:line="360" w:lineRule="auto"/>
        <w:ind w:right="34" w:firstLine="360"/>
      </w:pPr>
      <w:r>
        <w:t>Na dzień 3</w:t>
      </w:r>
      <w:r w:rsidR="00B23489">
        <w:t>0 czerwca 2019</w:t>
      </w:r>
      <w:r>
        <w:t xml:space="preserve"> roku </w:t>
      </w:r>
      <w:r w:rsidR="001777E1">
        <w:t xml:space="preserve">Gmina Miasto Tomaszów Mazowiecki </w:t>
      </w:r>
      <w:r>
        <w:t xml:space="preserve">była </w:t>
      </w:r>
      <w:r w:rsidR="001777E1">
        <w:t xml:space="preserve">udziałowcem </w:t>
      </w:r>
      <w:r w:rsidR="00B23489">
        <w:t>sześciu</w:t>
      </w:r>
      <w:r w:rsidR="00AF598D">
        <w:t xml:space="preserve"> </w:t>
      </w:r>
      <w:r w:rsidR="001777E1">
        <w:t>spółek prawa handlowego</w:t>
      </w:r>
      <w:r>
        <w:t>,</w:t>
      </w:r>
      <w:r w:rsidR="001777E1">
        <w:t xml:space="preserve"> </w:t>
      </w:r>
      <w:r w:rsidR="00B23489">
        <w:t xml:space="preserve">w tym pięciu spółek </w:t>
      </w:r>
      <w:r w:rsidR="001777E1">
        <w:t xml:space="preserve">działających w formie spółek </w:t>
      </w:r>
      <w:r w:rsidR="00B23489">
        <w:br/>
      </w:r>
      <w:r w:rsidR="001777E1">
        <w:t>z ograniczoną odpowiedzialnością</w:t>
      </w:r>
      <w:r w:rsidR="00B23489">
        <w:t xml:space="preserve"> oraz jednej spółki działającej w formie spółki akcyjnej</w:t>
      </w:r>
      <w:r w:rsidR="001777E1">
        <w:t xml:space="preserve">. </w:t>
      </w:r>
      <w:r w:rsidR="001661EE">
        <w:t xml:space="preserve">Wszystkie </w:t>
      </w:r>
      <w:r w:rsidR="001777E1">
        <w:t xml:space="preserve">Spółki </w:t>
      </w:r>
      <w:r w:rsidR="001661EE">
        <w:t>w związku z wykonywaniem</w:t>
      </w:r>
      <w:r w:rsidR="001777E1">
        <w:t xml:space="preserve"> przez nie zadań własnych gminy oraz struktury własnościowej miały status spółek komunalnych, działających w sferze użyteczności publicznej i zaspokajających zbiorowe potrzeby wspólnoty samorządowej.</w:t>
      </w:r>
    </w:p>
    <w:p w:rsidR="006C0EF5" w:rsidRPr="006C0EF5" w:rsidRDefault="006C0EF5" w:rsidP="006C0EF5">
      <w:pPr>
        <w:spacing w:after="0" w:line="360" w:lineRule="auto"/>
        <w:ind w:right="34" w:firstLine="360"/>
      </w:pPr>
      <w:r w:rsidRPr="006C0EF5">
        <w:t xml:space="preserve">Mając na uwadze cele </w:t>
      </w:r>
      <w:r>
        <w:t xml:space="preserve">i zadania </w:t>
      </w:r>
      <w:r w:rsidRPr="006C0EF5">
        <w:t xml:space="preserve">postawione przez właściciela, </w:t>
      </w:r>
      <w:r>
        <w:t>jakim jest</w:t>
      </w:r>
      <w:r w:rsidRPr="006C0EF5">
        <w:t xml:space="preserve"> Gmin</w:t>
      </w:r>
      <w:r>
        <w:t>a</w:t>
      </w:r>
      <w:r w:rsidRPr="006C0EF5">
        <w:t xml:space="preserve"> Miasto Tomaszów Mazowiecki, Spółki miejskie nastawione są na stały wzrost jakości oferowanych usług. Wszystkie spółki z udziałem jednostki samorządu terytorialnego działają w określonej sytuacji ekonomiczno-finansowej, rynkowej i społecznej. Ich funkcjonowanie determinuje nie tylko region i branża w której działają, ale również technika, wielkość spółki i możliwości jej rozwoju. Przychody spółek są silnie uzależnione od sezonowości sprzedaży, pogody, </w:t>
      </w:r>
      <w:r>
        <w:br/>
      </w:r>
      <w:r w:rsidRPr="006C0EF5">
        <w:t>co przekłada się na ich zróżnicowane wyniki finansowe w trakcie roku obrotowego.</w:t>
      </w:r>
    </w:p>
    <w:p w:rsidR="00B23489" w:rsidRDefault="00B52B51" w:rsidP="00617D59">
      <w:pPr>
        <w:spacing w:after="0" w:line="360" w:lineRule="auto"/>
        <w:ind w:right="34" w:firstLine="360"/>
      </w:pPr>
      <w:r>
        <w:t>Celem Spółki Klub Sportowy Lechia 1923 Tomaszów Mazowiecki Spółka Akcyjna jest tworzenie warunków organizacyjnych, sprzyjających rozwojowi sportu, w tym uczestnictwu w zawodowych i profesjonalnych zawodach sportowych oraz promocji sportu i zarządzaniu obiektami sportowymi i rekreacyjnymi.</w:t>
      </w:r>
    </w:p>
    <w:p w:rsidR="00B354DE" w:rsidRDefault="001777E1" w:rsidP="00EE3904">
      <w:pPr>
        <w:spacing w:after="0" w:line="360" w:lineRule="auto"/>
        <w:ind w:right="33" w:firstLine="360"/>
      </w:pPr>
      <w:r>
        <w:t xml:space="preserve">Zakład Gospodarki Wodno-Kanalizacyjnej w Tomaszowie Mazowieckim Spółka z o.o. </w:t>
      </w:r>
      <w:r w:rsidR="00403AE0">
        <w:br/>
      </w:r>
      <w:r w:rsidR="004E19C2">
        <w:t xml:space="preserve">w 2018 roku </w:t>
      </w:r>
      <w:r>
        <w:t>realizował</w:t>
      </w:r>
      <w:r w:rsidR="0030282B">
        <w:t>, w szczególności</w:t>
      </w:r>
      <w:r>
        <w:t xml:space="preserve"> zadania związane ze zbiorowym zaopatrzeniem </w:t>
      </w:r>
      <w:r w:rsidR="00403AE0">
        <w:br/>
      </w:r>
      <w:r>
        <w:t>w wodę i zbiorowym odprowadzaniem ścieków na obszarze Gminy Miasto Tomaszów Mazowiecki</w:t>
      </w:r>
      <w:r w:rsidR="004E19C2">
        <w:t xml:space="preserve"> </w:t>
      </w:r>
      <w:r>
        <w:t>i na części obszaru Gminy Tomaszów Mazowiecki.</w:t>
      </w:r>
    </w:p>
    <w:p w:rsidR="00AC33A6" w:rsidRDefault="00AC33A6" w:rsidP="00EE3904">
      <w:pPr>
        <w:spacing w:after="0" w:line="360" w:lineRule="auto"/>
        <w:ind w:right="33" w:firstLine="360"/>
      </w:pPr>
      <w:r>
        <w:t xml:space="preserve">Uchwałą Rady Miejskiej </w:t>
      </w:r>
      <w:r w:rsidR="00C95763">
        <w:t xml:space="preserve">Tomaszowa Mazowieckiego Nr VIII/71/2019 </w:t>
      </w:r>
      <w:r>
        <w:t>z dnia</w:t>
      </w:r>
      <w:r w:rsidR="00C95763">
        <w:t xml:space="preserve"> 21 marca 2019 roku </w:t>
      </w:r>
      <w:r w:rsidR="00C95763" w:rsidRPr="004E19C2">
        <w:rPr>
          <w:i/>
        </w:rPr>
        <w:t xml:space="preserve">o zmianie uchwały nr 316/99 Rady Miejskiej Tomaszowa Mazowieckiego </w:t>
      </w:r>
      <w:r w:rsidR="00EE3904" w:rsidRPr="004E19C2">
        <w:rPr>
          <w:i/>
        </w:rPr>
        <w:br/>
      </w:r>
      <w:r w:rsidR="00C95763" w:rsidRPr="004E19C2">
        <w:rPr>
          <w:i/>
        </w:rPr>
        <w:t xml:space="preserve">w sprawie przekształcenia komunalnego zakładu budżetowego pod nazwą „Zakład Gospodarki Komunalnej i Mieszkaniowej” w Tomaszowie Mazowieckim w dwie spółki </w:t>
      </w:r>
      <w:r w:rsidR="004E19C2" w:rsidRPr="004E19C2">
        <w:rPr>
          <w:i/>
        </w:rPr>
        <w:br/>
      </w:r>
      <w:r w:rsidR="00C95763" w:rsidRPr="004E19C2">
        <w:rPr>
          <w:i/>
        </w:rPr>
        <w:t>z ograniczoną odpowiedzialnością</w:t>
      </w:r>
      <w:r w:rsidR="00C95763">
        <w:t xml:space="preserve"> – Rada Miejska Tomaszowa Mazowieckiego powierzyła </w:t>
      </w:r>
      <w:r w:rsidR="00403AE0">
        <w:t xml:space="preserve">również </w:t>
      </w:r>
      <w:r w:rsidR="00C95763">
        <w:t xml:space="preserve">Spółce Zakład Gospodarki Wodno-Kanalizacyjnej Sp. z o.o. </w:t>
      </w:r>
      <w:r w:rsidR="004E19C2">
        <w:t>realizację zadania</w:t>
      </w:r>
      <w:r w:rsidR="00C95763">
        <w:t xml:space="preserve"> własne</w:t>
      </w:r>
      <w:r w:rsidR="004E19C2">
        <w:t>go</w:t>
      </w:r>
      <w:r w:rsidR="00C95763">
        <w:t xml:space="preserve"> gminy w zakresie gospodarki odpadami komunalnymi, polegające na odbiorze, zbieraniu, transporcie, zagospodarowaniu i unieszkodliwianiu odpadów komunalnych pochodzących z terenu miasta Tomaszowa Mazowieckiego. Zadanie to ma charakter usługi </w:t>
      </w:r>
      <w:r w:rsidR="00C95763">
        <w:lastRenderedPageBreak/>
        <w:t xml:space="preserve">publicznej, świadczonej w ogólnym interesie gospodarczym i będzie realizowane w celu zaspokojenia potrzeb zbiorowych mieszkańców. </w:t>
      </w:r>
    </w:p>
    <w:p w:rsidR="00B354DE" w:rsidRDefault="001777E1" w:rsidP="00EE3904">
      <w:pPr>
        <w:spacing w:after="0" w:line="360" w:lineRule="auto"/>
        <w:ind w:right="33" w:firstLine="360"/>
      </w:pPr>
      <w:r>
        <w:t xml:space="preserve">Tomaszowskie Towarzystwo Budownictwa Społecznego Spółka z o.o. </w:t>
      </w:r>
      <w:r w:rsidR="0030282B">
        <w:t>poza zadaniami</w:t>
      </w:r>
      <w:r>
        <w:t xml:space="preserve"> statutowy</w:t>
      </w:r>
      <w:r w:rsidR="0030282B">
        <w:t>mi</w:t>
      </w:r>
      <w:r>
        <w:t>, wynikający</w:t>
      </w:r>
      <w:r w:rsidR="0030282B">
        <w:t>mi</w:t>
      </w:r>
      <w:r>
        <w:t xml:space="preserve"> z </w:t>
      </w:r>
      <w:r w:rsidR="0030282B">
        <w:t xml:space="preserve">przepisów </w:t>
      </w:r>
      <w:r>
        <w:t xml:space="preserve">ustawy o niektórych formach popierania budownictwa mieszkaniowego, na mocy odrębnych umów wykonywało </w:t>
      </w:r>
      <w:r w:rsidR="0030282B">
        <w:t>znaczną część</w:t>
      </w:r>
      <w:r>
        <w:t xml:space="preserve"> zadań własnych gminy</w:t>
      </w:r>
      <w:r w:rsidR="0030282B">
        <w:t>,</w:t>
      </w:r>
      <w:r>
        <w:t xml:space="preserve"> wynikających z </w:t>
      </w:r>
      <w:r w:rsidR="0030282B">
        <w:t xml:space="preserve">przepisów </w:t>
      </w:r>
      <w:r>
        <w:t>ustawy o ochronie praw lokato</w:t>
      </w:r>
      <w:r w:rsidR="0030282B">
        <w:t>rów</w:t>
      </w:r>
      <w:r>
        <w:t xml:space="preserve">, mieszkaniowym zasobie gminy i o zmianie ustawy kodeks cywilny oraz zadania związane </w:t>
      </w:r>
      <w:r w:rsidR="00C95763">
        <w:br/>
      </w:r>
      <w:r>
        <w:t>z realizacją ustawy o własności lokali</w:t>
      </w:r>
      <w:r w:rsidR="0030282B">
        <w:t xml:space="preserve">. Jednocześnie Spółka </w:t>
      </w:r>
      <w:r>
        <w:t>zarządzał</w:t>
      </w:r>
      <w:r w:rsidR="0030282B">
        <w:t>a</w:t>
      </w:r>
      <w:r>
        <w:t xml:space="preserve"> mieszkaniowym zasobem Gminy Miasto Tomaszów Mazowiecki.</w:t>
      </w:r>
    </w:p>
    <w:p w:rsidR="00B354DE" w:rsidRDefault="001777E1" w:rsidP="00EE3904">
      <w:pPr>
        <w:spacing w:after="0" w:line="360" w:lineRule="auto"/>
        <w:ind w:right="43" w:firstLine="360"/>
      </w:pPr>
      <w:r>
        <w:t>Zakład Gospodarki Ciepłowniczej w Tomaszowie Mazowieckim Spółka z o.o.</w:t>
      </w:r>
      <w:r w:rsidR="0030282B">
        <w:t xml:space="preserve">  </w:t>
      </w:r>
      <w:r w:rsidR="00AC37DC">
        <w:t>wypełniał zadanie własne g</w:t>
      </w:r>
      <w:r>
        <w:t xml:space="preserve">miny w zakresie zaopatrzenia w energię cieplną, realizując swoje zadania </w:t>
      </w:r>
      <w:r w:rsidR="00DF4FF0">
        <w:br/>
      </w:r>
      <w:r>
        <w:t xml:space="preserve">w oparciu o </w:t>
      </w:r>
      <w:r w:rsidR="0030282B">
        <w:t>przepisy ustawy P</w:t>
      </w:r>
      <w:r>
        <w:t>rawo energetyczne.</w:t>
      </w:r>
    </w:p>
    <w:p w:rsidR="00AC37DC" w:rsidRPr="00AC37DC" w:rsidRDefault="001777E1" w:rsidP="00AC37DC">
      <w:pPr>
        <w:spacing w:after="0" w:line="360" w:lineRule="auto"/>
        <w:ind w:right="33" w:firstLine="360"/>
        <w:rPr>
          <w:bCs/>
        </w:rPr>
      </w:pPr>
      <w:r>
        <w:t xml:space="preserve">Miejski Zakład Komunikacyjny w Tomaszowie Mazowieckim Spółka z o.o. wykonywał zadania przewozowe w zakresie publicznego transportu zbiorowego na terenie Gminy Miasto Tomaszów Mazowiecki </w:t>
      </w:r>
      <w:r w:rsidR="00E7772A">
        <w:t>oraz</w:t>
      </w:r>
      <w:r>
        <w:t xml:space="preserve"> na obszarze gmin sąsiednich, regulowane </w:t>
      </w:r>
      <w:r w:rsidR="00E7772A">
        <w:t xml:space="preserve">przepisami </w:t>
      </w:r>
      <w:r>
        <w:t>ustaw</w:t>
      </w:r>
      <w:r w:rsidR="00E7772A">
        <w:t>y</w:t>
      </w:r>
      <w:r>
        <w:t xml:space="preserve"> </w:t>
      </w:r>
      <w:r w:rsidR="00781359">
        <w:br/>
      </w:r>
      <w:r>
        <w:t>o p</w:t>
      </w:r>
      <w:r w:rsidR="00B52B51">
        <w:t xml:space="preserve">ublicznym transporcie zbiorowym oraz </w:t>
      </w:r>
      <w:r w:rsidR="00AC37DC">
        <w:t xml:space="preserve">zadania w zakresie administrowania Strefą Płatnego Parkowania.  </w:t>
      </w:r>
    </w:p>
    <w:p w:rsidR="00E7772A" w:rsidRDefault="00E7772A" w:rsidP="00EE3904">
      <w:pPr>
        <w:spacing w:after="0" w:line="360" w:lineRule="auto"/>
        <w:ind w:right="33" w:firstLine="360"/>
      </w:pPr>
      <w:r>
        <w:t>Tomaszowskie Centrum Sportu Spółka z o.o. w Tomaszowie Ma</w:t>
      </w:r>
      <w:r w:rsidR="00403AE0">
        <w:t xml:space="preserve">zowieckim </w:t>
      </w:r>
      <w:r w:rsidR="00AC37DC">
        <w:t xml:space="preserve">realizuje </w:t>
      </w:r>
      <w:r w:rsidR="00B52B51">
        <w:br/>
      </w:r>
      <w:r w:rsidR="00AC37DC">
        <w:t>w szczególności zadania własne</w:t>
      </w:r>
      <w:r>
        <w:t xml:space="preserve"> Gminy w zakresie zarządzania obiektami sportowymi</w:t>
      </w:r>
      <w:r w:rsidR="005F294B">
        <w:t>.</w:t>
      </w:r>
      <w:r>
        <w:t xml:space="preserve"> </w:t>
      </w:r>
      <w:r w:rsidR="00B52B51">
        <w:br/>
      </w:r>
      <w:r w:rsidR="00AC37DC">
        <w:t>Na dzień sporządzenia niniejszej informacji</w:t>
      </w:r>
      <w:r>
        <w:t xml:space="preserve"> Spółka dzierżawi obiekt sportowy </w:t>
      </w:r>
      <w:r w:rsidR="005F294B">
        <w:t>„</w:t>
      </w:r>
      <w:r>
        <w:t>Arena Lodowa</w:t>
      </w:r>
      <w:r w:rsidR="005F294B">
        <w:t>”</w:t>
      </w:r>
      <w:r>
        <w:t xml:space="preserve"> </w:t>
      </w:r>
      <w:r w:rsidR="00AC37DC">
        <w:t>położony</w:t>
      </w:r>
      <w:r w:rsidR="00403AE0">
        <w:t xml:space="preserve"> </w:t>
      </w:r>
      <w:r>
        <w:t xml:space="preserve">w Tomaszowie Mazowieckim przy ul. Strzeleckiej 24/26. </w:t>
      </w:r>
    </w:p>
    <w:p w:rsidR="006C0EF5" w:rsidRDefault="006C0EF5" w:rsidP="006C0EF5">
      <w:pPr>
        <w:spacing w:after="0" w:line="360" w:lineRule="auto"/>
        <w:ind w:right="33" w:firstLine="360"/>
      </w:pPr>
      <w:r>
        <w:t xml:space="preserve">Utworzone spółki komunalne w swojej bieżącej działalności gospodarczej każdorazowo winny, w szczególności stosować rachunek ekonomiczny, dbać o stały wzrost efektywności działania i zapewniać racjonalne wykorzystanie powierzonego im majątku gminy. </w:t>
      </w:r>
    </w:p>
    <w:p w:rsidR="00B354DE" w:rsidRDefault="00B52B51" w:rsidP="00EE3904">
      <w:pPr>
        <w:spacing w:after="0" w:line="360" w:lineRule="auto"/>
        <w:ind w:right="33" w:firstLine="360"/>
      </w:pPr>
      <w:r>
        <w:t>Stała i zgodna z prawem re</w:t>
      </w:r>
      <w:r w:rsidR="002410A6">
        <w:t xml:space="preserve">alizacja zadań w obszarze użyteczności publicznej </w:t>
      </w:r>
      <w:r w:rsidR="001777E1">
        <w:t xml:space="preserve">spółek </w:t>
      </w:r>
      <w:r w:rsidR="007F1471">
        <w:t xml:space="preserve">handlowych, których udziałowcem jest Gmina Miasto Tomaszów Mazowiecki, </w:t>
      </w:r>
      <w:r w:rsidR="001777E1">
        <w:t xml:space="preserve">pociąga </w:t>
      </w:r>
      <w:r>
        <w:br/>
      </w:r>
      <w:r w:rsidR="001777E1">
        <w:t xml:space="preserve">za sobą konieczność pogodzenia zasad ich funkcjonowania w warunkach </w:t>
      </w:r>
      <w:r w:rsidR="002410A6">
        <w:t xml:space="preserve">trudnej </w:t>
      </w:r>
      <w:r w:rsidR="001777E1">
        <w:t>gospodarki rynkowej</w:t>
      </w:r>
      <w:r w:rsidR="002410A6">
        <w:t>,</w:t>
      </w:r>
      <w:r w:rsidR="001777E1">
        <w:t xml:space="preserve"> z jednoczesnym wypełnianiem roli dostawcy podstawowych dóbr </w:t>
      </w:r>
      <w:r>
        <w:t xml:space="preserve">i usług, </w:t>
      </w:r>
      <w:r w:rsidR="001777E1">
        <w:t xml:space="preserve">zapewniających </w:t>
      </w:r>
      <w:r w:rsidR="007F1471">
        <w:t xml:space="preserve">właściwe </w:t>
      </w:r>
      <w:r w:rsidR="001777E1">
        <w:t xml:space="preserve">wywiązanie się gminy z obowiązku zaspokojenia </w:t>
      </w:r>
      <w:r w:rsidR="007F1471">
        <w:t xml:space="preserve">potrzeb </w:t>
      </w:r>
      <w:r w:rsidR="001777E1">
        <w:t>lokalnych w zakresie szeroko rozumianej infrastruktury komunalnej.</w:t>
      </w:r>
    </w:p>
    <w:p w:rsidR="00B354DE" w:rsidRDefault="006F60B3" w:rsidP="00EE3904">
      <w:pPr>
        <w:spacing w:after="0" w:line="360" w:lineRule="auto"/>
        <w:ind w:right="33" w:firstLine="360"/>
      </w:pPr>
      <w:r>
        <w:t>Jednocześnie, jako S</w:t>
      </w:r>
      <w:r w:rsidR="001777E1">
        <w:t xml:space="preserve">półki </w:t>
      </w:r>
      <w:r>
        <w:t xml:space="preserve">działające w obszarze </w:t>
      </w:r>
      <w:r w:rsidR="001777E1">
        <w:t xml:space="preserve">użyteczności publicznej, nie są </w:t>
      </w:r>
      <w:r w:rsidR="002F34A5">
        <w:t xml:space="preserve">one </w:t>
      </w:r>
      <w:r w:rsidR="00B52B51">
        <w:t xml:space="preserve">wyłącznie </w:t>
      </w:r>
      <w:r w:rsidR="001777E1">
        <w:t xml:space="preserve">nastawione na maksymalizację zysku i osiągnięcie wysokiej stopy zwrotu </w:t>
      </w:r>
      <w:r w:rsidR="00B52B51">
        <w:br/>
      </w:r>
      <w:r w:rsidR="001777E1">
        <w:t>z kapitału</w:t>
      </w:r>
      <w:r w:rsidR="005F294B">
        <w:t>.</w:t>
      </w:r>
      <w:r w:rsidR="001777E1">
        <w:t xml:space="preserve"> </w:t>
      </w:r>
      <w:r w:rsidR="00B52B51">
        <w:t>Wszystkie Spółki</w:t>
      </w:r>
      <w:r w:rsidR="006C0EF5">
        <w:t xml:space="preserve"> muszą,</w:t>
      </w:r>
      <w:r>
        <w:t xml:space="preserve"> w szczególności </w:t>
      </w:r>
      <w:r w:rsidR="001777E1">
        <w:t xml:space="preserve">zapewnić w sposób ciągły </w:t>
      </w:r>
      <w:r w:rsidR="006C0EF5">
        <w:br/>
      </w:r>
      <w:r w:rsidR="001777E1">
        <w:lastRenderedPageBreak/>
        <w:t xml:space="preserve">i powszechny zaspokojenie zbiorowych potrzeb mieszkańców </w:t>
      </w:r>
      <w:r>
        <w:t xml:space="preserve">Gminy Miasto Tomaszów Mazowiecki i innych osób korzystających z infrastruktury miejskiej. </w:t>
      </w:r>
      <w:r w:rsidR="007F1471">
        <w:t xml:space="preserve"> </w:t>
      </w:r>
    </w:p>
    <w:p w:rsidR="00B354DE" w:rsidRDefault="00D40FF0" w:rsidP="00EE3904">
      <w:pPr>
        <w:spacing w:after="0" w:line="360" w:lineRule="auto"/>
        <w:ind w:right="34" w:firstLine="360"/>
      </w:pPr>
      <w:r>
        <w:t>Z</w:t>
      </w:r>
      <w:r w:rsidR="001777E1">
        <w:t xml:space="preserve">łożoność </w:t>
      </w:r>
      <w:r>
        <w:t xml:space="preserve">bardzo </w:t>
      </w:r>
      <w:r w:rsidR="001777E1">
        <w:t>wielu odmiennych czynników</w:t>
      </w:r>
      <w:r w:rsidR="002F34A5">
        <w:t>,</w:t>
      </w:r>
      <w:r w:rsidR="001777E1">
        <w:t xml:space="preserve"> wpływających na ostateczny wynik działalności</w:t>
      </w:r>
      <w:r>
        <w:t xml:space="preserve"> poszczególnych Spółek miejskich</w:t>
      </w:r>
      <w:r w:rsidR="002F34A5">
        <w:t>,</w:t>
      </w:r>
      <w:r w:rsidR="001777E1">
        <w:t xml:space="preserve"> nie pozwala stosować </w:t>
      </w:r>
      <w:r w:rsidR="008339F4">
        <w:t>bezpośredniej</w:t>
      </w:r>
      <w:r w:rsidR="001777E1">
        <w:t xml:space="preserve"> analizy porównawczej pomiędzy </w:t>
      </w:r>
      <w:r w:rsidR="008339F4">
        <w:t xml:space="preserve">poszczególnymi </w:t>
      </w:r>
      <w:r w:rsidR="002F34A5">
        <w:t>spółkami komunalnymi.</w:t>
      </w:r>
    </w:p>
    <w:p w:rsidR="00B354DE" w:rsidRDefault="008339F4" w:rsidP="00EE3904">
      <w:pPr>
        <w:spacing w:after="0" w:line="360" w:lineRule="auto"/>
        <w:ind w:right="34" w:firstLine="360"/>
      </w:pPr>
      <w:r>
        <w:t xml:space="preserve">Mając na uwadze </w:t>
      </w:r>
      <w:r w:rsidR="001777E1">
        <w:t>powyższ</w:t>
      </w:r>
      <w:r>
        <w:t>e</w:t>
      </w:r>
      <w:r w:rsidR="001777E1">
        <w:t xml:space="preserve"> względ</w:t>
      </w:r>
      <w:r>
        <w:t>y</w:t>
      </w:r>
      <w:r w:rsidR="002F34A5">
        <w:t xml:space="preserve">, </w:t>
      </w:r>
      <w:r w:rsidR="001777E1">
        <w:t>informacja</w:t>
      </w:r>
      <w:r w:rsidR="00D40FF0">
        <w:t xml:space="preserve"> o stanie finansowym</w:t>
      </w:r>
      <w:r>
        <w:t xml:space="preserve">, </w:t>
      </w:r>
      <w:r w:rsidR="001777E1">
        <w:t xml:space="preserve">odnosi </w:t>
      </w:r>
      <w:r w:rsidR="006C0EF5">
        <w:br/>
      </w:r>
      <w:r w:rsidR="001777E1">
        <w:t xml:space="preserve">się </w:t>
      </w:r>
      <w:r>
        <w:t xml:space="preserve">indywidualnie </w:t>
      </w:r>
      <w:r w:rsidR="001777E1">
        <w:t xml:space="preserve">do każdej spółki </w:t>
      </w:r>
      <w:r w:rsidR="002F34A5">
        <w:t xml:space="preserve">podległej Gminie Miasto Tomaszów Mazowiecki </w:t>
      </w:r>
      <w:r w:rsidR="006C0EF5">
        <w:br/>
      </w:r>
      <w:r w:rsidR="001777E1">
        <w:t>i obejmuje</w:t>
      </w:r>
      <w:r w:rsidR="00D40FF0">
        <w:t>,</w:t>
      </w:r>
      <w:r w:rsidR="001777E1">
        <w:t xml:space="preserve"> </w:t>
      </w:r>
      <w:r w:rsidR="002F34A5">
        <w:t xml:space="preserve">w szczególności </w:t>
      </w:r>
      <w:r w:rsidR="001777E1">
        <w:t>obszar ekonomiczno-finansowy ich specyfi</w:t>
      </w:r>
      <w:r w:rsidR="002F34A5">
        <w:t xml:space="preserve">cznej działalności gospodarczej, określonej przepisami ustawy o </w:t>
      </w:r>
      <w:r w:rsidR="00D40FF0">
        <w:t>samorządzie g</w:t>
      </w:r>
      <w:r w:rsidR="002F34A5">
        <w:t xml:space="preserve">minnym lub innymi przepisami nakładającymi na jednostki samorządu terytorialnego zadania w zakresie użyteczności publicznej. </w:t>
      </w:r>
    </w:p>
    <w:p w:rsidR="00781359" w:rsidRDefault="00781359" w:rsidP="00EE3904">
      <w:pPr>
        <w:spacing w:after="0" w:line="360" w:lineRule="auto"/>
        <w:ind w:right="43" w:firstLine="0"/>
        <w:jc w:val="right"/>
      </w:pPr>
    </w:p>
    <w:p w:rsidR="00B354DE" w:rsidRDefault="006C0EF5" w:rsidP="00EE3904">
      <w:pPr>
        <w:spacing w:after="0" w:line="360" w:lineRule="auto"/>
        <w:ind w:right="43" w:firstLine="360"/>
      </w:pPr>
      <w:r>
        <w:t>Na dzień 30</w:t>
      </w:r>
      <w:r w:rsidR="002F34A5">
        <w:t xml:space="preserve"> </w:t>
      </w:r>
      <w:r>
        <w:t>czerwca 2019</w:t>
      </w:r>
      <w:r w:rsidR="002F34A5">
        <w:t xml:space="preserve"> roku w</w:t>
      </w:r>
      <w:r w:rsidR="001777E1">
        <w:t xml:space="preserve"> </w:t>
      </w:r>
      <w:r>
        <w:t>pięciu</w:t>
      </w:r>
      <w:r w:rsidR="001777E1">
        <w:t xml:space="preserve"> spółkach, tj. w </w:t>
      </w:r>
      <w:r>
        <w:t xml:space="preserve">Klubie Sportowym Lechia 1923 Tomaszów Mazowiecki Spółka Akcyjna, w </w:t>
      </w:r>
      <w:r w:rsidR="001777E1">
        <w:t xml:space="preserve">Zakładzie Gospodarki Wodno-Kanalizacyjnej </w:t>
      </w:r>
      <w:r>
        <w:br/>
      </w:r>
      <w:r w:rsidR="001777E1">
        <w:t>w Tomaszowie</w:t>
      </w:r>
      <w:r w:rsidR="002F34A5">
        <w:t xml:space="preserve"> </w:t>
      </w:r>
      <w:r w:rsidR="001777E1">
        <w:t>Mazowieckim Spółka z o.o., w Tomaszowskim Towarzystwie Budownictwa Społecznego Spółka z o.o.</w:t>
      </w:r>
      <w:r w:rsidR="008D1ED2">
        <w:t>,</w:t>
      </w:r>
      <w:r w:rsidR="001777E1">
        <w:t xml:space="preserve"> Miejskim Zakładzie Komunikacyjnym w </w:t>
      </w:r>
      <w:r w:rsidR="002F34A5">
        <w:t>T</w:t>
      </w:r>
      <w:r w:rsidR="001777E1">
        <w:t>omaszowie Mazowieckim Spółka z o.o.</w:t>
      </w:r>
      <w:r w:rsidR="008D1ED2">
        <w:t xml:space="preserve"> </w:t>
      </w:r>
      <w:r>
        <w:t xml:space="preserve">oraz w </w:t>
      </w:r>
      <w:r w:rsidR="008D1ED2">
        <w:t>Tomaszowskim Centrum Sportu Spółka</w:t>
      </w:r>
      <w:r>
        <w:t xml:space="preserve"> z</w:t>
      </w:r>
      <w:r w:rsidR="002F34A5">
        <w:t xml:space="preserve"> o.o. - </w:t>
      </w:r>
      <w:r w:rsidR="001777E1">
        <w:t>Gmina Miasto Tomaszów Mazowiecki jest jedynym udziałowcem.</w:t>
      </w:r>
    </w:p>
    <w:p w:rsidR="008D1ED2" w:rsidRDefault="006C0EF5" w:rsidP="00403AE0">
      <w:pPr>
        <w:spacing w:after="0" w:line="360" w:lineRule="auto"/>
        <w:ind w:right="96" w:firstLine="360"/>
      </w:pPr>
      <w:r>
        <w:t>Na dzień 30 czerwca 2019 roku w</w:t>
      </w:r>
      <w:r w:rsidR="001777E1">
        <w:t xml:space="preserve"> Zakładzie Gospodarki Ciepłowniczej w Tomaszowie Mazowieckim Spółce z o.o.</w:t>
      </w:r>
      <w:r w:rsidR="00946038">
        <w:t>,</w:t>
      </w:r>
      <w:r w:rsidR="001777E1">
        <w:t xml:space="preserve"> Gmina Miasto Tomaszów Mazowiecki jest udziałowcem większościowym, natomiast drugim, mniejszościowym udziałowcem jest osoba fizyczna</w:t>
      </w:r>
      <w:r w:rsidR="002F34A5">
        <w:t xml:space="preserve"> Pan Grzegorz Bednarek. </w:t>
      </w:r>
    </w:p>
    <w:p w:rsidR="00B354DE" w:rsidRDefault="006C0EF5" w:rsidP="00403AE0">
      <w:pPr>
        <w:spacing w:after="0" w:line="360" w:lineRule="auto"/>
        <w:ind w:right="33" w:firstLine="360"/>
      </w:pPr>
      <w:r>
        <w:t xml:space="preserve">Stan ekonomiczny </w:t>
      </w:r>
      <w:r w:rsidR="001777E1">
        <w:t xml:space="preserve">spółek, w których Gmina Miasto Tomaszów Mazowiecki posiadała udziały na </w:t>
      </w:r>
      <w:r>
        <w:t>dzień 30 czerwca 2019 roku</w:t>
      </w:r>
      <w:r w:rsidR="002F34A5">
        <w:t>, obrazują</w:t>
      </w:r>
      <w:r w:rsidR="001777E1">
        <w:t xml:space="preserve"> </w:t>
      </w:r>
      <w:r w:rsidR="002F34A5">
        <w:t>poniżej przedstawione zagregowane</w:t>
      </w:r>
      <w:r w:rsidR="001777E1">
        <w:t xml:space="preserve"> wielkości.</w:t>
      </w:r>
    </w:p>
    <w:p w:rsidR="003C73E8" w:rsidRDefault="001777E1" w:rsidP="00EE3904">
      <w:pPr>
        <w:spacing w:after="0" w:line="360" w:lineRule="auto"/>
        <w:ind w:right="33" w:firstLine="360"/>
        <w:rPr>
          <w:color w:val="auto"/>
        </w:rPr>
      </w:pPr>
      <w:r>
        <w:t xml:space="preserve">W </w:t>
      </w:r>
      <w:r w:rsidR="006C0EF5">
        <w:t>sześciu</w:t>
      </w:r>
      <w:r>
        <w:t xml:space="preserve"> spółkach objętych informacją łączna wartość nominalna udziałów</w:t>
      </w:r>
      <w:r w:rsidR="00D31BE7">
        <w:t xml:space="preserve"> i akcji</w:t>
      </w:r>
      <w:r>
        <w:t xml:space="preserve"> Gminy Miasto Tomaszów Mazowiecki na dzień 3</w:t>
      </w:r>
      <w:r w:rsidR="006C0EF5">
        <w:t>0</w:t>
      </w:r>
      <w:r>
        <w:t xml:space="preserve"> </w:t>
      </w:r>
      <w:r w:rsidR="006C0EF5">
        <w:t>czerwca</w:t>
      </w:r>
      <w:r>
        <w:t xml:space="preserve"> 201</w:t>
      </w:r>
      <w:r w:rsidR="006C0EF5">
        <w:t>9</w:t>
      </w:r>
      <w:r>
        <w:t xml:space="preserve"> r</w:t>
      </w:r>
      <w:r w:rsidR="002F34A5">
        <w:t>oku</w:t>
      </w:r>
      <w:r>
        <w:t xml:space="preserve"> uległa zmianie </w:t>
      </w:r>
      <w:r w:rsidR="00D31BE7">
        <w:br/>
      </w:r>
      <w:r>
        <w:t xml:space="preserve">w stosunku do stanu na koniec </w:t>
      </w:r>
      <w:r w:rsidR="006C0EF5">
        <w:t>2018</w:t>
      </w:r>
      <w:r w:rsidR="00A60CC6">
        <w:t xml:space="preserve"> </w:t>
      </w:r>
      <w:r>
        <w:t xml:space="preserve">roku </w:t>
      </w:r>
      <w:r w:rsidR="00DE27B7">
        <w:t xml:space="preserve">o kwotę </w:t>
      </w:r>
      <w:r w:rsidR="003C73E8">
        <w:t>2 129 960</w:t>
      </w:r>
      <w:r w:rsidR="00DE27B7">
        <w:t xml:space="preserve">,00 zł </w:t>
      </w:r>
      <w:r>
        <w:t xml:space="preserve">i wynosiła łącznie </w:t>
      </w:r>
      <w:r w:rsidR="00D31BE7">
        <w:br/>
      </w:r>
      <w:r w:rsidR="001923CB">
        <w:rPr>
          <w:b/>
        </w:rPr>
        <w:t>1</w:t>
      </w:r>
      <w:r w:rsidR="003C73E8">
        <w:rPr>
          <w:b/>
        </w:rPr>
        <w:t>35 072 840</w:t>
      </w:r>
      <w:r w:rsidR="00DE27B7" w:rsidRPr="00DE27B7">
        <w:rPr>
          <w:b/>
        </w:rPr>
        <w:t>,00</w:t>
      </w:r>
      <w:r w:rsidR="00DE27B7">
        <w:t xml:space="preserve"> </w:t>
      </w:r>
      <w:r w:rsidR="002F34A5" w:rsidRPr="002F34A5">
        <w:rPr>
          <w:b/>
          <w:color w:val="auto"/>
        </w:rPr>
        <w:t>zł</w:t>
      </w:r>
      <w:r w:rsidR="002F34A5" w:rsidRPr="002F34A5">
        <w:rPr>
          <w:color w:val="auto"/>
        </w:rPr>
        <w:t xml:space="preserve"> </w:t>
      </w:r>
      <w:r w:rsidR="00A60CC6">
        <w:rPr>
          <w:color w:val="auto"/>
        </w:rPr>
        <w:t xml:space="preserve">(słownie: sto </w:t>
      </w:r>
      <w:r w:rsidR="00DE27B7">
        <w:rPr>
          <w:color w:val="auto"/>
        </w:rPr>
        <w:t xml:space="preserve">trzydzieści </w:t>
      </w:r>
      <w:r w:rsidR="003C73E8">
        <w:rPr>
          <w:color w:val="auto"/>
        </w:rPr>
        <w:t xml:space="preserve">pięć milionów siedemdziesiąt </w:t>
      </w:r>
      <w:r w:rsidR="00DE27B7">
        <w:rPr>
          <w:color w:val="auto"/>
        </w:rPr>
        <w:t xml:space="preserve">dwa tysiące osiemset </w:t>
      </w:r>
      <w:r w:rsidR="003C73E8">
        <w:rPr>
          <w:color w:val="auto"/>
        </w:rPr>
        <w:t>czterdzieści</w:t>
      </w:r>
      <w:r w:rsidR="00DE27B7">
        <w:rPr>
          <w:color w:val="auto"/>
        </w:rPr>
        <w:t xml:space="preserve"> </w:t>
      </w:r>
      <w:r w:rsidR="00A60CC6">
        <w:rPr>
          <w:color w:val="auto"/>
        </w:rPr>
        <w:t>złotych)</w:t>
      </w:r>
      <w:r w:rsidR="00DE27B7">
        <w:rPr>
          <w:color w:val="auto"/>
        </w:rPr>
        <w:t xml:space="preserve"> </w:t>
      </w:r>
      <w:r w:rsidR="00A60CC6">
        <w:t xml:space="preserve">- </w:t>
      </w:r>
      <w:r>
        <w:t>na koniec roku 201</w:t>
      </w:r>
      <w:r w:rsidR="003C73E8">
        <w:t>8</w:t>
      </w:r>
      <w:r>
        <w:t xml:space="preserve"> </w:t>
      </w:r>
      <w:r w:rsidR="00A60CC6">
        <w:t xml:space="preserve">wartość nominalna udziałów wynosiła </w:t>
      </w:r>
      <w:r w:rsidR="00D31BE7">
        <w:br/>
      </w:r>
      <w:r>
        <w:t xml:space="preserve">- </w:t>
      </w:r>
      <w:r w:rsidR="003C73E8">
        <w:rPr>
          <w:b/>
        </w:rPr>
        <w:t xml:space="preserve">132 </w:t>
      </w:r>
      <w:r w:rsidR="003C73E8" w:rsidRPr="00DE27B7">
        <w:rPr>
          <w:b/>
        </w:rPr>
        <w:t>942 880,00</w:t>
      </w:r>
      <w:r w:rsidR="003C73E8">
        <w:t xml:space="preserve"> </w:t>
      </w:r>
      <w:r w:rsidR="003C73E8" w:rsidRPr="002F34A5">
        <w:rPr>
          <w:b/>
          <w:color w:val="auto"/>
        </w:rPr>
        <w:t>zł</w:t>
      </w:r>
      <w:r w:rsidR="003C73E8" w:rsidRPr="002F34A5">
        <w:rPr>
          <w:color w:val="auto"/>
        </w:rPr>
        <w:t xml:space="preserve"> </w:t>
      </w:r>
    </w:p>
    <w:p w:rsidR="00B354DE" w:rsidRDefault="001777E1" w:rsidP="00EE3904">
      <w:pPr>
        <w:spacing w:after="0" w:line="360" w:lineRule="auto"/>
        <w:ind w:right="33" w:firstLine="360"/>
      </w:pPr>
      <w:r>
        <w:t xml:space="preserve">Wartość nominalna udziałów </w:t>
      </w:r>
      <w:r w:rsidR="00D31BE7">
        <w:t xml:space="preserve">i akcji </w:t>
      </w:r>
      <w:r>
        <w:t xml:space="preserve">Gminy Miasto Tomaszów Mazowiecki </w:t>
      </w:r>
      <w:r w:rsidR="00D31BE7">
        <w:br/>
      </w:r>
      <w:r>
        <w:t xml:space="preserve">w poszczególnych spółkach na </w:t>
      </w:r>
      <w:r w:rsidR="003C73E8">
        <w:t xml:space="preserve">dzień 30 czerwca </w:t>
      </w:r>
      <w:r>
        <w:t>201</w:t>
      </w:r>
      <w:r w:rsidR="003C73E8">
        <w:t>9 roku</w:t>
      </w:r>
      <w:r>
        <w:t xml:space="preserve"> przedstawiała się następująco:</w:t>
      </w:r>
    </w:p>
    <w:p w:rsidR="00B354DE" w:rsidRPr="00DE27B7" w:rsidRDefault="001777E1" w:rsidP="00A84B81">
      <w:pPr>
        <w:pStyle w:val="Akapitzlist"/>
        <w:numPr>
          <w:ilvl w:val="0"/>
          <w:numId w:val="9"/>
        </w:numPr>
        <w:spacing w:after="0" w:line="360" w:lineRule="auto"/>
        <w:ind w:right="-133"/>
        <w:jc w:val="left"/>
        <w:rPr>
          <w:color w:val="auto"/>
        </w:rPr>
      </w:pPr>
      <w:r>
        <w:lastRenderedPageBreak/>
        <w:t xml:space="preserve">Zakład Gospodarki Wodno-Kanalizacyjnej w Tomaszowie Mazowieckim spółka z o.o. </w:t>
      </w:r>
      <w:r w:rsidR="00A02F57" w:rsidRPr="00DE27B7">
        <w:rPr>
          <w:b/>
          <w:color w:val="auto"/>
        </w:rPr>
        <w:t>–</w:t>
      </w:r>
      <w:r w:rsidRPr="00DE27B7">
        <w:rPr>
          <w:b/>
          <w:color w:val="auto"/>
        </w:rPr>
        <w:t xml:space="preserve"> </w:t>
      </w:r>
      <w:r w:rsidR="003C73E8">
        <w:rPr>
          <w:b/>
          <w:color w:val="auto"/>
        </w:rPr>
        <w:t>65</w:t>
      </w:r>
      <w:r w:rsidR="00A02F57" w:rsidRPr="00DE27B7">
        <w:rPr>
          <w:b/>
          <w:color w:val="auto"/>
        </w:rPr>
        <w:t> </w:t>
      </w:r>
      <w:r w:rsidR="003C73E8">
        <w:rPr>
          <w:b/>
          <w:color w:val="auto"/>
        </w:rPr>
        <w:t>204</w:t>
      </w:r>
      <w:r w:rsidR="00A02F57" w:rsidRPr="00DE27B7">
        <w:rPr>
          <w:b/>
          <w:color w:val="auto"/>
        </w:rPr>
        <w:t> 000,00</w:t>
      </w:r>
      <w:r w:rsidRPr="00DE27B7">
        <w:rPr>
          <w:b/>
          <w:color w:val="auto"/>
        </w:rPr>
        <w:t xml:space="preserve"> zł.</w:t>
      </w:r>
    </w:p>
    <w:p w:rsidR="00B354DE" w:rsidRPr="00DE27B7" w:rsidRDefault="001777E1" w:rsidP="00A84B81">
      <w:pPr>
        <w:pStyle w:val="Akapitzlist"/>
        <w:numPr>
          <w:ilvl w:val="0"/>
          <w:numId w:val="9"/>
        </w:numPr>
        <w:spacing w:after="0" w:line="360" w:lineRule="auto"/>
        <w:ind w:right="33"/>
        <w:jc w:val="left"/>
        <w:rPr>
          <w:color w:val="auto"/>
        </w:rPr>
      </w:pPr>
      <w:r w:rsidRPr="00DE27B7">
        <w:rPr>
          <w:color w:val="auto"/>
        </w:rPr>
        <w:t xml:space="preserve">Tomaszowskie Towarzystwo Budownictwa Społecznego Spółka z o.o. </w:t>
      </w:r>
      <w:r w:rsidR="00413FDA" w:rsidRPr="00DE27B7">
        <w:rPr>
          <w:noProof/>
          <w:color w:val="auto"/>
        </w:rPr>
        <w:br/>
      </w:r>
      <w:r w:rsidR="00255B09" w:rsidRPr="00DE27B7">
        <w:rPr>
          <w:b/>
          <w:color w:val="auto"/>
        </w:rPr>
        <w:t xml:space="preserve">- </w:t>
      </w:r>
      <w:r w:rsidR="009A4AE2" w:rsidRPr="00DE27B7">
        <w:rPr>
          <w:b/>
          <w:color w:val="auto"/>
        </w:rPr>
        <w:t>2</w:t>
      </w:r>
      <w:r w:rsidR="00D31BE7">
        <w:rPr>
          <w:b/>
          <w:color w:val="auto"/>
        </w:rPr>
        <w:t>1 562 84</w:t>
      </w:r>
      <w:r w:rsidR="009A4AE2" w:rsidRPr="00DE27B7">
        <w:rPr>
          <w:b/>
          <w:color w:val="auto"/>
        </w:rPr>
        <w:t>0</w:t>
      </w:r>
      <w:r w:rsidRPr="00DE27B7">
        <w:rPr>
          <w:b/>
          <w:color w:val="auto"/>
        </w:rPr>
        <w:t>,00 zł.</w:t>
      </w:r>
    </w:p>
    <w:p w:rsidR="00B354DE" w:rsidRDefault="001777E1" w:rsidP="00A84B81">
      <w:pPr>
        <w:pStyle w:val="Akapitzlist"/>
        <w:numPr>
          <w:ilvl w:val="0"/>
          <w:numId w:val="9"/>
        </w:numPr>
        <w:spacing w:after="0" w:line="360" w:lineRule="auto"/>
        <w:ind w:right="33"/>
      </w:pPr>
      <w:r>
        <w:t xml:space="preserve">Miejski Zakład Komunikacyjny w Tomaszowie Mazowieckim Spółka z o.o. </w:t>
      </w:r>
    </w:p>
    <w:p w:rsidR="00B354DE" w:rsidRDefault="00255B09" w:rsidP="00EE3904">
      <w:pPr>
        <w:spacing w:after="0" w:line="360" w:lineRule="auto"/>
        <w:ind w:left="709" w:right="33" w:firstLine="0"/>
      </w:pPr>
      <w:r>
        <w:t xml:space="preserve">- </w:t>
      </w:r>
      <w:r w:rsidR="00D31BE7">
        <w:rPr>
          <w:b/>
        </w:rPr>
        <w:t>37</w:t>
      </w:r>
      <w:r w:rsidR="001923CB" w:rsidRPr="001923CB">
        <w:rPr>
          <w:b/>
        </w:rPr>
        <w:t xml:space="preserve"> </w:t>
      </w:r>
      <w:r w:rsidR="00D31BE7">
        <w:rPr>
          <w:b/>
        </w:rPr>
        <w:t>451</w:t>
      </w:r>
      <w:r w:rsidR="001923CB" w:rsidRPr="001923CB">
        <w:rPr>
          <w:b/>
        </w:rPr>
        <w:t xml:space="preserve"> 000,00 </w:t>
      </w:r>
      <w:r w:rsidR="001777E1">
        <w:t>zł.</w:t>
      </w:r>
    </w:p>
    <w:p w:rsidR="00B354DE" w:rsidRDefault="001777E1" w:rsidP="00A84B81">
      <w:pPr>
        <w:pStyle w:val="Akapitzlist"/>
        <w:numPr>
          <w:ilvl w:val="0"/>
          <w:numId w:val="9"/>
        </w:numPr>
        <w:spacing w:after="0" w:line="360" w:lineRule="auto"/>
        <w:ind w:right="33"/>
      </w:pPr>
      <w:r>
        <w:t xml:space="preserve">Zakład Gospodarki Ciepłowniczej w Tomaszowie Mazowieckim Spółka z o.o. </w:t>
      </w:r>
    </w:p>
    <w:p w:rsidR="00B354DE" w:rsidRPr="001923CB" w:rsidRDefault="00255B09" w:rsidP="00EE3904">
      <w:pPr>
        <w:spacing w:after="0" w:line="360" w:lineRule="auto"/>
        <w:ind w:left="709" w:right="33" w:firstLine="0"/>
        <w:rPr>
          <w:b/>
        </w:rPr>
      </w:pPr>
      <w:r w:rsidRPr="001923CB">
        <w:rPr>
          <w:b/>
        </w:rPr>
        <w:t xml:space="preserve">- </w:t>
      </w:r>
      <w:r w:rsidR="001777E1" w:rsidRPr="001923CB">
        <w:rPr>
          <w:b/>
        </w:rPr>
        <w:t>8 155</w:t>
      </w:r>
      <w:r w:rsidRPr="001923CB">
        <w:rPr>
          <w:b/>
        </w:rPr>
        <w:t> 000,00</w:t>
      </w:r>
      <w:r w:rsidR="001777E1" w:rsidRPr="001923CB">
        <w:rPr>
          <w:b/>
        </w:rPr>
        <w:t xml:space="preserve"> zł.</w:t>
      </w:r>
    </w:p>
    <w:p w:rsidR="00255B09" w:rsidRPr="00D31BE7" w:rsidRDefault="00255B09" w:rsidP="00A84B81">
      <w:pPr>
        <w:pStyle w:val="Akapitzlist"/>
        <w:numPr>
          <w:ilvl w:val="0"/>
          <w:numId w:val="9"/>
        </w:numPr>
        <w:spacing w:after="0" w:line="360" w:lineRule="auto"/>
        <w:ind w:left="426" w:right="33" w:firstLine="0"/>
      </w:pPr>
      <w:r>
        <w:t>Tomaszowskie Centrum Sportu Spółka z o.o. –</w:t>
      </w:r>
      <w:r w:rsidR="001923CB">
        <w:t xml:space="preserve"> </w:t>
      </w:r>
      <w:r w:rsidR="001923CB" w:rsidRPr="001923CB">
        <w:rPr>
          <w:b/>
        </w:rPr>
        <w:t>2</w:t>
      </w:r>
      <w:r w:rsidRPr="001923CB">
        <w:rPr>
          <w:b/>
        </w:rPr>
        <w:t> </w:t>
      </w:r>
      <w:r w:rsidR="001923CB" w:rsidRPr="001923CB">
        <w:rPr>
          <w:b/>
        </w:rPr>
        <w:t>3</w:t>
      </w:r>
      <w:r w:rsidRPr="001923CB">
        <w:rPr>
          <w:b/>
        </w:rPr>
        <w:t>00 000,00 zł.</w:t>
      </w:r>
    </w:p>
    <w:p w:rsidR="00D31BE7" w:rsidRDefault="00D31BE7" w:rsidP="00A84B81">
      <w:pPr>
        <w:pStyle w:val="Akapitzlist"/>
        <w:numPr>
          <w:ilvl w:val="0"/>
          <w:numId w:val="9"/>
        </w:numPr>
        <w:spacing w:after="0" w:line="360" w:lineRule="auto"/>
        <w:ind w:left="426" w:right="33" w:firstLine="0"/>
      </w:pPr>
      <w:r w:rsidRPr="00D31BE7">
        <w:t>Klub Sportowy Lechia 1923 Tomaszów Mazowiecki S.A.</w:t>
      </w:r>
      <w:r>
        <w:rPr>
          <w:b/>
        </w:rPr>
        <w:t xml:space="preserve"> – 400 000,00 zł.</w:t>
      </w:r>
    </w:p>
    <w:p w:rsidR="00255B09" w:rsidRDefault="00255B09" w:rsidP="00EE3904">
      <w:pPr>
        <w:pStyle w:val="Akapitzlist"/>
        <w:spacing w:after="0" w:line="360" w:lineRule="auto"/>
        <w:ind w:left="426" w:right="33" w:firstLine="0"/>
      </w:pPr>
    </w:p>
    <w:p w:rsidR="00D31BE7" w:rsidRDefault="001777E1" w:rsidP="00403AE0">
      <w:pPr>
        <w:spacing w:after="0" w:line="360" w:lineRule="auto"/>
        <w:ind w:right="33" w:firstLine="397"/>
      </w:pPr>
      <w:r>
        <w:t xml:space="preserve">Wzrost wartości nominalnej udziałów </w:t>
      </w:r>
      <w:r w:rsidR="00D31BE7">
        <w:t xml:space="preserve">i akcji </w:t>
      </w:r>
      <w:r>
        <w:t xml:space="preserve">Gminy o </w:t>
      </w:r>
      <w:r w:rsidR="00946038">
        <w:t xml:space="preserve">łączną </w:t>
      </w:r>
      <w:r>
        <w:t xml:space="preserve">kwotę </w:t>
      </w:r>
      <w:r w:rsidR="00D31BE7">
        <w:t>2 129 960,00 zł</w:t>
      </w:r>
      <w:r w:rsidR="00623AFC">
        <w:t xml:space="preserve"> </w:t>
      </w:r>
      <w:r>
        <w:t xml:space="preserve">wynikał z zarejestrowania w Krajowym Rejestrze Sądowym </w:t>
      </w:r>
      <w:r w:rsidR="00835E83">
        <w:t xml:space="preserve">- </w:t>
      </w:r>
      <w:r>
        <w:t xml:space="preserve">w </w:t>
      </w:r>
      <w:r w:rsidR="00D31BE7">
        <w:t>2019</w:t>
      </w:r>
      <w:r>
        <w:t xml:space="preserve"> roku podwyższenia kapitału podstawowego w </w:t>
      </w:r>
      <w:r w:rsidR="00A02F57">
        <w:t xml:space="preserve">Miejskim Zakładzie Komunikacyjnym Spółce z o.o. </w:t>
      </w:r>
      <w:r w:rsidR="00403AE0">
        <w:br/>
      </w:r>
      <w:r w:rsidR="00623AFC" w:rsidRPr="00623AFC">
        <w:t xml:space="preserve">o wartości </w:t>
      </w:r>
      <w:r w:rsidR="00D31BE7">
        <w:t>500</w:t>
      </w:r>
      <w:r w:rsidR="00623AFC" w:rsidRPr="00623AFC">
        <w:t> 000,00 zł</w:t>
      </w:r>
      <w:r w:rsidR="00946038">
        <w:t>,</w:t>
      </w:r>
      <w:r w:rsidR="00D31BE7">
        <w:t xml:space="preserve"> a także zarejestrowania w 2019</w:t>
      </w:r>
      <w:r w:rsidR="00623AFC" w:rsidRPr="00623AFC">
        <w:t xml:space="preserve"> roku podwyższenia kapitału podstawowego w </w:t>
      </w:r>
      <w:r w:rsidR="00D31BE7">
        <w:t>Tomaszowskim Towarzystwie Budownictwa Społecznego</w:t>
      </w:r>
      <w:r w:rsidR="00403AE0">
        <w:t xml:space="preserve"> Spółce z o.o. </w:t>
      </w:r>
      <w:r w:rsidR="00D31BE7">
        <w:br/>
      </w:r>
      <w:r w:rsidR="00623AFC" w:rsidRPr="00623AFC">
        <w:t xml:space="preserve">na podstawie wniesionego przez </w:t>
      </w:r>
      <w:bookmarkStart w:id="1" w:name="_Hlk516813313"/>
      <w:r w:rsidR="00623AFC" w:rsidRPr="00623AFC">
        <w:t xml:space="preserve">Gminę do Spółki wkładu pieniężnego w wysokości </w:t>
      </w:r>
      <w:r w:rsidR="00D31BE7">
        <w:t xml:space="preserve">999 960,00 </w:t>
      </w:r>
      <w:r w:rsidR="00623AFC" w:rsidRPr="00623AFC">
        <w:t>zł</w:t>
      </w:r>
      <w:bookmarkEnd w:id="1"/>
      <w:r w:rsidR="00D31BE7">
        <w:t xml:space="preserve"> i w Zakładzie Gospodarki Wodno-Kanalizacyjnej w Tomaszowie Mazowieckim Spółce z o.o. wkładu pieniężnego w wysokości 230 000,00 zł. </w:t>
      </w:r>
    </w:p>
    <w:p w:rsidR="00A4527A" w:rsidRDefault="00D20C3D" w:rsidP="00403AE0">
      <w:pPr>
        <w:spacing w:after="0" w:line="360" w:lineRule="auto"/>
        <w:ind w:right="33" w:firstLine="397"/>
      </w:pPr>
      <w:r>
        <w:t xml:space="preserve">Na wzrost wartości kapitału wpływ miało również </w:t>
      </w:r>
      <w:r w:rsidR="00D31BE7">
        <w:t xml:space="preserve">utworzenie w I półroczu 2019 roku Klubu Sportowego Lechia 1923 Tomaszów Mazowiecki Spółka Akcyjna z kapitałem zakładowym w wysokości 400 000,00 zł. </w:t>
      </w:r>
    </w:p>
    <w:p w:rsidR="00B354DE" w:rsidRDefault="001777E1" w:rsidP="00F721D0">
      <w:pPr>
        <w:spacing w:after="0" w:line="360" w:lineRule="auto"/>
        <w:ind w:right="33" w:firstLine="397"/>
      </w:pPr>
      <w:r w:rsidRPr="0042655A">
        <w:rPr>
          <w:color w:val="auto"/>
        </w:rPr>
        <w:t xml:space="preserve">Suma bilansowa </w:t>
      </w:r>
      <w:r w:rsidR="0052152B" w:rsidRPr="00403AE0">
        <w:rPr>
          <w:color w:val="auto"/>
        </w:rPr>
        <w:t xml:space="preserve">pięciu </w:t>
      </w:r>
      <w:r w:rsidRPr="00403AE0">
        <w:rPr>
          <w:color w:val="auto"/>
        </w:rPr>
        <w:t xml:space="preserve">spółek na </w:t>
      </w:r>
      <w:r w:rsidR="00ED0143">
        <w:rPr>
          <w:color w:val="auto"/>
        </w:rPr>
        <w:t>dzień 30 czerwca 2019 roku</w:t>
      </w:r>
      <w:r w:rsidRPr="00403AE0">
        <w:rPr>
          <w:color w:val="auto"/>
        </w:rPr>
        <w:t xml:space="preserve"> zamykała się wartością </w:t>
      </w:r>
      <w:r w:rsidR="008B7159">
        <w:rPr>
          <w:color w:val="auto"/>
        </w:rPr>
        <w:t xml:space="preserve">363 583 005,75 zł </w:t>
      </w:r>
      <w:r>
        <w:t>(</w:t>
      </w:r>
      <w:r w:rsidR="008B7159" w:rsidRPr="00403AE0">
        <w:rPr>
          <w:color w:val="auto"/>
        </w:rPr>
        <w:t xml:space="preserve">367 047 579,93 </w:t>
      </w:r>
      <w:r w:rsidR="008B7159">
        <w:t xml:space="preserve">zł na koniec 2018 roku, </w:t>
      </w:r>
      <w:r w:rsidR="00A3281B" w:rsidRPr="00A3281B">
        <w:t xml:space="preserve">373 383 791,38 zł </w:t>
      </w:r>
      <w:r w:rsidR="00A3281B">
        <w:t xml:space="preserve">na koniec 2017 roku i </w:t>
      </w:r>
      <w:r w:rsidR="005911C0">
        <w:t xml:space="preserve">316 771 035,84 </w:t>
      </w:r>
      <w:r>
        <w:t>zł na koniec 201</w:t>
      </w:r>
      <w:r w:rsidR="005911C0">
        <w:t>6</w:t>
      </w:r>
      <w:r w:rsidR="00A3281B">
        <w:t xml:space="preserve"> roku</w:t>
      </w:r>
      <w:r>
        <w:t xml:space="preserve">), w tym rzeczowe aktywa trwałe stanowiły wielkość </w:t>
      </w:r>
      <w:r w:rsidR="007E7876">
        <w:t xml:space="preserve">333 437 504,50 zł </w:t>
      </w:r>
      <w:r>
        <w:t>(</w:t>
      </w:r>
      <w:bookmarkStart w:id="2" w:name="_Hlk516737736"/>
      <w:r w:rsidR="007E7876" w:rsidRPr="00403AE0">
        <w:rPr>
          <w:color w:val="auto"/>
        </w:rPr>
        <w:t xml:space="preserve">337 729 483,24 </w:t>
      </w:r>
      <w:bookmarkEnd w:id="2"/>
      <w:r w:rsidR="007E7876" w:rsidRPr="00403AE0">
        <w:rPr>
          <w:color w:val="auto"/>
        </w:rPr>
        <w:t xml:space="preserve">zł </w:t>
      </w:r>
      <w:r w:rsidR="007E7876">
        <w:rPr>
          <w:color w:val="auto"/>
        </w:rPr>
        <w:t xml:space="preserve">na koniec 2018 roku, </w:t>
      </w:r>
      <w:r w:rsidR="00A3281B" w:rsidRPr="00A3281B">
        <w:t xml:space="preserve">338 266 676,26 zł </w:t>
      </w:r>
      <w:r w:rsidR="007E7876">
        <w:br/>
      </w:r>
      <w:r w:rsidR="00A3281B">
        <w:t xml:space="preserve">na koniec 2017 roku i </w:t>
      </w:r>
      <w:r w:rsidR="005911C0">
        <w:t xml:space="preserve">292 808 712,95 </w:t>
      </w:r>
      <w:r>
        <w:t>zł na koniec 201</w:t>
      </w:r>
      <w:r w:rsidR="005911C0">
        <w:t>6</w:t>
      </w:r>
      <w:r>
        <w:t xml:space="preserve"> r</w:t>
      </w:r>
      <w:r w:rsidR="00A3281B">
        <w:t>oku</w:t>
      </w:r>
      <w:r>
        <w:t>).</w:t>
      </w:r>
    </w:p>
    <w:p w:rsidR="007B0740" w:rsidRDefault="00F4285A" w:rsidP="00403AE0">
      <w:pPr>
        <w:spacing w:after="0" w:line="360" w:lineRule="auto"/>
        <w:ind w:right="33" w:firstLine="397"/>
        <w:rPr>
          <w:color w:val="auto"/>
        </w:rPr>
      </w:pPr>
      <w:r>
        <w:rPr>
          <w:color w:val="auto"/>
        </w:rPr>
        <w:t>Trzy</w:t>
      </w:r>
      <w:r w:rsidR="001777E1" w:rsidRPr="00AF566F">
        <w:rPr>
          <w:color w:val="auto"/>
        </w:rPr>
        <w:t xml:space="preserve"> spół</w:t>
      </w:r>
      <w:r w:rsidR="00946038" w:rsidRPr="00AF566F">
        <w:rPr>
          <w:color w:val="auto"/>
        </w:rPr>
        <w:t xml:space="preserve">ki zanotowały dodatnie wyniki finansowe i osiągnęły za </w:t>
      </w:r>
      <w:r>
        <w:rPr>
          <w:color w:val="auto"/>
        </w:rPr>
        <w:t>sześć miesięcy 2019 roku</w:t>
      </w:r>
      <w:r w:rsidR="00946038" w:rsidRPr="00AF566F">
        <w:rPr>
          <w:color w:val="auto"/>
        </w:rPr>
        <w:t xml:space="preserve"> </w:t>
      </w:r>
      <w:r w:rsidR="00C33BE3">
        <w:rPr>
          <w:color w:val="auto"/>
        </w:rPr>
        <w:t xml:space="preserve">zysk </w:t>
      </w:r>
      <w:r w:rsidR="00946038" w:rsidRPr="00AF566F">
        <w:rPr>
          <w:color w:val="auto"/>
        </w:rPr>
        <w:t>netto</w:t>
      </w:r>
      <w:r w:rsidR="007C7A13">
        <w:rPr>
          <w:color w:val="auto"/>
        </w:rPr>
        <w:t xml:space="preserve"> w wysokości</w:t>
      </w:r>
      <w:r w:rsidR="00946038" w:rsidRPr="00AF566F">
        <w:rPr>
          <w:color w:val="auto"/>
        </w:rPr>
        <w:t xml:space="preserve">: Zakład Gospodarki Wodno-Kanalizacyjnej w Tomaszowie Mazowieckim </w:t>
      </w:r>
      <w:r w:rsidR="00C9144B" w:rsidRPr="00AF566F">
        <w:rPr>
          <w:color w:val="auto"/>
        </w:rPr>
        <w:t>Spółka</w:t>
      </w:r>
      <w:r w:rsidR="003E30DA" w:rsidRPr="00AF566F">
        <w:rPr>
          <w:color w:val="auto"/>
        </w:rPr>
        <w:t xml:space="preserve"> z o.o. w wysokości </w:t>
      </w:r>
      <w:r>
        <w:rPr>
          <w:color w:val="auto"/>
        </w:rPr>
        <w:t>376 766,47 zł</w:t>
      </w:r>
      <w:r w:rsidR="007C7A13">
        <w:rPr>
          <w:color w:val="auto"/>
        </w:rPr>
        <w:t>;</w:t>
      </w:r>
      <w:r w:rsidR="00946038" w:rsidRPr="00AF566F">
        <w:rPr>
          <w:color w:val="auto"/>
        </w:rPr>
        <w:t xml:space="preserve"> Tomaszowskie Towarzystwo Budownictwa Społecznego </w:t>
      </w:r>
      <w:r w:rsidR="00C9144B" w:rsidRPr="00AF566F">
        <w:rPr>
          <w:color w:val="auto"/>
        </w:rPr>
        <w:t>Spółka</w:t>
      </w:r>
      <w:r w:rsidR="00946038" w:rsidRPr="00AF566F">
        <w:rPr>
          <w:color w:val="auto"/>
        </w:rPr>
        <w:t xml:space="preserve"> z o.o. w wysokości </w:t>
      </w:r>
      <w:r w:rsidR="00635B4D" w:rsidRPr="00AF566F">
        <w:rPr>
          <w:color w:val="auto"/>
        </w:rPr>
        <w:t>1</w:t>
      </w:r>
      <w:r>
        <w:rPr>
          <w:color w:val="auto"/>
        </w:rPr>
        <w:t> 871 000,00</w:t>
      </w:r>
      <w:r w:rsidR="00635B4D" w:rsidRPr="00AF566F">
        <w:rPr>
          <w:color w:val="auto"/>
        </w:rPr>
        <w:t xml:space="preserve"> zł</w:t>
      </w:r>
      <w:r>
        <w:rPr>
          <w:color w:val="auto"/>
        </w:rPr>
        <w:t>; Za</w:t>
      </w:r>
      <w:r w:rsidRPr="00AF566F">
        <w:rPr>
          <w:color w:val="auto"/>
        </w:rPr>
        <w:t xml:space="preserve">kład Gospodarki Ciepłowniczej w Tomaszowie Mazowieckim Spółka z o.o., w wysokości </w:t>
      </w:r>
      <w:r>
        <w:rPr>
          <w:color w:val="auto"/>
        </w:rPr>
        <w:t>1 197 000,00</w:t>
      </w:r>
      <w:r w:rsidRPr="00AF566F">
        <w:rPr>
          <w:color w:val="auto"/>
        </w:rPr>
        <w:t xml:space="preserve"> zł</w:t>
      </w:r>
      <w:r>
        <w:rPr>
          <w:color w:val="auto"/>
        </w:rPr>
        <w:t xml:space="preserve">. Dwie </w:t>
      </w:r>
      <w:r w:rsidR="00946038" w:rsidRPr="00AF566F">
        <w:rPr>
          <w:color w:val="auto"/>
        </w:rPr>
        <w:t>Spółki</w:t>
      </w:r>
      <w:r w:rsidR="00224C3C" w:rsidRPr="00AF566F">
        <w:rPr>
          <w:color w:val="auto"/>
        </w:rPr>
        <w:t xml:space="preserve"> </w:t>
      </w:r>
      <w:r w:rsidR="00946038" w:rsidRPr="00AF566F">
        <w:rPr>
          <w:color w:val="auto"/>
        </w:rPr>
        <w:t xml:space="preserve">poniosły </w:t>
      </w:r>
      <w:r>
        <w:rPr>
          <w:color w:val="auto"/>
        </w:rPr>
        <w:t xml:space="preserve">za 6 miesięcy 2019 </w:t>
      </w:r>
      <w:r w:rsidR="00946038" w:rsidRPr="00AF566F">
        <w:rPr>
          <w:color w:val="auto"/>
        </w:rPr>
        <w:t xml:space="preserve">roku stratę: </w:t>
      </w:r>
      <w:r w:rsidR="00C9144B" w:rsidRPr="00AF566F">
        <w:rPr>
          <w:color w:val="auto"/>
        </w:rPr>
        <w:t>T</w:t>
      </w:r>
      <w:r w:rsidR="00224C3C" w:rsidRPr="00AF566F">
        <w:rPr>
          <w:color w:val="auto"/>
        </w:rPr>
        <w:t>omaszowskie Centrum Sportu Spółka z o.o.</w:t>
      </w:r>
      <w:r w:rsidR="0027210F" w:rsidRPr="00AF566F">
        <w:rPr>
          <w:color w:val="auto"/>
        </w:rPr>
        <w:t>,</w:t>
      </w:r>
      <w:r w:rsidR="00224C3C" w:rsidRPr="00AF566F">
        <w:rPr>
          <w:color w:val="auto"/>
        </w:rPr>
        <w:t xml:space="preserve"> </w:t>
      </w:r>
      <w:r w:rsidR="00C9144B" w:rsidRPr="00AF566F">
        <w:rPr>
          <w:color w:val="auto"/>
        </w:rPr>
        <w:lastRenderedPageBreak/>
        <w:t>strata nett</w:t>
      </w:r>
      <w:r w:rsidR="0027210F" w:rsidRPr="00AF566F">
        <w:rPr>
          <w:color w:val="auto"/>
        </w:rPr>
        <w:t>o</w:t>
      </w:r>
      <w:r w:rsidR="00C9144B" w:rsidRPr="00AF566F">
        <w:rPr>
          <w:color w:val="auto"/>
        </w:rPr>
        <w:t xml:space="preserve"> </w:t>
      </w:r>
      <w:r w:rsidR="00C33BE3">
        <w:rPr>
          <w:color w:val="auto"/>
        </w:rPr>
        <w:t xml:space="preserve">w wysokości </w:t>
      </w:r>
      <w:r>
        <w:rPr>
          <w:color w:val="auto"/>
        </w:rPr>
        <w:t>1 325 793,69</w:t>
      </w:r>
      <w:r w:rsidR="00C9144B" w:rsidRPr="00AF566F">
        <w:rPr>
          <w:color w:val="auto"/>
        </w:rPr>
        <w:t xml:space="preserve"> zł; Miejski Zakład Komunikacyjny </w:t>
      </w:r>
      <w:r w:rsidR="00C33BE3">
        <w:rPr>
          <w:color w:val="auto"/>
        </w:rPr>
        <w:br/>
      </w:r>
      <w:r w:rsidR="00C9144B" w:rsidRPr="00AF566F">
        <w:rPr>
          <w:color w:val="auto"/>
        </w:rPr>
        <w:t>w Tomaszowie Mazowieckim Spółka z o.o.</w:t>
      </w:r>
      <w:r w:rsidR="007F7B58" w:rsidRPr="00AF566F">
        <w:rPr>
          <w:color w:val="auto"/>
        </w:rPr>
        <w:t xml:space="preserve">, strata netto </w:t>
      </w:r>
      <w:r w:rsidR="00C33BE3">
        <w:rPr>
          <w:color w:val="auto"/>
        </w:rPr>
        <w:t xml:space="preserve">w wysokości </w:t>
      </w:r>
      <w:r w:rsidR="007B0740">
        <w:rPr>
          <w:color w:val="auto"/>
        </w:rPr>
        <w:t>1 951 400,00</w:t>
      </w:r>
      <w:r w:rsidR="0027210F" w:rsidRPr="00AF566F">
        <w:rPr>
          <w:color w:val="auto"/>
        </w:rPr>
        <w:t xml:space="preserve"> zł. Wpływ na ujemny wynik finansowy Miejskiego Zakładu Komunikacyjnego mają, </w:t>
      </w:r>
      <w:r w:rsidR="00C33BE3">
        <w:rPr>
          <w:color w:val="auto"/>
        </w:rPr>
        <w:br/>
      </w:r>
      <w:r w:rsidR="0027210F" w:rsidRPr="00AF566F">
        <w:rPr>
          <w:color w:val="auto"/>
        </w:rPr>
        <w:t xml:space="preserve">w szczególności koszty dotyczące amortyzacji taboru autobusowego, która </w:t>
      </w:r>
      <w:r w:rsidR="007B0740">
        <w:rPr>
          <w:color w:val="auto"/>
        </w:rPr>
        <w:t>pierwszej połowie 2019</w:t>
      </w:r>
      <w:r w:rsidR="0027210F" w:rsidRPr="00AF566F">
        <w:rPr>
          <w:color w:val="auto"/>
        </w:rPr>
        <w:t xml:space="preserve"> roku wyniosła łącznie </w:t>
      </w:r>
      <w:r w:rsidR="007B0740">
        <w:rPr>
          <w:color w:val="auto"/>
        </w:rPr>
        <w:t xml:space="preserve">3 091 200,00 </w:t>
      </w:r>
      <w:r w:rsidR="0027210F" w:rsidRPr="00AF566F">
        <w:rPr>
          <w:color w:val="auto"/>
        </w:rPr>
        <w:t xml:space="preserve">zł. </w:t>
      </w:r>
    </w:p>
    <w:p w:rsidR="00B354DE" w:rsidRPr="00AF566F" w:rsidRDefault="007B0740" w:rsidP="00403AE0">
      <w:pPr>
        <w:spacing w:after="0" w:line="360" w:lineRule="auto"/>
        <w:ind w:right="33" w:firstLine="397"/>
        <w:rPr>
          <w:color w:val="auto"/>
        </w:rPr>
      </w:pPr>
      <w:r>
        <w:rPr>
          <w:color w:val="auto"/>
        </w:rPr>
        <w:t xml:space="preserve">Uzyskane wyniki finansowe przez poszczególne Spółki za 6 miesięcy 2019 roku mogą ulec znaczącej zmianie na koniec 2019 roku ze względu na sezonowość prowadzonych przez Spółki usług oraz planowane wydatki i przychody w II półroczu 2019 roku. </w:t>
      </w:r>
      <w:r w:rsidR="0027210F" w:rsidRPr="00AF566F">
        <w:rPr>
          <w:color w:val="auto"/>
        </w:rPr>
        <w:t xml:space="preserve">Szczególny wpływ na wynik finansowy w Zakładzie Gospodarki Ciepłowniczej </w:t>
      </w:r>
      <w:r>
        <w:rPr>
          <w:color w:val="auto"/>
        </w:rPr>
        <w:t xml:space="preserve">w II półroczu będą miały </w:t>
      </w:r>
      <w:r w:rsidR="0027210F" w:rsidRPr="00AF566F">
        <w:rPr>
          <w:color w:val="auto"/>
        </w:rPr>
        <w:t xml:space="preserve">ceny zakupu uprawnień </w:t>
      </w:r>
      <w:r w:rsidR="007C7A13">
        <w:rPr>
          <w:color w:val="auto"/>
        </w:rPr>
        <w:t xml:space="preserve">emisji </w:t>
      </w:r>
      <w:r w:rsidR="0027210F" w:rsidRPr="00AF566F">
        <w:rPr>
          <w:color w:val="auto"/>
        </w:rPr>
        <w:t>CO</w:t>
      </w:r>
      <w:r w:rsidR="0027210F" w:rsidRPr="00AF566F">
        <w:rPr>
          <w:color w:val="auto"/>
          <w:vertAlign w:val="subscript"/>
        </w:rPr>
        <w:t>2</w:t>
      </w:r>
      <w:r>
        <w:rPr>
          <w:color w:val="auto"/>
        </w:rPr>
        <w:t>.</w:t>
      </w:r>
    </w:p>
    <w:p w:rsidR="009F23E3" w:rsidRDefault="001777E1" w:rsidP="009F23E3">
      <w:pPr>
        <w:spacing w:after="0" w:line="360" w:lineRule="auto"/>
        <w:ind w:right="33" w:firstLine="397"/>
      </w:pPr>
      <w:r>
        <w:t>Poszczeg</w:t>
      </w:r>
      <w:r w:rsidR="007B0740">
        <w:t>ólne spółki wykazały na dzień 30</w:t>
      </w:r>
      <w:r>
        <w:t xml:space="preserve"> </w:t>
      </w:r>
      <w:r w:rsidR="007B0740">
        <w:t>czerwca</w:t>
      </w:r>
      <w:r>
        <w:t xml:space="preserve"> 201</w:t>
      </w:r>
      <w:r w:rsidR="007B0740">
        <w:t>9</w:t>
      </w:r>
      <w:r w:rsidR="0027210F">
        <w:t xml:space="preserve"> roku</w:t>
      </w:r>
      <w:r>
        <w:t xml:space="preserve"> zysk </w:t>
      </w:r>
      <w:r w:rsidR="0027210F">
        <w:t xml:space="preserve">(stratę) </w:t>
      </w:r>
      <w:r>
        <w:t xml:space="preserve">netto </w:t>
      </w:r>
      <w:r w:rsidR="0027210F">
        <w:br/>
      </w:r>
      <w:r>
        <w:t xml:space="preserve">w wysokości: </w:t>
      </w:r>
    </w:p>
    <w:p w:rsidR="00B354DE" w:rsidRDefault="001777E1" w:rsidP="00A84B81">
      <w:pPr>
        <w:pStyle w:val="Akapitzlist"/>
        <w:numPr>
          <w:ilvl w:val="0"/>
          <w:numId w:val="17"/>
        </w:numPr>
        <w:spacing w:after="0" w:line="360" w:lineRule="auto"/>
        <w:ind w:left="426" w:right="33" w:hanging="426"/>
      </w:pPr>
      <w:r>
        <w:t xml:space="preserve">Zakład Gospodarki Wodno-Kanalizacyjnej w Tomaszowie Mazowieckim Spółka </w:t>
      </w:r>
      <w:r w:rsidR="009F23E3">
        <w:br/>
      </w:r>
      <w:r>
        <w:t xml:space="preserve">z o.o. </w:t>
      </w:r>
      <w:r w:rsidR="009F23E3">
        <w:t>zysk:</w:t>
      </w:r>
      <w:r w:rsidR="007B0740">
        <w:t xml:space="preserve"> 376 766,47 zł </w:t>
      </w:r>
      <w:r w:rsidR="00C33BE3">
        <w:t>(</w:t>
      </w:r>
      <w:r w:rsidR="009F23E3">
        <w:t>1 446 612,20 zł w roku 2017</w:t>
      </w:r>
      <w:r w:rsidR="007B0740">
        <w:t xml:space="preserve"> i </w:t>
      </w:r>
      <w:r w:rsidR="007B0740" w:rsidRPr="00AF566F">
        <w:rPr>
          <w:color w:val="auto"/>
        </w:rPr>
        <w:t>1 668 044,93 zł</w:t>
      </w:r>
      <w:r w:rsidR="007B0740">
        <w:rPr>
          <w:color w:val="auto"/>
        </w:rPr>
        <w:t xml:space="preserve"> na koniec 2018 roku</w:t>
      </w:r>
      <w:r>
        <w:t>).</w:t>
      </w:r>
    </w:p>
    <w:p w:rsidR="009F23E3" w:rsidRDefault="001777E1" w:rsidP="00A84B81">
      <w:pPr>
        <w:pStyle w:val="Akapitzlist"/>
        <w:numPr>
          <w:ilvl w:val="0"/>
          <w:numId w:val="8"/>
        </w:numPr>
        <w:tabs>
          <w:tab w:val="left" w:pos="284"/>
        </w:tabs>
        <w:spacing w:after="0" w:line="360" w:lineRule="auto"/>
        <w:ind w:left="284" w:right="33" w:hanging="284"/>
      </w:pPr>
      <w:r>
        <w:t xml:space="preserve">Tomaszowskie Towarzystwo Budownictwa Społecznego Spółka z o.o. </w:t>
      </w:r>
      <w:r w:rsidR="009F23E3">
        <w:t>zysk</w:t>
      </w:r>
      <w:r w:rsidR="00AF566F">
        <w:t xml:space="preserve"> w wysokości</w:t>
      </w:r>
      <w:r w:rsidR="009F23E3">
        <w:t>:</w:t>
      </w:r>
      <w:r w:rsidR="00AF566F">
        <w:t xml:space="preserve"> </w:t>
      </w:r>
      <w:r w:rsidR="007B0740">
        <w:t xml:space="preserve">1 871 000,00 zł </w:t>
      </w:r>
      <w:r>
        <w:t>(</w:t>
      </w:r>
      <w:r w:rsidR="009F23E3" w:rsidRPr="009F23E3">
        <w:t>937 577,68 zł</w:t>
      </w:r>
      <w:r w:rsidR="009F23E3">
        <w:t xml:space="preserve"> w roku 2017</w:t>
      </w:r>
      <w:r w:rsidR="00C33BE3">
        <w:t xml:space="preserve"> </w:t>
      </w:r>
      <w:r w:rsidR="007B0740">
        <w:t xml:space="preserve">i </w:t>
      </w:r>
      <w:r w:rsidR="007B0740" w:rsidRPr="00AF566F">
        <w:rPr>
          <w:color w:val="auto"/>
        </w:rPr>
        <w:t>1 547 720,52 zł</w:t>
      </w:r>
      <w:r w:rsidR="007B0740">
        <w:rPr>
          <w:color w:val="auto"/>
        </w:rPr>
        <w:t xml:space="preserve"> na koniec 2018 roku</w:t>
      </w:r>
      <w:r>
        <w:t>).</w:t>
      </w:r>
    </w:p>
    <w:p w:rsidR="009F23E3" w:rsidRDefault="001777E1" w:rsidP="00A84B81">
      <w:pPr>
        <w:pStyle w:val="Akapitzlist"/>
        <w:numPr>
          <w:ilvl w:val="0"/>
          <w:numId w:val="8"/>
        </w:numPr>
        <w:tabs>
          <w:tab w:val="left" w:pos="284"/>
        </w:tabs>
        <w:spacing w:after="0" w:line="360" w:lineRule="auto"/>
        <w:ind w:left="284" w:right="33" w:hanging="284"/>
      </w:pPr>
      <w:r>
        <w:t xml:space="preserve">Miejski Zakład Komunikacyjny w Tomaszowie Mazowieckim Spółka z o.o. </w:t>
      </w:r>
      <w:r w:rsidR="009F23E3">
        <w:t>strata:</w:t>
      </w:r>
      <w:r w:rsidR="00DF4FF0">
        <w:t xml:space="preserve"> </w:t>
      </w:r>
      <w:r w:rsidR="007B0740">
        <w:br/>
      </w:r>
      <w:r w:rsidR="00AF566F" w:rsidRPr="00AF566F">
        <w:t>-</w:t>
      </w:r>
      <w:r w:rsidR="00AF566F">
        <w:t xml:space="preserve"> </w:t>
      </w:r>
      <w:r w:rsidR="007B0740">
        <w:t xml:space="preserve">1 951 400,00 zł </w:t>
      </w:r>
      <w:r>
        <w:t>(</w:t>
      </w:r>
      <w:r w:rsidR="00C33BE3">
        <w:t xml:space="preserve">zysk </w:t>
      </w:r>
      <w:r w:rsidR="009F23E3">
        <w:t>88 360,93 zł w roku 2017</w:t>
      </w:r>
      <w:r w:rsidR="00C33BE3">
        <w:t xml:space="preserve"> </w:t>
      </w:r>
      <w:r w:rsidR="007B0740">
        <w:t xml:space="preserve">i strata - </w:t>
      </w:r>
      <w:r w:rsidR="007B0740" w:rsidRPr="00AF566F">
        <w:t xml:space="preserve">5 037 368,52 </w:t>
      </w:r>
      <w:r w:rsidR="007B0740">
        <w:t>zł na koniec 2018 roku</w:t>
      </w:r>
      <w:r>
        <w:t>).</w:t>
      </w:r>
    </w:p>
    <w:p w:rsidR="009F23E3" w:rsidRDefault="001777E1" w:rsidP="00A84B81">
      <w:pPr>
        <w:pStyle w:val="Akapitzlist"/>
        <w:numPr>
          <w:ilvl w:val="0"/>
          <w:numId w:val="8"/>
        </w:numPr>
        <w:tabs>
          <w:tab w:val="left" w:pos="284"/>
        </w:tabs>
        <w:spacing w:after="0" w:line="360" w:lineRule="auto"/>
        <w:ind w:left="284" w:right="33" w:hanging="284"/>
      </w:pPr>
      <w:r>
        <w:t xml:space="preserve">Zakład Gospodarki Ciepłowniczej w Tomaszowie Mazowieckim Spółka z o.o. </w:t>
      </w:r>
      <w:r w:rsidR="007B0740">
        <w:t xml:space="preserve">zysk </w:t>
      </w:r>
      <w:r w:rsidR="007B0740">
        <w:br/>
        <w:t>w wysokości 1 197 000,00 zł</w:t>
      </w:r>
      <w:r w:rsidR="00AF566F" w:rsidRPr="00AF566F">
        <w:rPr>
          <w:color w:val="auto"/>
        </w:rPr>
        <w:t xml:space="preserve"> </w:t>
      </w:r>
      <w:r>
        <w:t>(</w:t>
      </w:r>
      <w:r w:rsidR="00AF566F">
        <w:t xml:space="preserve">zysk </w:t>
      </w:r>
      <w:r w:rsidR="00EC232D">
        <w:t>834 818,54 zł w roku 2016</w:t>
      </w:r>
      <w:r w:rsidR="007B0740">
        <w:t>;</w:t>
      </w:r>
      <w:r w:rsidR="009F23E3">
        <w:t xml:space="preserve"> </w:t>
      </w:r>
      <w:r w:rsidR="009F23E3" w:rsidRPr="009F23E3">
        <w:t>495 376,29 zł</w:t>
      </w:r>
      <w:r w:rsidR="009F23E3">
        <w:t xml:space="preserve"> w roku 2017</w:t>
      </w:r>
      <w:r w:rsidR="007B0740">
        <w:t xml:space="preserve"> i strata - </w:t>
      </w:r>
      <w:r w:rsidR="007B0740" w:rsidRPr="00AF566F">
        <w:rPr>
          <w:color w:val="auto"/>
        </w:rPr>
        <w:t>201 416,66 zł</w:t>
      </w:r>
      <w:r w:rsidR="007B0740">
        <w:rPr>
          <w:color w:val="auto"/>
        </w:rPr>
        <w:t xml:space="preserve"> na koniec 2018 roku</w:t>
      </w:r>
      <w:r>
        <w:t>).</w:t>
      </w:r>
    </w:p>
    <w:p w:rsidR="00EC232D" w:rsidRDefault="00EC232D" w:rsidP="00A84B81">
      <w:pPr>
        <w:pStyle w:val="Akapitzlist"/>
        <w:numPr>
          <w:ilvl w:val="0"/>
          <w:numId w:val="8"/>
        </w:numPr>
        <w:tabs>
          <w:tab w:val="left" w:pos="284"/>
        </w:tabs>
        <w:spacing w:after="0" w:line="360" w:lineRule="auto"/>
        <w:ind w:left="284" w:right="33" w:hanging="284"/>
      </w:pPr>
      <w:r>
        <w:t>Tomaszowskie</w:t>
      </w:r>
      <w:r w:rsidR="009F23E3">
        <w:t xml:space="preserve"> Centrum Sportu Spółka z o.o. </w:t>
      </w:r>
      <w:r>
        <w:t xml:space="preserve">strata </w:t>
      </w:r>
      <w:r w:rsidR="0042655A">
        <w:t xml:space="preserve">- 1 325 793,69 zł </w:t>
      </w:r>
      <w:r w:rsidR="009F23E3">
        <w:t>(</w:t>
      </w:r>
      <w:r w:rsidR="00AF566F">
        <w:t xml:space="preserve">w roku 2017 </w:t>
      </w:r>
      <w:r w:rsidR="009F23E3">
        <w:t xml:space="preserve">strata </w:t>
      </w:r>
      <w:r w:rsidR="00AF566F">
        <w:t xml:space="preserve">- </w:t>
      </w:r>
      <w:r>
        <w:t>38 416,38 zł</w:t>
      </w:r>
      <w:r w:rsidR="00BF0D6A">
        <w:t xml:space="preserve"> i w roku 2018 strata </w:t>
      </w:r>
      <w:r w:rsidR="007B0740" w:rsidRPr="00AF566F">
        <w:t>- 3 195 240,14 zł</w:t>
      </w:r>
      <w:r w:rsidR="009F23E3">
        <w:t>)</w:t>
      </w:r>
      <w:r w:rsidR="00917C28">
        <w:t>.</w:t>
      </w:r>
    </w:p>
    <w:p w:rsidR="00B354DE" w:rsidRDefault="00B354DE" w:rsidP="00EE3904">
      <w:pPr>
        <w:spacing w:after="0" w:line="360" w:lineRule="auto"/>
        <w:ind w:firstLine="0"/>
      </w:pPr>
    </w:p>
    <w:p w:rsidR="00EC232D" w:rsidRDefault="00762FFC" w:rsidP="005B47D6">
      <w:pPr>
        <w:pStyle w:val="Akapitzlist"/>
        <w:spacing w:after="0" w:line="360" w:lineRule="auto"/>
        <w:ind w:left="0" w:right="8" w:firstLine="284"/>
        <w:sectPr w:rsidR="00EC232D" w:rsidSect="00D15327">
          <w:footerReference w:type="even" r:id="rId9"/>
          <w:footerReference w:type="default" r:id="rId10"/>
          <w:headerReference w:type="first" r:id="rId11"/>
          <w:type w:val="continuous"/>
          <w:pgSz w:w="11904" w:h="16834" w:code="9"/>
          <w:pgMar w:top="1406" w:right="1446" w:bottom="1803" w:left="1378" w:header="709" w:footer="709" w:gutter="0"/>
          <w:cols w:space="708"/>
        </w:sectPr>
      </w:pPr>
      <w:r>
        <w:t xml:space="preserve">Klub Sportowy Lechia 1923 Tomaszów Mazowiecki Spółka Akcyjna, zgodnie </w:t>
      </w:r>
      <w:r>
        <w:br/>
        <w:t xml:space="preserve">ze zgłoszeniami do Urzędu Skarbowego, rozpoczęła działalność </w:t>
      </w:r>
      <w:r w:rsidR="005B47D6">
        <w:t xml:space="preserve">gospodarczą </w:t>
      </w:r>
      <w:r>
        <w:t xml:space="preserve">od dnia </w:t>
      </w:r>
      <w:r w:rsidR="005B47D6">
        <w:br/>
      </w:r>
      <w:r>
        <w:t>1 czerwca 2019 roku</w:t>
      </w:r>
      <w:r w:rsidR="005B47D6">
        <w:t>. W</w:t>
      </w:r>
      <w:r>
        <w:t xml:space="preserve"> miesiącu czerwcu </w:t>
      </w:r>
      <w:r w:rsidR="005B47D6">
        <w:t xml:space="preserve">2019 roku Spółka </w:t>
      </w:r>
      <w:r>
        <w:t xml:space="preserve">nie osiągnęła </w:t>
      </w:r>
      <w:r w:rsidR="005B47D6">
        <w:t>żadnych przychodów</w:t>
      </w:r>
      <w:r>
        <w:t xml:space="preserve">. Spółka poniosła wydatki związane z przejęciem poszczególnych sekcji </w:t>
      </w:r>
      <w:r w:rsidR="005B47D6">
        <w:br/>
      </w:r>
      <w:r>
        <w:t xml:space="preserve">od </w:t>
      </w:r>
      <w:r w:rsidR="005B47D6">
        <w:t>S</w:t>
      </w:r>
      <w:r>
        <w:t xml:space="preserve">towarzyszeń w wysokości 11 681,16 zł na sekcję siatkarską. Kwota </w:t>
      </w:r>
      <w:r w:rsidR="005B47D6">
        <w:t xml:space="preserve">wydatków </w:t>
      </w:r>
      <w:r w:rsidR="005B47D6">
        <w:br/>
      </w:r>
      <w:r w:rsidRPr="00762FFC">
        <w:t>23</w:t>
      </w:r>
      <w:r>
        <w:t xml:space="preserve"> </w:t>
      </w:r>
      <w:r w:rsidRPr="00762FFC">
        <w:t>720,98</w:t>
      </w:r>
      <w:r>
        <w:t xml:space="preserve"> zł</w:t>
      </w:r>
      <w:r w:rsidR="005B47D6">
        <w:t>,</w:t>
      </w:r>
      <w:r w:rsidRPr="00762FFC">
        <w:t xml:space="preserve"> to koszty funkcjonowania spółki</w:t>
      </w:r>
      <w:r w:rsidR="005B47D6">
        <w:t xml:space="preserve">, w tym </w:t>
      </w:r>
      <w:r w:rsidRPr="00762FFC">
        <w:t xml:space="preserve">koszty wynagrodzeń, koszty usług </w:t>
      </w:r>
      <w:r w:rsidRPr="00762FFC">
        <w:lastRenderedPageBreak/>
        <w:t>pra</w:t>
      </w:r>
      <w:r w:rsidR="005B47D6">
        <w:t>wnych, notarialnych, księgowych.</w:t>
      </w:r>
      <w:r>
        <w:t xml:space="preserve"> </w:t>
      </w:r>
      <w:r w:rsidRPr="00762FFC">
        <w:t xml:space="preserve">Spółka została zgłoszona do KRS, ZUS, Urzędu Skarbowego. </w:t>
      </w:r>
      <w:r>
        <w:t xml:space="preserve"> </w:t>
      </w:r>
    </w:p>
    <w:p w:rsidR="00B354DE" w:rsidRDefault="001777E1" w:rsidP="00EE3904">
      <w:pPr>
        <w:spacing w:after="0" w:line="360" w:lineRule="auto"/>
        <w:ind w:right="33" w:firstLine="360"/>
      </w:pPr>
      <w:r>
        <w:lastRenderedPageBreak/>
        <w:t xml:space="preserve">W </w:t>
      </w:r>
      <w:r w:rsidR="00AE77C0">
        <w:t>sześc</w:t>
      </w:r>
      <w:r w:rsidR="00762FFC">
        <w:t>iu</w:t>
      </w:r>
      <w:r>
        <w:t xml:space="preserve"> spółkach z</w:t>
      </w:r>
      <w:r w:rsidR="00762FFC">
        <w:t>atrudnienie wg stanu na dzień 30</w:t>
      </w:r>
      <w:r>
        <w:t xml:space="preserve"> </w:t>
      </w:r>
      <w:r w:rsidR="00762FFC">
        <w:t xml:space="preserve">czerwca </w:t>
      </w:r>
      <w:r>
        <w:t>201</w:t>
      </w:r>
      <w:r w:rsidR="00762FFC">
        <w:t>9</w:t>
      </w:r>
      <w:r>
        <w:t xml:space="preserve"> r</w:t>
      </w:r>
      <w:r w:rsidR="00917C28">
        <w:t>oku</w:t>
      </w:r>
      <w:r>
        <w:t xml:space="preserve"> wyniosło ogółem </w:t>
      </w:r>
      <w:r w:rsidR="00917C28">
        <w:br/>
      </w:r>
      <w:r w:rsidR="005773E5" w:rsidRPr="008977AE">
        <w:rPr>
          <w:color w:val="auto"/>
        </w:rPr>
        <w:t>41</w:t>
      </w:r>
      <w:r w:rsidR="008977AE" w:rsidRPr="008977AE">
        <w:rPr>
          <w:color w:val="auto"/>
        </w:rPr>
        <w:t>9</w:t>
      </w:r>
      <w:r w:rsidR="00916C91" w:rsidRPr="008977AE">
        <w:rPr>
          <w:color w:val="auto"/>
        </w:rPr>
        <w:t xml:space="preserve"> </w:t>
      </w:r>
      <w:r w:rsidRPr="008977AE">
        <w:rPr>
          <w:color w:val="auto"/>
        </w:rPr>
        <w:t xml:space="preserve">osób </w:t>
      </w:r>
      <w:r>
        <w:t>(373 osoby na koniec roku 2014</w:t>
      </w:r>
      <w:r w:rsidR="00454322">
        <w:t xml:space="preserve">, </w:t>
      </w:r>
      <w:r>
        <w:t>375 osób na koniec roku 2015</w:t>
      </w:r>
      <w:r w:rsidR="00762FFC">
        <w:t>;</w:t>
      </w:r>
      <w:r w:rsidR="00454322">
        <w:t xml:space="preserve"> 368 na koniec roku 2016</w:t>
      </w:r>
      <w:r w:rsidR="00A3281B">
        <w:t xml:space="preserve">, </w:t>
      </w:r>
      <w:r w:rsidR="00A3281B" w:rsidRPr="00A3281B">
        <w:t xml:space="preserve">377 osób </w:t>
      </w:r>
      <w:r w:rsidR="00A3281B">
        <w:t>na koniec 2017 roku</w:t>
      </w:r>
      <w:r w:rsidR="00762FFC">
        <w:t xml:space="preserve"> i </w:t>
      </w:r>
      <w:r w:rsidR="00762FFC" w:rsidRPr="005773E5">
        <w:rPr>
          <w:color w:val="auto"/>
        </w:rPr>
        <w:t>413 osób</w:t>
      </w:r>
      <w:r w:rsidR="00762FFC">
        <w:rPr>
          <w:color w:val="auto"/>
        </w:rPr>
        <w:t xml:space="preserve"> na koniec 2018 roku</w:t>
      </w:r>
      <w:r>
        <w:t>) i w poszczególnych spółkach przedstawiało się następująco:</w:t>
      </w:r>
    </w:p>
    <w:p w:rsidR="00B354DE" w:rsidRPr="005773E5" w:rsidRDefault="001777E1" w:rsidP="00A84B81">
      <w:pPr>
        <w:pStyle w:val="Akapitzlist"/>
        <w:numPr>
          <w:ilvl w:val="0"/>
          <w:numId w:val="11"/>
        </w:numPr>
        <w:spacing w:after="0" w:line="360" w:lineRule="auto"/>
        <w:ind w:right="33"/>
        <w:rPr>
          <w:color w:val="auto"/>
        </w:rPr>
      </w:pPr>
      <w:r>
        <w:t xml:space="preserve">Zakład Gospodarki Wodno-Kanalizacyjnej w Tomaszowie Mazowieckim Spółka z o.o. </w:t>
      </w:r>
      <w:r w:rsidR="00EE3904">
        <w:br/>
        <w:t>-</w:t>
      </w:r>
      <w:r>
        <w:t xml:space="preserve"> </w:t>
      </w:r>
      <w:r w:rsidRPr="005773E5">
        <w:rPr>
          <w:color w:val="auto"/>
        </w:rPr>
        <w:t>1</w:t>
      </w:r>
      <w:r w:rsidR="00916C91" w:rsidRPr="005773E5">
        <w:rPr>
          <w:color w:val="auto"/>
        </w:rPr>
        <w:t>2</w:t>
      </w:r>
      <w:r w:rsidR="00AF566F" w:rsidRPr="005773E5">
        <w:rPr>
          <w:color w:val="auto"/>
        </w:rPr>
        <w:t>8</w:t>
      </w:r>
      <w:r w:rsidR="00916C91" w:rsidRPr="005773E5">
        <w:rPr>
          <w:color w:val="auto"/>
        </w:rPr>
        <w:t xml:space="preserve"> </w:t>
      </w:r>
      <w:r w:rsidRPr="005773E5">
        <w:rPr>
          <w:color w:val="auto"/>
        </w:rPr>
        <w:t>os</w:t>
      </w:r>
      <w:r w:rsidR="00611412">
        <w:rPr>
          <w:color w:val="auto"/>
        </w:rPr>
        <w:t>ób</w:t>
      </w:r>
      <w:r w:rsidRPr="005773E5">
        <w:rPr>
          <w:color w:val="auto"/>
        </w:rPr>
        <w:t xml:space="preserve"> </w:t>
      </w:r>
      <w:r w:rsidR="00EE3904" w:rsidRPr="005773E5">
        <w:rPr>
          <w:color w:val="auto"/>
        </w:rPr>
        <w:t>(na koniec 2014 roku</w:t>
      </w:r>
      <w:r w:rsidRPr="005773E5">
        <w:rPr>
          <w:color w:val="auto"/>
        </w:rPr>
        <w:t xml:space="preserve"> </w:t>
      </w:r>
      <w:r w:rsidR="00916C91" w:rsidRPr="005773E5">
        <w:rPr>
          <w:color w:val="auto"/>
        </w:rPr>
        <w:t>-</w:t>
      </w:r>
      <w:r w:rsidRPr="005773E5">
        <w:rPr>
          <w:color w:val="auto"/>
        </w:rPr>
        <w:t xml:space="preserve"> 119 osób</w:t>
      </w:r>
      <w:r w:rsidR="00916C91" w:rsidRPr="005773E5">
        <w:rPr>
          <w:color w:val="auto"/>
        </w:rPr>
        <w:t>;</w:t>
      </w:r>
      <w:r w:rsidRPr="005773E5">
        <w:rPr>
          <w:color w:val="auto"/>
        </w:rPr>
        <w:t xml:space="preserve"> na koniec 2015 r</w:t>
      </w:r>
      <w:r w:rsidR="00916C91" w:rsidRPr="005773E5">
        <w:rPr>
          <w:color w:val="auto"/>
        </w:rPr>
        <w:t>oku -</w:t>
      </w:r>
      <w:r w:rsidRPr="005773E5">
        <w:rPr>
          <w:color w:val="auto"/>
        </w:rPr>
        <w:t xml:space="preserve"> 121 osób</w:t>
      </w:r>
      <w:r w:rsidR="00EE3904" w:rsidRPr="005773E5">
        <w:rPr>
          <w:color w:val="auto"/>
        </w:rPr>
        <w:t>;</w:t>
      </w:r>
      <w:r w:rsidR="00916C91" w:rsidRPr="005773E5">
        <w:rPr>
          <w:color w:val="auto"/>
        </w:rPr>
        <w:t xml:space="preserve"> na konie</w:t>
      </w:r>
      <w:r w:rsidR="00AA1048">
        <w:rPr>
          <w:color w:val="auto"/>
        </w:rPr>
        <w:t>c</w:t>
      </w:r>
      <w:r w:rsidR="00916C91" w:rsidRPr="005773E5">
        <w:rPr>
          <w:color w:val="auto"/>
        </w:rPr>
        <w:t xml:space="preserve"> 2016 roku 116 osób</w:t>
      </w:r>
      <w:r w:rsidR="00611412">
        <w:rPr>
          <w:color w:val="auto"/>
        </w:rPr>
        <w:t>;</w:t>
      </w:r>
      <w:r w:rsidR="00EE3904" w:rsidRPr="005773E5">
        <w:rPr>
          <w:color w:val="auto"/>
        </w:rPr>
        <w:t xml:space="preserve"> na koniec 2017 roku 123 osoby</w:t>
      </w:r>
      <w:r w:rsidR="00611412">
        <w:rPr>
          <w:color w:val="auto"/>
        </w:rPr>
        <w:t xml:space="preserve"> i na koniec 2018 roku – 128 osób</w:t>
      </w:r>
      <w:r w:rsidRPr="005773E5">
        <w:rPr>
          <w:color w:val="auto"/>
        </w:rPr>
        <w:t>).</w:t>
      </w:r>
    </w:p>
    <w:p w:rsidR="00B354DE" w:rsidRPr="005773E5" w:rsidRDefault="001777E1" w:rsidP="00A84B81">
      <w:pPr>
        <w:pStyle w:val="Akapitzlist"/>
        <w:numPr>
          <w:ilvl w:val="0"/>
          <w:numId w:val="11"/>
        </w:numPr>
        <w:spacing w:after="0" w:line="360" w:lineRule="auto"/>
        <w:ind w:right="33"/>
        <w:rPr>
          <w:color w:val="auto"/>
        </w:rPr>
      </w:pPr>
      <w:r w:rsidRPr="005773E5">
        <w:rPr>
          <w:color w:val="auto"/>
        </w:rPr>
        <w:t xml:space="preserve">Tomaszowskie Towarzystwo Budownictwa Społecznego Spółka z o.o. </w:t>
      </w:r>
      <w:r w:rsidR="00611412">
        <w:rPr>
          <w:color w:val="auto"/>
        </w:rPr>
        <w:t>83 osoby</w:t>
      </w:r>
      <w:r w:rsidRPr="005773E5">
        <w:rPr>
          <w:color w:val="auto"/>
        </w:rPr>
        <w:t xml:space="preserve"> </w:t>
      </w:r>
      <w:r w:rsidR="00EE3904" w:rsidRPr="005773E5">
        <w:rPr>
          <w:color w:val="auto"/>
        </w:rPr>
        <w:br/>
      </w:r>
      <w:r w:rsidRPr="005773E5">
        <w:rPr>
          <w:color w:val="auto"/>
        </w:rPr>
        <w:t>(na koniec 2014 r</w:t>
      </w:r>
      <w:r w:rsidR="00916C91" w:rsidRPr="005773E5">
        <w:rPr>
          <w:color w:val="auto"/>
        </w:rPr>
        <w:t>oku</w:t>
      </w:r>
      <w:r w:rsidRPr="005773E5">
        <w:rPr>
          <w:color w:val="auto"/>
        </w:rPr>
        <w:t xml:space="preserve"> </w:t>
      </w:r>
      <w:r w:rsidR="00916C91" w:rsidRPr="005773E5">
        <w:rPr>
          <w:color w:val="auto"/>
        </w:rPr>
        <w:t>-</w:t>
      </w:r>
      <w:r w:rsidRPr="005773E5">
        <w:rPr>
          <w:color w:val="auto"/>
        </w:rPr>
        <w:t xml:space="preserve"> 69 osób</w:t>
      </w:r>
      <w:r w:rsidR="00916C91" w:rsidRPr="005773E5">
        <w:rPr>
          <w:color w:val="auto"/>
        </w:rPr>
        <w:t>;</w:t>
      </w:r>
      <w:r w:rsidRPr="005773E5">
        <w:rPr>
          <w:color w:val="auto"/>
        </w:rPr>
        <w:t xml:space="preserve"> na koniec 2015 r</w:t>
      </w:r>
      <w:r w:rsidR="00916C91" w:rsidRPr="005773E5">
        <w:rPr>
          <w:color w:val="auto"/>
        </w:rPr>
        <w:t>oku</w:t>
      </w:r>
      <w:r w:rsidR="00EE3904" w:rsidRPr="005773E5">
        <w:rPr>
          <w:color w:val="auto"/>
        </w:rPr>
        <w:t xml:space="preserve"> </w:t>
      </w:r>
      <w:r w:rsidR="00916C91" w:rsidRPr="005773E5">
        <w:rPr>
          <w:color w:val="auto"/>
        </w:rPr>
        <w:t>-</w:t>
      </w:r>
      <w:r w:rsidRPr="005773E5">
        <w:rPr>
          <w:color w:val="auto"/>
        </w:rPr>
        <w:t xml:space="preserve"> 68 osób</w:t>
      </w:r>
      <w:r w:rsidR="00EE3904" w:rsidRPr="005773E5">
        <w:rPr>
          <w:color w:val="auto"/>
        </w:rPr>
        <w:t>;</w:t>
      </w:r>
      <w:r w:rsidR="00916C91" w:rsidRPr="005773E5">
        <w:rPr>
          <w:color w:val="auto"/>
        </w:rPr>
        <w:t xml:space="preserve"> na koniec 2016 roku </w:t>
      </w:r>
      <w:r w:rsidR="00EE3904" w:rsidRPr="005773E5">
        <w:rPr>
          <w:color w:val="auto"/>
        </w:rPr>
        <w:br/>
        <w:t>-</w:t>
      </w:r>
      <w:r w:rsidR="00916C91" w:rsidRPr="005773E5">
        <w:rPr>
          <w:color w:val="auto"/>
        </w:rPr>
        <w:t xml:space="preserve"> 65 osób</w:t>
      </w:r>
      <w:r w:rsidR="00611412">
        <w:rPr>
          <w:color w:val="auto"/>
        </w:rPr>
        <w:t>;</w:t>
      </w:r>
      <w:r w:rsidR="00EE3904" w:rsidRPr="005773E5">
        <w:rPr>
          <w:color w:val="auto"/>
        </w:rPr>
        <w:t xml:space="preserve"> na koniec 2017 roku 65 osób</w:t>
      </w:r>
      <w:r w:rsidR="00611412">
        <w:rPr>
          <w:color w:val="auto"/>
        </w:rPr>
        <w:t xml:space="preserve"> i na koniec 2018 roku 78 osób</w:t>
      </w:r>
      <w:r w:rsidRPr="005773E5">
        <w:rPr>
          <w:color w:val="auto"/>
        </w:rPr>
        <w:t>).</w:t>
      </w:r>
    </w:p>
    <w:p w:rsidR="00B354DE" w:rsidRPr="005773E5" w:rsidRDefault="001777E1" w:rsidP="00A84B81">
      <w:pPr>
        <w:pStyle w:val="Akapitzlist"/>
        <w:numPr>
          <w:ilvl w:val="0"/>
          <w:numId w:val="11"/>
        </w:numPr>
        <w:spacing w:after="0" w:line="360" w:lineRule="auto"/>
        <w:ind w:right="33"/>
        <w:rPr>
          <w:color w:val="auto"/>
        </w:rPr>
      </w:pPr>
      <w:r w:rsidRPr="005773E5">
        <w:rPr>
          <w:color w:val="auto"/>
        </w:rPr>
        <w:t xml:space="preserve">Miejski Zakład Komunikacyjny w Tomaszowie Mazowieckim Spółka z o.o. </w:t>
      </w:r>
      <w:r w:rsidR="00611412">
        <w:rPr>
          <w:color w:val="auto"/>
        </w:rPr>
        <w:t>129</w:t>
      </w:r>
      <w:r w:rsidRPr="005773E5">
        <w:rPr>
          <w:color w:val="auto"/>
        </w:rPr>
        <w:t xml:space="preserve"> os</w:t>
      </w:r>
      <w:r w:rsidR="00916C91" w:rsidRPr="005773E5">
        <w:rPr>
          <w:color w:val="auto"/>
        </w:rPr>
        <w:t xml:space="preserve">ób </w:t>
      </w:r>
      <w:r w:rsidR="00916C91" w:rsidRPr="005773E5">
        <w:rPr>
          <w:color w:val="auto"/>
        </w:rPr>
        <w:br/>
      </w:r>
      <w:r w:rsidRPr="005773E5">
        <w:rPr>
          <w:color w:val="auto"/>
        </w:rPr>
        <w:t>(na koniec 2014 r</w:t>
      </w:r>
      <w:r w:rsidR="00916C91" w:rsidRPr="005773E5">
        <w:rPr>
          <w:color w:val="auto"/>
        </w:rPr>
        <w:t>oku -</w:t>
      </w:r>
      <w:r w:rsidRPr="005773E5">
        <w:rPr>
          <w:color w:val="auto"/>
        </w:rPr>
        <w:t xml:space="preserve"> 123 osoby</w:t>
      </w:r>
      <w:r w:rsidR="00916C91" w:rsidRPr="005773E5">
        <w:rPr>
          <w:color w:val="auto"/>
        </w:rPr>
        <w:t>;</w:t>
      </w:r>
      <w:r w:rsidRPr="005773E5">
        <w:rPr>
          <w:color w:val="auto"/>
        </w:rPr>
        <w:t xml:space="preserve"> na koniec 2015 r</w:t>
      </w:r>
      <w:r w:rsidR="00916C91" w:rsidRPr="005773E5">
        <w:rPr>
          <w:color w:val="auto"/>
        </w:rPr>
        <w:t>oku</w:t>
      </w:r>
      <w:r w:rsidRPr="005773E5">
        <w:rPr>
          <w:color w:val="auto"/>
        </w:rPr>
        <w:t xml:space="preserve"> </w:t>
      </w:r>
      <w:r w:rsidR="00EE3904" w:rsidRPr="005773E5">
        <w:rPr>
          <w:color w:val="auto"/>
        </w:rPr>
        <w:t xml:space="preserve">- </w:t>
      </w:r>
      <w:r w:rsidRPr="005773E5">
        <w:rPr>
          <w:color w:val="auto"/>
        </w:rPr>
        <w:t>121 osób</w:t>
      </w:r>
      <w:r w:rsidR="00EE3904" w:rsidRPr="005773E5">
        <w:rPr>
          <w:color w:val="auto"/>
        </w:rPr>
        <w:t>;</w:t>
      </w:r>
      <w:r w:rsidR="00916C91" w:rsidRPr="005773E5">
        <w:rPr>
          <w:color w:val="auto"/>
        </w:rPr>
        <w:t xml:space="preserve"> na koniec 2016 roku</w:t>
      </w:r>
      <w:r w:rsidR="00EE3904" w:rsidRPr="005773E5">
        <w:rPr>
          <w:color w:val="auto"/>
        </w:rPr>
        <w:br/>
        <w:t>-</w:t>
      </w:r>
      <w:r w:rsidR="00916C91" w:rsidRPr="005773E5">
        <w:rPr>
          <w:color w:val="auto"/>
        </w:rPr>
        <w:t>124 osoby</w:t>
      </w:r>
      <w:r w:rsidR="00611412">
        <w:rPr>
          <w:color w:val="auto"/>
        </w:rPr>
        <w:t>;</w:t>
      </w:r>
      <w:r w:rsidR="00EE3904" w:rsidRPr="005773E5">
        <w:rPr>
          <w:color w:val="auto"/>
        </w:rPr>
        <w:t xml:space="preserve"> na koniec 2017 roku - 118 osób</w:t>
      </w:r>
      <w:r w:rsidR="00611412">
        <w:rPr>
          <w:color w:val="auto"/>
        </w:rPr>
        <w:t xml:space="preserve"> i na koniec 2018 roku 129 osób</w:t>
      </w:r>
      <w:r w:rsidRPr="005773E5">
        <w:rPr>
          <w:color w:val="auto"/>
        </w:rPr>
        <w:t>).</w:t>
      </w:r>
    </w:p>
    <w:p w:rsidR="00B354DE" w:rsidRPr="005773E5" w:rsidRDefault="001777E1" w:rsidP="00A84B81">
      <w:pPr>
        <w:pStyle w:val="Akapitzlist"/>
        <w:numPr>
          <w:ilvl w:val="0"/>
          <w:numId w:val="11"/>
        </w:numPr>
        <w:spacing w:after="0" w:line="360" w:lineRule="auto"/>
        <w:ind w:right="33" w:hanging="436"/>
        <w:rPr>
          <w:color w:val="auto"/>
        </w:rPr>
      </w:pPr>
      <w:r w:rsidRPr="005773E5">
        <w:rPr>
          <w:color w:val="auto"/>
        </w:rPr>
        <w:t xml:space="preserve">Zakład Gospodarki Ciepłowniczej w Tomaszowie Mazowieckim Spółka z o.o. </w:t>
      </w:r>
      <w:r w:rsidR="00AF566F" w:rsidRPr="005773E5">
        <w:rPr>
          <w:color w:val="auto"/>
        </w:rPr>
        <w:t>58</w:t>
      </w:r>
      <w:r w:rsidRPr="005773E5">
        <w:rPr>
          <w:color w:val="auto"/>
        </w:rPr>
        <w:t xml:space="preserve"> os</w:t>
      </w:r>
      <w:r w:rsidR="00916C91" w:rsidRPr="005773E5">
        <w:rPr>
          <w:color w:val="auto"/>
        </w:rPr>
        <w:t>ób</w:t>
      </w:r>
      <w:r w:rsidRPr="005773E5">
        <w:rPr>
          <w:color w:val="auto"/>
        </w:rPr>
        <w:t xml:space="preserve"> (na koniec 2014 r</w:t>
      </w:r>
      <w:r w:rsidR="002F7420" w:rsidRPr="005773E5">
        <w:rPr>
          <w:color w:val="auto"/>
        </w:rPr>
        <w:t>oku</w:t>
      </w:r>
      <w:r w:rsidRPr="005773E5">
        <w:rPr>
          <w:color w:val="auto"/>
        </w:rPr>
        <w:t xml:space="preserve"> 62 osoby</w:t>
      </w:r>
      <w:r w:rsidR="002F7420" w:rsidRPr="005773E5">
        <w:rPr>
          <w:color w:val="auto"/>
        </w:rPr>
        <w:t>;</w:t>
      </w:r>
      <w:r w:rsidRPr="005773E5">
        <w:rPr>
          <w:color w:val="auto"/>
        </w:rPr>
        <w:t xml:space="preserve"> na koniec 2015 r</w:t>
      </w:r>
      <w:r w:rsidR="002F7420" w:rsidRPr="005773E5">
        <w:rPr>
          <w:color w:val="auto"/>
        </w:rPr>
        <w:t>oku</w:t>
      </w:r>
      <w:r w:rsidRPr="005773E5">
        <w:rPr>
          <w:color w:val="auto"/>
        </w:rPr>
        <w:t xml:space="preserve"> 65 osób</w:t>
      </w:r>
      <w:r w:rsidR="00EE3904" w:rsidRPr="005773E5">
        <w:rPr>
          <w:color w:val="auto"/>
        </w:rPr>
        <w:t xml:space="preserve">; </w:t>
      </w:r>
      <w:r w:rsidR="002F7420" w:rsidRPr="005773E5">
        <w:rPr>
          <w:color w:val="auto"/>
        </w:rPr>
        <w:t>na koniec 2016 roku – 63 osoby</w:t>
      </w:r>
      <w:r w:rsidR="00611412">
        <w:rPr>
          <w:color w:val="auto"/>
        </w:rPr>
        <w:t>;</w:t>
      </w:r>
      <w:r w:rsidR="00EE3904" w:rsidRPr="005773E5">
        <w:rPr>
          <w:color w:val="auto"/>
        </w:rPr>
        <w:t xml:space="preserve"> na koniec 2017 roku - 61 osób</w:t>
      </w:r>
      <w:r w:rsidR="00611412">
        <w:rPr>
          <w:color w:val="auto"/>
        </w:rPr>
        <w:t xml:space="preserve"> i na koniec 2018 roku 58 osób</w:t>
      </w:r>
      <w:r w:rsidRPr="005773E5">
        <w:rPr>
          <w:color w:val="auto"/>
        </w:rPr>
        <w:t>).</w:t>
      </w:r>
    </w:p>
    <w:p w:rsidR="002F7420" w:rsidRDefault="002F7420" w:rsidP="00A84B81">
      <w:pPr>
        <w:pStyle w:val="Akapitzlist"/>
        <w:numPr>
          <w:ilvl w:val="0"/>
          <w:numId w:val="11"/>
        </w:numPr>
        <w:spacing w:after="0" w:line="360" w:lineRule="auto"/>
        <w:ind w:right="33" w:hanging="436"/>
        <w:rPr>
          <w:color w:val="auto"/>
        </w:rPr>
      </w:pPr>
      <w:r w:rsidRPr="005773E5">
        <w:rPr>
          <w:color w:val="auto"/>
        </w:rPr>
        <w:t xml:space="preserve">Tomaszowskie Centrum Sportu Spółka z o.o. – </w:t>
      </w:r>
      <w:r w:rsidR="005773E5" w:rsidRPr="005773E5">
        <w:rPr>
          <w:color w:val="auto"/>
        </w:rPr>
        <w:t>19</w:t>
      </w:r>
      <w:r w:rsidRPr="005773E5">
        <w:rPr>
          <w:color w:val="auto"/>
        </w:rPr>
        <w:t xml:space="preserve"> osób</w:t>
      </w:r>
      <w:r w:rsidR="00611412">
        <w:rPr>
          <w:color w:val="auto"/>
        </w:rPr>
        <w:t xml:space="preserve"> (na koniec 2018 roku 19</w:t>
      </w:r>
      <w:r w:rsidR="00EE3904" w:rsidRPr="005773E5">
        <w:rPr>
          <w:color w:val="auto"/>
        </w:rPr>
        <w:t xml:space="preserve"> osób)</w:t>
      </w:r>
      <w:r w:rsidR="00611412">
        <w:rPr>
          <w:color w:val="auto"/>
        </w:rPr>
        <w:t>.</w:t>
      </w:r>
    </w:p>
    <w:p w:rsidR="00611412" w:rsidRPr="005773E5" w:rsidRDefault="00611412" w:rsidP="00A84B81">
      <w:pPr>
        <w:pStyle w:val="Akapitzlist"/>
        <w:numPr>
          <w:ilvl w:val="0"/>
          <w:numId w:val="11"/>
        </w:numPr>
        <w:spacing w:after="0" w:line="360" w:lineRule="auto"/>
        <w:ind w:right="33" w:hanging="436"/>
        <w:rPr>
          <w:color w:val="auto"/>
        </w:rPr>
      </w:pPr>
      <w:r>
        <w:rPr>
          <w:color w:val="auto"/>
        </w:rPr>
        <w:t>Klub Sportowy Lechia 1923 Tomaszów Mazowiecki Spółka Akcyjna – 2 osoby.</w:t>
      </w:r>
    </w:p>
    <w:p w:rsidR="00611412" w:rsidRDefault="00611412" w:rsidP="005773E5">
      <w:pPr>
        <w:spacing w:after="0" w:line="360" w:lineRule="auto"/>
        <w:ind w:right="0" w:firstLine="284"/>
        <w:rPr>
          <w:szCs w:val="24"/>
        </w:rPr>
      </w:pPr>
      <w:r>
        <w:rPr>
          <w:szCs w:val="24"/>
        </w:rPr>
        <w:t>Zatrudnienie w poszczególnych spółkach na dzień 30 czerwca 2019 roku nie uległ</w:t>
      </w:r>
      <w:r w:rsidR="005B47D6">
        <w:rPr>
          <w:szCs w:val="24"/>
        </w:rPr>
        <w:t>o</w:t>
      </w:r>
      <w:r>
        <w:rPr>
          <w:szCs w:val="24"/>
        </w:rPr>
        <w:t xml:space="preserve"> znaczącej zmianie względem zatrudnienia wykazanego na koniec 2018 roku. </w:t>
      </w:r>
      <w:r w:rsidR="00C33BE3">
        <w:rPr>
          <w:szCs w:val="24"/>
        </w:rPr>
        <w:t>Znaczne z</w:t>
      </w:r>
      <w:r>
        <w:rPr>
          <w:szCs w:val="24"/>
        </w:rPr>
        <w:t xml:space="preserve">większenie zatrudnienia </w:t>
      </w:r>
      <w:r w:rsidR="00AE77C0">
        <w:rPr>
          <w:szCs w:val="24"/>
        </w:rPr>
        <w:t xml:space="preserve">nastąpi w II połowie 2019 roku w Zakładzie Gospodarki Wodno-Kanalizacyjnej Spółka z o.o., w związku z realizacją </w:t>
      </w:r>
      <w:r w:rsidR="00C33BE3">
        <w:rPr>
          <w:szCs w:val="24"/>
        </w:rPr>
        <w:t xml:space="preserve">od dnia 1 października 2019 roku </w:t>
      </w:r>
      <w:r w:rsidR="00AE77C0">
        <w:rPr>
          <w:szCs w:val="24"/>
        </w:rPr>
        <w:t xml:space="preserve">nowych zadań własnych Gminy w zakresie odbioru i transportu odpadów komunalnych z nieruchomości zamieszkałych na terenie miasta Tomaszów Mazowiecki. </w:t>
      </w:r>
      <w:r w:rsidR="005B47D6">
        <w:rPr>
          <w:szCs w:val="24"/>
        </w:rPr>
        <w:t xml:space="preserve">Przewidywany wzrost zatrudnienia do 30 osób. </w:t>
      </w:r>
    </w:p>
    <w:p w:rsidR="00E3068F" w:rsidRDefault="00E3068F" w:rsidP="005773E5">
      <w:pPr>
        <w:spacing w:after="0" w:line="360" w:lineRule="auto"/>
        <w:ind w:right="0" w:firstLine="284"/>
        <w:rPr>
          <w:szCs w:val="24"/>
        </w:rPr>
      </w:pPr>
      <w:r>
        <w:rPr>
          <w:szCs w:val="24"/>
        </w:rPr>
        <w:t xml:space="preserve">  </w:t>
      </w:r>
    </w:p>
    <w:p w:rsidR="005B47D6" w:rsidRDefault="005B47D6" w:rsidP="005773E5">
      <w:pPr>
        <w:spacing w:after="0" w:line="360" w:lineRule="auto"/>
        <w:ind w:right="0" w:firstLine="284"/>
        <w:rPr>
          <w:szCs w:val="24"/>
        </w:rPr>
      </w:pPr>
    </w:p>
    <w:p w:rsidR="005B47D6" w:rsidRDefault="005B47D6" w:rsidP="005773E5">
      <w:pPr>
        <w:spacing w:after="0" w:line="360" w:lineRule="auto"/>
        <w:ind w:right="0" w:firstLine="284"/>
        <w:rPr>
          <w:szCs w:val="24"/>
        </w:rPr>
      </w:pPr>
    </w:p>
    <w:p w:rsidR="00C33BE3" w:rsidRDefault="00C33BE3" w:rsidP="005773E5">
      <w:pPr>
        <w:spacing w:after="0" w:line="360" w:lineRule="auto"/>
        <w:ind w:right="0" w:firstLine="284"/>
        <w:rPr>
          <w:szCs w:val="24"/>
        </w:rPr>
      </w:pPr>
    </w:p>
    <w:p w:rsidR="00C33BE3" w:rsidRDefault="00C33BE3" w:rsidP="005773E5">
      <w:pPr>
        <w:spacing w:after="0" w:line="360" w:lineRule="auto"/>
        <w:ind w:right="0" w:firstLine="284"/>
        <w:rPr>
          <w:szCs w:val="24"/>
        </w:rPr>
      </w:pPr>
    </w:p>
    <w:p w:rsidR="00C33BE3" w:rsidRDefault="00C33BE3" w:rsidP="00C33BE3">
      <w:pPr>
        <w:pStyle w:val="Akapitzlist"/>
        <w:spacing w:after="0" w:line="360" w:lineRule="auto"/>
        <w:ind w:right="0" w:firstLine="0"/>
        <w:jc w:val="left"/>
        <w:rPr>
          <w:b/>
          <w:szCs w:val="24"/>
        </w:rPr>
      </w:pPr>
    </w:p>
    <w:p w:rsidR="00C33BE3" w:rsidRDefault="00C33BE3" w:rsidP="00C33BE3">
      <w:pPr>
        <w:pStyle w:val="Akapitzlist"/>
        <w:spacing w:after="0" w:line="360" w:lineRule="auto"/>
        <w:ind w:right="0" w:firstLine="0"/>
        <w:jc w:val="left"/>
        <w:rPr>
          <w:b/>
          <w:szCs w:val="24"/>
        </w:rPr>
      </w:pPr>
    </w:p>
    <w:p w:rsidR="00B354DE" w:rsidRPr="00917C28" w:rsidRDefault="001777E1" w:rsidP="00A84B81">
      <w:pPr>
        <w:pStyle w:val="Akapitzlist"/>
        <w:numPr>
          <w:ilvl w:val="0"/>
          <w:numId w:val="10"/>
        </w:numPr>
        <w:spacing w:after="0" w:line="360" w:lineRule="auto"/>
        <w:ind w:right="0"/>
        <w:jc w:val="left"/>
        <w:rPr>
          <w:b/>
          <w:szCs w:val="24"/>
        </w:rPr>
      </w:pPr>
      <w:r w:rsidRPr="00917C28">
        <w:rPr>
          <w:b/>
          <w:szCs w:val="24"/>
        </w:rPr>
        <w:lastRenderedPageBreak/>
        <w:t>Ocena sytuacji finansowej spółek</w:t>
      </w:r>
    </w:p>
    <w:p w:rsidR="002F7420" w:rsidRPr="002F7420" w:rsidRDefault="002F7420" w:rsidP="00EE3904">
      <w:pPr>
        <w:pStyle w:val="Akapitzlist"/>
        <w:spacing w:after="0" w:line="360" w:lineRule="auto"/>
        <w:ind w:right="0" w:firstLine="0"/>
        <w:jc w:val="left"/>
        <w:rPr>
          <w:b/>
        </w:rPr>
      </w:pPr>
    </w:p>
    <w:p w:rsidR="00B354DE" w:rsidRDefault="001777E1" w:rsidP="00EE3904">
      <w:pPr>
        <w:pStyle w:val="Nagwek1"/>
        <w:spacing w:after="0" w:line="360" w:lineRule="auto"/>
        <w:ind w:left="0"/>
        <w:rPr>
          <w:b/>
        </w:rPr>
      </w:pPr>
      <w:r w:rsidRPr="002F7420">
        <w:rPr>
          <w:b/>
        </w:rPr>
        <w:t>Jednoosobowe spółki Gminy Miasto Tomaszów Mazowiecki</w:t>
      </w:r>
    </w:p>
    <w:p w:rsidR="002F7420" w:rsidRPr="002F7420" w:rsidRDefault="002F7420" w:rsidP="00EE3904"/>
    <w:p w:rsidR="00B354DE" w:rsidRPr="002F7420" w:rsidRDefault="001777E1" w:rsidP="00EE3904">
      <w:pPr>
        <w:spacing w:after="0" w:line="360" w:lineRule="auto"/>
        <w:ind w:right="19" w:firstLine="0"/>
        <w:rPr>
          <w:b/>
          <w:szCs w:val="24"/>
        </w:rPr>
      </w:pPr>
      <w:r w:rsidRPr="002F7420">
        <w:rPr>
          <w:b/>
          <w:szCs w:val="24"/>
        </w:rPr>
        <w:t>Zakład Gospodarki Wodno-Kanalizacyjnej w Tomaszowie Mazowieckim Spółka z o.o.</w:t>
      </w:r>
    </w:p>
    <w:p w:rsidR="002F7420" w:rsidRPr="00CB008D" w:rsidRDefault="002F7420" w:rsidP="00EE3904">
      <w:pPr>
        <w:spacing w:after="0" w:line="360" w:lineRule="auto"/>
        <w:ind w:right="33" w:firstLine="0"/>
        <w:rPr>
          <w:color w:val="auto"/>
          <w:szCs w:val="24"/>
        </w:rPr>
      </w:pPr>
    </w:p>
    <w:p w:rsidR="00B354DE" w:rsidRPr="00CB008D" w:rsidRDefault="001777E1" w:rsidP="007C7A13">
      <w:pPr>
        <w:spacing w:after="0" w:line="360" w:lineRule="auto"/>
        <w:ind w:right="33" w:firstLine="397"/>
        <w:rPr>
          <w:color w:val="auto"/>
          <w:szCs w:val="24"/>
        </w:rPr>
      </w:pPr>
      <w:r w:rsidRPr="00CB008D">
        <w:rPr>
          <w:color w:val="auto"/>
          <w:szCs w:val="24"/>
        </w:rPr>
        <w:t>S</w:t>
      </w:r>
      <w:r w:rsidR="005B47D6">
        <w:rPr>
          <w:color w:val="auto"/>
          <w:szCs w:val="24"/>
        </w:rPr>
        <w:t>uma bilansowa Spółki na dzień 30</w:t>
      </w:r>
      <w:r w:rsidRPr="00CB008D">
        <w:rPr>
          <w:color w:val="auto"/>
          <w:szCs w:val="24"/>
        </w:rPr>
        <w:t xml:space="preserve"> </w:t>
      </w:r>
      <w:r w:rsidR="005B47D6">
        <w:rPr>
          <w:color w:val="auto"/>
          <w:szCs w:val="24"/>
        </w:rPr>
        <w:t>czerwca</w:t>
      </w:r>
      <w:r w:rsidRPr="00CB008D">
        <w:rPr>
          <w:color w:val="auto"/>
          <w:szCs w:val="24"/>
        </w:rPr>
        <w:t xml:space="preserve"> 201</w:t>
      </w:r>
      <w:r w:rsidR="005B47D6">
        <w:rPr>
          <w:color w:val="auto"/>
          <w:szCs w:val="24"/>
        </w:rPr>
        <w:t>9</w:t>
      </w:r>
      <w:r w:rsidRPr="00CB008D">
        <w:rPr>
          <w:color w:val="auto"/>
          <w:szCs w:val="24"/>
        </w:rPr>
        <w:t xml:space="preserve"> r</w:t>
      </w:r>
      <w:r w:rsidR="002F7420" w:rsidRPr="00CB008D">
        <w:rPr>
          <w:color w:val="auto"/>
          <w:szCs w:val="24"/>
        </w:rPr>
        <w:t>oku</w:t>
      </w:r>
      <w:r w:rsidRPr="00CB008D">
        <w:rPr>
          <w:color w:val="auto"/>
          <w:szCs w:val="24"/>
        </w:rPr>
        <w:t xml:space="preserve"> wyniosła </w:t>
      </w:r>
      <w:r w:rsidR="005B47D6">
        <w:rPr>
          <w:color w:val="auto"/>
          <w:szCs w:val="24"/>
        </w:rPr>
        <w:t xml:space="preserve">220 756 678,50 zł </w:t>
      </w:r>
      <w:r w:rsidRPr="00CB008D">
        <w:rPr>
          <w:color w:val="auto"/>
          <w:szCs w:val="24"/>
        </w:rPr>
        <w:t xml:space="preserve"> </w:t>
      </w:r>
      <w:r w:rsidR="002F7420" w:rsidRPr="00CB008D">
        <w:rPr>
          <w:color w:val="auto"/>
          <w:szCs w:val="24"/>
        </w:rPr>
        <w:br/>
      </w:r>
      <w:r w:rsidRPr="00CB008D">
        <w:rPr>
          <w:color w:val="auto"/>
          <w:szCs w:val="24"/>
        </w:rPr>
        <w:t>i z</w:t>
      </w:r>
      <w:r w:rsidR="002F7420" w:rsidRPr="00CB008D">
        <w:rPr>
          <w:color w:val="auto"/>
          <w:szCs w:val="24"/>
        </w:rPr>
        <w:t>mniejszyła</w:t>
      </w:r>
      <w:r w:rsidRPr="00CB008D">
        <w:rPr>
          <w:color w:val="auto"/>
          <w:szCs w:val="24"/>
        </w:rPr>
        <w:t xml:space="preserve"> się w stosunku do stanu na koniec 201</w:t>
      </w:r>
      <w:r w:rsidR="005B47D6">
        <w:rPr>
          <w:color w:val="auto"/>
          <w:szCs w:val="24"/>
        </w:rPr>
        <w:t>8</w:t>
      </w:r>
      <w:r w:rsidRPr="00CB008D">
        <w:rPr>
          <w:color w:val="auto"/>
          <w:szCs w:val="24"/>
        </w:rPr>
        <w:t xml:space="preserve"> r</w:t>
      </w:r>
      <w:r w:rsidR="002F7420" w:rsidRPr="00CB008D">
        <w:rPr>
          <w:color w:val="auto"/>
          <w:szCs w:val="24"/>
        </w:rPr>
        <w:t>oku</w:t>
      </w:r>
      <w:r w:rsidRPr="00CB008D">
        <w:rPr>
          <w:color w:val="auto"/>
          <w:szCs w:val="24"/>
        </w:rPr>
        <w:t xml:space="preserve"> o kwotę </w:t>
      </w:r>
      <w:r w:rsidR="005B47D6">
        <w:rPr>
          <w:color w:val="auto"/>
          <w:szCs w:val="24"/>
        </w:rPr>
        <w:t xml:space="preserve">2 928 134,52 </w:t>
      </w:r>
      <w:r w:rsidRPr="00CB008D">
        <w:rPr>
          <w:color w:val="auto"/>
          <w:szCs w:val="24"/>
        </w:rPr>
        <w:t xml:space="preserve">zł. </w:t>
      </w:r>
      <w:r w:rsidR="002F7420" w:rsidRPr="00CB008D">
        <w:rPr>
          <w:color w:val="auto"/>
          <w:szCs w:val="24"/>
        </w:rPr>
        <w:t>Zmniejszenie</w:t>
      </w:r>
      <w:r w:rsidRPr="00CB008D">
        <w:rPr>
          <w:color w:val="auto"/>
          <w:szCs w:val="24"/>
        </w:rPr>
        <w:t xml:space="preserve"> t</w:t>
      </w:r>
      <w:r w:rsidR="002F7420" w:rsidRPr="00CB008D">
        <w:rPr>
          <w:color w:val="auto"/>
          <w:szCs w:val="24"/>
        </w:rPr>
        <w:t>o</w:t>
      </w:r>
      <w:r w:rsidRPr="00CB008D">
        <w:rPr>
          <w:color w:val="auto"/>
          <w:szCs w:val="24"/>
        </w:rPr>
        <w:t xml:space="preserve"> po stronie aktywów wiązał</w:t>
      </w:r>
      <w:r w:rsidR="002F7420" w:rsidRPr="00CB008D">
        <w:rPr>
          <w:color w:val="auto"/>
          <w:szCs w:val="24"/>
        </w:rPr>
        <w:t>o</w:t>
      </w:r>
      <w:r w:rsidRPr="00CB008D">
        <w:rPr>
          <w:color w:val="auto"/>
          <w:szCs w:val="24"/>
        </w:rPr>
        <w:t xml:space="preserve"> się </w:t>
      </w:r>
      <w:r w:rsidR="00D0576A" w:rsidRPr="00CB008D">
        <w:rPr>
          <w:color w:val="auto"/>
          <w:szCs w:val="24"/>
        </w:rPr>
        <w:t xml:space="preserve">w szczególności </w:t>
      </w:r>
      <w:r w:rsidRPr="00CB008D">
        <w:rPr>
          <w:color w:val="auto"/>
          <w:szCs w:val="24"/>
        </w:rPr>
        <w:t>z</w:t>
      </w:r>
      <w:r w:rsidR="002F7420" w:rsidRPr="00CB008D">
        <w:rPr>
          <w:color w:val="auto"/>
          <w:szCs w:val="24"/>
        </w:rPr>
        <w:t>e</w:t>
      </w:r>
      <w:r w:rsidRPr="00CB008D">
        <w:rPr>
          <w:color w:val="auto"/>
          <w:szCs w:val="24"/>
        </w:rPr>
        <w:t xml:space="preserve"> </w:t>
      </w:r>
      <w:r w:rsidR="002F7420" w:rsidRPr="00CB008D">
        <w:rPr>
          <w:color w:val="auto"/>
          <w:szCs w:val="24"/>
        </w:rPr>
        <w:t>zmniejszeniem</w:t>
      </w:r>
      <w:r w:rsidRPr="00CB008D">
        <w:rPr>
          <w:color w:val="auto"/>
          <w:szCs w:val="24"/>
        </w:rPr>
        <w:t xml:space="preserve"> aktywów trwałych o kwotę </w:t>
      </w:r>
      <w:r w:rsidR="005B47D6">
        <w:rPr>
          <w:color w:val="auto"/>
          <w:szCs w:val="24"/>
        </w:rPr>
        <w:t>1 772 008,20</w:t>
      </w:r>
      <w:r w:rsidRPr="00CB008D">
        <w:rPr>
          <w:color w:val="auto"/>
          <w:szCs w:val="24"/>
        </w:rPr>
        <w:t xml:space="preserve"> zł oraz </w:t>
      </w:r>
      <w:r w:rsidR="00CB008D" w:rsidRPr="00CB008D">
        <w:rPr>
          <w:color w:val="auto"/>
          <w:szCs w:val="24"/>
        </w:rPr>
        <w:t>zmniejszeniem</w:t>
      </w:r>
      <w:r w:rsidRPr="00CB008D">
        <w:rPr>
          <w:color w:val="auto"/>
          <w:szCs w:val="24"/>
        </w:rPr>
        <w:t xml:space="preserve"> wartości aktywów obrotowych o kwotę </w:t>
      </w:r>
      <w:r w:rsidR="005B47D6">
        <w:rPr>
          <w:color w:val="auto"/>
          <w:szCs w:val="24"/>
        </w:rPr>
        <w:t>1 156 126,32</w:t>
      </w:r>
      <w:r w:rsidRPr="00CB008D">
        <w:rPr>
          <w:color w:val="auto"/>
          <w:szCs w:val="24"/>
        </w:rPr>
        <w:t xml:space="preserve"> zł.</w:t>
      </w:r>
    </w:p>
    <w:p w:rsidR="00B354DE" w:rsidRPr="002F7420" w:rsidRDefault="001777E1" w:rsidP="007C7A13">
      <w:pPr>
        <w:spacing w:after="0" w:line="360" w:lineRule="auto"/>
        <w:ind w:right="33" w:firstLine="397"/>
        <w:rPr>
          <w:szCs w:val="24"/>
        </w:rPr>
      </w:pPr>
      <w:r w:rsidRPr="002F7420">
        <w:rPr>
          <w:szCs w:val="24"/>
        </w:rPr>
        <w:t xml:space="preserve">Po stronie pasywów nastąpił wzrost kapitału własnego </w:t>
      </w:r>
      <w:r w:rsidR="00D0576A">
        <w:rPr>
          <w:szCs w:val="24"/>
        </w:rPr>
        <w:t>o kwotę</w:t>
      </w:r>
      <w:r w:rsidRPr="002F7420">
        <w:rPr>
          <w:szCs w:val="24"/>
        </w:rPr>
        <w:t xml:space="preserve"> </w:t>
      </w:r>
      <w:r w:rsidR="005B47D6">
        <w:rPr>
          <w:color w:val="auto"/>
          <w:szCs w:val="24"/>
        </w:rPr>
        <w:t>376 766,47</w:t>
      </w:r>
      <w:r w:rsidR="00D0576A" w:rsidRPr="00CB008D">
        <w:rPr>
          <w:color w:val="auto"/>
          <w:szCs w:val="24"/>
        </w:rPr>
        <w:t xml:space="preserve"> </w:t>
      </w:r>
      <w:r w:rsidRPr="00CB008D">
        <w:rPr>
          <w:color w:val="auto"/>
          <w:szCs w:val="24"/>
        </w:rPr>
        <w:t>zł oraz z</w:t>
      </w:r>
      <w:r w:rsidR="00D0576A" w:rsidRPr="00CB008D">
        <w:rPr>
          <w:color w:val="auto"/>
          <w:szCs w:val="24"/>
        </w:rPr>
        <w:t>mniejszyły</w:t>
      </w:r>
      <w:r w:rsidRPr="00CB008D">
        <w:rPr>
          <w:color w:val="auto"/>
          <w:szCs w:val="24"/>
        </w:rPr>
        <w:t xml:space="preserve"> się zobowiązania i rezerwy na zobowiązania o kwotę </w:t>
      </w:r>
      <w:r w:rsidR="00F917A9">
        <w:rPr>
          <w:color w:val="auto"/>
          <w:szCs w:val="24"/>
        </w:rPr>
        <w:t>3 304 900,99</w:t>
      </w:r>
      <w:r w:rsidRPr="00CB008D">
        <w:rPr>
          <w:color w:val="auto"/>
          <w:szCs w:val="24"/>
        </w:rPr>
        <w:t xml:space="preserve"> zł.</w:t>
      </w:r>
    </w:p>
    <w:p w:rsidR="00B354DE" w:rsidRPr="002F7420" w:rsidRDefault="001777E1" w:rsidP="007C7A13">
      <w:pPr>
        <w:spacing w:after="0" w:line="360" w:lineRule="auto"/>
        <w:ind w:right="33" w:firstLine="397"/>
        <w:rPr>
          <w:szCs w:val="24"/>
        </w:rPr>
      </w:pPr>
      <w:r w:rsidRPr="002F7420">
        <w:rPr>
          <w:szCs w:val="24"/>
        </w:rPr>
        <w:t xml:space="preserve">Istotne zmiany w bilansie Spółki, związane </w:t>
      </w:r>
      <w:r w:rsidR="00C33BE3">
        <w:rPr>
          <w:szCs w:val="24"/>
        </w:rPr>
        <w:t xml:space="preserve">są </w:t>
      </w:r>
      <w:r w:rsidRPr="002F7420">
        <w:rPr>
          <w:szCs w:val="24"/>
        </w:rPr>
        <w:t xml:space="preserve">ze </w:t>
      </w:r>
      <w:r w:rsidR="00F917A9">
        <w:rPr>
          <w:szCs w:val="24"/>
        </w:rPr>
        <w:t xml:space="preserve">zmniejszeniem </w:t>
      </w:r>
      <w:r w:rsidRPr="002F7420">
        <w:rPr>
          <w:szCs w:val="24"/>
        </w:rPr>
        <w:t xml:space="preserve">wartości środków trwałych, </w:t>
      </w:r>
      <w:r w:rsidR="00F917A9">
        <w:rPr>
          <w:szCs w:val="24"/>
        </w:rPr>
        <w:t>zmniejszeniem</w:t>
      </w:r>
      <w:r w:rsidRPr="002F7420">
        <w:rPr>
          <w:szCs w:val="24"/>
        </w:rPr>
        <w:t xml:space="preserve"> zobowiązań długoterminowych i </w:t>
      </w:r>
      <w:r w:rsidR="00F917A9">
        <w:rPr>
          <w:szCs w:val="24"/>
        </w:rPr>
        <w:t xml:space="preserve">wzrostem zobowiązań </w:t>
      </w:r>
      <w:r w:rsidRPr="002F7420">
        <w:rPr>
          <w:szCs w:val="24"/>
        </w:rPr>
        <w:t>krótkoterminowych</w:t>
      </w:r>
      <w:r w:rsidR="00F917A9">
        <w:rPr>
          <w:szCs w:val="24"/>
        </w:rPr>
        <w:t xml:space="preserve">, </w:t>
      </w:r>
      <w:r w:rsidR="00F917A9">
        <w:rPr>
          <w:szCs w:val="24"/>
        </w:rPr>
        <w:br/>
        <w:t xml:space="preserve">a także zmniejszeniem </w:t>
      </w:r>
      <w:r w:rsidRPr="002F7420">
        <w:rPr>
          <w:szCs w:val="24"/>
        </w:rPr>
        <w:t>rozliczeń między</w:t>
      </w:r>
      <w:r w:rsidR="00F918C5">
        <w:rPr>
          <w:szCs w:val="24"/>
        </w:rPr>
        <w:t>okresowych</w:t>
      </w:r>
      <w:r w:rsidRPr="002F7420">
        <w:rPr>
          <w:szCs w:val="24"/>
        </w:rPr>
        <w:t>.</w:t>
      </w:r>
    </w:p>
    <w:p w:rsidR="00B354DE" w:rsidRPr="002F7420" w:rsidRDefault="001777E1" w:rsidP="007C7A13">
      <w:pPr>
        <w:spacing w:after="0" w:line="360" w:lineRule="auto"/>
        <w:ind w:right="33" w:firstLine="397"/>
        <w:rPr>
          <w:szCs w:val="24"/>
        </w:rPr>
      </w:pPr>
      <w:r w:rsidRPr="002F7420">
        <w:rPr>
          <w:szCs w:val="24"/>
        </w:rPr>
        <w:t xml:space="preserve">Obecne zmiany w strukturze aktywnej strony bilansu są następstwem przeprowadzonych </w:t>
      </w:r>
      <w:r w:rsidR="007C7A13">
        <w:rPr>
          <w:szCs w:val="24"/>
        </w:rPr>
        <w:br/>
      </w:r>
      <w:r w:rsidRPr="002F7420">
        <w:rPr>
          <w:szCs w:val="24"/>
        </w:rPr>
        <w:t xml:space="preserve">i zakończonych przez Spółkę inwestycji infrastrukturalnych, sfinansowanych częściowo </w:t>
      </w:r>
      <w:r w:rsidR="00D0576A">
        <w:rPr>
          <w:szCs w:val="24"/>
        </w:rPr>
        <w:br/>
      </w:r>
      <w:r w:rsidRPr="002F7420">
        <w:rPr>
          <w:szCs w:val="24"/>
        </w:rPr>
        <w:t>z zaciągniętych przez Spółkę pożyczek, a także objętych dofinansowaniem środkami unijnymi.</w:t>
      </w:r>
    </w:p>
    <w:p w:rsidR="00B354DE" w:rsidRDefault="001777E1" w:rsidP="007C7A13">
      <w:pPr>
        <w:spacing w:after="0" w:line="360" w:lineRule="auto"/>
        <w:ind w:right="33" w:firstLine="397"/>
      </w:pPr>
      <w:r>
        <w:t xml:space="preserve">W majątku obrotowym należności </w:t>
      </w:r>
      <w:r w:rsidR="00D0576A">
        <w:t>pozostały na podobnym poziomie</w:t>
      </w:r>
      <w:r w:rsidR="007C7A13">
        <w:t>,</w:t>
      </w:r>
      <w:r w:rsidR="00D0576A">
        <w:t xml:space="preserve"> jak w</w:t>
      </w:r>
      <w:r w:rsidR="00F917A9">
        <w:t xml:space="preserve"> roku 2018</w:t>
      </w:r>
      <w:r w:rsidR="00CB008D">
        <w:t>.</w:t>
      </w:r>
      <w:r w:rsidR="00D0576A">
        <w:br/>
      </w:r>
      <w:r>
        <w:t>W</w:t>
      </w:r>
      <w:r w:rsidR="00D0576A">
        <w:t xml:space="preserve"> </w:t>
      </w:r>
      <w:r>
        <w:t xml:space="preserve">źródłach finansowania majątku widoczny był </w:t>
      </w:r>
      <w:r w:rsidR="00D0576A">
        <w:t>spadek</w:t>
      </w:r>
      <w:r>
        <w:t xml:space="preserve"> zobowiązań długoterminowych </w:t>
      </w:r>
      <w:r w:rsidR="00F917A9">
        <w:t xml:space="preserve">z kwoty 33 034 929,52 zł na koniec 2018 roku do kwoty 31 581 199,45 </w:t>
      </w:r>
      <w:r w:rsidR="00B343E5">
        <w:t xml:space="preserve">zł </w:t>
      </w:r>
      <w:r w:rsidR="00F917A9">
        <w:t>na dzień 30 czerwca 2019 roku.</w:t>
      </w:r>
      <w:r>
        <w:t xml:space="preserve"> Kapitał własny wzrósł </w:t>
      </w:r>
      <w:r w:rsidR="00F917A9">
        <w:t>z kwoty 81 414 940,94 zł na koniec 2018 roku do kwoty 81 791 707,41 zł na dzień 30 czerwca 2019 roku.</w:t>
      </w:r>
    </w:p>
    <w:p w:rsidR="00B354DE" w:rsidRDefault="00162AE3" w:rsidP="007C7A13">
      <w:pPr>
        <w:spacing w:after="0" w:line="360" w:lineRule="auto"/>
        <w:ind w:right="33" w:firstLine="397"/>
      </w:pPr>
      <w:r>
        <w:t xml:space="preserve">Aktywa trwałe </w:t>
      </w:r>
      <w:r w:rsidR="00F917A9">
        <w:t xml:space="preserve">na dzień 30 czerwca 2019 roku zamknęły się kwotą 215 055 387,99 zł </w:t>
      </w:r>
      <w:r w:rsidR="00F917A9">
        <w:br/>
        <w:t>i stanowiły</w:t>
      </w:r>
      <w:r>
        <w:t xml:space="preserve"> 9</w:t>
      </w:r>
      <w:r w:rsidR="00F917A9">
        <w:t>7</w:t>
      </w:r>
      <w:r w:rsidR="001777E1">
        <w:t>,</w:t>
      </w:r>
      <w:r w:rsidR="00F917A9">
        <w:t>42</w:t>
      </w:r>
      <w:r w:rsidR="001777E1">
        <w:t xml:space="preserve"> % aktywów Spółki ogółem</w:t>
      </w:r>
      <w:r w:rsidR="00F917A9">
        <w:t xml:space="preserve"> (220 756 678,50 zł)</w:t>
      </w:r>
      <w:r w:rsidR="001777E1">
        <w:t xml:space="preserve">. Kapitał własny Spółki </w:t>
      </w:r>
      <w:r w:rsidR="003F6237">
        <w:br/>
      </w:r>
      <w:r w:rsidR="001777E1">
        <w:t>(3</w:t>
      </w:r>
      <w:r w:rsidR="00F917A9">
        <w:t>7, 05</w:t>
      </w:r>
      <w:r w:rsidR="001777E1">
        <w:t xml:space="preserve"> % pasywów ogółem) pokrywał częściowo majątek trwały. Znaczący udział </w:t>
      </w:r>
      <w:r w:rsidR="00F917A9">
        <w:br/>
      </w:r>
      <w:r w:rsidR="001777E1">
        <w:t>w finansowaniu majątku Spółki stanowi</w:t>
      </w:r>
      <w:r w:rsidR="009C64C0">
        <w:t>ły</w:t>
      </w:r>
      <w:r w:rsidR="001777E1">
        <w:t xml:space="preserve"> kapitały obce — zobowiązania, a w ni</w:t>
      </w:r>
      <w:r w:rsidR="00F917A9">
        <w:t>ch zobowiązania długoterminowe (31 581 199,45 zł)</w:t>
      </w:r>
      <w:r w:rsidR="009C64C0">
        <w:t>,</w:t>
      </w:r>
      <w:r w:rsidR="001777E1">
        <w:t xml:space="preserve"> a także długoterminowe rozliczenia międzyokresowe (</w:t>
      </w:r>
      <w:r w:rsidR="00F917A9">
        <w:t>101 823 611,17 zł</w:t>
      </w:r>
      <w:r w:rsidR="001777E1">
        <w:t>), stanowiące równowartość dotacji na budowę środków trwałych i prace rozwojowe.</w:t>
      </w:r>
    </w:p>
    <w:p w:rsidR="00B354DE" w:rsidRDefault="001777E1" w:rsidP="00F918C5">
      <w:pPr>
        <w:spacing w:after="0" w:line="360" w:lineRule="auto"/>
        <w:ind w:right="33" w:firstLine="397"/>
      </w:pPr>
      <w:r>
        <w:t xml:space="preserve">Kapitał podstawowy Spółki na </w:t>
      </w:r>
      <w:r w:rsidR="00F362AA">
        <w:t>dzień 30 czerwca 2019</w:t>
      </w:r>
      <w:r>
        <w:t xml:space="preserve"> r</w:t>
      </w:r>
      <w:r w:rsidR="009C64C0">
        <w:t>oku</w:t>
      </w:r>
      <w:r>
        <w:t xml:space="preserve"> wyniósł </w:t>
      </w:r>
      <w:r w:rsidRPr="00170BC1">
        <w:rPr>
          <w:color w:val="auto"/>
        </w:rPr>
        <w:t>6</w:t>
      </w:r>
      <w:r w:rsidR="00F362AA">
        <w:rPr>
          <w:color w:val="auto"/>
        </w:rPr>
        <w:t>5</w:t>
      </w:r>
      <w:r w:rsidRPr="00170BC1">
        <w:rPr>
          <w:color w:val="auto"/>
        </w:rPr>
        <w:t xml:space="preserve"> </w:t>
      </w:r>
      <w:r w:rsidR="00F362AA">
        <w:rPr>
          <w:color w:val="auto"/>
        </w:rPr>
        <w:t>204</w:t>
      </w:r>
      <w:r w:rsidRPr="00170BC1">
        <w:rPr>
          <w:color w:val="auto"/>
        </w:rPr>
        <w:t xml:space="preserve"> 000,00 zł </w:t>
      </w:r>
      <w:r w:rsidR="00F362AA">
        <w:rPr>
          <w:color w:val="auto"/>
        </w:rPr>
        <w:br/>
      </w:r>
      <w:r>
        <w:t>i dzielił się na 6</w:t>
      </w:r>
      <w:r w:rsidR="00F362AA">
        <w:t>5</w:t>
      </w:r>
      <w:r>
        <w:t xml:space="preserve"> </w:t>
      </w:r>
      <w:r w:rsidR="00F362AA">
        <w:t>204</w:t>
      </w:r>
      <w:r>
        <w:t xml:space="preserve"> równych i niepodzielnych udziałów po 1 000,00 zł każdy, objętych </w:t>
      </w:r>
      <w:r w:rsidR="00F362AA">
        <w:br/>
      </w:r>
      <w:r>
        <w:t>w 100 % przez Gminę Miasto Tomaszów Mazowiecki.</w:t>
      </w:r>
      <w:r w:rsidR="009C64C0">
        <w:t xml:space="preserve"> </w:t>
      </w:r>
      <w:r>
        <w:t xml:space="preserve">Kapitał podstawowy w stosunku </w:t>
      </w:r>
      <w:r w:rsidR="00F362AA">
        <w:br/>
      </w:r>
      <w:r>
        <w:t>do stanu na koniec 201</w:t>
      </w:r>
      <w:r w:rsidR="00F362AA">
        <w:t xml:space="preserve">8 </w:t>
      </w:r>
      <w:r>
        <w:t>r</w:t>
      </w:r>
      <w:r w:rsidR="009C64C0">
        <w:t>oku</w:t>
      </w:r>
      <w:r>
        <w:t xml:space="preserve"> </w:t>
      </w:r>
      <w:r w:rsidR="00F362AA">
        <w:t>wzrósł o kwotę 230 000,00 zł</w:t>
      </w:r>
      <w:r>
        <w:t>.</w:t>
      </w:r>
    </w:p>
    <w:p w:rsidR="00B354DE" w:rsidRDefault="001777E1" w:rsidP="00F918C5">
      <w:pPr>
        <w:spacing w:after="0" w:line="360" w:lineRule="auto"/>
        <w:ind w:right="33" w:firstLine="397"/>
      </w:pPr>
      <w:r>
        <w:lastRenderedPageBreak/>
        <w:t xml:space="preserve">Według rachunku zysków i strat sporządzonym w wariancie kalkulacyjnym, Spółka uzyskała w </w:t>
      </w:r>
      <w:r w:rsidR="004F6154">
        <w:t xml:space="preserve">I półroczu </w:t>
      </w:r>
      <w:r>
        <w:t>201</w:t>
      </w:r>
      <w:r w:rsidR="004F6154">
        <w:t>9</w:t>
      </w:r>
      <w:r>
        <w:t xml:space="preserve"> r</w:t>
      </w:r>
      <w:r w:rsidR="009C64C0">
        <w:t>oku</w:t>
      </w:r>
      <w:r>
        <w:t xml:space="preserve"> przychody ogółem w wysokości </w:t>
      </w:r>
      <w:r w:rsidR="004F6154">
        <w:t xml:space="preserve">19 323 797,73 zł </w:t>
      </w:r>
      <w:r w:rsidR="004F6154">
        <w:br/>
      </w:r>
      <w:r>
        <w:t>(</w:t>
      </w:r>
      <w:r w:rsidR="00170BC1">
        <w:t>36 986 973,41 zł w roku 2017</w:t>
      </w:r>
      <w:bookmarkStart w:id="3" w:name="_Hlk516743514"/>
      <w:r w:rsidR="004F6154">
        <w:t xml:space="preserve"> i 39 635 991,24 </w:t>
      </w:r>
      <w:bookmarkEnd w:id="3"/>
      <w:r w:rsidR="004F6154">
        <w:t>zł w 2018 roku</w:t>
      </w:r>
      <w:r>
        <w:t xml:space="preserve">), w tym przychody netto </w:t>
      </w:r>
      <w:r w:rsidR="004F6154">
        <w:br/>
      </w:r>
      <w:r>
        <w:t xml:space="preserve">ze sprzedaży produktów, towarów i materiałów w kwocie </w:t>
      </w:r>
      <w:r w:rsidR="004F6154">
        <w:t xml:space="preserve">17 874 758,46 zł </w:t>
      </w:r>
      <w:r>
        <w:t>(</w:t>
      </w:r>
      <w:r w:rsidR="00170BC1">
        <w:t xml:space="preserve">34 493 402,10 zł </w:t>
      </w:r>
      <w:r w:rsidR="004F6154">
        <w:br/>
      </w:r>
      <w:r w:rsidR="00170BC1">
        <w:t>w roku 2017</w:t>
      </w:r>
      <w:r w:rsidR="004F6154">
        <w:t xml:space="preserve"> i 36 038 860,77 zł w roku 2018</w:t>
      </w:r>
      <w:r>
        <w:t>).</w:t>
      </w:r>
      <w:r w:rsidR="004F6154">
        <w:t xml:space="preserve"> </w:t>
      </w:r>
    </w:p>
    <w:p w:rsidR="00B354DE" w:rsidRDefault="001777E1" w:rsidP="00F918C5">
      <w:pPr>
        <w:spacing w:after="0" w:line="360" w:lineRule="auto"/>
        <w:ind w:right="33" w:firstLine="397"/>
      </w:pPr>
      <w:r>
        <w:t xml:space="preserve">Pozostałe przychody operacyjne zamknęły się kwotą </w:t>
      </w:r>
      <w:r w:rsidR="004F6154">
        <w:t>1 437 214,15 z</w:t>
      </w:r>
      <w:r>
        <w:t xml:space="preserve">ł a przychody finansowe kwotą </w:t>
      </w:r>
      <w:r w:rsidR="004F6154">
        <w:t>11 825,12 zł</w:t>
      </w:r>
      <w:r>
        <w:t>).</w:t>
      </w:r>
    </w:p>
    <w:p w:rsidR="004F6154" w:rsidRDefault="001777E1" w:rsidP="00F918C5">
      <w:pPr>
        <w:spacing w:after="0" w:line="360" w:lineRule="auto"/>
        <w:ind w:right="33" w:firstLine="397"/>
      </w:pPr>
      <w:r>
        <w:t xml:space="preserve">Głównym źródłem przychodów Spółki była sprzedaż wody </w:t>
      </w:r>
      <w:r w:rsidR="004F6154" w:rsidRPr="004F6154">
        <w:t>5 161 514 39</w:t>
      </w:r>
      <w:r w:rsidR="004F6154">
        <w:t xml:space="preserve"> zł</w:t>
      </w:r>
      <w:r>
        <w:t xml:space="preserve">, odbiór ścieków </w:t>
      </w:r>
      <w:r w:rsidR="004F6154">
        <w:t xml:space="preserve">11 061 177,27 zł </w:t>
      </w:r>
      <w:r>
        <w:t xml:space="preserve">oraz odbiór wód opadowych i roztopowych </w:t>
      </w:r>
      <w:r w:rsidR="004F6154" w:rsidRPr="004F6154">
        <w:t xml:space="preserve">odbioru wód opadowych </w:t>
      </w:r>
      <w:r w:rsidR="004F6154">
        <w:br/>
      </w:r>
      <w:r w:rsidR="004F6154" w:rsidRPr="004F6154">
        <w:t>i roztopowych 1 611</w:t>
      </w:r>
      <w:r w:rsidR="004F6154">
        <w:t> </w:t>
      </w:r>
      <w:r w:rsidR="004F6154" w:rsidRPr="004F6154">
        <w:t>935</w:t>
      </w:r>
      <w:r w:rsidR="004F6154">
        <w:t>,</w:t>
      </w:r>
      <w:r w:rsidR="004F6154" w:rsidRPr="004F6154">
        <w:t>73</w:t>
      </w:r>
      <w:r w:rsidR="004F6154">
        <w:t xml:space="preserve"> zł.</w:t>
      </w:r>
      <w:r w:rsidR="004F6154" w:rsidRPr="004F6154">
        <w:t xml:space="preserve"> </w:t>
      </w:r>
    </w:p>
    <w:p w:rsidR="00B354DE" w:rsidRDefault="001777E1" w:rsidP="00F918C5">
      <w:pPr>
        <w:spacing w:after="0" w:line="360" w:lineRule="auto"/>
        <w:ind w:right="33" w:firstLine="397"/>
      </w:pPr>
      <w:r>
        <w:t>Na dzień 3</w:t>
      </w:r>
      <w:r w:rsidR="004F6154">
        <w:t>0</w:t>
      </w:r>
      <w:r>
        <w:t xml:space="preserve"> </w:t>
      </w:r>
      <w:r w:rsidR="004F6154">
        <w:t>czerwca</w:t>
      </w:r>
      <w:r>
        <w:t xml:space="preserve"> 201</w:t>
      </w:r>
      <w:r w:rsidR="004F6154">
        <w:t>9</w:t>
      </w:r>
      <w:r>
        <w:t xml:space="preserve"> r</w:t>
      </w:r>
      <w:r w:rsidR="00690E95">
        <w:t>oku</w:t>
      </w:r>
      <w:r>
        <w:t xml:space="preserve"> Spółka zaopatrywała w wodę </w:t>
      </w:r>
      <w:r w:rsidR="00FC175C" w:rsidRPr="00D10AA2">
        <w:rPr>
          <w:color w:val="auto"/>
        </w:rPr>
        <w:t>7 </w:t>
      </w:r>
      <w:r w:rsidR="00D10AA2" w:rsidRPr="00D10AA2">
        <w:rPr>
          <w:color w:val="auto"/>
        </w:rPr>
        <w:t>8</w:t>
      </w:r>
      <w:r w:rsidR="004F6154">
        <w:rPr>
          <w:color w:val="auto"/>
        </w:rPr>
        <w:t>36</w:t>
      </w:r>
      <w:r w:rsidR="00FC175C" w:rsidRPr="00D10AA2">
        <w:rPr>
          <w:color w:val="auto"/>
        </w:rPr>
        <w:t xml:space="preserve"> </w:t>
      </w:r>
      <w:r w:rsidRPr="00D10AA2">
        <w:rPr>
          <w:color w:val="auto"/>
        </w:rPr>
        <w:t xml:space="preserve">odbiorców </w:t>
      </w:r>
      <w:r w:rsidR="003F6237">
        <w:br/>
      </w:r>
      <w:r>
        <w:t>(</w:t>
      </w:r>
      <w:r w:rsidR="004F6154">
        <w:t xml:space="preserve">7 807 na koniec 2018 roku; </w:t>
      </w:r>
      <w:r w:rsidR="00F918C5">
        <w:t xml:space="preserve">7 623 na koniec 2017 roku; </w:t>
      </w:r>
      <w:r w:rsidR="00FC175C">
        <w:t xml:space="preserve">7 544 odbiorców na koniec 2016 roku </w:t>
      </w:r>
      <w:r w:rsidR="00B343E5">
        <w:br/>
      </w:r>
      <w:r w:rsidR="00FC175C">
        <w:t xml:space="preserve">i </w:t>
      </w:r>
      <w:r>
        <w:t>7 426 odbiorców na koniec roku 2015), z czego 7</w:t>
      </w:r>
      <w:r w:rsidR="004F6154">
        <w:t>2</w:t>
      </w:r>
      <w:r w:rsidR="00D10AA2">
        <w:t>,</w:t>
      </w:r>
      <w:r w:rsidR="004F6154">
        <w:t>28</w:t>
      </w:r>
      <w:r>
        <w:t xml:space="preserve"> % stanowiły gospodarstwa domowe</w:t>
      </w:r>
      <w:r w:rsidR="00FC175C">
        <w:t>.</w:t>
      </w:r>
      <w:r>
        <w:t xml:space="preserve"> </w:t>
      </w:r>
      <w:r w:rsidR="00FC175C">
        <w:t xml:space="preserve">Spółka </w:t>
      </w:r>
      <w:r>
        <w:t xml:space="preserve">odbierała natomiast ścieki </w:t>
      </w:r>
      <w:r w:rsidRPr="004F6154">
        <w:rPr>
          <w:color w:val="auto"/>
        </w:rPr>
        <w:t xml:space="preserve">od </w:t>
      </w:r>
      <w:r w:rsidR="004F6154" w:rsidRPr="004F6154">
        <w:rPr>
          <w:color w:val="auto"/>
        </w:rPr>
        <w:t xml:space="preserve">7 318 </w:t>
      </w:r>
      <w:r>
        <w:t>klientów (</w:t>
      </w:r>
      <w:r w:rsidR="004F6154">
        <w:rPr>
          <w:color w:val="auto"/>
        </w:rPr>
        <w:t xml:space="preserve">7 200 na koniec 2018 roku; </w:t>
      </w:r>
      <w:r w:rsidR="00F918C5">
        <w:t xml:space="preserve">6 980 klientów na koniec 2017 roku; </w:t>
      </w:r>
      <w:r w:rsidR="00FC175C">
        <w:t xml:space="preserve">6 573 klientów na koniec 2016 roku i </w:t>
      </w:r>
      <w:r>
        <w:t>4 810 klientów na koniec roku 2015). W strukturze odbieranych ścieków udział ścieków bytowych stanowił 6</w:t>
      </w:r>
      <w:r w:rsidR="00083AC2">
        <w:t>4</w:t>
      </w:r>
      <w:r w:rsidR="00D10AA2">
        <w:t>,</w:t>
      </w:r>
      <w:r w:rsidR="00083AC2">
        <w:t>48</w:t>
      </w:r>
      <w:r>
        <w:t xml:space="preserve"> </w:t>
      </w:r>
      <w:r w:rsidR="00FC175C">
        <w:t>%</w:t>
      </w:r>
      <w:r>
        <w:t>, ścieków przemysłowych 2</w:t>
      </w:r>
      <w:r w:rsidR="00083AC2">
        <w:t>6,43</w:t>
      </w:r>
      <w:r w:rsidR="00FC175C">
        <w:t xml:space="preserve"> </w:t>
      </w:r>
      <w:r>
        <w:t xml:space="preserve">% i ścieków dostarczanych wozami asenizacyjnymi </w:t>
      </w:r>
      <w:r w:rsidR="00083AC2">
        <w:t>9,09</w:t>
      </w:r>
      <w:r w:rsidR="00FC175C">
        <w:t>%</w:t>
      </w:r>
      <w:r>
        <w:t>.</w:t>
      </w:r>
    </w:p>
    <w:p w:rsidR="00FC175C" w:rsidRDefault="001777E1" w:rsidP="00F918C5">
      <w:pPr>
        <w:spacing w:after="0" w:line="360" w:lineRule="auto"/>
        <w:ind w:right="33" w:firstLine="397"/>
      </w:pPr>
      <w:r>
        <w:t xml:space="preserve">Spółka </w:t>
      </w:r>
      <w:r w:rsidR="00F918C5">
        <w:t xml:space="preserve">na </w:t>
      </w:r>
      <w:r w:rsidR="00083AC2">
        <w:t xml:space="preserve">dzień 30 czerwca 2019 </w:t>
      </w:r>
      <w:r w:rsidR="00227E30">
        <w:t xml:space="preserve">roku </w:t>
      </w:r>
      <w:r>
        <w:t xml:space="preserve">obciążała </w:t>
      </w:r>
      <w:r w:rsidRPr="00D10AA2">
        <w:rPr>
          <w:color w:val="auto"/>
        </w:rPr>
        <w:t>1</w:t>
      </w:r>
      <w:r w:rsidR="00083AC2">
        <w:rPr>
          <w:color w:val="auto"/>
        </w:rPr>
        <w:t>59</w:t>
      </w:r>
      <w:r>
        <w:t xml:space="preserve"> klientów z tytułu odprowadzania wód opadowych i roztopowych do kanalizacji deszczowej (</w:t>
      </w:r>
      <w:r w:rsidR="00083AC2">
        <w:t xml:space="preserve">154 na koniec 2018 roku; </w:t>
      </w:r>
      <w:r w:rsidR="00F918C5">
        <w:t xml:space="preserve">151 klientów </w:t>
      </w:r>
      <w:r w:rsidR="00083AC2">
        <w:br/>
      </w:r>
      <w:r w:rsidR="00F918C5">
        <w:t xml:space="preserve">na koniec 2017 roku; </w:t>
      </w:r>
      <w:r w:rsidR="00FC175C">
        <w:t xml:space="preserve">146 klientów na koniec 2016 roku i </w:t>
      </w:r>
      <w:r>
        <w:t>145 klientów na koniec roku 2015).</w:t>
      </w:r>
      <w:r w:rsidR="00FC175C">
        <w:t xml:space="preserve"> </w:t>
      </w:r>
    </w:p>
    <w:p w:rsidR="00B354DE" w:rsidRDefault="001777E1" w:rsidP="00F918C5">
      <w:pPr>
        <w:spacing w:after="0" w:line="360" w:lineRule="auto"/>
        <w:ind w:right="33" w:firstLine="397"/>
      </w:pPr>
      <w:r>
        <w:t xml:space="preserve">Spółka poniosła za </w:t>
      </w:r>
      <w:r w:rsidR="00083AC2">
        <w:t>6</w:t>
      </w:r>
      <w:r>
        <w:t xml:space="preserve"> miesięcy 201</w:t>
      </w:r>
      <w:r w:rsidR="00083AC2">
        <w:t>9</w:t>
      </w:r>
      <w:r>
        <w:t xml:space="preserve"> </w:t>
      </w:r>
      <w:r w:rsidR="00105E04">
        <w:t>roku</w:t>
      </w:r>
      <w:r>
        <w:t xml:space="preserve"> ogółem koszty w kwocie</w:t>
      </w:r>
      <w:r w:rsidR="00083AC2">
        <w:t xml:space="preserve"> 18 809 439,26 zł</w:t>
      </w:r>
      <w:r>
        <w:t xml:space="preserve"> </w:t>
      </w:r>
      <w:r w:rsidR="00105E04">
        <w:br/>
      </w:r>
      <w:r>
        <w:t>(</w:t>
      </w:r>
      <w:r w:rsidR="00083AC2" w:rsidRPr="0007173E">
        <w:rPr>
          <w:color w:val="auto"/>
        </w:rPr>
        <w:t xml:space="preserve">37 388 483,31 zł </w:t>
      </w:r>
      <w:r w:rsidR="00083AC2">
        <w:rPr>
          <w:color w:val="auto"/>
        </w:rPr>
        <w:t xml:space="preserve">w 2018 roku; </w:t>
      </w:r>
      <w:r w:rsidR="00F918C5" w:rsidRPr="00F918C5">
        <w:t xml:space="preserve">34 865 723,63 zł </w:t>
      </w:r>
      <w:r w:rsidR="00F918C5">
        <w:t>w 2017 roku</w:t>
      </w:r>
      <w:r>
        <w:t xml:space="preserve">), w tym koszty działalności operacyjnej w wysokości </w:t>
      </w:r>
      <w:r w:rsidR="00083AC2">
        <w:t xml:space="preserve">18 486 336,84 zł </w:t>
      </w:r>
      <w:r>
        <w:t>(</w:t>
      </w:r>
      <w:r w:rsidR="00083AC2" w:rsidRPr="0007173E">
        <w:rPr>
          <w:color w:val="auto"/>
        </w:rPr>
        <w:t>35 878</w:t>
      </w:r>
      <w:r w:rsidR="00083AC2">
        <w:rPr>
          <w:color w:val="auto"/>
        </w:rPr>
        <w:t> </w:t>
      </w:r>
      <w:r w:rsidR="00083AC2" w:rsidRPr="0007173E">
        <w:rPr>
          <w:color w:val="auto"/>
        </w:rPr>
        <w:t>202,17 zł</w:t>
      </w:r>
      <w:r w:rsidR="00083AC2">
        <w:rPr>
          <w:color w:val="auto"/>
        </w:rPr>
        <w:t xml:space="preserve"> w roku 2018;</w:t>
      </w:r>
      <w:r w:rsidR="00083AC2" w:rsidRPr="0007173E">
        <w:rPr>
          <w:color w:val="auto"/>
        </w:rPr>
        <w:t xml:space="preserve"> </w:t>
      </w:r>
      <w:r w:rsidR="00F918C5" w:rsidRPr="00F918C5">
        <w:t xml:space="preserve">34 027 174,52 zł </w:t>
      </w:r>
      <w:r w:rsidR="00083AC2">
        <w:br/>
      </w:r>
      <w:r w:rsidR="00F918C5">
        <w:t>w roku 2017</w:t>
      </w:r>
      <w:r>
        <w:t xml:space="preserve">). </w:t>
      </w:r>
    </w:p>
    <w:p w:rsidR="00B354DE" w:rsidRDefault="001777E1" w:rsidP="0007173E">
      <w:pPr>
        <w:spacing w:after="0" w:line="360" w:lineRule="auto"/>
        <w:ind w:right="33" w:firstLine="397"/>
      </w:pPr>
      <w:r>
        <w:t xml:space="preserve">Pozostałe koszty operacyjne zamknęły się kwotą </w:t>
      </w:r>
      <w:r w:rsidR="00083AC2">
        <w:t xml:space="preserve">76 823,06 zł </w:t>
      </w:r>
      <w:r>
        <w:t>(w roku 201</w:t>
      </w:r>
      <w:r w:rsidR="00083AC2">
        <w:t>8</w:t>
      </w:r>
      <w:r>
        <w:t xml:space="preserve"> pozostałe koszty operacyjne wyniosły </w:t>
      </w:r>
      <w:r w:rsidR="00083AC2">
        <w:t>789 861,26</w:t>
      </w:r>
      <w:r w:rsidR="00083AC2" w:rsidRPr="009C14C7">
        <w:rPr>
          <w:color w:val="FF0000"/>
        </w:rPr>
        <w:t xml:space="preserve"> </w:t>
      </w:r>
      <w:r w:rsidR="00083AC2" w:rsidRPr="0007173E">
        <w:rPr>
          <w:color w:val="auto"/>
        </w:rPr>
        <w:t>zł</w:t>
      </w:r>
      <w:r>
        <w:t xml:space="preserve">), a koszty finansowe kwotą </w:t>
      </w:r>
      <w:r w:rsidR="00083AC2">
        <w:t xml:space="preserve">246 279,36 zł </w:t>
      </w:r>
      <w:r>
        <w:t>(</w:t>
      </w:r>
      <w:r w:rsidR="00083AC2" w:rsidRPr="0007173E">
        <w:rPr>
          <w:color w:val="auto"/>
        </w:rPr>
        <w:t>720 219,88</w:t>
      </w:r>
      <w:r w:rsidR="00083AC2">
        <w:rPr>
          <w:color w:val="auto"/>
        </w:rPr>
        <w:t xml:space="preserve"> </w:t>
      </w:r>
      <w:r w:rsidR="00083AC2" w:rsidRPr="0007173E">
        <w:rPr>
          <w:color w:val="auto"/>
        </w:rPr>
        <w:t xml:space="preserve">zł </w:t>
      </w:r>
      <w:r w:rsidR="00083AC2">
        <w:rPr>
          <w:color w:val="auto"/>
        </w:rPr>
        <w:t xml:space="preserve">w roku 2018; </w:t>
      </w:r>
      <w:r w:rsidR="009C14C7">
        <w:t xml:space="preserve">838 549,11 zł w roku 2017 i </w:t>
      </w:r>
      <w:r w:rsidR="001F6221">
        <w:t>243 777,97</w:t>
      </w:r>
      <w:r>
        <w:t xml:space="preserve"> zł w roku 201</w:t>
      </w:r>
      <w:r w:rsidR="001F6221">
        <w:t>6</w:t>
      </w:r>
      <w:r>
        <w:t>).</w:t>
      </w:r>
      <w:r w:rsidR="001F6221">
        <w:t xml:space="preserve"> </w:t>
      </w:r>
      <w:r w:rsidR="0007173E">
        <w:t>Koszty finansowe związane</w:t>
      </w:r>
      <w:r w:rsidR="001F6221">
        <w:t xml:space="preserve"> </w:t>
      </w:r>
      <w:r w:rsidR="0007173E">
        <w:t>są w szczególności</w:t>
      </w:r>
      <w:r w:rsidR="001F6221">
        <w:t xml:space="preserve"> ze spłatami odsetek od zaciągniętych pożyczek </w:t>
      </w:r>
      <w:r w:rsidR="00083AC2">
        <w:br/>
      </w:r>
      <w:r w:rsidR="001F6221">
        <w:t xml:space="preserve">na budowę infrastruktury. </w:t>
      </w:r>
    </w:p>
    <w:p w:rsidR="00B354DE" w:rsidRDefault="001777E1" w:rsidP="0007173E">
      <w:pPr>
        <w:spacing w:after="0" w:line="360" w:lineRule="auto"/>
        <w:ind w:right="33" w:firstLine="397"/>
      </w:pPr>
      <w:r>
        <w:t xml:space="preserve">Największe pozycje kosztów rodzajowych to zakup wody z Zakładu Wodociągów </w:t>
      </w:r>
      <w:r w:rsidR="001F6221">
        <w:br/>
      </w:r>
      <w:r>
        <w:t>i Kanalizacji Sp. z o.o. w Łodzi, koszty wynagrodzeń</w:t>
      </w:r>
      <w:r w:rsidR="00083AC2">
        <w:t>, amortyzacji,</w:t>
      </w:r>
      <w:r>
        <w:t xml:space="preserve"> podatki i opłaty i zakup energii.</w:t>
      </w:r>
    </w:p>
    <w:p w:rsidR="00B354DE" w:rsidRDefault="00320244" w:rsidP="00BA2544">
      <w:pPr>
        <w:spacing w:after="0" w:line="360" w:lineRule="auto"/>
        <w:ind w:right="33" w:firstLine="397"/>
      </w:pPr>
      <w:r>
        <w:t xml:space="preserve">Koszty wynagrodzeń </w:t>
      </w:r>
      <w:r w:rsidR="001777E1">
        <w:t xml:space="preserve">w </w:t>
      </w:r>
      <w:r w:rsidR="00083AC2">
        <w:t xml:space="preserve">I półroczu </w:t>
      </w:r>
      <w:r w:rsidR="001777E1">
        <w:t>201</w:t>
      </w:r>
      <w:r w:rsidR="00083AC2">
        <w:t>9</w:t>
      </w:r>
      <w:r w:rsidR="001777E1">
        <w:t xml:space="preserve"> r</w:t>
      </w:r>
      <w:r w:rsidR="001F6221">
        <w:t>oku</w:t>
      </w:r>
      <w:r w:rsidR="001777E1">
        <w:t xml:space="preserve"> </w:t>
      </w:r>
      <w:r>
        <w:t xml:space="preserve">wyniosły </w:t>
      </w:r>
      <w:r w:rsidR="00083AC2" w:rsidRPr="00083AC2">
        <w:t>4</w:t>
      </w:r>
      <w:r w:rsidR="00083AC2">
        <w:t xml:space="preserve"> </w:t>
      </w:r>
      <w:r w:rsidR="00083AC2" w:rsidRPr="00083AC2">
        <w:t xml:space="preserve">229633,25 </w:t>
      </w:r>
      <w:r w:rsidR="00717D07">
        <w:t xml:space="preserve">zł </w:t>
      </w:r>
      <w:r>
        <w:t>(</w:t>
      </w:r>
      <w:r w:rsidR="00083AC2">
        <w:t xml:space="preserve">w 2018 roku </w:t>
      </w:r>
      <w:r w:rsidR="00083AC2">
        <w:br/>
        <w:t xml:space="preserve">to </w:t>
      </w:r>
      <w:r w:rsidR="00083AC2" w:rsidRPr="0007173E">
        <w:rPr>
          <w:color w:val="auto"/>
        </w:rPr>
        <w:t xml:space="preserve">7 597 838,31 zł </w:t>
      </w:r>
      <w:r w:rsidR="009C14C7">
        <w:t>w 2017 roku to 7 275 711,13 zł;</w:t>
      </w:r>
      <w:r>
        <w:t xml:space="preserve"> </w:t>
      </w:r>
      <w:r w:rsidR="009C14C7">
        <w:t xml:space="preserve">w </w:t>
      </w:r>
      <w:r w:rsidR="00227E30">
        <w:t xml:space="preserve">2016 </w:t>
      </w:r>
      <w:r>
        <w:t xml:space="preserve">roku </w:t>
      </w:r>
      <w:r w:rsidR="00227E30">
        <w:t xml:space="preserve">kwota </w:t>
      </w:r>
      <w:r>
        <w:t>7 294 842,69 zł</w:t>
      </w:r>
      <w:r w:rsidR="003F6237">
        <w:t>)</w:t>
      </w:r>
      <w:r>
        <w:t xml:space="preserve">. </w:t>
      </w:r>
      <w:r>
        <w:lastRenderedPageBreak/>
        <w:t xml:space="preserve">Wynagrodzenia </w:t>
      </w:r>
      <w:r w:rsidR="001777E1">
        <w:t>członków Zarządu</w:t>
      </w:r>
      <w:r w:rsidR="009C14C7">
        <w:t xml:space="preserve"> w ramach usług o świadczenie usług zarządzania</w:t>
      </w:r>
      <w:r w:rsidR="001777E1">
        <w:t xml:space="preserve"> stanowiły łącznie kwotę </w:t>
      </w:r>
      <w:r w:rsidR="00717D07" w:rsidRPr="00717D07">
        <w:t xml:space="preserve">111.943,00 </w:t>
      </w:r>
      <w:r w:rsidR="00717D07">
        <w:t xml:space="preserve">zł </w:t>
      </w:r>
      <w:r>
        <w:t>(</w:t>
      </w:r>
      <w:r w:rsidR="00717D07">
        <w:t>290 716,00</w:t>
      </w:r>
      <w:r w:rsidR="00717D07" w:rsidRPr="009C14C7">
        <w:rPr>
          <w:color w:val="FF0000"/>
        </w:rPr>
        <w:t xml:space="preserve"> </w:t>
      </w:r>
      <w:r w:rsidR="00717D07" w:rsidRPr="0007173E">
        <w:rPr>
          <w:color w:val="auto"/>
        </w:rPr>
        <w:t>zł</w:t>
      </w:r>
      <w:r w:rsidR="00717D07">
        <w:rPr>
          <w:color w:val="auto"/>
        </w:rPr>
        <w:t xml:space="preserve"> w roku 2018;</w:t>
      </w:r>
      <w:r w:rsidR="00717D07" w:rsidRPr="0007173E">
        <w:rPr>
          <w:color w:val="auto"/>
        </w:rPr>
        <w:t xml:space="preserve"> </w:t>
      </w:r>
      <w:r w:rsidR="009C14C7" w:rsidRPr="009C14C7">
        <w:t xml:space="preserve">328 416,00 zł </w:t>
      </w:r>
      <w:r w:rsidR="00717D07">
        <w:t>w roku 2017</w:t>
      </w:r>
      <w:r w:rsidR="001777E1">
        <w:t>)</w:t>
      </w:r>
      <w:r>
        <w:t>.</w:t>
      </w:r>
      <w:r w:rsidR="001777E1">
        <w:t xml:space="preserve"> </w:t>
      </w:r>
      <w:r w:rsidR="00717D07">
        <w:br/>
      </w:r>
      <w:r>
        <w:t>K</w:t>
      </w:r>
      <w:r w:rsidR="001777E1">
        <w:t xml:space="preserve">oszt wynagrodzeń dla trzech członków Rady Nadzorczej łącznie stanowił kwotę </w:t>
      </w:r>
      <w:r w:rsidR="00717D07">
        <w:t xml:space="preserve">47 568,00 zł </w:t>
      </w:r>
      <w:r>
        <w:t>(</w:t>
      </w:r>
      <w:r w:rsidR="00717D07">
        <w:t xml:space="preserve">w 2018 roku była to kwota </w:t>
      </w:r>
      <w:r w:rsidR="00717D07" w:rsidRPr="0007173E">
        <w:rPr>
          <w:color w:val="auto"/>
        </w:rPr>
        <w:t>95 136,00 zł</w:t>
      </w:r>
      <w:r w:rsidR="00717D07">
        <w:rPr>
          <w:color w:val="auto"/>
        </w:rPr>
        <w:t>;</w:t>
      </w:r>
      <w:r w:rsidR="00717D07" w:rsidRPr="0007173E">
        <w:rPr>
          <w:color w:val="auto"/>
        </w:rPr>
        <w:t xml:space="preserve"> </w:t>
      </w:r>
      <w:r w:rsidR="009C14C7">
        <w:t xml:space="preserve">w 2017 roku była to kwota </w:t>
      </w:r>
      <w:r w:rsidR="009C14C7" w:rsidRPr="009C14C7">
        <w:t>95 136,00 zł</w:t>
      </w:r>
      <w:r w:rsidR="009C14C7">
        <w:t>; w</w:t>
      </w:r>
      <w:r w:rsidR="009C14C7" w:rsidRPr="009C14C7">
        <w:t xml:space="preserve"> </w:t>
      </w:r>
      <w:r w:rsidR="001777E1">
        <w:t>201</w:t>
      </w:r>
      <w:r>
        <w:t>6</w:t>
      </w:r>
      <w:r w:rsidR="001777E1">
        <w:t xml:space="preserve"> roku </w:t>
      </w:r>
      <w:r w:rsidR="009C14C7">
        <w:t>kwota</w:t>
      </w:r>
      <w:r w:rsidR="001777E1">
        <w:t xml:space="preserve"> </w:t>
      </w:r>
      <w:r>
        <w:t>91 942,00</w:t>
      </w:r>
      <w:r w:rsidR="001777E1">
        <w:t xml:space="preserve"> zł). </w:t>
      </w:r>
    </w:p>
    <w:p w:rsidR="00B354DE" w:rsidRDefault="001777E1" w:rsidP="00BA2544">
      <w:pPr>
        <w:spacing w:after="0" w:line="360" w:lineRule="auto"/>
        <w:ind w:right="33" w:firstLine="397"/>
      </w:pPr>
      <w:r>
        <w:t xml:space="preserve">W podstawowym obszarze działalności Spółka zanotowała w </w:t>
      </w:r>
      <w:r w:rsidR="00717D07">
        <w:t xml:space="preserve">I półroczu 2019 </w:t>
      </w:r>
      <w:r>
        <w:t xml:space="preserve">roku </w:t>
      </w:r>
      <w:r w:rsidR="00717D07">
        <w:t xml:space="preserve">stratę </w:t>
      </w:r>
      <w:r w:rsidRPr="00BA2544">
        <w:rPr>
          <w:color w:val="auto"/>
        </w:rPr>
        <w:t xml:space="preserve"> </w:t>
      </w:r>
      <w:r w:rsidR="003F6237">
        <w:br/>
      </w:r>
      <w:r>
        <w:t xml:space="preserve">ze sprzedaży w kwocie </w:t>
      </w:r>
      <w:r w:rsidR="00717D07">
        <w:t xml:space="preserve">– 611 578,38 zł </w:t>
      </w:r>
      <w:r>
        <w:t>(</w:t>
      </w:r>
      <w:r w:rsidR="00717D07">
        <w:t xml:space="preserve">w roku 2018 zysk ze sprzedaży wyniósł </w:t>
      </w:r>
      <w:r w:rsidR="00717D07">
        <w:rPr>
          <w:color w:val="auto"/>
        </w:rPr>
        <w:t>160 658,60;</w:t>
      </w:r>
      <w:r w:rsidR="00717D07" w:rsidRPr="009C14C7">
        <w:rPr>
          <w:color w:val="FF0000"/>
        </w:rPr>
        <w:t xml:space="preserve"> </w:t>
      </w:r>
      <w:r w:rsidR="00717D07">
        <w:rPr>
          <w:color w:val="FF0000"/>
        </w:rPr>
        <w:br/>
      </w:r>
      <w:r w:rsidR="009C14C7">
        <w:t xml:space="preserve">w 2017 roku zysk ze sprzedaży wyniósł </w:t>
      </w:r>
      <w:r w:rsidR="009C14C7" w:rsidRPr="009C14C7">
        <w:t>466 227,58 zł</w:t>
      </w:r>
      <w:r w:rsidR="009C14C7">
        <w:t>;</w:t>
      </w:r>
      <w:r w:rsidR="009C14C7" w:rsidRPr="009C14C7">
        <w:t xml:space="preserve"> </w:t>
      </w:r>
      <w:r>
        <w:t>w 201</w:t>
      </w:r>
      <w:r w:rsidR="00320244">
        <w:t>6</w:t>
      </w:r>
      <w:r>
        <w:t xml:space="preserve"> r</w:t>
      </w:r>
      <w:r w:rsidR="00320244">
        <w:t>oku</w:t>
      </w:r>
      <w:r>
        <w:t xml:space="preserve"> zysk ze sprzedaży wyniósł </w:t>
      </w:r>
      <w:r w:rsidR="00320244">
        <w:t xml:space="preserve">1 931 567,05 </w:t>
      </w:r>
      <w:r>
        <w:t>zł).</w:t>
      </w:r>
    </w:p>
    <w:p w:rsidR="00B354DE" w:rsidRDefault="001777E1" w:rsidP="00BA2544">
      <w:pPr>
        <w:spacing w:after="0" w:line="360" w:lineRule="auto"/>
        <w:ind w:right="33" w:firstLine="397"/>
      </w:pPr>
      <w:r>
        <w:t xml:space="preserve">Po uwzględnieniu zysku na pozostałej działalności operacyjnej w kwocie </w:t>
      </w:r>
      <w:r w:rsidR="00717D07">
        <w:t>1 360 391,09</w:t>
      </w:r>
      <w:r>
        <w:t xml:space="preserve"> zł </w:t>
      </w:r>
      <w:r w:rsidR="00BA2544">
        <w:br/>
      </w:r>
      <w:r>
        <w:t xml:space="preserve">i straty z działalności finansowej w wysokości </w:t>
      </w:r>
      <w:r w:rsidR="00717D07">
        <w:t>– 234 454,24 zł</w:t>
      </w:r>
      <w:r>
        <w:t xml:space="preserve">, Spółka osiągnęła </w:t>
      </w:r>
      <w:r w:rsidR="000915B1">
        <w:t xml:space="preserve">za I półrocze 2019 roku </w:t>
      </w:r>
      <w:r>
        <w:t xml:space="preserve">zysk brutto w kwocie </w:t>
      </w:r>
      <w:r w:rsidR="000915B1">
        <w:t>514 358,47</w:t>
      </w:r>
      <w:r>
        <w:t xml:space="preserve"> zł. Uwzględniając obciążenie podatkiem dochodowym od osób prawnych w kwocie </w:t>
      </w:r>
      <w:r w:rsidR="000915B1">
        <w:t>137 592,0</w:t>
      </w:r>
      <w:r w:rsidR="00772156">
        <w:t>0</w:t>
      </w:r>
      <w:r>
        <w:t xml:space="preserve"> zł, zysk netto </w:t>
      </w:r>
      <w:r w:rsidR="000915B1">
        <w:t>za I półrocze 2019 roku</w:t>
      </w:r>
      <w:r>
        <w:t xml:space="preserve"> osiągnął poziom</w:t>
      </w:r>
      <w:r w:rsidR="000915B1">
        <w:t xml:space="preserve"> 376 766,47 zł </w:t>
      </w:r>
      <w:r w:rsidR="00772156">
        <w:t xml:space="preserve"> </w:t>
      </w:r>
      <w:r>
        <w:t>(</w:t>
      </w:r>
      <w:r w:rsidR="000915B1">
        <w:t xml:space="preserve">w 2018 roku zysk netto wyniósł 1 668 044,93 </w:t>
      </w:r>
      <w:r w:rsidR="000915B1" w:rsidRPr="00BA2544">
        <w:rPr>
          <w:color w:val="auto"/>
        </w:rPr>
        <w:t>zł</w:t>
      </w:r>
      <w:r w:rsidR="000915B1">
        <w:rPr>
          <w:color w:val="auto"/>
        </w:rPr>
        <w:t>;</w:t>
      </w:r>
      <w:r w:rsidR="000915B1" w:rsidRPr="007066F5">
        <w:rPr>
          <w:color w:val="FF0000"/>
        </w:rPr>
        <w:t xml:space="preserve"> </w:t>
      </w:r>
      <w:r w:rsidR="007066F5">
        <w:t xml:space="preserve">w 2017 roku zysk netto wyniósł </w:t>
      </w:r>
      <w:r w:rsidR="007066F5" w:rsidRPr="007066F5">
        <w:t>1 446 612,20 zł</w:t>
      </w:r>
      <w:r>
        <w:t>).</w:t>
      </w:r>
      <w:r w:rsidR="00772156">
        <w:t xml:space="preserve"> </w:t>
      </w:r>
    </w:p>
    <w:p w:rsidR="00B354DE" w:rsidRDefault="001C0602" w:rsidP="00BA2544">
      <w:pPr>
        <w:spacing w:after="0" w:line="360" w:lineRule="auto"/>
        <w:ind w:right="33" w:firstLine="397"/>
      </w:pPr>
      <w:r>
        <w:t>W</w:t>
      </w:r>
      <w:r w:rsidR="001777E1">
        <w:t xml:space="preserve"> dni</w:t>
      </w:r>
      <w:r>
        <w:t>u</w:t>
      </w:r>
      <w:r w:rsidR="001777E1">
        <w:t xml:space="preserve"> 24 lutego 2016 r</w:t>
      </w:r>
      <w:r>
        <w:t>oku</w:t>
      </w:r>
      <w:r w:rsidR="001777E1">
        <w:t xml:space="preserve"> weszło w życie zawarte w dniu 18</w:t>
      </w:r>
      <w:r>
        <w:t xml:space="preserve"> grudnia </w:t>
      </w:r>
      <w:r w:rsidR="001777E1">
        <w:t>2015 r</w:t>
      </w:r>
      <w:r>
        <w:t>oku</w:t>
      </w:r>
      <w:r w:rsidR="001777E1">
        <w:t xml:space="preserve"> porozumienie międzygminne w sprawie wspólnego wykonywania przez Gminę Tomaszów Mazowiecki oraz Gminę Miasto Tomaszów Mazowiecki zadań w zakresie zbiorowego zaopatrzenia w wodę i zbiorowego odprowadzania ścieków (Dz. Urz. Woj. Łódzkiego z 2016 r., poz. 648).</w:t>
      </w:r>
    </w:p>
    <w:p w:rsidR="00B354DE" w:rsidRDefault="001777E1" w:rsidP="00BA2544">
      <w:pPr>
        <w:spacing w:after="0" w:line="360" w:lineRule="auto"/>
        <w:ind w:right="33" w:firstLine="397"/>
      </w:pPr>
      <w:r>
        <w:t>Zadanie zbiorowego zaopatrzenia w wodę i zbiorowego odprowadzania ścieków wykonywane jest przez Spółkę na podstawie decyzji Prezydenta Miasta Tomaszowa Mazowieckiego z dnia 9</w:t>
      </w:r>
      <w:r w:rsidR="001C0602">
        <w:t xml:space="preserve"> listopada </w:t>
      </w:r>
      <w:r>
        <w:t>2012 r</w:t>
      </w:r>
      <w:r w:rsidR="001C0602">
        <w:t>oku</w:t>
      </w:r>
      <w:r>
        <w:t xml:space="preserve"> znak: WIM.7002.1.2012, zmienionej decyzją </w:t>
      </w:r>
      <w:r w:rsidR="00BA2544">
        <w:br/>
      </w:r>
      <w:r>
        <w:t>z dnia</w:t>
      </w:r>
      <w:r w:rsidR="001C0602">
        <w:t xml:space="preserve"> </w:t>
      </w:r>
      <w:r>
        <w:t>22</w:t>
      </w:r>
      <w:r w:rsidR="001C0602">
        <w:t xml:space="preserve"> listopada </w:t>
      </w:r>
      <w:r>
        <w:t>2016 r</w:t>
      </w:r>
      <w:r w:rsidR="001C0602">
        <w:t>oku</w:t>
      </w:r>
      <w:r>
        <w:t xml:space="preserve">, udzielającej zezwolenia Spółce na czas nieoznaczony </w:t>
      </w:r>
      <w:r w:rsidR="002E48F5">
        <w:br/>
      </w:r>
      <w:r>
        <w:t xml:space="preserve">na prowadzenie zbiorowego zaopatrzenia w wodę polegającego na poborze, uzdatnianiu </w:t>
      </w:r>
      <w:r w:rsidR="002E48F5">
        <w:br/>
      </w:r>
      <w:r>
        <w:t xml:space="preserve">i dostarczaniu wody oraz zbiorowego odprowadzania ścieków polegającego na odprowadzaniu </w:t>
      </w:r>
      <w:r w:rsidR="002E48F5">
        <w:br/>
      </w:r>
      <w:r>
        <w:t>i oczyszczaniu ścieków.</w:t>
      </w:r>
      <w:r w:rsidR="001C0602">
        <w:t xml:space="preserve"> </w:t>
      </w:r>
      <w:r>
        <w:t>Zgodnie z wydanym zezwoleniem obszarem działalności Spółki jest teren administracyjny Gminy Miasto Tomaszów Mazowiecki oraz teren administracyjny Gminy Tomaszów Mazowiecki.</w:t>
      </w:r>
    </w:p>
    <w:p w:rsidR="00B354DE" w:rsidRPr="006C032B" w:rsidRDefault="001777E1" w:rsidP="002E48F5">
      <w:pPr>
        <w:spacing w:after="0" w:line="360" w:lineRule="auto"/>
        <w:ind w:right="33" w:firstLine="397"/>
        <w:rPr>
          <w:color w:val="auto"/>
        </w:rPr>
      </w:pPr>
      <w:r>
        <w:t>Działalność inwestycyjna Spółki prowadzona jest na podstawie wieloletniego planu rozwoju i modernizacji urządz</w:t>
      </w:r>
      <w:r w:rsidRPr="006C032B">
        <w:rPr>
          <w:color w:val="auto"/>
        </w:rPr>
        <w:t>eń wodociągowych i urządzeń kanalizacyjnych, sporządzanym przez Spółkę w oparciu o przepisy ustawy o zbiorowym zaopatrzeniu w wodę i zbiorowym odprowadzaniu ścieków i wprowadzanym w życie na podstawie uchwały Rady Miejskiej.</w:t>
      </w:r>
    </w:p>
    <w:p w:rsidR="002E48F5" w:rsidRPr="006C032B" w:rsidRDefault="000915B1" w:rsidP="000915B1">
      <w:pPr>
        <w:spacing w:after="0" w:line="360" w:lineRule="auto"/>
        <w:ind w:right="33" w:firstLine="397"/>
        <w:rPr>
          <w:color w:val="auto"/>
        </w:rPr>
      </w:pPr>
      <w:r w:rsidRPr="006C032B">
        <w:rPr>
          <w:color w:val="auto"/>
        </w:rPr>
        <w:lastRenderedPageBreak/>
        <w:t>Spółkę obowiązuje</w:t>
      </w:r>
      <w:r w:rsidR="001777E1" w:rsidRPr="006C032B">
        <w:rPr>
          <w:color w:val="auto"/>
        </w:rPr>
        <w:t xml:space="preserve"> w </w:t>
      </w:r>
      <w:r w:rsidRPr="006C032B">
        <w:rPr>
          <w:color w:val="auto"/>
        </w:rPr>
        <w:t>2019 roku</w:t>
      </w:r>
      <w:r w:rsidR="001777E1" w:rsidRPr="006C032B">
        <w:rPr>
          <w:color w:val="auto"/>
        </w:rPr>
        <w:t xml:space="preserve"> wieloletni plan rozwoju i modernizacji gminnych urządzeń wodociągowych i kanalizacyjnych na lata 201</w:t>
      </w:r>
      <w:r w:rsidRPr="006C032B">
        <w:rPr>
          <w:color w:val="auto"/>
        </w:rPr>
        <w:t>9</w:t>
      </w:r>
      <w:r w:rsidR="001C0602" w:rsidRPr="006C032B">
        <w:rPr>
          <w:color w:val="auto"/>
        </w:rPr>
        <w:t>-</w:t>
      </w:r>
      <w:r w:rsidRPr="006C032B">
        <w:rPr>
          <w:color w:val="auto"/>
        </w:rPr>
        <w:t>2021,</w:t>
      </w:r>
      <w:r w:rsidR="001777E1" w:rsidRPr="006C032B">
        <w:rPr>
          <w:color w:val="auto"/>
        </w:rPr>
        <w:t xml:space="preserve"> przyjęty </w:t>
      </w:r>
      <w:r w:rsidRPr="006C032B">
        <w:rPr>
          <w:color w:val="auto"/>
        </w:rPr>
        <w:t>Uchwałą Nr LIX/516/2018 Rady Miejskiej Tomaszowa Mazowieckiego z dnia 22 lutego 2018 roku.</w:t>
      </w:r>
    </w:p>
    <w:p w:rsidR="00B354DE" w:rsidRPr="006C032B" w:rsidRDefault="001777E1" w:rsidP="002E48F5">
      <w:pPr>
        <w:spacing w:after="0" w:line="360" w:lineRule="auto"/>
        <w:ind w:right="33" w:firstLine="397"/>
        <w:rPr>
          <w:color w:val="auto"/>
        </w:rPr>
      </w:pPr>
      <w:r w:rsidRPr="006C032B">
        <w:rPr>
          <w:color w:val="auto"/>
        </w:rPr>
        <w:t xml:space="preserve">Spółka realizowała w </w:t>
      </w:r>
      <w:r w:rsidR="000915B1" w:rsidRPr="006C032B">
        <w:rPr>
          <w:color w:val="auto"/>
        </w:rPr>
        <w:t xml:space="preserve">I półroczu </w:t>
      </w:r>
      <w:r w:rsidRPr="006C032B">
        <w:rPr>
          <w:color w:val="auto"/>
        </w:rPr>
        <w:t>201</w:t>
      </w:r>
      <w:r w:rsidR="000915B1" w:rsidRPr="006C032B">
        <w:rPr>
          <w:color w:val="auto"/>
        </w:rPr>
        <w:t>9</w:t>
      </w:r>
      <w:r w:rsidRPr="006C032B">
        <w:rPr>
          <w:color w:val="auto"/>
        </w:rPr>
        <w:t xml:space="preserve"> r</w:t>
      </w:r>
      <w:r w:rsidR="00302A2D" w:rsidRPr="006C032B">
        <w:rPr>
          <w:color w:val="auto"/>
        </w:rPr>
        <w:t>oku</w:t>
      </w:r>
      <w:r w:rsidRPr="006C032B">
        <w:rPr>
          <w:color w:val="auto"/>
        </w:rPr>
        <w:t xml:space="preserve"> plan inwestycyjny w oparciu o środki własne oraz pozyskane pożyczki</w:t>
      </w:r>
      <w:r w:rsidR="002E48F5" w:rsidRPr="006C032B">
        <w:rPr>
          <w:color w:val="auto"/>
        </w:rPr>
        <w:t xml:space="preserve"> i dotacje</w:t>
      </w:r>
      <w:r w:rsidRPr="006C032B">
        <w:rPr>
          <w:color w:val="auto"/>
        </w:rPr>
        <w:t>.</w:t>
      </w:r>
    </w:p>
    <w:p w:rsidR="00B354DE" w:rsidRPr="006C032B" w:rsidRDefault="001777E1" w:rsidP="00377032">
      <w:pPr>
        <w:spacing w:after="0" w:line="360" w:lineRule="auto"/>
        <w:ind w:right="33" w:firstLine="397"/>
        <w:rPr>
          <w:color w:val="auto"/>
        </w:rPr>
      </w:pPr>
      <w:r w:rsidRPr="006C032B">
        <w:rPr>
          <w:color w:val="auto"/>
        </w:rPr>
        <w:t xml:space="preserve">Na </w:t>
      </w:r>
      <w:r w:rsidR="000915B1" w:rsidRPr="006C032B">
        <w:rPr>
          <w:color w:val="auto"/>
        </w:rPr>
        <w:t>dzień 30 czerwca 2019 roku</w:t>
      </w:r>
      <w:r w:rsidRPr="006C032B">
        <w:rPr>
          <w:color w:val="auto"/>
        </w:rPr>
        <w:t xml:space="preserve"> wartość brutto środków trwałych Spółki (bez środków trwałych w budowie) wyniosła </w:t>
      </w:r>
      <w:r w:rsidR="000915B1" w:rsidRPr="006C032B">
        <w:rPr>
          <w:color w:val="auto"/>
        </w:rPr>
        <w:t>212 388 641,06</w:t>
      </w:r>
      <w:r w:rsidRPr="006C032B">
        <w:rPr>
          <w:color w:val="auto"/>
        </w:rPr>
        <w:t xml:space="preserve"> zł</w:t>
      </w:r>
      <w:r w:rsidR="00227E30" w:rsidRPr="006C032B">
        <w:rPr>
          <w:color w:val="auto"/>
        </w:rPr>
        <w:t>.</w:t>
      </w:r>
    </w:p>
    <w:p w:rsidR="00B354DE" w:rsidRPr="006C032B" w:rsidRDefault="000915B1" w:rsidP="008A591E">
      <w:pPr>
        <w:spacing w:after="0" w:line="360" w:lineRule="auto"/>
        <w:ind w:right="33" w:firstLine="397"/>
        <w:rPr>
          <w:color w:val="auto"/>
        </w:rPr>
      </w:pPr>
      <w:r w:rsidRPr="006C032B">
        <w:rPr>
          <w:color w:val="auto"/>
        </w:rPr>
        <w:t>Na dzień 30</w:t>
      </w:r>
      <w:r w:rsidR="001777E1" w:rsidRPr="006C032B">
        <w:rPr>
          <w:color w:val="auto"/>
        </w:rPr>
        <w:t xml:space="preserve"> </w:t>
      </w:r>
      <w:r w:rsidRPr="006C032B">
        <w:rPr>
          <w:color w:val="auto"/>
        </w:rPr>
        <w:t>czerwca</w:t>
      </w:r>
      <w:r w:rsidR="001777E1" w:rsidRPr="006C032B">
        <w:rPr>
          <w:color w:val="auto"/>
        </w:rPr>
        <w:t xml:space="preserve"> 201</w:t>
      </w:r>
      <w:r w:rsidRPr="006C032B">
        <w:rPr>
          <w:color w:val="auto"/>
        </w:rPr>
        <w:t>9</w:t>
      </w:r>
      <w:r w:rsidR="001777E1" w:rsidRPr="006C032B">
        <w:rPr>
          <w:color w:val="auto"/>
        </w:rPr>
        <w:t xml:space="preserve"> r</w:t>
      </w:r>
      <w:r w:rsidR="00250DBB" w:rsidRPr="006C032B">
        <w:rPr>
          <w:color w:val="auto"/>
        </w:rPr>
        <w:t>oku</w:t>
      </w:r>
      <w:r w:rsidR="001777E1" w:rsidRPr="006C032B">
        <w:rPr>
          <w:color w:val="auto"/>
        </w:rPr>
        <w:t xml:space="preserve"> wartość nakładów na środki trwałe w budowie wyniosła </w:t>
      </w:r>
      <w:r w:rsidR="00250DBB" w:rsidRPr="006C032B">
        <w:rPr>
          <w:color w:val="auto"/>
        </w:rPr>
        <w:br/>
      </w:r>
      <w:r w:rsidRPr="006C032B">
        <w:rPr>
          <w:color w:val="auto"/>
        </w:rPr>
        <w:t>2 103 147,61</w:t>
      </w:r>
      <w:r w:rsidR="001777E1" w:rsidRPr="006C032B">
        <w:rPr>
          <w:color w:val="auto"/>
        </w:rPr>
        <w:t xml:space="preserve"> zł, wartości niematerialne i prawne przyjęły wartość </w:t>
      </w:r>
      <w:r w:rsidRPr="006C032B">
        <w:rPr>
          <w:color w:val="auto"/>
        </w:rPr>
        <w:t>5 833,32</w:t>
      </w:r>
      <w:r w:rsidR="001777E1" w:rsidRPr="006C032B">
        <w:rPr>
          <w:color w:val="auto"/>
        </w:rPr>
        <w:t xml:space="preserve"> zł.</w:t>
      </w:r>
    </w:p>
    <w:p w:rsidR="00EC3F01" w:rsidRPr="006C032B" w:rsidRDefault="00CA7306" w:rsidP="00EC3F01">
      <w:pPr>
        <w:spacing w:after="0" w:line="360" w:lineRule="auto"/>
        <w:ind w:right="33" w:firstLine="397"/>
        <w:rPr>
          <w:color w:val="auto"/>
        </w:rPr>
      </w:pPr>
      <w:r>
        <w:rPr>
          <w:color w:val="auto"/>
        </w:rPr>
        <w:t>Plan rozwojowy</w:t>
      </w:r>
      <w:r w:rsidR="00EC3F01" w:rsidRPr="006C032B">
        <w:rPr>
          <w:color w:val="auto"/>
        </w:rPr>
        <w:t xml:space="preserve"> spółki na rok 2019 determinowany jest realizacją  Wieloletniego planu rozwoju i modernizacji urządzeń wodociągowych i urządzeń kanalizacyjnych oraz projektu częściowo finansowanego z Funduszu Spójności UE „ INNOWACYJNE TECHNOLOGIE </w:t>
      </w:r>
      <w:r w:rsidR="00EC3F01" w:rsidRPr="006C032B">
        <w:rPr>
          <w:color w:val="auto"/>
        </w:rPr>
        <w:br/>
        <w:t>W UPORZĄDKOWANIU GOSPODARKI WODNO - ŚCIEKOWEJ W TOMASZOWIE MAZOWIECKIM”</w:t>
      </w:r>
    </w:p>
    <w:p w:rsidR="00EC3F01" w:rsidRPr="006C032B" w:rsidRDefault="00EC3F01" w:rsidP="00EC3F01">
      <w:pPr>
        <w:spacing w:after="0" w:line="360" w:lineRule="auto"/>
        <w:ind w:right="33" w:firstLine="397"/>
        <w:rPr>
          <w:color w:val="auto"/>
        </w:rPr>
      </w:pPr>
      <w:r w:rsidRPr="006C032B">
        <w:rPr>
          <w:color w:val="auto"/>
        </w:rPr>
        <w:t xml:space="preserve">Spółka realizuje zadania ujęte w „Wieloletnim planie rozwoju i modernizacji urządzeń wodociągowych i urządzeń kanalizacyjnych na lata 2019-2021” zatwierdzone przez </w:t>
      </w:r>
      <w:r w:rsidRPr="006C032B">
        <w:rPr>
          <w:color w:val="auto"/>
        </w:rPr>
        <w:br/>
        <w:t>Radę Miejską Tomaszowa Mazowieckiego Uchwałą Nr LIX/516/2018 z dnia 22 lutego 2018 roku w sprawie wieloletniego planu rozwoju i modernizacji gminnych urządzeń wodociągowych i kanalizacyjnych.</w:t>
      </w:r>
    </w:p>
    <w:p w:rsidR="00EC3F01" w:rsidRPr="006C032B" w:rsidRDefault="00EC3F01" w:rsidP="00EC3F01">
      <w:pPr>
        <w:spacing w:after="0" w:line="360" w:lineRule="auto"/>
        <w:ind w:right="33" w:firstLine="397"/>
        <w:rPr>
          <w:color w:val="auto"/>
        </w:rPr>
      </w:pPr>
      <w:r w:rsidRPr="006C032B">
        <w:rPr>
          <w:color w:val="auto"/>
        </w:rPr>
        <w:t>Na rok 2019 zaplanowano w „Wieloletnim planie rozwoju i modernizacji urządzeń wodociągowych i urządzeń kanalizacyjnych” realizację:</w:t>
      </w:r>
    </w:p>
    <w:p w:rsidR="00EC3F01" w:rsidRPr="006C032B" w:rsidRDefault="00EC3F01" w:rsidP="00A84B81">
      <w:pPr>
        <w:pStyle w:val="Akapitzlist"/>
        <w:numPr>
          <w:ilvl w:val="0"/>
          <w:numId w:val="20"/>
        </w:numPr>
        <w:spacing w:after="0" w:line="360" w:lineRule="auto"/>
        <w:ind w:right="33" w:hanging="294"/>
        <w:rPr>
          <w:color w:val="auto"/>
        </w:rPr>
      </w:pPr>
      <w:r w:rsidRPr="006C032B">
        <w:rPr>
          <w:color w:val="auto"/>
        </w:rPr>
        <w:t>przedsięwzięć rozwojowo – modernizacyjnych na kwotę 5 527 000,00 zł</w:t>
      </w:r>
      <w:r w:rsidR="00D2641A" w:rsidRPr="006C032B">
        <w:rPr>
          <w:color w:val="auto"/>
        </w:rPr>
        <w:t>.</w:t>
      </w:r>
    </w:p>
    <w:p w:rsidR="00EC3F01" w:rsidRPr="006C032B" w:rsidRDefault="00EC3F01" w:rsidP="00A84B81">
      <w:pPr>
        <w:pStyle w:val="Akapitzlist"/>
        <w:numPr>
          <w:ilvl w:val="0"/>
          <w:numId w:val="20"/>
        </w:numPr>
        <w:spacing w:after="0" w:line="360" w:lineRule="auto"/>
        <w:ind w:right="33" w:hanging="294"/>
        <w:rPr>
          <w:color w:val="auto"/>
        </w:rPr>
      </w:pPr>
      <w:r w:rsidRPr="006C032B">
        <w:rPr>
          <w:color w:val="auto"/>
        </w:rPr>
        <w:t xml:space="preserve">przedsięwzięć racjonalizujących zużycie wody oraz wprowadzanie ścieków </w:t>
      </w:r>
      <w:r w:rsidRPr="006C032B">
        <w:rPr>
          <w:color w:val="auto"/>
        </w:rPr>
        <w:br/>
        <w:t>na kwotę 3 290 000,00 zł</w:t>
      </w:r>
      <w:r w:rsidR="00D2641A" w:rsidRPr="006C032B">
        <w:rPr>
          <w:color w:val="auto"/>
        </w:rPr>
        <w:t>.</w:t>
      </w:r>
    </w:p>
    <w:p w:rsidR="00EC3F01" w:rsidRPr="006C032B" w:rsidRDefault="00EC3F01" w:rsidP="00A84B81">
      <w:pPr>
        <w:pStyle w:val="Akapitzlist"/>
        <w:numPr>
          <w:ilvl w:val="0"/>
          <w:numId w:val="20"/>
        </w:numPr>
        <w:spacing w:after="0" w:line="360" w:lineRule="auto"/>
        <w:ind w:right="33" w:hanging="294"/>
        <w:rPr>
          <w:color w:val="auto"/>
        </w:rPr>
      </w:pPr>
      <w:r w:rsidRPr="006C032B">
        <w:rPr>
          <w:color w:val="auto"/>
        </w:rPr>
        <w:t>nakładów inwestycyjnych na kwotę 3 465 000,00 zł</w:t>
      </w:r>
      <w:r w:rsidR="00D2641A" w:rsidRPr="006C032B">
        <w:rPr>
          <w:color w:val="auto"/>
        </w:rPr>
        <w:t>.</w:t>
      </w:r>
    </w:p>
    <w:p w:rsidR="00EC3F01" w:rsidRPr="006C032B" w:rsidRDefault="00EC3F01" w:rsidP="00D2641A">
      <w:pPr>
        <w:spacing w:after="0" w:line="360" w:lineRule="auto"/>
        <w:ind w:right="33" w:firstLine="397"/>
        <w:rPr>
          <w:color w:val="auto"/>
        </w:rPr>
      </w:pPr>
      <w:r w:rsidRPr="006C032B">
        <w:rPr>
          <w:color w:val="auto"/>
        </w:rPr>
        <w:t>W pierwszym półroczu 2019 roku poniesione zostały nakłady na realizację zadań inwestycyjnych:</w:t>
      </w:r>
      <w:r w:rsidR="00D2641A" w:rsidRPr="006C032B">
        <w:rPr>
          <w:color w:val="auto"/>
        </w:rPr>
        <w:t xml:space="preserve"> p</w:t>
      </w:r>
      <w:r w:rsidRPr="006C032B">
        <w:rPr>
          <w:color w:val="auto"/>
        </w:rPr>
        <w:t>rzedsięwzięcia rozwojowo – modernizacyjne</w:t>
      </w:r>
      <w:r w:rsidR="00D2641A" w:rsidRPr="006C032B">
        <w:rPr>
          <w:color w:val="auto"/>
        </w:rPr>
        <w:t>:</w:t>
      </w:r>
    </w:p>
    <w:p w:rsidR="00EC3F01" w:rsidRPr="006C032B" w:rsidRDefault="00D2641A" w:rsidP="00A84B81">
      <w:pPr>
        <w:pStyle w:val="Akapitzlist"/>
        <w:numPr>
          <w:ilvl w:val="0"/>
          <w:numId w:val="21"/>
        </w:numPr>
        <w:spacing w:after="0" w:line="360" w:lineRule="auto"/>
        <w:ind w:right="33"/>
        <w:rPr>
          <w:color w:val="auto"/>
        </w:rPr>
      </w:pPr>
      <w:r w:rsidRPr="006C032B">
        <w:rPr>
          <w:color w:val="auto"/>
        </w:rPr>
        <w:t>p</w:t>
      </w:r>
      <w:r w:rsidR="00EC3F01" w:rsidRPr="006C032B">
        <w:rPr>
          <w:color w:val="auto"/>
        </w:rPr>
        <w:t xml:space="preserve">rzeprowadzono postępowania przetargowe na wyłonienie wykonawcy robót </w:t>
      </w:r>
      <w:r w:rsidR="00EC3F01" w:rsidRPr="006C032B">
        <w:rPr>
          <w:color w:val="auto"/>
        </w:rPr>
        <w:br/>
        <w:t>i zrealizowano niżej wymienione inwestycje:</w:t>
      </w:r>
    </w:p>
    <w:p w:rsidR="00EC3F01" w:rsidRPr="006C032B" w:rsidRDefault="00EC3F01" w:rsidP="00A84B81">
      <w:pPr>
        <w:pStyle w:val="Akapitzlist"/>
        <w:numPr>
          <w:ilvl w:val="0"/>
          <w:numId w:val="22"/>
        </w:numPr>
        <w:spacing w:after="0" w:line="360" w:lineRule="auto"/>
        <w:ind w:right="33"/>
        <w:rPr>
          <w:color w:val="auto"/>
        </w:rPr>
      </w:pPr>
      <w:r w:rsidRPr="006C032B">
        <w:rPr>
          <w:color w:val="auto"/>
        </w:rPr>
        <w:t xml:space="preserve">budowa sieci wodociągowej w sięgaczu ul. Dąbrowskiego od ul. Gen. J. Bema </w:t>
      </w:r>
      <w:r w:rsidRPr="006C032B">
        <w:rPr>
          <w:color w:val="auto"/>
        </w:rPr>
        <w:br/>
        <w:t xml:space="preserve">do projektowanego osiedla- Dz-160 mm, o długość 840,07 </w:t>
      </w:r>
      <w:proofErr w:type="spellStart"/>
      <w:r w:rsidRPr="006C032B">
        <w:rPr>
          <w:color w:val="auto"/>
        </w:rPr>
        <w:t>mb</w:t>
      </w:r>
      <w:proofErr w:type="spellEnd"/>
      <w:r w:rsidRPr="006C032B">
        <w:rPr>
          <w:color w:val="auto"/>
        </w:rPr>
        <w:t xml:space="preserve"> w tym:</w:t>
      </w:r>
    </w:p>
    <w:p w:rsidR="00EC3F01" w:rsidRPr="006C032B" w:rsidRDefault="00EC3F01" w:rsidP="00A84B81">
      <w:pPr>
        <w:pStyle w:val="Akapitzlist"/>
        <w:numPr>
          <w:ilvl w:val="0"/>
          <w:numId w:val="23"/>
        </w:numPr>
        <w:spacing w:after="0" w:line="360" w:lineRule="auto"/>
        <w:ind w:right="33"/>
        <w:rPr>
          <w:color w:val="auto"/>
        </w:rPr>
      </w:pPr>
      <w:r w:rsidRPr="006C032B">
        <w:rPr>
          <w:color w:val="auto"/>
        </w:rPr>
        <w:t>przyłączy (zasuw) -13 szt</w:t>
      </w:r>
      <w:r w:rsidR="00D2641A" w:rsidRPr="006C032B">
        <w:rPr>
          <w:color w:val="auto"/>
        </w:rPr>
        <w:t>.</w:t>
      </w:r>
    </w:p>
    <w:p w:rsidR="00EC3F01" w:rsidRPr="006C032B" w:rsidRDefault="00EC3F01" w:rsidP="00A84B81">
      <w:pPr>
        <w:pStyle w:val="Akapitzlist"/>
        <w:numPr>
          <w:ilvl w:val="0"/>
          <w:numId w:val="23"/>
        </w:numPr>
        <w:spacing w:after="0" w:line="360" w:lineRule="auto"/>
        <w:ind w:right="33"/>
        <w:rPr>
          <w:color w:val="auto"/>
        </w:rPr>
      </w:pPr>
      <w:r w:rsidRPr="006C032B">
        <w:rPr>
          <w:color w:val="auto"/>
        </w:rPr>
        <w:t>hydrantów - 6 szt</w:t>
      </w:r>
      <w:r w:rsidR="00D2641A" w:rsidRPr="006C032B">
        <w:rPr>
          <w:color w:val="auto"/>
        </w:rPr>
        <w:t>.</w:t>
      </w:r>
    </w:p>
    <w:p w:rsidR="00EC3F01" w:rsidRPr="006C032B" w:rsidRDefault="00EC3F01" w:rsidP="00A84B81">
      <w:pPr>
        <w:pStyle w:val="Akapitzlist"/>
        <w:numPr>
          <w:ilvl w:val="0"/>
          <w:numId w:val="23"/>
        </w:numPr>
        <w:spacing w:after="0" w:line="360" w:lineRule="auto"/>
        <w:ind w:right="33"/>
        <w:rPr>
          <w:color w:val="auto"/>
        </w:rPr>
      </w:pPr>
      <w:r w:rsidRPr="006C032B">
        <w:rPr>
          <w:color w:val="auto"/>
        </w:rPr>
        <w:t>wartość zadania 252.030,00 zł netto,</w:t>
      </w:r>
    </w:p>
    <w:p w:rsidR="00EC3F01" w:rsidRPr="006C032B" w:rsidRDefault="00EC3F01" w:rsidP="00A84B81">
      <w:pPr>
        <w:pStyle w:val="Akapitzlist"/>
        <w:numPr>
          <w:ilvl w:val="0"/>
          <w:numId w:val="22"/>
        </w:numPr>
        <w:spacing w:after="0" w:line="360" w:lineRule="auto"/>
        <w:ind w:right="33"/>
        <w:rPr>
          <w:color w:val="auto"/>
        </w:rPr>
      </w:pPr>
      <w:r w:rsidRPr="006C032B">
        <w:rPr>
          <w:color w:val="auto"/>
        </w:rPr>
        <w:lastRenderedPageBreak/>
        <w:t xml:space="preserve">budowa sieci wodociągowej w ul. Grzybowej o średnicy DN 110 o długości 145mb, </w:t>
      </w:r>
      <w:r w:rsidRPr="006C032B">
        <w:rPr>
          <w:color w:val="auto"/>
        </w:rPr>
        <w:br/>
        <w:t>w tym:</w:t>
      </w:r>
    </w:p>
    <w:p w:rsidR="00EC3F01" w:rsidRPr="006C032B" w:rsidRDefault="00EC3F01" w:rsidP="00A84B81">
      <w:pPr>
        <w:pStyle w:val="Akapitzlist"/>
        <w:numPr>
          <w:ilvl w:val="0"/>
          <w:numId w:val="24"/>
        </w:numPr>
        <w:spacing w:after="0" w:line="360" w:lineRule="auto"/>
        <w:ind w:right="33"/>
        <w:rPr>
          <w:color w:val="auto"/>
        </w:rPr>
      </w:pPr>
      <w:r w:rsidRPr="006C032B">
        <w:rPr>
          <w:color w:val="auto"/>
        </w:rPr>
        <w:t>6</w:t>
      </w:r>
      <w:r w:rsidR="00CA7306">
        <w:rPr>
          <w:color w:val="auto"/>
        </w:rPr>
        <w:t xml:space="preserve"> </w:t>
      </w:r>
      <w:r w:rsidRPr="006C032B">
        <w:rPr>
          <w:color w:val="auto"/>
        </w:rPr>
        <w:t>szt</w:t>
      </w:r>
      <w:r w:rsidR="00CA7306">
        <w:rPr>
          <w:color w:val="auto"/>
        </w:rPr>
        <w:t>.</w:t>
      </w:r>
      <w:r w:rsidRPr="006C032B">
        <w:rPr>
          <w:color w:val="auto"/>
        </w:rPr>
        <w:t xml:space="preserve"> przyłączy (zasuw)</w:t>
      </w:r>
    </w:p>
    <w:p w:rsidR="00EC3F01" w:rsidRPr="006C032B" w:rsidRDefault="00EC3F01" w:rsidP="00A84B81">
      <w:pPr>
        <w:pStyle w:val="Akapitzlist"/>
        <w:numPr>
          <w:ilvl w:val="0"/>
          <w:numId w:val="24"/>
        </w:numPr>
        <w:spacing w:after="0" w:line="360" w:lineRule="auto"/>
        <w:ind w:right="33"/>
        <w:rPr>
          <w:color w:val="auto"/>
        </w:rPr>
      </w:pPr>
      <w:r w:rsidRPr="006C032B">
        <w:rPr>
          <w:color w:val="auto"/>
        </w:rPr>
        <w:t>1szt. hydrantów,</w:t>
      </w:r>
    </w:p>
    <w:p w:rsidR="00EC3F01" w:rsidRPr="006C032B" w:rsidRDefault="00EC3F01" w:rsidP="00A84B81">
      <w:pPr>
        <w:pStyle w:val="Akapitzlist"/>
        <w:numPr>
          <w:ilvl w:val="0"/>
          <w:numId w:val="22"/>
        </w:numPr>
        <w:spacing w:after="0" w:line="360" w:lineRule="auto"/>
        <w:ind w:right="33"/>
        <w:rPr>
          <w:color w:val="auto"/>
        </w:rPr>
      </w:pPr>
      <w:r w:rsidRPr="006C032B">
        <w:rPr>
          <w:color w:val="auto"/>
        </w:rPr>
        <w:t>budowa sieci wodociągowej w ul. Na Skarpie o</w:t>
      </w:r>
      <w:r w:rsidR="00D2641A" w:rsidRPr="006C032B">
        <w:rPr>
          <w:color w:val="auto"/>
        </w:rPr>
        <w:t xml:space="preserve"> średnicy DN110 o długości 54mb -</w:t>
      </w:r>
      <w:r w:rsidRPr="006C032B">
        <w:rPr>
          <w:color w:val="auto"/>
        </w:rPr>
        <w:t xml:space="preserve">wykonano we własnym zakresie przez </w:t>
      </w:r>
      <w:r w:rsidR="00D2641A" w:rsidRPr="006C032B">
        <w:rPr>
          <w:color w:val="auto"/>
        </w:rPr>
        <w:t>Spółkę</w:t>
      </w:r>
      <w:r w:rsidRPr="006C032B">
        <w:rPr>
          <w:color w:val="auto"/>
        </w:rPr>
        <w:t>,</w:t>
      </w:r>
    </w:p>
    <w:p w:rsidR="00EC3F01" w:rsidRPr="006C032B" w:rsidRDefault="00D2641A" w:rsidP="00A84B81">
      <w:pPr>
        <w:pStyle w:val="Akapitzlist"/>
        <w:numPr>
          <w:ilvl w:val="0"/>
          <w:numId w:val="25"/>
        </w:numPr>
        <w:spacing w:after="0" w:line="360" w:lineRule="auto"/>
        <w:ind w:right="33"/>
        <w:rPr>
          <w:color w:val="auto"/>
        </w:rPr>
      </w:pPr>
      <w:r w:rsidRPr="006C032B">
        <w:rPr>
          <w:color w:val="auto"/>
        </w:rPr>
        <w:t>b</w:t>
      </w:r>
      <w:r w:rsidR="00EC3F01" w:rsidRPr="006C032B">
        <w:rPr>
          <w:color w:val="auto"/>
        </w:rPr>
        <w:t>udowa polegająca na wydłużeniu przyłąc</w:t>
      </w:r>
      <w:r w:rsidRPr="006C032B">
        <w:rPr>
          <w:color w:val="auto"/>
        </w:rPr>
        <w:t>zy kanalizacji sanitarnych w się</w:t>
      </w:r>
      <w:r w:rsidR="00EC3F01" w:rsidRPr="006C032B">
        <w:rPr>
          <w:color w:val="auto"/>
        </w:rPr>
        <w:t xml:space="preserve">gaczu </w:t>
      </w:r>
      <w:r w:rsidRPr="006C032B">
        <w:rPr>
          <w:color w:val="auto"/>
        </w:rPr>
        <w:br/>
      </w:r>
      <w:r w:rsidR="00EC3F01" w:rsidRPr="006C032B">
        <w:rPr>
          <w:color w:val="auto"/>
        </w:rPr>
        <w:t>ul. Wilczej (</w:t>
      </w:r>
      <w:proofErr w:type="spellStart"/>
      <w:r w:rsidR="00EC3F01" w:rsidRPr="006C032B">
        <w:rPr>
          <w:color w:val="auto"/>
        </w:rPr>
        <w:t>dz</w:t>
      </w:r>
      <w:proofErr w:type="spellEnd"/>
      <w:r w:rsidR="00EC3F01" w:rsidRPr="006C032B">
        <w:rPr>
          <w:color w:val="auto"/>
        </w:rPr>
        <w:t xml:space="preserve"> nr 143/6, 320) DN 160mm o długości 14mb, w tym:</w:t>
      </w:r>
      <w:r w:rsidRPr="006C032B">
        <w:rPr>
          <w:color w:val="auto"/>
        </w:rPr>
        <w:t xml:space="preserve"> </w:t>
      </w:r>
      <w:r w:rsidR="00EC3F01" w:rsidRPr="006C032B">
        <w:rPr>
          <w:color w:val="auto"/>
        </w:rPr>
        <w:t>6 szt</w:t>
      </w:r>
      <w:r w:rsidRPr="006C032B">
        <w:rPr>
          <w:color w:val="auto"/>
        </w:rPr>
        <w:t>.</w:t>
      </w:r>
      <w:r w:rsidR="00EC3F01" w:rsidRPr="006C032B">
        <w:rPr>
          <w:color w:val="auto"/>
        </w:rPr>
        <w:t xml:space="preserve"> </w:t>
      </w:r>
      <w:r w:rsidRPr="006C032B">
        <w:rPr>
          <w:color w:val="auto"/>
        </w:rPr>
        <w:t>P</w:t>
      </w:r>
      <w:r w:rsidR="00EC3F01" w:rsidRPr="006C032B">
        <w:rPr>
          <w:color w:val="auto"/>
        </w:rPr>
        <w:t>rzyłączy</w:t>
      </w:r>
      <w:r w:rsidRPr="006C032B">
        <w:rPr>
          <w:color w:val="auto"/>
        </w:rPr>
        <w:t xml:space="preserve"> - </w:t>
      </w:r>
      <w:r w:rsidR="00EC3F01" w:rsidRPr="006C032B">
        <w:rPr>
          <w:color w:val="auto"/>
        </w:rPr>
        <w:t xml:space="preserve">zadanie realizowane we własnym zakresie przez </w:t>
      </w:r>
      <w:r w:rsidRPr="006C032B">
        <w:rPr>
          <w:color w:val="auto"/>
        </w:rPr>
        <w:t>Spółkę</w:t>
      </w:r>
      <w:r w:rsidR="00EC3F01" w:rsidRPr="006C032B">
        <w:rPr>
          <w:color w:val="auto"/>
        </w:rPr>
        <w:t>,</w:t>
      </w:r>
    </w:p>
    <w:p w:rsidR="00EC3F01" w:rsidRPr="006C032B" w:rsidRDefault="00D2641A" w:rsidP="00A84B81">
      <w:pPr>
        <w:pStyle w:val="Akapitzlist"/>
        <w:numPr>
          <w:ilvl w:val="0"/>
          <w:numId w:val="25"/>
        </w:numPr>
        <w:spacing w:after="0" w:line="360" w:lineRule="auto"/>
        <w:ind w:right="33"/>
        <w:rPr>
          <w:color w:val="auto"/>
        </w:rPr>
      </w:pPr>
      <w:r w:rsidRPr="006C032B">
        <w:rPr>
          <w:color w:val="auto"/>
        </w:rPr>
        <w:t>b</w:t>
      </w:r>
      <w:r w:rsidR="00EC3F01" w:rsidRPr="006C032B">
        <w:rPr>
          <w:color w:val="auto"/>
        </w:rPr>
        <w:t>udowa sieci wodociągowej w ul. Żeromskiego (od ul. Spalskiej do ul. Kamiennej) DN 100mm, o 56,17mb w tym:</w:t>
      </w:r>
      <w:r w:rsidRPr="006C032B">
        <w:rPr>
          <w:color w:val="auto"/>
        </w:rPr>
        <w:t xml:space="preserve"> hydrant - 1 szt. - wartość zadania 70 000,00 zł netto. </w:t>
      </w:r>
    </w:p>
    <w:p w:rsidR="00D2641A" w:rsidRPr="006C032B" w:rsidRDefault="00EC3F01" w:rsidP="00D2641A">
      <w:pPr>
        <w:spacing w:after="0" w:line="360" w:lineRule="auto"/>
        <w:ind w:right="33" w:firstLine="397"/>
        <w:rPr>
          <w:color w:val="auto"/>
        </w:rPr>
      </w:pPr>
      <w:r w:rsidRPr="006C032B">
        <w:rPr>
          <w:color w:val="auto"/>
        </w:rPr>
        <w:t>Łącznie wykonano sieć o długości:</w:t>
      </w:r>
      <w:r w:rsidR="00D2641A" w:rsidRPr="006C032B">
        <w:rPr>
          <w:color w:val="auto"/>
        </w:rPr>
        <w:t xml:space="preserve"> </w:t>
      </w:r>
      <w:r w:rsidRPr="006C032B">
        <w:rPr>
          <w:color w:val="auto"/>
        </w:rPr>
        <w:t>sieć w</w:t>
      </w:r>
      <w:r w:rsidR="00D2641A" w:rsidRPr="006C032B">
        <w:rPr>
          <w:color w:val="auto"/>
        </w:rPr>
        <w:t>odociągowa 1095,</w:t>
      </w:r>
      <w:r w:rsidRPr="006C032B">
        <w:rPr>
          <w:color w:val="auto"/>
        </w:rPr>
        <w:t>24</w:t>
      </w:r>
      <w:r w:rsidR="00D2641A" w:rsidRPr="006C032B">
        <w:rPr>
          <w:color w:val="auto"/>
        </w:rPr>
        <w:t xml:space="preserve"> </w:t>
      </w:r>
      <w:proofErr w:type="spellStart"/>
      <w:r w:rsidR="00D2641A" w:rsidRPr="006C032B">
        <w:rPr>
          <w:color w:val="auto"/>
        </w:rPr>
        <w:t>mb</w:t>
      </w:r>
      <w:proofErr w:type="spellEnd"/>
      <w:r w:rsidR="00D2641A" w:rsidRPr="006C032B">
        <w:rPr>
          <w:color w:val="auto"/>
        </w:rPr>
        <w:t xml:space="preserve"> i s</w:t>
      </w:r>
      <w:r w:rsidRPr="006C032B">
        <w:rPr>
          <w:color w:val="auto"/>
        </w:rPr>
        <w:t xml:space="preserve">ieć kanalizacji sanitarnej 14,0 </w:t>
      </w:r>
      <w:proofErr w:type="spellStart"/>
      <w:r w:rsidRPr="006C032B">
        <w:rPr>
          <w:color w:val="auto"/>
        </w:rPr>
        <w:t>mb</w:t>
      </w:r>
      <w:proofErr w:type="spellEnd"/>
      <w:r w:rsidR="00D2641A" w:rsidRPr="006C032B">
        <w:rPr>
          <w:color w:val="auto"/>
        </w:rPr>
        <w:t xml:space="preserve">. </w:t>
      </w:r>
      <w:r w:rsidRPr="006C032B">
        <w:rPr>
          <w:color w:val="auto"/>
        </w:rPr>
        <w:t xml:space="preserve">Razem nakłady poniesione na wyżej wymienione inwestycje wyniosły </w:t>
      </w:r>
      <w:r w:rsidR="00D2641A" w:rsidRPr="006C032B">
        <w:rPr>
          <w:color w:val="auto"/>
        </w:rPr>
        <w:br/>
      </w:r>
      <w:r w:rsidRPr="006C032B">
        <w:rPr>
          <w:color w:val="auto"/>
        </w:rPr>
        <w:t>322 030,00 zł</w:t>
      </w:r>
      <w:r w:rsidR="00D2641A" w:rsidRPr="006C032B">
        <w:rPr>
          <w:color w:val="auto"/>
        </w:rPr>
        <w:t xml:space="preserve">. </w:t>
      </w:r>
    </w:p>
    <w:p w:rsidR="00EC3F01" w:rsidRPr="006C032B" w:rsidRDefault="00EC3F01" w:rsidP="00D2641A">
      <w:pPr>
        <w:spacing w:after="0" w:line="360" w:lineRule="auto"/>
        <w:ind w:right="33" w:firstLine="397"/>
        <w:rPr>
          <w:color w:val="auto"/>
        </w:rPr>
      </w:pPr>
      <w:r w:rsidRPr="006C032B">
        <w:rPr>
          <w:color w:val="auto"/>
        </w:rPr>
        <w:t>Nakłady inwestycyjne</w:t>
      </w:r>
      <w:r w:rsidR="00D2641A" w:rsidRPr="006C032B">
        <w:rPr>
          <w:color w:val="auto"/>
        </w:rPr>
        <w:t xml:space="preserve"> w 2019 roku</w:t>
      </w:r>
      <w:r w:rsidRPr="006C032B">
        <w:rPr>
          <w:color w:val="auto"/>
        </w:rPr>
        <w:t>:</w:t>
      </w:r>
      <w:r w:rsidR="00D2641A" w:rsidRPr="006C032B">
        <w:rPr>
          <w:color w:val="auto"/>
        </w:rPr>
        <w:t xml:space="preserve"> w ramach</w:t>
      </w:r>
      <w:r w:rsidR="00CA7306">
        <w:rPr>
          <w:color w:val="auto"/>
        </w:rPr>
        <w:t xml:space="preserve"> realizacji Małej E</w:t>
      </w:r>
      <w:r w:rsidRPr="006C032B">
        <w:rPr>
          <w:color w:val="auto"/>
        </w:rPr>
        <w:t>lektrowni Wodnej – turbiny</w:t>
      </w:r>
      <w:r w:rsidR="00D2641A" w:rsidRPr="006C032B">
        <w:rPr>
          <w:color w:val="auto"/>
        </w:rPr>
        <w:t>:</w:t>
      </w:r>
    </w:p>
    <w:p w:rsidR="00EC3F01" w:rsidRPr="006C032B" w:rsidRDefault="00EC3F01" w:rsidP="00EC3F01">
      <w:pPr>
        <w:spacing w:after="0" w:line="360" w:lineRule="auto"/>
        <w:ind w:right="33" w:firstLine="397"/>
        <w:rPr>
          <w:color w:val="auto"/>
        </w:rPr>
      </w:pPr>
      <w:r w:rsidRPr="006C032B">
        <w:rPr>
          <w:color w:val="auto"/>
        </w:rPr>
        <w:t xml:space="preserve">1) </w:t>
      </w:r>
      <w:r w:rsidR="00D2641A" w:rsidRPr="006C032B">
        <w:rPr>
          <w:color w:val="auto"/>
        </w:rPr>
        <w:t>w</w:t>
      </w:r>
      <w:r w:rsidRPr="006C032B">
        <w:rPr>
          <w:color w:val="auto"/>
        </w:rPr>
        <w:t>ykonano przebudowę odcinka drogi wewnętrznej od projektowanej bramy zlokalizowanej na południe od kontenera pomiarowego KP2 do istniejącego utwardzenia terenu w pobliżu kontenera, o długości 270 m</w:t>
      </w:r>
      <w:r w:rsidR="00D2641A" w:rsidRPr="006C032B">
        <w:rPr>
          <w:color w:val="auto"/>
        </w:rPr>
        <w:t xml:space="preserve"> </w:t>
      </w:r>
      <w:r w:rsidRPr="006C032B">
        <w:rPr>
          <w:color w:val="auto"/>
        </w:rPr>
        <w:t>-wartość zadania 76 996,62 zł</w:t>
      </w:r>
    </w:p>
    <w:p w:rsidR="00EC3F01" w:rsidRPr="006C032B" w:rsidRDefault="00EC3F01" w:rsidP="00EC3F01">
      <w:pPr>
        <w:spacing w:after="0" w:line="360" w:lineRule="auto"/>
        <w:ind w:right="33" w:firstLine="397"/>
        <w:rPr>
          <w:color w:val="auto"/>
        </w:rPr>
      </w:pPr>
      <w:r w:rsidRPr="006C032B">
        <w:rPr>
          <w:color w:val="auto"/>
        </w:rPr>
        <w:t xml:space="preserve">2) </w:t>
      </w:r>
      <w:r w:rsidR="00D2641A" w:rsidRPr="006C032B">
        <w:rPr>
          <w:color w:val="auto"/>
        </w:rPr>
        <w:t>w</w:t>
      </w:r>
      <w:r w:rsidRPr="006C032B">
        <w:rPr>
          <w:color w:val="auto"/>
        </w:rPr>
        <w:t xml:space="preserve">ykonano przyłącze energetyczne na odcinku od kontenera pomiarowego KP2 do nowo projektowanej studni kablowej w pobliżu komory odpływowej o długości 110 </w:t>
      </w:r>
      <w:proofErr w:type="spellStart"/>
      <w:r w:rsidRPr="006C032B">
        <w:rPr>
          <w:color w:val="auto"/>
        </w:rPr>
        <w:t>mb</w:t>
      </w:r>
      <w:proofErr w:type="spellEnd"/>
      <w:r w:rsidR="00D2641A" w:rsidRPr="006C032B">
        <w:rPr>
          <w:color w:val="auto"/>
        </w:rPr>
        <w:t xml:space="preserve"> </w:t>
      </w:r>
      <w:r w:rsidRPr="006C032B">
        <w:rPr>
          <w:color w:val="auto"/>
        </w:rPr>
        <w:t>- wartość zadania 28 749,04 zł</w:t>
      </w:r>
    </w:p>
    <w:p w:rsidR="00EC3F01" w:rsidRPr="006C032B" w:rsidRDefault="00EC3F01" w:rsidP="00EC3F01">
      <w:pPr>
        <w:spacing w:after="0" w:line="360" w:lineRule="auto"/>
        <w:ind w:right="33" w:firstLine="397"/>
        <w:rPr>
          <w:color w:val="auto"/>
        </w:rPr>
      </w:pPr>
      <w:r w:rsidRPr="006C032B">
        <w:rPr>
          <w:color w:val="auto"/>
        </w:rPr>
        <w:t>W I półroczu 2019 r. zostały rozpoczęte inwestycje:</w:t>
      </w:r>
    </w:p>
    <w:p w:rsidR="00EC3F01" w:rsidRPr="006C032B" w:rsidRDefault="00D2641A" w:rsidP="00A84B81">
      <w:pPr>
        <w:pStyle w:val="Akapitzlist"/>
        <w:numPr>
          <w:ilvl w:val="0"/>
          <w:numId w:val="26"/>
        </w:numPr>
        <w:spacing w:after="0" w:line="360" w:lineRule="auto"/>
        <w:ind w:right="33"/>
        <w:rPr>
          <w:color w:val="auto"/>
        </w:rPr>
      </w:pPr>
      <w:r w:rsidRPr="006C032B">
        <w:rPr>
          <w:color w:val="auto"/>
        </w:rPr>
        <w:t>b</w:t>
      </w:r>
      <w:r w:rsidR="00EC3F01" w:rsidRPr="006C032B">
        <w:rPr>
          <w:color w:val="auto"/>
        </w:rPr>
        <w:t xml:space="preserve">udowa sieci wodociągowej w sięgaczu ul. Dąbrowskiego od ul. Gen. J. Bema </w:t>
      </w:r>
      <w:r w:rsidRPr="006C032B">
        <w:rPr>
          <w:color w:val="auto"/>
        </w:rPr>
        <w:br/>
      </w:r>
      <w:r w:rsidR="00EC3F01" w:rsidRPr="006C032B">
        <w:rPr>
          <w:color w:val="auto"/>
        </w:rPr>
        <w:t>do projektowanego osiedla,</w:t>
      </w:r>
    </w:p>
    <w:p w:rsidR="00EC3F01" w:rsidRPr="006C032B" w:rsidRDefault="00D2641A" w:rsidP="00A84B81">
      <w:pPr>
        <w:pStyle w:val="Akapitzlist"/>
        <w:numPr>
          <w:ilvl w:val="0"/>
          <w:numId w:val="26"/>
        </w:numPr>
        <w:spacing w:after="0" w:line="360" w:lineRule="auto"/>
        <w:ind w:right="33"/>
        <w:rPr>
          <w:color w:val="auto"/>
        </w:rPr>
      </w:pPr>
      <w:r w:rsidRPr="006C032B">
        <w:rPr>
          <w:color w:val="auto"/>
        </w:rPr>
        <w:t>b</w:t>
      </w:r>
      <w:r w:rsidR="00EC3F01" w:rsidRPr="006C032B">
        <w:rPr>
          <w:color w:val="auto"/>
        </w:rPr>
        <w:t>udowa sieci wodociągowej w ul. Grzybowej</w:t>
      </w:r>
      <w:r w:rsidRPr="006C032B">
        <w:rPr>
          <w:color w:val="auto"/>
        </w:rPr>
        <w:t>,</w:t>
      </w:r>
    </w:p>
    <w:p w:rsidR="00EC3F01" w:rsidRPr="006C032B" w:rsidRDefault="00D2641A" w:rsidP="00A84B81">
      <w:pPr>
        <w:pStyle w:val="Akapitzlist"/>
        <w:numPr>
          <w:ilvl w:val="0"/>
          <w:numId w:val="26"/>
        </w:numPr>
        <w:spacing w:after="0" w:line="360" w:lineRule="auto"/>
        <w:ind w:right="33"/>
        <w:rPr>
          <w:color w:val="auto"/>
        </w:rPr>
      </w:pPr>
      <w:r w:rsidRPr="006C032B">
        <w:rPr>
          <w:color w:val="auto"/>
        </w:rPr>
        <w:t>b</w:t>
      </w:r>
      <w:r w:rsidR="00EC3F01" w:rsidRPr="006C032B">
        <w:rPr>
          <w:color w:val="auto"/>
        </w:rPr>
        <w:t>udowa sieci wodociągowej w ul. Na Skarpie</w:t>
      </w:r>
      <w:r w:rsidRPr="006C032B">
        <w:rPr>
          <w:color w:val="auto"/>
        </w:rPr>
        <w:t>,</w:t>
      </w:r>
    </w:p>
    <w:p w:rsidR="00EC3F01" w:rsidRPr="006C032B" w:rsidRDefault="00D2641A" w:rsidP="00A84B81">
      <w:pPr>
        <w:pStyle w:val="Akapitzlist"/>
        <w:numPr>
          <w:ilvl w:val="0"/>
          <w:numId w:val="26"/>
        </w:numPr>
        <w:spacing w:after="0" w:line="360" w:lineRule="auto"/>
        <w:ind w:right="33"/>
        <w:rPr>
          <w:color w:val="auto"/>
        </w:rPr>
      </w:pPr>
      <w:r w:rsidRPr="006C032B">
        <w:rPr>
          <w:color w:val="auto"/>
        </w:rPr>
        <w:t>b</w:t>
      </w:r>
      <w:r w:rsidR="00EC3F01" w:rsidRPr="006C032B">
        <w:rPr>
          <w:color w:val="auto"/>
        </w:rPr>
        <w:t xml:space="preserve">udowa polegająca na wydłużeniu przyłączy kanalizacji sanitarnych w sięgaczu </w:t>
      </w:r>
      <w:r w:rsidRPr="006C032B">
        <w:rPr>
          <w:color w:val="auto"/>
        </w:rPr>
        <w:br/>
      </w:r>
      <w:r w:rsidR="00EC3F01" w:rsidRPr="006C032B">
        <w:rPr>
          <w:color w:val="auto"/>
        </w:rPr>
        <w:t>ul. Wilczej</w:t>
      </w:r>
      <w:r w:rsidRPr="006C032B">
        <w:rPr>
          <w:color w:val="auto"/>
        </w:rPr>
        <w:t>,</w:t>
      </w:r>
    </w:p>
    <w:p w:rsidR="00EC3F01" w:rsidRPr="006C032B" w:rsidRDefault="00D2641A" w:rsidP="00A84B81">
      <w:pPr>
        <w:pStyle w:val="Akapitzlist"/>
        <w:numPr>
          <w:ilvl w:val="0"/>
          <w:numId w:val="26"/>
        </w:numPr>
        <w:spacing w:after="0" w:line="360" w:lineRule="auto"/>
        <w:ind w:right="33"/>
        <w:rPr>
          <w:color w:val="auto"/>
        </w:rPr>
      </w:pPr>
      <w:r w:rsidRPr="006C032B">
        <w:rPr>
          <w:color w:val="auto"/>
        </w:rPr>
        <w:t>b</w:t>
      </w:r>
      <w:r w:rsidR="00EC3F01" w:rsidRPr="006C032B">
        <w:rPr>
          <w:color w:val="auto"/>
        </w:rPr>
        <w:t>udowa sieci wodociągowej w ul. Żeromskiego</w:t>
      </w:r>
      <w:r w:rsidRPr="006C032B">
        <w:rPr>
          <w:color w:val="auto"/>
        </w:rPr>
        <w:t>.</w:t>
      </w:r>
    </w:p>
    <w:p w:rsidR="00EC3F01" w:rsidRPr="006C032B" w:rsidRDefault="00EC3F01" w:rsidP="00EC3F01">
      <w:pPr>
        <w:spacing w:after="0" w:line="360" w:lineRule="auto"/>
        <w:ind w:right="33" w:firstLine="397"/>
        <w:rPr>
          <w:color w:val="auto"/>
        </w:rPr>
      </w:pPr>
      <w:r w:rsidRPr="006C032B">
        <w:rPr>
          <w:color w:val="auto"/>
        </w:rPr>
        <w:t>W I półroczu 2019 opracowano projekty budowlane dla niżej wymienionych zadań inwestycyjnych :</w:t>
      </w:r>
    </w:p>
    <w:p w:rsidR="00D2641A"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udowa sieci wodociągowej w ul. Mostowej o średnicy DN 110mm o długości 304</w:t>
      </w:r>
      <w:r w:rsidRPr="006C032B">
        <w:rPr>
          <w:color w:val="auto"/>
        </w:rPr>
        <w:t xml:space="preserve"> </w:t>
      </w:r>
      <w:proofErr w:type="spellStart"/>
      <w:r w:rsidR="00EC3F01" w:rsidRPr="006C032B">
        <w:rPr>
          <w:color w:val="auto"/>
        </w:rPr>
        <w:t>mb</w:t>
      </w:r>
      <w:proofErr w:type="spellEnd"/>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udowa sieci kanalizacji sanitarnej w ul Mostowej o średnicy DN 200 i łącznej długości 277mb oraz budowa kanału tłocznego o średnicy DN 90mm i łącznej długości 245mb</w:t>
      </w:r>
      <w:r w:rsidRPr="006C032B">
        <w:rPr>
          <w:color w:val="auto"/>
        </w:rPr>
        <w:t>,</w:t>
      </w:r>
    </w:p>
    <w:p w:rsidR="00EC3F01" w:rsidRPr="006C032B" w:rsidRDefault="00CA7306" w:rsidP="00A84B81">
      <w:pPr>
        <w:pStyle w:val="Akapitzlist"/>
        <w:numPr>
          <w:ilvl w:val="0"/>
          <w:numId w:val="27"/>
        </w:numPr>
        <w:spacing w:after="0" w:line="360" w:lineRule="auto"/>
        <w:ind w:right="33"/>
        <w:rPr>
          <w:color w:val="auto"/>
        </w:rPr>
      </w:pPr>
      <w:r>
        <w:rPr>
          <w:color w:val="auto"/>
        </w:rPr>
        <w:lastRenderedPageBreak/>
        <w:t>b</w:t>
      </w:r>
      <w:r w:rsidR="00EC3F01" w:rsidRPr="006C032B">
        <w:rPr>
          <w:color w:val="auto"/>
        </w:rPr>
        <w:t>udowa sieci wodociągowej w ul. Zawadzkiej o średnicy DN 110 i łącznej długości 610mb</w:t>
      </w:r>
      <w:r w:rsidR="00D2641A"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udowa sieci kanalizacji sanitarnej w ul. Zawadzkiej o średnicy DN250 i łącznej długości 790mb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udowa sieci wodociągowej w ul. Kępa o średnicy DN 110 dł. 335mb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udowa sieci kanalizacji sanitarnej w u</w:t>
      </w:r>
      <w:r w:rsidR="00CA7306">
        <w:rPr>
          <w:color w:val="auto"/>
        </w:rPr>
        <w:t>l</w:t>
      </w:r>
      <w:r w:rsidR="00EC3F01" w:rsidRPr="006C032B">
        <w:rPr>
          <w:color w:val="auto"/>
        </w:rPr>
        <w:t>. Nowej o średnicy DN 160 i długości 630mb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 xml:space="preserve">udowa sieci wodociągowej w sięgaczu ul. Dąbrowskiej do ul. Wola Wiaderna </w:t>
      </w:r>
      <w:r w:rsidR="00CA7306">
        <w:rPr>
          <w:color w:val="auto"/>
        </w:rPr>
        <w:t xml:space="preserve">o </w:t>
      </w:r>
      <w:r w:rsidR="00EC3F01" w:rsidRPr="006C032B">
        <w:rPr>
          <w:color w:val="auto"/>
        </w:rPr>
        <w:t>średnicy DN 160 i długości 19mb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 xml:space="preserve">udowa sieci kanalizacji sanitarnej w sięgaczu ul. Nowowiejskiej o średnicy DN 200 </w:t>
      </w:r>
      <w:r w:rsidRPr="006C032B">
        <w:rPr>
          <w:color w:val="auto"/>
        </w:rPr>
        <w:br/>
      </w:r>
      <w:r w:rsidR="00EC3F01" w:rsidRPr="006C032B">
        <w:rPr>
          <w:color w:val="auto"/>
        </w:rPr>
        <w:t>i długości 63mb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p</w:t>
      </w:r>
      <w:r w:rsidR="00EC3F01" w:rsidRPr="006C032B">
        <w:rPr>
          <w:color w:val="auto"/>
        </w:rPr>
        <w:t>rzebudowa sieci kanalizacji sanitarnej w ul. Działkowej o średnicy DN 500 i długości 325mb</w:t>
      </w:r>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p</w:t>
      </w:r>
      <w:r w:rsidR="00EC3F01" w:rsidRPr="006C032B">
        <w:rPr>
          <w:color w:val="auto"/>
        </w:rPr>
        <w:t xml:space="preserve">rzebudowa sieci kanalizacji sanitarnej w ul. Spalskiej o średnicy DN 200 i długości </w:t>
      </w:r>
      <w:r w:rsidRPr="006C032B">
        <w:rPr>
          <w:color w:val="auto"/>
        </w:rPr>
        <w:br/>
      </w:r>
      <w:r w:rsidR="00EC3F01" w:rsidRPr="006C032B">
        <w:rPr>
          <w:color w:val="auto"/>
        </w:rPr>
        <w:t xml:space="preserve">500 </w:t>
      </w:r>
      <w:proofErr w:type="spellStart"/>
      <w:r w:rsidR="00EC3F01" w:rsidRPr="006C032B">
        <w:rPr>
          <w:color w:val="auto"/>
        </w:rPr>
        <w:t>mb</w:t>
      </w:r>
      <w:proofErr w:type="spellEnd"/>
      <w:r w:rsidRPr="006C032B">
        <w:rPr>
          <w:color w:val="auto"/>
        </w:rPr>
        <w:t>,</w:t>
      </w:r>
    </w:p>
    <w:p w:rsidR="00EC3F01"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 xml:space="preserve">udowa sieci kanalizacji sanitarnej w sięgaczu ul. Michałowskiej o średnicy DN 200 </w:t>
      </w:r>
      <w:r w:rsidR="006C032B">
        <w:rPr>
          <w:color w:val="auto"/>
        </w:rPr>
        <w:br/>
      </w:r>
      <w:r w:rsidR="00EC3F01" w:rsidRPr="006C032B">
        <w:rPr>
          <w:color w:val="auto"/>
        </w:rPr>
        <w:t>i długości 356,8mb</w:t>
      </w:r>
      <w:r w:rsidRPr="006C032B">
        <w:rPr>
          <w:color w:val="auto"/>
        </w:rPr>
        <w:t>,</w:t>
      </w:r>
    </w:p>
    <w:p w:rsidR="00B354DE" w:rsidRPr="006C032B" w:rsidRDefault="00D2641A" w:rsidP="00A84B81">
      <w:pPr>
        <w:pStyle w:val="Akapitzlist"/>
        <w:numPr>
          <w:ilvl w:val="0"/>
          <w:numId w:val="27"/>
        </w:numPr>
        <w:spacing w:after="0" w:line="360" w:lineRule="auto"/>
        <w:ind w:right="33"/>
        <w:rPr>
          <w:color w:val="auto"/>
        </w:rPr>
      </w:pPr>
      <w:r w:rsidRPr="006C032B">
        <w:rPr>
          <w:color w:val="auto"/>
        </w:rPr>
        <w:t>b</w:t>
      </w:r>
      <w:r w:rsidR="00EC3F01" w:rsidRPr="006C032B">
        <w:rPr>
          <w:color w:val="auto"/>
        </w:rPr>
        <w:t xml:space="preserve">udowa sieci kanalizacji sanitarnych w sięgaczu ul. Wilczej o średnicy DN 200 </w:t>
      </w:r>
      <w:r w:rsidR="006C032B">
        <w:rPr>
          <w:color w:val="auto"/>
        </w:rPr>
        <w:br/>
      </w:r>
      <w:r w:rsidR="00EC3F01" w:rsidRPr="006C032B">
        <w:rPr>
          <w:color w:val="auto"/>
        </w:rPr>
        <w:t>i długości 190.</w:t>
      </w:r>
    </w:p>
    <w:p w:rsidR="00B354DE" w:rsidRDefault="001777E1" w:rsidP="00EE3904">
      <w:pPr>
        <w:spacing w:after="0" w:line="360" w:lineRule="auto"/>
        <w:ind w:right="33" w:firstLine="0"/>
      </w:pPr>
      <w:r>
        <w:t>Ponadto w analizowanym okresie:</w:t>
      </w:r>
    </w:p>
    <w:p w:rsidR="00B354DE" w:rsidRDefault="001777E1" w:rsidP="000B7DC7">
      <w:pPr>
        <w:numPr>
          <w:ilvl w:val="0"/>
          <w:numId w:val="1"/>
        </w:numPr>
        <w:spacing w:after="0" w:line="360" w:lineRule="auto"/>
        <w:ind w:left="0" w:right="33" w:firstLine="0"/>
      </w:pPr>
      <w:r>
        <w:t xml:space="preserve">usunięto </w:t>
      </w:r>
      <w:r w:rsidR="006C032B">
        <w:t>28</w:t>
      </w:r>
      <w:r w:rsidR="00250DBB">
        <w:t xml:space="preserve"> szt. </w:t>
      </w:r>
      <w:r>
        <w:t>awari</w:t>
      </w:r>
      <w:r w:rsidR="00250DBB">
        <w:t>i</w:t>
      </w:r>
      <w:r>
        <w:t xml:space="preserve"> sieci wodociągowej,</w:t>
      </w:r>
    </w:p>
    <w:p w:rsidR="00B354DE" w:rsidRDefault="001777E1" w:rsidP="000B7DC7">
      <w:pPr>
        <w:numPr>
          <w:ilvl w:val="0"/>
          <w:numId w:val="1"/>
        </w:numPr>
        <w:spacing w:after="0" w:line="360" w:lineRule="auto"/>
        <w:ind w:left="0" w:right="33" w:firstLine="0"/>
      </w:pPr>
      <w:r>
        <w:t xml:space="preserve">usunięto </w:t>
      </w:r>
      <w:r w:rsidR="006C032B">
        <w:t>163</w:t>
      </w:r>
      <w:r w:rsidR="00250DBB">
        <w:t xml:space="preserve"> szt.</w:t>
      </w:r>
      <w:r>
        <w:t xml:space="preserve"> awarii </w:t>
      </w:r>
      <w:r w:rsidR="00250DBB">
        <w:t xml:space="preserve">na </w:t>
      </w:r>
      <w:r>
        <w:t xml:space="preserve">sieci kanalizacji </w:t>
      </w:r>
      <w:r w:rsidR="00250DBB">
        <w:t>kanalizacyjnej, w tym tłoczni/przepompowni</w:t>
      </w:r>
      <w:r>
        <w:t>,</w:t>
      </w:r>
    </w:p>
    <w:p w:rsidR="00B354DE" w:rsidRDefault="001777E1" w:rsidP="000B7DC7">
      <w:pPr>
        <w:numPr>
          <w:ilvl w:val="0"/>
          <w:numId w:val="1"/>
        </w:numPr>
        <w:spacing w:after="0" w:line="360" w:lineRule="auto"/>
        <w:ind w:left="0" w:right="33" w:firstLine="0"/>
      </w:pPr>
      <w:r>
        <w:t xml:space="preserve">wymieniono i zamontowano </w:t>
      </w:r>
      <w:r w:rsidR="006C032B">
        <w:t>650</w:t>
      </w:r>
      <w:r>
        <w:t xml:space="preserve"> wodomierzy,</w:t>
      </w:r>
    </w:p>
    <w:p w:rsidR="00B354DE" w:rsidRDefault="008A591E" w:rsidP="000B7DC7">
      <w:pPr>
        <w:numPr>
          <w:ilvl w:val="0"/>
          <w:numId w:val="1"/>
        </w:numPr>
        <w:spacing w:after="0" w:line="360" w:lineRule="auto"/>
        <w:ind w:left="0" w:right="33" w:firstLine="0"/>
      </w:pPr>
      <w:r>
        <w:t xml:space="preserve">wydano </w:t>
      </w:r>
      <w:r w:rsidR="006C032B">
        <w:t>102</w:t>
      </w:r>
      <w:r w:rsidR="00250DBB">
        <w:t xml:space="preserve"> szt.</w:t>
      </w:r>
      <w:r w:rsidR="001777E1">
        <w:t xml:space="preserve"> warunków technicznych włączenia do sieci wodno-kanalizacyjnej,</w:t>
      </w:r>
    </w:p>
    <w:p w:rsidR="00B354DE" w:rsidRDefault="001777E1" w:rsidP="000B7DC7">
      <w:pPr>
        <w:numPr>
          <w:ilvl w:val="0"/>
          <w:numId w:val="1"/>
        </w:numPr>
        <w:spacing w:after="0" w:line="360" w:lineRule="auto"/>
        <w:ind w:left="0" w:right="33" w:firstLine="0"/>
      </w:pPr>
      <w:r>
        <w:t xml:space="preserve">zaopiniowano </w:t>
      </w:r>
      <w:r w:rsidR="008A591E">
        <w:t>5</w:t>
      </w:r>
      <w:r w:rsidR="009430EA">
        <w:t xml:space="preserve"> projektów technicznych</w:t>
      </w:r>
      <w:r>
        <w:t xml:space="preserve"> na wykonanie sieci wodno-kanalizacyjnej.</w:t>
      </w:r>
    </w:p>
    <w:p w:rsidR="00B354DE" w:rsidRDefault="00250DBB" w:rsidP="008A591E">
      <w:pPr>
        <w:spacing w:after="0" w:line="360" w:lineRule="auto"/>
        <w:ind w:right="33" w:firstLine="284"/>
      </w:pPr>
      <w:r>
        <w:t xml:space="preserve">W </w:t>
      </w:r>
      <w:r w:rsidR="006C032B">
        <w:t xml:space="preserve">I półroczu </w:t>
      </w:r>
      <w:r w:rsidR="001777E1">
        <w:t>201</w:t>
      </w:r>
      <w:r w:rsidR="006C032B">
        <w:t>9</w:t>
      </w:r>
      <w:r w:rsidR="001777E1">
        <w:t xml:space="preserve"> roku podjęte w Spółce działania na terenie oczyszczalni ścieków objęły przykładowo:</w:t>
      </w:r>
    </w:p>
    <w:p w:rsidR="008D2007" w:rsidRDefault="008D2007" w:rsidP="00EE3904">
      <w:pPr>
        <w:spacing w:after="0" w:line="360" w:lineRule="auto"/>
        <w:ind w:left="284" w:right="33" w:hanging="284"/>
      </w:pPr>
      <w:r>
        <w:t xml:space="preserve">- </w:t>
      </w:r>
      <w:r w:rsidR="00F96A9D">
        <w:t xml:space="preserve">  </w:t>
      </w:r>
      <w:r w:rsidR="001777E1">
        <w:t>działania techniczno</w:t>
      </w:r>
      <w:r w:rsidR="007066F5">
        <w:t>-</w:t>
      </w:r>
      <w:r w:rsidR="001777E1">
        <w:t xml:space="preserve">technologiczne związane między innymi z prawidłowym prowadzeniem procesu technologicznego i dopracowaniem jego parametrów, wprowadzeniem systemu nadrzędnego sterowania pracą reaktorów biologicznych a także poszukiwaniem odbiorców pościelowego osadu wysuszonego, </w:t>
      </w:r>
    </w:p>
    <w:p w:rsidR="00B354DE" w:rsidRDefault="008D2007" w:rsidP="00EE3904">
      <w:pPr>
        <w:spacing w:after="0" w:line="360" w:lineRule="auto"/>
        <w:ind w:left="284" w:right="33" w:hanging="284"/>
      </w:pPr>
      <w:r>
        <w:rPr>
          <w:noProof/>
        </w:rPr>
        <w:t xml:space="preserve">- </w:t>
      </w:r>
      <w:r w:rsidR="001777E1">
        <w:t xml:space="preserve">działania organizacyjne związane z realizacją szeregu czynności administracyjnych obejmujących między innymi sprawozdawczość dla potrzeb Urzędu Marszałkowskiego </w:t>
      </w:r>
      <w:r>
        <w:br/>
      </w:r>
      <w:r w:rsidR="001777E1">
        <w:t>w Łodzi oraz dla potrzeb Głównego Urzędu Statystycznego</w:t>
      </w:r>
      <w:r>
        <w:t>.</w:t>
      </w:r>
    </w:p>
    <w:p w:rsidR="00B354DE" w:rsidRDefault="001777E1" w:rsidP="00B97130">
      <w:pPr>
        <w:spacing w:after="0" w:line="360" w:lineRule="auto"/>
        <w:ind w:right="33" w:firstLine="0"/>
      </w:pPr>
      <w:r>
        <w:t xml:space="preserve">Według stanu na </w:t>
      </w:r>
      <w:r w:rsidR="003B1049">
        <w:t>dzień 30 czerwca 2019 roku</w:t>
      </w:r>
      <w:r>
        <w:t xml:space="preserve"> majątek Spółki obejmował</w:t>
      </w:r>
      <w:r w:rsidR="00AC3B64">
        <w:t>, w szczególności</w:t>
      </w:r>
      <w:r>
        <w:t>:</w:t>
      </w:r>
    </w:p>
    <w:p w:rsidR="007066F5" w:rsidRDefault="001777E1" w:rsidP="000B7DC7">
      <w:pPr>
        <w:numPr>
          <w:ilvl w:val="0"/>
          <w:numId w:val="1"/>
        </w:numPr>
        <w:spacing w:after="0" w:line="360" w:lineRule="auto"/>
        <w:ind w:left="0" w:right="33" w:firstLine="0"/>
      </w:pPr>
      <w:r>
        <w:lastRenderedPageBreak/>
        <w:t>oczyszczalnię ścieków,</w:t>
      </w:r>
    </w:p>
    <w:p w:rsidR="007066F5" w:rsidRDefault="001777E1" w:rsidP="00091798">
      <w:pPr>
        <w:numPr>
          <w:ilvl w:val="0"/>
          <w:numId w:val="1"/>
        </w:numPr>
        <w:spacing w:after="0" w:line="360" w:lineRule="auto"/>
        <w:ind w:left="426" w:right="33" w:hanging="426"/>
      </w:pPr>
      <w:r>
        <w:t xml:space="preserve">sieć wodociągową o długości </w:t>
      </w:r>
      <w:r w:rsidRPr="00091798">
        <w:rPr>
          <w:color w:val="auto"/>
        </w:rPr>
        <w:t>25</w:t>
      </w:r>
      <w:r w:rsidR="003B1049">
        <w:rPr>
          <w:color w:val="auto"/>
        </w:rPr>
        <w:t>9</w:t>
      </w:r>
      <w:r w:rsidRPr="00091798">
        <w:rPr>
          <w:color w:val="auto"/>
        </w:rPr>
        <w:t>,</w:t>
      </w:r>
      <w:r w:rsidR="003B1049">
        <w:rPr>
          <w:color w:val="auto"/>
        </w:rPr>
        <w:t>24</w:t>
      </w:r>
      <w:r w:rsidRPr="00091798">
        <w:rPr>
          <w:color w:val="auto"/>
        </w:rPr>
        <w:t xml:space="preserve"> km </w:t>
      </w:r>
      <w:r>
        <w:t>wraz z przyłączami (</w:t>
      </w:r>
      <w:r w:rsidR="003B1049">
        <w:t xml:space="preserve">257,70 km na koniec 2019 roku; </w:t>
      </w:r>
      <w:r w:rsidR="007066F5">
        <w:t xml:space="preserve">252,37 km na koniec 2017 roku; </w:t>
      </w:r>
      <w:r w:rsidR="00AC3B64">
        <w:t>250,20 km na koniec 2016 roku;</w:t>
      </w:r>
      <w:r>
        <w:t xml:space="preserve"> 248,64 km </w:t>
      </w:r>
      <w:r w:rsidR="003B1049">
        <w:br/>
      </w:r>
      <w:r>
        <w:t>na koniec roku 2015</w:t>
      </w:r>
      <w:r w:rsidR="00AC3B64">
        <w:t xml:space="preserve"> i 247,30 km na koniec roku 2014</w:t>
      </w:r>
      <w:r>
        <w:t>),</w:t>
      </w:r>
    </w:p>
    <w:p w:rsidR="00B354DE" w:rsidRDefault="001777E1" w:rsidP="00091798">
      <w:pPr>
        <w:numPr>
          <w:ilvl w:val="0"/>
          <w:numId w:val="1"/>
        </w:numPr>
        <w:spacing w:after="0" w:line="360" w:lineRule="auto"/>
        <w:ind w:left="426" w:right="33" w:hanging="426"/>
      </w:pPr>
      <w:r>
        <w:t xml:space="preserve">sieć kanalizacji sanitarnej o długości </w:t>
      </w:r>
      <w:r w:rsidR="003B1049">
        <w:rPr>
          <w:color w:val="auto"/>
        </w:rPr>
        <w:t>291,54</w:t>
      </w:r>
      <w:r w:rsidR="00AC3B64" w:rsidRPr="00091798">
        <w:rPr>
          <w:color w:val="auto"/>
        </w:rPr>
        <w:t xml:space="preserve"> km </w:t>
      </w:r>
      <w:r>
        <w:t>z przyłączami (161,74 km na koniec roku 2014</w:t>
      </w:r>
      <w:r w:rsidR="00AC3B64">
        <w:t xml:space="preserve">; </w:t>
      </w:r>
      <w:r>
        <w:t>184,66 km na koniec roku 2015</w:t>
      </w:r>
      <w:r w:rsidR="007066F5">
        <w:t>;</w:t>
      </w:r>
      <w:r w:rsidR="00AC3B64">
        <w:t xml:space="preserve"> 280,06 km na koniec roku 2016</w:t>
      </w:r>
      <w:r w:rsidR="003B1049">
        <w:t>;</w:t>
      </w:r>
      <w:r w:rsidR="007066F5">
        <w:t xml:space="preserve"> 283,24 </w:t>
      </w:r>
      <w:r w:rsidR="003B1049">
        <w:t>km</w:t>
      </w:r>
      <w:r w:rsidR="00091798">
        <w:br/>
      </w:r>
      <w:r w:rsidR="007066F5">
        <w:t>na koniec 2017 roku</w:t>
      </w:r>
      <w:r w:rsidR="003B1049">
        <w:t xml:space="preserve"> i </w:t>
      </w:r>
      <w:r w:rsidR="003B1049" w:rsidRPr="00091798">
        <w:rPr>
          <w:color w:val="auto"/>
        </w:rPr>
        <w:t>289,50 km</w:t>
      </w:r>
      <w:r w:rsidR="003B1049">
        <w:rPr>
          <w:color w:val="auto"/>
        </w:rPr>
        <w:t xml:space="preserve"> na koniec 2018 roku</w:t>
      </w:r>
      <w:r>
        <w:t>).</w:t>
      </w:r>
    </w:p>
    <w:p w:rsidR="00B354DE" w:rsidRDefault="001777E1" w:rsidP="00091798">
      <w:pPr>
        <w:numPr>
          <w:ilvl w:val="0"/>
          <w:numId w:val="1"/>
        </w:numPr>
        <w:spacing w:after="0" w:line="360" w:lineRule="auto"/>
        <w:ind w:left="426" w:right="33" w:hanging="426"/>
      </w:pPr>
      <w:r>
        <w:t xml:space="preserve">sieć kanalizacji deszczowej o długości </w:t>
      </w:r>
      <w:r w:rsidR="00091798">
        <w:t>10</w:t>
      </w:r>
      <w:r w:rsidR="003B1049">
        <w:t>0</w:t>
      </w:r>
      <w:r w:rsidR="00091798">
        <w:t>,2</w:t>
      </w:r>
      <w:r w:rsidR="003B1049">
        <w:t>4</w:t>
      </w:r>
      <w:r w:rsidR="00091798">
        <w:t xml:space="preserve"> km</w:t>
      </w:r>
      <w:r w:rsidR="003B1049">
        <w:rPr>
          <w:color w:val="FF0000"/>
        </w:rPr>
        <w:t>,</w:t>
      </w:r>
    </w:p>
    <w:p w:rsidR="00B354DE" w:rsidRDefault="001777E1" w:rsidP="00091798">
      <w:pPr>
        <w:numPr>
          <w:ilvl w:val="0"/>
          <w:numId w:val="1"/>
        </w:numPr>
        <w:spacing w:after="0" w:line="360" w:lineRule="auto"/>
        <w:ind w:left="426" w:right="33" w:hanging="426"/>
      </w:pPr>
      <w:r>
        <w:t>ujęcie wody ze studni głębinowej „Białobrzegi”,</w:t>
      </w:r>
    </w:p>
    <w:p w:rsidR="00B354DE" w:rsidRDefault="001777E1" w:rsidP="00091798">
      <w:pPr>
        <w:numPr>
          <w:ilvl w:val="0"/>
          <w:numId w:val="1"/>
        </w:numPr>
        <w:spacing w:after="0" w:line="360" w:lineRule="auto"/>
        <w:ind w:left="426" w:right="33" w:hanging="426"/>
      </w:pPr>
      <w:r>
        <w:t xml:space="preserve">przepompownie i tłocznie ścieków zlokalizowane na terenie miasta i gminy w </w:t>
      </w:r>
      <w:r w:rsidRPr="00091798">
        <w:rPr>
          <w:color w:val="auto"/>
        </w:rPr>
        <w:t xml:space="preserve">ilości </w:t>
      </w:r>
      <w:r w:rsidR="00B97130">
        <w:rPr>
          <w:color w:val="auto"/>
        </w:rPr>
        <w:br/>
      </w:r>
      <w:r w:rsidRPr="00091798">
        <w:rPr>
          <w:color w:val="auto"/>
        </w:rPr>
        <w:t xml:space="preserve">49 </w:t>
      </w:r>
      <w:r>
        <w:t>sztuk (</w:t>
      </w:r>
      <w:r w:rsidR="003B1049">
        <w:t>bez zmian w stosunku do 2018</w:t>
      </w:r>
      <w:r w:rsidR="00AC3B64">
        <w:t xml:space="preserve"> roku</w:t>
      </w:r>
      <w:r w:rsidR="00091798">
        <w:t xml:space="preserve">), </w:t>
      </w:r>
    </w:p>
    <w:p w:rsidR="00091798" w:rsidRDefault="00091798" w:rsidP="00091798">
      <w:pPr>
        <w:numPr>
          <w:ilvl w:val="0"/>
          <w:numId w:val="1"/>
        </w:numPr>
        <w:spacing w:after="0" w:line="360" w:lineRule="auto"/>
        <w:ind w:left="426" w:right="33" w:hanging="426"/>
      </w:pPr>
      <w:r>
        <w:t>studnie publiczne w ilości 17 sztuk.</w:t>
      </w:r>
    </w:p>
    <w:p w:rsidR="00091798" w:rsidRDefault="00091798" w:rsidP="00091798">
      <w:pPr>
        <w:spacing w:after="0" w:line="360" w:lineRule="auto"/>
        <w:ind w:right="33" w:firstLine="397"/>
      </w:pPr>
    </w:p>
    <w:p w:rsidR="00E32044" w:rsidRDefault="00AC3B64" w:rsidP="00091798">
      <w:pPr>
        <w:spacing w:after="0" w:line="360" w:lineRule="auto"/>
        <w:ind w:right="33" w:firstLine="397"/>
      </w:pPr>
      <w:r>
        <w:t xml:space="preserve">Zgodnie z Umową o dofinansowanie nr POIS.01.01.00-00-249/09-00 z dnia 20 sierpnia 2013 roku projektu „Modernizacja oczyszczalni ścieków i częściowe skanalizowanie aglomeracji Tomaszowa Mazowieckiego”, Zakład Gospodarki Wodno-Kanalizacyjnej </w:t>
      </w:r>
      <w:r w:rsidR="009430EA">
        <w:t>w Tomaszowie M</w:t>
      </w:r>
      <w:r>
        <w:t xml:space="preserve">azowieckim Spółka z o.o. </w:t>
      </w:r>
      <w:r w:rsidR="00E32044">
        <w:t>zobowiązana była do osiągnięcia efektu ekologicznego, tj. wzrostu liczby użytkowników korzystających z podłączenia do sieci kanalizacji sanitarnej o około 20 927 RLM (w tym ok. 5 470 RLM od instytucji użyteczności publicznej) i spełnienia przez oczyszczone ścieki wymagań Dyrektywy 91/271/EWG.</w:t>
      </w:r>
    </w:p>
    <w:p w:rsidR="00AC3B64" w:rsidRDefault="00E32044" w:rsidP="00EE3904">
      <w:pPr>
        <w:spacing w:after="0" w:line="360" w:lineRule="auto"/>
        <w:ind w:right="33" w:firstLine="0"/>
      </w:pPr>
      <w:r>
        <w:tab/>
        <w:t xml:space="preserve">Na dzień 30 września 2016 roku Zakład Gospodarki Wodno-kanalizacyjnej </w:t>
      </w:r>
      <w:r>
        <w:br/>
        <w:t>w Tomaszowie Mazowieckim Spółka z o.o., zgodnie z §</w:t>
      </w:r>
      <w:r w:rsidR="00AC3B64">
        <w:t xml:space="preserve"> </w:t>
      </w:r>
      <w:r>
        <w:t xml:space="preserve">11 pkt 3 Umowy o dofinansowanie, osiągnął efekt ekologiczny rozumiany jako wzrost liczby użytkowników korzystających </w:t>
      </w:r>
      <w:r>
        <w:br/>
        <w:t>z podłączenia do sieci kanalizacji sanitarnej wybudowanej w ramach ww. projektu, uzyskując 21 411 RLM.</w:t>
      </w:r>
    </w:p>
    <w:p w:rsidR="00537224" w:rsidRDefault="00537224" w:rsidP="00537224">
      <w:pPr>
        <w:spacing w:after="0" w:line="360" w:lineRule="auto"/>
        <w:ind w:right="33" w:firstLine="360"/>
      </w:pPr>
      <w:r>
        <w:t xml:space="preserve">W celu dalszego wzrostu efektu ekologicznego Spółka prowadziła nadal szerokie działania promujące możliwość podłączenia się do istniejącej sieci kanalizacji sanitarnej.  </w:t>
      </w:r>
    </w:p>
    <w:p w:rsidR="003B1049" w:rsidRDefault="003B1049" w:rsidP="003B1049">
      <w:pPr>
        <w:spacing w:after="0" w:line="360" w:lineRule="auto"/>
        <w:ind w:right="33" w:firstLine="360"/>
      </w:pPr>
      <w:r>
        <w:t xml:space="preserve">Uchwałą Rady Miejskiej Tomaszowa Mazowieckiego Nr VIII/71/2019 z dnia 21 marca 2019 roku o zmianie uchwały nr 316/99 Rady Miejskiej Tomaszowa Mazowieckiego w sprawie przekształcenia komunalnego zakładu budżetowego pod nazwą „Zakład Gospodarki Komunalnej i Mieszkaniowej” w Tomaszowie Mazowieckim w dwie spółki z ograniczoną odpowiedzialnością – Rada Miejska Tomaszowa Mazowieckiego powierzyła Spółce zadanie własne gminy, dotyczące prowadzenia działalności w zakresie gospodarki odpadami komunalnymi, polegające na odbiorze, zbieraniu, transporcie, zagospodarowaniu i unieszkodliwianiu odpadów komunalnych </w:t>
      </w:r>
      <w:r>
        <w:lastRenderedPageBreak/>
        <w:t>pochodzących z terenu miasta Tomaszowa Mazowieckiego. Zadanie to ma charakter usługi publicznej, świadczonej w ogólnym interesie gospodarczym i będzie realizowane w celu zaspokojenia potrzeb zbiorowych mieszkańców.</w:t>
      </w:r>
    </w:p>
    <w:p w:rsidR="003B1049" w:rsidRDefault="003B1049" w:rsidP="003B1049">
      <w:pPr>
        <w:spacing w:after="0" w:line="360" w:lineRule="auto"/>
        <w:ind w:right="33" w:firstLine="360"/>
      </w:pPr>
      <w:r>
        <w:t xml:space="preserve">Spółka realizuje i koordynuje prace przygotowawcze związane z wdrożeniem </w:t>
      </w:r>
      <w:r>
        <w:br/>
        <w:t xml:space="preserve">od </w:t>
      </w:r>
      <w:r w:rsidR="00B343E5">
        <w:t xml:space="preserve">dnia </w:t>
      </w:r>
      <w:r>
        <w:t>1 października 2019 roku zadania własnego Gminy związanego z zamkniętą gospodarką odpadami komunalnymi</w:t>
      </w:r>
      <w:r w:rsidR="00B343E5">
        <w:t>,</w:t>
      </w:r>
      <w:r>
        <w:t xml:space="preserve"> zgodnie z uchwałą nr 1/2019 Nadzwyczajnego Zgromadzenia Wspólników Zakładu Gospodarki Wodno-Kanalizacyjnej w Tomaszowie Mazowieckim </w:t>
      </w:r>
      <w:r>
        <w:br/>
        <w:t>Sp. z o.o. z dnia 22 marca 2019 roku. Prace dotyczą w szczególności:</w:t>
      </w:r>
    </w:p>
    <w:p w:rsidR="003B1049" w:rsidRDefault="003B1049" w:rsidP="00A84B81">
      <w:pPr>
        <w:pStyle w:val="Akapitzlist"/>
        <w:numPr>
          <w:ilvl w:val="0"/>
          <w:numId w:val="28"/>
        </w:numPr>
        <w:spacing w:after="0" w:line="360" w:lineRule="auto"/>
        <w:ind w:right="33"/>
      </w:pPr>
      <w:r>
        <w:t xml:space="preserve">przygotowania dokumentów formalno-prawnych dla zadania „Budowa zintegrowanego systemu Gospodarki Odpadami Komunalnymi w Tomaszowie Mazowieckim – elementu GOZ” min.: </w:t>
      </w:r>
    </w:p>
    <w:p w:rsidR="003B1049" w:rsidRDefault="00B343E5" w:rsidP="00A84B81">
      <w:pPr>
        <w:pStyle w:val="Akapitzlist"/>
        <w:numPr>
          <w:ilvl w:val="0"/>
          <w:numId w:val="29"/>
        </w:numPr>
        <w:spacing w:after="0" w:line="360" w:lineRule="auto"/>
        <w:ind w:right="33"/>
      </w:pPr>
      <w:r>
        <w:t>u</w:t>
      </w:r>
      <w:r w:rsidR="003B1049">
        <w:t xml:space="preserve">zyskanie Deklaracji/dokumentu potwierdzającego zgodność z celami środowiskowymi określonymi dla jednolitych części wód, z RZGW- Wody Polskie </w:t>
      </w:r>
      <w:r w:rsidR="003B1049">
        <w:br/>
        <w:t xml:space="preserve">(do celów aplikacji wniosku o dofinansowanie z </w:t>
      </w:r>
      <w:proofErr w:type="spellStart"/>
      <w:r w:rsidR="003B1049">
        <w:t>POIiŚ</w:t>
      </w:r>
      <w:proofErr w:type="spellEnd"/>
      <w:r w:rsidR="003B1049">
        <w:t>),</w:t>
      </w:r>
    </w:p>
    <w:p w:rsidR="003B1049" w:rsidRDefault="003B1049" w:rsidP="00A84B81">
      <w:pPr>
        <w:pStyle w:val="Akapitzlist"/>
        <w:numPr>
          <w:ilvl w:val="0"/>
          <w:numId w:val="29"/>
        </w:numPr>
        <w:spacing w:after="0" w:line="360" w:lineRule="auto"/>
        <w:ind w:right="33"/>
      </w:pPr>
      <w:r>
        <w:t>uzyskanie Deklaracji/zaświadczenia organu odpowiedzialnego za monitorowanie obszarów Natura 2000</w:t>
      </w:r>
      <w:r w:rsidR="009430EA">
        <w:t xml:space="preserve"> </w:t>
      </w:r>
      <w:r>
        <w:t xml:space="preserve">w zakresie ochrony obszarów Natura 2000 z RDOŚ w Łodzi </w:t>
      </w:r>
      <w:r>
        <w:br/>
        <w:t xml:space="preserve">(do celów aplikacji wniosku o dofinansowanie z </w:t>
      </w:r>
      <w:proofErr w:type="spellStart"/>
      <w:r>
        <w:t>POIiŚ</w:t>
      </w:r>
      <w:proofErr w:type="spellEnd"/>
      <w:r>
        <w:t>),</w:t>
      </w:r>
    </w:p>
    <w:p w:rsidR="003B1049" w:rsidRDefault="003B1049" w:rsidP="00A84B81">
      <w:pPr>
        <w:pStyle w:val="Akapitzlist"/>
        <w:numPr>
          <w:ilvl w:val="0"/>
          <w:numId w:val="29"/>
        </w:numPr>
        <w:spacing w:after="0" w:line="360" w:lineRule="auto"/>
        <w:ind w:right="33"/>
      </w:pPr>
      <w:r>
        <w:t>opracowanie Koncepcji zagospodarowania terenu,</w:t>
      </w:r>
    </w:p>
    <w:p w:rsidR="003B1049" w:rsidRDefault="003B1049" w:rsidP="00A84B81">
      <w:pPr>
        <w:pStyle w:val="Akapitzlist"/>
        <w:numPr>
          <w:ilvl w:val="0"/>
          <w:numId w:val="29"/>
        </w:numPr>
        <w:spacing w:after="0" w:line="360" w:lineRule="auto"/>
        <w:ind w:right="33"/>
      </w:pPr>
      <w:r>
        <w:t>sporządzenie Karty Informacyjnej Przedsięwzięcia dla uzyskania decyzji środowiskowej,</w:t>
      </w:r>
    </w:p>
    <w:p w:rsidR="003B1049" w:rsidRDefault="00537224" w:rsidP="00A84B81">
      <w:pPr>
        <w:pStyle w:val="Akapitzlist"/>
        <w:numPr>
          <w:ilvl w:val="0"/>
          <w:numId w:val="29"/>
        </w:numPr>
        <w:spacing w:after="0" w:line="360" w:lineRule="auto"/>
        <w:ind w:right="33" w:hanging="408"/>
      </w:pPr>
      <w:r>
        <w:t>o</w:t>
      </w:r>
      <w:r w:rsidR="003B1049">
        <w:t>pracowanie dokumentacji projektowej na budowę instalacji zbierania,</w:t>
      </w:r>
      <w:r>
        <w:t xml:space="preserve"> </w:t>
      </w:r>
      <w:r w:rsidR="003B1049">
        <w:t xml:space="preserve">segregacji </w:t>
      </w:r>
      <w:r w:rsidR="00B343E5">
        <w:br/>
      </w:r>
      <w:r w:rsidR="003B1049">
        <w:t>i przetwarzania odpadów komunalnych (tj. PSZOK, Baza transportowa, Sortownia, Biogazownia) ,</w:t>
      </w:r>
    </w:p>
    <w:p w:rsidR="003B1049" w:rsidRDefault="003B1049" w:rsidP="00A84B81">
      <w:pPr>
        <w:pStyle w:val="Akapitzlist"/>
        <w:numPr>
          <w:ilvl w:val="0"/>
          <w:numId w:val="28"/>
        </w:numPr>
        <w:spacing w:after="0" w:line="360" w:lineRule="auto"/>
        <w:ind w:right="33"/>
      </w:pPr>
      <w:r>
        <w:t>przeprowadzenie postępowań o udzielenie zamówień publicznych na:</w:t>
      </w:r>
    </w:p>
    <w:p w:rsidR="003B1049" w:rsidRDefault="003B1049" w:rsidP="00A84B81">
      <w:pPr>
        <w:pStyle w:val="Akapitzlist"/>
        <w:numPr>
          <w:ilvl w:val="0"/>
          <w:numId w:val="30"/>
        </w:numPr>
        <w:spacing w:after="0" w:line="360" w:lineRule="auto"/>
        <w:ind w:left="1134" w:right="33" w:hanging="425"/>
      </w:pPr>
      <w:r>
        <w:t>zakup pojazdów specjalistycznych do odbioru odpadów komunalnych,</w:t>
      </w:r>
    </w:p>
    <w:p w:rsidR="003B1049" w:rsidRDefault="003B1049" w:rsidP="00A84B81">
      <w:pPr>
        <w:pStyle w:val="Akapitzlist"/>
        <w:numPr>
          <w:ilvl w:val="0"/>
          <w:numId w:val="30"/>
        </w:numPr>
        <w:spacing w:after="0" w:line="360" w:lineRule="auto"/>
        <w:ind w:left="1134" w:right="33" w:hanging="425"/>
      </w:pPr>
      <w:r>
        <w:t>zakup pojemników i kontenerów na odpady komunalne,</w:t>
      </w:r>
    </w:p>
    <w:p w:rsidR="003B1049" w:rsidRDefault="003B1049" w:rsidP="00A84B81">
      <w:pPr>
        <w:pStyle w:val="Akapitzlist"/>
        <w:numPr>
          <w:ilvl w:val="0"/>
          <w:numId w:val="30"/>
        </w:numPr>
        <w:spacing w:after="0" w:line="360" w:lineRule="auto"/>
        <w:ind w:left="1134" w:right="33" w:hanging="425"/>
      </w:pPr>
      <w:r>
        <w:t>zakup worków do segregacji odpadów komunalnych</w:t>
      </w:r>
    </w:p>
    <w:p w:rsidR="003B1049" w:rsidRDefault="003B1049" w:rsidP="00A84B81">
      <w:pPr>
        <w:pStyle w:val="Akapitzlist"/>
        <w:numPr>
          <w:ilvl w:val="0"/>
          <w:numId w:val="30"/>
        </w:numPr>
        <w:spacing w:after="0" w:line="360" w:lineRule="auto"/>
        <w:ind w:left="1134" w:right="33" w:hanging="425"/>
      </w:pPr>
      <w:r>
        <w:t>zakup licencji -</w:t>
      </w:r>
      <w:r w:rsidR="00537224">
        <w:t xml:space="preserve"> </w:t>
      </w:r>
      <w:r>
        <w:t>rozszerzenie o moduł Korespondencja seryjna oraz Ewidencja Dokumentacji Technicznej wraz z wdrożeniem systemu</w:t>
      </w:r>
      <w:r w:rsidR="00537224">
        <w:t>.</w:t>
      </w:r>
    </w:p>
    <w:p w:rsidR="003B1049" w:rsidRDefault="003B1049" w:rsidP="003645D9">
      <w:pPr>
        <w:spacing w:after="0" w:line="360" w:lineRule="auto"/>
        <w:ind w:right="33" w:firstLine="360"/>
      </w:pPr>
    </w:p>
    <w:p w:rsidR="00EE3904" w:rsidRDefault="00EE3904" w:rsidP="00EE3904">
      <w:pPr>
        <w:spacing w:after="0" w:line="360" w:lineRule="auto"/>
        <w:ind w:right="33" w:firstLine="0"/>
      </w:pPr>
      <w:r w:rsidRPr="00EE3904">
        <w:tab/>
        <w:t xml:space="preserve">Z dniem 20 maja 2019 roku na stanowisko Zastępcy Prezesa Zarządu powołany został </w:t>
      </w:r>
      <w:r w:rsidR="003645D9">
        <w:br/>
      </w:r>
      <w:r w:rsidRPr="00EE3904">
        <w:t xml:space="preserve">Pan Robert Urbański. </w:t>
      </w:r>
      <w:r>
        <w:t xml:space="preserve"> </w:t>
      </w:r>
    </w:p>
    <w:p w:rsidR="00CB7335" w:rsidRDefault="003645D9" w:rsidP="00EE3904">
      <w:pPr>
        <w:spacing w:after="0" w:line="360" w:lineRule="auto"/>
        <w:ind w:right="33" w:firstLine="0"/>
      </w:pPr>
      <w:r>
        <w:tab/>
      </w:r>
    </w:p>
    <w:p w:rsidR="003645D9" w:rsidRDefault="003645D9" w:rsidP="00EE3904">
      <w:pPr>
        <w:spacing w:after="0" w:line="360" w:lineRule="auto"/>
        <w:ind w:right="33" w:firstLine="0"/>
      </w:pPr>
      <w:r>
        <w:lastRenderedPageBreak/>
        <w:t xml:space="preserve">Na dzień sporządzenia przedmiotowej informacji skład Zarządu przedstawia </w:t>
      </w:r>
      <w:r>
        <w:br/>
        <w:t>się następująco:</w:t>
      </w:r>
    </w:p>
    <w:p w:rsidR="003645D9" w:rsidRDefault="003645D9" w:rsidP="00A84B81">
      <w:pPr>
        <w:pStyle w:val="Akapitzlist"/>
        <w:numPr>
          <w:ilvl w:val="0"/>
          <w:numId w:val="18"/>
        </w:numPr>
        <w:spacing w:after="0" w:line="360" w:lineRule="auto"/>
        <w:ind w:left="426" w:right="33" w:hanging="426"/>
      </w:pPr>
      <w:r>
        <w:t>Maria Chilińska – Prezes Zarządu</w:t>
      </w:r>
    </w:p>
    <w:p w:rsidR="003645D9" w:rsidRPr="00EE3904" w:rsidRDefault="003645D9" w:rsidP="00A84B81">
      <w:pPr>
        <w:pStyle w:val="Akapitzlist"/>
        <w:numPr>
          <w:ilvl w:val="0"/>
          <w:numId w:val="18"/>
        </w:numPr>
        <w:spacing w:after="0" w:line="360" w:lineRule="auto"/>
        <w:ind w:left="426" w:right="33" w:hanging="426"/>
      </w:pPr>
      <w:r>
        <w:t>Robert Urbański – Zastępca Prezesa Zarządu</w:t>
      </w:r>
    </w:p>
    <w:p w:rsidR="00B354DE" w:rsidRDefault="008167AB" w:rsidP="003645D9">
      <w:pPr>
        <w:spacing w:after="0" w:line="360" w:lineRule="auto"/>
        <w:ind w:right="43" w:firstLine="397"/>
      </w:pPr>
      <w:r>
        <w:t>W</w:t>
      </w:r>
      <w:r w:rsidR="003B1049">
        <w:t xml:space="preserve"> okresie od dnia 1 stycznia 2019 roku do dnia 30 czerwca 2019</w:t>
      </w:r>
      <w:r>
        <w:t xml:space="preserve"> roku skład </w:t>
      </w:r>
      <w:r w:rsidR="001777E1">
        <w:t>Rady Nadzorczej</w:t>
      </w:r>
      <w:r>
        <w:t xml:space="preserve"> </w:t>
      </w:r>
      <w:r w:rsidR="001777E1">
        <w:t>Spółki przedstawiał się następująco:</w:t>
      </w:r>
    </w:p>
    <w:p w:rsidR="00B354DE" w:rsidRDefault="001777E1" w:rsidP="000B7DC7">
      <w:pPr>
        <w:numPr>
          <w:ilvl w:val="0"/>
          <w:numId w:val="2"/>
        </w:numPr>
        <w:spacing w:after="0" w:line="360" w:lineRule="auto"/>
        <w:ind w:left="0" w:right="33" w:firstLine="0"/>
      </w:pPr>
      <w:r>
        <w:t>Grzegorz Zarychta - Przewodniczący</w:t>
      </w:r>
    </w:p>
    <w:p w:rsidR="00B354DE" w:rsidRDefault="001777E1" w:rsidP="000B7DC7">
      <w:pPr>
        <w:numPr>
          <w:ilvl w:val="0"/>
          <w:numId w:val="2"/>
        </w:numPr>
        <w:spacing w:after="0" w:line="360" w:lineRule="auto"/>
        <w:ind w:left="0" w:right="33" w:firstLine="0"/>
      </w:pPr>
      <w:r>
        <w:t>Monika Michalska - Zastępca Przewodniczącego</w:t>
      </w:r>
    </w:p>
    <w:p w:rsidR="00B354DE" w:rsidRDefault="001777E1" w:rsidP="000B7DC7">
      <w:pPr>
        <w:numPr>
          <w:ilvl w:val="0"/>
          <w:numId w:val="2"/>
        </w:numPr>
        <w:spacing w:after="0" w:line="360" w:lineRule="auto"/>
        <w:ind w:left="0" w:right="33" w:firstLine="0"/>
      </w:pPr>
      <w:r>
        <w:t xml:space="preserve">Dariusz Kowalczyk </w:t>
      </w:r>
      <w:r w:rsidR="00D5528A">
        <w:t>–</w:t>
      </w:r>
      <w:r>
        <w:t xml:space="preserve"> Członek</w:t>
      </w:r>
      <w:r w:rsidR="00D5528A">
        <w:t xml:space="preserve"> RN</w:t>
      </w:r>
      <w:r>
        <w:t>.</w:t>
      </w:r>
    </w:p>
    <w:p w:rsidR="00B354DE" w:rsidRDefault="008167AB" w:rsidP="00537224">
      <w:pPr>
        <w:spacing w:after="0" w:line="360" w:lineRule="auto"/>
        <w:ind w:right="33" w:firstLine="360"/>
      </w:pPr>
      <w:r>
        <w:t>D</w:t>
      </w:r>
      <w:r w:rsidR="001777E1">
        <w:t>o dnia sporządzenia niniejszej informacji skład Rady Nadzorczej Spółki nie uległ zmianie.</w:t>
      </w:r>
    </w:p>
    <w:p w:rsidR="00B354DE" w:rsidRDefault="00163D06" w:rsidP="00EE3904">
      <w:pPr>
        <w:spacing w:after="0" w:line="360" w:lineRule="auto"/>
        <w:ind w:right="33" w:firstLine="360"/>
      </w:pPr>
      <w:r>
        <w:t xml:space="preserve">W dniu 25 czerwca 2019 roku odbyło się </w:t>
      </w:r>
      <w:r w:rsidR="001777E1">
        <w:t xml:space="preserve">Zwyczajne Zgromadzenie Wspólników, którego podstawowym zadaniem </w:t>
      </w:r>
      <w:r>
        <w:t xml:space="preserve">było </w:t>
      </w:r>
      <w:r w:rsidR="001777E1">
        <w:t xml:space="preserve">zatwierdzenie działalności i wyników finansowych Spółki </w:t>
      </w:r>
      <w:r>
        <w:br/>
      </w:r>
      <w:r w:rsidR="001777E1">
        <w:t>za 201</w:t>
      </w:r>
      <w:r w:rsidR="00EE3904">
        <w:t>8</w:t>
      </w:r>
      <w:r w:rsidR="001777E1">
        <w:t xml:space="preserve"> rok.</w:t>
      </w:r>
    </w:p>
    <w:p w:rsidR="00B354DE" w:rsidRDefault="001777E1" w:rsidP="00EE3904">
      <w:pPr>
        <w:spacing w:after="0" w:line="360" w:lineRule="auto"/>
        <w:ind w:right="33" w:firstLine="360"/>
      </w:pPr>
      <w:r>
        <w:t xml:space="preserve">Spółka posiada stabilną sytuację finansową i jest zdolna dalej kontynuować swoją działalność oraz realizować przyjęty wieloletni plan inwestycyjny. W ocenie Zarządu Spółki </w:t>
      </w:r>
      <w:r w:rsidR="00DE6906">
        <w:br/>
      </w:r>
      <w:r>
        <w:t>nie ma istotnych zagrożeń co do realizacji przyjętych zadań inwestycyjnych oraz podstawowej działalności Spółki.</w:t>
      </w:r>
    </w:p>
    <w:p w:rsidR="00EE3904" w:rsidRDefault="00EE3904" w:rsidP="00EE3904">
      <w:pPr>
        <w:spacing w:after="0" w:line="360" w:lineRule="auto"/>
        <w:ind w:right="19" w:firstLine="0"/>
        <w:rPr>
          <w:sz w:val="26"/>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B343E5" w:rsidRDefault="00B343E5" w:rsidP="00EE3904">
      <w:pPr>
        <w:spacing w:after="0" w:line="360" w:lineRule="auto"/>
        <w:ind w:right="19" w:firstLine="0"/>
        <w:rPr>
          <w:b/>
          <w:szCs w:val="24"/>
        </w:rPr>
      </w:pPr>
    </w:p>
    <w:p w:rsidR="003645D9" w:rsidRDefault="003645D9" w:rsidP="00EE3904">
      <w:pPr>
        <w:spacing w:after="0" w:line="360" w:lineRule="auto"/>
        <w:ind w:right="19" w:firstLine="0"/>
        <w:rPr>
          <w:b/>
          <w:szCs w:val="24"/>
        </w:rPr>
      </w:pPr>
    </w:p>
    <w:p w:rsidR="00CB7335" w:rsidRDefault="00CB7335" w:rsidP="00EE3904">
      <w:pPr>
        <w:spacing w:after="0" w:line="360" w:lineRule="auto"/>
        <w:ind w:right="19" w:firstLine="0"/>
        <w:rPr>
          <w:b/>
          <w:szCs w:val="24"/>
        </w:rPr>
      </w:pPr>
    </w:p>
    <w:p w:rsidR="00CB7335" w:rsidRDefault="00CB7335" w:rsidP="00EE3904">
      <w:pPr>
        <w:spacing w:after="0" w:line="360" w:lineRule="auto"/>
        <w:ind w:right="19" w:firstLine="0"/>
        <w:rPr>
          <w:b/>
          <w:szCs w:val="24"/>
        </w:rPr>
      </w:pPr>
    </w:p>
    <w:p w:rsidR="00CB7335" w:rsidRDefault="00CB7335" w:rsidP="00EE3904">
      <w:pPr>
        <w:spacing w:after="0" w:line="360" w:lineRule="auto"/>
        <w:ind w:right="19" w:firstLine="0"/>
        <w:rPr>
          <w:b/>
          <w:szCs w:val="24"/>
        </w:rPr>
      </w:pPr>
    </w:p>
    <w:p w:rsidR="00CB7335" w:rsidRDefault="00CB7335" w:rsidP="00EE3904">
      <w:pPr>
        <w:spacing w:after="0" w:line="360" w:lineRule="auto"/>
        <w:ind w:right="19" w:firstLine="0"/>
        <w:rPr>
          <w:b/>
          <w:szCs w:val="24"/>
        </w:rPr>
      </w:pPr>
    </w:p>
    <w:p w:rsidR="00B354DE" w:rsidRPr="00227E30" w:rsidRDefault="001777E1" w:rsidP="00EE3904">
      <w:pPr>
        <w:spacing w:after="0" w:line="360" w:lineRule="auto"/>
        <w:ind w:right="19" w:firstLine="0"/>
        <w:rPr>
          <w:b/>
          <w:szCs w:val="24"/>
        </w:rPr>
      </w:pPr>
      <w:r w:rsidRPr="00227E30">
        <w:rPr>
          <w:b/>
          <w:szCs w:val="24"/>
        </w:rPr>
        <w:lastRenderedPageBreak/>
        <w:t>Tomaszowskie Towarzystwo Budownictwa Społecznego Spółka z o.o.</w:t>
      </w:r>
    </w:p>
    <w:p w:rsidR="00067FE8" w:rsidRPr="00067FE8" w:rsidRDefault="00067FE8" w:rsidP="00EE3904">
      <w:pPr>
        <w:spacing w:after="0" w:line="360" w:lineRule="auto"/>
        <w:ind w:right="19" w:firstLine="0"/>
        <w:rPr>
          <w:b/>
        </w:rPr>
      </w:pPr>
    </w:p>
    <w:p w:rsidR="00B354DE" w:rsidRDefault="001777E1" w:rsidP="00A6731D">
      <w:pPr>
        <w:spacing w:after="0" w:line="360" w:lineRule="auto"/>
        <w:ind w:right="33" w:firstLine="397"/>
      </w:pPr>
      <w:r>
        <w:t>Suma bilansowa Spółki zwiększyła się w stosunku do stanu na koniec 201</w:t>
      </w:r>
      <w:r w:rsidR="00E351F6">
        <w:t>8</w:t>
      </w:r>
      <w:r>
        <w:t xml:space="preserve"> r</w:t>
      </w:r>
      <w:r w:rsidR="00067FE8">
        <w:t>oku</w:t>
      </w:r>
      <w:r>
        <w:t xml:space="preserve"> o kwotę </w:t>
      </w:r>
      <w:r w:rsidR="00E351F6">
        <w:rPr>
          <w:color w:val="auto"/>
        </w:rPr>
        <w:t>2 190 659,99</w:t>
      </w:r>
      <w:r w:rsidR="00A6731D" w:rsidRPr="00A6731D">
        <w:rPr>
          <w:color w:val="auto"/>
        </w:rPr>
        <w:t xml:space="preserve"> zł </w:t>
      </w:r>
      <w:r w:rsidR="00E351F6">
        <w:rPr>
          <w:color w:val="auto"/>
        </w:rPr>
        <w:t>i na dzień 30</w:t>
      </w:r>
      <w:r w:rsidRPr="00A6731D">
        <w:rPr>
          <w:color w:val="auto"/>
        </w:rPr>
        <w:t xml:space="preserve"> </w:t>
      </w:r>
      <w:r w:rsidR="00E351F6">
        <w:rPr>
          <w:color w:val="auto"/>
        </w:rPr>
        <w:t>czerwca</w:t>
      </w:r>
      <w:r w:rsidRPr="00A6731D">
        <w:rPr>
          <w:color w:val="auto"/>
        </w:rPr>
        <w:t xml:space="preserve"> 201</w:t>
      </w:r>
      <w:r w:rsidR="00E351F6">
        <w:rPr>
          <w:color w:val="auto"/>
        </w:rPr>
        <w:t>9</w:t>
      </w:r>
      <w:r w:rsidRPr="00A6731D">
        <w:rPr>
          <w:color w:val="auto"/>
        </w:rPr>
        <w:t xml:space="preserve"> r</w:t>
      </w:r>
      <w:r w:rsidR="00F96A9D" w:rsidRPr="00A6731D">
        <w:rPr>
          <w:color w:val="auto"/>
        </w:rPr>
        <w:t>oku</w:t>
      </w:r>
      <w:r w:rsidRPr="00A6731D">
        <w:rPr>
          <w:color w:val="auto"/>
        </w:rPr>
        <w:t xml:space="preserve"> wyniosła </w:t>
      </w:r>
      <w:r w:rsidR="00067FE8" w:rsidRPr="00A6731D">
        <w:rPr>
          <w:color w:val="auto"/>
        </w:rPr>
        <w:t>5</w:t>
      </w:r>
      <w:r w:rsidR="00E351F6">
        <w:rPr>
          <w:color w:val="auto"/>
        </w:rPr>
        <w:t>9 973 000,00</w:t>
      </w:r>
      <w:r w:rsidRPr="00A6731D">
        <w:rPr>
          <w:color w:val="auto"/>
        </w:rPr>
        <w:t xml:space="preserve"> zł. </w:t>
      </w:r>
      <w:r>
        <w:t xml:space="preserve">Zmiana ta wynikała </w:t>
      </w:r>
      <w:r w:rsidR="00067FE8">
        <w:br/>
      </w:r>
      <w:r>
        <w:t>po stronie aktywów ze wzrostu wartości aktywów trwałych</w:t>
      </w:r>
      <w:r w:rsidR="00E351F6">
        <w:t xml:space="preserve">, które na dzień 30 czerwca 2019 roku wynosiły 48 319 000,00 zł. Aktywa obrotowe na dzień 30 czerwca 2019 roku wynosiły 11 654 000,00, natomiast, </w:t>
      </w:r>
      <w:r w:rsidR="00AA5599">
        <w:t>w tym należności krótkoterminow</w:t>
      </w:r>
      <w:r w:rsidR="00E351F6">
        <w:t>e</w:t>
      </w:r>
      <w:r w:rsidR="00AA5599">
        <w:t xml:space="preserve"> </w:t>
      </w:r>
      <w:r w:rsidR="00E351F6">
        <w:t>4 332 000,00</w:t>
      </w:r>
      <w:r w:rsidR="00A6731D" w:rsidRPr="00A6731D">
        <w:rPr>
          <w:color w:val="auto"/>
        </w:rPr>
        <w:t xml:space="preserve"> zł</w:t>
      </w:r>
      <w:r w:rsidR="00AA5599" w:rsidRPr="00A6731D">
        <w:rPr>
          <w:color w:val="auto"/>
        </w:rPr>
        <w:t xml:space="preserve"> </w:t>
      </w:r>
      <w:r w:rsidR="00E351F6">
        <w:t>i inwestycje krótkoterminowe</w:t>
      </w:r>
      <w:r w:rsidR="00AA5599">
        <w:t xml:space="preserve"> </w:t>
      </w:r>
      <w:r w:rsidR="00E351F6">
        <w:t>7 236 000,00</w:t>
      </w:r>
      <w:r w:rsidR="00A6731D">
        <w:t xml:space="preserve"> zł</w:t>
      </w:r>
      <w:r w:rsidR="00AA5599">
        <w:t xml:space="preserve">.    </w:t>
      </w:r>
    </w:p>
    <w:p w:rsidR="00B354DE" w:rsidRDefault="001777E1" w:rsidP="00B97130">
      <w:pPr>
        <w:spacing w:after="0" w:line="360" w:lineRule="auto"/>
        <w:ind w:right="33" w:firstLine="397"/>
      </w:pPr>
      <w:r>
        <w:t>Po stronie pasywów</w:t>
      </w:r>
      <w:r w:rsidR="00E351F6">
        <w:t>,</w:t>
      </w:r>
      <w:r>
        <w:t xml:space="preserve"> </w:t>
      </w:r>
      <w:r w:rsidR="00E351F6">
        <w:t xml:space="preserve">na dzień 30 czerwca 2019 roku kapitał własny wyrażał się kwotą 32 139 000,00 zł. Na </w:t>
      </w:r>
      <w:r w:rsidR="009D2A75">
        <w:t xml:space="preserve">wzrost kapitału własnego </w:t>
      </w:r>
      <w:r w:rsidR="009430EA">
        <w:t xml:space="preserve">wpływ </w:t>
      </w:r>
      <w:r w:rsidR="009D2A75">
        <w:t>miało wniesienie p</w:t>
      </w:r>
      <w:r w:rsidR="00D76314">
        <w:t xml:space="preserve">rzez Gminę </w:t>
      </w:r>
      <w:r w:rsidR="00E351F6" w:rsidRPr="00E351F6">
        <w:t>do Spółki wkładu pienię</w:t>
      </w:r>
      <w:r w:rsidR="00E351F6">
        <w:t xml:space="preserve">żnego w wysokości 999 960,00 zł. </w:t>
      </w:r>
      <w:r w:rsidR="009430EA">
        <w:t>W</w:t>
      </w:r>
      <w:r>
        <w:t xml:space="preserve">artość zobowiązań i rezerw na zobowiązania </w:t>
      </w:r>
      <w:r w:rsidR="00E351F6">
        <w:t>na dzień 30 czerwca 2019 roku wynosiła 27 834 000,</w:t>
      </w:r>
      <w:r>
        <w:t xml:space="preserve"> zł.</w:t>
      </w:r>
    </w:p>
    <w:p w:rsidR="00B354DE" w:rsidRDefault="00DB4B2F" w:rsidP="00B97130">
      <w:pPr>
        <w:spacing w:after="0" w:line="360" w:lineRule="auto"/>
        <w:ind w:right="33" w:firstLine="397"/>
      </w:pPr>
      <w:r>
        <w:t xml:space="preserve">Kapitał własny </w:t>
      </w:r>
      <w:r w:rsidR="001777E1">
        <w:t xml:space="preserve">pokrywał częściowo majątek trwały. Znaczny udział w finansowaniu majątku stanowiły kapitały obce </w:t>
      </w:r>
      <w:r w:rsidR="00B343E5">
        <w:t>-</w:t>
      </w:r>
      <w:r w:rsidR="001777E1">
        <w:t xml:space="preserve"> zobowiązania, a w nich zobowiązania długoterminowe </w:t>
      </w:r>
      <w:r>
        <w:t>13 865 000,00 zł</w:t>
      </w:r>
      <w:r w:rsidR="001777E1">
        <w:t xml:space="preserve">. Struktura majątku Spółki oraz źródeł jego finansowania nie uległa większym zmianom w stosunku do stanu </w:t>
      </w:r>
      <w:r w:rsidR="00B343E5">
        <w:t>na koniec 2018</w:t>
      </w:r>
      <w:r>
        <w:t xml:space="preserve"> roku</w:t>
      </w:r>
      <w:r w:rsidR="001777E1">
        <w:t>.</w:t>
      </w:r>
    </w:p>
    <w:p w:rsidR="00B354DE" w:rsidRDefault="00846458" w:rsidP="00FA38DD">
      <w:pPr>
        <w:spacing w:after="0" w:line="360" w:lineRule="auto"/>
        <w:ind w:right="33" w:firstLine="397"/>
      </w:pPr>
      <w:r>
        <w:t>Zarejestrowany na dzień 30</w:t>
      </w:r>
      <w:r w:rsidR="001777E1">
        <w:t xml:space="preserve"> </w:t>
      </w:r>
      <w:r>
        <w:t>czerwca</w:t>
      </w:r>
      <w:r w:rsidR="001777E1">
        <w:t xml:space="preserve"> 201</w:t>
      </w:r>
      <w:r>
        <w:t>9</w:t>
      </w:r>
      <w:r w:rsidR="001777E1">
        <w:t xml:space="preserve"> r</w:t>
      </w:r>
      <w:r w:rsidR="00380F9D">
        <w:t>oku</w:t>
      </w:r>
      <w:r w:rsidR="001777E1">
        <w:t xml:space="preserve"> kapitał podstawowy Spółki uległ </w:t>
      </w:r>
      <w:r w:rsidR="00380F9D">
        <w:t xml:space="preserve">zwiększeniu o kwotę </w:t>
      </w:r>
      <w:r w:rsidR="00DB4B2F">
        <w:t>999 960,00</w:t>
      </w:r>
      <w:r w:rsidR="00380F9D">
        <w:t xml:space="preserve"> zł</w:t>
      </w:r>
      <w:r w:rsidR="001777E1">
        <w:t xml:space="preserve"> w stosunku do stanu na koniec roku 201</w:t>
      </w:r>
      <w:r w:rsidR="00DB4B2F">
        <w:t>8</w:t>
      </w:r>
      <w:r w:rsidR="00380F9D">
        <w:t xml:space="preserve"> </w:t>
      </w:r>
      <w:r w:rsidR="001777E1">
        <w:t xml:space="preserve">i wyniósł </w:t>
      </w:r>
      <w:r w:rsidR="00FA38DD">
        <w:t>2</w:t>
      </w:r>
      <w:r w:rsidR="00DB4B2F">
        <w:t>1 562 84</w:t>
      </w:r>
      <w:r w:rsidR="00FA38DD">
        <w:t>0,00</w:t>
      </w:r>
      <w:r w:rsidR="00380F9D">
        <w:t xml:space="preserve"> </w:t>
      </w:r>
      <w:r w:rsidR="001777E1">
        <w:t xml:space="preserve">zł, dzieląc się na </w:t>
      </w:r>
      <w:r w:rsidR="00DB4B2F">
        <w:t>41 467</w:t>
      </w:r>
      <w:r w:rsidR="001777E1">
        <w:t xml:space="preserve"> równych i niepodzielnych udziałów po 520,00 zł każdy, objętych w całości przez Gminę Miasto Tomaszów Mazowiecki.</w:t>
      </w:r>
    </w:p>
    <w:p w:rsidR="00380F9D" w:rsidRDefault="001777E1" w:rsidP="00FA38DD">
      <w:pPr>
        <w:spacing w:after="0" w:line="360" w:lineRule="auto"/>
        <w:ind w:right="33" w:firstLine="284"/>
      </w:pPr>
      <w:r>
        <w:t>Podstawowym źródłem przychodów Spółki były</w:t>
      </w:r>
      <w:r w:rsidR="00380F9D">
        <w:t>:</w:t>
      </w:r>
    </w:p>
    <w:p w:rsidR="00380F9D" w:rsidRDefault="001777E1" w:rsidP="00A84B81">
      <w:pPr>
        <w:pStyle w:val="Akapitzlist"/>
        <w:numPr>
          <w:ilvl w:val="0"/>
          <w:numId w:val="19"/>
        </w:numPr>
        <w:spacing w:after="0" w:line="360" w:lineRule="auto"/>
        <w:ind w:right="33"/>
      </w:pPr>
      <w:r>
        <w:t>przychody z czynszów lokali mieszkalnych i użytkowych zarówno własnych</w:t>
      </w:r>
      <w:r w:rsidR="00380F9D">
        <w:t>,</w:t>
      </w:r>
      <w:r>
        <w:t xml:space="preserve"> </w:t>
      </w:r>
      <w:r w:rsidR="00380F9D">
        <w:br/>
      </w:r>
      <w:r>
        <w:t>jak i dzierżawionych od Gminy</w:t>
      </w:r>
      <w:r w:rsidR="00380F9D">
        <w:t xml:space="preserve"> Miasto Tomaszów Mazowiecki</w:t>
      </w:r>
      <w:r>
        <w:t xml:space="preserve">, </w:t>
      </w:r>
    </w:p>
    <w:p w:rsidR="00B354DE" w:rsidRDefault="001777E1" w:rsidP="00A84B81">
      <w:pPr>
        <w:pStyle w:val="Akapitzlist"/>
        <w:numPr>
          <w:ilvl w:val="0"/>
          <w:numId w:val="19"/>
        </w:numPr>
        <w:spacing w:after="0" w:line="360" w:lineRule="auto"/>
        <w:ind w:right="33"/>
      </w:pPr>
      <w:r>
        <w:t xml:space="preserve">przychody z tytułu dostaw mediów i świadczeń, uzyskiwanych z majątku własnego </w:t>
      </w:r>
      <w:r w:rsidR="00380F9D">
        <w:br/>
      </w:r>
      <w:r>
        <w:t>i zarządzanego.</w:t>
      </w:r>
      <w:r w:rsidR="00FA38DD">
        <w:t xml:space="preserve"> </w:t>
      </w:r>
    </w:p>
    <w:p w:rsidR="00B354DE" w:rsidRDefault="001777E1" w:rsidP="00B97130">
      <w:pPr>
        <w:spacing w:after="0" w:line="360" w:lineRule="auto"/>
        <w:ind w:right="33" w:firstLine="360"/>
      </w:pPr>
      <w:r>
        <w:t xml:space="preserve">W </w:t>
      </w:r>
      <w:r w:rsidR="00DB4B2F">
        <w:t>I półroczu</w:t>
      </w:r>
      <w:r>
        <w:t xml:space="preserve"> 201</w:t>
      </w:r>
      <w:r w:rsidR="00DB4B2F">
        <w:t>9</w:t>
      </w:r>
      <w:r>
        <w:t xml:space="preserve"> r</w:t>
      </w:r>
      <w:r w:rsidR="00380F9D">
        <w:t>oku</w:t>
      </w:r>
      <w:r>
        <w:t xml:space="preserve"> Spółka osiągnęła przychód </w:t>
      </w:r>
      <w:r w:rsidR="00F77DC2">
        <w:t xml:space="preserve">ogółem 12 617 00,00 zł (w I półroczu 2018 roku przychody ogółem wyniosły 10 188 000,00 zł), w tym przychód </w:t>
      </w:r>
      <w:r w:rsidR="00DB4B2F">
        <w:t>ze sprzedaży</w:t>
      </w:r>
      <w:r>
        <w:t xml:space="preserve"> </w:t>
      </w:r>
      <w:r w:rsidR="00F77DC2">
        <w:br/>
      </w:r>
      <w:r>
        <w:t xml:space="preserve">kwocie </w:t>
      </w:r>
      <w:r w:rsidR="00DB4B2F">
        <w:t>8 969 000,00 zł (w I półroczu 2018 roku przychód wyniósł 8 893 000,00 zł)</w:t>
      </w:r>
      <w:r w:rsidR="00F77DC2">
        <w:t>, p</w:t>
      </w:r>
      <w:r>
        <w:t xml:space="preserve">ozostałe przychody operacyjne </w:t>
      </w:r>
      <w:r w:rsidR="00DB4B2F">
        <w:rPr>
          <w:color w:val="auto"/>
        </w:rPr>
        <w:t>3 478 000,00</w:t>
      </w:r>
      <w:r w:rsidR="003D1348" w:rsidRPr="00FA38DD">
        <w:rPr>
          <w:color w:val="auto"/>
        </w:rPr>
        <w:t xml:space="preserve"> </w:t>
      </w:r>
      <w:r w:rsidR="00DB4B2F">
        <w:rPr>
          <w:color w:val="auto"/>
        </w:rPr>
        <w:t>zł</w:t>
      </w:r>
      <w:r w:rsidR="00F77DC2">
        <w:rPr>
          <w:color w:val="auto"/>
        </w:rPr>
        <w:t xml:space="preserve"> i </w:t>
      </w:r>
      <w:r>
        <w:t xml:space="preserve">przychody finansowe </w:t>
      </w:r>
      <w:r w:rsidR="00DB4B2F">
        <w:t>170 000,00 zł</w:t>
      </w:r>
      <w:r>
        <w:t>.</w:t>
      </w:r>
    </w:p>
    <w:p w:rsidR="00B354DE" w:rsidRDefault="001777E1" w:rsidP="00F77DC2">
      <w:pPr>
        <w:spacing w:after="0" w:line="360" w:lineRule="auto"/>
        <w:ind w:right="33" w:firstLine="360"/>
      </w:pPr>
      <w:r>
        <w:t xml:space="preserve">W </w:t>
      </w:r>
      <w:r w:rsidR="00F77DC2">
        <w:t xml:space="preserve">I połowie </w:t>
      </w:r>
      <w:r>
        <w:t>201</w:t>
      </w:r>
      <w:r w:rsidR="00F77DC2">
        <w:t>9</w:t>
      </w:r>
      <w:r>
        <w:t xml:space="preserve"> r</w:t>
      </w:r>
      <w:r w:rsidR="003E4920">
        <w:t>oku</w:t>
      </w:r>
      <w:r>
        <w:t xml:space="preserve"> Spółka poniosła koszty ogółem w wysokości </w:t>
      </w:r>
      <w:r w:rsidR="00F77DC2">
        <w:rPr>
          <w:color w:val="auto"/>
        </w:rPr>
        <w:t xml:space="preserve">10 694 000,00 zł </w:t>
      </w:r>
      <w:r w:rsidR="00F77DC2">
        <w:rPr>
          <w:color w:val="auto"/>
        </w:rPr>
        <w:br/>
        <w:t xml:space="preserve">(w I połowie 2018 roku koszty ogółem wyniosły 9 648 000,00 zł), </w:t>
      </w:r>
      <w:r>
        <w:t xml:space="preserve">w tym koszty działalności operacyjnej, obejmujące koszty rodzajowe, w kwocie </w:t>
      </w:r>
      <w:r w:rsidR="00F77DC2">
        <w:rPr>
          <w:color w:val="auto"/>
        </w:rPr>
        <w:t>8 212 000,00 zł, p</w:t>
      </w:r>
      <w:r>
        <w:t xml:space="preserve">ozostałe koszty operacyjne </w:t>
      </w:r>
      <w:r w:rsidR="00F77DC2">
        <w:rPr>
          <w:color w:val="auto"/>
        </w:rPr>
        <w:t xml:space="preserve">2 372 000,00 zł, </w:t>
      </w:r>
      <w:r>
        <w:t xml:space="preserve">a koszty finansowe </w:t>
      </w:r>
      <w:r w:rsidR="00F77DC2">
        <w:t>110 000,00 zł.</w:t>
      </w:r>
    </w:p>
    <w:p w:rsidR="00B354DE" w:rsidRDefault="001777E1" w:rsidP="000D0F73">
      <w:pPr>
        <w:spacing w:after="0" w:line="360" w:lineRule="auto"/>
        <w:ind w:right="33" w:firstLine="397"/>
      </w:pPr>
      <w:r>
        <w:lastRenderedPageBreak/>
        <w:t>Główne pozycje kosztów ro</w:t>
      </w:r>
      <w:r w:rsidR="00F77DC2">
        <w:t xml:space="preserve">dzajowych stanowiły usługi obce, </w:t>
      </w:r>
      <w:r>
        <w:t>wynagrodzenia, zużycie materiałów i energii</w:t>
      </w:r>
      <w:r w:rsidR="00F77DC2">
        <w:t>, podatki i opłaty</w:t>
      </w:r>
      <w:r>
        <w:t>.</w:t>
      </w:r>
    </w:p>
    <w:p w:rsidR="00B354DE" w:rsidRDefault="001777E1" w:rsidP="00B97130">
      <w:pPr>
        <w:spacing w:after="0" w:line="360" w:lineRule="auto"/>
        <w:ind w:right="33" w:firstLine="397"/>
      </w:pPr>
      <w:r>
        <w:t xml:space="preserve">Sytuacja finansowa Spółki zaprezentowana w porównawczym rachunku zysków i strat pokazała, że w podstawowym obszarze działalności Spółka osiągnęła za </w:t>
      </w:r>
      <w:r w:rsidR="00F77DC2">
        <w:t xml:space="preserve">sześć miesięcy </w:t>
      </w:r>
      <w:r>
        <w:t>201</w:t>
      </w:r>
      <w:r w:rsidR="00F77DC2">
        <w:t>9</w:t>
      </w:r>
      <w:r>
        <w:t xml:space="preserve"> r</w:t>
      </w:r>
      <w:r w:rsidR="00F42128">
        <w:t>oku</w:t>
      </w:r>
      <w:r>
        <w:t xml:space="preserve"> zysk ze sprzedaży w wysokości </w:t>
      </w:r>
      <w:r w:rsidR="00673CF7">
        <w:t>758 000,00</w:t>
      </w:r>
      <w:r w:rsidR="001436E0">
        <w:t xml:space="preserve"> zł</w:t>
      </w:r>
      <w:r w:rsidR="00301EA6" w:rsidRPr="003F0CEF">
        <w:rPr>
          <w:color w:val="FF0000"/>
        </w:rPr>
        <w:t xml:space="preserve"> </w:t>
      </w:r>
      <w:r>
        <w:t>(</w:t>
      </w:r>
      <w:r w:rsidR="00673CF7">
        <w:t>za 6 miesięcy 2018 roku zysk ze sprzedaży wyniósł 315 000,00 zł</w:t>
      </w:r>
      <w:r>
        <w:t>).</w:t>
      </w:r>
    </w:p>
    <w:p w:rsidR="00B354DE" w:rsidRDefault="001777E1" w:rsidP="00B97130">
      <w:pPr>
        <w:spacing w:after="0" w:line="360" w:lineRule="auto"/>
        <w:ind w:right="33" w:firstLine="397"/>
      </w:pPr>
      <w:r>
        <w:t xml:space="preserve">Po uwzględnieniu </w:t>
      </w:r>
      <w:r w:rsidR="001436E0">
        <w:t xml:space="preserve">zysku </w:t>
      </w:r>
      <w:r>
        <w:t xml:space="preserve">na pozostałej działalności operacyjnej w kwocie </w:t>
      </w:r>
      <w:r w:rsidR="00673CF7">
        <w:t>1 106 000,00</w:t>
      </w:r>
      <w:r>
        <w:t xml:space="preserve"> zł </w:t>
      </w:r>
      <w:r w:rsidR="00301EA6">
        <w:br/>
      </w:r>
      <w:r>
        <w:t xml:space="preserve">i zysku na działalności finansowej w kwocie </w:t>
      </w:r>
      <w:r w:rsidR="00673CF7">
        <w:t>60 000,00</w:t>
      </w:r>
      <w:r>
        <w:t xml:space="preserve"> zł, zysk brutto </w:t>
      </w:r>
      <w:r w:rsidR="00673CF7">
        <w:t xml:space="preserve">za sześć miesięcy </w:t>
      </w:r>
      <w:r w:rsidR="00673CF7">
        <w:br/>
        <w:t xml:space="preserve">2019 roku </w:t>
      </w:r>
      <w:r>
        <w:t xml:space="preserve">osiągnął wartość </w:t>
      </w:r>
      <w:r w:rsidR="00673CF7">
        <w:rPr>
          <w:color w:val="auto"/>
        </w:rPr>
        <w:t>1 924 000,00</w:t>
      </w:r>
      <w:r w:rsidR="001436E0" w:rsidRPr="001436E0">
        <w:rPr>
          <w:color w:val="auto"/>
        </w:rPr>
        <w:t xml:space="preserve"> zł</w:t>
      </w:r>
      <w:r w:rsidR="00301EA6" w:rsidRPr="001436E0">
        <w:rPr>
          <w:color w:val="auto"/>
        </w:rPr>
        <w:t xml:space="preserve"> </w:t>
      </w:r>
      <w:r>
        <w:t>(</w:t>
      </w:r>
      <w:r w:rsidR="00673CF7">
        <w:t>zysk brutto za I półrocze 2018 roku wyniósł 541 000,00 zł</w:t>
      </w:r>
      <w:r>
        <w:t>).</w:t>
      </w:r>
      <w:r>
        <w:rPr>
          <w:noProof/>
        </w:rPr>
        <w:drawing>
          <wp:inline distT="0" distB="0" distL="0" distR="0" wp14:anchorId="323BE0F4" wp14:editId="3E31C28A">
            <wp:extent cx="9144" cy="6098"/>
            <wp:effectExtent l="0" t="0" r="0" b="0"/>
            <wp:docPr id="36407" name="Picture 36407"/>
            <wp:cNvGraphicFramePr/>
            <a:graphic xmlns:a="http://schemas.openxmlformats.org/drawingml/2006/main">
              <a:graphicData uri="http://schemas.openxmlformats.org/drawingml/2006/picture">
                <pic:pic xmlns:pic="http://schemas.openxmlformats.org/drawingml/2006/picture">
                  <pic:nvPicPr>
                    <pic:cNvPr id="36407" name="Picture 36407"/>
                    <pic:cNvPicPr/>
                  </pic:nvPicPr>
                  <pic:blipFill>
                    <a:blip r:embed="rId12"/>
                    <a:stretch>
                      <a:fillRect/>
                    </a:stretch>
                  </pic:blipFill>
                  <pic:spPr>
                    <a:xfrm>
                      <a:off x="0" y="0"/>
                      <a:ext cx="9144" cy="6098"/>
                    </a:xfrm>
                    <a:prstGeom prst="rect">
                      <a:avLst/>
                    </a:prstGeom>
                  </pic:spPr>
                </pic:pic>
              </a:graphicData>
            </a:graphic>
          </wp:inline>
        </w:drawing>
      </w:r>
      <w:r w:rsidR="00301EA6">
        <w:t xml:space="preserve"> </w:t>
      </w:r>
    </w:p>
    <w:p w:rsidR="00B354DE" w:rsidRDefault="001777E1" w:rsidP="003F0CEF">
      <w:pPr>
        <w:spacing w:after="0" w:line="360" w:lineRule="auto"/>
        <w:ind w:right="33" w:firstLine="397"/>
      </w:pPr>
      <w:r>
        <w:t xml:space="preserve">Po </w:t>
      </w:r>
      <w:r w:rsidR="001436E0">
        <w:t>uwzględnieniu</w:t>
      </w:r>
      <w:r>
        <w:t xml:space="preserve"> podatku dochodowego od osób prawnych </w:t>
      </w:r>
      <w:r w:rsidR="001436E0">
        <w:t xml:space="preserve">w wysokości </w:t>
      </w:r>
      <w:r w:rsidR="00673CF7">
        <w:t>53 000,00</w:t>
      </w:r>
      <w:r>
        <w:t xml:space="preserve"> zł</w:t>
      </w:r>
      <w:r w:rsidR="00451F2D">
        <w:t>,</w:t>
      </w:r>
      <w:r>
        <w:t xml:space="preserve"> zysk netto wypracowany przez Spółkę za okres od stycznia do </w:t>
      </w:r>
      <w:r w:rsidR="00673CF7">
        <w:t>czerwca</w:t>
      </w:r>
      <w:r>
        <w:t xml:space="preserve"> 201</w:t>
      </w:r>
      <w:r w:rsidR="00673CF7">
        <w:t>9</w:t>
      </w:r>
      <w:r>
        <w:t xml:space="preserve"> r</w:t>
      </w:r>
      <w:r w:rsidR="00451F2D">
        <w:t>oku</w:t>
      </w:r>
      <w:r>
        <w:t xml:space="preserve"> stanowił </w:t>
      </w:r>
      <w:r w:rsidRPr="001436E0">
        <w:rPr>
          <w:color w:val="auto"/>
        </w:rPr>
        <w:t xml:space="preserve">kwotę </w:t>
      </w:r>
      <w:r w:rsidR="00673CF7">
        <w:rPr>
          <w:color w:val="auto"/>
        </w:rPr>
        <w:t>1 871 000,00 zł</w:t>
      </w:r>
      <w:r w:rsidR="00451F2D" w:rsidRPr="001436E0">
        <w:rPr>
          <w:color w:val="auto"/>
        </w:rPr>
        <w:t xml:space="preserve"> </w:t>
      </w:r>
      <w:r w:rsidRPr="001436E0">
        <w:rPr>
          <w:color w:val="auto"/>
        </w:rPr>
        <w:t>(</w:t>
      </w:r>
      <w:r w:rsidR="00673CF7">
        <w:rPr>
          <w:color w:val="auto"/>
        </w:rPr>
        <w:t>za 6 miesięcy 2018 roku zysk netto wyniósł 471 000,00 zł).</w:t>
      </w:r>
    </w:p>
    <w:p w:rsidR="00B354DE" w:rsidRDefault="001777E1" w:rsidP="003F0CEF">
      <w:pPr>
        <w:spacing w:after="0" w:line="360" w:lineRule="auto"/>
        <w:ind w:right="33" w:firstLine="397"/>
      </w:pPr>
      <w:r>
        <w:t xml:space="preserve">Spółka tworzy na należności czynszowe i należności z tytułu mediów nie spłacane powyżej </w:t>
      </w:r>
      <w:r w:rsidR="00CB7335">
        <w:t>jednego</w:t>
      </w:r>
      <w:r>
        <w:t xml:space="preserve"> roku odpis aktualizujący w wysokości 100 % tych należności, a także na należności byłych najemców w wysokości 100 % należności w momencie przekwalifikowania do należności byłych najemców.</w:t>
      </w:r>
      <w:r w:rsidR="00451F2D">
        <w:t xml:space="preserve"> </w:t>
      </w:r>
      <w:r>
        <w:t>W momencie spłaty zadłużenia odpis aktualizujący zostaje rozwiązany.</w:t>
      </w:r>
    </w:p>
    <w:p w:rsidR="00B354DE" w:rsidRDefault="001777E1" w:rsidP="00D4084B">
      <w:pPr>
        <w:spacing w:after="0" w:line="360" w:lineRule="auto"/>
        <w:ind w:right="43" w:firstLine="397"/>
      </w:pPr>
      <w:r>
        <w:t xml:space="preserve">Podstawowe wskaźniki ekonomiczne wskazują na wzrost </w:t>
      </w:r>
      <w:bookmarkStart w:id="4" w:name="_GoBack"/>
      <w:bookmarkEnd w:id="4"/>
      <w:r>
        <w:t>rentowności sprzedaży netto</w:t>
      </w:r>
      <w:r w:rsidR="007B37D0">
        <w:t xml:space="preserve"> </w:t>
      </w:r>
      <w:r>
        <w:t>Spółki, rentowności aktywów i kapitału własnego, będącej wynikiem wypracowania przez Spółkę dodatniego wyniku finansowego, większego niż w poprzednim roku obrotowym 201</w:t>
      </w:r>
      <w:r w:rsidR="00016EB9">
        <w:t>8</w:t>
      </w:r>
      <w:r>
        <w:t>.</w:t>
      </w:r>
    </w:p>
    <w:p w:rsidR="000E08F3" w:rsidRDefault="000E08F3" w:rsidP="00B97130">
      <w:pPr>
        <w:spacing w:after="0" w:line="360" w:lineRule="auto"/>
        <w:ind w:right="33" w:firstLine="360"/>
      </w:pPr>
      <w:r>
        <w:t xml:space="preserve">Spółka </w:t>
      </w:r>
      <w:r w:rsidR="0026464C">
        <w:t>rozpoczęła</w:t>
      </w:r>
      <w:r>
        <w:t xml:space="preserve"> przedsięwzięcia inwestycyjne związane z planowaną budową </w:t>
      </w:r>
      <w:r w:rsidR="0026464C">
        <w:br/>
      </w:r>
      <w:r>
        <w:t xml:space="preserve">w ramach programu „Mieszkanie TM Plus”, trzech budynków mieszkalnych przy </w:t>
      </w:r>
      <w:r w:rsidR="0026464C">
        <w:br/>
      </w:r>
      <w:r>
        <w:t xml:space="preserve">ul. Barlickiego 18/22. Przedsięwzięcie obejmuje wybudowanie w I etapie 83 lokali mieszkalnych wraz z miejscami postojowymi zlokalizowanymi na poziomie „0”.  W ramach </w:t>
      </w:r>
      <w:r w:rsidR="00B97130">
        <w:br/>
      </w:r>
      <w:r>
        <w:t xml:space="preserve">I etapu realizacji inwestycji w roku 2018 </w:t>
      </w:r>
      <w:r w:rsidR="00016EB9">
        <w:t xml:space="preserve">i </w:t>
      </w:r>
      <w:proofErr w:type="spellStart"/>
      <w:r w:rsidR="00016EB9">
        <w:t>I</w:t>
      </w:r>
      <w:proofErr w:type="spellEnd"/>
      <w:r w:rsidR="00016EB9">
        <w:t xml:space="preserve"> połowie 2019 roku </w:t>
      </w:r>
      <w:r w:rsidR="0026464C">
        <w:t>wykonane zostały następujące czynności</w:t>
      </w:r>
      <w:r>
        <w:t>:</w:t>
      </w:r>
    </w:p>
    <w:p w:rsidR="0026464C" w:rsidRDefault="0026464C" w:rsidP="00A84B81">
      <w:pPr>
        <w:pStyle w:val="Akapitzlist"/>
        <w:numPr>
          <w:ilvl w:val="0"/>
          <w:numId w:val="12"/>
        </w:numPr>
        <w:spacing w:after="0" w:line="360" w:lineRule="auto"/>
        <w:ind w:right="33"/>
      </w:pPr>
      <w:r>
        <w:t>wybór lokali mieszkalnych z „Projektu TM PLUS” przez przyszłych lokatorów,</w:t>
      </w:r>
    </w:p>
    <w:p w:rsidR="0026464C" w:rsidRDefault="0026464C" w:rsidP="00A84B81">
      <w:pPr>
        <w:pStyle w:val="Akapitzlist"/>
        <w:numPr>
          <w:ilvl w:val="0"/>
          <w:numId w:val="12"/>
        </w:numPr>
        <w:spacing w:after="0" w:line="360" w:lineRule="auto"/>
        <w:ind w:right="33"/>
      </w:pPr>
      <w:r>
        <w:t xml:space="preserve">przygotowano </w:t>
      </w:r>
      <w:r w:rsidR="00016EB9">
        <w:t>blisko 70</w:t>
      </w:r>
      <w:r>
        <w:t xml:space="preserve"> wstępnych umów partycypacji – sukcesywnie </w:t>
      </w:r>
      <w:r w:rsidR="00E41A21">
        <w:t>wpływają kolejne wnioski o przystąpienie do programu;</w:t>
      </w:r>
    </w:p>
    <w:p w:rsidR="000E08F3" w:rsidRDefault="00E41A21" w:rsidP="00A84B81">
      <w:pPr>
        <w:pStyle w:val="Akapitzlist"/>
        <w:numPr>
          <w:ilvl w:val="0"/>
          <w:numId w:val="12"/>
        </w:numPr>
        <w:spacing w:after="0" w:line="360" w:lineRule="auto"/>
        <w:ind w:right="33"/>
      </w:pPr>
      <w:r>
        <w:t>złożono wniosek</w:t>
      </w:r>
      <w:r w:rsidR="000E08F3">
        <w:t xml:space="preserve"> do BGK o udzielen</w:t>
      </w:r>
      <w:r>
        <w:t xml:space="preserve">ie kredytu na I etap inwestycji – oferta kredytu została przedstawiona przez Bank </w:t>
      </w:r>
      <w:r w:rsidR="00E44D56">
        <w:t>w miesiącu luty 2019 roku;</w:t>
      </w:r>
    </w:p>
    <w:p w:rsidR="000E08F3" w:rsidRDefault="00E44D56" w:rsidP="00A84B81">
      <w:pPr>
        <w:pStyle w:val="Akapitzlist"/>
        <w:numPr>
          <w:ilvl w:val="0"/>
          <w:numId w:val="12"/>
        </w:numPr>
        <w:spacing w:after="0" w:line="360" w:lineRule="auto"/>
        <w:ind w:right="33"/>
      </w:pPr>
      <w:r>
        <w:t>przygotowano i przeprowadzono przetargi</w:t>
      </w:r>
      <w:r w:rsidR="008E24F3">
        <w:t xml:space="preserve"> nieograniczone</w:t>
      </w:r>
      <w:r w:rsidR="000E08F3">
        <w:t xml:space="preserve"> na wybór wykonawcy prac budowlanych</w:t>
      </w:r>
      <w:r>
        <w:t xml:space="preserve"> (do dnia sporządzenia niniejszej informacji Spółka przeprowadziła </w:t>
      </w:r>
      <w:r w:rsidR="00B97130">
        <w:br/>
      </w:r>
      <w:r w:rsidR="00016EB9">
        <w:t>5 postępowań przetargowych</w:t>
      </w:r>
      <w:r>
        <w:t xml:space="preserve">, z czego w </w:t>
      </w:r>
      <w:r w:rsidR="00016EB9">
        <w:t>trzech</w:t>
      </w:r>
      <w:r>
        <w:t xml:space="preserve"> nie złożono żadnej oferty a w </w:t>
      </w:r>
      <w:r w:rsidR="00016EB9">
        <w:t>dwóch</w:t>
      </w:r>
      <w:r>
        <w:t xml:space="preserve"> </w:t>
      </w:r>
      <w:r>
        <w:lastRenderedPageBreak/>
        <w:t>postępowaniach złożon</w:t>
      </w:r>
      <w:r w:rsidR="00627046">
        <w:t>o po jednej ofercie z ceną przekraczającą środki</w:t>
      </w:r>
      <w:r w:rsidR="008E24F3">
        <w:t>,</w:t>
      </w:r>
      <w:r w:rsidR="00627046">
        <w:t xml:space="preserve"> jakie zamawiający mógł przeznaczyć na sfinansowanie zamówienia);</w:t>
      </w:r>
    </w:p>
    <w:p w:rsidR="00AC7160" w:rsidRDefault="00016EB9" w:rsidP="00B97130">
      <w:pPr>
        <w:spacing w:after="0" w:line="360" w:lineRule="auto"/>
        <w:ind w:right="33" w:firstLine="360"/>
      </w:pPr>
      <w:r>
        <w:t xml:space="preserve">W celu realizacji przedmiotowej inwestycji </w:t>
      </w:r>
      <w:r w:rsidR="000E08F3">
        <w:t>tereny przy ul. Barlickiego 18/22 zostały przekazane Spółce w formie aportu rzeczowego</w:t>
      </w:r>
      <w:r w:rsidR="00627046">
        <w:t>.</w:t>
      </w:r>
      <w:r w:rsidR="00AC7160">
        <w:t xml:space="preserve"> Wartość przekazanego w formie aportu wynosi 2 978 040,00 zł.</w:t>
      </w:r>
    </w:p>
    <w:p w:rsidR="00AC7160" w:rsidRDefault="00AC7160" w:rsidP="00AC7160">
      <w:pPr>
        <w:spacing w:after="0" w:line="360" w:lineRule="auto"/>
        <w:ind w:right="33" w:firstLine="397"/>
      </w:pPr>
      <w:r>
        <w:t xml:space="preserve">W </w:t>
      </w:r>
      <w:r w:rsidR="00016EB9">
        <w:t>I połowie 2019</w:t>
      </w:r>
      <w:r>
        <w:t xml:space="preserve"> roku Spółka prowadziła działalność remontową w dzierżawionych </w:t>
      </w:r>
      <w:r>
        <w:br/>
        <w:t xml:space="preserve">od Gminy Miasto Tomaszów Mazowiecki zasobach mieszkaniowych, zgodnie z przyjętymi </w:t>
      </w:r>
      <w:r>
        <w:br/>
        <w:t xml:space="preserve">w planie finansowym na ten rok założeniami. Działalność remontowa ma na celu utrzymanie </w:t>
      </w:r>
      <w:r>
        <w:br/>
        <w:t xml:space="preserve">w stanie niepogorszonym zasobu powierzonego oraz własnego. Zasób mieszkaniowy dzierżawiony przez Spółkę od Gminy Miasto Tomaszów Mazowiecki charakteryzuje </w:t>
      </w:r>
      <w:r>
        <w:br/>
        <w:t>się znacznym stopniem dekapitalizacji</w:t>
      </w:r>
      <w:r w:rsidR="008E24F3">
        <w:t>. Większość budynków ze względu</w:t>
      </w:r>
      <w:r>
        <w:t xml:space="preserve"> na swój wiek wymaga remontów kapitalnych a także działań termomodernizacyjnych.  </w:t>
      </w:r>
    </w:p>
    <w:p w:rsidR="00AC7160" w:rsidRDefault="00016EB9" w:rsidP="00AC7160">
      <w:pPr>
        <w:spacing w:after="0" w:line="360" w:lineRule="auto"/>
        <w:ind w:right="33" w:firstLine="397"/>
      </w:pPr>
      <w:r>
        <w:t>Ponadto, tak jak w poprzednich latach</w:t>
      </w:r>
      <w:r w:rsidR="008E24F3">
        <w:t>,</w:t>
      </w:r>
      <w:r>
        <w:t xml:space="preserve"> </w:t>
      </w:r>
      <w:r w:rsidR="00AC7160">
        <w:t xml:space="preserve">Spółka prowadziła roboty remontowe </w:t>
      </w:r>
      <w:r>
        <w:br/>
      </w:r>
      <w:r w:rsidR="00AC7160">
        <w:t>i konserwacyjne w ramach bieżącego utrzymania powierzonego zasobu, obejmujące między innymi roboty dekarsko-blacharskie, wykonanie docieplenia ścian i remontu elewacji, remontu przyłączy wodnokanalizacyjnych i c.o. oraz instalacji elektrycznych. Pracami objęto remonty kominów a także usługi zduńskie</w:t>
      </w:r>
      <w:r>
        <w:t>. Spółka partycypowała również,</w:t>
      </w:r>
      <w:r w:rsidR="00AC7160">
        <w:t xml:space="preserve"> w wymianie stolarki okiennej i drzwiowej, prowadzonej w formule 50/50.</w:t>
      </w:r>
    </w:p>
    <w:p w:rsidR="00AC7160" w:rsidRDefault="00AC7160" w:rsidP="00AC7160">
      <w:pPr>
        <w:spacing w:after="0" w:line="360" w:lineRule="auto"/>
        <w:ind w:right="33" w:firstLine="360"/>
      </w:pPr>
      <w:r>
        <w:t>Kontynuując działania remontowe w 201</w:t>
      </w:r>
      <w:r w:rsidR="00016EB9">
        <w:t>9</w:t>
      </w:r>
      <w:r>
        <w:t xml:space="preserve"> roku Spółka kładzie w szczególności nacisk na:</w:t>
      </w:r>
    </w:p>
    <w:p w:rsidR="00016EB9" w:rsidRDefault="00016EB9" w:rsidP="00A84B81">
      <w:pPr>
        <w:pStyle w:val="Akapitzlist"/>
        <w:numPr>
          <w:ilvl w:val="0"/>
          <w:numId w:val="13"/>
        </w:numPr>
        <w:spacing w:after="0" w:line="360" w:lineRule="auto"/>
        <w:ind w:right="33"/>
      </w:pPr>
      <w:r>
        <w:t>remonty elewacji i klatek schodowych;</w:t>
      </w:r>
    </w:p>
    <w:p w:rsidR="00AC7160" w:rsidRDefault="00AC7160" w:rsidP="00A84B81">
      <w:pPr>
        <w:pStyle w:val="Akapitzlist"/>
        <w:numPr>
          <w:ilvl w:val="0"/>
          <w:numId w:val="13"/>
        </w:numPr>
        <w:spacing w:after="0" w:line="360" w:lineRule="auto"/>
        <w:ind w:right="33"/>
      </w:pPr>
      <w:r>
        <w:t>przeprowadzanie ekspertyz w celu identyfikacji niezbędnych prac;</w:t>
      </w:r>
    </w:p>
    <w:p w:rsidR="00AC7160" w:rsidRDefault="00AC7160" w:rsidP="00A84B81">
      <w:pPr>
        <w:pStyle w:val="Akapitzlist"/>
        <w:numPr>
          <w:ilvl w:val="0"/>
          <w:numId w:val="13"/>
        </w:numPr>
        <w:spacing w:after="0" w:line="360" w:lineRule="auto"/>
        <w:ind w:right="33"/>
      </w:pPr>
      <w:r>
        <w:t>porządkowanie otoczenia budynków i niwelowanie zagrożeń poprzez zagospodarowanie terenów podwórek, utwardzenia posesji i wjazdów na posesje, remonty komórek oraz montaż ogrodzeń;</w:t>
      </w:r>
    </w:p>
    <w:p w:rsidR="00AC7160" w:rsidRDefault="00AC7160" w:rsidP="00A84B81">
      <w:pPr>
        <w:pStyle w:val="Akapitzlist"/>
        <w:numPr>
          <w:ilvl w:val="0"/>
          <w:numId w:val="13"/>
        </w:numPr>
        <w:spacing w:after="0" w:line="360" w:lineRule="auto"/>
        <w:ind w:right="33"/>
      </w:pPr>
      <w:r>
        <w:t>montaż wentylacji kominowych;</w:t>
      </w:r>
    </w:p>
    <w:p w:rsidR="00AC7160" w:rsidRDefault="00AC7160" w:rsidP="00A84B81">
      <w:pPr>
        <w:pStyle w:val="Akapitzlist"/>
        <w:numPr>
          <w:ilvl w:val="0"/>
          <w:numId w:val="13"/>
        </w:numPr>
        <w:spacing w:after="0" w:line="360" w:lineRule="auto"/>
        <w:ind w:right="33"/>
      </w:pPr>
      <w:r>
        <w:t>wymianę wewnętrznych linii zasilających – elektrycznych;</w:t>
      </w:r>
    </w:p>
    <w:p w:rsidR="00AC7160" w:rsidRDefault="00AC7160" w:rsidP="00A84B81">
      <w:pPr>
        <w:pStyle w:val="Akapitzlist"/>
        <w:numPr>
          <w:ilvl w:val="0"/>
          <w:numId w:val="13"/>
        </w:numPr>
        <w:spacing w:after="0" w:line="360" w:lineRule="auto"/>
        <w:ind w:right="33"/>
      </w:pPr>
      <w:r>
        <w:t>przygotowanie mieszkań komunalnych i socjalnych do zasiedlenia wykonując niezbędne remonty;</w:t>
      </w:r>
    </w:p>
    <w:p w:rsidR="00AC7160" w:rsidRDefault="00AC7160" w:rsidP="00A84B81">
      <w:pPr>
        <w:pStyle w:val="Akapitzlist"/>
        <w:numPr>
          <w:ilvl w:val="0"/>
          <w:numId w:val="13"/>
        </w:numPr>
        <w:spacing w:after="0" w:line="360" w:lineRule="auto"/>
        <w:ind w:right="33"/>
      </w:pPr>
      <w:r>
        <w:t xml:space="preserve">zachowanie bezpieczeństwa w budynkach i lokalach mieszkalnych poprzez remont pieców i trzonów kuchennych oraz montaż wkładów kominowych. </w:t>
      </w:r>
    </w:p>
    <w:p w:rsidR="00AC7160" w:rsidRDefault="00AC7160" w:rsidP="00AC7160">
      <w:pPr>
        <w:spacing w:after="0" w:line="360" w:lineRule="auto"/>
        <w:ind w:right="33" w:firstLine="360"/>
      </w:pPr>
      <w:r>
        <w:t xml:space="preserve">Od 1 stycznia 2019 roku </w:t>
      </w:r>
      <w:r w:rsidR="00016EB9">
        <w:t xml:space="preserve">pomiędzy Gminą Miasto Tomaszów Mazowiecki </w:t>
      </w:r>
      <w:r w:rsidR="00016EB9">
        <w:br/>
        <w:t xml:space="preserve">a Tomaszowskim Towarzystwem Budownictwa Społecznego Spółka z o.o. </w:t>
      </w:r>
      <w:r w:rsidR="00846458">
        <w:t>zawarta została</w:t>
      </w:r>
      <w:r w:rsidR="00846458">
        <w:br/>
        <w:t xml:space="preserve"> </w:t>
      </w:r>
      <w:r w:rsidR="00016EB9">
        <w:t xml:space="preserve">na czas nieoznaczony </w:t>
      </w:r>
      <w:r>
        <w:t xml:space="preserve">umowa dzierżawy </w:t>
      </w:r>
      <w:r w:rsidR="000838CB">
        <w:t>mieszkaniowego zasobu Gminy</w:t>
      </w:r>
      <w:r w:rsidR="00016EB9">
        <w:t>.</w:t>
      </w:r>
      <w:r>
        <w:t xml:space="preserve"> Zawarcie umowy </w:t>
      </w:r>
      <w:r w:rsidR="00846458">
        <w:br/>
      </w:r>
      <w:r>
        <w:lastRenderedPageBreak/>
        <w:t xml:space="preserve">na czas nieoznaczony związane jest z realizacją przez Spółkę inwestycji w nieruchomości stanowiących zasób mieszkaniowy gminy i współfinansowanych ze środków zewnętrznych.  </w:t>
      </w:r>
    </w:p>
    <w:p w:rsidR="00EF15C6" w:rsidRDefault="00EF15C6" w:rsidP="000838CB">
      <w:pPr>
        <w:spacing w:after="0" w:line="360" w:lineRule="auto"/>
        <w:ind w:right="33" w:firstLine="397"/>
      </w:pPr>
      <w:r>
        <w:t>Z dniem 1 stycznia 2019 roku na stanowisko Prezesa Zarządu powołana została Pani Wacława Bąk.</w:t>
      </w:r>
    </w:p>
    <w:p w:rsidR="006514B2" w:rsidRDefault="006514B2" w:rsidP="000838CB">
      <w:pPr>
        <w:spacing w:after="0" w:line="360" w:lineRule="auto"/>
        <w:ind w:right="33" w:firstLine="397"/>
      </w:pPr>
      <w:r>
        <w:t xml:space="preserve">Na dzień sporządzenia niniejszej informacji skład Zarządu Spółki nie uległ zmianie </w:t>
      </w:r>
      <w:r w:rsidR="0056221A">
        <w:br/>
      </w:r>
      <w:r>
        <w:t xml:space="preserve">i przedstawiał się następująco:  </w:t>
      </w:r>
    </w:p>
    <w:p w:rsidR="006514B2" w:rsidRDefault="00C96F90" w:rsidP="00EF15C6">
      <w:pPr>
        <w:tabs>
          <w:tab w:val="center" w:pos="426"/>
        </w:tabs>
        <w:spacing w:after="0" w:line="360" w:lineRule="auto"/>
        <w:ind w:right="0" w:firstLine="0"/>
        <w:jc w:val="left"/>
      </w:pPr>
      <w:r>
        <w:tab/>
      </w:r>
      <w:r w:rsidR="006514B2">
        <w:t xml:space="preserve">l . </w:t>
      </w:r>
      <w:r w:rsidR="00EF15C6">
        <w:t>Wacława Bąk</w:t>
      </w:r>
      <w:r w:rsidR="00EF15C6">
        <w:tab/>
      </w:r>
      <w:r w:rsidR="00EF15C6">
        <w:tab/>
      </w:r>
      <w:r w:rsidR="00EF15C6">
        <w:tab/>
      </w:r>
      <w:r w:rsidR="006514B2">
        <w:tab/>
        <w:t>- Prezes Zarządu</w:t>
      </w:r>
    </w:p>
    <w:p w:rsidR="006514B2" w:rsidRDefault="006514B2" w:rsidP="00EF15C6">
      <w:pPr>
        <w:tabs>
          <w:tab w:val="center" w:pos="1157"/>
          <w:tab w:val="center" w:pos="4058"/>
        </w:tabs>
        <w:spacing w:after="0" w:line="360" w:lineRule="auto"/>
        <w:ind w:right="0" w:firstLine="0"/>
        <w:jc w:val="left"/>
      </w:pPr>
      <w:r>
        <w:t>2. Lucyna Pietrzyk</w:t>
      </w:r>
      <w:r>
        <w:tab/>
      </w:r>
      <w:r w:rsidR="00EF15C6">
        <w:t xml:space="preserve">  </w:t>
      </w:r>
      <w:r>
        <w:t>- Zastępca Prezesa Zarządu.</w:t>
      </w:r>
    </w:p>
    <w:p w:rsidR="00B354DE" w:rsidRDefault="001777E1" w:rsidP="000838CB">
      <w:pPr>
        <w:spacing w:after="0" w:line="360" w:lineRule="auto"/>
        <w:ind w:right="33" w:firstLine="397"/>
      </w:pPr>
      <w:r>
        <w:t xml:space="preserve">Organem nadzorczym Spółki </w:t>
      </w:r>
      <w:r w:rsidR="00470929">
        <w:t>jest</w:t>
      </w:r>
      <w:r>
        <w:t xml:space="preserve"> Rada Nadzorcza, której skład na dzień 3</w:t>
      </w:r>
      <w:r w:rsidR="00016EB9">
        <w:t>0</w:t>
      </w:r>
      <w:r>
        <w:t xml:space="preserve"> </w:t>
      </w:r>
      <w:r w:rsidR="00016EB9">
        <w:t>czerwca</w:t>
      </w:r>
      <w:r>
        <w:t xml:space="preserve"> 201</w:t>
      </w:r>
      <w:r w:rsidR="00016EB9">
        <w:t>9</w:t>
      </w:r>
      <w:r>
        <w:t xml:space="preserve"> roku przedstawiał się następująco:</w:t>
      </w:r>
    </w:p>
    <w:p w:rsidR="00B354DE" w:rsidRDefault="001777E1" w:rsidP="00A84B81">
      <w:pPr>
        <w:numPr>
          <w:ilvl w:val="0"/>
          <w:numId w:val="3"/>
        </w:numPr>
        <w:spacing w:after="0" w:line="360" w:lineRule="auto"/>
        <w:ind w:left="0" w:right="33" w:firstLine="0"/>
      </w:pPr>
      <w:r>
        <w:t xml:space="preserve">Dariusz </w:t>
      </w:r>
      <w:proofErr w:type="spellStart"/>
      <w:r>
        <w:t>Pieniak</w:t>
      </w:r>
      <w:proofErr w:type="spellEnd"/>
      <w:r>
        <w:tab/>
      </w:r>
      <w:r w:rsidR="00C96F90">
        <w:tab/>
      </w:r>
      <w:r w:rsidR="00C96F90">
        <w:tab/>
      </w:r>
      <w:r w:rsidR="00470929">
        <w:t xml:space="preserve">- </w:t>
      </w:r>
      <w:r>
        <w:t>Przewodniczący</w:t>
      </w:r>
    </w:p>
    <w:p w:rsidR="00B354DE" w:rsidRDefault="00C96F90" w:rsidP="00A84B81">
      <w:pPr>
        <w:numPr>
          <w:ilvl w:val="0"/>
          <w:numId w:val="3"/>
        </w:numPr>
        <w:spacing w:after="0" w:line="360" w:lineRule="auto"/>
        <w:ind w:left="0" w:right="33" w:firstLine="0"/>
      </w:pPr>
      <w:r>
        <w:t>Mariusz Rusiecki</w:t>
      </w:r>
      <w:r w:rsidR="001777E1">
        <w:t xml:space="preserve"> </w:t>
      </w:r>
      <w:r w:rsidR="00470929">
        <w:tab/>
      </w:r>
      <w:r>
        <w:tab/>
      </w:r>
      <w:r w:rsidR="001777E1">
        <w:t>- Zastępca Przewodniczącego</w:t>
      </w:r>
    </w:p>
    <w:p w:rsidR="00B354DE" w:rsidRDefault="001777E1" w:rsidP="00A84B81">
      <w:pPr>
        <w:numPr>
          <w:ilvl w:val="0"/>
          <w:numId w:val="3"/>
        </w:numPr>
        <w:spacing w:after="0" w:line="360" w:lineRule="auto"/>
        <w:ind w:left="0" w:right="33" w:firstLine="0"/>
      </w:pPr>
      <w:r>
        <w:t xml:space="preserve">Jadwiga Borkowska </w:t>
      </w:r>
      <w:r w:rsidR="00C96F90">
        <w:tab/>
      </w:r>
      <w:r>
        <w:t>- Członek</w:t>
      </w:r>
      <w:r w:rsidR="00D5528A">
        <w:t xml:space="preserve"> RN</w:t>
      </w:r>
      <w:r>
        <w:t>.</w:t>
      </w:r>
    </w:p>
    <w:p w:rsidR="00B354DE" w:rsidRPr="0047140A" w:rsidRDefault="001777E1" w:rsidP="00207B31">
      <w:pPr>
        <w:spacing w:after="0" w:line="360" w:lineRule="auto"/>
        <w:ind w:right="33" w:firstLine="397"/>
        <w:rPr>
          <w:color w:val="auto"/>
        </w:rPr>
      </w:pPr>
      <w:r w:rsidRPr="0047140A">
        <w:rPr>
          <w:color w:val="auto"/>
        </w:rPr>
        <w:t xml:space="preserve">W dniu </w:t>
      </w:r>
      <w:r w:rsidR="00351E5A" w:rsidRPr="0047140A">
        <w:rPr>
          <w:color w:val="auto"/>
        </w:rPr>
        <w:t>13</w:t>
      </w:r>
      <w:r w:rsidRPr="0047140A">
        <w:rPr>
          <w:color w:val="auto"/>
        </w:rPr>
        <w:t xml:space="preserve"> czerwca 201</w:t>
      </w:r>
      <w:r w:rsidR="00351E5A" w:rsidRPr="0047140A">
        <w:rPr>
          <w:color w:val="auto"/>
        </w:rPr>
        <w:t>9 roku</w:t>
      </w:r>
      <w:r w:rsidRPr="0047140A">
        <w:rPr>
          <w:color w:val="auto"/>
        </w:rPr>
        <w:t xml:space="preserve"> odbyło się Zwyczajne Zgromadzenie Wspólników, które zatwierdziło działalność i wyniki finansowe Spółki za 201</w:t>
      </w:r>
      <w:r w:rsidR="00027A5B" w:rsidRPr="0047140A">
        <w:rPr>
          <w:color w:val="auto"/>
        </w:rPr>
        <w:t>8</w:t>
      </w:r>
      <w:r w:rsidRPr="0047140A">
        <w:rPr>
          <w:color w:val="auto"/>
        </w:rPr>
        <w:t xml:space="preserve"> rok a także przyjęło plan rzeczowo-finansowy i plan inwestycyjny stanowiące budżet Spółki na 201</w:t>
      </w:r>
      <w:r w:rsidR="00027A5B" w:rsidRPr="0047140A">
        <w:rPr>
          <w:color w:val="auto"/>
        </w:rPr>
        <w:t>9</w:t>
      </w:r>
      <w:r w:rsidRPr="0047140A">
        <w:rPr>
          <w:color w:val="auto"/>
        </w:rPr>
        <w:t xml:space="preserve"> rok.</w:t>
      </w:r>
    </w:p>
    <w:p w:rsidR="00B354DE" w:rsidRDefault="001777E1" w:rsidP="00207B31">
      <w:pPr>
        <w:spacing w:after="0" w:line="360" w:lineRule="auto"/>
        <w:ind w:right="33" w:firstLine="397"/>
      </w:pPr>
      <w:r>
        <w:t>Spółka posiada płynność finansową i nie ma zagrożeń w kontynuowaniu przez nią dalszej działalności. W ocenie Zarządu Spółki, przy zachowaniu wielkości zarządzanego majątku oraz rozszerzeniu działań w zakresie windykacji należności, nie ma zagrożeń dla kontynuowania jej działalności w 201</w:t>
      </w:r>
      <w:r w:rsidR="00027A5B">
        <w:t>9</w:t>
      </w:r>
      <w:r>
        <w:t xml:space="preserve"> roku.</w:t>
      </w:r>
    </w:p>
    <w:p w:rsidR="00B354DE" w:rsidRDefault="001777E1" w:rsidP="00207B31">
      <w:pPr>
        <w:spacing w:after="0" w:line="360" w:lineRule="auto"/>
        <w:ind w:right="33" w:firstLine="397"/>
      </w:pPr>
      <w:r>
        <w:t>Pozytywną ocenę sytuacji majątkowej i ekonomicznej Spółki zawiera również opinia niezależnego biegłego rewidenta</w:t>
      </w:r>
      <w:r w:rsidR="008B1DCC">
        <w:t xml:space="preserve">, zamieszczona w „Sprawozdaniu niezależnego biegłego rewidenta z badania sprawozdania finansowego </w:t>
      </w:r>
      <w:r>
        <w:t>Tomaszowskiego Towarzystwa Budownictwa Społecznego Spółki z o.o.</w:t>
      </w:r>
      <w:r w:rsidR="008B1DCC">
        <w:t xml:space="preserve"> </w:t>
      </w:r>
      <w:r>
        <w:t>w Tomaszowie Mazowieckim za rok 201</w:t>
      </w:r>
      <w:r w:rsidR="00027A5B">
        <w:t>8</w:t>
      </w:r>
      <w:r w:rsidR="008B1DCC">
        <w:t>”</w:t>
      </w:r>
      <w:r>
        <w:t>.</w:t>
      </w:r>
    </w:p>
    <w:p w:rsidR="005B598D" w:rsidRDefault="005B598D" w:rsidP="00EE3904">
      <w:pPr>
        <w:spacing w:after="0" w:line="360" w:lineRule="auto"/>
        <w:ind w:right="19" w:firstLine="0"/>
        <w:rPr>
          <w:sz w:val="26"/>
        </w:rPr>
      </w:pPr>
    </w:p>
    <w:p w:rsidR="0047140A" w:rsidRDefault="0047140A" w:rsidP="00EE3904">
      <w:pPr>
        <w:spacing w:after="0" w:line="360" w:lineRule="auto"/>
        <w:ind w:right="19" w:firstLine="0"/>
        <w:rPr>
          <w:sz w:val="26"/>
        </w:rPr>
      </w:pPr>
    </w:p>
    <w:p w:rsidR="0047140A" w:rsidRDefault="0047140A" w:rsidP="00EE3904">
      <w:pPr>
        <w:spacing w:after="0" w:line="360" w:lineRule="auto"/>
        <w:ind w:right="19" w:firstLine="0"/>
        <w:rPr>
          <w:sz w:val="26"/>
        </w:rPr>
      </w:pPr>
    </w:p>
    <w:p w:rsidR="00846458" w:rsidRDefault="00846458" w:rsidP="00EE3904">
      <w:pPr>
        <w:spacing w:after="0" w:line="360" w:lineRule="auto"/>
        <w:ind w:right="19" w:firstLine="0"/>
        <w:rPr>
          <w:sz w:val="26"/>
        </w:rPr>
      </w:pPr>
    </w:p>
    <w:p w:rsidR="00846458" w:rsidRDefault="00846458" w:rsidP="00EE3904">
      <w:pPr>
        <w:spacing w:after="0" w:line="360" w:lineRule="auto"/>
        <w:ind w:right="19" w:firstLine="0"/>
        <w:rPr>
          <w:sz w:val="26"/>
        </w:rPr>
      </w:pPr>
    </w:p>
    <w:p w:rsidR="00846458" w:rsidRDefault="00846458" w:rsidP="00EE3904">
      <w:pPr>
        <w:spacing w:after="0" w:line="360" w:lineRule="auto"/>
        <w:ind w:right="19" w:firstLine="0"/>
        <w:rPr>
          <w:sz w:val="26"/>
        </w:rPr>
      </w:pPr>
    </w:p>
    <w:p w:rsidR="00846458" w:rsidRDefault="00846458" w:rsidP="00EE3904">
      <w:pPr>
        <w:spacing w:after="0" w:line="360" w:lineRule="auto"/>
        <w:ind w:right="19" w:firstLine="0"/>
        <w:rPr>
          <w:sz w:val="26"/>
        </w:rPr>
      </w:pPr>
    </w:p>
    <w:p w:rsidR="00846458" w:rsidRDefault="00846458" w:rsidP="00EE3904">
      <w:pPr>
        <w:spacing w:after="0" w:line="360" w:lineRule="auto"/>
        <w:ind w:right="19" w:firstLine="0"/>
        <w:rPr>
          <w:sz w:val="26"/>
        </w:rPr>
      </w:pPr>
    </w:p>
    <w:p w:rsidR="0047140A" w:rsidRDefault="0047140A" w:rsidP="00EE3904">
      <w:pPr>
        <w:spacing w:after="0" w:line="360" w:lineRule="auto"/>
        <w:ind w:right="19" w:firstLine="0"/>
        <w:rPr>
          <w:sz w:val="26"/>
        </w:rPr>
      </w:pPr>
    </w:p>
    <w:p w:rsidR="00B354DE" w:rsidRPr="0056221A" w:rsidRDefault="001777E1" w:rsidP="00EE3904">
      <w:pPr>
        <w:spacing w:after="0" w:line="360" w:lineRule="auto"/>
        <w:ind w:right="19" w:firstLine="0"/>
        <w:rPr>
          <w:b/>
          <w:szCs w:val="24"/>
        </w:rPr>
      </w:pPr>
      <w:r w:rsidRPr="0056221A">
        <w:rPr>
          <w:b/>
          <w:szCs w:val="24"/>
        </w:rPr>
        <w:lastRenderedPageBreak/>
        <w:t>Miejski Zakład Komunikacyjny w Tomaszowie Mazowieckim Spółka z o.o.</w:t>
      </w:r>
    </w:p>
    <w:p w:rsidR="008B1DCC" w:rsidRPr="008B1DCC" w:rsidRDefault="008B1DCC" w:rsidP="00EE3904">
      <w:pPr>
        <w:spacing w:after="0" w:line="360" w:lineRule="auto"/>
        <w:ind w:right="19" w:firstLine="0"/>
        <w:rPr>
          <w:b/>
        </w:rPr>
      </w:pPr>
    </w:p>
    <w:p w:rsidR="00B354DE" w:rsidRDefault="001777E1" w:rsidP="0047140A">
      <w:pPr>
        <w:spacing w:after="0" w:line="360" w:lineRule="auto"/>
        <w:ind w:right="33" w:firstLine="397"/>
      </w:pPr>
      <w:r>
        <w:t>Spółka powstała w wyniku przekształcenia samorządowego zakładu budżetowego poprzez jego likwidację w spółkę prawa handlowego. Bilans zamknięcia zlikwidowanego zakładu budżetowego stał się bilansem otwarcia Spółki, skorygowanym o wartość wykazanego w Spółce prawa użytkowania wieczystego gruntu. Spółka rozpoczęła działalność gospodarczą l stycznia 2014 roku a rok 201</w:t>
      </w:r>
      <w:r w:rsidR="0040603A">
        <w:t>9</w:t>
      </w:r>
      <w:r w:rsidR="0047140A">
        <w:t xml:space="preserve"> był jej </w:t>
      </w:r>
      <w:r w:rsidR="0040603A">
        <w:t>szóstym</w:t>
      </w:r>
      <w:r w:rsidR="0047140A">
        <w:t xml:space="preserve"> pełnym </w:t>
      </w:r>
      <w:r>
        <w:t>rokiem obrotowym.</w:t>
      </w:r>
    </w:p>
    <w:p w:rsidR="00B354DE" w:rsidRDefault="001777E1" w:rsidP="00833C0F">
      <w:pPr>
        <w:spacing w:after="0" w:line="360" w:lineRule="auto"/>
        <w:ind w:right="33" w:firstLine="397"/>
      </w:pPr>
      <w:r>
        <w:t>S</w:t>
      </w:r>
      <w:r w:rsidR="0040603A">
        <w:t>uma bilansowa Spółki na dzień 30</w:t>
      </w:r>
      <w:r>
        <w:t xml:space="preserve"> </w:t>
      </w:r>
      <w:r w:rsidR="0040603A">
        <w:t>czerwca</w:t>
      </w:r>
      <w:r>
        <w:t xml:space="preserve"> 201</w:t>
      </w:r>
      <w:r w:rsidR="0040603A">
        <w:t>9</w:t>
      </w:r>
      <w:r>
        <w:t xml:space="preserve"> r</w:t>
      </w:r>
      <w:r w:rsidR="00AD72C7">
        <w:t>oku</w:t>
      </w:r>
      <w:r>
        <w:t xml:space="preserve"> wyniosła </w:t>
      </w:r>
      <w:r w:rsidR="0040603A">
        <w:t>53 089 300,00 zł (</w:t>
      </w:r>
      <w:r w:rsidR="0047140A">
        <w:t>55 368 459,10</w:t>
      </w:r>
      <w:r>
        <w:t xml:space="preserve"> zł</w:t>
      </w:r>
      <w:r w:rsidR="0040603A">
        <w:t xml:space="preserve"> na koniec 2018 roku) i </w:t>
      </w:r>
      <w:r>
        <w:t xml:space="preserve"> z</w:t>
      </w:r>
      <w:r w:rsidR="0047140A">
        <w:t>mniejszyła</w:t>
      </w:r>
      <w:r>
        <w:t xml:space="preserve"> się w stosunku do stanu na koniec 201</w:t>
      </w:r>
      <w:r w:rsidR="0040603A">
        <w:t>8</w:t>
      </w:r>
      <w:r>
        <w:t xml:space="preserve"> r</w:t>
      </w:r>
      <w:r w:rsidR="00AD72C7">
        <w:t>oku</w:t>
      </w:r>
      <w:r>
        <w:t xml:space="preserve"> o kwotę </w:t>
      </w:r>
      <w:r w:rsidR="0040603A">
        <w:t xml:space="preserve">2 279 159,10 </w:t>
      </w:r>
      <w:r>
        <w:t>zł.</w:t>
      </w:r>
      <w:r w:rsidR="0040603A">
        <w:t xml:space="preserve"> </w:t>
      </w:r>
      <w:r w:rsidR="00833C0F">
        <w:t xml:space="preserve">Zmniejszenie </w:t>
      </w:r>
      <w:r>
        <w:t>sumy bilansowej wiązał</w:t>
      </w:r>
      <w:r w:rsidR="00833C0F">
        <w:t>o</w:t>
      </w:r>
      <w:r>
        <w:t xml:space="preserve"> się po stronie aktywów </w:t>
      </w:r>
      <w:r w:rsidR="00846458">
        <w:br/>
      </w:r>
      <w:r>
        <w:t xml:space="preserve">ze </w:t>
      </w:r>
      <w:r w:rsidR="00833C0F">
        <w:t>zmniejszeniem</w:t>
      </w:r>
      <w:r>
        <w:t xml:space="preserve"> aktywów trwałych o kwotę </w:t>
      </w:r>
      <w:r w:rsidR="0040603A">
        <w:t>3 091 100,00</w:t>
      </w:r>
      <w:r w:rsidR="00833C0F">
        <w:t xml:space="preserve"> </w:t>
      </w:r>
      <w:r>
        <w:t xml:space="preserve">zł oraz </w:t>
      </w:r>
      <w:r w:rsidR="0040603A">
        <w:t>zwiększeniem</w:t>
      </w:r>
      <w:r>
        <w:t xml:space="preserve"> aktywów obrotowych o kwotę </w:t>
      </w:r>
      <w:r w:rsidR="0040603A">
        <w:t>812 000,00</w:t>
      </w:r>
      <w:r>
        <w:t xml:space="preserve"> zł.</w:t>
      </w:r>
    </w:p>
    <w:p w:rsidR="00B354DE" w:rsidRDefault="001777E1" w:rsidP="00833C0F">
      <w:pPr>
        <w:spacing w:after="0" w:line="360" w:lineRule="auto"/>
        <w:ind w:right="33" w:firstLine="397"/>
      </w:pPr>
      <w:r>
        <w:t xml:space="preserve">Po stronie pasywów </w:t>
      </w:r>
      <w:r w:rsidR="0040603A">
        <w:t xml:space="preserve">na dzień 30 czerwca 2019 roku </w:t>
      </w:r>
      <w:r w:rsidR="00846458">
        <w:t xml:space="preserve">kapitał własny </w:t>
      </w:r>
      <w:r w:rsidR="0040603A">
        <w:t>wyniósł 30 025 000,00 zł (31 976 400,00 na koniec 2018 roku</w:t>
      </w:r>
      <w:r w:rsidR="00846458">
        <w:t>)</w:t>
      </w:r>
      <w:r w:rsidR="0040603A">
        <w:t>.</w:t>
      </w:r>
      <w:r w:rsidR="00513931">
        <w:t xml:space="preserve"> Zmniejszeniu uległy </w:t>
      </w:r>
      <w:r>
        <w:t xml:space="preserve">zobowiązania i rezerwy </w:t>
      </w:r>
      <w:r w:rsidR="0040603A">
        <w:br/>
      </w:r>
      <w:r>
        <w:t xml:space="preserve">na zobowiązania o kwotę </w:t>
      </w:r>
      <w:r w:rsidR="0040603A">
        <w:t>327 700,00</w:t>
      </w:r>
      <w:r>
        <w:t xml:space="preserve"> zł</w:t>
      </w:r>
      <w:r w:rsidR="0040603A">
        <w:t xml:space="preserve"> (z kwoty 23 392 000,00 zł na koniec 2018 roku </w:t>
      </w:r>
      <w:r w:rsidR="00846458">
        <w:br/>
      </w:r>
      <w:r w:rsidR="0040603A">
        <w:t>do kwoty 23 064 300,00 na dzień 30 czerwca 2019 roku)</w:t>
      </w:r>
      <w:r>
        <w:t>.</w:t>
      </w:r>
    </w:p>
    <w:p w:rsidR="00B354DE" w:rsidRDefault="001777E1" w:rsidP="001C2055">
      <w:pPr>
        <w:spacing w:after="0" w:line="360" w:lineRule="auto"/>
        <w:ind w:right="33" w:firstLine="397"/>
      </w:pPr>
      <w:r>
        <w:t xml:space="preserve">Aktywa trwałe stanowiły </w:t>
      </w:r>
      <w:r w:rsidR="0040603A">
        <w:t>90</w:t>
      </w:r>
      <w:r w:rsidR="00EE7C56">
        <w:t>,</w:t>
      </w:r>
      <w:r w:rsidR="0040603A">
        <w:t>12</w:t>
      </w:r>
      <w:r>
        <w:t xml:space="preserve"> % aktywów Spółki ogółem </w:t>
      </w:r>
      <w:r w:rsidR="00CA39FA">
        <w:t>(kwota 47 848 800,00 zł)</w:t>
      </w:r>
      <w:r>
        <w:t xml:space="preserve">. Kapitał własny Spółki </w:t>
      </w:r>
      <w:r w:rsidR="00CA39FA">
        <w:t>stanowiący 56,55</w:t>
      </w:r>
      <w:r>
        <w:t xml:space="preserve"> % pasywów ogółem</w:t>
      </w:r>
      <w:r w:rsidR="00CA39FA">
        <w:t xml:space="preserve"> (kwota 30 025 000,00 zł)</w:t>
      </w:r>
      <w:r>
        <w:t xml:space="preserve"> pokrywał w </w:t>
      </w:r>
      <w:r w:rsidR="008619C4">
        <w:t xml:space="preserve">części </w:t>
      </w:r>
      <w:r>
        <w:t xml:space="preserve">jej majątek trwały. Kapitały obce </w:t>
      </w:r>
      <w:r w:rsidR="008619C4">
        <w:t xml:space="preserve">długoterminowe i </w:t>
      </w:r>
      <w:r>
        <w:t xml:space="preserve">krótkoterminowe  finansowały częściowo aktywa </w:t>
      </w:r>
      <w:r w:rsidR="008619C4">
        <w:t xml:space="preserve">trwałe i aktywa </w:t>
      </w:r>
      <w:r>
        <w:t>obrotowe</w:t>
      </w:r>
      <w:r w:rsidR="00CA39FA">
        <w:t xml:space="preserve">. </w:t>
      </w:r>
      <w:r>
        <w:t>St</w:t>
      </w:r>
      <w:r w:rsidR="00CA39FA">
        <w:t xml:space="preserve">ruktura bilansu nie uległa istotnej </w:t>
      </w:r>
      <w:r>
        <w:t xml:space="preserve">zmianie </w:t>
      </w:r>
      <w:r w:rsidR="00CA39FA">
        <w:t>w stosunku do</w:t>
      </w:r>
      <w:r>
        <w:t xml:space="preserve"> roku 201</w:t>
      </w:r>
      <w:r w:rsidR="001C2055">
        <w:t>8</w:t>
      </w:r>
      <w:r w:rsidR="00CA39FA">
        <w:t>.</w:t>
      </w:r>
    </w:p>
    <w:p w:rsidR="00B354DE" w:rsidRDefault="00CA39FA" w:rsidP="001C2055">
      <w:pPr>
        <w:spacing w:after="0" w:line="360" w:lineRule="auto"/>
        <w:ind w:right="33" w:firstLine="397"/>
      </w:pPr>
      <w:r>
        <w:t xml:space="preserve">Na dzień 30 czerwca </w:t>
      </w:r>
      <w:r w:rsidR="001777E1">
        <w:t>201</w:t>
      </w:r>
      <w:r>
        <w:t>9</w:t>
      </w:r>
      <w:r w:rsidR="001777E1">
        <w:t xml:space="preserve"> roku wysokość kapitału podstawowego Spółki w stosunku </w:t>
      </w:r>
      <w:r w:rsidR="00A24E42">
        <w:br/>
      </w:r>
      <w:r w:rsidR="001777E1">
        <w:t>do stanu na koniec roku 201</w:t>
      </w:r>
      <w:r>
        <w:t>8</w:t>
      </w:r>
      <w:r w:rsidR="001777E1">
        <w:t xml:space="preserve"> uległa </w:t>
      </w:r>
      <w:r w:rsidR="00752E41">
        <w:t xml:space="preserve">zwiększeniu o kwotę </w:t>
      </w:r>
      <w:r>
        <w:t>500 000,00</w:t>
      </w:r>
      <w:r w:rsidR="00752E41">
        <w:t xml:space="preserve"> zł tj. o kwotę </w:t>
      </w:r>
      <w:r w:rsidR="001C2055">
        <w:t>wniesionego wkładu pieniężnego przez Gminę w miesiącu grudniu 201</w:t>
      </w:r>
      <w:r>
        <w:t>8</w:t>
      </w:r>
      <w:r w:rsidR="001C2055">
        <w:t xml:space="preserve"> roku</w:t>
      </w:r>
      <w:r w:rsidR="00752E41">
        <w:t xml:space="preserve"> (zarejestrowanie w Krajowym Rejestrze Sądowym podwyższenia kapitału podstawo</w:t>
      </w:r>
      <w:r w:rsidR="001C2055">
        <w:t>wego nastąpiło w I kwartale 201</w:t>
      </w:r>
      <w:r>
        <w:t>9</w:t>
      </w:r>
      <w:r w:rsidR="00752E41">
        <w:t xml:space="preserve"> roku).</w:t>
      </w:r>
    </w:p>
    <w:p w:rsidR="00B354DE" w:rsidRDefault="001777E1" w:rsidP="001C2055">
      <w:pPr>
        <w:spacing w:after="0" w:line="360" w:lineRule="auto"/>
        <w:ind w:right="33" w:firstLine="397"/>
      </w:pPr>
      <w:r>
        <w:t xml:space="preserve">Kapitał podstawowy Spółki na </w:t>
      </w:r>
      <w:r w:rsidR="00CA39FA">
        <w:t xml:space="preserve">dzień 30 czerwca 2019 roku </w:t>
      </w:r>
      <w:r>
        <w:t xml:space="preserve">wyniósł </w:t>
      </w:r>
      <w:r w:rsidR="00CA39FA">
        <w:t>37</w:t>
      </w:r>
      <w:r w:rsidR="001C2055">
        <w:t> </w:t>
      </w:r>
      <w:r w:rsidR="00CA39FA">
        <w:t>4</w:t>
      </w:r>
      <w:r w:rsidR="001C2055">
        <w:t>51 000,00</w:t>
      </w:r>
      <w:r>
        <w:t xml:space="preserve"> zł </w:t>
      </w:r>
      <w:r w:rsidR="00CA39FA">
        <w:br/>
      </w:r>
      <w:r>
        <w:t xml:space="preserve">i dzielił się na </w:t>
      </w:r>
      <w:r w:rsidR="001C2055">
        <w:t>3</w:t>
      </w:r>
      <w:r w:rsidR="00CA39FA">
        <w:t>7</w:t>
      </w:r>
      <w:r w:rsidR="001C2055">
        <w:t> </w:t>
      </w:r>
      <w:r w:rsidR="00CA39FA">
        <w:t>4</w:t>
      </w:r>
      <w:r w:rsidR="001C2055">
        <w:t>51</w:t>
      </w:r>
      <w:r>
        <w:t xml:space="preserve"> równych i niepodzielnych udziałów po 1 000,00 zł każdy, objętych </w:t>
      </w:r>
      <w:r w:rsidR="00CA39FA">
        <w:br/>
      </w:r>
      <w:r>
        <w:t xml:space="preserve">w 100 % przez Gminę Miasto Tomaszów Mazowiecki i pokrytych </w:t>
      </w:r>
      <w:r w:rsidR="00752E41">
        <w:t xml:space="preserve">wkładem pieniężnym </w:t>
      </w:r>
      <w:r w:rsidR="00CA39FA">
        <w:br/>
      </w:r>
      <w:r w:rsidR="00752E41">
        <w:t>w wysokości</w:t>
      </w:r>
      <w:r w:rsidR="001C2055">
        <w:t>,</w:t>
      </w:r>
      <w:r w:rsidR="00752E41">
        <w:t xml:space="preserve"> a także </w:t>
      </w:r>
      <w:r>
        <w:t>wkładami niepieniężnymi w postaci środków trwałych będących składnikami mienia przekształconego zakładu budżetowego oraz w postaci prawa użytkowania wieczystego gruntu znajdującego się w trwałym zarządzie przekształconego zakładu budżetowego</w:t>
      </w:r>
      <w:r w:rsidR="00752E41">
        <w:t>.</w:t>
      </w:r>
    </w:p>
    <w:p w:rsidR="00B354DE" w:rsidRDefault="001777E1" w:rsidP="00B66712">
      <w:pPr>
        <w:spacing w:after="0" w:line="360" w:lineRule="auto"/>
        <w:ind w:right="33" w:firstLine="397"/>
      </w:pPr>
      <w:r>
        <w:t xml:space="preserve">Według rachunku zysków i strat sporządzonym w wariancie porównawczym, Spółka uzyskała w </w:t>
      </w:r>
      <w:r w:rsidR="00ED7270">
        <w:t xml:space="preserve">I połowie </w:t>
      </w:r>
      <w:r>
        <w:t>201</w:t>
      </w:r>
      <w:r w:rsidR="00ED7270">
        <w:t>9</w:t>
      </w:r>
      <w:r>
        <w:t xml:space="preserve"> r</w:t>
      </w:r>
      <w:r w:rsidR="007F19BD">
        <w:t>oku</w:t>
      </w:r>
      <w:r>
        <w:t xml:space="preserve"> przychody ogółem w wysokości </w:t>
      </w:r>
      <w:r w:rsidR="00ED7270">
        <w:t xml:space="preserve">8 464 500,00 zł (6 880 500,00 </w:t>
      </w:r>
      <w:r w:rsidR="00ED7270">
        <w:lastRenderedPageBreak/>
        <w:t>zł w I półroczu 2018 roku)</w:t>
      </w:r>
      <w:r>
        <w:t>, w tym przychody netto ze sprzedaży i zrównane z nimi w kwocie</w:t>
      </w:r>
      <w:r w:rsidR="00A86DF0">
        <w:t xml:space="preserve"> 796 100,00 zł (706 800,00 zł w I półroczu 2018 roku)</w:t>
      </w:r>
      <w:r>
        <w:t>.</w:t>
      </w:r>
    </w:p>
    <w:p w:rsidR="00B354DE" w:rsidRDefault="001777E1" w:rsidP="00F433D8">
      <w:pPr>
        <w:spacing w:after="0" w:line="360" w:lineRule="auto"/>
        <w:ind w:right="33" w:firstLine="397"/>
      </w:pPr>
      <w:r>
        <w:t xml:space="preserve">Pozostałe przychody operacyjne zamknęły się kwotą </w:t>
      </w:r>
      <w:r w:rsidR="00A86DF0">
        <w:t xml:space="preserve">7 430 900,00 zł (6 020 600,00 zł </w:t>
      </w:r>
      <w:r w:rsidR="00A86DF0">
        <w:br/>
        <w:t>w I półroczu 2018 roku),</w:t>
      </w:r>
      <w:r>
        <w:t xml:space="preserve"> a przychody finansowe kwotą</w:t>
      </w:r>
      <w:r w:rsidR="00A86DF0">
        <w:t xml:space="preserve"> 14 500,00 zł (10 800,00 zł w I półroczu 2018 roku)</w:t>
      </w:r>
      <w:r>
        <w:t>.</w:t>
      </w:r>
    </w:p>
    <w:p w:rsidR="00B354DE" w:rsidRDefault="001777E1" w:rsidP="00F433D8">
      <w:pPr>
        <w:spacing w:after="0" w:line="360" w:lineRule="auto"/>
        <w:ind w:right="43" w:firstLine="397"/>
      </w:pPr>
      <w:r>
        <w:t xml:space="preserve">Na przychody netto ze sprzedaży produktów, stanowiących kwotę </w:t>
      </w:r>
      <w:r w:rsidR="00A86DF0">
        <w:t>796 100,00 zł</w:t>
      </w:r>
      <w:r>
        <w:t xml:space="preserve"> złożyły </w:t>
      </w:r>
      <w:r w:rsidR="00A86DF0">
        <w:br/>
      </w:r>
      <w:r>
        <w:t xml:space="preserve">się przede wszystkim przychody ze sprzedaży usług komunikacji miejskiej (biletów) </w:t>
      </w:r>
      <w:r w:rsidR="00F433D8">
        <w:br/>
      </w:r>
      <w:r>
        <w:t xml:space="preserve">w wysokości </w:t>
      </w:r>
      <w:r w:rsidR="00A86DF0">
        <w:t>658 900,00 zł.</w:t>
      </w:r>
    </w:p>
    <w:p w:rsidR="00B354DE" w:rsidRDefault="001777E1" w:rsidP="00F433D8">
      <w:pPr>
        <w:spacing w:after="0" w:line="360" w:lineRule="auto"/>
        <w:ind w:right="33" w:firstLine="397"/>
      </w:pPr>
      <w:r>
        <w:t xml:space="preserve">W pozostałych przychodach operacyjnych, stanowiących kwotę </w:t>
      </w:r>
      <w:r w:rsidR="00A86DF0">
        <w:t xml:space="preserve">7 430 900,00 </w:t>
      </w:r>
      <w:r>
        <w:t>zł, największą pozycję stanowiła rekompensata</w:t>
      </w:r>
      <w:r w:rsidR="00504FCF">
        <w:t xml:space="preserve"> </w:t>
      </w:r>
      <w:r>
        <w:t xml:space="preserve">na pokrycie kosztów usługi publicznej </w:t>
      </w:r>
      <w:r w:rsidR="00504FCF">
        <w:t xml:space="preserve">w wysokości </w:t>
      </w:r>
      <w:r w:rsidR="00A86DF0">
        <w:t>7 099 500,00zł (5 856 100,00 zł w I połowie 2018 roku).</w:t>
      </w:r>
    </w:p>
    <w:p w:rsidR="00B354DE" w:rsidRDefault="001777E1" w:rsidP="007975B5">
      <w:pPr>
        <w:spacing w:after="0" w:line="360" w:lineRule="auto"/>
        <w:ind w:right="33" w:firstLine="397"/>
      </w:pPr>
      <w:r>
        <w:t>Uzupełniającym źródłem przychodów Spółki była spr</w:t>
      </w:r>
      <w:r w:rsidR="000076BC">
        <w:t xml:space="preserve">zedaż powierzchni reklamowej i </w:t>
      </w:r>
      <w:r>
        <w:t xml:space="preserve"> sprzedaż przewozów okazjonalnych.</w:t>
      </w:r>
    </w:p>
    <w:p w:rsidR="007975B5" w:rsidRDefault="00A86DF0" w:rsidP="007975B5">
      <w:pPr>
        <w:spacing w:after="0" w:line="360" w:lineRule="auto"/>
        <w:ind w:right="33" w:firstLine="397"/>
      </w:pPr>
      <w:r>
        <w:t>W 2018 i 2019</w:t>
      </w:r>
      <w:r w:rsidR="007975B5">
        <w:t xml:space="preserve"> roku zauważalna była zmiana w źródłach finansowania kosztów usługi komunikacji miejskiej, polegająca na znacznym spadku wpływów ze sprzedaży biletów przy jednoczesnym wzroście rekompensaty wypłacanej Spółce bezpośrednio z budżetu Gminy Miasto Tomaszów Mazowiecki. Główną przyczyną tej zmiany, obciążającej w większym stopniu budżet Miasta Tomaszowa Mazowieckiego, było wprowadzenie przez organizatora komunikacji miejskiej w Tomaszowie Mazowieckim od 1 stycznia 2018 roku bezpłatnych przejazdów w granicach administracyjnych Gminy Miasto Tomaszów Mazowiecki </w:t>
      </w:r>
      <w:r>
        <w:br/>
      </w:r>
      <w:r w:rsidR="007975B5">
        <w:t>oraz w granicach administracyjnych Gminy Tomaszów Mazowiecki</w:t>
      </w:r>
      <w:r w:rsidR="000076BC">
        <w:t>.</w:t>
      </w:r>
    </w:p>
    <w:p w:rsidR="007975B5" w:rsidRPr="00F311F2" w:rsidRDefault="007975B5" w:rsidP="00204D1C">
      <w:pPr>
        <w:spacing w:after="0" w:line="360" w:lineRule="auto"/>
        <w:ind w:right="33" w:firstLine="397"/>
      </w:pPr>
      <w:r>
        <w:t xml:space="preserve">Zgodnie z przepisami Uchwały nr LI/455/2017 Rady Miejskiej Tomaszowa Mazowieckiego z dnia 28 września 2017 roku w sprawie ustalenia cen i opłat za usługi przewozowe </w:t>
      </w:r>
      <w:r w:rsidR="00204D1C">
        <w:br/>
      </w:r>
      <w:r>
        <w:t xml:space="preserve">w publicznym transporcie zbiorowym w Tomaszowie Mazowieckim – do korzystania </w:t>
      </w:r>
      <w:r w:rsidR="00204D1C">
        <w:br/>
      </w:r>
      <w:r>
        <w:t xml:space="preserve">z bezpłatnych przejazdów w granicach administracyjnych Gminy Miasto Tomaszów Mazowiecki oraz w granicach administracyjnych Gminy Tomaszów Mazowiecki uprawnieni </w:t>
      </w:r>
      <w:r w:rsidR="00204D1C">
        <w:br/>
      </w:r>
      <w:r>
        <w:t xml:space="preserve">są: </w:t>
      </w:r>
      <w:r w:rsidRPr="00F311F2">
        <w:t xml:space="preserve">mieszkańcy Tomaszowa Mazowieckiego zgodnie z Porozumieniem Międzygminnym zawartym pomiędzy Gminą Miasto Tomaszów Mazowiecki a Gminą Tomaszów Mazowiecki </w:t>
      </w:r>
      <w:r w:rsidR="00204D1C">
        <w:br/>
      </w:r>
      <w:r w:rsidRPr="00F311F2">
        <w:t>w granicach administracyjnych Gminy Tomaszów Mazowiecki na podstawie "Tomaszowskiej Karty Mieszkańca"</w:t>
      </w:r>
      <w:r>
        <w:t xml:space="preserve">, a także </w:t>
      </w:r>
      <w:r w:rsidRPr="00F311F2">
        <w:t xml:space="preserve">mieszkańcy Gminy Tomaszów Mazowiecki zgodnie </w:t>
      </w:r>
      <w:r w:rsidR="00204D1C">
        <w:br/>
      </w:r>
      <w:r w:rsidRPr="00F311F2">
        <w:t>z Porozumieniem Międzygminnym zawartym pomiędzy Gminą Miasto Tomaszów Mazowiecki a Gminą Tomaszów Mazowiecki w granicach administracyjnych Gminy Miasto Tomaszów Mazowiecki i w granicach administracyjnych Gminy Tomaszów Mazowiecki na podstawie "Tomaszowskiej Karty Komunikacyjnej".</w:t>
      </w:r>
    </w:p>
    <w:p w:rsidR="00B354DE" w:rsidRDefault="001777E1" w:rsidP="00204D1C">
      <w:pPr>
        <w:spacing w:after="0" w:line="360" w:lineRule="auto"/>
        <w:ind w:right="33" w:firstLine="397"/>
      </w:pPr>
      <w:r>
        <w:lastRenderedPageBreak/>
        <w:t xml:space="preserve">Spółka poniosła za </w:t>
      </w:r>
      <w:r w:rsidR="00A86DF0">
        <w:t>6</w:t>
      </w:r>
      <w:r>
        <w:t xml:space="preserve"> miesięcy 201</w:t>
      </w:r>
      <w:r w:rsidR="00A86DF0">
        <w:t>9</w:t>
      </w:r>
      <w:r>
        <w:t xml:space="preserve"> r</w:t>
      </w:r>
      <w:r w:rsidR="00D531FE">
        <w:t>oku</w:t>
      </w:r>
      <w:r>
        <w:t xml:space="preserve"> ogółem koszty w kwocie </w:t>
      </w:r>
      <w:r w:rsidR="00A86DF0">
        <w:t xml:space="preserve">10 192 900,00 zł (10 111 000,00 w I połowie 2018 roku) </w:t>
      </w:r>
      <w:r>
        <w:t xml:space="preserve">Pozostałe koszty operacyjne zamknęły się kwotą </w:t>
      </w:r>
      <w:r w:rsidR="00A86DF0">
        <w:t>223 000,00</w:t>
      </w:r>
      <w:r w:rsidR="00D531FE">
        <w:t xml:space="preserve"> zł.</w:t>
      </w:r>
      <w:r>
        <w:t xml:space="preserve"> </w:t>
      </w:r>
      <w:r w:rsidR="00D531FE">
        <w:t>N</w:t>
      </w:r>
      <w:r>
        <w:t>atomiast koszt</w:t>
      </w:r>
      <w:r w:rsidR="00D531FE">
        <w:t>y</w:t>
      </w:r>
      <w:r>
        <w:t xml:space="preserve"> finansow</w:t>
      </w:r>
      <w:r w:rsidR="00D531FE">
        <w:t xml:space="preserve">e zamknęły się kwotą </w:t>
      </w:r>
      <w:r w:rsidR="00A86DF0">
        <w:t>197 700,00</w:t>
      </w:r>
      <w:r w:rsidR="00204D1C">
        <w:t xml:space="preserve"> </w:t>
      </w:r>
      <w:r w:rsidR="00D531FE">
        <w:t xml:space="preserve">zł i dotyczyły odsetek od zaciągniętych kredytów długoterminowych na sfinansowanie inwestycji oraz kredytów krótkoterminowych na pokrycie aktywów obrotowych. </w:t>
      </w:r>
    </w:p>
    <w:p w:rsidR="00B354DE" w:rsidRDefault="001777E1" w:rsidP="00204D1C">
      <w:pPr>
        <w:spacing w:after="0" w:line="360" w:lineRule="auto"/>
        <w:ind w:right="33" w:firstLine="397"/>
      </w:pPr>
      <w:r>
        <w:t xml:space="preserve">Największą pozycją kosztów rodzajowych są koszty </w:t>
      </w:r>
      <w:r w:rsidR="00204D1C">
        <w:t xml:space="preserve">wynagrodzeń </w:t>
      </w:r>
      <w:r w:rsidR="00A86DF0">
        <w:t>3 400 500,00 zł,</w:t>
      </w:r>
      <w:r w:rsidR="00204D1C">
        <w:t xml:space="preserve"> następne w kolejności koszty to</w:t>
      </w:r>
      <w:r w:rsidR="00204D1C" w:rsidRPr="00204D1C">
        <w:t xml:space="preserve"> </w:t>
      </w:r>
      <w:r w:rsidR="00204D1C">
        <w:t xml:space="preserve">amortyzacja </w:t>
      </w:r>
      <w:r w:rsidR="00A86DF0">
        <w:t>3 091 200,00 zł</w:t>
      </w:r>
      <w:r>
        <w:t xml:space="preserve">, zużycie materiałów i energii </w:t>
      </w:r>
      <w:r w:rsidR="00A86DF0">
        <w:t>1 578 500,00 zł</w:t>
      </w:r>
      <w:r>
        <w:t xml:space="preserve">, koszty ubezpieczeń społecznych </w:t>
      </w:r>
      <w:r w:rsidR="00A86DF0">
        <w:t>846 800,00 zł</w:t>
      </w:r>
      <w:r>
        <w:t>, usługi obce</w:t>
      </w:r>
      <w:r w:rsidR="0044059E">
        <w:t xml:space="preserve"> 354 900,00 zł</w:t>
      </w:r>
      <w:r w:rsidR="00204D1C">
        <w:t xml:space="preserve"> i </w:t>
      </w:r>
      <w:r>
        <w:t>podatki i opłaty</w:t>
      </w:r>
      <w:r w:rsidR="0044059E">
        <w:t xml:space="preserve"> 246 900,00 zł</w:t>
      </w:r>
      <w:r w:rsidR="00204D1C">
        <w:t>.</w:t>
      </w:r>
      <w:r>
        <w:t xml:space="preserve"> </w:t>
      </w:r>
    </w:p>
    <w:p w:rsidR="00B354DE" w:rsidRDefault="001777E1" w:rsidP="00204D1C">
      <w:pPr>
        <w:spacing w:after="0" w:line="360" w:lineRule="auto"/>
        <w:ind w:right="33" w:firstLine="397"/>
      </w:pPr>
      <w:r>
        <w:t xml:space="preserve">W ogólnej kwocie wynagrodzeń za </w:t>
      </w:r>
      <w:r w:rsidR="0044059E">
        <w:t xml:space="preserve">6 miesięcy </w:t>
      </w:r>
      <w:r>
        <w:t>201</w:t>
      </w:r>
      <w:r w:rsidR="0044059E">
        <w:t>9</w:t>
      </w:r>
      <w:r>
        <w:t xml:space="preserve"> r</w:t>
      </w:r>
      <w:r w:rsidR="002673D9">
        <w:t xml:space="preserve">ok </w:t>
      </w:r>
      <w:r>
        <w:t xml:space="preserve">w wysokości </w:t>
      </w:r>
      <w:r w:rsidR="00204D1C">
        <w:t>6 422 295,12</w:t>
      </w:r>
      <w:r>
        <w:t xml:space="preserve"> zł</w:t>
      </w:r>
      <w:r w:rsidR="002673D9">
        <w:t>,</w:t>
      </w:r>
      <w:r>
        <w:t xml:space="preserve"> koszt wynagrodzeń dla członk</w:t>
      </w:r>
      <w:r w:rsidR="002673D9">
        <w:t>ów</w:t>
      </w:r>
      <w:r>
        <w:t xml:space="preserve"> Zarządu </w:t>
      </w:r>
      <w:r w:rsidR="002673D9">
        <w:t xml:space="preserve">wyniósł </w:t>
      </w:r>
      <w:r w:rsidR="0044059E">
        <w:t>122 184,00</w:t>
      </w:r>
      <w:r w:rsidR="002673D9">
        <w:t xml:space="preserve"> zł</w:t>
      </w:r>
      <w:r>
        <w:t xml:space="preserve">, </w:t>
      </w:r>
      <w:r w:rsidR="002673D9">
        <w:t>N</w:t>
      </w:r>
      <w:r>
        <w:t>atomiast koszt</w:t>
      </w:r>
      <w:r w:rsidR="002673D9">
        <w:t>y</w:t>
      </w:r>
      <w:r>
        <w:t xml:space="preserve"> wynagrodzeń dla trzech członków Rady Nadzorczej łącznie stanowiły kwotę </w:t>
      </w:r>
      <w:r w:rsidR="0044059E">
        <w:t>42 301,68 zł.</w:t>
      </w:r>
    </w:p>
    <w:p w:rsidR="00B354DE" w:rsidRDefault="001777E1" w:rsidP="000C6CFD">
      <w:pPr>
        <w:spacing w:after="0" w:line="360" w:lineRule="auto"/>
        <w:ind w:right="33" w:firstLine="397"/>
      </w:pPr>
      <w:r>
        <w:t>W podstawowym obszarze działalnoś</w:t>
      </w:r>
      <w:r w:rsidR="0044059E">
        <w:t xml:space="preserve">ci Spółka zanotowała za sześć miesięcy 2019 roku </w:t>
      </w:r>
      <w:r>
        <w:t>stratę</w:t>
      </w:r>
      <w:r w:rsidR="0044059E">
        <w:t xml:space="preserve"> </w:t>
      </w:r>
      <w:r>
        <w:t>ze sprzedaży w kwocie</w:t>
      </w:r>
      <w:r w:rsidR="002673D9">
        <w:t xml:space="preserve"> </w:t>
      </w:r>
      <w:r w:rsidR="000C6CFD">
        <w:t>8</w:t>
      </w:r>
      <w:r w:rsidR="0044059E">
        <w:t> 976 100</w:t>
      </w:r>
      <w:r w:rsidR="002673D9">
        <w:t xml:space="preserve"> zł</w:t>
      </w:r>
      <w:r w:rsidR="0044059E">
        <w:t xml:space="preserve"> (strata ze sprzedaży za 6 miesięcy 2018 roku wyniosła 9 165 300,00 zł.</w:t>
      </w:r>
    </w:p>
    <w:p w:rsidR="00674709" w:rsidRDefault="002A4504" w:rsidP="00EE3904">
      <w:pPr>
        <w:spacing w:after="0" w:line="360" w:lineRule="auto"/>
        <w:ind w:right="33" w:firstLine="0"/>
      </w:pPr>
      <w:r>
        <w:rPr>
          <w:noProof/>
        </w:rPr>
        <w:drawing>
          <wp:inline distT="0" distB="0" distL="0" distR="0">
            <wp:extent cx="9525" cy="9525"/>
            <wp:effectExtent l="0" t="0" r="0" b="0"/>
            <wp:docPr id="6" name="Picture 5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1777E1">
        <w:t xml:space="preserve"> </w:t>
      </w:r>
      <w:r w:rsidR="002673D9">
        <w:tab/>
      </w:r>
      <w:r w:rsidR="001777E1">
        <w:t xml:space="preserve">Po uwzględnieniu zysku na pozostałej działalności operacyjnej w kwocie </w:t>
      </w:r>
      <w:r w:rsidR="0044059E">
        <w:t>7 208 000,00</w:t>
      </w:r>
      <w:r w:rsidR="001777E1">
        <w:t xml:space="preserve"> zł </w:t>
      </w:r>
      <w:r w:rsidR="000C6CFD">
        <w:br/>
      </w:r>
      <w:r w:rsidR="001777E1">
        <w:t xml:space="preserve">i </w:t>
      </w:r>
      <w:r w:rsidR="000C6CFD">
        <w:t xml:space="preserve">straty </w:t>
      </w:r>
      <w:r w:rsidR="001777E1">
        <w:t xml:space="preserve">z działalności finansowej w wysokości </w:t>
      </w:r>
      <w:r w:rsidR="0044059E">
        <w:t>183 200,00</w:t>
      </w:r>
      <w:r w:rsidR="001777E1">
        <w:t xml:space="preserve"> zł, Spółka osiągnęła </w:t>
      </w:r>
      <w:r w:rsidR="000C6CFD">
        <w:t xml:space="preserve">stratę </w:t>
      </w:r>
      <w:r w:rsidR="001777E1">
        <w:t>brutto</w:t>
      </w:r>
      <w:r w:rsidR="0044059E">
        <w:t xml:space="preserve">/netto </w:t>
      </w:r>
      <w:r w:rsidR="001777E1">
        <w:t xml:space="preserve">w kwocie </w:t>
      </w:r>
      <w:r w:rsidR="0044059E">
        <w:t>1 951 400,00</w:t>
      </w:r>
      <w:r w:rsidR="00674709">
        <w:t xml:space="preserve"> zł </w:t>
      </w:r>
      <w:r w:rsidR="001777E1">
        <w:t>(</w:t>
      </w:r>
      <w:r w:rsidR="0044059E">
        <w:t>strata za 6 miesięcy 2018 roku strata wyniosła 3 370 800,00 zł</w:t>
      </w:r>
      <w:r w:rsidR="001777E1">
        <w:t xml:space="preserve">). </w:t>
      </w:r>
    </w:p>
    <w:p w:rsidR="00B354DE" w:rsidRDefault="001777E1" w:rsidP="000C6CFD">
      <w:pPr>
        <w:spacing w:after="0" w:line="360" w:lineRule="auto"/>
        <w:ind w:right="33" w:firstLine="397"/>
      </w:pPr>
      <w:r>
        <w:t xml:space="preserve">Osiągnięcie przez Spółkę </w:t>
      </w:r>
      <w:r w:rsidR="000C6CFD">
        <w:t>ujemnego</w:t>
      </w:r>
      <w:r>
        <w:t xml:space="preserve"> wyniku finansowego </w:t>
      </w:r>
      <w:r w:rsidR="000C6CFD">
        <w:t xml:space="preserve">spowodowane było </w:t>
      </w:r>
      <w:r w:rsidR="00DF6619">
        <w:br/>
      </w:r>
      <w:r w:rsidR="000C6CFD">
        <w:t xml:space="preserve">w szczególności znacznymi </w:t>
      </w:r>
      <w:r w:rsidR="000076BC">
        <w:t>kosztami amortyzacji i obowiązkiem</w:t>
      </w:r>
      <w:r w:rsidR="000C6CFD">
        <w:t xml:space="preserve"> pomniejszenia rekompensaty </w:t>
      </w:r>
      <w:r w:rsidR="00DF6619">
        <w:br/>
      </w:r>
      <w:r w:rsidR="000C6CFD">
        <w:t xml:space="preserve">o uzyskane przysporzenia stanowiące dofinansowanie ze środków Unii Europejskiej. Rekompensata </w:t>
      </w:r>
      <w:r w:rsidR="00657739">
        <w:t>części kosztów poniesionych przez Spółkę przy świadczeniu powierzonej usługi publicznej wypłacana</w:t>
      </w:r>
      <w:r w:rsidR="000C6CFD">
        <w:t xml:space="preserve"> przez </w:t>
      </w:r>
      <w:r>
        <w:t xml:space="preserve">Gminę Miasto Tomaszów Mazowiecki, jako organizatora publicznego transportu zbiorowego, </w:t>
      </w:r>
      <w:r w:rsidR="000C6CFD">
        <w:t>zapewnia Spółce stabilne przychody</w:t>
      </w:r>
      <w:r w:rsidR="00657739">
        <w:t xml:space="preserve"> i terminowe regulowanie zobowiązań. </w:t>
      </w:r>
    </w:p>
    <w:p w:rsidR="00B354DE" w:rsidRDefault="001777E1" w:rsidP="00657739">
      <w:pPr>
        <w:spacing w:after="0" w:line="360" w:lineRule="auto"/>
        <w:ind w:right="33" w:firstLine="397"/>
      </w:pPr>
      <w:r>
        <w:t xml:space="preserve">Należy podkreślić, że przychody ze sprzedaży biletów pokryły jedynie </w:t>
      </w:r>
      <w:r w:rsidR="0044059E">
        <w:t>minimalną część</w:t>
      </w:r>
      <w:r>
        <w:t xml:space="preserve"> kosztów </w:t>
      </w:r>
      <w:r w:rsidR="0044059E">
        <w:t>działalności operacyjnej Spółki. R</w:t>
      </w:r>
      <w:r>
        <w:t xml:space="preserve">ekompensata przekazana Spółce pokryła </w:t>
      </w:r>
      <w:r w:rsidR="00657739">
        <w:t xml:space="preserve">znaczną </w:t>
      </w:r>
      <w:r>
        <w:t>część kosztów powstałych przy realizacji przez Spółkę zleconej usługi publicznej.</w:t>
      </w:r>
    </w:p>
    <w:p w:rsidR="00455EFD" w:rsidRDefault="00543E89" w:rsidP="00745CE6">
      <w:pPr>
        <w:spacing w:after="0" w:line="360" w:lineRule="auto"/>
        <w:ind w:right="33" w:firstLine="397"/>
      </w:pPr>
      <w:r>
        <w:t>Spółka zachowuje płynność finansową i reguluje na bieżąco zobowiązania finansowe</w:t>
      </w:r>
      <w:r w:rsidR="00455EFD">
        <w:t xml:space="preserve"> jednak wskaźniki wskazują, iż niezbędny jest stały nadzór nad płynnością Spółki, mając na uwadze zaciągnięte kredyty na realizację inwestycji. </w:t>
      </w:r>
    </w:p>
    <w:p w:rsidR="00E307D1" w:rsidRDefault="0044059E" w:rsidP="00657739">
      <w:pPr>
        <w:spacing w:after="0" w:line="360" w:lineRule="auto"/>
        <w:ind w:right="33" w:firstLine="397"/>
      </w:pPr>
      <w:r>
        <w:t>W 2018</w:t>
      </w:r>
      <w:r w:rsidR="00E307D1">
        <w:t xml:space="preserve"> roku Spółka </w:t>
      </w:r>
      <w:r w:rsidR="00657739">
        <w:t xml:space="preserve">zakończyła </w:t>
      </w:r>
      <w:r w:rsidR="000076BC">
        <w:t>realizację</w:t>
      </w:r>
      <w:r w:rsidR="00E307D1">
        <w:t xml:space="preserve"> strategicznego dla rozwoju Miejskiego Zakładu komunikacyjnego Spółki z o.o. projektu inwestycyjnego współfinansowanego ze środków Unii Europejskiej. Projekt </w:t>
      </w:r>
      <w:r w:rsidR="00F57D3F">
        <w:t xml:space="preserve">pn. </w:t>
      </w:r>
      <w:r w:rsidR="00E307D1">
        <w:t xml:space="preserve">„Niskoemisyjne autobusy hybrydowe wraz z zapleczem technicznym do </w:t>
      </w:r>
      <w:r w:rsidR="00E307D1">
        <w:lastRenderedPageBreak/>
        <w:t xml:space="preserve">ich obsługi elementami nowoczesnego systemu transportu zbiorowego w Tomaszowie Mazowieckim”, zakładał między innymi zakup 5 sztuk hybrydowych autobusów oraz wybudowanie nowoczesnej bazy MZK. </w:t>
      </w:r>
    </w:p>
    <w:p w:rsidR="00E307D1" w:rsidRDefault="00E307D1" w:rsidP="00657739">
      <w:pPr>
        <w:spacing w:after="0" w:line="360" w:lineRule="auto"/>
        <w:ind w:right="33" w:firstLine="397"/>
      </w:pPr>
      <w:r>
        <w:t xml:space="preserve">Równolegle z projektem Spółki realizowany był przez Gminę Miasto Tomaszów Mazowiecki projekt pn. „Zakup niskoemisyjnego taboru publicznego transportu zbiorowego wraz z infrastrukturą towarzyszącą w Tomaszowie Mazowieckim”, który również był współfinansowany ze środków unijnych. Projekt zakładał zakup 20 sztuk hybrydowych autobusów oraz budowę Systemu Dynamicznej Informacji Pasażerskiej. </w:t>
      </w:r>
    </w:p>
    <w:p w:rsidR="00E307D1" w:rsidRDefault="005854E8" w:rsidP="00657739">
      <w:pPr>
        <w:spacing w:after="0" w:line="360" w:lineRule="auto"/>
        <w:ind w:right="33" w:firstLine="397"/>
      </w:pPr>
      <w:r>
        <w:t>Realizac</w:t>
      </w:r>
      <w:r w:rsidR="00657739">
        <w:t>ja ww. projektów była</w:t>
      </w:r>
      <w:r>
        <w:t xml:space="preserve"> największą i najważniejszą w historii Spółki inwestycją, która nie tylko zapewni MZK możliwość kontynuacji podstawowej działalności w zakresie realizacji zadań własnych Gminy, ale także umożliwi</w:t>
      </w:r>
      <w:r w:rsidR="00657739">
        <w:t>ła</w:t>
      </w:r>
      <w:r>
        <w:t xml:space="preserve"> Spółce zwiększenie jakości i poszerzenie oferty usług dodatkowych kierowanych do przedsiębiorców i  mieszkańców miasta. </w:t>
      </w:r>
    </w:p>
    <w:p w:rsidR="005854E8" w:rsidRDefault="000A7176" w:rsidP="00657739">
      <w:pPr>
        <w:spacing w:after="0" w:line="360" w:lineRule="auto"/>
        <w:ind w:right="33" w:firstLine="397"/>
      </w:pPr>
      <w:r>
        <w:t xml:space="preserve">Celem </w:t>
      </w:r>
      <w:r w:rsidR="00C96C1A">
        <w:t xml:space="preserve">sfinansowania </w:t>
      </w:r>
      <w:r>
        <w:t xml:space="preserve">realizacji powyższego projektu Spółka zaciągnęła w Banku Gospodarstwa Krajowego kredyt inwestycyjny </w:t>
      </w:r>
      <w:r w:rsidR="00DF6619">
        <w:t>w kwocie</w:t>
      </w:r>
      <w:r>
        <w:t xml:space="preserve"> </w:t>
      </w:r>
      <w:r w:rsidR="00657739">
        <w:t>14 035 279,79</w:t>
      </w:r>
      <w:r>
        <w:t xml:space="preserve"> zł. </w:t>
      </w:r>
      <w:r w:rsidR="005854E8">
        <w:t xml:space="preserve"> </w:t>
      </w:r>
    </w:p>
    <w:p w:rsidR="00B354DE" w:rsidRDefault="00F311F2" w:rsidP="00FD3DF9">
      <w:pPr>
        <w:spacing w:after="0" w:line="360" w:lineRule="auto"/>
        <w:ind w:right="33" w:firstLine="0"/>
      </w:pPr>
      <w:r>
        <w:tab/>
      </w:r>
      <w:r w:rsidR="00FD3DF9">
        <w:t>C</w:t>
      </w:r>
      <w:r w:rsidR="001777E1">
        <w:t>elem działalności gospodarczej Spółki jest realizacja zadania własnego Gminy Miasto Tomaszów Mazowiecki polegającego na świadczeniu usług lokalnego publicznego transportu zbiorowego na obszarze Gminy Miasto Tomaszów Mazowiecki oraz gmin sąsiadujących, które zawarły z Gminą Miasto Tomaszów Mazowiecki porozumienie w sprawie wspólnej realizacji komunikacji miejskiej.</w:t>
      </w:r>
    </w:p>
    <w:p w:rsidR="00B354DE" w:rsidRDefault="001777E1" w:rsidP="00DF6619">
      <w:pPr>
        <w:spacing w:after="0" w:line="360" w:lineRule="auto"/>
        <w:ind w:right="33" w:firstLine="397"/>
      </w:pPr>
      <w:r>
        <w:t>Realizacja powyższego zadania została powierzona Spółce na podstawie Umowy wykonawczej Nr WDG.272.1.3.2013 z dnia 31 grudnia 2013 r</w:t>
      </w:r>
      <w:r w:rsidR="003221FF">
        <w:t>oku</w:t>
      </w:r>
      <w:r>
        <w:t>, zawartej na okres 10 lat.</w:t>
      </w:r>
      <w:r w:rsidR="00FD3DF9">
        <w:t xml:space="preserve"> </w:t>
      </w:r>
      <w:r w:rsidR="00FD3DF9">
        <w:br/>
      </w:r>
      <w:r>
        <w:t>Na wniosek Spółki realizacja Umowy wykonawczej została przedłużona przez organizatora Gminę Miasto Tomaszów Mazowiecki o kolejne 5 lat do 31 grudnia 2028 roku.</w:t>
      </w:r>
    </w:p>
    <w:p w:rsidR="00B354DE" w:rsidRDefault="001777E1" w:rsidP="00FD3DF9">
      <w:pPr>
        <w:spacing w:after="0" w:line="360" w:lineRule="auto"/>
        <w:ind w:right="33" w:firstLine="397"/>
      </w:pPr>
      <w:r>
        <w:t>Spółka posiada status podmiotu wewnętrznego w publicznym transporcie zbiorowym, któremu Gmina Miasto Tomaszów Mazowiecki mogła powierzyć realizację usług komunikacji miejskiej z pominięciem procedury przetargowej.</w:t>
      </w:r>
    </w:p>
    <w:p w:rsidR="00B354DE" w:rsidRDefault="001777E1" w:rsidP="00FD3DF9">
      <w:pPr>
        <w:spacing w:after="0" w:line="360" w:lineRule="auto"/>
        <w:ind w:right="33" w:firstLine="397"/>
      </w:pPr>
      <w:r>
        <w:t>Umowa zawarta pomiędzy Gminą a Spółką określa sposób realizacji zobowiązania publicznego w zakresie powierzonego Spółce publicznego transportu zbiorowego i szczegółowo ustala warunki organizacyjne, proceduralne, finansowe oraz prawne świadczonej przez Spółkę usługi.</w:t>
      </w:r>
    </w:p>
    <w:p w:rsidR="0046745F" w:rsidRDefault="001777E1" w:rsidP="00DF6619">
      <w:pPr>
        <w:spacing w:after="0" w:line="360" w:lineRule="auto"/>
        <w:ind w:right="33" w:firstLine="397"/>
      </w:pPr>
      <w:r>
        <w:t>Praca przewozowa Spółki wyrażana jest w wozokilometrach i na rok 201</w:t>
      </w:r>
      <w:r w:rsidR="0046745F">
        <w:t>9</w:t>
      </w:r>
      <w:r>
        <w:t xml:space="preserve"> została zaplanowana w ramach usługi publicznej w ilości </w:t>
      </w:r>
      <w:r w:rsidR="00FD3DF9">
        <w:t>2 </w:t>
      </w:r>
      <w:r w:rsidR="0046745F">
        <w:t>0</w:t>
      </w:r>
      <w:r w:rsidR="00FD3DF9">
        <w:t xml:space="preserve">00 </w:t>
      </w:r>
      <w:r w:rsidR="0046745F">
        <w:t>012</w:t>
      </w:r>
      <w:r>
        <w:t xml:space="preserve"> wozokilometrów. </w:t>
      </w:r>
    </w:p>
    <w:p w:rsidR="00B354DE" w:rsidRDefault="001777E1" w:rsidP="00FD3DF9">
      <w:pPr>
        <w:spacing w:after="0" w:line="360" w:lineRule="auto"/>
        <w:ind w:right="33" w:firstLine="397"/>
      </w:pPr>
      <w:r>
        <w:t xml:space="preserve">Praca </w:t>
      </w:r>
      <w:r w:rsidR="00FD3DF9">
        <w:t xml:space="preserve">przewozowa była wykonywana na 22 liniach autobusowych całorocznych. Linie okazjonalne kursowały na 7 liniach. </w:t>
      </w:r>
      <w:r w:rsidR="000A7176">
        <w:t xml:space="preserve"> </w:t>
      </w:r>
    </w:p>
    <w:p w:rsidR="0046745F" w:rsidRDefault="0046745F" w:rsidP="0046745F">
      <w:pPr>
        <w:spacing w:after="0" w:line="360" w:lineRule="auto"/>
        <w:ind w:right="33" w:firstLine="0"/>
      </w:pPr>
      <w:r w:rsidRPr="0046745F">
        <w:rPr>
          <w:noProof/>
          <w:szCs w:val="24"/>
        </w:rPr>
        <w:lastRenderedPageBreak/>
        <w:drawing>
          <wp:inline distT="0" distB="0" distL="0" distR="0" wp14:anchorId="3D9F21C0" wp14:editId="1CDE93C0">
            <wp:extent cx="5934710" cy="2262302"/>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710" cy="2262302"/>
                    </a:xfrm>
                    <a:prstGeom prst="rect">
                      <a:avLst/>
                    </a:prstGeom>
                    <a:noFill/>
                    <a:ln>
                      <a:noFill/>
                    </a:ln>
                  </pic:spPr>
                </pic:pic>
              </a:graphicData>
            </a:graphic>
          </wp:inline>
        </w:drawing>
      </w:r>
    </w:p>
    <w:p w:rsidR="0046745F" w:rsidRPr="0046745F" w:rsidRDefault="0046745F" w:rsidP="00846458">
      <w:pPr>
        <w:widowControl w:val="0"/>
        <w:suppressAutoHyphens/>
        <w:spacing w:after="0" w:line="360" w:lineRule="auto"/>
        <w:ind w:right="0" w:firstLine="397"/>
        <w:rPr>
          <w:rFonts w:eastAsia="Andale Sans UI"/>
          <w:color w:val="auto"/>
          <w:kern w:val="1"/>
          <w:szCs w:val="24"/>
          <w:lang w:eastAsia="ar-SA"/>
        </w:rPr>
      </w:pPr>
      <w:r w:rsidRPr="0046745F">
        <w:rPr>
          <w:rFonts w:eastAsia="Andale Sans UI"/>
          <w:color w:val="auto"/>
          <w:kern w:val="1"/>
          <w:szCs w:val="24"/>
          <w:lang w:eastAsia="ar-SA"/>
        </w:rPr>
        <w:t>Z przedstawionych danych wynika, że w stosunku do planu nastąpiło zwiększenie przejechanych wozokilometrów o 66.738 km. Różnica wynika z faktu, iż w momencie tworzenia planu na rok 2019 ujęto w nim szacowaną ilość wozokilometrów na 2019 r. (nowy rozkład jazdy również był w trakcie przygotowywania i podlegał nadal konsultacjom), a ponadto wdrożenie nowego rozkładu jazdy również nastąpiło z opóźnieniem</w:t>
      </w:r>
      <w:r w:rsidR="00846458">
        <w:rPr>
          <w:rFonts w:eastAsia="Andale Sans UI"/>
          <w:color w:val="auto"/>
          <w:kern w:val="1"/>
          <w:szCs w:val="24"/>
          <w:lang w:eastAsia="ar-SA"/>
        </w:rPr>
        <w:t xml:space="preserve"> – dopiero od 1 kwietnia 2019 roku</w:t>
      </w:r>
      <w:r w:rsidRPr="0046745F">
        <w:rPr>
          <w:rFonts w:eastAsia="Andale Sans UI"/>
          <w:color w:val="auto"/>
          <w:kern w:val="1"/>
          <w:szCs w:val="24"/>
          <w:lang w:eastAsia="ar-SA"/>
        </w:rPr>
        <w:t xml:space="preserve">, </w:t>
      </w:r>
      <w:r w:rsidR="00846458">
        <w:rPr>
          <w:rFonts w:eastAsia="Andale Sans UI"/>
          <w:color w:val="auto"/>
          <w:kern w:val="1"/>
          <w:szCs w:val="24"/>
          <w:lang w:eastAsia="ar-SA"/>
        </w:rPr>
        <w:br/>
      </w:r>
      <w:r w:rsidRPr="0046745F">
        <w:rPr>
          <w:rFonts w:eastAsia="Andale Sans UI"/>
          <w:color w:val="auto"/>
          <w:kern w:val="1"/>
          <w:szCs w:val="24"/>
          <w:lang w:eastAsia="ar-SA"/>
        </w:rPr>
        <w:t>co z kolei uwarunkowane było przesunięciami terminów realizacji inwestycji drogowych prowadzonych przez Starostwo Powiatowe w Tomaszowie Mazowieckim.</w:t>
      </w:r>
    </w:p>
    <w:p w:rsidR="0046745F" w:rsidRPr="0046745F" w:rsidRDefault="000052E6" w:rsidP="00846458">
      <w:pPr>
        <w:widowControl w:val="0"/>
        <w:suppressAutoHyphens/>
        <w:spacing w:after="0" w:line="360" w:lineRule="auto"/>
        <w:ind w:right="0" w:firstLine="397"/>
        <w:rPr>
          <w:rFonts w:eastAsia="Andale Sans UI"/>
          <w:color w:val="auto"/>
          <w:kern w:val="1"/>
          <w:szCs w:val="24"/>
          <w:lang w:eastAsia="ar-SA"/>
        </w:rPr>
      </w:pPr>
      <w:r>
        <w:rPr>
          <w:rFonts w:eastAsia="Andale Sans UI"/>
          <w:color w:val="auto"/>
          <w:kern w:val="1"/>
          <w:szCs w:val="24"/>
          <w:lang w:eastAsia="ar-SA"/>
        </w:rPr>
        <w:t>Według stanu na dzień 30 czerwca 2019 roku</w:t>
      </w:r>
      <w:r w:rsidR="0046745F" w:rsidRPr="0046745F">
        <w:rPr>
          <w:rFonts w:eastAsia="Andale Sans UI"/>
          <w:color w:val="auto"/>
          <w:kern w:val="1"/>
          <w:szCs w:val="24"/>
          <w:lang w:eastAsia="ar-SA"/>
        </w:rPr>
        <w:t xml:space="preserve"> Spółka posiadała 41 autobusów. Aktualny wykaz środków transportowych przedstawia tabela poniżej.</w:t>
      </w:r>
    </w:p>
    <w:p w:rsidR="0046745F" w:rsidRPr="0046745F" w:rsidRDefault="0046745F" w:rsidP="0046745F">
      <w:pPr>
        <w:widowControl w:val="0"/>
        <w:suppressAutoHyphens/>
        <w:spacing w:after="0" w:line="100" w:lineRule="atLeast"/>
        <w:ind w:right="0" w:firstLine="706"/>
        <w:rPr>
          <w:rFonts w:eastAsia="Andale Sans UI"/>
          <w:color w:val="auto"/>
          <w:kern w:val="1"/>
          <w:szCs w:val="24"/>
          <w:lang w:eastAsia="ar-SA"/>
        </w:rPr>
      </w:pP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70"/>
        <w:gridCol w:w="1423"/>
        <w:gridCol w:w="1217"/>
        <w:gridCol w:w="2329"/>
        <w:gridCol w:w="1390"/>
        <w:gridCol w:w="763"/>
        <w:gridCol w:w="1422"/>
        <w:gridCol w:w="222"/>
      </w:tblGrid>
      <w:tr w:rsidR="0046745F" w:rsidRPr="0046745F" w:rsidTr="0046745F">
        <w:trPr>
          <w:trHeight w:val="541"/>
        </w:trPr>
        <w:tc>
          <w:tcPr>
            <w:tcW w:w="255" w:type="pct"/>
            <w:tcBorders>
              <w:top w:val="single" w:sz="4" w:space="0" w:color="FFFFFF"/>
              <w:left w:val="single" w:sz="4" w:space="0" w:color="FFFFFF"/>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Lp.</w:t>
            </w:r>
          </w:p>
        </w:tc>
        <w:tc>
          <w:tcPr>
            <w:tcW w:w="774"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Nr boczny</w:t>
            </w:r>
          </w:p>
        </w:tc>
        <w:tc>
          <w:tcPr>
            <w:tcW w:w="649"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Marka</w:t>
            </w:r>
          </w:p>
        </w:tc>
        <w:tc>
          <w:tcPr>
            <w:tcW w:w="1259"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Typ pojazdu</w:t>
            </w:r>
          </w:p>
        </w:tc>
        <w:tc>
          <w:tcPr>
            <w:tcW w:w="756"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 xml:space="preserve">Rok </w:t>
            </w:r>
            <w:proofErr w:type="spellStart"/>
            <w:r w:rsidRPr="0046745F">
              <w:rPr>
                <w:b/>
                <w:bCs/>
                <w:szCs w:val="24"/>
              </w:rPr>
              <w:t>prod</w:t>
            </w:r>
            <w:proofErr w:type="spellEnd"/>
            <w:r w:rsidRPr="0046745F">
              <w:rPr>
                <w:b/>
                <w:bCs/>
                <w:szCs w:val="24"/>
              </w:rPr>
              <w:t>.</w:t>
            </w:r>
          </w:p>
        </w:tc>
        <w:tc>
          <w:tcPr>
            <w:tcW w:w="418"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Wiek</w:t>
            </w:r>
          </w:p>
        </w:tc>
        <w:tc>
          <w:tcPr>
            <w:tcW w:w="776" w:type="pct"/>
            <w:tcBorders>
              <w:top w:val="single" w:sz="4" w:space="0" w:color="FFFFFF"/>
              <w:left w:val="nil"/>
              <w:right w:val="nil"/>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Właściciel</w:t>
            </w:r>
          </w:p>
        </w:tc>
        <w:tc>
          <w:tcPr>
            <w:tcW w:w="113" w:type="pct"/>
            <w:tcBorders>
              <w:top w:val="single" w:sz="4" w:space="0" w:color="FFFFFF"/>
              <w:left w:val="nil"/>
              <w:right w:val="single" w:sz="4" w:space="0" w:color="FFFFFF"/>
            </w:tcBorders>
            <w:shd w:val="clear" w:color="auto" w:fill="A5A5A5"/>
            <w:hideMark/>
          </w:tcPr>
          <w:p w:rsidR="0046745F" w:rsidRPr="0046745F" w:rsidRDefault="0046745F" w:rsidP="0046745F">
            <w:pPr>
              <w:spacing w:after="0" w:line="240" w:lineRule="auto"/>
              <w:ind w:right="0" w:firstLine="0"/>
              <w:jc w:val="left"/>
              <w:rPr>
                <w:b/>
                <w:bCs/>
                <w:color w:val="FFFFFF"/>
                <w:szCs w:val="24"/>
              </w:rPr>
            </w:pPr>
          </w:p>
        </w:tc>
      </w:tr>
      <w:tr w:rsidR="0046745F" w:rsidRPr="0046745F" w:rsidTr="0046745F">
        <w:trPr>
          <w:trHeight w:val="450"/>
        </w:trPr>
        <w:tc>
          <w:tcPr>
            <w:tcW w:w="255" w:type="pct"/>
            <w:tcBorders>
              <w:top w:val="single" w:sz="4" w:space="0" w:color="FFFFFF"/>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Jelcz</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M 081MB</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2002</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17</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Jelcz</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M 081MB</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2002</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17</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14</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A10 NL 222</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1998</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21</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4</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15</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A10 NL 222</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1998</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21</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5</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23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A78</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2006</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13</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6</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24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A78</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2006</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13</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7</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25</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A78</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2006</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13</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8</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26</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proofErr w:type="spellStart"/>
            <w:r w:rsidRPr="0046745F">
              <w:rPr>
                <w:szCs w:val="24"/>
              </w:rPr>
              <w:t>Neoplan</w:t>
            </w:r>
            <w:proofErr w:type="spellEnd"/>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N4009</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1994</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25</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9</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29</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proofErr w:type="spellStart"/>
            <w:r w:rsidRPr="0046745F">
              <w:rPr>
                <w:szCs w:val="24"/>
              </w:rPr>
              <w:t>Neoplan</w:t>
            </w:r>
            <w:proofErr w:type="spellEnd"/>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N4411</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2003</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16</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10</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30</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proofErr w:type="spellStart"/>
            <w:r w:rsidRPr="0046745F">
              <w:rPr>
                <w:szCs w:val="24"/>
              </w:rPr>
              <w:t>Neoplan</w:t>
            </w:r>
            <w:proofErr w:type="spellEnd"/>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N4411</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2003</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16</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11</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33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proofErr w:type="spellStart"/>
            <w:r w:rsidRPr="0046745F">
              <w:rPr>
                <w:szCs w:val="24"/>
              </w:rPr>
              <w:t>Neoplan</w:t>
            </w:r>
            <w:proofErr w:type="spellEnd"/>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K40 16 OLIBUS</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1999</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12</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40</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Man</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A21</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1999</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lastRenderedPageBreak/>
              <w:t>13</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43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proofErr w:type="spellStart"/>
            <w:r w:rsidRPr="0046745F">
              <w:rPr>
                <w:szCs w:val="24"/>
              </w:rPr>
              <w:t>Dab</w:t>
            </w:r>
            <w:proofErr w:type="spellEnd"/>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12-1200B</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1995</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24</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14</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44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proofErr w:type="spellStart"/>
            <w:r w:rsidRPr="0046745F">
              <w:rPr>
                <w:szCs w:val="24"/>
              </w:rPr>
              <w:t>Dab</w:t>
            </w:r>
            <w:proofErr w:type="spellEnd"/>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12-1200B</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1995</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24</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15</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45</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proofErr w:type="spellStart"/>
            <w:r w:rsidRPr="0046745F">
              <w:rPr>
                <w:szCs w:val="24"/>
              </w:rPr>
              <w:t>Dab</w:t>
            </w:r>
            <w:proofErr w:type="spellEnd"/>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12-1200B</w:t>
            </w:r>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1996</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23</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16</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46</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proofErr w:type="spellStart"/>
            <w:r w:rsidRPr="0046745F">
              <w:rPr>
                <w:szCs w:val="24"/>
              </w:rPr>
              <w:t>Dab</w:t>
            </w:r>
            <w:proofErr w:type="spellEnd"/>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12-1200B</w:t>
            </w:r>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1996</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23</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17</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101</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18</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102</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19</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103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20</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104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21</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105</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22</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106</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125"/>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23</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107</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24</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108</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25</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109</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26</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110</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27</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111</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28</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112</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29</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113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30</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114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31</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115</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32</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116</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33</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117</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34</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118</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35</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119</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36</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120</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37</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121</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38</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122</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39</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123</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40</w:t>
            </w:r>
          </w:p>
        </w:tc>
        <w:tc>
          <w:tcPr>
            <w:tcW w:w="774" w:type="pct"/>
            <w:shd w:val="clear" w:color="auto" w:fill="EDEDED"/>
            <w:hideMark/>
          </w:tcPr>
          <w:p w:rsidR="0046745F" w:rsidRPr="0046745F" w:rsidRDefault="0046745F" w:rsidP="0046745F">
            <w:pPr>
              <w:spacing w:after="0" w:line="240" w:lineRule="auto"/>
              <w:ind w:right="0" w:firstLine="0"/>
              <w:jc w:val="center"/>
              <w:rPr>
                <w:szCs w:val="24"/>
              </w:rPr>
            </w:pPr>
            <w:r w:rsidRPr="0046745F">
              <w:rPr>
                <w:b/>
                <w:bCs/>
                <w:szCs w:val="24"/>
              </w:rPr>
              <w:t>124</w:t>
            </w:r>
          </w:p>
        </w:tc>
        <w:tc>
          <w:tcPr>
            <w:tcW w:w="64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EDEDED"/>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EDEDED"/>
            <w:hideMark/>
          </w:tcPr>
          <w:p w:rsidR="0046745F" w:rsidRPr="0046745F" w:rsidRDefault="0046745F" w:rsidP="0046745F">
            <w:pPr>
              <w:spacing w:after="0" w:line="240" w:lineRule="auto"/>
              <w:ind w:right="0" w:firstLine="0"/>
              <w:jc w:val="left"/>
              <w:rPr>
                <w:color w:val="auto"/>
                <w:szCs w:val="24"/>
              </w:rPr>
            </w:pPr>
          </w:p>
        </w:tc>
      </w:tr>
      <w:tr w:rsidR="0046745F" w:rsidRPr="0046745F" w:rsidTr="0046745F">
        <w:trPr>
          <w:trHeight w:val="450"/>
        </w:trPr>
        <w:tc>
          <w:tcPr>
            <w:tcW w:w="255" w:type="pct"/>
            <w:tcBorders>
              <w:left w:val="single" w:sz="4" w:space="0" w:color="FFFFFF"/>
              <w:bottom w:val="single" w:sz="4" w:space="0" w:color="FFFFFF"/>
            </w:tcBorders>
            <w:shd w:val="clear" w:color="auto" w:fill="A5A5A5"/>
            <w:hideMark/>
          </w:tcPr>
          <w:p w:rsidR="0046745F" w:rsidRPr="0046745F" w:rsidRDefault="0046745F" w:rsidP="0046745F">
            <w:pPr>
              <w:spacing w:after="0" w:line="240" w:lineRule="auto"/>
              <w:ind w:right="0" w:firstLine="0"/>
              <w:jc w:val="center"/>
              <w:rPr>
                <w:b/>
                <w:bCs/>
                <w:szCs w:val="24"/>
              </w:rPr>
            </w:pPr>
            <w:r w:rsidRPr="0046745F">
              <w:rPr>
                <w:b/>
                <w:bCs/>
                <w:szCs w:val="24"/>
              </w:rPr>
              <w:t>41</w:t>
            </w:r>
          </w:p>
        </w:tc>
        <w:tc>
          <w:tcPr>
            <w:tcW w:w="774" w:type="pct"/>
            <w:shd w:val="clear" w:color="auto" w:fill="DBDBDB"/>
            <w:hideMark/>
          </w:tcPr>
          <w:p w:rsidR="0046745F" w:rsidRPr="0046745F" w:rsidRDefault="0046745F" w:rsidP="0046745F">
            <w:pPr>
              <w:spacing w:after="0" w:line="240" w:lineRule="auto"/>
              <w:ind w:right="0" w:firstLine="0"/>
              <w:jc w:val="center"/>
              <w:rPr>
                <w:szCs w:val="24"/>
              </w:rPr>
            </w:pPr>
            <w:r w:rsidRPr="0046745F">
              <w:rPr>
                <w:b/>
                <w:bCs/>
                <w:szCs w:val="24"/>
              </w:rPr>
              <w:t>125</w:t>
            </w:r>
          </w:p>
        </w:tc>
        <w:tc>
          <w:tcPr>
            <w:tcW w:w="64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SOLARIS</w:t>
            </w:r>
          </w:p>
        </w:tc>
        <w:tc>
          <w:tcPr>
            <w:tcW w:w="1259"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 xml:space="preserve">Urbino 12 </w:t>
            </w:r>
            <w:proofErr w:type="spellStart"/>
            <w:r w:rsidRPr="0046745F">
              <w:rPr>
                <w:szCs w:val="24"/>
              </w:rPr>
              <w:t>hybrid</w:t>
            </w:r>
            <w:proofErr w:type="spellEnd"/>
          </w:p>
        </w:tc>
        <w:tc>
          <w:tcPr>
            <w:tcW w:w="75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2017</w:t>
            </w:r>
          </w:p>
        </w:tc>
        <w:tc>
          <w:tcPr>
            <w:tcW w:w="418"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2</w:t>
            </w:r>
          </w:p>
        </w:tc>
        <w:tc>
          <w:tcPr>
            <w:tcW w:w="776" w:type="pct"/>
            <w:shd w:val="clear" w:color="auto" w:fill="DBDBDB"/>
            <w:hideMark/>
          </w:tcPr>
          <w:p w:rsidR="0046745F" w:rsidRPr="0046745F" w:rsidRDefault="0046745F" w:rsidP="0046745F">
            <w:pPr>
              <w:spacing w:after="0" w:line="240" w:lineRule="auto"/>
              <w:ind w:right="0" w:firstLine="0"/>
              <w:jc w:val="center"/>
              <w:rPr>
                <w:szCs w:val="24"/>
              </w:rPr>
            </w:pPr>
            <w:r w:rsidRPr="0046745F">
              <w:rPr>
                <w:szCs w:val="24"/>
              </w:rPr>
              <w:t>Własność</w:t>
            </w:r>
          </w:p>
        </w:tc>
        <w:tc>
          <w:tcPr>
            <w:tcW w:w="113" w:type="pct"/>
            <w:shd w:val="clear" w:color="auto" w:fill="DBDBDB"/>
            <w:hideMark/>
          </w:tcPr>
          <w:p w:rsidR="0046745F" w:rsidRPr="0046745F" w:rsidRDefault="0046745F" w:rsidP="0046745F">
            <w:pPr>
              <w:spacing w:after="0" w:line="240" w:lineRule="auto"/>
              <w:ind w:right="0" w:firstLine="0"/>
              <w:jc w:val="left"/>
              <w:rPr>
                <w:color w:val="auto"/>
                <w:szCs w:val="24"/>
              </w:rPr>
            </w:pPr>
          </w:p>
        </w:tc>
      </w:tr>
    </w:tbl>
    <w:p w:rsidR="0046745F" w:rsidRPr="0046745F" w:rsidRDefault="0046745F" w:rsidP="008958D1">
      <w:pPr>
        <w:spacing w:after="0" w:line="360" w:lineRule="auto"/>
        <w:ind w:right="33" w:firstLine="397"/>
        <w:rPr>
          <w:szCs w:val="24"/>
        </w:rPr>
      </w:pPr>
    </w:p>
    <w:p w:rsidR="00CB7335" w:rsidRDefault="00CB7335" w:rsidP="00846458">
      <w:pPr>
        <w:widowControl w:val="0"/>
        <w:suppressAutoHyphens/>
        <w:spacing w:after="0" w:line="360" w:lineRule="auto"/>
        <w:ind w:right="0" w:firstLine="397"/>
        <w:rPr>
          <w:kern w:val="2"/>
          <w:szCs w:val="24"/>
          <w:lang w:eastAsia="ar-SA"/>
        </w:rPr>
      </w:pPr>
    </w:p>
    <w:p w:rsidR="000052E6" w:rsidRPr="000052E6" w:rsidRDefault="000052E6" w:rsidP="00846458">
      <w:pPr>
        <w:widowControl w:val="0"/>
        <w:suppressAutoHyphens/>
        <w:spacing w:after="0" w:line="360" w:lineRule="auto"/>
        <w:ind w:right="0" w:firstLine="397"/>
        <w:rPr>
          <w:rFonts w:eastAsia="Andale Sans UI"/>
          <w:kern w:val="1"/>
          <w:szCs w:val="24"/>
          <w:lang w:eastAsia="ar-SA"/>
        </w:rPr>
      </w:pPr>
      <w:r w:rsidRPr="000052E6">
        <w:rPr>
          <w:kern w:val="2"/>
          <w:szCs w:val="24"/>
          <w:lang w:eastAsia="ar-SA"/>
        </w:rPr>
        <w:lastRenderedPageBreak/>
        <w:t xml:space="preserve">Z dniem </w:t>
      </w:r>
      <w:r>
        <w:rPr>
          <w:kern w:val="2"/>
          <w:szCs w:val="24"/>
          <w:lang w:eastAsia="ar-SA"/>
        </w:rPr>
        <w:t xml:space="preserve"> 1 kwietnia 2019 roku</w:t>
      </w:r>
      <w:r w:rsidRPr="000052E6">
        <w:rPr>
          <w:kern w:val="2"/>
          <w:szCs w:val="24"/>
          <w:lang w:eastAsia="ar-SA"/>
        </w:rPr>
        <w:t xml:space="preserve"> wdrożono nowy rozkład jazdy będący pochodną wyników badań popytu na usługi komunikacji miejskiej przeprowadzonych na zlecenie Zarządu Dróg </w:t>
      </w:r>
      <w:r>
        <w:rPr>
          <w:kern w:val="2"/>
          <w:szCs w:val="24"/>
          <w:lang w:eastAsia="ar-SA"/>
        </w:rPr>
        <w:br/>
      </w:r>
      <w:r w:rsidRPr="000052E6">
        <w:rPr>
          <w:kern w:val="2"/>
          <w:szCs w:val="24"/>
          <w:lang w:eastAsia="ar-SA"/>
        </w:rPr>
        <w:t xml:space="preserve">i Utrzymania Miasta w Tomaszowie Mazowieckim oraz zgłoszeń i podań samych mieszkańców. W stosunku do poprzedniego planu przewozowego wyeliminowano m.in. kursy o najniższym zainteresowaniu mieszkańców, </w:t>
      </w:r>
      <w:r w:rsidRPr="000052E6">
        <w:rPr>
          <w:rFonts w:eastAsia="Andale Sans UI"/>
          <w:kern w:val="1"/>
          <w:szCs w:val="24"/>
          <w:lang w:eastAsia="ar-SA"/>
        </w:rPr>
        <w:t xml:space="preserve">zmieniono trasy dla linii 6 i 9 (linia 6 – linia okrężna - zmiana przebiegu trasy - wynikającą z likwidacji przejazdu przez Koplina, linia 9 - wprowadzenie </w:t>
      </w:r>
      <w:r w:rsidR="00DE7880">
        <w:rPr>
          <w:rFonts w:eastAsia="Andale Sans UI"/>
          <w:kern w:val="1"/>
          <w:szCs w:val="24"/>
          <w:lang w:eastAsia="ar-SA"/>
        </w:rPr>
        <w:br/>
      </w:r>
      <w:r w:rsidRPr="000052E6">
        <w:rPr>
          <w:rFonts w:eastAsia="Andale Sans UI"/>
          <w:kern w:val="1"/>
          <w:szCs w:val="24"/>
          <w:lang w:eastAsia="ar-SA"/>
        </w:rPr>
        <w:t xml:space="preserve">dla obu kierunków przejazdu ulicą Barlickiego z eliminacją przejazdu ulicą Koplina). </w:t>
      </w:r>
    </w:p>
    <w:p w:rsidR="000052E6" w:rsidRPr="000052E6" w:rsidRDefault="000052E6" w:rsidP="00846458">
      <w:pPr>
        <w:widowControl w:val="0"/>
        <w:suppressAutoHyphens/>
        <w:spacing w:after="0" w:line="360" w:lineRule="auto"/>
        <w:ind w:right="0" w:firstLine="397"/>
        <w:rPr>
          <w:rFonts w:eastAsia="Andale Sans UI"/>
          <w:kern w:val="1"/>
          <w:szCs w:val="24"/>
          <w:lang w:eastAsia="ar-SA"/>
        </w:rPr>
      </w:pPr>
      <w:r w:rsidRPr="000052E6">
        <w:rPr>
          <w:kern w:val="2"/>
          <w:szCs w:val="24"/>
          <w:lang w:eastAsia="ar-SA"/>
        </w:rPr>
        <w:t xml:space="preserve">Zoptymalizowany rozkład jazdy zapewnia </w:t>
      </w:r>
      <w:r w:rsidRPr="000052E6">
        <w:rPr>
          <w:rFonts w:eastAsia="Andale Sans UI"/>
          <w:kern w:val="1"/>
          <w:szCs w:val="24"/>
          <w:lang w:eastAsia="ar-SA"/>
        </w:rPr>
        <w:t xml:space="preserve">obsługę transportem zbiorowym kluczowych </w:t>
      </w:r>
      <w:r w:rsidR="00DE7880">
        <w:rPr>
          <w:rFonts w:eastAsia="Andale Sans UI"/>
          <w:kern w:val="1"/>
          <w:szCs w:val="24"/>
          <w:lang w:eastAsia="ar-SA"/>
        </w:rPr>
        <w:br/>
      </w:r>
      <w:r w:rsidRPr="000052E6">
        <w:rPr>
          <w:rFonts w:eastAsia="Andale Sans UI"/>
          <w:kern w:val="1"/>
          <w:szCs w:val="24"/>
          <w:lang w:eastAsia="ar-SA"/>
        </w:rPr>
        <w:t xml:space="preserve">dla miasta przestrzeni publicznych, w tym skupisk instytucji publicznych, administracyjnych, lokalnych centrów kultury i rekreacji, placówek oświatowych, jednostek handlowych, zakładów pracy oraz innych dużych generatorów ruchu, a także poprzez wyeliminowanie „pustych kursów” jest również optymalny pod względem ekonomicznym. Powyższe zmiany rozkładowe </w:t>
      </w:r>
      <w:r w:rsidR="00DE7880">
        <w:rPr>
          <w:rFonts w:eastAsia="Andale Sans UI"/>
          <w:kern w:val="1"/>
          <w:szCs w:val="24"/>
          <w:lang w:eastAsia="ar-SA"/>
        </w:rPr>
        <w:br/>
      </w:r>
      <w:r w:rsidRPr="000052E6">
        <w:rPr>
          <w:rFonts w:eastAsia="Andale Sans UI"/>
          <w:kern w:val="1"/>
          <w:szCs w:val="24"/>
          <w:lang w:eastAsia="ar-SA"/>
        </w:rPr>
        <w:t>i połączenia przejazdu dla linii strefowych z obowiązującym przejazdem linii miejskiej, pozwoliły na zmniejszenie ilości autobusów w szczycie przewozowym z 30 do 27 sztuk.</w:t>
      </w:r>
    </w:p>
    <w:p w:rsidR="000052E6" w:rsidRDefault="000052E6" w:rsidP="008958D1">
      <w:pPr>
        <w:spacing w:after="0" w:line="360" w:lineRule="auto"/>
        <w:ind w:right="33" w:firstLine="397"/>
      </w:pPr>
      <w:r>
        <w:rPr>
          <w:rFonts w:eastAsia="Andale Sans UI"/>
          <w:noProof/>
          <w:color w:val="auto"/>
          <w:kern w:val="1"/>
          <w:szCs w:val="24"/>
        </w:rPr>
        <w:drawing>
          <wp:inline distT="0" distB="0" distL="0" distR="0">
            <wp:extent cx="4993005" cy="2588260"/>
            <wp:effectExtent l="0" t="0" r="17145" b="21590"/>
            <wp:docPr id="4" name="Wykres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052E6" w:rsidRDefault="000052E6" w:rsidP="008958D1">
      <w:pPr>
        <w:spacing w:after="0" w:line="360" w:lineRule="auto"/>
        <w:ind w:right="33" w:firstLine="397"/>
      </w:pPr>
    </w:p>
    <w:p w:rsidR="00B354DE" w:rsidRDefault="001777E1" w:rsidP="008958D1">
      <w:pPr>
        <w:spacing w:after="0" w:line="360" w:lineRule="auto"/>
        <w:ind w:right="33" w:firstLine="397"/>
      </w:pPr>
      <w:r>
        <w:t xml:space="preserve">Publiczny transport zbiorowy </w:t>
      </w:r>
      <w:r w:rsidR="00F764AD">
        <w:t>-</w:t>
      </w:r>
      <w:r>
        <w:t xml:space="preserve"> komunikacja miejska </w:t>
      </w:r>
      <w:r w:rsidR="00F764AD">
        <w:t xml:space="preserve">- </w:t>
      </w:r>
      <w:r>
        <w:t>jest jednym z ustawowych zadań własnych samorządu gminnego. Komunikacja miejska jest dostępna dla wszystkich grup społecznych</w:t>
      </w:r>
      <w:r w:rsidR="00DE7880">
        <w:t>,</w:t>
      </w:r>
      <w:r>
        <w:t xml:space="preserve"> a socjalny charakter tej dostępności oparty jest o częściową tylko partycypację podróżujących w pokrywaniu kosztów świadczonej usługi. Służy temu uchwalana przez organ stanowiący gminy taryfa oparta o system cen za przejazd komunikacją miejską i określająca ulgi w opłatach lub dopuszczająca przejazdy bezpłatne. Taryfa ta ustala odpłatność na poziomie niższym niż wynikałoby to z rachunku ekonomicznego, ujmującego pełne koszty realizowanego zadania przewozowego.</w:t>
      </w:r>
    </w:p>
    <w:p w:rsidR="00B354DE" w:rsidRDefault="001777E1" w:rsidP="00300772">
      <w:pPr>
        <w:spacing w:after="0" w:line="360" w:lineRule="auto"/>
        <w:ind w:right="33" w:firstLine="397"/>
      </w:pPr>
      <w:r>
        <w:lastRenderedPageBreak/>
        <w:t>Dla Spółki, świadczącej jako operator usługę komunikacji miejskiej, zleconą przez Gminę Miasto Tomaszów Mazowiecki, istotne jest uzyskanie przychodów pokrywających poniesione koszty związane ze świadczeniem usługi publicznej. Uzupełnieniem przychodów, kreowanych przez obowiązującą taryfę, jest rekompensata wypłacana przez organizatora publicznego transportu zbiorowego podmiotowi zobowiązanemu do realizacji zadania publicznego. Sposób ustalania i wypłaty rekompensaty określony jest w umowie wykonawczej i podlega rygorom przepisów rozporządzenia (WE) nr 1370/2007 Parlamentu Europejskiego</w:t>
      </w:r>
      <w:r w:rsidR="00300772">
        <w:t xml:space="preserve"> </w:t>
      </w:r>
      <w:r>
        <w:t xml:space="preserve">i Rady z dnia </w:t>
      </w:r>
      <w:r w:rsidR="00300772">
        <w:br/>
      </w:r>
      <w:r>
        <w:t>23 października 2007 r. dotyczącego usług publicznych w zakresie kolejowego</w:t>
      </w:r>
      <w:r w:rsidR="00300772">
        <w:t xml:space="preserve"> </w:t>
      </w:r>
      <w:r>
        <w:t xml:space="preserve">i drogowego transportu pasażerskiego oraz uchylającego rozporządzenie Rady (EWG) nr 1191/69 i (EWG) </w:t>
      </w:r>
      <w:r w:rsidR="00300772">
        <w:br/>
      </w:r>
      <w:r>
        <w:t>nr 1107/70 (Dz. Urz. UE L 315 z 03.122007).</w:t>
      </w:r>
    </w:p>
    <w:p w:rsidR="00B354DE" w:rsidRDefault="00064E65" w:rsidP="008958D1">
      <w:pPr>
        <w:spacing w:after="0" w:line="360" w:lineRule="auto"/>
        <w:ind w:right="33" w:firstLine="397"/>
      </w:pPr>
      <w:r>
        <w:t>W</w:t>
      </w:r>
      <w:r w:rsidR="001777E1">
        <w:t>prowadzenie przez organizatora publicznego transportu zbiorowego, Gminę Miasto Tomaszów Mazowiecki, na obszarze swojej właściwości przejazdów bezpłatnych, związane jest z całkowitą wymianą taboru autobusowego na nowoczesny i przyjazny środowisku. Utracone przez Spółkę przychody pochodzące ze sprzedaży biletów zostaną pokryte rekompensatą wypłacaną przez organizatora.</w:t>
      </w:r>
    </w:p>
    <w:p w:rsidR="00B354DE" w:rsidRDefault="001777E1" w:rsidP="008958D1">
      <w:pPr>
        <w:spacing w:after="0" w:line="360" w:lineRule="auto"/>
        <w:ind w:right="33" w:firstLine="397"/>
      </w:pPr>
      <w:r>
        <w:t>Zarząd Spółki, w kontekście silnego jej uzależnienia finansowego od organizatora poprzez obowiązujący mechanizm rekompensaty kosztów świadczenia usługi publicznej, poszukuje dodatkowych źródeł przychodów spoza obszaru podstawowej działalności Spółki. W tra</w:t>
      </w:r>
      <w:r w:rsidR="0046745F">
        <w:t>kcie 2019</w:t>
      </w:r>
      <w:r w:rsidR="008958D1">
        <w:t xml:space="preserve"> </w:t>
      </w:r>
      <w:r>
        <w:t>roku trwały prace projektowe związane z planowaną budową komercyjnej stacji paliw.</w:t>
      </w:r>
    </w:p>
    <w:p w:rsidR="00051AE3" w:rsidRPr="00051AE3" w:rsidRDefault="00051AE3" w:rsidP="008958D1">
      <w:pPr>
        <w:spacing w:after="0" w:line="360" w:lineRule="auto"/>
        <w:ind w:right="33" w:firstLine="397"/>
        <w:rPr>
          <w:bCs/>
          <w:szCs w:val="24"/>
          <w:shd w:val="clear" w:color="auto" w:fill="FFFFFF"/>
        </w:rPr>
      </w:pPr>
      <w:r w:rsidRPr="00051AE3">
        <w:rPr>
          <w:color w:val="auto"/>
          <w:szCs w:val="24"/>
        </w:rPr>
        <w:t xml:space="preserve">Uchwałą Nr LIII/466/2017 Rady Miejskiej Tomaszowa Mazowieckiego z dnia </w:t>
      </w:r>
      <w:r w:rsidRPr="00051AE3">
        <w:rPr>
          <w:color w:val="auto"/>
          <w:szCs w:val="24"/>
        </w:rPr>
        <w:br/>
        <w:t xml:space="preserve">26 października 2017 roku o zmianie </w:t>
      </w:r>
      <w:r w:rsidRPr="00051AE3">
        <w:rPr>
          <w:bCs/>
          <w:szCs w:val="24"/>
          <w:shd w:val="clear" w:color="auto" w:fill="FFFFFF"/>
        </w:rPr>
        <w:t xml:space="preserve">uchwały nr XL/376/2013 Rady Miejskiej Tomaszowa Mazowieckiego w sprawie przekształcenia samorządowego zakładu budżetowego </w:t>
      </w:r>
      <w:r w:rsidR="00D65755">
        <w:rPr>
          <w:bCs/>
          <w:szCs w:val="24"/>
          <w:shd w:val="clear" w:color="auto" w:fill="FFFFFF"/>
        </w:rPr>
        <w:t xml:space="preserve">w </w:t>
      </w:r>
      <w:r w:rsidRPr="00051AE3">
        <w:rPr>
          <w:bCs/>
          <w:szCs w:val="24"/>
          <w:shd w:val="clear" w:color="auto" w:fill="FFFFFF"/>
        </w:rPr>
        <w:t>Miejski Zakład Komunikacyjny w Tomaszowie Mazowieckim poprzez likwidację w celu utworzenia spółki Miejski Zakład Komunikacyjny w Tomaszo</w:t>
      </w:r>
      <w:r w:rsidR="00D65755">
        <w:rPr>
          <w:bCs/>
          <w:szCs w:val="24"/>
          <w:shd w:val="clear" w:color="auto" w:fill="FFFFFF"/>
        </w:rPr>
        <w:t xml:space="preserve">wie Mazowieckim w formie spółki </w:t>
      </w:r>
      <w:r w:rsidRPr="00051AE3">
        <w:rPr>
          <w:bCs/>
          <w:szCs w:val="24"/>
          <w:shd w:val="clear" w:color="auto" w:fill="FFFFFF"/>
        </w:rPr>
        <w:t xml:space="preserve">z ograniczoną odpowiedzialnością – powierzone zostało Spółce dodatkowe zadanie publiczne </w:t>
      </w:r>
      <w:r w:rsidR="008958D1">
        <w:rPr>
          <w:bCs/>
          <w:szCs w:val="24"/>
          <w:shd w:val="clear" w:color="auto" w:fill="FFFFFF"/>
        </w:rPr>
        <w:br/>
      </w:r>
      <w:r w:rsidRPr="00051AE3">
        <w:rPr>
          <w:bCs/>
          <w:szCs w:val="24"/>
          <w:shd w:val="clear" w:color="auto" w:fill="FFFFFF"/>
        </w:rPr>
        <w:t xml:space="preserve">w zakresie świadczenia na rzecz Gminy Miasto Tomaszów Mazowiecki usług w zakresie administrowania strefą płatnego parkowania. </w:t>
      </w:r>
    </w:p>
    <w:p w:rsidR="006B74E1" w:rsidRDefault="00051AE3" w:rsidP="00DE7880">
      <w:pPr>
        <w:spacing w:after="0" w:line="360" w:lineRule="auto"/>
        <w:ind w:right="33" w:firstLine="397"/>
        <w:rPr>
          <w:color w:val="auto"/>
        </w:rPr>
      </w:pPr>
      <w:r w:rsidRPr="00051AE3">
        <w:rPr>
          <w:color w:val="auto"/>
        </w:rPr>
        <w:t>Miejski Zakład Komunikacyjny w Tomaszowie Mazowieckim Spółka z o.o. na podstawie umow</w:t>
      </w:r>
      <w:r w:rsidR="00DE7880">
        <w:rPr>
          <w:color w:val="auto"/>
        </w:rPr>
        <w:t>y wykonawczej odpowiedzialny</w:t>
      </w:r>
      <w:r w:rsidRPr="00051AE3">
        <w:rPr>
          <w:color w:val="auto"/>
        </w:rPr>
        <w:t xml:space="preserve"> jest za administrowanie strefą płatnego parkowania </w:t>
      </w:r>
      <w:r w:rsidRPr="00051AE3">
        <w:rPr>
          <w:color w:val="auto"/>
        </w:rPr>
        <w:br/>
        <w:t xml:space="preserve">na drogach gminnych oraz drogach powiatowych, na podstawie porozumienia zawartego przez Gminę Miasto Tomaszów Mazowiecki ze Starostwem Powiatowym w Tomaszowie Mazowieckim. </w:t>
      </w:r>
      <w:r w:rsidRPr="00051AE3">
        <w:rPr>
          <w:bCs/>
          <w:szCs w:val="24"/>
          <w:shd w:val="clear" w:color="auto" w:fill="FFFFFF"/>
        </w:rPr>
        <w:t>Zadania administrowania SPP realizowane są przez Spółkę od dnia 1 czerwca 2018 roku.</w:t>
      </w:r>
      <w:r w:rsidRPr="00051AE3">
        <w:rPr>
          <w:bCs/>
          <w:sz w:val="22"/>
          <w:shd w:val="clear" w:color="auto" w:fill="FFFFFF"/>
        </w:rPr>
        <w:t xml:space="preserve"> </w:t>
      </w:r>
      <w:r w:rsidR="008958D1">
        <w:rPr>
          <w:color w:val="auto"/>
        </w:rPr>
        <w:t xml:space="preserve">Wpływy z opłat w Strefie Płatnego Parkowania nie stanowią przychodów Spółki, lecz w całości odprowadzane są na rachunek bankowy właściwego zarządcy dróg (Gminy Miasta </w:t>
      </w:r>
      <w:r w:rsidR="008958D1">
        <w:rPr>
          <w:color w:val="auto"/>
        </w:rPr>
        <w:lastRenderedPageBreak/>
        <w:t xml:space="preserve">Tomaszów Mazowiecki oraz Powiatu Tomaszowskiego). </w:t>
      </w:r>
      <w:proofErr w:type="spellStart"/>
      <w:r w:rsidR="008958D1">
        <w:rPr>
          <w:color w:val="auto"/>
        </w:rPr>
        <w:t>Parkomaty</w:t>
      </w:r>
      <w:proofErr w:type="spellEnd"/>
      <w:r w:rsidR="008958D1">
        <w:rPr>
          <w:color w:val="auto"/>
        </w:rPr>
        <w:t xml:space="preserve"> zlokalizowane </w:t>
      </w:r>
      <w:r w:rsidR="00DE7880">
        <w:rPr>
          <w:color w:val="auto"/>
        </w:rPr>
        <w:br/>
      </w:r>
      <w:r w:rsidR="008958D1">
        <w:rPr>
          <w:color w:val="auto"/>
        </w:rPr>
        <w:t xml:space="preserve">w Strefie Płatnego Parkowania stanowią własność Miejskiego Zakładu Komunikacyjnego </w:t>
      </w:r>
      <w:r w:rsidR="00DE7880">
        <w:rPr>
          <w:color w:val="auto"/>
        </w:rPr>
        <w:br/>
      </w:r>
      <w:r w:rsidR="008958D1">
        <w:rPr>
          <w:color w:val="auto"/>
        </w:rPr>
        <w:t>w Tomaszowie Mazowieckim Spółka z o.o. Spółka za świadczone usługi pobiera wynagrodzenie miesięczne</w:t>
      </w:r>
      <w:r w:rsidR="00DE7880">
        <w:rPr>
          <w:color w:val="auto"/>
        </w:rPr>
        <w:t xml:space="preserve"> </w:t>
      </w:r>
      <w:r w:rsidR="008958D1">
        <w:rPr>
          <w:color w:val="auto"/>
        </w:rPr>
        <w:t xml:space="preserve">w wysokości 70% wpływów z SPP brutto. Spółka zobowiązana jest do pokrywania całości kosztów funkcjonowania Strefy Płatnego Parkowania. </w:t>
      </w:r>
    </w:p>
    <w:p w:rsidR="0046745F" w:rsidRPr="0046745F" w:rsidRDefault="0046745F" w:rsidP="00DE7880">
      <w:pPr>
        <w:widowControl w:val="0"/>
        <w:suppressAutoHyphens/>
        <w:spacing w:after="0" w:line="360" w:lineRule="auto"/>
        <w:ind w:right="0" w:firstLine="397"/>
        <w:rPr>
          <w:rFonts w:eastAsia="Andale Sans UI"/>
          <w:color w:val="auto"/>
          <w:kern w:val="1"/>
          <w:szCs w:val="24"/>
          <w:lang w:eastAsia="ar-SA"/>
        </w:rPr>
      </w:pPr>
      <w:r w:rsidRPr="0046745F">
        <w:rPr>
          <w:rFonts w:eastAsia="Andale Sans UI"/>
          <w:color w:val="auto"/>
          <w:kern w:val="1"/>
          <w:szCs w:val="24"/>
          <w:lang w:eastAsia="ar-SA"/>
        </w:rPr>
        <w:t xml:space="preserve">Zakres wykonanej w </w:t>
      </w:r>
      <w:r>
        <w:rPr>
          <w:rFonts w:eastAsia="Andale Sans UI"/>
          <w:color w:val="auto"/>
          <w:kern w:val="1"/>
          <w:szCs w:val="24"/>
          <w:lang w:eastAsia="ar-SA"/>
        </w:rPr>
        <w:t>I półroczu 2019 roku</w:t>
      </w:r>
      <w:r w:rsidRPr="0046745F">
        <w:rPr>
          <w:rFonts w:eastAsia="Andale Sans UI"/>
          <w:color w:val="auto"/>
          <w:kern w:val="1"/>
          <w:szCs w:val="24"/>
          <w:lang w:eastAsia="ar-SA"/>
        </w:rPr>
        <w:t xml:space="preserve"> </w:t>
      </w:r>
      <w:r>
        <w:rPr>
          <w:rFonts w:eastAsia="Andale Sans UI"/>
          <w:color w:val="auto"/>
          <w:kern w:val="1"/>
          <w:szCs w:val="24"/>
          <w:lang w:eastAsia="ar-SA"/>
        </w:rPr>
        <w:t>działalności w zakresie Strefy Płatnego Parkowania oraz usług dodatkowych przedstawione zostały w poniższej tabeli</w:t>
      </w:r>
      <w:r w:rsidRPr="0046745F">
        <w:rPr>
          <w:rFonts w:eastAsia="Andale Sans UI"/>
          <w:color w:val="auto"/>
          <w:kern w:val="1"/>
          <w:szCs w:val="24"/>
          <w:lang w:eastAsia="ar-SA"/>
        </w:rPr>
        <w:t>:</w:t>
      </w:r>
    </w:p>
    <w:p w:rsidR="0046745F" w:rsidRPr="0046745F" w:rsidRDefault="0046745F" w:rsidP="0046745F">
      <w:pPr>
        <w:widowControl w:val="0"/>
        <w:suppressAutoHyphens/>
        <w:spacing w:after="0" w:line="240" w:lineRule="auto"/>
        <w:ind w:right="0" w:firstLine="706"/>
        <w:rPr>
          <w:rFonts w:eastAsia="Andale Sans UI"/>
          <w:color w:val="auto"/>
          <w:kern w:val="1"/>
          <w:szCs w:val="24"/>
          <w:lang w:eastAsia="ar-SA"/>
        </w:rPr>
      </w:pPr>
    </w:p>
    <w:tbl>
      <w:tblPr>
        <w:tblW w:w="9248" w:type="dxa"/>
        <w:tblInd w:w="75" w:type="dxa"/>
        <w:tblCellMar>
          <w:left w:w="70" w:type="dxa"/>
          <w:right w:w="70" w:type="dxa"/>
        </w:tblCellMar>
        <w:tblLook w:val="04A0" w:firstRow="1" w:lastRow="0" w:firstColumn="1" w:lastColumn="0" w:noHBand="0" w:noVBand="1"/>
      </w:tblPr>
      <w:tblGrid>
        <w:gridCol w:w="949"/>
        <w:gridCol w:w="5946"/>
        <w:gridCol w:w="2366"/>
      </w:tblGrid>
      <w:tr w:rsidR="0046745F" w:rsidRPr="0046745F" w:rsidTr="0046745F">
        <w:trPr>
          <w:trHeight w:val="876"/>
        </w:trPr>
        <w:tc>
          <w:tcPr>
            <w:tcW w:w="96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46745F" w:rsidRPr="0046745F" w:rsidRDefault="0046745F" w:rsidP="0046745F">
            <w:pPr>
              <w:spacing w:after="0" w:line="240" w:lineRule="auto"/>
              <w:ind w:right="0" w:firstLine="0"/>
              <w:jc w:val="center"/>
              <w:rPr>
                <w:b/>
                <w:bCs/>
                <w:szCs w:val="24"/>
              </w:rPr>
            </w:pPr>
            <w:r w:rsidRPr="0046745F">
              <w:rPr>
                <w:b/>
                <w:bCs/>
                <w:szCs w:val="24"/>
              </w:rPr>
              <w:t>L.p.</w:t>
            </w:r>
          </w:p>
        </w:tc>
        <w:tc>
          <w:tcPr>
            <w:tcW w:w="6020" w:type="dxa"/>
            <w:tcBorders>
              <w:top w:val="single" w:sz="4" w:space="0" w:color="auto"/>
              <w:left w:val="nil"/>
              <w:bottom w:val="single" w:sz="4" w:space="0" w:color="auto"/>
              <w:right w:val="single" w:sz="4" w:space="0" w:color="auto"/>
            </w:tcBorders>
            <w:shd w:val="clear" w:color="000000" w:fill="BFBFBF"/>
            <w:noWrap/>
            <w:vAlign w:val="center"/>
            <w:hideMark/>
          </w:tcPr>
          <w:p w:rsidR="0046745F" w:rsidRPr="0046745F" w:rsidRDefault="0046745F" w:rsidP="0046745F">
            <w:pPr>
              <w:spacing w:after="0" w:line="240" w:lineRule="auto"/>
              <w:ind w:right="0" w:firstLine="0"/>
              <w:jc w:val="center"/>
              <w:rPr>
                <w:b/>
                <w:bCs/>
                <w:szCs w:val="24"/>
              </w:rPr>
            </w:pPr>
            <w:r w:rsidRPr="0046745F">
              <w:rPr>
                <w:b/>
                <w:bCs/>
                <w:szCs w:val="24"/>
              </w:rPr>
              <w:t>Rodzaj</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rsidR="0046745F" w:rsidRPr="0046745F" w:rsidRDefault="0046745F" w:rsidP="0046745F">
            <w:pPr>
              <w:spacing w:after="0" w:line="240" w:lineRule="auto"/>
              <w:ind w:right="0" w:firstLine="0"/>
              <w:jc w:val="center"/>
              <w:rPr>
                <w:b/>
                <w:bCs/>
                <w:szCs w:val="24"/>
              </w:rPr>
            </w:pPr>
            <w:r w:rsidRPr="0046745F">
              <w:rPr>
                <w:b/>
                <w:bCs/>
                <w:szCs w:val="24"/>
              </w:rPr>
              <w:t>Liczba wykonanych usług/sprzedanych biletów/abonamentów</w:t>
            </w:r>
          </w:p>
        </w:tc>
      </w:tr>
      <w:tr w:rsidR="0046745F" w:rsidRPr="0046745F" w:rsidTr="0046745F">
        <w:trPr>
          <w:trHeight w:val="288"/>
        </w:trPr>
        <w:tc>
          <w:tcPr>
            <w:tcW w:w="9248" w:type="dxa"/>
            <w:gridSpan w:val="3"/>
            <w:tcBorders>
              <w:top w:val="single" w:sz="4" w:space="0" w:color="auto"/>
              <w:left w:val="single" w:sz="4" w:space="0" w:color="auto"/>
              <w:bottom w:val="single" w:sz="4" w:space="0" w:color="auto"/>
              <w:right w:val="single" w:sz="4" w:space="0" w:color="auto"/>
            </w:tcBorders>
            <w:shd w:val="clear" w:color="000000" w:fill="0070C0"/>
            <w:noWrap/>
            <w:vAlign w:val="center"/>
            <w:hideMark/>
          </w:tcPr>
          <w:p w:rsidR="0046745F" w:rsidRPr="0046745F" w:rsidRDefault="0046745F" w:rsidP="0046745F">
            <w:pPr>
              <w:spacing w:after="0" w:line="240" w:lineRule="auto"/>
              <w:ind w:right="0" w:firstLine="0"/>
              <w:jc w:val="center"/>
              <w:rPr>
                <w:b/>
                <w:bCs/>
                <w:color w:val="FFFFFF"/>
                <w:szCs w:val="24"/>
              </w:rPr>
            </w:pPr>
            <w:r w:rsidRPr="0046745F">
              <w:rPr>
                <w:b/>
                <w:bCs/>
                <w:color w:val="FFFFFF"/>
                <w:szCs w:val="24"/>
              </w:rPr>
              <w:t>Strefa Płatnego Parkowania</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abonament P+</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rFonts w:eastAsia="Andale Sans UI"/>
                <w:kern w:val="1"/>
                <w:szCs w:val="24"/>
                <w:lang w:eastAsia="ar-SA"/>
              </w:rPr>
              <w:t>67</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2</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abonament N+</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386</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3</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abonament dla mieszkańców strefy</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15</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4</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abonament dla mieszkańców spoza strefy</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0</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5</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abonament strefowy dla przedsiębiorców</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18</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6</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Karta Dużej Rodziny 3+</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8</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7</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Karta opłaty zryczałtowanej</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0</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8</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bilety jednorazowe (</w:t>
            </w:r>
            <w:proofErr w:type="spellStart"/>
            <w:r w:rsidRPr="0046745F">
              <w:rPr>
                <w:szCs w:val="24"/>
              </w:rPr>
              <w:t>parkomaty</w:t>
            </w:r>
            <w:proofErr w:type="spellEnd"/>
            <w:r w:rsidRPr="0046745F">
              <w:rPr>
                <w:szCs w:val="24"/>
              </w:rPr>
              <w:t>)</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192 751</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9</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proofErr w:type="spellStart"/>
            <w:r w:rsidRPr="0046745F">
              <w:rPr>
                <w:szCs w:val="24"/>
              </w:rPr>
              <w:t>moBILET</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6 474</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10</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proofErr w:type="spellStart"/>
            <w:r w:rsidRPr="0046745F">
              <w:rPr>
                <w:szCs w:val="24"/>
              </w:rPr>
              <w:t>Epark</w:t>
            </w:r>
            <w:proofErr w:type="spellEnd"/>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654</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11</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opłata dodatkowa</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widowControl w:val="0"/>
              <w:suppressAutoHyphens/>
              <w:spacing w:after="0" w:line="240" w:lineRule="auto"/>
              <w:ind w:right="0" w:firstLine="0"/>
              <w:jc w:val="center"/>
              <w:rPr>
                <w:rFonts w:eastAsia="Andale Sans UI"/>
                <w:kern w:val="1"/>
                <w:szCs w:val="24"/>
                <w:lang w:eastAsia="ar-SA"/>
              </w:rPr>
            </w:pPr>
            <w:r w:rsidRPr="0046745F">
              <w:rPr>
                <w:rFonts w:eastAsia="Andale Sans UI"/>
                <w:kern w:val="1"/>
                <w:szCs w:val="24"/>
                <w:lang w:eastAsia="ar-SA"/>
              </w:rPr>
              <w:t>2 214</w:t>
            </w:r>
          </w:p>
        </w:tc>
      </w:tr>
      <w:tr w:rsidR="0046745F" w:rsidRPr="0046745F" w:rsidTr="0046745F">
        <w:trPr>
          <w:trHeight w:val="288"/>
        </w:trPr>
        <w:tc>
          <w:tcPr>
            <w:tcW w:w="9248" w:type="dxa"/>
            <w:gridSpan w:val="3"/>
            <w:tcBorders>
              <w:top w:val="single" w:sz="4" w:space="0" w:color="auto"/>
              <w:left w:val="single" w:sz="4" w:space="0" w:color="auto"/>
              <w:bottom w:val="single" w:sz="4" w:space="0" w:color="auto"/>
              <w:right w:val="single" w:sz="4" w:space="0" w:color="auto"/>
            </w:tcBorders>
            <w:shd w:val="clear" w:color="000000" w:fill="0070C0"/>
            <w:noWrap/>
            <w:vAlign w:val="center"/>
            <w:hideMark/>
          </w:tcPr>
          <w:p w:rsidR="0046745F" w:rsidRPr="0046745F" w:rsidRDefault="0046745F" w:rsidP="0046745F">
            <w:pPr>
              <w:spacing w:after="0" w:line="240" w:lineRule="auto"/>
              <w:ind w:right="0" w:firstLine="0"/>
              <w:jc w:val="center"/>
              <w:rPr>
                <w:b/>
                <w:bCs/>
                <w:color w:val="FFFFFF"/>
                <w:szCs w:val="24"/>
              </w:rPr>
            </w:pPr>
            <w:r w:rsidRPr="0046745F">
              <w:rPr>
                <w:b/>
                <w:bCs/>
                <w:color w:val="FFFFFF"/>
                <w:szCs w:val="24"/>
              </w:rPr>
              <w:t>Myjnia pojazdów samochodowych</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12</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usługi mycia pojazdów komercyjnych</w:t>
            </w:r>
          </w:p>
        </w:tc>
        <w:tc>
          <w:tcPr>
            <w:tcW w:w="2268"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379</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13</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usługi mycia pojazdów-własny tabor</w:t>
            </w:r>
          </w:p>
        </w:tc>
        <w:tc>
          <w:tcPr>
            <w:tcW w:w="2268"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2260</w:t>
            </w:r>
          </w:p>
        </w:tc>
      </w:tr>
      <w:tr w:rsidR="0046745F" w:rsidRPr="0046745F" w:rsidTr="0046745F">
        <w:trPr>
          <w:trHeight w:val="288"/>
        </w:trPr>
        <w:tc>
          <w:tcPr>
            <w:tcW w:w="9248" w:type="dxa"/>
            <w:gridSpan w:val="3"/>
            <w:tcBorders>
              <w:top w:val="single" w:sz="4" w:space="0" w:color="auto"/>
              <w:left w:val="single" w:sz="4" w:space="0" w:color="auto"/>
              <w:bottom w:val="single" w:sz="4" w:space="0" w:color="auto"/>
              <w:right w:val="single" w:sz="4" w:space="0" w:color="auto"/>
            </w:tcBorders>
            <w:shd w:val="clear" w:color="000000" w:fill="0070C0"/>
            <w:noWrap/>
            <w:vAlign w:val="center"/>
            <w:hideMark/>
          </w:tcPr>
          <w:p w:rsidR="0046745F" w:rsidRPr="0046745F" w:rsidRDefault="0046745F" w:rsidP="0046745F">
            <w:pPr>
              <w:spacing w:after="0" w:line="240" w:lineRule="auto"/>
              <w:ind w:right="0" w:firstLine="0"/>
              <w:jc w:val="center"/>
              <w:rPr>
                <w:b/>
                <w:bCs/>
                <w:color w:val="FFFFFF"/>
                <w:szCs w:val="24"/>
              </w:rPr>
            </w:pPr>
            <w:r w:rsidRPr="0046745F">
              <w:rPr>
                <w:b/>
                <w:bCs/>
                <w:color w:val="FFFFFF"/>
                <w:szCs w:val="24"/>
              </w:rPr>
              <w:t>Stacja Kontroli Pojazdów</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14</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usługi badania technicznego pojazdów - komercyjnych</w:t>
            </w:r>
          </w:p>
        </w:tc>
        <w:tc>
          <w:tcPr>
            <w:tcW w:w="2268"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84</w:t>
            </w:r>
          </w:p>
        </w:tc>
      </w:tr>
      <w:tr w:rsidR="0046745F" w:rsidRPr="0046745F" w:rsidTr="0046745F">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15</w:t>
            </w:r>
          </w:p>
        </w:tc>
        <w:tc>
          <w:tcPr>
            <w:tcW w:w="6020"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usługi badania technicznego i usługi diagnostyczne - własny tabor</w:t>
            </w:r>
          </w:p>
        </w:tc>
        <w:tc>
          <w:tcPr>
            <w:tcW w:w="2268" w:type="dxa"/>
            <w:tcBorders>
              <w:top w:val="nil"/>
              <w:left w:val="nil"/>
              <w:bottom w:val="single" w:sz="4" w:space="0" w:color="auto"/>
              <w:right w:val="single" w:sz="4" w:space="0" w:color="auto"/>
            </w:tcBorders>
            <w:shd w:val="clear" w:color="auto" w:fill="auto"/>
            <w:noWrap/>
            <w:vAlign w:val="center"/>
            <w:hideMark/>
          </w:tcPr>
          <w:p w:rsidR="0046745F" w:rsidRPr="0046745F" w:rsidRDefault="0046745F" w:rsidP="0046745F">
            <w:pPr>
              <w:spacing w:after="0" w:line="240" w:lineRule="auto"/>
              <w:ind w:right="0" w:firstLine="0"/>
              <w:jc w:val="center"/>
              <w:rPr>
                <w:szCs w:val="24"/>
              </w:rPr>
            </w:pPr>
            <w:r w:rsidRPr="0046745F">
              <w:rPr>
                <w:szCs w:val="24"/>
              </w:rPr>
              <w:t>149</w:t>
            </w:r>
          </w:p>
        </w:tc>
      </w:tr>
    </w:tbl>
    <w:p w:rsidR="0046745F" w:rsidRDefault="0046745F" w:rsidP="008958D1">
      <w:pPr>
        <w:spacing w:after="0" w:line="360" w:lineRule="auto"/>
        <w:ind w:right="33" w:firstLine="397"/>
        <w:rPr>
          <w:color w:val="auto"/>
        </w:rPr>
      </w:pPr>
    </w:p>
    <w:p w:rsidR="0046745F" w:rsidRPr="0046745F" w:rsidRDefault="0046745F" w:rsidP="00DE7880">
      <w:pPr>
        <w:spacing w:after="0" w:line="360" w:lineRule="auto"/>
        <w:ind w:right="33" w:firstLine="259"/>
        <w:rPr>
          <w:color w:val="auto"/>
        </w:rPr>
      </w:pPr>
      <w:r w:rsidRPr="0046745F">
        <w:rPr>
          <w:bCs/>
          <w:color w:val="auto"/>
        </w:rPr>
        <w:t>Przychody z działalności dodatkowej za pierwsze półrocze 2019 r</w:t>
      </w:r>
      <w:r>
        <w:rPr>
          <w:bCs/>
          <w:color w:val="auto"/>
        </w:rPr>
        <w:t>oku</w:t>
      </w:r>
      <w:r w:rsidRPr="0046745F">
        <w:rPr>
          <w:bCs/>
          <w:color w:val="auto"/>
        </w:rPr>
        <w:t xml:space="preserve"> wyniosły ponad 250</w:t>
      </w:r>
      <w:r>
        <w:rPr>
          <w:bCs/>
          <w:color w:val="auto"/>
        </w:rPr>
        <w:t xml:space="preserve"> 000,00 </w:t>
      </w:r>
      <w:r w:rsidRPr="0046745F">
        <w:rPr>
          <w:bCs/>
          <w:color w:val="auto"/>
        </w:rPr>
        <w:t>zł</w:t>
      </w:r>
      <w:r>
        <w:rPr>
          <w:bCs/>
          <w:color w:val="auto"/>
        </w:rPr>
        <w:t>.</w:t>
      </w:r>
    </w:p>
    <w:p w:rsidR="00B354DE" w:rsidRDefault="001777E1" w:rsidP="004877A1">
      <w:pPr>
        <w:spacing w:after="0" w:line="360" w:lineRule="auto"/>
        <w:ind w:right="33" w:firstLine="259"/>
      </w:pPr>
      <w:r>
        <w:t xml:space="preserve">W </w:t>
      </w:r>
      <w:r w:rsidR="000052E6">
        <w:t xml:space="preserve">I połowie 2019 </w:t>
      </w:r>
      <w:r>
        <w:t>roku nastąpiły zmiany w składach osobowych organów Spółki.</w:t>
      </w:r>
    </w:p>
    <w:p w:rsidR="00B4152B" w:rsidRPr="003A4919" w:rsidRDefault="00B4152B" w:rsidP="00887530">
      <w:pPr>
        <w:spacing w:after="0" w:line="360" w:lineRule="auto"/>
        <w:ind w:right="33" w:firstLine="360"/>
      </w:pPr>
      <w:bookmarkStart w:id="5" w:name="_Hlk517166772"/>
      <w:r>
        <w:t xml:space="preserve">Z dniem 31 stycznia 2019 roku ze składu Zarządu odwołany został Pan Rafał Bałazy. </w:t>
      </w:r>
      <w:r>
        <w:br/>
        <w:t xml:space="preserve">Z dniem 1 lutego 2019 roku na funkcję Prezesa Zarządu Spółki powołano Panią Wiolettę </w:t>
      </w:r>
      <w:proofErr w:type="spellStart"/>
      <w:r>
        <w:t>Magin</w:t>
      </w:r>
      <w:proofErr w:type="spellEnd"/>
      <w:r>
        <w:t>.</w:t>
      </w:r>
    </w:p>
    <w:bookmarkEnd w:id="5"/>
    <w:p w:rsidR="00187871" w:rsidRPr="00187871" w:rsidRDefault="00187871" w:rsidP="000052E6">
      <w:pPr>
        <w:spacing w:after="0" w:line="360" w:lineRule="auto"/>
        <w:ind w:right="33" w:firstLine="360"/>
      </w:pPr>
      <w:r w:rsidRPr="00187871">
        <w:t xml:space="preserve">W okresie od dnia </w:t>
      </w:r>
      <w:r w:rsidR="000052E6">
        <w:t>1</w:t>
      </w:r>
      <w:r>
        <w:t xml:space="preserve"> </w:t>
      </w:r>
      <w:r w:rsidR="000052E6">
        <w:t>stycznia do dnia 30</w:t>
      </w:r>
      <w:r w:rsidRPr="00187871">
        <w:t xml:space="preserve"> </w:t>
      </w:r>
      <w:r w:rsidR="000052E6">
        <w:t>czerwca 2019</w:t>
      </w:r>
      <w:r w:rsidRPr="00187871">
        <w:t xml:space="preserve"> roku skład Rady Nadzorczej przedstawiał się następująco:</w:t>
      </w:r>
    </w:p>
    <w:p w:rsidR="00187871" w:rsidRPr="00187871" w:rsidRDefault="00187871" w:rsidP="00187871">
      <w:pPr>
        <w:spacing w:after="0" w:line="360" w:lineRule="auto"/>
        <w:ind w:right="33" w:firstLine="0"/>
      </w:pPr>
      <w:r w:rsidRPr="00187871">
        <w:t>1.</w:t>
      </w:r>
      <w:r w:rsidRPr="00187871">
        <w:tab/>
      </w:r>
      <w:r>
        <w:t xml:space="preserve">Paweł </w:t>
      </w:r>
      <w:proofErr w:type="spellStart"/>
      <w:r>
        <w:t>Chodzicki</w:t>
      </w:r>
      <w:proofErr w:type="spellEnd"/>
      <w:r w:rsidRPr="00187871">
        <w:tab/>
        <w:t>- Przewodniczący</w:t>
      </w:r>
    </w:p>
    <w:p w:rsidR="00187871" w:rsidRPr="00187871" w:rsidRDefault="00187871" w:rsidP="00187871">
      <w:pPr>
        <w:spacing w:after="0" w:line="360" w:lineRule="auto"/>
        <w:ind w:right="33" w:firstLine="0"/>
      </w:pPr>
      <w:r w:rsidRPr="00187871">
        <w:t>2.</w:t>
      </w:r>
      <w:r w:rsidRPr="00187871">
        <w:tab/>
        <w:t>Iwona Olejnik</w:t>
      </w:r>
      <w:r w:rsidRPr="00187871">
        <w:tab/>
      </w:r>
      <w:r w:rsidRPr="00187871">
        <w:tab/>
        <w:t>- Zastępca Przewodniczącego</w:t>
      </w:r>
    </w:p>
    <w:p w:rsidR="00187871" w:rsidRPr="00187871" w:rsidRDefault="00187871" w:rsidP="00187871">
      <w:pPr>
        <w:spacing w:after="0" w:line="360" w:lineRule="auto"/>
        <w:ind w:right="33" w:firstLine="0"/>
      </w:pPr>
      <w:r w:rsidRPr="00187871">
        <w:lastRenderedPageBreak/>
        <w:t>3.</w:t>
      </w:r>
      <w:r w:rsidRPr="00187871">
        <w:tab/>
        <w:t xml:space="preserve">Kazimierz Perek </w:t>
      </w:r>
      <w:r w:rsidRPr="00187871">
        <w:tab/>
        <w:t>- Członek</w:t>
      </w:r>
      <w:r w:rsidR="00D5528A">
        <w:t xml:space="preserve"> RN</w:t>
      </w:r>
    </w:p>
    <w:p w:rsidR="00B354DE" w:rsidRDefault="001777E1" w:rsidP="00187871">
      <w:pPr>
        <w:spacing w:after="0" w:line="360" w:lineRule="auto"/>
        <w:ind w:right="33" w:firstLine="397"/>
      </w:pPr>
      <w:r>
        <w:t>Na dzień sporządzenia niniejszej informacji skład osobowy Rady Nadzorczej Spółki nie uległ zmianie.</w:t>
      </w:r>
    </w:p>
    <w:p w:rsidR="00B354DE" w:rsidRDefault="001777E1" w:rsidP="004877A1">
      <w:pPr>
        <w:spacing w:after="0" w:line="360" w:lineRule="auto"/>
        <w:ind w:right="33" w:firstLine="397"/>
      </w:pPr>
      <w:r>
        <w:t xml:space="preserve">Zarząd Spółki zwołał na dzień </w:t>
      </w:r>
      <w:r w:rsidR="004877A1" w:rsidRPr="00504986">
        <w:rPr>
          <w:color w:val="auto"/>
        </w:rPr>
        <w:t xml:space="preserve">26 czerwca </w:t>
      </w:r>
      <w:r w:rsidRPr="00504986">
        <w:rPr>
          <w:color w:val="auto"/>
        </w:rPr>
        <w:t>201</w:t>
      </w:r>
      <w:r w:rsidR="00187871" w:rsidRPr="00504986">
        <w:rPr>
          <w:color w:val="auto"/>
        </w:rPr>
        <w:t>9</w:t>
      </w:r>
      <w:r w:rsidRPr="00504986">
        <w:rPr>
          <w:color w:val="auto"/>
        </w:rPr>
        <w:t xml:space="preserve"> roku </w:t>
      </w:r>
      <w:r>
        <w:t xml:space="preserve">Zwyczajne Zgromadzenie Wspólników, którego podstawowym zadaniem </w:t>
      </w:r>
      <w:r w:rsidR="000052E6">
        <w:t>było</w:t>
      </w:r>
      <w:r>
        <w:t xml:space="preserve"> zatwierdzenie działalności i wyników finansowych Spółki za 201</w:t>
      </w:r>
      <w:r w:rsidR="004877A1">
        <w:t>8</w:t>
      </w:r>
      <w:r>
        <w:t xml:space="preserve"> rok.</w:t>
      </w:r>
    </w:p>
    <w:p w:rsidR="00B354DE" w:rsidRDefault="00C00751" w:rsidP="004877A1">
      <w:pPr>
        <w:spacing w:after="0" w:line="360" w:lineRule="auto"/>
        <w:ind w:right="33" w:firstLine="397"/>
      </w:pPr>
      <w:r>
        <w:t xml:space="preserve">Spółka </w:t>
      </w:r>
      <w:r w:rsidR="001777E1">
        <w:t>posiada płynność finansową i nie ma zagrożeń w kontynuowaniu przez nią dalszej działalności. W ocenie Zarządu Spółki, przyjęte założenie o kontynuowaniu działalności jest zasadne i odpowiada planom poprawy sytuacji ekonomiczno</w:t>
      </w:r>
      <w:r>
        <w:t>-</w:t>
      </w:r>
      <w:r w:rsidR="001777E1">
        <w:t>finansowej Spółki.</w:t>
      </w:r>
    </w:p>
    <w:p w:rsidR="00C00751" w:rsidRDefault="00C00751" w:rsidP="004877A1">
      <w:pPr>
        <w:spacing w:after="0" w:line="360" w:lineRule="auto"/>
        <w:ind w:right="33" w:firstLine="397"/>
      </w:pPr>
      <w:r>
        <w:t xml:space="preserve">Ocena ta poparta jest pozytywną opinią niezależnego biegłego rewidenta zawartą </w:t>
      </w:r>
      <w:r>
        <w:br/>
        <w:t>w „Sprawozdaniu niezależnego biegłego rewidenta z badania rocznego sprawozdania finansowego za r</w:t>
      </w:r>
      <w:r w:rsidR="00187871">
        <w:t>ok obrotowy 2018</w:t>
      </w:r>
      <w:r>
        <w:t>”.</w:t>
      </w:r>
    </w:p>
    <w:p w:rsidR="003221FF" w:rsidRDefault="003221FF" w:rsidP="00EE3904">
      <w:pPr>
        <w:pStyle w:val="Nagwek2"/>
        <w:spacing w:after="0" w:line="360" w:lineRule="auto"/>
        <w:ind w:left="0"/>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0052E6" w:rsidRDefault="000052E6" w:rsidP="00EE3904">
      <w:pPr>
        <w:spacing w:after="0" w:line="360" w:lineRule="auto"/>
        <w:ind w:right="19" w:firstLine="0"/>
        <w:rPr>
          <w:b/>
          <w:szCs w:val="24"/>
        </w:rPr>
      </w:pPr>
    </w:p>
    <w:p w:rsidR="004877A1" w:rsidRDefault="004877A1" w:rsidP="00EE3904">
      <w:pPr>
        <w:spacing w:after="0" w:line="360" w:lineRule="auto"/>
        <w:ind w:right="19" w:firstLine="0"/>
        <w:rPr>
          <w:b/>
          <w:szCs w:val="24"/>
        </w:rPr>
      </w:pPr>
    </w:p>
    <w:p w:rsidR="00DE7880" w:rsidRDefault="00DE7880" w:rsidP="00EE3904">
      <w:pPr>
        <w:spacing w:after="0" w:line="360" w:lineRule="auto"/>
        <w:ind w:right="19" w:firstLine="0"/>
        <w:rPr>
          <w:b/>
          <w:szCs w:val="24"/>
        </w:rPr>
      </w:pPr>
    </w:p>
    <w:p w:rsidR="00DE7880" w:rsidRDefault="00DE7880" w:rsidP="00EE3904">
      <w:pPr>
        <w:spacing w:after="0" w:line="360" w:lineRule="auto"/>
        <w:ind w:right="19" w:firstLine="0"/>
        <w:rPr>
          <w:b/>
          <w:szCs w:val="24"/>
        </w:rPr>
      </w:pPr>
    </w:p>
    <w:p w:rsidR="00DE7880" w:rsidRDefault="00DE7880" w:rsidP="00EE3904">
      <w:pPr>
        <w:spacing w:after="0" w:line="360" w:lineRule="auto"/>
        <w:ind w:right="19" w:firstLine="0"/>
        <w:rPr>
          <w:b/>
          <w:szCs w:val="24"/>
        </w:rPr>
      </w:pPr>
    </w:p>
    <w:p w:rsidR="00DE7880" w:rsidRDefault="00DE7880" w:rsidP="00EE3904">
      <w:pPr>
        <w:spacing w:after="0" w:line="360" w:lineRule="auto"/>
        <w:ind w:right="19" w:firstLine="0"/>
        <w:rPr>
          <w:b/>
          <w:szCs w:val="24"/>
        </w:rPr>
      </w:pPr>
    </w:p>
    <w:p w:rsidR="005C18DF" w:rsidRPr="006A12A4" w:rsidRDefault="005C18DF" w:rsidP="00EE3904">
      <w:pPr>
        <w:spacing w:after="0" w:line="360" w:lineRule="auto"/>
        <w:ind w:right="19" w:firstLine="0"/>
        <w:rPr>
          <w:b/>
          <w:szCs w:val="24"/>
        </w:rPr>
      </w:pPr>
      <w:r w:rsidRPr="006A12A4">
        <w:rPr>
          <w:b/>
          <w:szCs w:val="24"/>
        </w:rPr>
        <w:lastRenderedPageBreak/>
        <w:t>Tomaszowskie Centrum Sportu Spółka z o.o.</w:t>
      </w:r>
    </w:p>
    <w:p w:rsidR="005C18DF" w:rsidRPr="008B1DCC" w:rsidRDefault="005C18DF" w:rsidP="00EE3904">
      <w:pPr>
        <w:spacing w:after="0" w:line="360" w:lineRule="auto"/>
        <w:ind w:right="19" w:firstLine="0"/>
        <w:rPr>
          <w:b/>
        </w:rPr>
      </w:pPr>
    </w:p>
    <w:p w:rsidR="000E5017" w:rsidRDefault="000E5017" w:rsidP="004877A1">
      <w:pPr>
        <w:ind w:right="-10" w:firstLine="397"/>
      </w:pPr>
      <w:r>
        <w:t>Uchwałą nr XL/356/2017 Rady Miejskiej Tomaszowa Mazowieckiego z dnia 26 stycznia 2018 roku, w celu zaspokojenia zbiorowych potrzeb mieszkańców Gminy Miasto Tomaszów Mazowiecki w zakresie kultury fizycznej i turystyki, w tym terenów rekreacyjnych i urządzeń sportowych, Rada Miejska postanowiła utworzyć jednoosobową spółkę Gmin</w:t>
      </w:r>
      <w:r w:rsidR="00D65755">
        <w:t>y Miasto Tomaszów Mazowiecki pod firmą</w:t>
      </w:r>
      <w:r>
        <w:t xml:space="preserve"> Tomaszowskie Centrum Sportu Spółka z ograniczoną odpowiedzialnością. </w:t>
      </w:r>
    </w:p>
    <w:p w:rsidR="000E5017" w:rsidRDefault="000E5017" w:rsidP="00254ABA">
      <w:pPr>
        <w:ind w:right="-10" w:firstLine="360"/>
      </w:pPr>
      <w:r>
        <w:t>Zawiązanie spółki nastąpiło Aktem notarialnym sporządzonym w dniu 11 października 201</w:t>
      </w:r>
      <w:r w:rsidR="00781BDA">
        <w:t>7</w:t>
      </w:r>
      <w:r w:rsidR="00D65755">
        <w:t xml:space="preserve"> roku. Faktyczną</w:t>
      </w:r>
      <w:r>
        <w:t xml:space="preserve"> działa</w:t>
      </w:r>
      <w:r w:rsidR="00D65755">
        <w:t>lność Spółka prowadzi</w:t>
      </w:r>
      <w:r>
        <w:t xml:space="preserve"> od dnia 1 grudnia 2017 roku. </w:t>
      </w:r>
      <w:r w:rsidR="0048532D">
        <w:t>Z chwilą zawarcia umowy powstała Spółka w organizacji. W tej formie Spółka funkcjonowała d</w:t>
      </w:r>
      <w:r>
        <w:t xml:space="preserve">o dnia </w:t>
      </w:r>
      <w:r w:rsidR="005113B9">
        <w:br/>
      </w:r>
      <w:r w:rsidR="0048532D">
        <w:t xml:space="preserve">20 </w:t>
      </w:r>
      <w:r>
        <w:t xml:space="preserve">lutego 2018 roku </w:t>
      </w:r>
      <w:r w:rsidR="0048532D">
        <w:t xml:space="preserve">tj. do dnia wpisu Spółki do Krajowego Rejestru Sądowego. </w:t>
      </w:r>
    </w:p>
    <w:p w:rsidR="0048532D" w:rsidRDefault="0048532D" w:rsidP="00254ABA">
      <w:pPr>
        <w:ind w:right="-10" w:firstLine="360"/>
      </w:pPr>
      <w:r>
        <w:t>Przedmiotem działalności Spółki jest w szczególności zarządzanie obiektami sportowo – rekreacyjnymi, stanowiącymi własność Gminy Miasto Tomaszów Mazowiecki oraz własność Spółki, w tym:</w:t>
      </w:r>
    </w:p>
    <w:p w:rsidR="0048532D" w:rsidRDefault="0069380F" w:rsidP="00A84B81">
      <w:pPr>
        <w:pStyle w:val="Akapitzlist"/>
        <w:numPr>
          <w:ilvl w:val="0"/>
          <w:numId w:val="15"/>
        </w:numPr>
        <w:ind w:right="-10"/>
      </w:pPr>
      <w:r>
        <w:t>z</w:t>
      </w:r>
      <w:r w:rsidR="0048532D">
        <w:t>arządzanie obiektami sportowymi i rekreacyjny</w:t>
      </w:r>
      <w:r w:rsidR="00563BDD">
        <w:t>,</w:t>
      </w:r>
    </w:p>
    <w:p w:rsidR="00563BDD" w:rsidRDefault="00563BDD" w:rsidP="00A84B81">
      <w:pPr>
        <w:pStyle w:val="Akapitzlist"/>
        <w:numPr>
          <w:ilvl w:val="0"/>
          <w:numId w:val="15"/>
        </w:numPr>
        <w:ind w:right="-10"/>
      </w:pPr>
      <w:r>
        <w:t>wynajem powierzchni obiektów sportowo-rekreacyjnych,</w:t>
      </w:r>
    </w:p>
    <w:p w:rsidR="00563BDD" w:rsidRDefault="00563BDD" w:rsidP="00A84B81">
      <w:pPr>
        <w:pStyle w:val="Akapitzlist"/>
        <w:numPr>
          <w:ilvl w:val="0"/>
          <w:numId w:val="15"/>
        </w:numPr>
        <w:ind w:right="-10"/>
      </w:pPr>
      <w:r>
        <w:t>organizacja imprez sportowo-rekreacyjnych,</w:t>
      </w:r>
    </w:p>
    <w:p w:rsidR="00563BDD" w:rsidRDefault="00563BDD" w:rsidP="00A84B81">
      <w:pPr>
        <w:pStyle w:val="Akapitzlist"/>
        <w:numPr>
          <w:ilvl w:val="0"/>
          <w:numId w:val="15"/>
        </w:numPr>
        <w:ind w:right="-10"/>
      </w:pPr>
      <w:r>
        <w:t xml:space="preserve">sprzedaż usług w zakresie sportu i rekreacji, </w:t>
      </w:r>
    </w:p>
    <w:p w:rsidR="00563BDD" w:rsidRDefault="00563BDD" w:rsidP="00A84B81">
      <w:pPr>
        <w:pStyle w:val="Akapitzlist"/>
        <w:numPr>
          <w:ilvl w:val="0"/>
          <w:numId w:val="15"/>
        </w:numPr>
        <w:ind w:right="-10"/>
      </w:pPr>
      <w:r>
        <w:t>sprzedaż usług hotelarskich,</w:t>
      </w:r>
    </w:p>
    <w:p w:rsidR="00563BDD" w:rsidRDefault="00563BDD" w:rsidP="00A84B81">
      <w:pPr>
        <w:pStyle w:val="Akapitzlist"/>
        <w:numPr>
          <w:ilvl w:val="0"/>
          <w:numId w:val="15"/>
        </w:numPr>
        <w:ind w:right="-10"/>
      </w:pPr>
      <w:r>
        <w:t>sprzedaż usług reklamy,</w:t>
      </w:r>
    </w:p>
    <w:p w:rsidR="00563BDD" w:rsidRDefault="00563BDD" w:rsidP="00A84B81">
      <w:pPr>
        <w:pStyle w:val="Akapitzlist"/>
        <w:numPr>
          <w:ilvl w:val="0"/>
          <w:numId w:val="15"/>
        </w:numPr>
        <w:ind w:right="-10"/>
      </w:pPr>
      <w:r>
        <w:t>sprzedaż usług transportowych w zakresie przewozu osób.</w:t>
      </w:r>
    </w:p>
    <w:p w:rsidR="00563BDD" w:rsidRDefault="00563BDD" w:rsidP="00504986">
      <w:pPr>
        <w:ind w:right="-10" w:firstLine="360"/>
      </w:pPr>
      <w:r>
        <w:t>Od dnia 18 grudnia 2017 roku Spółka dzierżawi od Gminy Miasto Tomaszów Mazowiecki obiekt sportowy położony przy ul. Strzeleckiej 24/26 Arena Lodowa. W dniu 18 marcu 2018 roku została zawarta umowa dzierżawy na okres 25 lat.</w:t>
      </w:r>
    </w:p>
    <w:p w:rsidR="00254ABA" w:rsidRPr="00C56C20" w:rsidRDefault="00485BCA" w:rsidP="00254ABA">
      <w:pPr>
        <w:pStyle w:val="Standard"/>
        <w:spacing w:after="0" w:line="360" w:lineRule="auto"/>
        <w:ind w:firstLine="360"/>
        <w:jc w:val="both"/>
        <w:rPr>
          <w:rFonts w:ascii="Times New Roman" w:hAnsi="Times New Roman"/>
          <w:bCs/>
          <w:sz w:val="24"/>
          <w:szCs w:val="24"/>
        </w:rPr>
      </w:pPr>
      <w:r>
        <w:rPr>
          <w:rFonts w:ascii="Times New Roman" w:hAnsi="Times New Roman"/>
          <w:bCs/>
          <w:sz w:val="24"/>
          <w:szCs w:val="24"/>
        </w:rPr>
        <w:t>2019</w:t>
      </w:r>
      <w:r w:rsidR="00254ABA" w:rsidRPr="00C56C20">
        <w:rPr>
          <w:rFonts w:ascii="Times New Roman" w:hAnsi="Times New Roman"/>
          <w:bCs/>
          <w:sz w:val="24"/>
          <w:szCs w:val="24"/>
        </w:rPr>
        <w:t xml:space="preserve"> </w:t>
      </w:r>
      <w:r w:rsidR="00DE7880">
        <w:rPr>
          <w:rFonts w:ascii="Times New Roman" w:hAnsi="Times New Roman"/>
          <w:bCs/>
          <w:sz w:val="24"/>
          <w:szCs w:val="24"/>
        </w:rPr>
        <w:t xml:space="preserve">rok </w:t>
      </w:r>
      <w:r>
        <w:rPr>
          <w:rFonts w:ascii="Times New Roman" w:hAnsi="Times New Roman"/>
          <w:bCs/>
          <w:sz w:val="24"/>
          <w:szCs w:val="24"/>
        </w:rPr>
        <w:t xml:space="preserve">jest drugim </w:t>
      </w:r>
      <w:r w:rsidR="00254ABA" w:rsidRPr="00C56C20">
        <w:rPr>
          <w:rFonts w:ascii="Times New Roman" w:hAnsi="Times New Roman"/>
          <w:bCs/>
          <w:sz w:val="24"/>
          <w:szCs w:val="24"/>
        </w:rPr>
        <w:t>pełnym rokiem o</w:t>
      </w:r>
      <w:r>
        <w:rPr>
          <w:rFonts w:ascii="Times New Roman" w:hAnsi="Times New Roman"/>
          <w:bCs/>
          <w:sz w:val="24"/>
          <w:szCs w:val="24"/>
        </w:rPr>
        <w:t>brotowym, w którym funkcjonuje</w:t>
      </w:r>
      <w:r w:rsidR="00254ABA" w:rsidRPr="00C56C20">
        <w:rPr>
          <w:rFonts w:ascii="Times New Roman" w:hAnsi="Times New Roman"/>
          <w:bCs/>
          <w:sz w:val="24"/>
          <w:szCs w:val="24"/>
        </w:rPr>
        <w:t xml:space="preserve"> </w:t>
      </w:r>
      <w:r w:rsidR="00254ABA">
        <w:rPr>
          <w:rFonts w:ascii="Times New Roman" w:hAnsi="Times New Roman"/>
          <w:bCs/>
          <w:sz w:val="24"/>
          <w:szCs w:val="24"/>
        </w:rPr>
        <w:t>S</w:t>
      </w:r>
      <w:r w:rsidR="00254ABA" w:rsidRPr="00C56C20">
        <w:rPr>
          <w:rFonts w:ascii="Times New Roman" w:hAnsi="Times New Roman"/>
          <w:bCs/>
          <w:sz w:val="24"/>
          <w:szCs w:val="24"/>
        </w:rPr>
        <w:t xml:space="preserve">półka </w:t>
      </w:r>
      <w:r w:rsidR="00254ABA" w:rsidRPr="00C56C20">
        <w:rPr>
          <w:rFonts w:ascii="Times New Roman" w:hAnsi="Times New Roman"/>
          <w:bCs/>
          <w:sz w:val="24"/>
          <w:szCs w:val="24"/>
        </w:rPr>
        <w:br/>
        <w:t>Tomaszowskie Centrum Sportu</w:t>
      </w:r>
      <w:r w:rsidR="00254ABA">
        <w:rPr>
          <w:rFonts w:ascii="Times New Roman" w:hAnsi="Times New Roman"/>
          <w:bCs/>
          <w:sz w:val="24"/>
          <w:szCs w:val="24"/>
        </w:rPr>
        <w:t xml:space="preserve"> Spółka z o.o.</w:t>
      </w:r>
      <w:r w:rsidR="00254ABA" w:rsidRPr="00C56C20">
        <w:rPr>
          <w:rFonts w:ascii="Times New Roman" w:hAnsi="Times New Roman"/>
          <w:bCs/>
          <w:sz w:val="24"/>
          <w:szCs w:val="24"/>
        </w:rPr>
        <w:t xml:space="preserve"> Głównym zadaniem spółki jest zarządzanie </w:t>
      </w:r>
      <w:r w:rsidR="004A3AD1">
        <w:rPr>
          <w:rFonts w:ascii="Times New Roman" w:hAnsi="Times New Roman"/>
          <w:bCs/>
          <w:sz w:val="24"/>
          <w:szCs w:val="24"/>
        </w:rPr>
        <w:t>obiektem Arena Lodowa</w:t>
      </w:r>
      <w:r w:rsidR="00254ABA" w:rsidRPr="00C56C20">
        <w:rPr>
          <w:rFonts w:ascii="Times New Roman" w:hAnsi="Times New Roman"/>
          <w:bCs/>
          <w:sz w:val="24"/>
          <w:szCs w:val="24"/>
        </w:rPr>
        <w:t>. Jest to pierwszy i zarazem jedyny tego typu obiekt w Polsce. Umożliwia on całoroczne uprawianie łyżwiarstwa szybkiego, figurowego czy curlingu</w:t>
      </w:r>
      <w:r w:rsidR="004A3AD1">
        <w:rPr>
          <w:rFonts w:ascii="Times New Roman" w:hAnsi="Times New Roman"/>
          <w:bCs/>
          <w:sz w:val="24"/>
          <w:szCs w:val="24"/>
        </w:rPr>
        <w:t>,</w:t>
      </w:r>
      <w:r w:rsidR="00254ABA" w:rsidRPr="00C56C20">
        <w:rPr>
          <w:rFonts w:ascii="Times New Roman" w:hAnsi="Times New Roman"/>
          <w:bCs/>
          <w:sz w:val="24"/>
          <w:szCs w:val="24"/>
        </w:rPr>
        <w:t xml:space="preserve"> </w:t>
      </w:r>
      <w:r w:rsidR="004A3AD1">
        <w:rPr>
          <w:rFonts w:ascii="Times New Roman" w:hAnsi="Times New Roman"/>
          <w:bCs/>
          <w:sz w:val="24"/>
          <w:szCs w:val="24"/>
        </w:rPr>
        <w:br/>
      </w:r>
      <w:r w:rsidR="00254ABA" w:rsidRPr="00C56C20">
        <w:rPr>
          <w:rFonts w:ascii="Times New Roman" w:hAnsi="Times New Roman"/>
          <w:bCs/>
          <w:sz w:val="24"/>
          <w:szCs w:val="24"/>
        </w:rPr>
        <w:t xml:space="preserve">jak również innych sportów halowych takich jak: piłka siatkowa, piłka nożna, koszykówka, lekkoatletyka czy jazda na rolkach. Liczba miejsc siedzących umożliwiająca oglądanie na żywo wydarzeń sportowych wynosi 2 499 widzów. </w:t>
      </w:r>
    </w:p>
    <w:p w:rsidR="00254ABA" w:rsidRPr="00C56C20" w:rsidRDefault="00485BCA" w:rsidP="004A3AD1">
      <w:pPr>
        <w:pStyle w:val="Standard"/>
        <w:spacing w:after="0" w:line="360" w:lineRule="auto"/>
        <w:ind w:firstLine="360"/>
        <w:jc w:val="both"/>
        <w:rPr>
          <w:rFonts w:ascii="Times New Roman" w:hAnsi="Times New Roman"/>
          <w:bCs/>
          <w:sz w:val="24"/>
          <w:szCs w:val="24"/>
        </w:rPr>
      </w:pPr>
      <w:r>
        <w:rPr>
          <w:rFonts w:ascii="Times New Roman" w:hAnsi="Times New Roman"/>
          <w:bCs/>
          <w:sz w:val="24"/>
          <w:szCs w:val="24"/>
        </w:rPr>
        <w:t>Arena Lodowa w 2019</w:t>
      </w:r>
      <w:r w:rsidR="004A3AD1">
        <w:rPr>
          <w:rFonts w:ascii="Times New Roman" w:hAnsi="Times New Roman"/>
          <w:bCs/>
          <w:sz w:val="24"/>
          <w:szCs w:val="24"/>
        </w:rPr>
        <w:t xml:space="preserve"> roku</w:t>
      </w:r>
      <w:r w:rsidR="00254ABA" w:rsidRPr="00C56C20">
        <w:rPr>
          <w:rFonts w:ascii="Times New Roman" w:hAnsi="Times New Roman"/>
          <w:bCs/>
          <w:sz w:val="24"/>
          <w:szCs w:val="24"/>
        </w:rPr>
        <w:t xml:space="preserve"> </w:t>
      </w:r>
      <w:r>
        <w:rPr>
          <w:rFonts w:ascii="Times New Roman" w:hAnsi="Times New Roman"/>
          <w:bCs/>
          <w:sz w:val="24"/>
          <w:szCs w:val="24"/>
        </w:rPr>
        <w:t>jest</w:t>
      </w:r>
      <w:r w:rsidR="00254ABA" w:rsidRPr="00C56C20">
        <w:rPr>
          <w:rFonts w:ascii="Times New Roman" w:hAnsi="Times New Roman"/>
          <w:bCs/>
          <w:sz w:val="24"/>
          <w:szCs w:val="24"/>
        </w:rPr>
        <w:t xml:space="preserve"> miejscem dla treningu zarówno sportowców profesjonalnych</w:t>
      </w:r>
      <w:r w:rsidR="004A3AD1">
        <w:rPr>
          <w:rFonts w:ascii="Times New Roman" w:hAnsi="Times New Roman"/>
          <w:bCs/>
          <w:sz w:val="24"/>
          <w:szCs w:val="24"/>
        </w:rPr>
        <w:t>,</w:t>
      </w:r>
      <w:r w:rsidR="00254ABA" w:rsidRPr="00C56C20">
        <w:rPr>
          <w:rFonts w:ascii="Times New Roman" w:hAnsi="Times New Roman"/>
          <w:bCs/>
          <w:sz w:val="24"/>
          <w:szCs w:val="24"/>
        </w:rPr>
        <w:t xml:space="preserve"> jak również dzieci i młodzieży szkolnej z terenu </w:t>
      </w:r>
      <w:r w:rsidR="004A3AD1">
        <w:rPr>
          <w:rFonts w:ascii="Times New Roman" w:hAnsi="Times New Roman"/>
          <w:bCs/>
          <w:sz w:val="24"/>
          <w:szCs w:val="24"/>
        </w:rPr>
        <w:t xml:space="preserve">miasta </w:t>
      </w:r>
      <w:r w:rsidR="00254ABA" w:rsidRPr="00C56C20">
        <w:rPr>
          <w:rFonts w:ascii="Times New Roman" w:hAnsi="Times New Roman"/>
          <w:bCs/>
          <w:sz w:val="24"/>
          <w:szCs w:val="24"/>
        </w:rPr>
        <w:t>Tomas</w:t>
      </w:r>
      <w:r w:rsidR="004A3AD1">
        <w:rPr>
          <w:rFonts w:ascii="Times New Roman" w:hAnsi="Times New Roman"/>
          <w:bCs/>
          <w:sz w:val="24"/>
          <w:szCs w:val="24"/>
        </w:rPr>
        <w:t>zowa Mazowieckiego i całej P</w:t>
      </w:r>
      <w:r w:rsidR="00254ABA" w:rsidRPr="00C56C20">
        <w:rPr>
          <w:rFonts w:ascii="Times New Roman" w:hAnsi="Times New Roman"/>
          <w:bCs/>
          <w:sz w:val="24"/>
          <w:szCs w:val="24"/>
        </w:rPr>
        <w:t xml:space="preserve">olski. </w:t>
      </w:r>
      <w:r>
        <w:rPr>
          <w:rFonts w:ascii="Times New Roman" w:hAnsi="Times New Roman"/>
          <w:bCs/>
          <w:sz w:val="24"/>
          <w:szCs w:val="24"/>
        </w:rPr>
        <w:lastRenderedPageBreak/>
        <w:t>Rok 2019 to</w:t>
      </w:r>
      <w:r w:rsidR="00254ABA" w:rsidRPr="00C56C20">
        <w:rPr>
          <w:rFonts w:ascii="Times New Roman" w:hAnsi="Times New Roman"/>
          <w:bCs/>
          <w:sz w:val="24"/>
          <w:szCs w:val="24"/>
        </w:rPr>
        <w:t xml:space="preserve"> czas kolejnych inwestycji w obiekt dzierżawiony przez Spółkę. Arenę Lodową </w:t>
      </w:r>
      <w:r>
        <w:rPr>
          <w:rFonts w:ascii="Times New Roman" w:hAnsi="Times New Roman"/>
          <w:bCs/>
          <w:sz w:val="24"/>
          <w:szCs w:val="24"/>
        </w:rPr>
        <w:t xml:space="preserve">wyposażono </w:t>
      </w:r>
      <w:r w:rsidR="00254ABA" w:rsidRPr="00C56C20">
        <w:rPr>
          <w:rFonts w:ascii="Times New Roman" w:hAnsi="Times New Roman"/>
          <w:bCs/>
          <w:sz w:val="24"/>
          <w:szCs w:val="24"/>
        </w:rPr>
        <w:t>w niezbędny specjalistyczny sprzęt sportowy</w:t>
      </w:r>
      <w:r>
        <w:rPr>
          <w:rFonts w:ascii="Times New Roman" w:hAnsi="Times New Roman"/>
          <w:bCs/>
          <w:sz w:val="24"/>
          <w:szCs w:val="24"/>
        </w:rPr>
        <w:t>, w tym sprzęt na</w:t>
      </w:r>
      <w:r w:rsidR="00254ABA" w:rsidRPr="00C56C20">
        <w:rPr>
          <w:rFonts w:ascii="Times New Roman" w:hAnsi="Times New Roman"/>
          <w:bCs/>
          <w:sz w:val="24"/>
          <w:szCs w:val="24"/>
        </w:rPr>
        <w:t xml:space="preserve"> siłownię. </w:t>
      </w:r>
    </w:p>
    <w:p w:rsidR="00254ABA" w:rsidRPr="00C56C20" w:rsidRDefault="004A3AD1" w:rsidP="004A3AD1">
      <w:pPr>
        <w:pStyle w:val="Standard"/>
        <w:spacing w:after="0" w:line="360" w:lineRule="auto"/>
        <w:ind w:firstLine="360"/>
        <w:jc w:val="both"/>
        <w:rPr>
          <w:rFonts w:ascii="Times New Roman" w:hAnsi="Times New Roman"/>
          <w:bCs/>
          <w:sz w:val="24"/>
          <w:szCs w:val="24"/>
        </w:rPr>
      </w:pPr>
      <w:r>
        <w:rPr>
          <w:rFonts w:ascii="Times New Roman" w:hAnsi="Times New Roman"/>
          <w:bCs/>
          <w:sz w:val="24"/>
          <w:szCs w:val="24"/>
        </w:rPr>
        <w:t>W 2019 roku</w:t>
      </w:r>
      <w:r w:rsidR="00254ABA" w:rsidRPr="00C56C20">
        <w:rPr>
          <w:rFonts w:ascii="Times New Roman" w:hAnsi="Times New Roman"/>
          <w:bCs/>
          <w:sz w:val="24"/>
          <w:szCs w:val="24"/>
        </w:rPr>
        <w:t xml:space="preserve"> ponownie zagoszczą do </w:t>
      </w:r>
      <w:r>
        <w:rPr>
          <w:rFonts w:ascii="Times New Roman" w:hAnsi="Times New Roman"/>
          <w:bCs/>
          <w:sz w:val="24"/>
          <w:szCs w:val="24"/>
        </w:rPr>
        <w:t>Tomaszowa Mazowieckiego</w:t>
      </w:r>
      <w:r w:rsidR="00254ABA" w:rsidRPr="00C56C20">
        <w:rPr>
          <w:rFonts w:ascii="Times New Roman" w:hAnsi="Times New Roman"/>
          <w:bCs/>
          <w:sz w:val="24"/>
          <w:szCs w:val="24"/>
        </w:rPr>
        <w:t xml:space="preserve"> najlepsi łyżwiarze szybcy świata. W dniach</w:t>
      </w:r>
      <w:r>
        <w:rPr>
          <w:rFonts w:ascii="Times New Roman" w:hAnsi="Times New Roman"/>
          <w:bCs/>
          <w:sz w:val="24"/>
          <w:szCs w:val="24"/>
        </w:rPr>
        <w:t xml:space="preserve"> 22-24 listopada 2019 roku</w:t>
      </w:r>
      <w:r w:rsidR="00254ABA" w:rsidRPr="00C56C20">
        <w:rPr>
          <w:rFonts w:ascii="Times New Roman" w:hAnsi="Times New Roman"/>
          <w:bCs/>
          <w:sz w:val="24"/>
          <w:szCs w:val="24"/>
        </w:rPr>
        <w:t xml:space="preserve"> odbędą się zawody Pucharu Świata. Ponadto </w:t>
      </w:r>
      <w:r w:rsidR="00DE7880">
        <w:rPr>
          <w:rFonts w:ascii="Times New Roman" w:hAnsi="Times New Roman"/>
          <w:bCs/>
          <w:sz w:val="24"/>
          <w:szCs w:val="24"/>
        </w:rPr>
        <w:br/>
      </w:r>
      <w:r w:rsidR="00254ABA" w:rsidRPr="00C56C20">
        <w:rPr>
          <w:rFonts w:ascii="Times New Roman" w:hAnsi="Times New Roman"/>
          <w:bCs/>
          <w:sz w:val="24"/>
          <w:szCs w:val="24"/>
        </w:rPr>
        <w:t xml:space="preserve">w dniach 21-23 lutego </w:t>
      </w:r>
      <w:r>
        <w:rPr>
          <w:rFonts w:ascii="Times New Roman" w:hAnsi="Times New Roman"/>
          <w:bCs/>
          <w:sz w:val="24"/>
          <w:szCs w:val="24"/>
        </w:rPr>
        <w:t>2020 roku</w:t>
      </w:r>
      <w:r w:rsidR="00254ABA" w:rsidRPr="00C56C20">
        <w:rPr>
          <w:rFonts w:ascii="Times New Roman" w:hAnsi="Times New Roman"/>
          <w:bCs/>
          <w:sz w:val="24"/>
          <w:szCs w:val="24"/>
        </w:rPr>
        <w:t xml:space="preserve"> tomaszowska Arena będzie gospodarzem Mistrzostw Świata juniorów w łyżwiarstwie szybkim. W dniach 15-17 styczniu</w:t>
      </w:r>
      <w:r>
        <w:rPr>
          <w:rFonts w:ascii="Times New Roman" w:hAnsi="Times New Roman"/>
          <w:bCs/>
          <w:sz w:val="24"/>
          <w:szCs w:val="24"/>
        </w:rPr>
        <w:t xml:space="preserve"> 2021 roku</w:t>
      </w:r>
      <w:r w:rsidR="00254ABA" w:rsidRPr="00C56C20">
        <w:rPr>
          <w:rFonts w:ascii="Times New Roman" w:hAnsi="Times New Roman"/>
          <w:bCs/>
          <w:sz w:val="24"/>
          <w:szCs w:val="24"/>
        </w:rPr>
        <w:t xml:space="preserve"> </w:t>
      </w:r>
      <w:r>
        <w:rPr>
          <w:rFonts w:ascii="Times New Roman" w:hAnsi="Times New Roman"/>
          <w:bCs/>
          <w:sz w:val="24"/>
          <w:szCs w:val="24"/>
        </w:rPr>
        <w:t>Arena</w:t>
      </w:r>
      <w:r w:rsidR="00254ABA" w:rsidRPr="00C56C20">
        <w:rPr>
          <w:rFonts w:ascii="Times New Roman" w:hAnsi="Times New Roman"/>
          <w:bCs/>
          <w:sz w:val="24"/>
          <w:szCs w:val="24"/>
        </w:rPr>
        <w:t xml:space="preserve"> będzie organizatorem Mistrzostw Europy seniorów. To pierwsza tej rangi impreza</w:t>
      </w:r>
      <w:r>
        <w:rPr>
          <w:rFonts w:ascii="Times New Roman" w:hAnsi="Times New Roman"/>
          <w:bCs/>
          <w:sz w:val="24"/>
          <w:szCs w:val="24"/>
        </w:rPr>
        <w:t xml:space="preserve"> w Polsce. </w:t>
      </w:r>
      <w:r w:rsidR="00485BCA">
        <w:rPr>
          <w:rFonts w:ascii="Times New Roman" w:hAnsi="Times New Roman"/>
          <w:bCs/>
          <w:sz w:val="24"/>
          <w:szCs w:val="24"/>
        </w:rPr>
        <w:br/>
      </w:r>
      <w:r>
        <w:rPr>
          <w:rFonts w:ascii="Times New Roman" w:hAnsi="Times New Roman"/>
          <w:bCs/>
          <w:sz w:val="24"/>
          <w:szCs w:val="24"/>
        </w:rPr>
        <w:t>Po</w:t>
      </w:r>
      <w:r w:rsidR="00254ABA" w:rsidRPr="00C56C20">
        <w:rPr>
          <w:rFonts w:ascii="Times New Roman" w:hAnsi="Times New Roman"/>
          <w:bCs/>
          <w:sz w:val="24"/>
          <w:szCs w:val="24"/>
        </w:rPr>
        <w:t xml:space="preserve"> zakończeniu Igrzysk Olimpijskich w Pekinie w 2022 w dniach 4-6 marca </w:t>
      </w:r>
      <w:r>
        <w:rPr>
          <w:rFonts w:ascii="Times New Roman" w:hAnsi="Times New Roman"/>
          <w:bCs/>
          <w:sz w:val="24"/>
          <w:szCs w:val="24"/>
        </w:rPr>
        <w:t xml:space="preserve">2022 roku </w:t>
      </w:r>
      <w:r w:rsidR="00254ABA" w:rsidRPr="00C56C20">
        <w:rPr>
          <w:rFonts w:ascii="Times New Roman" w:hAnsi="Times New Roman"/>
          <w:bCs/>
          <w:sz w:val="24"/>
          <w:szCs w:val="24"/>
        </w:rPr>
        <w:t xml:space="preserve"> </w:t>
      </w:r>
      <w:r>
        <w:rPr>
          <w:rFonts w:ascii="Times New Roman" w:hAnsi="Times New Roman"/>
          <w:bCs/>
          <w:sz w:val="24"/>
          <w:szCs w:val="24"/>
        </w:rPr>
        <w:t>odbędą się</w:t>
      </w:r>
      <w:r w:rsidR="00254ABA" w:rsidRPr="00C56C20">
        <w:rPr>
          <w:rFonts w:ascii="Times New Roman" w:hAnsi="Times New Roman"/>
          <w:sz w:val="24"/>
          <w:szCs w:val="24"/>
        </w:rPr>
        <w:t xml:space="preserve"> Mistrzostw</w:t>
      </w:r>
      <w:r>
        <w:rPr>
          <w:rFonts w:ascii="Times New Roman" w:hAnsi="Times New Roman"/>
          <w:sz w:val="24"/>
          <w:szCs w:val="24"/>
        </w:rPr>
        <w:t>a</w:t>
      </w:r>
      <w:r w:rsidR="00254ABA" w:rsidRPr="00C56C20">
        <w:rPr>
          <w:rFonts w:ascii="Times New Roman" w:hAnsi="Times New Roman"/>
          <w:sz w:val="24"/>
          <w:szCs w:val="24"/>
        </w:rPr>
        <w:t xml:space="preserve"> Świata</w:t>
      </w:r>
      <w:r w:rsidRPr="004A3AD1">
        <w:rPr>
          <w:rFonts w:ascii="Times New Roman" w:hAnsi="Times New Roman"/>
          <w:bCs/>
          <w:sz w:val="24"/>
          <w:szCs w:val="24"/>
        </w:rPr>
        <w:t xml:space="preserve"> </w:t>
      </w:r>
      <w:r w:rsidRPr="00C56C20">
        <w:rPr>
          <w:rFonts w:ascii="Times New Roman" w:hAnsi="Times New Roman"/>
          <w:bCs/>
          <w:sz w:val="24"/>
          <w:szCs w:val="24"/>
        </w:rPr>
        <w:t xml:space="preserve">w </w:t>
      </w:r>
      <w:proofErr w:type="spellStart"/>
      <w:r w:rsidRPr="00C56C20">
        <w:rPr>
          <w:rFonts w:ascii="Times New Roman" w:hAnsi="Times New Roman"/>
          <w:sz w:val="24"/>
          <w:szCs w:val="24"/>
        </w:rPr>
        <w:t>short</w:t>
      </w:r>
      <w:proofErr w:type="spellEnd"/>
      <w:r w:rsidRPr="00C56C20">
        <w:rPr>
          <w:rFonts w:ascii="Times New Roman" w:hAnsi="Times New Roman"/>
          <w:sz w:val="24"/>
          <w:szCs w:val="24"/>
        </w:rPr>
        <w:t xml:space="preserve"> tracku</w:t>
      </w:r>
      <w:r w:rsidR="00254ABA" w:rsidRPr="00C56C20">
        <w:rPr>
          <w:rFonts w:ascii="Times New Roman" w:hAnsi="Times New Roman"/>
          <w:sz w:val="24"/>
          <w:szCs w:val="24"/>
        </w:rPr>
        <w:t xml:space="preserve">. </w:t>
      </w:r>
    </w:p>
    <w:p w:rsidR="00563BDD" w:rsidRDefault="0048532D" w:rsidP="004A3AD1">
      <w:pPr>
        <w:spacing w:after="0" w:line="360" w:lineRule="auto"/>
        <w:ind w:right="33" w:firstLine="360"/>
      </w:pPr>
      <w:r>
        <w:t xml:space="preserve">Suma bilansowa Spółki na </w:t>
      </w:r>
      <w:r w:rsidR="00485BCA">
        <w:t>dzień 30 czerwca 2019 r</w:t>
      </w:r>
      <w:r>
        <w:t>oku wyniosła</w:t>
      </w:r>
      <w:r w:rsidR="00975CFA">
        <w:t xml:space="preserve"> </w:t>
      </w:r>
      <w:r w:rsidR="00485BCA">
        <w:t xml:space="preserve">834 569,78 zł </w:t>
      </w:r>
      <w:r w:rsidR="00975CFA">
        <w:t>(</w:t>
      </w:r>
      <w:r w:rsidR="00563BDD">
        <w:t>1 128 824,69</w:t>
      </w:r>
      <w:r>
        <w:t xml:space="preserve"> zł</w:t>
      </w:r>
      <w:r w:rsidR="00975CFA">
        <w:t xml:space="preserve"> na koniec 2017 roku</w:t>
      </w:r>
      <w:r w:rsidR="00485BCA">
        <w:t xml:space="preserve"> i 1 671 256,23 zł na koniec 2018 roku</w:t>
      </w:r>
      <w:r w:rsidR="00975CFA">
        <w:t>)</w:t>
      </w:r>
      <w:r>
        <w:t xml:space="preserve">. </w:t>
      </w:r>
      <w:r w:rsidR="00563BDD">
        <w:t xml:space="preserve">Na dzień </w:t>
      </w:r>
      <w:r w:rsidR="00485BCA">
        <w:br/>
      </w:r>
      <w:r w:rsidR="00975CFA">
        <w:t>3</w:t>
      </w:r>
      <w:r w:rsidR="00485BCA">
        <w:t>0 czerwca 2019</w:t>
      </w:r>
      <w:r w:rsidR="00975CFA">
        <w:t xml:space="preserve"> roku</w:t>
      </w:r>
      <w:r w:rsidR="00563BDD">
        <w:t xml:space="preserve"> p</w:t>
      </w:r>
      <w:r>
        <w:t xml:space="preserve">o stronie </w:t>
      </w:r>
      <w:r w:rsidR="005113B9">
        <w:t xml:space="preserve">aktywów </w:t>
      </w:r>
      <w:r w:rsidR="00563BDD">
        <w:t xml:space="preserve">największą wartość stanowią </w:t>
      </w:r>
      <w:r>
        <w:t>aktyw</w:t>
      </w:r>
      <w:r w:rsidR="00563BDD">
        <w:t>a</w:t>
      </w:r>
      <w:r>
        <w:t xml:space="preserve"> </w:t>
      </w:r>
      <w:r w:rsidR="00563BDD">
        <w:t xml:space="preserve">obrotowe, których wartość wyniosła </w:t>
      </w:r>
      <w:r w:rsidR="00485BCA">
        <w:t>572 653, 95 zł</w:t>
      </w:r>
      <w:r w:rsidR="00563BDD">
        <w:t xml:space="preserve">. </w:t>
      </w:r>
    </w:p>
    <w:p w:rsidR="00563BDD" w:rsidRDefault="0048532D" w:rsidP="00975CFA">
      <w:pPr>
        <w:spacing w:after="0" w:line="360" w:lineRule="auto"/>
        <w:ind w:right="33" w:firstLine="360"/>
      </w:pPr>
      <w:r>
        <w:t>Po stronie pasywów</w:t>
      </w:r>
      <w:r w:rsidR="00563BDD">
        <w:t xml:space="preserve"> wartość kapitału własnego kształtowała się w wysokości </w:t>
      </w:r>
      <w:r w:rsidR="00485BCA">
        <w:t xml:space="preserve">40 </w:t>
      </w:r>
      <w:r w:rsidR="00975CFA">
        <w:t xml:space="preserve"> </w:t>
      </w:r>
      <w:r w:rsidR="00485BCA">
        <w:t xml:space="preserve">549,79 zł.  </w:t>
      </w:r>
      <w:r w:rsidR="00563BDD">
        <w:t>Zobowiązania krótkoterminowe</w:t>
      </w:r>
      <w:r w:rsidR="00975CFA">
        <w:t xml:space="preserve"> Spółki na dzień 3</w:t>
      </w:r>
      <w:r w:rsidR="00485BCA">
        <w:t xml:space="preserve">0 czerwca </w:t>
      </w:r>
      <w:r w:rsidR="00975CFA">
        <w:t>201</w:t>
      </w:r>
      <w:r w:rsidR="00485BCA">
        <w:t>9</w:t>
      </w:r>
      <w:r w:rsidR="00563BDD">
        <w:t xml:space="preserve"> roku wynosiły</w:t>
      </w:r>
      <w:r w:rsidR="00975CFA">
        <w:t xml:space="preserve"> </w:t>
      </w:r>
      <w:r w:rsidR="00B2378A">
        <w:t xml:space="preserve">784 119,99 zł, </w:t>
      </w:r>
      <w:r w:rsidR="00563BDD">
        <w:t xml:space="preserve">w tym zobowiązania z tytułu dostaw i usług </w:t>
      </w:r>
      <w:r w:rsidR="00B2378A">
        <w:t>546 605,37 zł</w:t>
      </w:r>
      <w:r w:rsidR="00563BDD">
        <w:t xml:space="preserve">. Natomiast należności z tytułu dostaw towarów i usług wynosiły </w:t>
      </w:r>
      <w:r w:rsidR="00B2378A">
        <w:t>48 284,16 zł</w:t>
      </w:r>
      <w:r w:rsidR="00563BDD">
        <w:t xml:space="preserve">. </w:t>
      </w:r>
    </w:p>
    <w:p w:rsidR="0048532D" w:rsidRDefault="00B2378A" w:rsidP="007B59F1">
      <w:pPr>
        <w:spacing w:after="0" w:line="360" w:lineRule="auto"/>
        <w:ind w:right="33" w:firstLine="360"/>
      </w:pPr>
      <w:r>
        <w:t>Na dzień 30</w:t>
      </w:r>
      <w:r w:rsidR="007B59F1">
        <w:t xml:space="preserve"> </w:t>
      </w:r>
      <w:r>
        <w:t>czerwca 2019</w:t>
      </w:r>
      <w:r w:rsidR="0048532D">
        <w:t xml:space="preserve"> roku kapitał podstawowy Spółki wyniósł </w:t>
      </w:r>
      <w:r>
        <w:t>2 300 000,00 zł</w:t>
      </w:r>
      <w:r w:rsidR="0048532D">
        <w:t xml:space="preserve">, dzieląc się na </w:t>
      </w:r>
      <w:r w:rsidR="007B59F1">
        <w:t>2 3</w:t>
      </w:r>
      <w:r w:rsidR="009401D3">
        <w:t>00</w:t>
      </w:r>
      <w:r w:rsidR="0048532D">
        <w:t xml:space="preserve"> równych i niepodzielnych udziałów po 1</w:t>
      </w:r>
      <w:r w:rsidR="009401D3">
        <w:t> </w:t>
      </w:r>
      <w:r w:rsidR="0048532D">
        <w:t>000</w:t>
      </w:r>
      <w:r w:rsidR="009401D3">
        <w:t>,00</w:t>
      </w:r>
      <w:r w:rsidR="0048532D">
        <w:t xml:space="preserve"> zł każdy, objętych </w:t>
      </w:r>
      <w:r w:rsidR="009401D3">
        <w:t>w całości przez Gminę Miasto Tomaszów Mazowiecki.</w:t>
      </w:r>
    </w:p>
    <w:p w:rsidR="007B59F1" w:rsidRDefault="007B59F1" w:rsidP="007B59F1">
      <w:pPr>
        <w:spacing w:after="0" w:line="360" w:lineRule="auto"/>
        <w:ind w:right="33" w:firstLine="360"/>
      </w:pPr>
      <w:r>
        <w:t xml:space="preserve">W </w:t>
      </w:r>
      <w:r w:rsidR="00B2378A">
        <w:t xml:space="preserve">I półroczu 2019 roku </w:t>
      </w:r>
      <w:r w:rsidR="0048532D">
        <w:t xml:space="preserve">Spółka uzyskała przychody ogółem w wysokości </w:t>
      </w:r>
      <w:r>
        <w:t xml:space="preserve"> </w:t>
      </w:r>
      <w:r w:rsidR="00B2378A">
        <w:t>1 891 411,31 zł (</w:t>
      </w:r>
      <w:r>
        <w:t>2 621 720,11 zł</w:t>
      </w:r>
      <w:r w:rsidR="00B2378A">
        <w:t xml:space="preserve"> w całym 2018 roku)</w:t>
      </w:r>
      <w:r>
        <w:t xml:space="preserve">, w tym: przychody ze sprzedaży </w:t>
      </w:r>
      <w:r w:rsidR="00B2378A">
        <w:t>1 409 396,83 zł (</w:t>
      </w:r>
      <w:r>
        <w:t>1 944 393,24 zł</w:t>
      </w:r>
      <w:r w:rsidR="00B2378A">
        <w:t xml:space="preserve"> w całym roku 2018 oraz </w:t>
      </w:r>
      <w:r w:rsidR="009401D3">
        <w:t xml:space="preserve">111 914,80 </w:t>
      </w:r>
      <w:r w:rsidR="0048532D">
        <w:t>zł</w:t>
      </w:r>
      <w:r>
        <w:t xml:space="preserve"> w roku 2017), pozostałe przychody </w:t>
      </w:r>
      <w:r>
        <w:br/>
        <w:t xml:space="preserve">w wysokości </w:t>
      </w:r>
      <w:r w:rsidR="00B2378A">
        <w:t>415 800,64 zł (</w:t>
      </w:r>
      <w:r>
        <w:t>676 845,00 zł</w:t>
      </w:r>
      <w:r w:rsidR="00B2378A">
        <w:t xml:space="preserve"> w całym 2018 roku)</w:t>
      </w:r>
      <w:r>
        <w:t xml:space="preserve"> i przychody finansowe </w:t>
      </w:r>
      <w:r w:rsidR="00B2378A">
        <w:br/>
      </w:r>
      <w:r>
        <w:t xml:space="preserve">w wysokości </w:t>
      </w:r>
      <w:r w:rsidR="00B2378A">
        <w:t>57,61</w:t>
      </w:r>
      <w:r>
        <w:t xml:space="preserve"> zł</w:t>
      </w:r>
      <w:r w:rsidR="009401D3">
        <w:t xml:space="preserve">. </w:t>
      </w:r>
    </w:p>
    <w:p w:rsidR="0048532D" w:rsidRDefault="009401D3" w:rsidP="007B59F1">
      <w:pPr>
        <w:spacing w:after="0" w:line="360" w:lineRule="auto"/>
        <w:ind w:right="33" w:firstLine="360"/>
      </w:pPr>
      <w:r>
        <w:t xml:space="preserve">W tym samym czasie Spółka poniosła koszty </w:t>
      </w:r>
      <w:r w:rsidR="007B59F1">
        <w:t xml:space="preserve">ogółem w </w:t>
      </w:r>
      <w:r>
        <w:t xml:space="preserve">wysokości </w:t>
      </w:r>
      <w:r w:rsidR="00B2378A">
        <w:t>3 217 205,00 zł (</w:t>
      </w:r>
      <w:r w:rsidR="007B59F1">
        <w:t>5 816 960,25 zł</w:t>
      </w:r>
      <w:r w:rsidR="00B2378A">
        <w:t xml:space="preserve"> w całym 2018 roku)</w:t>
      </w:r>
      <w:r w:rsidR="007B59F1">
        <w:t xml:space="preserve">, w tym: koszty działalności operacyjnej w wysokości </w:t>
      </w:r>
      <w:r w:rsidR="00F3081D">
        <w:t>2 821 215,77 zł (</w:t>
      </w:r>
      <w:r w:rsidR="007B59F1">
        <w:t>5 180 205,69 zł</w:t>
      </w:r>
      <w:r w:rsidR="00F3081D">
        <w:t xml:space="preserve"> w całym 2018 roku)</w:t>
      </w:r>
      <w:r w:rsidR="007B59F1">
        <w:t xml:space="preserve">, pozostałe koszty operacyjne </w:t>
      </w:r>
      <w:r w:rsidR="007B59F1">
        <w:br/>
        <w:t xml:space="preserve">w wysokości </w:t>
      </w:r>
      <w:r w:rsidR="00F3081D">
        <w:t>393 901,90 zł (</w:t>
      </w:r>
      <w:r w:rsidR="007B59F1">
        <w:t>635 705,37 zł</w:t>
      </w:r>
      <w:r w:rsidR="00F3081D">
        <w:t xml:space="preserve"> w całym 2018 roku)</w:t>
      </w:r>
      <w:r w:rsidR="007B59F1">
        <w:t xml:space="preserve"> oraz koszty finansowe </w:t>
      </w:r>
      <w:r w:rsidR="00F3081D">
        <w:br/>
      </w:r>
      <w:r w:rsidR="007B59F1">
        <w:t xml:space="preserve">w wysokości </w:t>
      </w:r>
      <w:r w:rsidR="00F3081D">
        <w:t>2 087,33 zł (</w:t>
      </w:r>
      <w:r w:rsidR="007B59F1">
        <w:t>1 049,19 zł</w:t>
      </w:r>
      <w:r w:rsidR="00F3081D">
        <w:t xml:space="preserve"> w całym 2018 roku)</w:t>
      </w:r>
      <w:r w:rsidR="007B59F1">
        <w:t>.</w:t>
      </w:r>
      <w:r>
        <w:t xml:space="preserve"> </w:t>
      </w:r>
    </w:p>
    <w:p w:rsidR="0048532D" w:rsidRDefault="0048532D" w:rsidP="007B59F1">
      <w:pPr>
        <w:spacing w:after="0" w:line="360" w:lineRule="auto"/>
        <w:ind w:right="33" w:firstLine="360"/>
      </w:pPr>
      <w:r>
        <w:t xml:space="preserve">Podstawowymi źródłami przychodu była przede </w:t>
      </w:r>
      <w:r w:rsidR="009401D3">
        <w:t xml:space="preserve">sprzedaż usług </w:t>
      </w:r>
      <w:r w:rsidR="001A7323">
        <w:t xml:space="preserve">w zakresie </w:t>
      </w:r>
      <w:r w:rsidR="009401D3">
        <w:t xml:space="preserve">wstępu </w:t>
      </w:r>
      <w:r w:rsidR="001A7323">
        <w:br/>
      </w:r>
      <w:r w:rsidR="009401D3">
        <w:t>na obiekt areny Lodowej</w:t>
      </w:r>
      <w:r w:rsidR="001A7323">
        <w:t xml:space="preserve"> (ślizgawki), wynajem </w:t>
      </w:r>
      <w:r w:rsidR="007B59F1">
        <w:t xml:space="preserve">hali </w:t>
      </w:r>
      <w:r w:rsidR="001A7323">
        <w:t xml:space="preserve">dla </w:t>
      </w:r>
      <w:r w:rsidR="007B59F1">
        <w:t xml:space="preserve">potrzeb </w:t>
      </w:r>
      <w:r w:rsidR="001A7323">
        <w:t>Polskiego Związku Łyżwiarstwa Szybkiego, K</w:t>
      </w:r>
      <w:r w:rsidR="007B59F1">
        <w:t>lubów Sportowych i Stowarzyszeń w ramach organizowanych imprez sportowo-rekreacyjnych.</w:t>
      </w:r>
      <w:r w:rsidR="001A7323">
        <w:t xml:space="preserve"> </w:t>
      </w:r>
      <w:r w:rsidR="009401D3">
        <w:t xml:space="preserve"> </w:t>
      </w:r>
    </w:p>
    <w:p w:rsidR="0048532D" w:rsidRDefault="009401D3" w:rsidP="007B59F1">
      <w:pPr>
        <w:ind w:right="-10" w:firstLine="360"/>
      </w:pPr>
      <w:r>
        <w:lastRenderedPageBreak/>
        <w:t>W rachunku zys</w:t>
      </w:r>
      <w:r w:rsidR="00011B79">
        <w:t xml:space="preserve">ków i strat za </w:t>
      </w:r>
      <w:r w:rsidR="00F3081D">
        <w:t>sześć miesięcy 2019 roku</w:t>
      </w:r>
      <w:r>
        <w:t xml:space="preserve"> wykazana została strata </w:t>
      </w:r>
      <w:r w:rsidR="00F3081D">
        <w:br/>
      </w:r>
      <w:r>
        <w:t>w wysokości</w:t>
      </w:r>
      <w:r w:rsidR="00011B79">
        <w:t xml:space="preserve"> </w:t>
      </w:r>
      <w:r w:rsidR="00F3081D">
        <w:t>1 325 793,69 zł (</w:t>
      </w:r>
      <w:r w:rsidR="00011B79">
        <w:t xml:space="preserve">3 195 240,14 zł </w:t>
      </w:r>
      <w:r w:rsidR="00F3081D">
        <w:t>straty za 2018 rok)</w:t>
      </w:r>
      <w:r>
        <w:t xml:space="preserve">. </w:t>
      </w:r>
    </w:p>
    <w:p w:rsidR="00011B79" w:rsidRDefault="00F3081D" w:rsidP="00011B79">
      <w:pPr>
        <w:spacing w:after="0" w:line="360" w:lineRule="auto"/>
        <w:ind w:right="33" w:firstLine="360"/>
      </w:pPr>
      <w:r>
        <w:t>W 2019 roku Spółka otrzymała dopłatę</w:t>
      </w:r>
      <w:r w:rsidR="006554D5">
        <w:t xml:space="preserve"> </w:t>
      </w:r>
      <w:r>
        <w:t>od</w:t>
      </w:r>
      <w:r w:rsidR="006554D5">
        <w:t xml:space="preserve"> jedynego wspólnika jakim jest Gminy Miasto Tomaszów Mazowiecki w wysokości </w:t>
      </w:r>
      <w:r>
        <w:t>1 233 656,52 zł, która</w:t>
      </w:r>
      <w:r w:rsidR="006554D5">
        <w:t xml:space="preserve"> </w:t>
      </w:r>
      <w:r>
        <w:t xml:space="preserve">łącznie z dopłatą w wysokości 2 000 000,00 zł przekazaną do Spółki w roku 2018, </w:t>
      </w:r>
      <w:r w:rsidR="006554D5">
        <w:t>zostały przeznaczone</w:t>
      </w:r>
      <w:r>
        <w:t xml:space="preserve"> </w:t>
      </w:r>
      <w:r w:rsidR="00D54FDD">
        <w:t xml:space="preserve">na pokrycie straty </w:t>
      </w:r>
      <w:r w:rsidR="00D54FDD">
        <w:br/>
      </w:r>
      <w:r>
        <w:t>z</w:t>
      </w:r>
      <w:r w:rsidR="00D54FDD">
        <w:t>a</w:t>
      </w:r>
      <w:r>
        <w:t xml:space="preserve"> </w:t>
      </w:r>
      <w:r w:rsidR="00D54FDD">
        <w:t>rok</w:t>
      </w:r>
      <w:r>
        <w:t xml:space="preserve"> 201</w:t>
      </w:r>
      <w:r w:rsidR="00D54FDD">
        <w:t>7 i 2018</w:t>
      </w:r>
      <w:r w:rsidR="006554D5">
        <w:t xml:space="preserve">.  </w:t>
      </w:r>
    </w:p>
    <w:p w:rsidR="009401D3" w:rsidRDefault="009401D3" w:rsidP="00D54FDD">
      <w:pPr>
        <w:spacing w:after="0" w:line="360" w:lineRule="auto"/>
        <w:ind w:right="33" w:firstLine="360"/>
      </w:pPr>
      <w:r>
        <w:t xml:space="preserve">W okresie od 1 </w:t>
      </w:r>
      <w:r w:rsidR="00051148">
        <w:t>stycznia</w:t>
      </w:r>
      <w:r>
        <w:t xml:space="preserve"> </w:t>
      </w:r>
      <w:r w:rsidR="00D54FDD">
        <w:t>2019</w:t>
      </w:r>
      <w:r w:rsidR="009E41FB">
        <w:t xml:space="preserve"> roku </w:t>
      </w:r>
      <w:r>
        <w:t xml:space="preserve">do </w:t>
      </w:r>
      <w:r w:rsidR="00D54FDD">
        <w:t>30</w:t>
      </w:r>
      <w:r w:rsidR="009E41FB">
        <w:t xml:space="preserve"> </w:t>
      </w:r>
      <w:r w:rsidR="00D54FDD">
        <w:t>czerwca</w:t>
      </w:r>
      <w:r w:rsidR="009E41FB">
        <w:t xml:space="preserve"> </w:t>
      </w:r>
      <w:r w:rsidR="00D54FDD">
        <w:t>2019</w:t>
      </w:r>
      <w:r>
        <w:t xml:space="preserve"> roku skład Zarządu Spółk</w:t>
      </w:r>
      <w:r w:rsidR="00D54FDD">
        <w:t>i przedstawiał się następująco:</w:t>
      </w:r>
    </w:p>
    <w:p w:rsidR="00051148" w:rsidRDefault="00051148" w:rsidP="00A84B81">
      <w:pPr>
        <w:pStyle w:val="Akapitzlist"/>
        <w:numPr>
          <w:ilvl w:val="0"/>
          <w:numId w:val="16"/>
        </w:numPr>
        <w:spacing w:after="0" w:line="360" w:lineRule="auto"/>
        <w:ind w:left="0" w:right="33" w:firstLine="0"/>
      </w:pPr>
      <w:r>
        <w:t xml:space="preserve">Roman </w:t>
      </w:r>
      <w:proofErr w:type="spellStart"/>
      <w:r>
        <w:t>Derks</w:t>
      </w:r>
      <w:proofErr w:type="spellEnd"/>
      <w:r>
        <w:t xml:space="preserve"> – Prezes Zarządu</w:t>
      </w:r>
    </w:p>
    <w:p w:rsidR="009401D3" w:rsidRDefault="009401D3" w:rsidP="00EE3904">
      <w:pPr>
        <w:spacing w:after="0" w:line="360" w:lineRule="auto"/>
        <w:ind w:right="33" w:firstLine="0"/>
      </w:pPr>
      <w:r>
        <w:t>Na dzień sporządzenia niniejszej informacji skład Zarządu Spółki</w:t>
      </w:r>
      <w:r w:rsidR="009E41FB">
        <w:t xml:space="preserve"> nie </w:t>
      </w:r>
      <w:r w:rsidR="00051148">
        <w:t>uległ zmianie</w:t>
      </w:r>
      <w:r w:rsidR="009E41FB">
        <w:t>.</w:t>
      </w:r>
      <w:r>
        <w:t xml:space="preserve"> </w:t>
      </w:r>
    </w:p>
    <w:p w:rsidR="009401D3" w:rsidRDefault="009401D3" w:rsidP="00504986">
      <w:pPr>
        <w:spacing w:after="0" w:line="360" w:lineRule="auto"/>
        <w:ind w:right="33" w:firstLine="397"/>
      </w:pPr>
      <w:r>
        <w:t xml:space="preserve">Organem nadzorczym Spółki </w:t>
      </w:r>
      <w:r w:rsidR="00D54FDD">
        <w:t>jest</w:t>
      </w:r>
      <w:r>
        <w:t xml:space="preserve"> Rada Nadz</w:t>
      </w:r>
      <w:r w:rsidR="00D54FDD">
        <w:t>orcza, której skład przedstawia</w:t>
      </w:r>
      <w:r>
        <w:t xml:space="preserve"> się następująco:</w:t>
      </w:r>
    </w:p>
    <w:p w:rsidR="009401D3" w:rsidRDefault="009401D3" w:rsidP="00187871">
      <w:pPr>
        <w:tabs>
          <w:tab w:val="left" w:pos="426"/>
          <w:tab w:val="center" w:pos="1270"/>
          <w:tab w:val="center" w:pos="3377"/>
        </w:tabs>
        <w:spacing w:after="0" w:line="360" w:lineRule="auto"/>
        <w:ind w:right="0" w:hanging="142"/>
        <w:jc w:val="left"/>
      </w:pPr>
      <w:r>
        <w:rPr>
          <w:rFonts w:ascii="Calibri" w:eastAsia="Calibri" w:hAnsi="Calibri" w:cs="Calibri"/>
        </w:rPr>
        <w:tab/>
      </w:r>
      <w:bookmarkStart w:id="6" w:name="_Hlk517171547"/>
      <w:r w:rsidR="00187871">
        <w:t xml:space="preserve">l .    </w:t>
      </w:r>
      <w:r w:rsidR="009E41FB">
        <w:t>Anna Woźniak</w:t>
      </w:r>
      <w:r>
        <w:tab/>
        <w:t xml:space="preserve">  </w:t>
      </w:r>
      <w:r w:rsidR="009E41FB">
        <w:t xml:space="preserve">    </w:t>
      </w:r>
      <w:r>
        <w:t xml:space="preserve">   - Przewodniczący</w:t>
      </w:r>
    </w:p>
    <w:p w:rsidR="009401D3" w:rsidRDefault="009E41FB" w:rsidP="00A84B81">
      <w:pPr>
        <w:numPr>
          <w:ilvl w:val="0"/>
          <w:numId w:val="6"/>
        </w:numPr>
        <w:spacing w:after="0" w:line="360" w:lineRule="auto"/>
        <w:ind w:left="0" w:right="33" w:firstLine="0"/>
      </w:pPr>
      <w:r>
        <w:t>Paweł Kędziora</w:t>
      </w:r>
      <w:r w:rsidR="009401D3">
        <w:tab/>
      </w:r>
      <w:r w:rsidR="00051148">
        <w:tab/>
      </w:r>
      <w:r w:rsidR="00051148">
        <w:tab/>
      </w:r>
      <w:r w:rsidR="009401D3">
        <w:t>- Z-ca Przewodniczącego</w:t>
      </w:r>
    </w:p>
    <w:p w:rsidR="009401D3" w:rsidRDefault="009E41FB" w:rsidP="00A84B81">
      <w:pPr>
        <w:numPr>
          <w:ilvl w:val="0"/>
          <w:numId w:val="6"/>
        </w:numPr>
        <w:spacing w:after="0" w:line="360" w:lineRule="auto"/>
        <w:ind w:left="0" w:right="33" w:firstLine="0"/>
      </w:pPr>
      <w:r>
        <w:t xml:space="preserve">Anna </w:t>
      </w:r>
      <w:proofErr w:type="spellStart"/>
      <w:r>
        <w:t>Krześlak</w:t>
      </w:r>
      <w:proofErr w:type="spellEnd"/>
      <w:r w:rsidR="009401D3">
        <w:tab/>
      </w:r>
      <w:r w:rsidR="00051148">
        <w:tab/>
      </w:r>
      <w:r w:rsidR="00051148">
        <w:tab/>
      </w:r>
      <w:r w:rsidR="009401D3">
        <w:t>- Członek</w:t>
      </w:r>
      <w:r w:rsidR="00D5528A">
        <w:t xml:space="preserve"> RN</w:t>
      </w:r>
      <w:r w:rsidR="009401D3">
        <w:t>.</w:t>
      </w:r>
    </w:p>
    <w:bookmarkEnd w:id="6"/>
    <w:p w:rsidR="0062230A" w:rsidRDefault="0062230A" w:rsidP="00EE3904">
      <w:pPr>
        <w:ind w:right="-10"/>
        <w:rPr>
          <w:b/>
          <w:bCs/>
        </w:rPr>
      </w:pPr>
    </w:p>
    <w:p w:rsidR="00D54FDD" w:rsidRDefault="00D54FDD" w:rsidP="00EE3904">
      <w:pPr>
        <w:ind w:right="-10"/>
        <w:rPr>
          <w:b/>
          <w:bCs/>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528A" w:rsidRDefault="00D5528A"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D54FDD" w:rsidRDefault="00D54FDD" w:rsidP="00D54FDD">
      <w:pPr>
        <w:spacing w:after="0" w:line="360" w:lineRule="auto"/>
        <w:ind w:right="19" w:firstLine="0"/>
        <w:rPr>
          <w:b/>
          <w:szCs w:val="24"/>
        </w:rPr>
      </w:pPr>
    </w:p>
    <w:p w:rsidR="00CB7335" w:rsidRDefault="00CB7335" w:rsidP="00D54FDD">
      <w:pPr>
        <w:spacing w:after="0" w:line="360" w:lineRule="auto"/>
        <w:ind w:right="19" w:firstLine="0"/>
        <w:rPr>
          <w:b/>
          <w:szCs w:val="24"/>
        </w:rPr>
      </w:pPr>
    </w:p>
    <w:p w:rsidR="00CB7335" w:rsidRDefault="00CB7335" w:rsidP="00D54FDD">
      <w:pPr>
        <w:spacing w:after="0" w:line="360" w:lineRule="auto"/>
        <w:ind w:right="19" w:firstLine="0"/>
        <w:rPr>
          <w:b/>
          <w:szCs w:val="24"/>
        </w:rPr>
      </w:pPr>
    </w:p>
    <w:p w:rsidR="00D54FDD" w:rsidRPr="006A12A4" w:rsidRDefault="00D54FDD" w:rsidP="00D54FDD">
      <w:pPr>
        <w:spacing w:after="0" w:line="360" w:lineRule="auto"/>
        <w:ind w:right="19" w:firstLine="0"/>
        <w:rPr>
          <w:b/>
          <w:szCs w:val="24"/>
        </w:rPr>
      </w:pPr>
      <w:r>
        <w:rPr>
          <w:b/>
          <w:szCs w:val="24"/>
        </w:rPr>
        <w:lastRenderedPageBreak/>
        <w:t>Klub Sportowy Lechia 1923 Tomaszów Mazowiecki Spółka Akcyjna</w:t>
      </w:r>
    </w:p>
    <w:p w:rsidR="00D54FDD" w:rsidRPr="008B1DCC" w:rsidRDefault="00D54FDD" w:rsidP="00D54FDD">
      <w:pPr>
        <w:spacing w:after="0" w:line="360" w:lineRule="auto"/>
        <w:ind w:right="19" w:firstLine="0"/>
        <w:rPr>
          <w:b/>
        </w:rPr>
      </w:pPr>
    </w:p>
    <w:p w:rsidR="00D54FDD" w:rsidRDefault="00D54FDD" w:rsidP="00D54FDD">
      <w:pPr>
        <w:ind w:right="-10" w:firstLine="397"/>
      </w:pPr>
      <w:r>
        <w:t xml:space="preserve">Uchwałą nr LXIXL/609/2018 Rady Miejskiej Tomaszowa Mazowieckiego z dnia </w:t>
      </w:r>
      <w:r>
        <w:br/>
        <w:t>27 września 2019 roku Rada Miejska postanowiła utworzyć spółkę Gmin</w:t>
      </w:r>
      <w:r w:rsidR="00D65755">
        <w:t>y Miasto Tomaszów Mazowiecki pod firmą</w:t>
      </w:r>
      <w:r>
        <w:t xml:space="preserve"> Klub Sportowy Lechia 1923 Tomaszów Mazowiecki Spółka Akcyjna. </w:t>
      </w:r>
    </w:p>
    <w:p w:rsidR="00D54FDD" w:rsidRDefault="00D54FDD" w:rsidP="00D54FDD">
      <w:pPr>
        <w:ind w:right="-10" w:firstLine="360"/>
      </w:pPr>
      <w:r>
        <w:t xml:space="preserve">Zawiązanie spółki nastąpiło Aktem </w:t>
      </w:r>
      <w:r w:rsidR="0027335A">
        <w:t>notarialnym sporządzonym w dniu 27 marca</w:t>
      </w:r>
      <w:r>
        <w:t xml:space="preserve"> 201</w:t>
      </w:r>
      <w:r w:rsidR="0027335A">
        <w:t>9 roku. Faktyczną</w:t>
      </w:r>
      <w:r>
        <w:t xml:space="preserve"> działalność Spółka prowadzi od dnia 1 </w:t>
      </w:r>
      <w:r w:rsidR="0027335A">
        <w:t>czerwca</w:t>
      </w:r>
      <w:r>
        <w:t xml:space="preserve"> 201</w:t>
      </w:r>
      <w:r w:rsidR="0027335A">
        <w:t>9</w:t>
      </w:r>
      <w:r>
        <w:t xml:space="preserve"> roku. Z chwilą zawarcia umowy powstała Spółka w organizacji. W tej formie Spółka funkcjonowała do dnia </w:t>
      </w:r>
      <w:r w:rsidR="0027335A">
        <w:t>4 września</w:t>
      </w:r>
      <w:r>
        <w:t xml:space="preserve"> 201</w:t>
      </w:r>
      <w:r w:rsidR="0027335A">
        <w:t>9</w:t>
      </w:r>
      <w:r>
        <w:t xml:space="preserve"> roku tj. do dnia wpisu Spółki do Krajowego Rejestru Sądowego</w:t>
      </w:r>
      <w:r w:rsidR="0027335A">
        <w:t xml:space="preserve"> (Nr KRS 0000802447)</w:t>
      </w:r>
      <w:r>
        <w:t xml:space="preserve">. </w:t>
      </w:r>
    </w:p>
    <w:p w:rsidR="00D54FDD" w:rsidRDefault="0027335A" w:rsidP="0027335A">
      <w:pPr>
        <w:ind w:right="-10" w:firstLine="360"/>
      </w:pPr>
      <w:r>
        <w:t xml:space="preserve">Celem Spółki jest tworzenie warunków organizacyjnych, sprzyjających rozwojowi sportu, </w:t>
      </w:r>
      <w:r>
        <w:br/>
        <w:t>w tym uczestnictwu w zawodowych i profesjonalnych zawodach sportowych oraz promocji sportu i zarządzaniu obiekt</w:t>
      </w:r>
      <w:r w:rsidR="00D65755">
        <w:t>ami sportowymi i rekreacyjnymi.</w:t>
      </w:r>
    </w:p>
    <w:p w:rsidR="0027335A" w:rsidRPr="0027335A" w:rsidRDefault="0027335A" w:rsidP="0027335A">
      <w:pPr>
        <w:ind w:right="-10" w:firstLine="360"/>
        <w:rPr>
          <w:color w:val="auto"/>
          <w:szCs w:val="24"/>
        </w:rPr>
      </w:pPr>
      <w:r>
        <w:t xml:space="preserve">Podstawowym przedmiotem działalności spółki jest działalność klubu sportowego </w:t>
      </w:r>
      <w:r>
        <w:br/>
        <w:t>(</w:t>
      </w:r>
      <w:r w:rsidRPr="0027335A">
        <w:rPr>
          <w:color w:val="auto"/>
          <w:szCs w:val="24"/>
        </w:rPr>
        <w:t>93.12.Z Działalność klubów sportowych</w:t>
      </w:r>
      <w:r>
        <w:rPr>
          <w:color w:val="auto"/>
          <w:szCs w:val="24"/>
        </w:rPr>
        <w:t xml:space="preserve">). Pozostałym przedmiotem </w:t>
      </w:r>
      <w:r w:rsidR="00D65755">
        <w:rPr>
          <w:color w:val="auto"/>
          <w:szCs w:val="24"/>
        </w:rPr>
        <w:t xml:space="preserve">działalności </w:t>
      </w:r>
      <w:r>
        <w:rPr>
          <w:color w:val="auto"/>
          <w:szCs w:val="24"/>
        </w:rPr>
        <w:t>Spółki</w:t>
      </w:r>
      <w:r w:rsidR="00D65755">
        <w:rPr>
          <w:color w:val="auto"/>
          <w:szCs w:val="24"/>
        </w:rPr>
        <w:t>,</w:t>
      </w:r>
      <w:r>
        <w:rPr>
          <w:color w:val="auto"/>
          <w:szCs w:val="24"/>
        </w:rPr>
        <w:t xml:space="preserve"> z</w:t>
      </w:r>
      <w:r w:rsidRPr="0027335A">
        <w:rPr>
          <w:color w:val="auto"/>
          <w:szCs w:val="24"/>
        </w:rPr>
        <w:t>godnie z Umową spółki</w:t>
      </w:r>
      <w:r w:rsidR="003256D9">
        <w:rPr>
          <w:color w:val="auto"/>
          <w:szCs w:val="24"/>
        </w:rPr>
        <w:t>,</w:t>
      </w:r>
      <w:r w:rsidRPr="0027335A">
        <w:rPr>
          <w:color w:val="auto"/>
          <w:szCs w:val="24"/>
        </w:rPr>
        <w:t xml:space="preserve"> </w:t>
      </w:r>
      <w:r w:rsidR="003256D9">
        <w:rPr>
          <w:color w:val="auto"/>
          <w:szCs w:val="24"/>
        </w:rPr>
        <w:t>jest</w:t>
      </w:r>
      <w:r w:rsidRPr="0027335A">
        <w:rPr>
          <w:color w:val="auto"/>
          <w:szCs w:val="24"/>
        </w:rPr>
        <w:t>:</w:t>
      </w:r>
    </w:p>
    <w:p w:rsidR="0027335A" w:rsidRPr="0027335A" w:rsidRDefault="0027335A" w:rsidP="0027335A">
      <w:pPr>
        <w:tabs>
          <w:tab w:val="left" w:pos="900"/>
        </w:tabs>
        <w:spacing w:after="0" w:line="360" w:lineRule="auto"/>
        <w:ind w:right="0" w:firstLine="0"/>
        <w:rPr>
          <w:color w:val="auto"/>
          <w:szCs w:val="24"/>
        </w:rPr>
      </w:pPr>
      <w:r w:rsidRPr="0027335A">
        <w:rPr>
          <w:color w:val="auto"/>
          <w:szCs w:val="24"/>
        </w:rPr>
        <w:t>93.11.Z Działalność obiektów sportowych</w:t>
      </w:r>
    </w:p>
    <w:p w:rsidR="0027335A" w:rsidRPr="0027335A" w:rsidRDefault="0027335A" w:rsidP="0027335A">
      <w:pPr>
        <w:spacing w:after="0" w:line="360" w:lineRule="auto"/>
        <w:ind w:right="0" w:firstLine="0"/>
        <w:rPr>
          <w:color w:val="auto"/>
          <w:szCs w:val="24"/>
        </w:rPr>
      </w:pPr>
      <w:r w:rsidRPr="0027335A">
        <w:rPr>
          <w:color w:val="auto"/>
          <w:szCs w:val="24"/>
        </w:rPr>
        <w:t>85.51.Z Pozaszkolne formy edukacji sportowej oraz zajęć sportowych i rekreacyjnych</w:t>
      </w:r>
    </w:p>
    <w:p w:rsidR="0027335A" w:rsidRPr="0027335A" w:rsidRDefault="0027335A" w:rsidP="0027335A">
      <w:pPr>
        <w:spacing w:after="0" w:line="360" w:lineRule="auto"/>
        <w:ind w:right="0" w:firstLine="0"/>
        <w:rPr>
          <w:color w:val="auto"/>
          <w:szCs w:val="24"/>
        </w:rPr>
      </w:pPr>
      <w:r w:rsidRPr="0027335A">
        <w:rPr>
          <w:color w:val="auto"/>
          <w:szCs w:val="24"/>
        </w:rPr>
        <w:t xml:space="preserve">93.12.Z Działalność obiektów służących poprawie kondycji fizycznej </w:t>
      </w:r>
    </w:p>
    <w:p w:rsidR="0027335A" w:rsidRPr="0027335A" w:rsidRDefault="0027335A" w:rsidP="0027335A">
      <w:pPr>
        <w:spacing w:after="0" w:line="360" w:lineRule="auto"/>
        <w:ind w:right="0" w:firstLine="0"/>
        <w:rPr>
          <w:color w:val="auto"/>
          <w:szCs w:val="24"/>
        </w:rPr>
      </w:pPr>
      <w:r w:rsidRPr="0027335A">
        <w:rPr>
          <w:color w:val="auto"/>
          <w:szCs w:val="24"/>
        </w:rPr>
        <w:t xml:space="preserve">93.19.Z Pozostała działalność związana ze sportem </w:t>
      </w:r>
    </w:p>
    <w:p w:rsidR="0027335A" w:rsidRPr="0027335A" w:rsidRDefault="0027335A" w:rsidP="0027335A">
      <w:pPr>
        <w:spacing w:after="0" w:line="360" w:lineRule="auto"/>
        <w:ind w:right="0" w:firstLine="0"/>
        <w:rPr>
          <w:color w:val="auto"/>
          <w:szCs w:val="24"/>
        </w:rPr>
      </w:pPr>
      <w:r w:rsidRPr="0027335A">
        <w:rPr>
          <w:color w:val="auto"/>
          <w:szCs w:val="24"/>
        </w:rPr>
        <w:t xml:space="preserve">93.29.Z Pozostała działalność rozrywkowa i rekreacyjna </w:t>
      </w:r>
    </w:p>
    <w:p w:rsidR="0027335A" w:rsidRPr="0027335A" w:rsidRDefault="0027335A" w:rsidP="0027335A">
      <w:pPr>
        <w:spacing w:after="0" w:line="360" w:lineRule="auto"/>
        <w:ind w:right="0" w:firstLine="0"/>
        <w:rPr>
          <w:color w:val="auto"/>
          <w:szCs w:val="24"/>
        </w:rPr>
      </w:pPr>
      <w:r w:rsidRPr="0027335A">
        <w:rPr>
          <w:color w:val="auto"/>
          <w:szCs w:val="24"/>
        </w:rPr>
        <w:t xml:space="preserve">96.04.Z Działalność usługowa związana z poprawą kondycji fizycznej </w:t>
      </w:r>
    </w:p>
    <w:p w:rsidR="0027335A" w:rsidRPr="0027335A" w:rsidRDefault="0027335A" w:rsidP="0027335A">
      <w:pPr>
        <w:spacing w:after="0" w:line="360" w:lineRule="auto"/>
        <w:ind w:right="0" w:firstLine="0"/>
        <w:rPr>
          <w:color w:val="auto"/>
          <w:szCs w:val="24"/>
        </w:rPr>
      </w:pPr>
      <w:r w:rsidRPr="0027335A">
        <w:rPr>
          <w:color w:val="auto"/>
          <w:szCs w:val="24"/>
        </w:rPr>
        <w:t xml:space="preserve">96.09.Z Pozostała działalność usługowa gdzie indziej nie sklasyfikowana </w:t>
      </w:r>
    </w:p>
    <w:p w:rsidR="0027335A" w:rsidRDefault="0027335A" w:rsidP="0027335A">
      <w:pPr>
        <w:spacing w:after="0" w:line="360" w:lineRule="auto"/>
        <w:ind w:right="0" w:firstLine="0"/>
        <w:rPr>
          <w:color w:val="auto"/>
          <w:szCs w:val="24"/>
        </w:rPr>
      </w:pPr>
      <w:r w:rsidRPr="0027335A">
        <w:rPr>
          <w:color w:val="auto"/>
          <w:szCs w:val="24"/>
        </w:rPr>
        <w:t>77.21.Z Wypożyczanie i dzierżawa sprzętu rekreacyjnego i sportowego</w:t>
      </w:r>
    </w:p>
    <w:p w:rsidR="003F7607" w:rsidRDefault="003F7607" w:rsidP="003F7607">
      <w:pPr>
        <w:spacing w:after="51" w:line="360" w:lineRule="auto"/>
        <w:ind w:left="-5" w:right="0" w:firstLine="402"/>
      </w:pPr>
      <w:r>
        <w:t>Zgodnie z art. 27 ustawy z dnia 25 czerwca 2010 roku o sporcie</w:t>
      </w:r>
      <w:r w:rsidR="00DE7880">
        <w:t>,</w:t>
      </w:r>
      <w:r>
        <w:t xml:space="preserve"> tworzenie warunków, </w:t>
      </w:r>
      <w:r w:rsidR="00DE7880">
        <w:br/>
      </w:r>
      <w:r>
        <w:t xml:space="preserve">w tym organizacyjnych, sprzyjających rozwojowi sportu należy do zadań własnych gminy. Również art. 10 ust 3 ustawy z dnia 20 grudnia 1996 roku o gospodarce komunalnej przewiduje możliwość tworzenia i przystępowania przez gminy do klubów sportowych działających </w:t>
      </w:r>
      <w:r>
        <w:br/>
        <w:t xml:space="preserve">w formie spółek kapitałowych. </w:t>
      </w:r>
    </w:p>
    <w:p w:rsidR="003F7607" w:rsidRDefault="003F7607" w:rsidP="003F7607">
      <w:pPr>
        <w:spacing w:after="49" w:line="360" w:lineRule="auto"/>
        <w:ind w:left="-5" w:right="0" w:firstLine="402"/>
      </w:pPr>
      <w:r>
        <w:t xml:space="preserve">Utworzenie przez Gminę Miasto Tomaszów Mazowiecki spółki akcyjnej pod firmą Klub Sportowy Lechia 1923 Tomaszów Mazowiecki Spółka Akcyjna wynika z art. 15 ustawy </w:t>
      </w:r>
      <w:r>
        <w:br/>
        <w:t xml:space="preserve">o sporcie i daje możliwość udziału tomaszowskich klubów sportowych w profesjonalnym współzawodnictwie sportowym. Utworzenie spółki winno wpłynąć na poprawę warunków uprawiania sportu przez członków klubu sportowego, a także wzmocnić pozycję Tomaszowa Mazowieckiego w sportowej rywalizacji organizowanej przez Polskie Związki Sportowe. </w:t>
      </w:r>
      <w:r w:rsidR="00AA590E">
        <w:lastRenderedPageBreak/>
        <w:t>Utworzenie Spółki wpłynie również na zwiększenie dostępności</w:t>
      </w:r>
      <w:r>
        <w:t xml:space="preserve"> społeczności lokalnej </w:t>
      </w:r>
      <w:r w:rsidR="00DE7880">
        <w:br/>
      </w:r>
      <w:r>
        <w:t>do działalnoś</w:t>
      </w:r>
      <w:r w:rsidR="00AA590E">
        <w:t>ci sportowej prowadzonej przez S</w:t>
      </w:r>
      <w:r>
        <w:t xml:space="preserve">półkę. Klub sportowy działający w formie spółki akcyjnej będzie czynnikiem stabilizującym działalność sportową, a także przyczyni </w:t>
      </w:r>
      <w:r w:rsidR="00AA590E">
        <w:br/>
      </w:r>
      <w:r>
        <w:t xml:space="preserve">się do profesjonalizacji zarządzania sportem i zagwarantuje jego rozwój na właściwym poziomie. Zapewni również racjonalne i efektywne wykorzystanie bazy sportowej stanowiącej własność Gminy Miasto Tomaszów Mazowiecki oraz stworzy możliwość wzrostu aktywności wśród innych dyscyplin sportowych.  </w:t>
      </w:r>
    </w:p>
    <w:p w:rsidR="0027335A" w:rsidRDefault="0027335A" w:rsidP="0027335A">
      <w:pPr>
        <w:spacing w:after="0" w:line="360" w:lineRule="auto"/>
        <w:ind w:right="0" w:firstLine="397"/>
        <w:rPr>
          <w:color w:val="auto"/>
          <w:szCs w:val="24"/>
        </w:rPr>
      </w:pPr>
      <w:r>
        <w:rPr>
          <w:color w:val="auto"/>
          <w:szCs w:val="24"/>
        </w:rPr>
        <w:t xml:space="preserve">Niezwłocznie </w:t>
      </w:r>
      <w:r w:rsidR="00FD28E7">
        <w:rPr>
          <w:color w:val="auto"/>
          <w:szCs w:val="24"/>
        </w:rPr>
        <w:t xml:space="preserve">po utworzeniu Spółka rozpoczęła działania organizacyjno-prawne mające </w:t>
      </w:r>
      <w:r w:rsidR="00FD28E7">
        <w:rPr>
          <w:color w:val="auto"/>
          <w:szCs w:val="24"/>
        </w:rPr>
        <w:br/>
        <w:t xml:space="preserve">na celu przejęcie praw do rozgrywek od Stowarzyszenia „Klub Piłkarski RKS Lechia 1923 </w:t>
      </w:r>
      <w:r w:rsidR="00FD28E7">
        <w:rPr>
          <w:color w:val="auto"/>
          <w:szCs w:val="24"/>
        </w:rPr>
        <w:br/>
        <w:t xml:space="preserve">w Tomaszowie Mazowieckim” oraz Stowarzyszenia „Klub Sportowy „Lechia” Tomaszów Mazowiecki”. </w:t>
      </w:r>
    </w:p>
    <w:p w:rsidR="00AA590E" w:rsidRDefault="0027335A" w:rsidP="0027335A">
      <w:pPr>
        <w:spacing w:after="0" w:line="360" w:lineRule="auto"/>
        <w:ind w:right="0" w:firstLine="397"/>
        <w:rPr>
          <w:color w:val="auto"/>
          <w:szCs w:val="24"/>
        </w:rPr>
      </w:pPr>
      <w:r w:rsidRPr="0027335A">
        <w:rPr>
          <w:color w:val="auto"/>
          <w:szCs w:val="24"/>
        </w:rPr>
        <w:t xml:space="preserve">W czerwcu </w:t>
      </w:r>
      <w:r>
        <w:rPr>
          <w:color w:val="auto"/>
          <w:szCs w:val="24"/>
        </w:rPr>
        <w:t xml:space="preserve">2019 roku </w:t>
      </w:r>
      <w:r w:rsidRPr="0027335A">
        <w:rPr>
          <w:color w:val="auto"/>
          <w:szCs w:val="24"/>
        </w:rPr>
        <w:t xml:space="preserve">spółka przystąpiła do procesu licencyjnego </w:t>
      </w:r>
      <w:r w:rsidR="00FD28E7">
        <w:rPr>
          <w:color w:val="auto"/>
          <w:szCs w:val="24"/>
        </w:rPr>
        <w:t xml:space="preserve">gry </w:t>
      </w:r>
      <w:r w:rsidRPr="0027335A">
        <w:rPr>
          <w:color w:val="auto"/>
          <w:szCs w:val="24"/>
        </w:rPr>
        <w:t xml:space="preserve">w I </w:t>
      </w:r>
      <w:r>
        <w:rPr>
          <w:color w:val="auto"/>
          <w:szCs w:val="24"/>
        </w:rPr>
        <w:t>l</w:t>
      </w:r>
      <w:r w:rsidRPr="0027335A">
        <w:rPr>
          <w:color w:val="auto"/>
          <w:szCs w:val="24"/>
        </w:rPr>
        <w:t>idze piłki siatkowej</w:t>
      </w:r>
      <w:r>
        <w:rPr>
          <w:color w:val="auto"/>
          <w:szCs w:val="24"/>
        </w:rPr>
        <w:t xml:space="preserve"> oraz </w:t>
      </w:r>
      <w:r w:rsidR="00FD28E7">
        <w:rPr>
          <w:color w:val="auto"/>
          <w:szCs w:val="24"/>
        </w:rPr>
        <w:t xml:space="preserve">w </w:t>
      </w:r>
      <w:r>
        <w:rPr>
          <w:color w:val="auto"/>
          <w:szCs w:val="24"/>
        </w:rPr>
        <w:t>III lidze piłki nożnej</w:t>
      </w:r>
      <w:r w:rsidRPr="0027335A">
        <w:rPr>
          <w:color w:val="auto"/>
          <w:szCs w:val="24"/>
        </w:rPr>
        <w:t xml:space="preserve">. </w:t>
      </w:r>
      <w:r>
        <w:rPr>
          <w:color w:val="auto"/>
          <w:szCs w:val="24"/>
        </w:rPr>
        <w:t xml:space="preserve">Licencję na grę w </w:t>
      </w:r>
      <w:r w:rsidR="00FD28E7">
        <w:rPr>
          <w:color w:val="auto"/>
          <w:szCs w:val="24"/>
        </w:rPr>
        <w:t xml:space="preserve">rozgrywkach </w:t>
      </w:r>
      <w:r>
        <w:rPr>
          <w:color w:val="auto"/>
          <w:szCs w:val="24"/>
        </w:rPr>
        <w:t>III</w:t>
      </w:r>
      <w:r w:rsidR="00FD28E7">
        <w:rPr>
          <w:color w:val="auto"/>
          <w:szCs w:val="24"/>
        </w:rPr>
        <w:t xml:space="preserve"> ligi</w:t>
      </w:r>
      <w:r>
        <w:rPr>
          <w:color w:val="auto"/>
          <w:szCs w:val="24"/>
        </w:rPr>
        <w:t xml:space="preserve"> piłki nożnej seniorów Klub uzyskał</w:t>
      </w:r>
      <w:r w:rsidR="00FD28E7">
        <w:rPr>
          <w:color w:val="auto"/>
          <w:szCs w:val="24"/>
        </w:rPr>
        <w:t xml:space="preserve"> </w:t>
      </w:r>
      <w:r>
        <w:rPr>
          <w:color w:val="auto"/>
          <w:szCs w:val="24"/>
        </w:rPr>
        <w:t xml:space="preserve">w miesiącu lipcu 2019 roku. Natomiast licencję na grę w </w:t>
      </w:r>
      <w:r w:rsidR="00FD28E7">
        <w:rPr>
          <w:color w:val="auto"/>
          <w:szCs w:val="24"/>
        </w:rPr>
        <w:t xml:space="preserve">rozgrywkach </w:t>
      </w:r>
      <w:r w:rsidR="00FD28E7">
        <w:rPr>
          <w:color w:val="auto"/>
          <w:szCs w:val="24"/>
        </w:rPr>
        <w:br/>
      </w:r>
      <w:r>
        <w:rPr>
          <w:color w:val="auto"/>
          <w:szCs w:val="24"/>
        </w:rPr>
        <w:t>I</w:t>
      </w:r>
      <w:r w:rsidR="00FD28E7">
        <w:rPr>
          <w:color w:val="auto"/>
          <w:szCs w:val="24"/>
        </w:rPr>
        <w:t xml:space="preserve"> ligi</w:t>
      </w:r>
      <w:r>
        <w:rPr>
          <w:color w:val="auto"/>
          <w:szCs w:val="24"/>
        </w:rPr>
        <w:t xml:space="preserve"> piłki siatkowej Klub uzyskał w miesiącu sierpniu 2019 roku. </w:t>
      </w:r>
    </w:p>
    <w:p w:rsidR="00AA590E" w:rsidRPr="00AA590E" w:rsidRDefault="00AA590E" w:rsidP="00AA590E">
      <w:pPr>
        <w:spacing w:after="0" w:line="360" w:lineRule="auto"/>
        <w:ind w:right="0" w:firstLine="397"/>
        <w:rPr>
          <w:color w:val="auto"/>
          <w:szCs w:val="24"/>
        </w:rPr>
      </w:pPr>
      <w:r w:rsidRPr="00AA590E">
        <w:rPr>
          <w:color w:val="auto"/>
          <w:szCs w:val="24"/>
        </w:rPr>
        <w:t>Zgłoszono drużyny siatkarskie do rozg</w:t>
      </w:r>
      <w:r w:rsidR="003151B7">
        <w:rPr>
          <w:color w:val="auto"/>
          <w:szCs w:val="24"/>
        </w:rPr>
        <w:t>rywek w</w:t>
      </w:r>
      <w:r w:rsidRPr="00AA590E">
        <w:rPr>
          <w:color w:val="auto"/>
          <w:szCs w:val="24"/>
        </w:rPr>
        <w:t xml:space="preserve"> I lidze piłki siatkowej mężczyzn oraz piłkarzy do rozgrywek III ligi piłki nożnej mężczyzn. Trenerzy siatkówki zostali skierowani </w:t>
      </w:r>
      <w:r>
        <w:rPr>
          <w:color w:val="auto"/>
          <w:szCs w:val="24"/>
        </w:rPr>
        <w:br/>
      </w:r>
      <w:r w:rsidRPr="00AA590E">
        <w:rPr>
          <w:color w:val="auto"/>
          <w:szCs w:val="24"/>
        </w:rPr>
        <w:t xml:space="preserve">na obowiązkowe szkolenie trenerskie organizowane przez PZPS odbywające się w Katowicach. Podpisano kontrakty z zawodnikami drużyny piłki siatkowej. Dobór zawodników był szeroko konsultowany ze sponsorami i podporządkowany ich oczekiwaniom oraz gwarantujący </w:t>
      </w:r>
      <w:r>
        <w:rPr>
          <w:color w:val="auto"/>
          <w:szCs w:val="24"/>
        </w:rPr>
        <w:br/>
      </w:r>
      <w:r w:rsidRPr="00AA590E">
        <w:rPr>
          <w:color w:val="auto"/>
          <w:szCs w:val="24"/>
        </w:rPr>
        <w:t xml:space="preserve">w związku z powyższym ich dalsze wsparcie. Po konsultacji z trenerami został ustalony harmonogram przygotowań zarówno piłkarzy jak i siatkarzy do rozgrywek ligowych. W ramach przygotowań do sezonu zakupiono niezbędny sprzęt treningowy. Poczyniono ustalenia dotyczące funkcjonowania akademii piłkarskiej oraz siatkarskiej. Na bazie starego logotypu opracowano nowy zbliżony kształtem i kolorystyką do poprzedniego a obejmujący dwie sekcje. Rozpoczęto rozmowy z producentami odzieży sportowej na temat wyposażenia zawodników </w:t>
      </w:r>
      <w:r>
        <w:rPr>
          <w:color w:val="auto"/>
          <w:szCs w:val="24"/>
        </w:rPr>
        <w:br/>
      </w:r>
      <w:r w:rsidRPr="00AA590E">
        <w:rPr>
          <w:color w:val="auto"/>
          <w:szCs w:val="24"/>
        </w:rPr>
        <w:t xml:space="preserve">w stroje meczowe drużyn siatkarzy i piłkarzy. Młodzi siatkarze biorący udział w eliminacjach </w:t>
      </w:r>
      <w:r>
        <w:rPr>
          <w:color w:val="auto"/>
          <w:szCs w:val="24"/>
        </w:rPr>
        <w:br/>
      </w:r>
      <w:r w:rsidRPr="00AA590E">
        <w:rPr>
          <w:color w:val="auto"/>
          <w:szCs w:val="24"/>
        </w:rPr>
        <w:t>do Mistrzostw Polski Młodzików zostali wyposażeni w stroje do siatkówki plażowej, w k</w:t>
      </w:r>
      <w:r>
        <w:rPr>
          <w:color w:val="auto"/>
          <w:szCs w:val="24"/>
        </w:rPr>
        <w:t>tórych reprezentowali barwy Klubu Sportowego</w:t>
      </w:r>
      <w:r w:rsidRPr="00AA590E">
        <w:rPr>
          <w:color w:val="auto"/>
          <w:szCs w:val="24"/>
        </w:rPr>
        <w:t xml:space="preserve"> Lechia 1923 Tomaszów Mazowiecki S.A. Zdobywając tytuł Mistrzów Polski w kategorii Młodzików oraz wygrywając rywalizację w Pucharze Bałtyku promowali miasto Tomaszów Mazowiecki. </w:t>
      </w:r>
    </w:p>
    <w:p w:rsidR="00FD28E7" w:rsidRDefault="00FD28E7" w:rsidP="0027335A">
      <w:pPr>
        <w:spacing w:after="0" w:line="360" w:lineRule="auto"/>
        <w:ind w:right="0" w:firstLine="397"/>
        <w:rPr>
          <w:color w:val="auto"/>
          <w:szCs w:val="24"/>
        </w:rPr>
      </w:pPr>
      <w:r>
        <w:rPr>
          <w:color w:val="auto"/>
          <w:szCs w:val="24"/>
        </w:rPr>
        <w:t xml:space="preserve">Klub przystąpił do rozgrywek III ligi piłki nożnej w dniu 3 sierpnia 2019 roku. Natomiast </w:t>
      </w:r>
      <w:r w:rsidR="00AA590E">
        <w:rPr>
          <w:color w:val="auto"/>
          <w:szCs w:val="24"/>
        </w:rPr>
        <w:br/>
      </w:r>
      <w:r>
        <w:rPr>
          <w:color w:val="auto"/>
          <w:szCs w:val="24"/>
        </w:rPr>
        <w:t xml:space="preserve">do rozgrywek 1 ligi piłki siatkowej Klub przystąpił w dniu 12 września 2019 roku.  </w:t>
      </w:r>
    </w:p>
    <w:p w:rsidR="003F7607" w:rsidRDefault="003F7607" w:rsidP="0027335A">
      <w:pPr>
        <w:spacing w:after="0" w:line="360" w:lineRule="auto"/>
        <w:ind w:right="0" w:firstLine="397"/>
        <w:rPr>
          <w:color w:val="auto"/>
          <w:szCs w:val="24"/>
        </w:rPr>
      </w:pPr>
      <w:r w:rsidRPr="003F7607">
        <w:rPr>
          <w:color w:val="auto"/>
          <w:szCs w:val="24"/>
        </w:rPr>
        <w:lastRenderedPageBreak/>
        <w:t xml:space="preserve">Klub Sportowy Lechia 1923 Tomaszów Mazowiecki Spółka Akcyjna, zgodnie </w:t>
      </w:r>
      <w:r w:rsidRPr="003F7607">
        <w:rPr>
          <w:color w:val="auto"/>
          <w:szCs w:val="24"/>
        </w:rPr>
        <w:br/>
        <w:t xml:space="preserve">ze zgłoszeniami do Urzędu Skarbowego, rozpoczęła działalność gospodarczą od dnia </w:t>
      </w:r>
      <w:r w:rsidRPr="003F7607">
        <w:rPr>
          <w:color w:val="auto"/>
          <w:szCs w:val="24"/>
        </w:rPr>
        <w:br/>
        <w:t xml:space="preserve">1 czerwca 2019 roku. W miesiącu czerwcu 2019 roku Spółka nie osiągnęła żadnych przychodów. Spółka poniosła wydatki związane z przejęciem poszczególnych sekcji </w:t>
      </w:r>
      <w:r w:rsidRPr="003F7607">
        <w:rPr>
          <w:color w:val="auto"/>
          <w:szCs w:val="24"/>
        </w:rPr>
        <w:br/>
        <w:t xml:space="preserve">od Stowarzyszeń w wysokości 11 681,16 zł na sekcję siatkarską. Kwota wydatków </w:t>
      </w:r>
      <w:r w:rsidRPr="003F7607">
        <w:rPr>
          <w:color w:val="auto"/>
          <w:szCs w:val="24"/>
        </w:rPr>
        <w:br/>
        <w:t xml:space="preserve">23 720,98 zł, to koszty funkcjonowania spółki, w tym koszty wynagrodzeń, koszty usług prawnych, notarialnych, księgowych. </w:t>
      </w:r>
    </w:p>
    <w:p w:rsidR="0027335A" w:rsidRPr="0027335A" w:rsidRDefault="0027335A" w:rsidP="00AA590E">
      <w:pPr>
        <w:spacing w:after="0" w:line="360" w:lineRule="auto"/>
        <w:ind w:right="0" w:firstLine="360"/>
        <w:rPr>
          <w:color w:val="auto"/>
          <w:szCs w:val="24"/>
        </w:rPr>
      </w:pPr>
      <w:r w:rsidRPr="0027335A">
        <w:rPr>
          <w:color w:val="auto"/>
          <w:szCs w:val="24"/>
        </w:rPr>
        <w:t>Rada Nadzorcza została powołana w akcie założycielskim Spółki Akcyjnej – akt notarialny Repertor</w:t>
      </w:r>
      <w:r w:rsidR="00FD28E7">
        <w:rPr>
          <w:color w:val="auto"/>
          <w:szCs w:val="24"/>
        </w:rPr>
        <w:t xml:space="preserve">ium A nr 1433/2019 z dnia 27 marca </w:t>
      </w:r>
      <w:r w:rsidRPr="0027335A">
        <w:rPr>
          <w:color w:val="auto"/>
          <w:szCs w:val="24"/>
        </w:rPr>
        <w:t>2019</w:t>
      </w:r>
      <w:r w:rsidR="00FD28E7">
        <w:rPr>
          <w:color w:val="auto"/>
          <w:szCs w:val="24"/>
        </w:rPr>
        <w:t xml:space="preserve"> roku</w:t>
      </w:r>
      <w:r w:rsidRPr="0027335A">
        <w:rPr>
          <w:color w:val="auto"/>
          <w:szCs w:val="24"/>
        </w:rPr>
        <w:t xml:space="preserve"> </w:t>
      </w:r>
      <w:r w:rsidRPr="0027335A">
        <w:rPr>
          <w:szCs w:val="24"/>
        </w:rPr>
        <w:t>przed notariuszem Grzegorzem Gawiorem prowadzącym Kancelarię Notarialną w Łodzi.</w:t>
      </w:r>
      <w:r w:rsidR="00AA590E">
        <w:rPr>
          <w:szCs w:val="24"/>
        </w:rPr>
        <w:t xml:space="preserve"> </w:t>
      </w:r>
      <w:r w:rsidRPr="0027335A">
        <w:rPr>
          <w:color w:val="auto"/>
          <w:szCs w:val="24"/>
        </w:rPr>
        <w:t xml:space="preserve">W jej skład weszły następujące osoby: </w:t>
      </w:r>
    </w:p>
    <w:p w:rsidR="0027335A" w:rsidRPr="0027335A" w:rsidRDefault="0027335A" w:rsidP="00A84B81">
      <w:pPr>
        <w:numPr>
          <w:ilvl w:val="0"/>
          <w:numId w:val="31"/>
        </w:numPr>
        <w:spacing w:after="0" w:line="360" w:lineRule="auto"/>
        <w:ind w:right="0"/>
        <w:jc w:val="left"/>
        <w:rPr>
          <w:color w:val="auto"/>
          <w:szCs w:val="24"/>
        </w:rPr>
      </w:pPr>
      <w:r w:rsidRPr="0027335A">
        <w:rPr>
          <w:color w:val="auto"/>
          <w:szCs w:val="24"/>
        </w:rPr>
        <w:t>Marta Tokarska-</w:t>
      </w:r>
      <w:proofErr w:type="spellStart"/>
      <w:r w:rsidRPr="0027335A">
        <w:rPr>
          <w:color w:val="auto"/>
          <w:szCs w:val="24"/>
        </w:rPr>
        <w:t>Zdulska</w:t>
      </w:r>
      <w:proofErr w:type="spellEnd"/>
      <w:r w:rsidRPr="0027335A">
        <w:rPr>
          <w:color w:val="auto"/>
          <w:szCs w:val="24"/>
        </w:rPr>
        <w:t xml:space="preserve">  – Przewodnicząca</w:t>
      </w:r>
      <w:r w:rsidR="00FD28E7">
        <w:rPr>
          <w:color w:val="auto"/>
          <w:szCs w:val="24"/>
        </w:rPr>
        <w:t xml:space="preserve"> </w:t>
      </w:r>
    </w:p>
    <w:p w:rsidR="0027335A" w:rsidRPr="0027335A" w:rsidRDefault="0027335A" w:rsidP="00A84B81">
      <w:pPr>
        <w:numPr>
          <w:ilvl w:val="0"/>
          <w:numId w:val="31"/>
        </w:numPr>
        <w:spacing w:after="0" w:line="360" w:lineRule="auto"/>
        <w:ind w:right="0"/>
        <w:jc w:val="left"/>
        <w:rPr>
          <w:color w:val="auto"/>
          <w:szCs w:val="24"/>
        </w:rPr>
      </w:pPr>
      <w:r w:rsidRPr="0027335A">
        <w:rPr>
          <w:color w:val="auto"/>
          <w:szCs w:val="24"/>
        </w:rPr>
        <w:t xml:space="preserve">Tamara Aneta </w:t>
      </w:r>
      <w:proofErr w:type="spellStart"/>
      <w:r w:rsidRPr="0027335A">
        <w:rPr>
          <w:color w:val="auto"/>
          <w:szCs w:val="24"/>
        </w:rPr>
        <w:t>Stamirowska</w:t>
      </w:r>
      <w:proofErr w:type="spellEnd"/>
      <w:r w:rsidRPr="0027335A">
        <w:rPr>
          <w:color w:val="auto"/>
          <w:szCs w:val="24"/>
        </w:rPr>
        <w:t xml:space="preserve"> – Wiceprzewodnicząca</w:t>
      </w:r>
      <w:r w:rsidR="00FD28E7">
        <w:rPr>
          <w:color w:val="auto"/>
          <w:szCs w:val="24"/>
        </w:rPr>
        <w:t xml:space="preserve"> </w:t>
      </w:r>
    </w:p>
    <w:p w:rsidR="0027335A" w:rsidRPr="0027335A" w:rsidRDefault="00FD28E7" w:rsidP="00A84B81">
      <w:pPr>
        <w:numPr>
          <w:ilvl w:val="0"/>
          <w:numId w:val="31"/>
        </w:numPr>
        <w:spacing w:after="0" w:line="360" w:lineRule="auto"/>
        <w:ind w:right="0"/>
        <w:jc w:val="left"/>
        <w:rPr>
          <w:color w:val="auto"/>
          <w:szCs w:val="24"/>
        </w:rPr>
      </w:pPr>
      <w:r>
        <w:rPr>
          <w:color w:val="auto"/>
          <w:szCs w:val="24"/>
        </w:rPr>
        <w:t xml:space="preserve">Anna </w:t>
      </w:r>
      <w:proofErr w:type="spellStart"/>
      <w:r>
        <w:rPr>
          <w:color w:val="auto"/>
          <w:szCs w:val="24"/>
        </w:rPr>
        <w:t>Krześlak</w:t>
      </w:r>
      <w:proofErr w:type="spellEnd"/>
      <w:r>
        <w:rPr>
          <w:color w:val="auto"/>
          <w:szCs w:val="24"/>
        </w:rPr>
        <w:t xml:space="preserve"> – Członek </w:t>
      </w:r>
      <w:r w:rsidR="00D5528A">
        <w:rPr>
          <w:color w:val="auto"/>
          <w:szCs w:val="24"/>
        </w:rPr>
        <w:t>RN</w:t>
      </w:r>
    </w:p>
    <w:p w:rsidR="0027335A" w:rsidRPr="0027335A" w:rsidRDefault="00FD28E7" w:rsidP="00FD1137">
      <w:pPr>
        <w:spacing w:after="0" w:line="360" w:lineRule="auto"/>
        <w:ind w:right="0" w:firstLine="360"/>
        <w:rPr>
          <w:color w:val="auto"/>
          <w:szCs w:val="24"/>
        </w:rPr>
      </w:pPr>
      <w:r>
        <w:rPr>
          <w:color w:val="auto"/>
          <w:szCs w:val="24"/>
        </w:rPr>
        <w:t xml:space="preserve">W dniu 24 czerwca </w:t>
      </w:r>
      <w:r w:rsidR="0027335A" w:rsidRPr="0027335A">
        <w:rPr>
          <w:color w:val="auto"/>
          <w:szCs w:val="24"/>
        </w:rPr>
        <w:t xml:space="preserve">2019 </w:t>
      </w:r>
      <w:r>
        <w:rPr>
          <w:color w:val="auto"/>
          <w:szCs w:val="24"/>
        </w:rPr>
        <w:t xml:space="preserve">roku </w:t>
      </w:r>
      <w:r w:rsidR="0027335A" w:rsidRPr="0027335A">
        <w:rPr>
          <w:color w:val="auto"/>
          <w:szCs w:val="24"/>
        </w:rPr>
        <w:t xml:space="preserve">Pani Anna </w:t>
      </w:r>
      <w:proofErr w:type="spellStart"/>
      <w:r w:rsidR="0027335A" w:rsidRPr="0027335A">
        <w:rPr>
          <w:color w:val="auto"/>
          <w:szCs w:val="24"/>
        </w:rPr>
        <w:t>Krześlak</w:t>
      </w:r>
      <w:proofErr w:type="spellEnd"/>
      <w:r w:rsidR="0027335A" w:rsidRPr="0027335A">
        <w:rPr>
          <w:color w:val="auto"/>
          <w:szCs w:val="24"/>
        </w:rPr>
        <w:t xml:space="preserve"> złożyła rezygnację z funkcji Członka </w:t>
      </w:r>
      <w:r w:rsidR="00FD1137">
        <w:rPr>
          <w:color w:val="auto"/>
          <w:szCs w:val="24"/>
        </w:rPr>
        <w:t>Rady Nadzorczej</w:t>
      </w:r>
      <w:r w:rsidR="0027335A" w:rsidRPr="0027335A">
        <w:rPr>
          <w:color w:val="auto"/>
          <w:szCs w:val="24"/>
        </w:rPr>
        <w:t>. Na jej miejsce dnia 26</w:t>
      </w:r>
      <w:r w:rsidR="00FD1137">
        <w:rPr>
          <w:color w:val="auto"/>
          <w:szCs w:val="24"/>
        </w:rPr>
        <w:t xml:space="preserve"> czerwca </w:t>
      </w:r>
      <w:r w:rsidR="0027335A" w:rsidRPr="0027335A">
        <w:rPr>
          <w:color w:val="auto"/>
          <w:szCs w:val="24"/>
        </w:rPr>
        <w:t>2019</w:t>
      </w:r>
      <w:r w:rsidR="00FD1137">
        <w:rPr>
          <w:color w:val="auto"/>
          <w:szCs w:val="24"/>
        </w:rPr>
        <w:t xml:space="preserve"> roku</w:t>
      </w:r>
      <w:r w:rsidR="0027335A" w:rsidRPr="0027335A">
        <w:rPr>
          <w:color w:val="auto"/>
          <w:szCs w:val="24"/>
        </w:rPr>
        <w:t xml:space="preserve"> na N</w:t>
      </w:r>
      <w:r w:rsidR="00FD1137">
        <w:rPr>
          <w:color w:val="auto"/>
          <w:szCs w:val="24"/>
        </w:rPr>
        <w:t xml:space="preserve">adzwyczajnym Walnym Zgromadzeniu </w:t>
      </w:r>
      <w:r w:rsidR="0027335A" w:rsidRPr="0027335A">
        <w:rPr>
          <w:color w:val="auto"/>
          <w:szCs w:val="24"/>
        </w:rPr>
        <w:t>A</w:t>
      </w:r>
      <w:r w:rsidR="00FD1137">
        <w:rPr>
          <w:color w:val="auto"/>
          <w:szCs w:val="24"/>
        </w:rPr>
        <w:t>kcjonariuszy</w:t>
      </w:r>
      <w:r w:rsidR="0027335A" w:rsidRPr="0027335A">
        <w:rPr>
          <w:color w:val="auto"/>
          <w:szCs w:val="24"/>
        </w:rPr>
        <w:t xml:space="preserve"> </w:t>
      </w:r>
      <w:r w:rsidR="00FD1137">
        <w:rPr>
          <w:color w:val="auto"/>
          <w:szCs w:val="24"/>
        </w:rPr>
        <w:t>S</w:t>
      </w:r>
      <w:r w:rsidR="0027335A" w:rsidRPr="0027335A">
        <w:rPr>
          <w:color w:val="auto"/>
          <w:szCs w:val="24"/>
        </w:rPr>
        <w:t xml:space="preserve">półki </w:t>
      </w:r>
      <w:r w:rsidR="00FD1137">
        <w:rPr>
          <w:color w:val="auto"/>
          <w:szCs w:val="24"/>
        </w:rPr>
        <w:t xml:space="preserve">Klub Sportowy Lechia 1923 Tomaszów Mazowiecki </w:t>
      </w:r>
      <w:r w:rsidR="00FD1137">
        <w:rPr>
          <w:color w:val="auto"/>
          <w:szCs w:val="24"/>
        </w:rPr>
        <w:br/>
      </w:r>
      <w:r w:rsidR="0027335A" w:rsidRPr="0027335A">
        <w:rPr>
          <w:color w:val="auto"/>
          <w:szCs w:val="24"/>
        </w:rPr>
        <w:t xml:space="preserve">z siedzibą w Tomaszowie Mazowieckim została powołana Pani Laura Izabela </w:t>
      </w:r>
      <w:proofErr w:type="spellStart"/>
      <w:r w:rsidR="0027335A" w:rsidRPr="0027335A">
        <w:rPr>
          <w:color w:val="auto"/>
          <w:szCs w:val="24"/>
        </w:rPr>
        <w:t>Gabrych</w:t>
      </w:r>
      <w:proofErr w:type="spellEnd"/>
      <w:r w:rsidR="0027335A" w:rsidRPr="0027335A">
        <w:rPr>
          <w:color w:val="auto"/>
          <w:szCs w:val="24"/>
        </w:rPr>
        <w:t>-Świderska.</w:t>
      </w:r>
      <w:r w:rsidR="00FD1137">
        <w:rPr>
          <w:color w:val="auto"/>
          <w:szCs w:val="24"/>
        </w:rPr>
        <w:t xml:space="preserve"> Obecny skład Rady Nadzorczej</w:t>
      </w:r>
      <w:r w:rsidR="0027335A" w:rsidRPr="0027335A">
        <w:rPr>
          <w:color w:val="auto"/>
          <w:szCs w:val="24"/>
        </w:rPr>
        <w:t xml:space="preserve">: </w:t>
      </w:r>
    </w:p>
    <w:p w:rsidR="0027335A" w:rsidRPr="0027335A" w:rsidRDefault="0027335A" w:rsidP="00A84B81">
      <w:pPr>
        <w:numPr>
          <w:ilvl w:val="0"/>
          <w:numId w:val="32"/>
        </w:numPr>
        <w:spacing w:after="0" w:line="360" w:lineRule="auto"/>
        <w:ind w:right="0"/>
        <w:jc w:val="left"/>
        <w:rPr>
          <w:color w:val="auto"/>
          <w:szCs w:val="24"/>
        </w:rPr>
      </w:pPr>
      <w:r w:rsidRPr="0027335A">
        <w:rPr>
          <w:color w:val="auto"/>
          <w:szCs w:val="24"/>
        </w:rPr>
        <w:t>Marta Tokarska-</w:t>
      </w:r>
      <w:proofErr w:type="spellStart"/>
      <w:r w:rsidRPr="0027335A">
        <w:rPr>
          <w:color w:val="auto"/>
          <w:szCs w:val="24"/>
        </w:rPr>
        <w:t>Zdulska</w:t>
      </w:r>
      <w:proofErr w:type="spellEnd"/>
      <w:r w:rsidRPr="0027335A">
        <w:rPr>
          <w:color w:val="auto"/>
          <w:szCs w:val="24"/>
        </w:rPr>
        <w:t xml:space="preserve">  – Prze</w:t>
      </w:r>
      <w:r w:rsidR="00FD1137">
        <w:rPr>
          <w:color w:val="auto"/>
          <w:szCs w:val="24"/>
        </w:rPr>
        <w:t xml:space="preserve">wodnicząca </w:t>
      </w:r>
    </w:p>
    <w:p w:rsidR="0027335A" w:rsidRPr="0027335A" w:rsidRDefault="0027335A" w:rsidP="00A84B81">
      <w:pPr>
        <w:numPr>
          <w:ilvl w:val="0"/>
          <w:numId w:val="32"/>
        </w:numPr>
        <w:spacing w:after="0" w:line="360" w:lineRule="auto"/>
        <w:ind w:right="0"/>
        <w:jc w:val="left"/>
        <w:rPr>
          <w:color w:val="auto"/>
          <w:szCs w:val="24"/>
        </w:rPr>
      </w:pPr>
      <w:r w:rsidRPr="0027335A">
        <w:rPr>
          <w:color w:val="auto"/>
          <w:szCs w:val="24"/>
        </w:rPr>
        <w:t xml:space="preserve">Tamara Aneta </w:t>
      </w:r>
      <w:proofErr w:type="spellStart"/>
      <w:r w:rsidRPr="0027335A">
        <w:rPr>
          <w:color w:val="auto"/>
          <w:szCs w:val="24"/>
        </w:rPr>
        <w:t>Stami</w:t>
      </w:r>
      <w:r w:rsidR="00FD1137">
        <w:rPr>
          <w:color w:val="auto"/>
          <w:szCs w:val="24"/>
        </w:rPr>
        <w:t>rowska</w:t>
      </w:r>
      <w:proofErr w:type="spellEnd"/>
      <w:r w:rsidR="00FD1137">
        <w:rPr>
          <w:color w:val="auto"/>
          <w:szCs w:val="24"/>
        </w:rPr>
        <w:t xml:space="preserve"> – Wiceprzewodniczącego </w:t>
      </w:r>
    </w:p>
    <w:p w:rsidR="0027335A" w:rsidRPr="0027335A" w:rsidRDefault="0027335A" w:rsidP="00A84B81">
      <w:pPr>
        <w:numPr>
          <w:ilvl w:val="0"/>
          <w:numId w:val="32"/>
        </w:numPr>
        <w:spacing w:after="0" w:line="360" w:lineRule="auto"/>
        <w:ind w:right="0"/>
        <w:jc w:val="left"/>
        <w:rPr>
          <w:color w:val="auto"/>
          <w:szCs w:val="24"/>
        </w:rPr>
      </w:pPr>
      <w:r w:rsidRPr="0027335A">
        <w:rPr>
          <w:color w:val="auto"/>
          <w:szCs w:val="24"/>
        </w:rPr>
        <w:t>Pani Laura Izabela</w:t>
      </w:r>
      <w:r w:rsidR="00FD1137">
        <w:rPr>
          <w:color w:val="auto"/>
          <w:szCs w:val="24"/>
        </w:rPr>
        <w:t xml:space="preserve"> </w:t>
      </w:r>
      <w:proofErr w:type="spellStart"/>
      <w:r w:rsidR="00FD1137">
        <w:rPr>
          <w:color w:val="auto"/>
          <w:szCs w:val="24"/>
        </w:rPr>
        <w:t>Gabrych</w:t>
      </w:r>
      <w:proofErr w:type="spellEnd"/>
      <w:r w:rsidR="00FD1137">
        <w:rPr>
          <w:color w:val="auto"/>
          <w:szCs w:val="24"/>
        </w:rPr>
        <w:t>-Świderska – Członek</w:t>
      </w:r>
      <w:r w:rsidR="00D5528A">
        <w:rPr>
          <w:color w:val="auto"/>
          <w:szCs w:val="24"/>
        </w:rPr>
        <w:t xml:space="preserve"> RN</w:t>
      </w:r>
      <w:r w:rsidR="00FD1137">
        <w:rPr>
          <w:color w:val="auto"/>
          <w:szCs w:val="24"/>
        </w:rPr>
        <w:t xml:space="preserve"> </w:t>
      </w:r>
    </w:p>
    <w:p w:rsidR="0027335A" w:rsidRPr="0027335A" w:rsidRDefault="0027335A" w:rsidP="0027335A">
      <w:pPr>
        <w:spacing w:after="0" w:line="360" w:lineRule="auto"/>
        <w:ind w:right="0" w:firstLine="360"/>
        <w:rPr>
          <w:color w:val="auto"/>
          <w:szCs w:val="24"/>
        </w:rPr>
      </w:pPr>
      <w:r w:rsidRPr="0027335A">
        <w:rPr>
          <w:color w:val="auto"/>
          <w:szCs w:val="24"/>
        </w:rPr>
        <w:t>Zarząd spółki został powołany w akcie założycielskim Spółki Akcyjnej – akt notarialny Repertorium A nr 1433/2019 z dnia 27</w:t>
      </w:r>
      <w:r w:rsidR="003F7607">
        <w:rPr>
          <w:color w:val="auto"/>
          <w:szCs w:val="24"/>
        </w:rPr>
        <w:t xml:space="preserve"> marca </w:t>
      </w:r>
      <w:r w:rsidRPr="0027335A">
        <w:rPr>
          <w:color w:val="auto"/>
          <w:szCs w:val="24"/>
        </w:rPr>
        <w:t xml:space="preserve">2019 </w:t>
      </w:r>
      <w:r w:rsidRPr="0027335A">
        <w:rPr>
          <w:szCs w:val="24"/>
        </w:rPr>
        <w:t>przed notariuszem Grzegorzem Gawiorem prowadzący</w:t>
      </w:r>
      <w:r w:rsidR="003F7607">
        <w:rPr>
          <w:szCs w:val="24"/>
        </w:rPr>
        <w:t>m Kancelarię Notarialną w Łodzi</w:t>
      </w:r>
      <w:r w:rsidRPr="0027335A">
        <w:rPr>
          <w:szCs w:val="24"/>
        </w:rPr>
        <w:t>. Z dniem 1</w:t>
      </w:r>
      <w:r w:rsidR="003F7607">
        <w:rPr>
          <w:szCs w:val="24"/>
        </w:rPr>
        <w:t xml:space="preserve"> maja </w:t>
      </w:r>
      <w:r w:rsidRPr="0027335A">
        <w:rPr>
          <w:szCs w:val="24"/>
        </w:rPr>
        <w:t xml:space="preserve">2019 </w:t>
      </w:r>
      <w:r w:rsidR="003F7607">
        <w:rPr>
          <w:szCs w:val="24"/>
        </w:rPr>
        <w:t xml:space="preserve">roku </w:t>
      </w:r>
      <w:r w:rsidRPr="0027335A">
        <w:rPr>
          <w:szCs w:val="24"/>
        </w:rPr>
        <w:t xml:space="preserve">na funkcję Prezesa Zarządu został powołany Pan Tomasz </w:t>
      </w:r>
      <w:proofErr w:type="spellStart"/>
      <w:r w:rsidRPr="0027335A">
        <w:rPr>
          <w:szCs w:val="24"/>
        </w:rPr>
        <w:t>Zdonek</w:t>
      </w:r>
      <w:proofErr w:type="spellEnd"/>
      <w:r w:rsidRPr="0027335A">
        <w:rPr>
          <w:szCs w:val="24"/>
        </w:rPr>
        <w:t xml:space="preserve">. </w:t>
      </w:r>
    </w:p>
    <w:p w:rsidR="005646B7" w:rsidRDefault="005646B7" w:rsidP="00EE3904">
      <w:pPr>
        <w:ind w:right="-10"/>
        <w:rPr>
          <w:b/>
          <w:bCs/>
        </w:rPr>
      </w:pPr>
    </w:p>
    <w:p w:rsidR="003F7607" w:rsidRDefault="003F7607" w:rsidP="00EE3904">
      <w:pPr>
        <w:ind w:right="-10"/>
        <w:rPr>
          <w:b/>
          <w:bCs/>
        </w:rPr>
      </w:pPr>
    </w:p>
    <w:p w:rsidR="003F7607" w:rsidRDefault="003F7607" w:rsidP="00EE3904">
      <w:pPr>
        <w:ind w:right="-10"/>
        <w:rPr>
          <w:b/>
          <w:bCs/>
        </w:rPr>
      </w:pPr>
    </w:p>
    <w:p w:rsidR="003F7607" w:rsidRDefault="003F7607" w:rsidP="00EE3904">
      <w:pPr>
        <w:ind w:right="-10"/>
        <w:rPr>
          <w:b/>
          <w:bCs/>
        </w:rPr>
      </w:pPr>
    </w:p>
    <w:p w:rsidR="003F7607" w:rsidRDefault="003F7607" w:rsidP="00EE3904">
      <w:pPr>
        <w:ind w:right="-10"/>
        <w:rPr>
          <w:b/>
          <w:bCs/>
        </w:rPr>
      </w:pPr>
    </w:p>
    <w:p w:rsidR="003151B7" w:rsidRDefault="003151B7" w:rsidP="00EE3904">
      <w:pPr>
        <w:pStyle w:val="Nagwek2"/>
        <w:spacing w:after="0" w:line="360" w:lineRule="auto"/>
        <w:ind w:left="0"/>
        <w:rPr>
          <w:rFonts w:ascii="Times New Roman" w:hAnsi="Times New Roman" w:cs="Times New Roman"/>
          <w:b/>
          <w:sz w:val="24"/>
          <w:szCs w:val="24"/>
        </w:rPr>
      </w:pPr>
    </w:p>
    <w:p w:rsidR="003151B7" w:rsidRPr="003151B7" w:rsidRDefault="003151B7" w:rsidP="003151B7"/>
    <w:p w:rsidR="00CB7335" w:rsidRDefault="00CB7335" w:rsidP="00EE3904">
      <w:pPr>
        <w:pStyle w:val="Nagwek2"/>
        <w:spacing w:after="0" w:line="360" w:lineRule="auto"/>
        <w:ind w:left="0"/>
        <w:rPr>
          <w:rFonts w:ascii="Times New Roman" w:hAnsi="Times New Roman" w:cs="Times New Roman"/>
          <w:b/>
          <w:sz w:val="24"/>
          <w:szCs w:val="24"/>
        </w:rPr>
      </w:pPr>
    </w:p>
    <w:p w:rsidR="00B354DE" w:rsidRPr="00C00751" w:rsidRDefault="001777E1" w:rsidP="00EE3904">
      <w:pPr>
        <w:pStyle w:val="Nagwek2"/>
        <w:spacing w:after="0" w:line="360" w:lineRule="auto"/>
        <w:ind w:left="0"/>
        <w:rPr>
          <w:rFonts w:ascii="Times New Roman" w:hAnsi="Times New Roman" w:cs="Times New Roman"/>
          <w:b/>
          <w:sz w:val="24"/>
          <w:szCs w:val="24"/>
        </w:rPr>
      </w:pPr>
      <w:r w:rsidRPr="00C00751">
        <w:rPr>
          <w:rFonts w:ascii="Times New Roman" w:hAnsi="Times New Roman" w:cs="Times New Roman"/>
          <w:b/>
          <w:sz w:val="24"/>
          <w:szCs w:val="24"/>
        </w:rPr>
        <w:t>Spółka z większościowym udziałem Gminy Miasto Tomaszów Mazowiecki</w:t>
      </w:r>
    </w:p>
    <w:p w:rsidR="003221FF" w:rsidRDefault="003221FF" w:rsidP="00EE3904">
      <w:pPr>
        <w:spacing w:after="0" w:line="360" w:lineRule="auto"/>
        <w:ind w:right="19" w:firstLine="0"/>
        <w:rPr>
          <w:sz w:val="26"/>
        </w:rPr>
      </w:pPr>
    </w:p>
    <w:p w:rsidR="00B354DE" w:rsidRPr="0052266B" w:rsidRDefault="001777E1" w:rsidP="00EE3904">
      <w:pPr>
        <w:spacing w:after="0" w:line="360" w:lineRule="auto"/>
        <w:ind w:right="19" w:firstLine="0"/>
        <w:rPr>
          <w:b/>
          <w:szCs w:val="24"/>
        </w:rPr>
      </w:pPr>
      <w:r w:rsidRPr="0052266B">
        <w:rPr>
          <w:b/>
          <w:szCs w:val="24"/>
        </w:rPr>
        <w:t>Zakład Gospodarki Ciepłowniczej w Tomaszowie Mazowieckim Spółka z o.o.</w:t>
      </w:r>
    </w:p>
    <w:p w:rsidR="00C00751" w:rsidRPr="003221FF" w:rsidRDefault="00C00751" w:rsidP="00EE3904">
      <w:pPr>
        <w:spacing w:after="0" w:line="360" w:lineRule="auto"/>
        <w:ind w:right="19" w:firstLine="0"/>
        <w:rPr>
          <w:b/>
        </w:rPr>
      </w:pPr>
    </w:p>
    <w:p w:rsidR="00B354DE" w:rsidRDefault="00F721D0" w:rsidP="00504986">
      <w:pPr>
        <w:spacing w:after="0" w:line="360" w:lineRule="auto"/>
        <w:ind w:right="33" w:firstLine="397"/>
      </w:pPr>
      <w:r>
        <w:t>Suma bilansowa Spółki zmniejszyła</w:t>
      </w:r>
      <w:r w:rsidR="001777E1">
        <w:t xml:space="preserve"> się w stosunku do stanu na koniec 201</w:t>
      </w:r>
      <w:r>
        <w:t>8</w:t>
      </w:r>
      <w:r w:rsidR="001777E1">
        <w:t xml:space="preserve"> r</w:t>
      </w:r>
      <w:r w:rsidR="003A41F2">
        <w:t>oku</w:t>
      </w:r>
      <w:r w:rsidR="001777E1">
        <w:t xml:space="preserve"> </w:t>
      </w:r>
      <w:r w:rsidR="003A41F2">
        <w:t>o</w:t>
      </w:r>
      <w:r w:rsidR="001777E1">
        <w:t xml:space="preserve"> </w:t>
      </w:r>
      <w:r w:rsidR="003A41F2">
        <w:t xml:space="preserve">kwotę </w:t>
      </w:r>
      <w:r>
        <w:t>3 628 000,00 zł i na dzień 30</w:t>
      </w:r>
      <w:r w:rsidR="001777E1">
        <w:t xml:space="preserve"> </w:t>
      </w:r>
      <w:r>
        <w:t>czerwca</w:t>
      </w:r>
      <w:r w:rsidR="001777E1">
        <w:t xml:space="preserve"> 201</w:t>
      </w:r>
      <w:r>
        <w:t>9</w:t>
      </w:r>
      <w:r w:rsidR="001777E1">
        <w:t xml:space="preserve"> r</w:t>
      </w:r>
      <w:r w:rsidR="003A41F2">
        <w:t>oku</w:t>
      </w:r>
      <w:r w:rsidR="001777E1">
        <w:t xml:space="preserve"> wyniosła </w:t>
      </w:r>
      <w:r w:rsidR="005646B7">
        <w:t>2</w:t>
      </w:r>
      <w:r>
        <w:t>4 913 000,00</w:t>
      </w:r>
      <w:r w:rsidR="001777E1">
        <w:t xml:space="preserve"> zł. Po s</w:t>
      </w:r>
      <w:r>
        <w:t xml:space="preserve">tronie aktywów </w:t>
      </w:r>
      <w:r w:rsidR="001777E1">
        <w:t xml:space="preserve">wartości aktywów trwałych </w:t>
      </w:r>
      <w:r>
        <w:t xml:space="preserve">wynosi 22 849 000,00 zł, a wartość </w:t>
      </w:r>
      <w:r w:rsidR="001777E1">
        <w:t xml:space="preserve">aktywów obrotowych </w:t>
      </w:r>
      <w:r>
        <w:t>wynosi 2 064 000,00</w:t>
      </w:r>
      <w:r w:rsidR="001777E1">
        <w:t xml:space="preserve"> zł. Po stronie pasywów </w:t>
      </w:r>
      <w:r>
        <w:t xml:space="preserve">kapitał własny stanowi kwotę 16 817 000,00 </w:t>
      </w:r>
      <w:r w:rsidR="003A41F2">
        <w:t>zł</w:t>
      </w:r>
      <w:r>
        <w:t>. Zobowiązania</w:t>
      </w:r>
      <w:r w:rsidR="001777E1">
        <w:t xml:space="preserve"> i rezerw</w:t>
      </w:r>
      <w:r>
        <w:t>y na zobowiązania wynoszą 8 096 000,00</w:t>
      </w:r>
      <w:r w:rsidR="001777E1">
        <w:t xml:space="preserve"> zł.</w:t>
      </w:r>
    </w:p>
    <w:p w:rsid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 xml:space="preserve">W ciągu I półrocza 2019 roku </w:t>
      </w:r>
      <w:r w:rsidR="003151B7">
        <w:rPr>
          <w:color w:val="auto"/>
          <w:szCs w:val="24"/>
          <w:lang w:eastAsia="ar-SA"/>
        </w:rPr>
        <w:t xml:space="preserve">Spółka sprzedała </w:t>
      </w:r>
      <w:r w:rsidRPr="0066198C">
        <w:rPr>
          <w:color w:val="auto"/>
          <w:szCs w:val="24"/>
          <w:lang w:eastAsia="ar-SA"/>
        </w:rPr>
        <w:t>212.959 GJ ciepła przy planie 219.656 GJ. Stanowi to nominalnie mniej od planu o 6.697 GJ, procentowo o 3,0 %.</w:t>
      </w:r>
      <w:r>
        <w:rPr>
          <w:color w:val="auto"/>
          <w:szCs w:val="24"/>
          <w:lang w:eastAsia="ar-SA"/>
        </w:rPr>
        <w:t xml:space="preserve">  </w:t>
      </w:r>
    </w:p>
    <w:p w:rsidR="0066198C" w:rsidRPr="003151B7" w:rsidRDefault="0066198C" w:rsidP="0066198C">
      <w:pPr>
        <w:widowControl w:val="0"/>
        <w:suppressAutoHyphens/>
        <w:spacing w:after="0" w:line="360" w:lineRule="auto"/>
        <w:ind w:right="0" w:firstLine="397"/>
        <w:rPr>
          <w:rFonts w:eastAsia="Lucida Sans Unicode"/>
          <w:color w:val="auto"/>
          <w:szCs w:val="24"/>
        </w:rPr>
      </w:pPr>
      <w:r w:rsidRPr="003151B7">
        <w:rPr>
          <w:color w:val="auto"/>
          <w:szCs w:val="24"/>
          <w:lang w:eastAsia="ar-SA"/>
        </w:rPr>
        <w:t>Dla porównania w poprzednich latach w analogicznym okresie Spółka sprzedała następujące ilości</w:t>
      </w:r>
      <w:r w:rsidRPr="003151B7">
        <w:rPr>
          <w:rFonts w:eastAsia="Lucida Sans Unicode"/>
          <w:color w:val="auto"/>
          <w:szCs w:val="24"/>
        </w:rPr>
        <w:t xml:space="preserve"> ciepła:</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2012 rok</w:t>
      </w:r>
      <w:r w:rsidRPr="003151B7">
        <w:rPr>
          <w:color w:val="auto"/>
          <w:szCs w:val="24"/>
          <w:lang w:eastAsia="ar-SA"/>
        </w:rPr>
        <w:tab/>
        <w:t>-</w:t>
      </w:r>
      <w:r w:rsidRPr="003151B7">
        <w:rPr>
          <w:color w:val="auto"/>
          <w:szCs w:val="24"/>
          <w:lang w:eastAsia="ar-SA"/>
        </w:rPr>
        <w:tab/>
        <w:t>209.483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2013 rok</w:t>
      </w:r>
      <w:r w:rsidRPr="003151B7">
        <w:rPr>
          <w:color w:val="auto"/>
          <w:szCs w:val="24"/>
          <w:lang w:eastAsia="ar-SA"/>
        </w:rPr>
        <w:tab/>
        <w:t>-</w:t>
      </w:r>
      <w:r w:rsidRPr="003151B7">
        <w:rPr>
          <w:color w:val="auto"/>
          <w:szCs w:val="24"/>
          <w:lang w:eastAsia="ar-SA"/>
        </w:rPr>
        <w:tab/>
        <w:t>216.253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2014 rok</w:t>
      </w:r>
      <w:r w:rsidRPr="003151B7">
        <w:rPr>
          <w:color w:val="auto"/>
          <w:szCs w:val="24"/>
          <w:lang w:eastAsia="ar-SA"/>
        </w:rPr>
        <w:tab/>
        <w:t>-</w:t>
      </w:r>
      <w:r w:rsidRPr="003151B7">
        <w:rPr>
          <w:color w:val="auto"/>
          <w:szCs w:val="24"/>
          <w:lang w:eastAsia="ar-SA"/>
        </w:rPr>
        <w:tab/>
        <w:t>185.566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2015 rok</w:t>
      </w:r>
      <w:r w:rsidRPr="003151B7">
        <w:rPr>
          <w:color w:val="auto"/>
          <w:szCs w:val="24"/>
          <w:lang w:eastAsia="ar-SA"/>
        </w:rPr>
        <w:tab/>
        <w:t>-</w:t>
      </w:r>
      <w:r w:rsidRPr="003151B7">
        <w:rPr>
          <w:color w:val="auto"/>
          <w:szCs w:val="24"/>
          <w:lang w:eastAsia="ar-SA"/>
        </w:rPr>
        <w:tab/>
        <w:t>191.838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2016 rok</w:t>
      </w:r>
      <w:r w:rsidRPr="003151B7">
        <w:rPr>
          <w:color w:val="auto"/>
          <w:szCs w:val="24"/>
          <w:lang w:eastAsia="ar-SA"/>
        </w:rPr>
        <w:tab/>
        <w:t>-</w:t>
      </w:r>
      <w:r w:rsidRPr="003151B7">
        <w:rPr>
          <w:color w:val="auto"/>
          <w:szCs w:val="24"/>
          <w:lang w:eastAsia="ar-SA"/>
        </w:rPr>
        <w:tab/>
        <w:t>198.355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rFonts w:eastAsia="Lucida Sans Unicode"/>
          <w:color w:val="auto"/>
          <w:szCs w:val="24"/>
        </w:rPr>
        <w:t>2017 rok</w:t>
      </w:r>
      <w:r w:rsidRPr="003151B7">
        <w:rPr>
          <w:rFonts w:eastAsia="Lucida Sans Unicode"/>
          <w:color w:val="auto"/>
          <w:szCs w:val="24"/>
        </w:rPr>
        <w:tab/>
        <w:t>-</w:t>
      </w:r>
      <w:r w:rsidRPr="003151B7">
        <w:rPr>
          <w:rFonts w:eastAsia="Lucida Sans Unicode"/>
          <w:color w:val="auto"/>
          <w:szCs w:val="24"/>
        </w:rPr>
        <w:tab/>
      </w:r>
      <w:r w:rsidRPr="003151B7">
        <w:rPr>
          <w:color w:val="auto"/>
          <w:szCs w:val="24"/>
          <w:lang w:eastAsia="ar-SA"/>
        </w:rPr>
        <w:t>226.505 GJ</w:t>
      </w:r>
    </w:p>
    <w:p w:rsidR="0066198C" w:rsidRPr="003151B7" w:rsidRDefault="0066198C" w:rsidP="00A84B81">
      <w:pPr>
        <w:widowControl w:val="0"/>
        <w:numPr>
          <w:ilvl w:val="0"/>
          <w:numId w:val="33"/>
        </w:numPr>
        <w:tabs>
          <w:tab w:val="num" w:pos="1065"/>
        </w:tabs>
        <w:suppressAutoHyphens/>
        <w:spacing w:after="0" w:line="360" w:lineRule="auto"/>
        <w:ind w:left="1065" w:right="0"/>
        <w:jc w:val="left"/>
        <w:rPr>
          <w:rFonts w:eastAsia="Lucida Sans Unicode"/>
          <w:color w:val="auto"/>
          <w:szCs w:val="24"/>
        </w:rPr>
      </w:pPr>
      <w:r w:rsidRPr="003151B7">
        <w:rPr>
          <w:color w:val="auto"/>
          <w:szCs w:val="24"/>
          <w:lang w:eastAsia="ar-SA"/>
        </w:rPr>
        <w:t>2018 rok</w:t>
      </w:r>
      <w:r w:rsidRPr="003151B7">
        <w:rPr>
          <w:color w:val="auto"/>
          <w:szCs w:val="24"/>
          <w:lang w:eastAsia="ar-SA"/>
        </w:rPr>
        <w:tab/>
        <w:t>-</w:t>
      </w:r>
      <w:r w:rsidRPr="003151B7">
        <w:rPr>
          <w:color w:val="auto"/>
          <w:szCs w:val="24"/>
          <w:lang w:eastAsia="ar-SA"/>
        </w:rPr>
        <w:tab/>
        <w:t>218.594 GJ</w:t>
      </w:r>
    </w:p>
    <w:p w:rsidR="0066198C" w:rsidRP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 xml:space="preserve">W ujęciu wartościowym </w:t>
      </w:r>
      <w:r>
        <w:rPr>
          <w:color w:val="auto"/>
          <w:szCs w:val="24"/>
          <w:lang w:eastAsia="ar-SA"/>
        </w:rPr>
        <w:t xml:space="preserve">Spółka sprzedała ciepło za </w:t>
      </w:r>
      <w:r w:rsidR="003151B7">
        <w:rPr>
          <w:color w:val="auto"/>
          <w:szCs w:val="24"/>
          <w:lang w:eastAsia="ar-SA"/>
        </w:rPr>
        <w:t xml:space="preserve">kwotę </w:t>
      </w:r>
      <w:r>
        <w:rPr>
          <w:color w:val="auto"/>
          <w:szCs w:val="24"/>
          <w:lang w:eastAsia="ar-SA"/>
        </w:rPr>
        <w:t>11 </w:t>
      </w:r>
      <w:r w:rsidRPr="0066198C">
        <w:rPr>
          <w:color w:val="auto"/>
          <w:szCs w:val="24"/>
          <w:lang w:eastAsia="ar-SA"/>
        </w:rPr>
        <w:t>065</w:t>
      </w:r>
      <w:r>
        <w:rPr>
          <w:color w:val="auto"/>
          <w:szCs w:val="24"/>
          <w:lang w:eastAsia="ar-SA"/>
        </w:rPr>
        <w:t> 000,00 zł.</w:t>
      </w:r>
      <w:r w:rsidRPr="0066198C">
        <w:rPr>
          <w:color w:val="auto"/>
          <w:szCs w:val="24"/>
          <w:lang w:eastAsia="ar-SA"/>
        </w:rPr>
        <w:t xml:space="preserve"> Ze sprzedaży pozostałej </w:t>
      </w:r>
      <w:r>
        <w:rPr>
          <w:color w:val="auto"/>
          <w:szCs w:val="24"/>
          <w:lang w:eastAsia="ar-SA"/>
        </w:rPr>
        <w:t>Spółka uzyskała</w:t>
      </w:r>
      <w:r w:rsidRPr="0066198C">
        <w:rPr>
          <w:color w:val="auto"/>
          <w:szCs w:val="24"/>
          <w:lang w:eastAsia="ar-SA"/>
        </w:rPr>
        <w:t xml:space="preserve"> przychody w wysokości 41</w:t>
      </w:r>
      <w:r>
        <w:rPr>
          <w:color w:val="auto"/>
          <w:szCs w:val="24"/>
          <w:lang w:eastAsia="ar-SA"/>
        </w:rPr>
        <w:t> 000,00</w:t>
      </w:r>
      <w:r w:rsidRPr="0066198C">
        <w:rPr>
          <w:color w:val="auto"/>
          <w:szCs w:val="24"/>
          <w:lang w:eastAsia="ar-SA"/>
        </w:rPr>
        <w:t xml:space="preserve"> zł. Ogółem przychody </w:t>
      </w:r>
      <w:r>
        <w:rPr>
          <w:color w:val="auto"/>
          <w:szCs w:val="24"/>
          <w:lang w:eastAsia="ar-SA"/>
        </w:rPr>
        <w:br/>
      </w:r>
      <w:r w:rsidRPr="0066198C">
        <w:rPr>
          <w:color w:val="auto"/>
          <w:szCs w:val="24"/>
          <w:lang w:eastAsia="ar-SA"/>
        </w:rPr>
        <w:t>ze sprzedaży za okres obrachunkowy wyniosły 11</w:t>
      </w:r>
      <w:r>
        <w:rPr>
          <w:color w:val="auto"/>
          <w:szCs w:val="24"/>
          <w:lang w:eastAsia="ar-SA"/>
        </w:rPr>
        <w:t> </w:t>
      </w:r>
      <w:r w:rsidRPr="0066198C">
        <w:rPr>
          <w:color w:val="auto"/>
          <w:szCs w:val="24"/>
          <w:lang w:eastAsia="ar-SA"/>
        </w:rPr>
        <w:t>106</w:t>
      </w:r>
      <w:r>
        <w:rPr>
          <w:color w:val="auto"/>
          <w:szCs w:val="24"/>
          <w:lang w:eastAsia="ar-SA"/>
        </w:rPr>
        <w:t> 000,00</w:t>
      </w:r>
      <w:r w:rsidRPr="0066198C">
        <w:rPr>
          <w:color w:val="auto"/>
          <w:szCs w:val="24"/>
          <w:lang w:eastAsia="ar-SA"/>
        </w:rPr>
        <w:t xml:space="preserve"> zł.</w:t>
      </w:r>
    </w:p>
    <w:p w:rsidR="0066198C" w:rsidRP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Przy koszcie sprzedanych produktów, to</w:t>
      </w:r>
      <w:r>
        <w:rPr>
          <w:color w:val="auto"/>
          <w:szCs w:val="24"/>
          <w:lang w:eastAsia="ar-SA"/>
        </w:rPr>
        <w:t xml:space="preserve">warów i materiałów na poziomie 8 </w:t>
      </w:r>
      <w:r w:rsidRPr="0066198C">
        <w:rPr>
          <w:color w:val="auto"/>
          <w:szCs w:val="24"/>
          <w:lang w:eastAsia="ar-SA"/>
        </w:rPr>
        <w:t>993</w:t>
      </w:r>
      <w:r>
        <w:rPr>
          <w:color w:val="auto"/>
          <w:szCs w:val="24"/>
          <w:lang w:eastAsia="ar-SA"/>
        </w:rPr>
        <w:t> 000,00</w:t>
      </w:r>
      <w:r w:rsidRPr="0066198C">
        <w:rPr>
          <w:color w:val="auto"/>
          <w:szCs w:val="24"/>
          <w:lang w:eastAsia="ar-SA"/>
        </w:rPr>
        <w:t xml:space="preserve"> zł</w:t>
      </w:r>
      <w:r>
        <w:rPr>
          <w:color w:val="auto"/>
          <w:szCs w:val="24"/>
          <w:lang w:eastAsia="ar-SA"/>
        </w:rPr>
        <w:t>,</w:t>
      </w:r>
      <w:r w:rsidRPr="0066198C">
        <w:rPr>
          <w:color w:val="auto"/>
          <w:szCs w:val="24"/>
          <w:lang w:eastAsia="ar-SA"/>
        </w:rPr>
        <w:t xml:space="preserve"> zysk brutto ze sprzedaży wyniósł 2</w:t>
      </w:r>
      <w:r>
        <w:rPr>
          <w:color w:val="auto"/>
          <w:szCs w:val="24"/>
          <w:lang w:eastAsia="ar-SA"/>
        </w:rPr>
        <w:t> </w:t>
      </w:r>
      <w:r w:rsidRPr="0066198C">
        <w:rPr>
          <w:color w:val="auto"/>
          <w:szCs w:val="24"/>
          <w:lang w:eastAsia="ar-SA"/>
        </w:rPr>
        <w:t>113</w:t>
      </w:r>
      <w:r>
        <w:rPr>
          <w:color w:val="auto"/>
          <w:szCs w:val="24"/>
          <w:lang w:eastAsia="ar-SA"/>
        </w:rPr>
        <w:t> 000,00</w:t>
      </w:r>
      <w:r w:rsidRPr="0066198C">
        <w:rPr>
          <w:color w:val="auto"/>
          <w:szCs w:val="24"/>
          <w:lang w:eastAsia="ar-SA"/>
        </w:rPr>
        <w:t xml:space="preserve"> zł</w:t>
      </w:r>
      <w:r>
        <w:rPr>
          <w:color w:val="auto"/>
          <w:szCs w:val="24"/>
          <w:lang w:eastAsia="ar-SA"/>
        </w:rPr>
        <w:t>.</w:t>
      </w:r>
      <w:r w:rsidRPr="0066198C">
        <w:rPr>
          <w:color w:val="auto"/>
          <w:szCs w:val="24"/>
          <w:lang w:eastAsia="ar-SA"/>
        </w:rPr>
        <w:t xml:space="preserve"> </w:t>
      </w:r>
    </w:p>
    <w:p w:rsidR="0066198C" w:rsidRP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Koszty sprzedaży i zarządu w kwocie 821</w:t>
      </w:r>
      <w:r>
        <w:rPr>
          <w:color w:val="auto"/>
          <w:szCs w:val="24"/>
          <w:lang w:eastAsia="ar-SA"/>
        </w:rPr>
        <w:t> 000,00</w:t>
      </w:r>
      <w:r w:rsidRPr="0066198C">
        <w:rPr>
          <w:color w:val="auto"/>
          <w:szCs w:val="24"/>
          <w:lang w:eastAsia="ar-SA"/>
        </w:rPr>
        <w:t xml:space="preserve"> zł dały dodatni wynik na sprzedaży netto </w:t>
      </w:r>
      <w:r>
        <w:rPr>
          <w:color w:val="auto"/>
          <w:szCs w:val="24"/>
          <w:lang w:eastAsia="ar-SA"/>
        </w:rPr>
        <w:br/>
      </w:r>
      <w:r w:rsidRPr="0066198C">
        <w:rPr>
          <w:color w:val="auto"/>
          <w:szCs w:val="24"/>
          <w:lang w:eastAsia="ar-SA"/>
        </w:rPr>
        <w:t>na poziomie 1</w:t>
      </w:r>
      <w:r>
        <w:rPr>
          <w:color w:val="auto"/>
          <w:szCs w:val="24"/>
          <w:lang w:eastAsia="ar-SA"/>
        </w:rPr>
        <w:t xml:space="preserve"> </w:t>
      </w:r>
      <w:r w:rsidRPr="0066198C">
        <w:rPr>
          <w:color w:val="auto"/>
          <w:szCs w:val="24"/>
          <w:lang w:eastAsia="ar-SA"/>
        </w:rPr>
        <w:t>292</w:t>
      </w:r>
      <w:r>
        <w:rPr>
          <w:color w:val="auto"/>
          <w:szCs w:val="24"/>
          <w:lang w:eastAsia="ar-SA"/>
        </w:rPr>
        <w:t> 000,00</w:t>
      </w:r>
      <w:r w:rsidRPr="0066198C">
        <w:rPr>
          <w:color w:val="auto"/>
          <w:szCs w:val="24"/>
          <w:lang w:eastAsia="ar-SA"/>
        </w:rPr>
        <w:t xml:space="preserve"> zł. </w:t>
      </w:r>
      <w:r>
        <w:rPr>
          <w:color w:val="auto"/>
          <w:szCs w:val="24"/>
          <w:lang w:eastAsia="ar-SA"/>
        </w:rPr>
        <w:t>P</w:t>
      </w:r>
      <w:r w:rsidRPr="0066198C">
        <w:rPr>
          <w:color w:val="auto"/>
          <w:szCs w:val="24"/>
          <w:lang w:eastAsia="ar-SA"/>
        </w:rPr>
        <w:t xml:space="preserve">ozostałe koszty operacyjne </w:t>
      </w:r>
      <w:r>
        <w:rPr>
          <w:color w:val="auto"/>
          <w:szCs w:val="24"/>
          <w:lang w:eastAsia="ar-SA"/>
        </w:rPr>
        <w:t>wyniosły</w:t>
      </w:r>
      <w:r w:rsidRPr="0066198C">
        <w:rPr>
          <w:color w:val="auto"/>
          <w:szCs w:val="24"/>
          <w:lang w:eastAsia="ar-SA"/>
        </w:rPr>
        <w:t xml:space="preserve"> 35</w:t>
      </w:r>
      <w:r>
        <w:rPr>
          <w:color w:val="auto"/>
          <w:szCs w:val="24"/>
          <w:lang w:eastAsia="ar-SA"/>
        </w:rPr>
        <w:t> 000,00</w:t>
      </w:r>
      <w:r w:rsidRPr="0066198C">
        <w:rPr>
          <w:color w:val="auto"/>
          <w:szCs w:val="24"/>
          <w:lang w:eastAsia="ar-SA"/>
        </w:rPr>
        <w:t xml:space="preserve"> zł.</w:t>
      </w:r>
      <w:r w:rsidR="003151B7">
        <w:rPr>
          <w:color w:val="auto"/>
          <w:szCs w:val="24"/>
          <w:lang w:eastAsia="ar-SA"/>
        </w:rPr>
        <w:t xml:space="preserve"> </w:t>
      </w:r>
      <w:r w:rsidRPr="0066198C">
        <w:rPr>
          <w:color w:val="auto"/>
          <w:szCs w:val="24"/>
          <w:lang w:eastAsia="ar-SA"/>
        </w:rPr>
        <w:t xml:space="preserve">Zysk </w:t>
      </w:r>
      <w:r w:rsidR="003151B7">
        <w:rPr>
          <w:color w:val="auto"/>
          <w:szCs w:val="24"/>
          <w:lang w:eastAsia="ar-SA"/>
        </w:rPr>
        <w:br/>
      </w:r>
      <w:r w:rsidRPr="0066198C">
        <w:rPr>
          <w:color w:val="auto"/>
          <w:szCs w:val="24"/>
          <w:lang w:eastAsia="ar-SA"/>
        </w:rPr>
        <w:t>z działalności operacyjnej osiągnął tym samym poziom 1</w:t>
      </w:r>
      <w:r>
        <w:rPr>
          <w:color w:val="auto"/>
          <w:szCs w:val="24"/>
          <w:lang w:eastAsia="ar-SA"/>
        </w:rPr>
        <w:t xml:space="preserve"> </w:t>
      </w:r>
      <w:r w:rsidRPr="0066198C">
        <w:rPr>
          <w:color w:val="auto"/>
          <w:szCs w:val="24"/>
          <w:lang w:eastAsia="ar-SA"/>
        </w:rPr>
        <w:t>394</w:t>
      </w:r>
      <w:r>
        <w:rPr>
          <w:color w:val="auto"/>
          <w:szCs w:val="24"/>
          <w:lang w:eastAsia="ar-SA"/>
        </w:rPr>
        <w:t> 000,00</w:t>
      </w:r>
      <w:r w:rsidRPr="0066198C">
        <w:rPr>
          <w:color w:val="auto"/>
          <w:szCs w:val="24"/>
          <w:lang w:eastAsia="ar-SA"/>
        </w:rPr>
        <w:t xml:space="preserve"> zł.</w:t>
      </w:r>
    </w:p>
    <w:p w:rsidR="00C12B72"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Ujemny wynik z działalności finansowej w I półroczu 2019 roku wyniósł 30</w:t>
      </w:r>
      <w:r w:rsidR="003151B7">
        <w:rPr>
          <w:color w:val="auto"/>
          <w:szCs w:val="24"/>
          <w:lang w:eastAsia="ar-SA"/>
        </w:rPr>
        <w:t> 000,00</w:t>
      </w:r>
      <w:r w:rsidRPr="0066198C">
        <w:rPr>
          <w:color w:val="auto"/>
          <w:szCs w:val="24"/>
          <w:lang w:eastAsia="ar-SA"/>
        </w:rPr>
        <w:t xml:space="preserve"> zł. </w:t>
      </w:r>
      <w:r>
        <w:rPr>
          <w:color w:val="auto"/>
          <w:szCs w:val="24"/>
          <w:lang w:eastAsia="ar-SA"/>
        </w:rPr>
        <w:t>Ogółem z</w:t>
      </w:r>
      <w:r w:rsidRPr="0066198C">
        <w:rPr>
          <w:color w:val="auto"/>
          <w:szCs w:val="24"/>
          <w:lang w:eastAsia="ar-SA"/>
        </w:rPr>
        <w:t xml:space="preserve">ysk brutto </w:t>
      </w:r>
      <w:r>
        <w:rPr>
          <w:color w:val="auto"/>
          <w:szCs w:val="24"/>
          <w:lang w:eastAsia="ar-SA"/>
        </w:rPr>
        <w:t xml:space="preserve">za I półrocze 2019 roku </w:t>
      </w:r>
      <w:r w:rsidRPr="0066198C">
        <w:rPr>
          <w:color w:val="auto"/>
          <w:szCs w:val="24"/>
          <w:lang w:eastAsia="ar-SA"/>
        </w:rPr>
        <w:t>wyniósł 1</w:t>
      </w:r>
      <w:r>
        <w:rPr>
          <w:color w:val="auto"/>
          <w:szCs w:val="24"/>
          <w:lang w:eastAsia="ar-SA"/>
        </w:rPr>
        <w:t xml:space="preserve"> </w:t>
      </w:r>
      <w:r w:rsidRPr="0066198C">
        <w:rPr>
          <w:color w:val="auto"/>
          <w:szCs w:val="24"/>
          <w:lang w:eastAsia="ar-SA"/>
        </w:rPr>
        <w:t>364</w:t>
      </w:r>
      <w:r>
        <w:rPr>
          <w:color w:val="auto"/>
          <w:szCs w:val="24"/>
          <w:lang w:eastAsia="ar-SA"/>
        </w:rPr>
        <w:t> 000,00</w:t>
      </w:r>
      <w:r w:rsidRPr="0066198C">
        <w:rPr>
          <w:color w:val="auto"/>
          <w:szCs w:val="24"/>
          <w:lang w:eastAsia="ar-SA"/>
        </w:rPr>
        <w:t xml:space="preserve"> zł. Zarachowany podatek dochodowy od osób prawnych wyniósł 167</w:t>
      </w:r>
      <w:r w:rsidR="00C12B72">
        <w:rPr>
          <w:color w:val="auto"/>
          <w:szCs w:val="24"/>
          <w:lang w:eastAsia="ar-SA"/>
        </w:rPr>
        <w:t> 000,00</w:t>
      </w:r>
      <w:r w:rsidRPr="0066198C">
        <w:rPr>
          <w:color w:val="auto"/>
          <w:szCs w:val="24"/>
          <w:lang w:eastAsia="ar-SA"/>
        </w:rPr>
        <w:t xml:space="preserve"> zł. Po pomniejszeniu zysku brutto </w:t>
      </w:r>
      <w:r w:rsidR="003151B7">
        <w:rPr>
          <w:color w:val="auto"/>
          <w:szCs w:val="24"/>
          <w:lang w:eastAsia="ar-SA"/>
        </w:rPr>
        <w:br/>
      </w:r>
      <w:r w:rsidRPr="0066198C">
        <w:rPr>
          <w:color w:val="auto"/>
          <w:szCs w:val="24"/>
          <w:lang w:eastAsia="ar-SA"/>
        </w:rPr>
        <w:t xml:space="preserve">o zobowiązanie podatkowe zysk netto </w:t>
      </w:r>
      <w:r w:rsidR="00C12B72">
        <w:rPr>
          <w:color w:val="auto"/>
          <w:szCs w:val="24"/>
          <w:lang w:eastAsia="ar-SA"/>
        </w:rPr>
        <w:t xml:space="preserve">wyniósł </w:t>
      </w:r>
      <w:r w:rsidRPr="0066198C">
        <w:rPr>
          <w:color w:val="auto"/>
          <w:szCs w:val="24"/>
          <w:lang w:eastAsia="ar-SA"/>
        </w:rPr>
        <w:t>1</w:t>
      </w:r>
      <w:r w:rsidR="00C12B72">
        <w:rPr>
          <w:color w:val="auto"/>
          <w:szCs w:val="24"/>
          <w:lang w:eastAsia="ar-SA"/>
        </w:rPr>
        <w:t> </w:t>
      </w:r>
      <w:r w:rsidRPr="0066198C">
        <w:rPr>
          <w:color w:val="auto"/>
          <w:szCs w:val="24"/>
          <w:lang w:eastAsia="ar-SA"/>
        </w:rPr>
        <w:t>197</w:t>
      </w:r>
      <w:r w:rsidR="00C12B72">
        <w:rPr>
          <w:color w:val="auto"/>
          <w:szCs w:val="24"/>
          <w:lang w:eastAsia="ar-SA"/>
        </w:rPr>
        <w:t> 000,00</w:t>
      </w:r>
      <w:r w:rsidRPr="0066198C">
        <w:rPr>
          <w:color w:val="auto"/>
          <w:szCs w:val="24"/>
          <w:lang w:eastAsia="ar-SA"/>
        </w:rPr>
        <w:t xml:space="preserve"> tys. zł.</w:t>
      </w:r>
    </w:p>
    <w:p w:rsidR="0066198C" w:rsidRP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 xml:space="preserve">Należności </w:t>
      </w:r>
      <w:r w:rsidR="00C12B72">
        <w:rPr>
          <w:color w:val="auto"/>
          <w:szCs w:val="24"/>
          <w:lang w:eastAsia="ar-SA"/>
        </w:rPr>
        <w:t>Spółki</w:t>
      </w:r>
      <w:r w:rsidRPr="0066198C">
        <w:rPr>
          <w:color w:val="auto"/>
          <w:szCs w:val="24"/>
          <w:lang w:eastAsia="ar-SA"/>
        </w:rPr>
        <w:t xml:space="preserve"> z tytułu dostaw i usług na dzień 30 czerwca 2019 roku wynosiły brutto </w:t>
      </w:r>
      <w:r w:rsidRPr="0066198C">
        <w:rPr>
          <w:color w:val="auto"/>
          <w:szCs w:val="24"/>
          <w:lang w:eastAsia="ar-SA"/>
        </w:rPr>
        <w:lastRenderedPageBreak/>
        <w:t>486</w:t>
      </w:r>
      <w:r w:rsidR="00C12B72">
        <w:rPr>
          <w:color w:val="auto"/>
          <w:szCs w:val="24"/>
          <w:lang w:eastAsia="ar-SA"/>
        </w:rPr>
        <w:t> 000,00</w:t>
      </w:r>
      <w:r w:rsidRPr="0066198C">
        <w:rPr>
          <w:color w:val="auto"/>
          <w:szCs w:val="24"/>
          <w:lang w:eastAsia="ar-SA"/>
        </w:rPr>
        <w:t xml:space="preserve"> zł, z tego terminowe 359</w:t>
      </w:r>
      <w:r w:rsidR="00C12B72">
        <w:rPr>
          <w:color w:val="auto"/>
          <w:szCs w:val="24"/>
          <w:lang w:eastAsia="ar-SA"/>
        </w:rPr>
        <w:t> 000,00</w:t>
      </w:r>
      <w:r w:rsidRPr="0066198C">
        <w:rPr>
          <w:color w:val="auto"/>
          <w:szCs w:val="24"/>
          <w:lang w:eastAsia="ar-SA"/>
        </w:rPr>
        <w:t xml:space="preserve"> zł, czyli 73,9 % wielkości ogółem. Kwota należności przeterminowanych utrzymuje się w </w:t>
      </w:r>
      <w:r w:rsidR="00C12B72">
        <w:rPr>
          <w:color w:val="auto"/>
          <w:szCs w:val="24"/>
          <w:lang w:eastAsia="ar-SA"/>
        </w:rPr>
        <w:t>S</w:t>
      </w:r>
      <w:r w:rsidRPr="0066198C">
        <w:rPr>
          <w:color w:val="auto"/>
          <w:szCs w:val="24"/>
          <w:lang w:eastAsia="ar-SA"/>
        </w:rPr>
        <w:t xml:space="preserve">półce na stabilnym poziomie bez względu </w:t>
      </w:r>
      <w:r w:rsidR="00C12B72">
        <w:rPr>
          <w:color w:val="auto"/>
          <w:szCs w:val="24"/>
          <w:lang w:eastAsia="ar-SA"/>
        </w:rPr>
        <w:br/>
      </w:r>
      <w:r w:rsidRPr="0066198C">
        <w:rPr>
          <w:color w:val="auto"/>
          <w:szCs w:val="24"/>
          <w:lang w:eastAsia="ar-SA"/>
        </w:rPr>
        <w:t xml:space="preserve">na okres roku obrachunkowego. </w:t>
      </w:r>
      <w:r w:rsidR="00C12B72">
        <w:rPr>
          <w:color w:val="auto"/>
          <w:szCs w:val="24"/>
          <w:lang w:eastAsia="ar-SA"/>
        </w:rPr>
        <w:t>N</w:t>
      </w:r>
      <w:r w:rsidRPr="0066198C">
        <w:rPr>
          <w:color w:val="auto"/>
          <w:szCs w:val="24"/>
          <w:lang w:eastAsia="ar-SA"/>
        </w:rPr>
        <w:t xml:space="preserve">ie występowały większe problemy z windykacją środków pieniężnych za wytworzone usługi. </w:t>
      </w:r>
    </w:p>
    <w:p w:rsidR="0066198C" w:rsidRPr="0066198C" w:rsidRDefault="00C12B72" w:rsidP="0066198C">
      <w:pPr>
        <w:widowControl w:val="0"/>
        <w:suppressAutoHyphens/>
        <w:spacing w:after="0" w:line="360" w:lineRule="auto"/>
        <w:ind w:right="0" w:firstLine="397"/>
        <w:rPr>
          <w:color w:val="auto"/>
          <w:szCs w:val="24"/>
          <w:lang w:eastAsia="ar-SA"/>
        </w:rPr>
      </w:pPr>
      <w:r>
        <w:rPr>
          <w:color w:val="auto"/>
          <w:szCs w:val="24"/>
          <w:lang w:eastAsia="ar-SA"/>
        </w:rPr>
        <w:t>Na koniec 2018 roku Spółka miała</w:t>
      </w:r>
      <w:r w:rsidR="0066198C" w:rsidRPr="0066198C">
        <w:rPr>
          <w:color w:val="auto"/>
          <w:szCs w:val="24"/>
          <w:lang w:eastAsia="ar-SA"/>
        </w:rPr>
        <w:t xml:space="preserve"> zawarte umowy z 218 odbiorcami, a moc zamówiona wynosiła 63,371 MW. Na koniec czerwca 2019 roku ilość odbiorców to 223 podmioty. </w:t>
      </w:r>
      <w:r>
        <w:rPr>
          <w:color w:val="auto"/>
          <w:szCs w:val="24"/>
          <w:lang w:eastAsia="ar-SA"/>
        </w:rPr>
        <w:br/>
      </w:r>
      <w:r w:rsidR="0066198C" w:rsidRPr="0066198C">
        <w:rPr>
          <w:color w:val="auto"/>
          <w:szCs w:val="24"/>
          <w:lang w:eastAsia="ar-SA"/>
        </w:rPr>
        <w:t xml:space="preserve">Moc zamówiona wyniosła na dzień 30 czerwca 2019 roku 64,433 MW. </w:t>
      </w:r>
    </w:p>
    <w:p w:rsidR="0066198C" w:rsidRPr="0066198C" w:rsidRDefault="0066198C" w:rsidP="0066198C">
      <w:pPr>
        <w:widowControl w:val="0"/>
        <w:suppressAutoHyphens/>
        <w:spacing w:after="0" w:line="360" w:lineRule="auto"/>
        <w:ind w:right="0" w:firstLine="397"/>
        <w:rPr>
          <w:color w:val="auto"/>
          <w:szCs w:val="24"/>
          <w:lang w:eastAsia="ar-SA"/>
        </w:rPr>
      </w:pPr>
      <w:r w:rsidRPr="0066198C">
        <w:rPr>
          <w:color w:val="auto"/>
          <w:szCs w:val="24"/>
          <w:lang w:eastAsia="ar-SA"/>
        </w:rPr>
        <w:t>W okresie I półrocza 2019 roku spłacone zostało 327</w:t>
      </w:r>
      <w:r w:rsidR="00C12B72">
        <w:rPr>
          <w:color w:val="auto"/>
          <w:szCs w:val="24"/>
          <w:lang w:eastAsia="ar-SA"/>
        </w:rPr>
        <w:t xml:space="preserve"> 000,00 </w:t>
      </w:r>
      <w:r w:rsidRPr="0066198C">
        <w:rPr>
          <w:color w:val="auto"/>
          <w:szCs w:val="24"/>
          <w:lang w:eastAsia="ar-SA"/>
        </w:rPr>
        <w:t xml:space="preserve">zł z pięciu pożyczek udzielonych nam przez Wojewódzki Fundusz Ochrony Środowiska i Gospodarki Wodnej </w:t>
      </w:r>
      <w:r w:rsidR="00C12B72">
        <w:rPr>
          <w:color w:val="auto"/>
          <w:szCs w:val="24"/>
          <w:lang w:eastAsia="ar-SA"/>
        </w:rPr>
        <w:br/>
      </w:r>
      <w:r w:rsidRPr="0066198C">
        <w:rPr>
          <w:color w:val="auto"/>
          <w:szCs w:val="24"/>
          <w:lang w:eastAsia="ar-SA"/>
        </w:rPr>
        <w:t>w Łodzi na zadania wykonane w latach poprzednich.</w:t>
      </w:r>
    </w:p>
    <w:p w:rsidR="0066198C" w:rsidRDefault="00C12B72" w:rsidP="00B64068">
      <w:pPr>
        <w:spacing w:after="0" w:line="360" w:lineRule="auto"/>
        <w:ind w:right="33" w:firstLine="397"/>
        <w:rPr>
          <w:b/>
          <w:bCs/>
          <w:color w:val="auto"/>
          <w:sz w:val="26"/>
          <w:szCs w:val="26"/>
        </w:rPr>
      </w:pPr>
      <w:r w:rsidRPr="00545C76">
        <w:rPr>
          <w:b/>
          <w:bCs/>
          <w:color w:val="auto"/>
          <w:sz w:val="26"/>
          <w:szCs w:val="26"/>
        </w:rPr>
        <w:t>Sprzedaż mocy zamówionej w MW – średnia w roku</w:t>
      </w:r>
    </w:p>
    <w:p w:rsidR="00C12B72" w:rsidRDefault="00C12B72" w:rsidP="00B64068">
      <w:pPr>
        <w:spacing w:after="0" w:line="360" w:lineRule="auto"/>
        <w:ind w:right="33" w:firstLine="397"/>
      </w:pPr>
      <w:r>
        <w:rPr>
          <w:bCs/>
          <w:noProof/>
          <w:color w:val="0070C0"/>
          <w:sz w:val="26"/>
          <w:szCs w:val="26"/>
        </w:rPr>
        <w:drawing>
          <wp:inline distT="0" distB="0" distL="0" distR="0">
            <wp:extent cx="5759450" cy="3384550"/>
            <wp:effectExtent l="0" t="0" r="0" b="0"/>
            <wp:docPr id="5" name="Wykres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12B72" w:rsidRPr="00C12B72" w:rsidRDefault="00C12B72" w:rsidP="00B64068">
      <w:pPr>
        <w:spacing w:after="0" w:line="360" w:lineRule="auto"/>
        <w:ind w:right="33" w:firstLine="397"/>
        <w:rPr>
          <w:szCs w:val="24"/>
        </w:rPr>
      </w:pPr>
      <w:r w:rsidRPr="00C12B72">
        <w:rPr>
          <w:rFonts w:eastAsia="Lucida Sans Unicode"/>
          <w:bCs/>
          <w:color w:val="auto"/>
          <w:szCs w:val="24"/>
        </w:rPr>
        <w:t xml:space="preserve">Wielkość mocy zamówionej, zgodnie z powyższym wykresem, ulega liniowemu wzrostowi od 2011 roku w związku z procesem ciągłego przyłączania odbiorców do sieci ciepłowniczej. </w:t>
      </w:r>
      <w:r>
        <w:rPr>
          <w:rFonts w:eastAsia="Lucida Sans Unicode"/>
          <w:bCs/>
          <w:color w:val="auto"/>
          <w:szCs w:val="24"/>
        </w:rPr>
        <w:br/>
      </w:r>
      <w:r w:rsidRPr="00C12B72">
        <w:rPr>
          <w:rFonts w:eastAsia="Lucida Sans Unicode"/>
          <w:bCs/>
          <w:color w:val="auto"/>
          <w:szCs w:val="24"/>
        </w:rPr>
        <w:t>W 2017 roku wzrost ten wyniósł już ponad 2,7 MW przy wcześniejszych wzrostach na poziomie 0,7 – 1,8 MW w skali jednego roku. W 2018 roku wzrost średniej mocy zamówionej osiągnął kolejne 2,6 MW, aby w pierwszym półroczu 2019 roku wzrosnąć o następne 1,1 MW.</w:t>
      </w:r>
    </w:p>
    <w:p w:rsidR="009D0575" w:rsidRDefault="009D0575" w:rsidP="009D0575">
      <w:pPr>
        <w:widowControl w:val="0"/>
        <w:tabs>
          <w:tab w:val="left" w:pos="850"/>
        </w:tabs>
        <w:suppressAutoHyphens/>
        <w:spacing w:after="0" w:line="360" w:lineRule="auto"/>
        <w:ind w:right="0" w:firstLine="0"/>
        <w:rPr>
          <w:rFonts w:eastAsia="Lucida Sans Unicode"/>
          <w:b/>
          <w:bCs/>
          <w:color w:val="auto"/>
          <w:sz w:val="26"/>
          <w:szCs w:val="26"/>
        </w:rPr>
      </w:pPr>
      <w:r>
        <w:rPr>
          <w:rFonts w:eastAsia="Lucida Sans Unicode"/>
          <w:b/>
          <w:bCs/>
          <w:color w:val="auto"/>
          <w:sz w:val="26"/>
          <w:szCs w:val="26"/>
        </w:rPr>
        <w:t xml:space="preserve">      </w:t>
      </w:r>
    </w:p>
    <w:p w:rsidR="009D0575" w:rsidRDefault="009D0575" w:rsidP="009D0575">
      <w:pPr>
        <w:widowControl w:val="0"/>
        <w:tabs>
          <w:tab w:val="left" w:pos="850"/>
        </w:tabs>
        <w:suppressAutoHyphens/>
        <w:spacing w:after="0" w:line="360" w:lineRule="auto"/>
        <w:ind w:right="0" w:firstLine="0"/>
        <w:rPr>
          <w:rFonts w:eastAsia="Lucida Sans Unicode"/>
          <w:b/>
          <w:bCs/>
          <w:color w:val="auto"/>
          <w:sz w:val="26"/>
          <w:szCs w:val="26"/>
        </w:rPr>
      </w:pPr>
    </w:p>
    <w:p w:rsidR="009D0575" w:rsidRDefault="009D0575" w:rsidP="009D0575">
      <w:pPr>
        <w:widowControl w:val="0"/>
        <w:tabs>
          <w:tab w:val="left" w:pos="850"/>
        </w:tabs>
        <w:suppressAutoHyphens/>
        <w:spacing w:after="0" w:line="360" w:lineRule="auto"/>
        <w:ind w:right="0" w:firstLine="0"/>
        <w:rPr>
          <w:rFonts w:eastAsia="Lucida Sans Unicode"/>
          <w:b/>
          <w:bCs/>
          <w:color w:val="auto"/>
          <w:sz w:val="26"/>
          <w:szCs w:val="26"/>
        </w:rPr>
      </w:pPr>
    </w:p>
    <w:p w:rsidR="009D0575" w:rsidRDefault="009D0575" w:rsidP="009D0575">
      <w:pPr>
        <w:widowControl w:val="0"/>
        <w:tabs>
          <w:tab w:val="left" w:pos="850"/>
        </w:tabs>
        <w:suppressAutoHyphens/>
        <w:spacing w:after="0" w:line="360" w:lineRule="auto"/>
        <w:ind w:right="0" w:firstLine="0"/>
        <w:rPr>
          <w:rFonts w:eastAsia="Lucida Sans Unicode"/>
          <w:b/>
          <w:bCs/>
          <w:color w:val="auto"/>
          <w:sz w:val="26"/>
          <w:szCs w:val="26"/>
        </w:rPr>
      </w:pPr>
    </w:p>
    <w:p w:rsidR="009D0575" w:rsidRPr="009D0575" w:rsidRDefault="009D0575" w:rsidP="009D0575">
      <w:pPr>
        <w:widowControl w:val="0"/>
        <w:tabs>
          <w:tab w:val="left" w:pos="850"/>
        </w:tabs>
        <w:suppressAutoHyphens/>
        <w:spacing w:after="0" w:line="360" w:lineRule="auto"/>
        <w:ind w:right="0" w:firstLine="0"/>
        <w:rPr>
          <w:rFonts w:eastAsia="Lucida Sans Unicode"/>
          <w:bCs/>
          <w:color w:val="auto"/>
          <w:sz w:val="26"/>
          <w:szCs w:val="26"/>
        </w:rPr>
      </w:pPr>
      <w:r w:rsidRPr="009D0575">
        <w:rPr>
          <w:rFonts w:eastAsia="Lucida Sans Unicode"/>
          <w:b/>
          <w:bCs/>
          <w:color w:val="auto"/>
          <w:sz w:val="26"/>
          <w:szCs w:val="26"/>
        </w:rPr>
        <w:lastRenderedPageBreak/>
        <w:t>Struktura odbiorców</w:t>
      </w:r>
      <w:r>
        <w:rPr>
          <w:rFonts w:eastAsia="Lucida Sans Unicode"/>
          <w:b/>
          <w:bCs/>
          <w:color w:val="auto"/>
          <w:sz w:val="26"/>
          <w:szCs w:val="2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4"/>
        <w:gridCol w:w="1386"/>
        <w:gridCol w:w="1386"/>
        <w:gridCol w:w="1386"/>
        <w:gridCol w:w="1386"/>
      </w:tblGrid>
      <w:tr w:rsidR="009D0575" w:rsidRPr="009D0575" w:rsidTr="00703648">
        <w:trPr>
          <w:cantSplit/>
          <w:jc w:val="center"/>
        </w:trPr>
        <w:tc>
          <w:tcPr>
            <w:tcW w:w="1824" w:type="dxa"/>
            <w:vMerge w:val="restart"/>
            <w:tcBorders>
              <w:top w:val="single" w:sz="4" w:space="0" w:color="auto"/>
              <w:left w:val="single" w:sz="4" w:space="0" w:color="auto"/>
              <w:bottom w:val="single" w:sz="4" w:space="0" w:color="auto"/>
              <w:right w:val="single" w:sz="4" w:space="0" w:color="auto"/>
            </w:tcBorders>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Nazwa grupy od</w:t>
            </w:r>
            <w:r w:rsidR="003256D9">
              <w:rPr>
                <w:rFonts w:eastAsia="Lucida Sans Unicode"/>
                <w:bCs/>
                <w:color w:val="auto"/>
                <w:szCs w:val="24"/>
              </w:rPr>
              <w:t>b</w:t>
            </w:r>
            <w:r w:rsidRPr="009D0575">
              <w:rPr>
                <w:rFonts w:eastAsia="Lucida Sans Unicode"/>
                <w:bCs/>
                <w:color w:val="auto"/>
                <w:szCs w:val="24"/>
              </w:rPr>
              <w:t>iorców</w:t>
            </w:r>
          </w:p>
        </w:tc>
        <w:tc>
          <w:tcPr>
            <w:tcW w:w="5544" w:type="dxa"/>
            <w:gridSpan w:val="4"/>
            <w:tcBorders>
              <w:top w:val="single" w:sz="4" w:space="0" w:color="auto"/>
              <w:left w:val="single" w:sz="4" w:space="0" w:color="auto"/>
              <w:bottom w:val="single" w:sz="4" w:space="0" w:color="auto"/>
              <w:right w:val="single" w:sz="4" w:space="0" w:color="auto"/>
            </w:tcBorders>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Udział danej grupy odbiorców</w:t>
            </w:r>
          </w:p>
        </w:tc>
      </w:tr>
      <w:tr w:rsidR="009D0575" w:rsidRPr="009D0575" w:rsidTr="00703648">
        <w:trPr>
          <w:cantSplit/>
          <w:jc w:val="center"/>
        </w:trPr>
        <w:tc>
          <w:tcPr>
            <w:tcW w:w="1824" w:type="dxa"/>
            <w:vMerge/>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p>
        </w:tc>
        <w:tc>
          <w:tcPr>
            <w:tcW w:w="2772" w:type="dxa"/>
            <w:gridSpan w:val="2"/>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Ilość w liczbach bezwzględnych</w:t>
            </w:r>
          </w:p>
        </w:tc>
        <w:tc>
          <w:tcPr>
            <w:tcW w:w="2772" w:type="dxa"/>
            <w:gridSpan w:val="2"/>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Udział ( % )</w:t>
            </w:r>
          </w:p>
        </w:tc>
      </w:tr>
      <w:tr w:rsidR="009D0575" w:rsidRPr="009D0575" w:rsidTr="00703648">
        <w:trPr>
          <w:cantSplit/>
          <w:jc w:val="center"/>
        </w:trPr>
        <w:tc>
          <w:tcPr>
            <w:tcW w:w="1824" w:type="dxa"/>
            <w:vMerge/>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31.12.2018</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30.06.2019</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31.12.2018</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30.06.2019</w:t>
            </w:r>
          </w:p>
        </w:tc>
      </w:tr>
      <w:tr w:rsidR="009D0575" w:rsidRPr="009D0575" w:rsidTr="00703648">
        <w:trPr>
          <w:trHeight w:val="793"/>
          <w:jc w:val="center"/>
        </w:trPr>
        <w:tc>
          <w:tcPr>
            <w:tcW w:w="1824"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Zasoby mieszkaniowe</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166</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168</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76,1</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75,3</w:t>
            </w:r>
          </w:p>
        </w:tc>
      </w:tr>
      <w:tr w:rsidR="009D0575" w:rsidRPr="009D0575" w:rsidTr="00703648">
        <w:trPr>
          <w:trHeight w:val="765"/>
          <w:jc w:val="center"/>
        </w:trPr>
        <w:tc>
          <w:tcPr>
            <w:tcW w:w="1824"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Instytucje budżetowe</w:t>
            </w:r>
          </w:p>
        </w:tc>
        <w:tc>
          <w:tcPr>
            <w:tcW w:w="1386" w:type="dxa"/>
            <w:vAlign w:val="center"/>
          </w:tcPr>
          <w:p w:rsidR="009D0575" w:rsidRPr="009D0575" w:rsidRDefault="009D0575" w:rsidP="009D0575">
            <w:pPr>
              <w:widowControl w:val="0"/>
              <w:tabs>
                <w:tab w:val="left" w:pos="1134"/>
              </w:tabs>
              <w:suppressAutoHyphens/>
              <w:snapToGrid w:val="0"/>
              <w:spacing w:after="0" w:line="240" w:lineRule="auto"/>
              <w:ind w:right="0" w:firstLine="0"/>
              <w:jc w:val="center"/>
              <w:rPr>
                <w:rFonts w:eastAsia="Lucida Sans Unicode"/>
                <w:bCs/>
                <w:color w:val="auto"/>
                <w:szCs w:val="24"/>
              </w:rPr>
            </w:pPr>
            <w:r w:rsidRPr="009D0575">
              <w:rPr>
                <w:rFonts w:eastAsia="Lucida Sans Unicode"/>
                <w:bCs/>
                <w:color w:val="auto"/>
                <w:szCs w:val="24"/>
              </w:rPr>
              <w:t>12</w:t>
            </w:r>
          </w:p>
        </w:tc>
        <w:tc>
          <w:tcPr>
            <w:tcW w:w="1386" w:type="dxa"/>
            <w:vAlign w:val="center"/>
          </w:tcPr>
          <w:p w:rsidR="009D0575" w:rsidRPr="009D0575" w:rsidRDefault="009D0575" w:rsidP="009D0575">
            <w:pPr>
              <w:widowControl w:val="0"/>
              <w:tabs>
                <w:tab w:val="left" w:pos="1134"/>
              </w:tabs>
              <w:suppressAutoHyphens/>
              <w:snapToGrid w:val="0"/>
              <w:spacing w:after="0" w:line="240" w:lineRule="auto"/>
              <w:ind w:right="0" w:firstLine="0"/>
              <w:jc w:val="center"/>
              <w:rPr>
                <w:rFonts w:eastAsia="Lucida Sans Unicode"/>
                <w:bCs/>
                <w:color w:val="auto"/>
                <w:szCs w:val="24"/>
              </w:rPr>
            </w:pPr>
            <w:r w:rsidRPr="009D0575">
              <w:rPr>
                <w:rFonts w:eastAsia="Lucida Sans Unicode"/>
                <w:bCs/>
                <w:color w:val="auto"/>
                <w:szCs w:val="24"/>
              </w:rPr>
              <w:t>12</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5,5</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5,4</w:t>
            </w:r>
          </w:p>
        </w:tc>
      </w:tr>
      <w:tr w:rsidR="009D0575" w:rsidRPr="009D0575" w:rsidTr="00703648">
        <w:trPr>
          <w:jc w:val="center"/>
        </w:trPr>
        <w:tc>
          <w:tcPr>
            <w:tcW w:w="1824"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Cs/>
                <w:color w:val="auto"/>
                <w:szCs w:val="24"/>
              </w:rPr>
            </w:pPr>
            <w:r w:rsidRPr="009D0575">
              <w:rPr>
                <w:rFonts w:eastAsia="Lucida Sans Unicode"/>
                <w:bCs/>
                <w:color w:val="auto"/>
                <w:szCs w:val="24"/>
              </w:rPr>
              <w:t>Pozostali odbiorcy</w:t>
            </w:r>
          </w:p>
        </w:tc>
        <w:tc>
          <w:tcPr>
            <w:tcW w:w="1386" w:type="dxa"/>
            <w:vAlign w:val="center"/>
          </w:tcPr>
          <w:p w:rsidR="009D0575" w:rsidRPr="009D0575" w:rsidRDefault="009D0575" w:rsidP="009D0575">
            <w:pPr>
              <w:widowControl w:val="0"/>
              <w:tabs>
                <w:tab w:val="left" w:pos="1134"/>
              </w:tabs>
              <w:suppressAutoHyphens/>
              <w:snapToGrid w:val="0"/>
              <w:spacing w:after="0" w:line="240" w:lineRule="auto"/>
              <w:ind w:right="0" w:firstLine="0"/>
              <w:jc w:val="center"/>
              <w:rPr>
                <w:rFonts w:eastAsia="Lucida Sans Unicode"/>
                <w:bCs/>
                <w:color w:val="auto"/>
                <w:szCs w:val="24"/>
              </w:rPr>
            </w:pPr>
            <w:r w:rsidRPr="009D0575">
              <w:rPr>
                <w:rFonts w:eastAsia="Lucida Sans Unicode"/>
                <w:bCs/>
                <w:color w:val="auto"/>
                <w:szCs w:val="24"/>
              </w:rPr>
              <w:t>40</w:t>
            </w:r>
          </w:p>
        </w:tc>
        <w:tc>
          <w:tcPr>
            <w:tcW w:w="1386" w:type="dxa"/>
            <w:vAlign w:val="center"/>
          </w:tcPr>
          <w:p w:rsidR="009D0575" w:rsidRPr="009D0575" w:rsidRDefault="009D0575" w:rsidP="009D0575">
            <w:pPr>
              <w:widowControl w:val="0"/>
              <w:tabs>
                <w:tab w:val="left" w:pos="1134"/>
              </w:tabs>
              <w:suppressAutoHyphens/>
              <w:snapToGrid w:val="0"/>
              <w:spacing w:after="0" w:line="240" w:lineRule="auto"/>
              <w:ind w:right="0" w:firstLine="0"/>
              <w:jc w:val="center"/>
              <w:rPr>
                <w:rFonts w:eastAsia="Lucida Sans Unicode"/>
                <w:bCs/>
                <w:color w:val="auto"/>
                <w:szCs w:val="24"/>
              </w:rPr>
            </w:pPr>
            <w:r w:rsidRPr="009D0575">
              <w:rPr>
                <w:rFonts w:eastAsia="Lucida Sans Unicode"/>
                <w:bCs/>
                <w:color w:val="auto"/>
                <w:szCs w:val="24"/>
              </w:rPr>
              <w:t>43</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18,4</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Cs/>
                <w:color w:val="auto"/>
                <w:szCs w:val="24"/>
              </w:rPr>
            </w:pPr>
            <w:r w:rsidRPr="009D0575">
              <w:rPr>
                <w:rFonts w:eastAsia="Lucida Sans Unicode"/>
                <w:bCs/>
                <w:color w:val="auto"/>
                <w:szCs w:val="24"/>
              </w:rPr>
              <w:t>19,3</w:t>
            </w:r>
          </w:p>
        </w:tc>
      </w:tr>
      <w:tr w:rsidR="009D0575" w:rsidRPr="009D0575" w:rsidTr="00703648">
        <w:trPr>
          <w:jc w:val="center"/>
        </w:trPr>
        <w:tc>
          <w:tcPr>
            <w:tcW w:w="1824" w:type="dxa"/>
            <w:vAlign w:val="center"/>
          </w:tcPr>
          <w:p w:rsidR="009D0575" w:rsidRPr="009D0575" w:rsidRDefault="009D0575" w:rsidP="009D0575">
            <w:pPr>
              <w:widowControl w:val="0"/>
              <w:tabs>
                <w:tab w:val="left" w:pos="1134"/>
              </w:tabs>
              <w:suppressAutoHyphens/>
              <w:spacing w:after="0" w:line="240" w:lineRule="auto"/>
              <w:ind w:right="0" w:firstLine="0"/>
              <w:rPr>
                <w:rFonts w:eastAsia="Lucida Sans Unicode"/>
                <w:b/>
                <w:bCs/>
                <w:color w:val="auto"/>
                <w:szCs w:val="24"/>
              </w:rPr>
            </w:pPr>
            <w:r w:rsidRPr="009D0575">
              <w:rPr>
                <w:rFonts w:eastAsia="Lucida Sans Unicode"/>
                <w:b/>
                <w:bCs/>
                <w:color w:val="auto"/>
                <w:szCs w:val="24"/>
              </w:rPr>
              <w:t>RAZEM</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
                <w:bCs/>
                <w:color w:val="auto"/>
                <w:szCs w:val="24"/>
              </w:rPr>
            </w:pPr>
            <w:r w:rsidRPr="009D0575">
              <w:rPr>
                <w:rFonts w:eastAsia="Lucida Sans Unicode"/>
                <w:b/>
                <w:bCs/>
                <w:color w:val="auto"/>
                <w:szCs w:val="24"/>
              </w:rPr>
              <w:t>218</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
                <w:bCs/>
                <w:color w:val="auto"/>
                <w:szCs w:val="24"/>
              </w:rPr>
            </w:pPr>
            <w:r w:rsidRPr="009D0575">
              <w:rPr>
                <w:rFonts w:eastAsia="Lucida Sans Unicode"/>
                <w:b/>
                <w:bCs/>
                <w:color w:val="auto"/>
                <w:szCs w:val="24"/>
              </w:rPr>
              <w:t>223</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
                <w:bCs/>
                <w:color w:val="auto"/>
                <w:szCs w:val="24"/>
              </w:rPr>
            </w:pPr>
            <w:r w:rsidRPr="009D0575">
              <w:rPr>
                <w:rFonts w:eastAsia="Lucida Sans Unicode"/>
                <w:b/>
                <w:bCs/>
                <w:color w:val="auto"/>
                <w:szCs w:val="24"/>
              </w:rPr>
              <w:t>100,0</w:t>
            </w:r>
          </w:p>
        </w:tc>
        <w:tc>
          <w:tcPr>
            <w:tcW w:w="1386" w:type="dxa"/>
            <w:vAlign w:val="center"/>
          </w:tcPr>
          <w:p w:rsidR="009D0575" w:rsidRPr="009D0575" w:rsidRDefault="009D0575" w:rsidP="009D0575">
            <w:pPr>
              <w:widowControl w:val="0"/>
              <w:tabs>
                <w:tab w:val="left" w:pos="1134"/>
              </w:tabs>
              <w:suppressAutoHyphens/>
              <w:spacing w:after="0" w:line="240" w:lineRule="auto"/>
              <w:ind w:right="0" w:firstLine="0"/>
              <w:jc w:val="center"/>
              <w:rPr>
                <w:rFonts w:eastAsia="Lucida Sans Unicode"/>
                <w:b/>
                <w:bCs/>
                <w:color w:val="auto"/>
                <w:szCs w:val="24"/>
              </w:rPr>
            </w:pPr>
            <w:r w:rsidRPr="009D0575">
              <w:rPr>
                <w:rFonts w:eastAsia="Lucida Sans Unicode"/>
                <w:b/>
                <w:bCs/>
                <w:color w:val="auto"/>
                <w:szCs w:val="24"/>
              </w:rPr>
              <w:t>100,0</w:t>
            </w:r>
          </w:p>
        </w:tc>
      </w:tr>
    </w:tbl>
    <w:p w:rsidR="00C12B72" w:rsidRDefault="00C12B72" w:rsidP="00B64068">
      <w:pPr>
        <w:spacing w:after="0" w:line="360" w:lineRule="auto"/>
        <w:ind w:right="33" w:firstLine="397"/>
      </w:pPr>
    </w:p>
    <w:p w:rsidR="009D0575" w:rsidRPr="009D0575" w:rsidRDefault="009D0575" w:rsidP="009D0575">
      <w:pPr>
        <w:spacing w:after="0" w:line="360" w:lineRule="auto"/>
        <w:ind w:right="33" w:firstLine="397"/>
        <w:rPr>
          <w:bCs/>
        </w:rPr>
      </w:pPr>
      <w:r w:rsidRPr="009D0575">
        <w:rPr>
          <w:bCs/>
        </w:rPr>
        <w:t xml:space="preserve">Suma bilansowa spółki uległa znaczącemu spadkowi w wysokości </w:t>
      </w:r>
      <w:r>
        <w:rPr>
          <w:bCs/>
        </w:rPr>
        <w:t xml:space="preserve">3 </w:t>
      </w:r>
      <w:r w:rsidRPr="009D0575">
        <w:rPr>
          <w:bCs/>
        </w:rPr>
        <w:t>628</w:t>
      </w:r>
      <w:r>
        <w:rPr>
          <w:bCs/>
        </w:rPr>
        <w:t> 000,00</w:t>
      </w:r>
      <w:r w:rsidRPr="009D0575">
        <w:rPr>
          <w:bCs/>
        </w:rPr>
        <w:t xml:space="preserve"> zł.</w:t>
      </w:r>
      <w:r>
        <w:rPr>
          <w:bCs/>
        </w:rPr>
        <w:t xml:space="preserve"> </w:t>
      </w:r>
      <w:r>
        <w:rPr>
          <w:bCs/>
        </w:rPr>
        <w:br/>
      </w:r>
      <w:r w:rsidRPr="009D0575">
        <w:rPr>
          <w:bCs/>
        </w:rPr>
        <w:t xml:space="preserve">W zakresie aktywów spadła wartość aktywów trwałych. Wynika to z faktu wyższego poziomu amortyzacji ponad nakłady inwestycyjne na rzeczowy majątek w okresie raportowanym. </w:t>
      </w:r>
    </w:p>
    <w:p w:rsidR="009D0575" w:rsidRPr="009D0575" w:rsidRDefault="009D0575" w:rsidP="009D0575">
      <w:pPr>
        <w:spacing w:after="0" w:line="360" w:lineRule="auto"/>
        <w:ind w:right="33" w:firstLine="397"/>
        <w:rPr>
          <w:bCs/>
        </w:rPr>
      </w:pPr>
      <w:r w:rsidRPr="009D0575">
        <w:rPr>
          <w:bCs/>
        </w:rPr>
        <w:t>W zakresie aktywów obrotow</w:t>
      </w:r>
      <w:r>
        <w:rPr>
          <w:bCs/>
        </w:rPr>
        <w:t>ych</w:t>
      </w:r>
      <w:r w:rsidRPr="009D0575">
        <w:rPr>
          <w:bCs/>
        </w:rPr>
        <w:t xml:space="preserve"> znaczny spadek ich wartości w analizowanym okresie wynika z dwóch głównych powodów. Przede wszystkim z obniżenia należności z tytułu dostaw i usług związanych z sezonowością sprzedaży. Drugim powodem jest obniżenie stanu zapasów miału węglowego z powodu potrzeby utrzymania płynności finansowej w okresie letnim. Struktura aktywów uległa zmianie na rzecz zwiększenia udziału aktywów trwałych z 81 % </w:t>
      </w:r>
      <w:r>
        <w:rPr>
          <w:bCs/>
        </w:rPr>
        <w:br/>
      </w:r>
      <w:r w:rsidRPr="009D0575">
        <w:rPr>
          <w:bCs/>
        </w:rPr>
        <w:t xml:space="preserve">do 92 %. </w:t>
      </w:r>
    </w:p>
    <w:p w:rsidR="009D0575" w:rsidRPr="009D0575" w:rsidRDefault="009D0575" w:rsidP="009D0575">
      <w:pPr>
        <w:spacing w:after="0" w:line="360" w:lineRule="auto"/>
        <w:ind w:right="33" w:firstLine="397"/>
        <w:rPr>
          <w:bCs/>
        </w:rPr>
      </w:pPr>
      <w:r w:rsidRPr="009D0575">
        <w:rPr>
          <w:bCs/>
        </w:rPr>
        <w:t>Źródła finansowania majątku, jeśli chodzi o kapitał własny, uległy znaczącemu wzrostowi wynikającemu z wypracowanego zysku za okres I półrocza 2019 roku.</w:t>
      </w:r>
      <w:r>
        <w:rPr>
          <w:bCs/>
        </w:rPr>
        <w:t xml:space="preserve"> </w:t>
      </w:r>
    </w:p>
    <w:p w:rsidR="009D0575" w:rsidRDefault="009D0575" w:rsidP="009D0575">
      <w:pPr>
        <w:spacing w:after="0" w:line="360" w:lineRule="auto"/>
        <w:ind w:right="33" w:firstLine="397"/>
      </w:pPr>
      <w:r w:rsidRPr="009D0575">
        <w:rPr>
          <w:bCs/>
        </w:rPr>
        <w:t xml:space="preserve">W zakresie kapitałów obcych uległy one spadkowi związanemu przede wszystkim </w:t>
      </w:r>
      <w:r w:rsidRPr="009D0575">
        <w:rPr>
          <w:bCs/>
        </w:rPr>
        <w:br/>
        <w:t xml:space="preserve">ze spłatą zobowiązań z tytułu dostaw i usług. Układ struktury pasywów uległ zmianie polegającej na zwiększeniu udziału kapitałów własnych o ponad 12 punktów procentowych </w:t>
      </w:r>
      <w:r>
        <w:rPr>
          <w:bCs/>
        </w:rPr>
        <w:br/>
      </w:r>
      <w:r w:rsidRPr="009D0575">
        <w:rPr>
          <w:bCs/>
        </w:rPr>
        <w:t>w sumie bilansowej</w:t>
      </w:r>
    </w:p>
    <w:p w:rsidR="009D0575" w:rsidRPr="009D0575" w:rsidRDefault="009D0575" w:rsidP="009D0575">
      <w:pPr>
        <w:spacing w:after="0" w:line="360" w:lineRule="auto"/>
        <w:ind w:right="33" w:firstLine="397"/>
        <w:rPr>
          <w:b/>
          <w:bCs/>
        </w:rPr>
      </w:pPr>
      <w:r w:rsidRPr="009D0575">
        <w:rPr>
          <w:b/>
          <w:bCs/>
        </w:rPr>
        <w:t xml:space="preserve"> </w:t>
      </w:r>
      <w:r w:rsidRPr="009D0575">
        <w:t xml:space="preserve">Całość nakładów poniesionych na inwestycje w I półroczu 2019 roku zamknęła się kwotą </w:t>
      </w:r>
      <w:r>
        <w:br/>
        <w:t>2 </w:t>
      </w:r>
      <w:r w:rsidRPr="009D0575">
        <w:t>892</w:t>
      </w:r>
      <w:r>
        <w:t> 000,00</w:t>
      </w:r>
      <w:r w:rsidRPr="009D0575">
        <w:t xml:space="preserve"> zł. Najistotniejsze dla Spółki zadania w tym okresie to przede wszystkim:</w:t>
      </w:r>
    </w:p>
    <w:p w:rsidR="009D0575" w:rsidRPr="009D0575" w:rsidRDefault="009D0575" w:rsidP="00A84B81">
      <w:pPr>
        <w:numPr>
          <w:ilvl w:val="0"/>
          <w:numId w:val="36"/>
        </w:numPr>
        <w:spacing w:after="0" w:line="360" w:lineRule="auto"/>
        <w:ind w:right="33"/>
      </w:pPr>
      <w:r>
        <w:t>r</w:t>
      </w:r>
      <w:r w:rsidRPr="009D0575">
        <w:t xml:space="preserve">ozpoczęcie wykonania przyłącza ciepłowniczego do budynku na działalność gospodarczą przy ulicy Warszawskiej 2/4 - wartość nakładów poniesionych </w:t>
      </w:r>
      <w:r w:rsidRPr="009D0575">
        <w:br/>
        <w:t>39</w:t>
      </w:r>
      <w:r>
        <w:t> 000,00 zł,</w:t>
      </w:r>
    </w:p>
    <w:p w:rsidR="009D0575" w:rsidRPr="009D0575" w:rsidRDefault="009D0575" w:rsidP="00A84B81">
      <w:pPr>
        <w:numPr>
          <w:ilvl w:val="0"/>
          <w:numId w:val="36"/>
        </w:numPr>
        <w:spacing w:after="0" w:line="360" w:lineRule="auto"/>
        <w:ind w:right="33"/>
      </w:pPr>
      <w:r>
        <w:t>w</w:t>
      </w:r>
      <w:r w:rsidRPr="009D0575">
        <w:t>ykonanie przyłącza ciepłowniczego do budynku wielorodzinnego przy ulicy Mościckiego 12 (pod zarządem TTBS Sp. z o.o.) - wartość nakładów poniesionych 24</w:t>
      </w:r>
      <w:r>
        <w:t> 000,00</w:t>
      </w:r>
      <w:r w:rsidRPr="009D0575">
        <w:t xml:space="preserve"> zł.</w:t>
      </w:r>
    </w:p>
    <w:p w:rsidR="009D0575" w:rsidRPr="009D0575" w:rsidRDefault="009D0575" w:rsidP="00A84B81">
      <w:pPr>
        <w:numPr>
          <w:ilvl w:val="0"/>
          <w:numId w:val="36"/>
        </w:numPr>
        <w:spacing w:after="0" w:line="360" w:lineRule="auto"/>
        <w:ind w:right="33"/>
      </w:pPr>
      <w:r>
        <w:lastRenderedPageBreak/>
        <w:t>w</w:t>
      </w:r>
      <w:r w:rsidRPr="009D0575">
        <w:t>ykonanie przyłącza ciepłowniczego do budynku na działalność gospodarczą przy ulicy Sterlinga 10A - wartość nakładów poniesionych 19</w:t>
      </w:r>
      <w:r>
        <w:t> 000,00</w:t>
      </w:r>
      <w:r w:rsidRPr="009D0575">
        <w:t xml:space="preserve"> zł.</w:t>
      </w:r>
    </w:p>
    <w:p w:rsidR="009D0575" w:rsidRPr="009D0575" w:rsidRDefault="009D0575" w:rsidP="00A84B81">
      <w:pPr>
        <w:numPr>
          <w:ilvl w:val="0"/>
          <w:numId w:val="36"/>
        </w:numPr>
        <w:spacing w:after="0" w:line="360" w:lineRule="auto"/>
        <w:ind w:right="33"/>
      </w:pPr>
      <w:r>
        <w:t>w</w:t>
      </w:r>
      <w:r w:rsidRPr="009D0575">
        <w:t>ykonanie przyłącza ciepłowniczego do budynku wielorodzinnego przy ulicy Sikorskiego budowanego przez firmę deweloperską - wartość nakładów poniesionych 34</w:t>
      </w:r>
      <w:r>
        <w:t> 000,00</w:t>
      </w:r>
      <w:r w:rsidRPr="009D0575">
        <w:t xml:space="preserve"> zł.</w:t>
      </w:r>
    </w:p>
    <w:p w:rsidR="006043F8" w:rsidRPr="006043F8" w:rsidRDefault="009D0575" w:rsidP="00A84B81">
      <w:pPr>
        <w:numPr>
          <w:ilvl w:val="0"/>
          <w:numId w:val="36"/>
        </w:numPr>
        <w:spacing w:after="0" w:line="360" w:lineRule="auto"/>
        <w:ind w:right="33"/>
      </w:pPr>
      <w:r>
        <w:t>z</w:t>
      </w:r>
      <w:r w:rsidRPr="009D0575">
        <w:t>akupienie 29</w:t>
      </w:r>
      <w:r>
        <w:t xml:space="preserve"> </w:t>
      </w:r>
      <w:r w:rsidRPr="009D0575">
        <w:t xml:space="preserve">500 </w:t>
      </w:r>
      <w:r>
        <w:t xml:space="preserve">sztuk </w:t>
      </w:r>
      <w:r w:rsidRPr="009D0575">
        <w:t>uprawnień do emisji CO</w:t>
      </w:r>
      <w:r w:rsidRPr="009D0575">
        <w:rPr>
          <w:vertAlign w:val="subscript"/>
        </w:rPr>
        <w:t>2</w:t>
      </w:r>
      <w:r w:rsidRPr="009D0575">
        <w:t xml:space="preserve"> – wartość nakładów poniesionych 2.763</w:t>
      </w:r>
      <w:r>
        <w:t xml:space="preserve"> 000,00</w:t>
      </w:r>
      <w:r w:rsidRPr="009D0575">
        <w:t xml:space="preserve"> zł. </w:t>
      </w:r>
    </w:p>
    <w:p w:rsidR="009D0575" w:rsidRPr="006043F8" w:rsidRDefault="009D0575" w:rsidP="006043F8">
      <w:pPr>
        <w:spacing w:after="0" w:line="360" w:lineRule="auto"/>
        <w:ind w:right="33" w:firstLine="0"/>
      </w:pPr>
      <w:r w:rsidRPr="009D0575">
        <w:t xml:space="preserve">Najistotniejsze </w:t>
      </w:r>
      <w:r w:rsidRPr="006043F8">
        <w:t xml:space="preserve">zdarzenia </w:t>
      </w:r>
      <w:r w:rsidRPr="009D0575">
        <w:t>w</w:t>
      </w:r>
      <w:r w:rsidRPr="006043F8">
        <w:t xml:space="preserve"> zakresie bież</w:t>
      </w:r>
      <w:r w:rsidRPr="009D0575">
        <w:t>ą</w:t>
      </w:r>
      <w:r w:rsidRPr="006043F8">
        <w:t>cej eksploatacji</w:t>
      </w:r>
      <w:r w:rsidRPr="009D0575">
        <w:t xml:space="preserve"> w Wydziale Produkcji Ciepła</w:t>
      </w:r>
      <w:r w:rsidR="006043F8">
        <w:t>:</w:t>
      </w:r>
    </w:p>
    <w:p w:rsidR="009D0575" w:rsidRPr="009D0575" w:rsidRDefault="006043F8" w:rsidP="00A84B81">
      <w:pPr>
        <w:numPr>
          <w:ilvl w:val="0"/>
          <w:numId w:val="35"/>
        </w:numPr>
        <w:spacing w:after="0" w:line="360" w:lineRule="auto"/>
        <w:ind w:right="33"/>
      </w:pPr>
      <w:r>
        <w:t>spółka</w:t>
      </w:r>
      <w:r w:rsidR="009D0575" w:rsidRPr="009D0575">
        <w:t xml:space="preserve"> w 2019</w:t>
      </w:r>
      <w:r>
        <w:t xml:space="preserve"> rok weszła</w:t>
      </w:r>
      <w:r w:rsidR="009D0575" w:rsidRPr="009D0575">
        <w:t xml:space="preserve"> z zapasem miału węglowego w ilości 5.131,55 Mg</w:t>
      </w:r>
      <w:r>
        <w:t>,</w:t>
      </w:r>
    </w:p>
    <w:p w:rsidR="009D0575" w:rsidRPr="009D0575" w:rsidRDefault="006043F8" w:rsidP="00A84B81">
      <w:pPr>
        <w:numPr>
          <w:ilvl w:val="0"/>
          <w:numId w:val="35"/>
        </w:numPr>
        <w:spacing w:after="0" w:line="360" w:lineRule="auto"/>
        <w:ind w:right="33"/>
      </w:pPr>
      <w:r>
        <w:t>w</w:t>
      </w:r>
      <w:r w:rsidR="009D0575" w:rsidRPr="009D0575">
        <w:t xml:space="preserve"> ciepłowni rejonowej zużyto 12.695,90 </w:t>
      </w:r>
      <w:r>
        <w:t>Mg miału węglowego,</w:t>
      </w:r>
      <w:r w:rsidR="009D0575" w:rsidRPr="009D0575">
        <w:t xml:space="preserve"> </w:t>
      </w:r>
    </w:p>
    <w:p w:rsidR="009D0575" w:rsidRPr="009D0575" w:rsidRDefault="006043F8" w:rsidP="00A84B81">
      <w:pPr>
        <w:numPr>
          <w:ilvl w:val="0"/>
          <w:numId w:val="35"/>
        </w:numPr>
        <w:spacing w:after="0" w:line="360" w:lineRule="auto"/>
        <w:ind w:right="33"/>
      </w:pPr>
      <w:r>
        <w:t>w</w:t>
      </w:r>
      <w:r w:rsidR="009D0575" w:rsidRPr="009D0575">
        <w:t xml:space="preserve"> ciągu 6 miesięcy 2019 roku dostarczono do ZGC miał węglowy w ilości 9.842,45</w:t>
      </w:r>
      <w:r>
        <w:t xml:space="preserve"> Mg,</w:t>
      </w:r>
    </w:p>
    <w:p w:rsidR="009D0575" w:rsidRPr="009D0575" w:rsidRDefault="006043F8" w:rsidP="00A84B81">
      <w:pPr>
        <w:numPr>
          <w:ilvl w:val="0"/>
          <w:numId w:val="35"/>
        </w:numPr>
        <w:spacing w:after="0" w:line="360" w:lineRule="auto"/>
        <w:ind w:right="33"/>
      </w:pPr>
      <w:r>
        <w:t>z</w:t>
      </w:r>
      <w:r w:rsidR="009D0575" w:rsidRPr="009D0575">
        <w:t>apas węgla na dzień 30 czerwca 2019 roku wyniósł 2.278,10</w:t>
      </w:r>
      <w:r>
        <w:t xml:space="preserve"> Mg,</w:t>
      </w:r>
      <w:r w:rsidR="009D0575" w:rsidRPr="009D0575">
        <w:t xml:space="preserve"> </w:t>
      </w:r>
    </w:p>
    <w:p w:rsidR="009D0575" w:rsidRPr="009D0575" w:rsidRDefault="006043F8" w:rsidP="00A84B81">
      <w:pPr>
        <w:numPr>
          <w:ilvl w:val="0"/>
          <w:numId w:val="35"/>
        </w:numPr>
        <w:spacing w:after="0" w:line="360" w:lineRule="auto"/>
        <w:ind w:right="33"/>
      </w:pPr>
      <w:r>
        <w:t>u</w:t>
      </w:r>
      <w:r w:rsidR="009D0575" w:rsidRPr="009D0575">
        <w:t>trzymano w sprawności urządzenia w ciepłowni rejon</w:t>
      </w:r>
      <w:r>
        <w:t>owej i kotłowniach lokalnych,</w:t>
      </w:r>
    </w:p>
    <w:p w:rsidR="009D0575" w:rsidRPr="009D0575" w:rsidRDefault="006043F8" w:rsidP="00A84B81">
      <w:pPr>
        <w:numPr>
          <w:ilvl w:val="0"/>
          <w:numId w:val="35"/>
        </w:numPr>
        <w:spacing w:after="0" w:line="360" w:lineRule="auto"/>
        <w:ind w:right="33"/>
      </w:pPr>
      <w:r>
        <w:t>p</w:t>
      </w:r>
      <w:r w:rsidR="009D0575" w:rsidRPr="009D0575">
        <w:t>rzygotowano raport emisji CO</w:t>
      </w:r>
      <w:r w:rsidR="009D0575" w:rsidRPr="009D0575">
        <w:rPr>
          <w:vertAlign w:val="subscript"/>
        </w:rPr>
        <w:t>2</w:t>
      </w:r>
      <w:r w:rsidR="009D0575" w:rsidRPr="009D0575">
        <w:t xml:space="preserve"> za 2018 rok oraz przeprowadzono jego weryfikację</w:t>
      </w:r>
      <w:r>
        <w:t>,</w:t>
      </w:r>
    </w:p>
    <w:p w:rsidR="009D0575" w:rsidRPr="009D0575" w:rsidRDefault="006043F8" w:rsidP="00A84B81">
      <w:pPr>
        <w:numPr>
          <w:ilvl w:val="0"/>
          <w:numId w:val="35"/>
        </w:numPr>
        <w:spacing w:after="0" w:line="360" w:lineRule="auto"/>
        <w:ind w:right="33"/>
      </w:pPr>
      <w:r>
        <w:t>z</w:t>
      </w:r>
      <w:r w:rsidR="009D0575" w:rsidRPr="009D0575">
        <w:t>łożony został wniosek do KOBIZE o przydział darmowych emisji CO</w:t>
      </w:r>
      <w:r w:rsidR="009D0575" w:rsidRPr="009D0575">
        <w:rPr>
          <w:vertAlign w:val="subscript"/>
        </w:rPr>
        <w:t>2</w:t>
      </w:r>
      <w:r w:rsidR="009D0575" w:rsidRPr="009D0575">
        <w:t xml:space="preserve"> na IV okres rozliczeniowy na lata 2021-2030</w:t>
      </w:r>
      <w:r>
        <w:t>,</w:t>
      </w:r>
    </w:p>
    <w:p w:rsidR="009D0575" w:rsidRPr="009D0575" w:rsidRDefault="006043F8" w:rsidP="00A84B81">
      <w:pPr>
        <w:numPr>
          <w:ilvl w:val="0"/>
          <w:numId w:val="35"/>
        </w:numPr>
        <w:spacing w:after="0" w:line="360" w:lineRule="auto"/>
        <w:ind w:right="33"/>
      </w:pPr>
      <w:r>
        <w:t>w</w:t>
      </w:r>
      <w:r w:rsidR="009D0575" w:rsidRPr="009D0575">
        <w:t xml:space="preserve"> raportowanym okresie nie odnotowano awarii kotłów i sieci ciepłowniczej</w:t>
      </w:r>
      <w:r>
        <w:t>,</w:t>
      </w:r>
    </w:p>
    <w:p w:rsidR="009D0575" w:rsidRPr="009D0575" w:rsidRDefault="006043F8" w:rsidP="00A84B81">
      <w:pPr>
        <w:numPr>
          <w:ilvl w:val="0"/>
          <w:numId w:val="35"/>
        </w:numPr>
        <w:spacing w:after="0" w:line="360" w:lineRule="auto"/>
        <w:ind w:right="33"/>
      </w:pPr>
      <w:r>
        <w:t>w</w:t>
      </w:r>
      <w:r w:rsidR="009D0575" w:rsidRPr="009D0575">
        <w:t>ykonano czyszczenie po stronie spalin kotłów WR-10 nr 1, 2, 3 i 5 wraz z workami filtracyjnymi</w:t>
      </w:r>
      <w:r>
        <w:t>,</w:t>
      </w:r>
    </w:p>
    <w:p w:rsidR="009D0575" w:rsidRPr="009D0575" w:rsidRDefault="006043F8" w:rsidP="00A84B81">
      <w:pPr>
        <w:numPr>
          <w:ilvl w:val="0"/>
          <w:numId w:val="35"/>
        </w:numPr>
        <w:spacing w:after="0" w:line="360" w:lineRule="auto"/>
        <w:ind w:right="33"/>
      </w:pPr>
      <w:r>
        <w:t xml:space="preserve"> r</w:t>
      </w:r>
      <w:r w:rsidR="009D0575" w:rsidRPr="009D0575">
        <w:t>ozpoczęto przeglądy</w:t>
      </w:r>
      <w:r>
        <w:t xml:space="preserve"> i remonty komór ciepłowniczych,</w:t>
      </w:r>
    </w:p>
    <w:p w:rsidR="009D0575" w:rsidRPr="009D0575" w:rsidRDefault="006043F8" w:rsidP="00A84B81">
      <w:pPr>
        <w:numPr>
          <w:ilvl w:val="0"/>
          <w:numId w:val="35"/>
        </w:numPr>
        <w:spacing w:after="0" w:line="360" w:lineRule="auto"/>
        <w:ind w:right="33"/>
      </w:pPr>
      <w:r>
        <w:t xml:space="preserve"> w</w:t>
      </w:r>
      <w:r w:rsidR="009D0575" w:rsidRPr="009D0575">
        <w:t xml:space="preserve">yłoniono firmę i wykonano </w:t>
      </w:r>
      <w:r>
        <w:t>legalizację ciepłomierzy,</w:t>
      </w:r>
    </w:p>
    <w:p w:rsidR="009D0575" w:rsidRPr="009D0575" w:rsidRDefault="006043F8" w:rsidP="00A84B81">
      <w:pPr>
        <w:numPr>
          <w:ilvl w:val="0"/>
          <w:numId w:val="35"/>
        </w:numPr>
        <w:spacing w:after="0" w:line="360" w:lineRule="auto"/>
        <w:ind w:right="33"/>
      </w:pPr>
      <w:r>
        <w:t xml:space="preserve"> w</w:t>
      </w:r>
      <w:r w:rsidR="009D0575" w:rsidRPr="009D0575">
        <w:t xml:space="preserve">yłoniono firmę do przebudowy dwóch układów pomiarowych energii elektrycznej </w:t>
      </w:r>
      <w:r w:rsidR="009D0575" w:rsidRPr="009D0575">
        <w:br/>
      </w:r>
      <w:r>
        <w:t xml:space="preserve"> w stacji transformatorowej,</w:t>
      </w:r>
    </w:p>
    <w:p w:rsidR="009D0575" w:rsidRPr="009D0575" w:rsidRDefault="006043F8" w:rsidP="00A84B81">
      <w:pPr>
        <w:numPr>
          <w:ilvl w:val="0"/>
          <w:numId w:val="35"/>
        </w:numPr>
        <w:spacing w:after="0" w:line="360" w:lineRule="auto"/>
        <w:ind w:right="33"/>
      </w:pPr>
      <w:r>
        <w:t xml:space="preserve"> w</w:t>
      </w:r>
      <w:r w:rsidR="009D0575" w:rsidRPr="009D0575">
        <w:t>ykonano remont kapitalny odżużlacza przy kotle KW-10 nr 3 oraz rozpoczęto remonty</w:t>
      </w:r>
      <w:r>
        <w:t xml:space="preserve">  bieżące pozostałych odżużlaczy,</w:t>
      </w:r>
    </w:p>
    <w:p w:rsidR="009D0575" w:rsidRPr="009D0575" w:rsidRDefault="006043F8" w:rsidP="00A84B81">
      <w:pPr>
        <w:numPr>
          <w:ilvl w:val="0"/>
          <w:numId w:val="35"/>
        </w:numPr>
        <w:spacing w:after="0" w:line="360" w:lineRule="auto"/>
        <w:ind w:right="33"/>
      </w:pPr>
      <w:r>
        <w:t xml:space="preserve"> r</w:t>
      </w:r>
      <w:r w:rsidR="009D0575" w:rsidRPr="009D0575">
        <w:t>ozpoczęto  przegląd i konserwację przenośników</w:t>
      </w:r>
      <w:r>
        <w:t xml:space="preserve"> taśmowych,</w:t>
      </w:r>
    </w:p>
    <w:p w:rsidR="009D0575" w:rsidRPr="009D0575" w:rsidRDefault="006043F8" w:rsidP="00A84B81">
      <w:pPr>
        <w:numPr>
          <w:ilvl w:val="0"/>
          <w:numId w:val="35"/>
        </w:numPr>
        <w:spacing w:after="0" w:line="360" w:lineRule="auto"/>
        <w:ind w:right="33"/>
      </w:pPr>
      <w:r>
        <w:t xml:space="preserve"> r</w:t>
      </w:r>
      <w:r w:rsidR="009D0575" w:rsidRPr="009D0575">
        <w:t>ozpoczęto przeg</w:t>
      </w:r>
      <w:r>
        <w:t>lądy i konserwacje wentylatorów,</w:t>
      </w:r>
    </w:p>
    <w:p w:rsidR="009D0575" w:rsidRPr="009D0575" w:rsidRDefault="006043F8" w:rsidP="00A84B81">
      <w:pPr>
        <w:numPr>
          <w:ilvl w:val="0"/>
          <w:numId w:val="35"/>
        </w:numPr>
        <w:spacing w:after="0" w:line="360" w:lineRule="auto"/>
        <w:ind w:right="33"/>
      </w:pPr>
      <w:r>
        <w:t xml:space="preserve"> r</w:t>
      </w:r>
      <w:r w:rsidR="009D0575" w:rsidRPr="009D0575">
        <w:t xml:space="preserve">ozpoczęto przeglądy i remonty pomp obiegowych, poprzecznych i uzupełniających </w:t>
      </w:r>
      <w:r w:rsidR="009D0575" w:rsidRPr="009D0575">
        <w:br/>
      </w:r>
      <w:r>
        <w:t xml:space="preserve"> </w:t>
      </w:r>
      <w:r w:rsidR="009D0575" w:rsidRPr="009D0575">
        <w:t>na pom</w:t>
      </w:r>
      <w:r>
        <w:t>powni,</w:t>
      </w:r>
    </w:p>
    <w:p w:rsidR="009D0575" w:rsidRPr="009D0575" w:rsidRDefault="006043F8" w:rsidP="00A84B81">
      <w:pPr>
        <w:numPr>
          <w:ilvl w:val="0"/>
          <w:numId w:val="35"/>
        </w:numPr>
        <w:spacing w:after="0" w:line="360" w:lineRule="auto"/>
        <w:ind w:right="33"/>
      </w:pPr>
      <w:r>
        <w:t xml:space="preserve"> r</w:t>
      </w:r>
      <w:r w:rsidR="009D0575" w:rsidRPr="009D0575">
        <w:t>ozpoczęto przeglądy i konserwacje kotłowni gazowych na terenie jednostki wojskowej</w:t>
      </w:r>
      <w:r>
        <w:t>,</w:t>
      </w:r>
    </w:p>
    <w:p w:rsidR="009D0575" w:rsidRPr="009D0575" w:rsidRDefault="006043F8" w:rsidP="00A84B81">
      <w:pPr>
        <w:numPr>
          <w:ilvl w:val="0"/>
          <w:numId w:val="35"/>
        </w:numPr>
        <w:spacing w:after="0" w:line="360" w:lineRule="auto"/>
        <w:ind w:right="33"/>
      </w:pPr>
      <w:r>
        <w:t xml:space="preserve"> r</w:t>
      </w:r>
      <w:r w:rsidR="009D0575" w:rsidRPr="009D0575">
        <w:t>ozpoczęto przeglądy oraz czyszczenie filtrów i czyszczenie wymienników w węzłach ciepłowniczych stanowiących własność ZGC dla odbiorców ciepła w taryfie</w:t>
      </w:r>
      <w:r>
        <w:t xml:space="preserve"> C1a.</w:t>
      </w:r>
    </w:p>
    <w:p w:rsidR="009D0575" w:rsidRPr="009D0575" w:rsidRDefault="009D0575" w:rsidP="009D0575">
      <w:pPr>
        <w:spacing w:after="0" w:line="360" w:lineRule="auto"/>
        <w:ind w:right="33" w:firstLine="397"/>
      </w:pPr>
      <w:r w:rsidRPr="009D0575">
        <w:lastRenderedPageBreak/>
        <w:t xml:space="preserve"> Całość prac remontowo - konserwacyjnych w pierwszym półroczu 2019 roku zamknęła </w:t>
      </w:r>
      <w:r w:rsidR="006043F8">
        <w:br/>
      </w:r>
      <w:r w:rsidRPr="009D0575">
        <w:t>się kwotą 54</w:t>
      </w:r>
      <w:r w:rsidR="006043F8">
        <w:t> 000,00</w:t>
      </w:r>
      <w:r w:rsidRPr="009D0575">
        <w:t xml:space="preserve"> zł. </w:t>
      </w:r>
    </w:p>
    <w:p w:rsidR="009D0575" w:rsidRPr="009D0575" w:rsidRDefault="009D0575" w:rsidP="009D0575">
      <w:pPr>
        <w:spacing w:after="0" w:line="360" w:lineRule="auto"/>
        <w:ind w:right="33" w:firstLine="397"/>
      </w:pPr>
      <w:r w:rsidRPr="009D0575">
        <w:t>W związku z dużymi wzrostami cen uprawnień do emisji CO</w:t>
      </w:r>
      <w:r w:rsidRPr="009D0575">
        <w:rPr>
          <w:vertAlign w:val="subscript"/>
        </w:rPr>
        <w:t xml:space="preserve">2 </w:t>
      </w:r>
      <w:r w:rsidRPr="009D0575">
        <w:t>Spółka w 2019 roku jest zmuszona prowadzić zadania inwestycyjne w zakresie rozwoju sieci ciepłowniczej na niższym pułapie kwotowym w porównaniu do lat poprzednich. Do najważniejszych zadań planowanych do realizacji w 2019 roku należą:</w:t>
      </w:r>
    </w:p>
    <w:p w:rsidR="009D0575" w:rsidRPr="009D0575" w:rsidRDefault="006043F8" w:rsidP="00A84B81">
      <w:pPr>
        <w:numPr>
          <w:ilvl w:val="0"/>
          <w:numId w:val="34"/>
        </w:numPr>
        <w:spacing w:after="0" w:line="360" w:lineRule="auto"/>
        <w:ind w:right="33"/>
      </w:pPr>
      <w:r>
        <w:t>w</w:t>
      </w:r>
      <w:r w:rsidR="009D0575" w:rsidRPr="009D0575">
        <w:t>ykonanie przyłącza ciepłowniczego do Sali Zabaw „Kajtek” przy ulicy Warszawskiej 2/4 – szacowany koszt to kwota 10</w:t>
      </w:r>
      <w:r>
        <w:t>0 000,00 zł,</w:t>
      </w:r>
    </w:p>
    <w:p w:rsidR="009D0575" w:rsidRPr="009D0575" w:rsidRDefault="006043F8" w:rsidP="00A84B81">
      <w:pPr>
        <w:numPr>
          <w:ilvl w:val="0"/>
          <w:numId w:val="34"/>
        </w:numPr>
        <w:spacing w:after="0" w:line="360" w:lineRule="auto"/>
        <w:ind w:right="33"/>
      </w:pPr>
      <w:r>
        <w:t>w</w:t>
      </w:r>
      <w:r w:rsidR="009D0575" w:rsidRPr="009D0575">
        <w:t>ykonanie przyłącza ciepłowniczego do planowanego do budowy budynku żłobka przy ul. Strzeleckiej 14 - szacowany koszt to kwota</w:t>
      </w:r>
      <w:r>
        <w:t xml:space="preserve"> 120 000,00 zł,</w:t>
      </w:r>
    </w:p>
    <w:p w:rsidR="009D0575" w:rsidRPr="009D0575" w:rsidRDefault="006043F8" w:rsidP="00A84B81">
      <w:pPr>
        <w:numPr>
          <w:ilvl w:val="0"/>
          <w:numId w:val="34"/>
        </w:numPr>
        <w:spacing w:after="0" w:line="360" w:lineRule="auto"/>
        <w:ind w:right="33"/>
      </w:pPr>
      <w:r>
        <w:t>w</w:t>
      </w:r>
      <w:r w:rsidR="009D0575" w:rsidRPr="009D0575">
        <w:t xml:space="preserve">ykonanie 5 przyłączy ciepłowniczych do pozostałych odbiorców – szacowany koszt </w:t>
      </w:r>
      <w:r>
        <w:br/>
      </w:r>
      <w:r w:rsidR="009D0575" w:rsidRPr="009D0575">
        <w:t>to kwota 78</w:t>
      </w:r>
      <w:r>
        <w:t> 000,00 zł,</w:t>
      </w:r>
    </w:p>
    <w:p w:rsidR="009D0575" w:rsidRPr="009D0575" w:rsidRDefault="006043F8" w:rsidP="00A84B81">
      <w:pPr>
        <w:numPr>
          <w:ilvl w:val="0"/>
          <w:numId w:val="34"/>
        </w:numPr>
        <w:spacing w:after="0" w:line="360" w:lineRule="auto"/>
        <w:ind w:right="33"/>
      </w:pPr>
      <w:r>
        <w:t>z</w:t>
      </w:r>
      <w:r w:rsidR="009D0575" w:rsidRPr="009D0575">
        <w:t>akup uprawnień emisyjnych CO</w:t>
      </w:r>
      <w:r w:rsidR="009D0575" w:rsidRPr="009D0575">
        <w:rPr>
          <w:vertAlign w:val="subscript"/>
        </w:rPr>
        <w:t>2</w:t>
      </w:r>
      <w:r w:rsidR="009D0575" w:rsidRPr="009D0575">
        <w:t xml:space="preserve"> – szacowany koszt według budżetu to kwota 1</w:t>
      </w:r>
      <w:r>
        <w:t> </w:t>
      </w:r>
      <w:r w:rsidR="009D0575" w:rsidRPr="009D0575">
        <w:t>290</w:t>
      </w:r>
      <w:r>
        <w:t> 000,00</w:t>
      </w:r>
      <w:r w:rsidR="009D0575" w:rsidRPr="009D0575">
        <w:t xml:space="preserve"> zł.</w:t>
      </w:r>
    </w:p>
    <w:p w:rsidR="009D0575" w:rsidRPr="009D0575" w:rsidRDefault="009D0575" w:rsidP="009D0575">
      <w:pPr>
        <w:spacing w:after="0" w:line="360" w:lineRule="auto"/>
        <w:ind w:right="33" w:firstLine="397"/>
        <w:rPr>
          <w:b/>
        </w:rPr>
      </w:pPr>
      <w:r w:rsidRPr="009D0575">
        <w:t xml:space="preserve">Przewidywane nakłady na inwestycje w 2019 roku mają wynieść </w:t>
      </w:r>
      <w:r w:rsidR="006043F8">
        <w:t>4 </w:t>
      </w:r>
      <w:r w:rsidRPr="009D0575">
        <w:t>480</w:t>
      </w:r>
      <w:r w:rsidR="006043F8">
        <w:t> 000,00</w:t>
      </w:r>
      <w:r w:rsidRPr="009D0575">
        <w:t xml:space="preserve"> zł. </w:t>
      </w:r>
      <w:r w:rsidR="006043F8">
        <w:br/>
        <w:t>Planowany wzrost mocy zamówionej</w:t>
      </w:r>
      <w:r w:rsidRPr="009D0575">
        <w:t xml:space="preserve"> przy nowych przyłączeniach do sieci o 0,9 MW.</w:t>
      </w:r>
    </w:p>
    <w:p w:rsidR="00B354DE" w:rsidRDefault="00C12B72" w:rsidP="00AE2975">
      <w:pPr>
        <w:spacing w:after="0" w:line="360" w:lineRule="auto"/>
        <w:ind w:right="33" w:firstLine="397"/>
      </w:pPr>
      <w:r>
        <w:t>Na dzień 30</w:t>
      </w:r>
      <w:r w:rsidR="001777E1">
        <w:t xml:space="preserve"> </w:t>
      </w:r>
      <w:r>
        <w:t xml:space="preserve">czerwca </w:t>
      </w:r>
      <w:r w:rsidR="001777E1">
        <w:t>201</w:t>
      </w:r>
      <w:r w:rsidR="00AE2975">
        <w:t>8</w:t>
      </w:r>
      <w:r w:rsidR="001777E1">
        <w:t xml:space="preserve"> roku kapitał podstawowy Spółki wyniósł 10 877 000,00 zł, dzieląc się na 10 877 równych i niepodzielnych udziałów po 1 000 zł każdy, objętych następująco:</w:t>
      </w:r>
    </w:p>
    <w:p w:rsidR="00B354DE" w:rsidRDefault="001777E1" w:rsidP="00A84B81">
      <w:pPr>
        <w:numPr>
          <w:ilvl w:val="1"/>
          <w:numId w:val="4"/>
        </w:numPr>
        <w:spacing w:after="0" w:line="360" w:lineRule="auto"/>
        <w:ind w:left="0" w:right="33" w:firstLine="0"/>
      </w:pPr>
      <w:r>
        <w:t>Gmina Miasto Tomaszów Mazowiecki</w:t>
      </w:r>
      <w:r>
        <w:tab/>
        <w:t>- 8 155 udziałów</w:t>
      </w:r>
    </w:p>
    <w:p w:rsidR="00B354DE" w:rsidRDefault="001777E1" w:rsidP="00A84B81">
      <w:pPr>
        <w:numPr>
          <w:ilvl w:val="1"/>
          <w:numId w:val="4"/>
        </w:numPr>
        <w:spacing w:after="0" w:line="360" w:lineRule="auto"/>
        <w:ind w:left="0" w:right="33" w:firstLine="0"/>
      </w:pPr>
      <w:r>
        <w:t>Grzegorz Bednarek</w:t>
      </w:r>
      <w:r>
        <w:tab/>
      </w:r>
      <w:r w:rsidR="00DB1A9C">
        <w:tab/>
      </w:r>
      <w:r w:rsidR="00DB1A9C">
        <w:tab/>
      </w:r>
      <w:r w:rsidR="00DB1A9C">
        <w:tab/>
      </w:r>
      <w:r w:rsidR="00061FD1">
        <w:tab/>
      </w:r>
      <w:r w:rsidR="00061FD1">
        <w:tab/>
      </w:r>
      <w:r>
        <w:t>- 2 722 udziały</w:t>
      </w:r>
    </w:p>
    <w:p w:rsidR="00B354DE" w:rsidRDefault="001777E1" w:rsidP="00EE3904">
      <w:pPr>
        <w:spacing w:after="0" w:line="360" w:lineRule="auto"/>
        <w:ind w:right="33" w:firstLine="0"/>
      </w:pPr>
      <w:r>
        <w:t>Do dnia sporządzenia niniejszej informacji kapitał podstawowy Spółki nie uległ zmianie.</w:t>
      </w:r>
    </w:p>
    <w:p w:rsidR="00057D37" w:rsidRPr="00057D37" w:rsidRDefault="00057D37" w:rsidP="00EE3904">
      <w:pPr>
        <w:spacing w:after="0" w:line="360" w:lineRule="auto"/>
        <w:ind w:right="33" w:firstLine="360"/>
      </w:pPr>
      <w:r>
        <w:t>Ze względu na potrzebę zakupów uprawnień do emisji CO</w:t>
      </w:r>
      <w:r>
        <w:rPr>
          <w:vertAlign w:val="subscript"/>
        </w:rPr>
        <w:t>2</w:t>
      </w:r>
      <w:r>
        <w:t xml:space="preserve">, które są notowane na giełdach w walucie euro, występuje w Spółce wysokie ryzyko wahań kursów walutowych mogących mieć negatywny wpływ na wyniki finansowe Spółki w roku 2019 oraz latach następnych.     </w:t>
      </w:r>
    </w:p>
    <w:p w:rsidR="006043F8" w:rsidRPr="006043F8" w:rsidRDefault="006043F8" w:rsidP="006043F8">
      <w:pPr>
        <w:spacing w:after="0" w:line="360" w:lineRule="auto"/>
        <w:ind w:right="33" w:firstLine="360"/>
      </w:pPr>
      <w:r w:rsidRPr="006043F8">
        <w:t xml:space="preserve">Kontrakt na dostawy paliwa energetycznego został zrealizowany do końca maja </w:t>
      </w:r>
      <w:r w:rsidRPr="006043F8">
        <w:br/>
        <w:t xml:space="preserve">2019 roku. Zwieziono na plac węglowy Spółki w okresie I półrocza 2019 roku 9.842 Mg miału węglowego, a z całego kontraktu 21.998 Mg. W okresie czerwca i lipca 2019 roku </w:t>
      </w:r>
      <w:r w:rsidRPr="006043F8">
        <w:br/>
        <w:t xml:space="preserve">w ramach postępowania przetargowego wyłoniony został dostawca paliwa energetycznego </w:t>
      </w:r>
      <w:r>
        <w:br/>
      </w:r>
      <w:r w:rsidRPr="006043F8">
        <w:t xml:space="preserve">na kolejny sezon grzewczy. W trzecim kwartale bieżącego roku został podpisany kontrakt </w:t>
      </w:r>
      <w:r w:rsidRPr="006043F8">
        <w:br/>
        <w:t xml:space="preserve">z firmą TRANSBED Sp. z o.o. z siedzibą w Pyrzowicach na dostawy węgla w ilości </w:t>
      </w:r>
      <w:r w:rsidRPr="006043F8">
        <w:br/>
        <w:t xml:space="preserve">22.000 Mg w okresie od sierpnia 2019 roku do maja 2020 roku.  </w:t>
      </w:r>
    </w:p>
    <w:p w:rsidR="00B354DE" w:rsidRDefault="001777E1" w:rsidP="00D90783">
      <w:pPr>
        <w:spacing w:after="0" w:line="360" w:lineRule="auto"/>
        <w:ind w:right="33" w:firstLine="360"/>
      </w:pPr>
      <w:r>
        <w:t xml:space="preserve">Spółka posiada wymagane prawem koncesje na wytwarzanie energii cieplnej oraz jej </w:t>
      </w:r>
      <w:proofErr w:type="spellStart"/>
      <w:r>
        <w:t>przesył</w:t>
      </w:r>
      <w:proofErr w:type="spellEnd"/>
      <w:r>
        <w:t xml:space="preserve"> i dystrybucję, uzyskane na podstawie stosownych decyzji Prezesa Urzędu Regulacji Energetyki, ważne do </w:t>
      </w:r>
      <w:r w:rsidR="00D90783">
        <w:t>31</w:t>
      </w:r>
      <w:r>
        <w:t xml:space="preserve"> </w:t>
      </w:r>
      <w:r w:rsidR="00D90783">
        <w:t>grudnia 2030</w:t>
      </w:r>
      <w:r>
        <w:t xml:space="preserve"> roku.</w:t>
      </w:r>
    </w:p>
    <w:p w:rsidR="006043F8" w:rsidRPr="006043F8" w:rsidRDefault="006043F8" w:rsidP="006043F8">
      <w:pPr>
        <w:spacing w:after="0" w:line="360" w:lineRule="auto"/>
        <w:ind w:right="33" w:firstLine="360"/>
      </w:pPr>
      <w:r w:rsidRPr="006043F8">
        <w:lastRenderedPageBreak/>
        <w:t xml:space="preserve">Spółka w okresie pierwszego półrocza 2019 roku stosowała </w:t>
      </w:r>
      <w:r w:rsidRPr="006043F8">
        <w:rPr>
          <w:b/>
        </w:rPr>
        <w:t>taryfę dla ciepła</w:t>
      </w:r>
      <w:r w:rsidRPr="006043F8">
        <w:t xml:space="preserve"> </w:t>
      </w:r>
      <w:r w:rsidRPr="006043F8">
        <w:rPr>
          <w:b/>
        </w:rPr>
        <w:t>nr XIV</w:t>
      </w:r>
      <w:r w:rsidRPr="006043F8">
        <w:t xml:space="preserve"> zatwierdzoną decyzją Prezesa Urzędu Regulacji Energetyki w dniu 10 styczniu 2018 roku </w:t>
      </w:r>
      <w:r>
        <w:br/>
      </w:r>
      <w:r w:rsidRPr="006043F8">
        <w:t xml:space="preserve">Nr OWR.4210.42.2017.2018.339.XIV.DB i opublikowaną w Dzienniku Urzędowym Województwa Łódzkiego z dnia 11 stycznia 2018 r. pod pozycją 187. W trakcie pierwszego półrocza 2019 roku złożony został wniosek o zatwierdzenie XV taryfy dla ciepła. Wniosek został rozpatrzony pozytywnie i zatwierdzony w dniu 28 czerwca 2019 roku decyzją Prezesa URE Nr OŁO.4210.2.2019.BG. Taryfa ta została opublikowana w Dzienniku Urzędowym Województwa Łódzkiego z dnia 3 lipca 2019 roku pod pozycją 3782 i weszła do stosowania </w:t>
      </w:r>
      <w:r>
        <w:br/>
      </w:r>
      <w:r w:rsidRPr="006043F8">
        <w:t>od 1 sierpnia bieżącego roku.</w:t>
      </w:r>
    </w:p>
    <w:p w:rsidR="00B354DE" w:rsidRDefault="001777E1" w:rsidP="00CB01F5">
      <w:pPr>
        <w:spacing w:after="0" w:line="360" w:lineRule="auto"/>
        <w:ind w:right="33" w:firstLine="360"/>
      </w:pPr>
      <w:r>
        <w:t>Spółka posiada także wydane przez Starostwo Powiatowe w Tomaszowie Mazowieckim pozwolenie zintegrowane na prowadzenie instalacji do produkcji ciepła na potrzeby budownictwa mieszkaniowego i instytucji miasta Tomaszowa Mazowieckiego. Na wniosek Spółki Starosta Tomaszowski wydał w formie decyzji w dniu 19 lutego 2014 r.</w:t>
      </w:r>
      <w:r w:rsidR="00AC453F">
        <w:t xml:space="preserve"> </w:t>
      </w:r>
      <w:r>
        <w:t>tekst jednolity pozwolenia zintegrowanego, uwzględniający dotychczasowe zmiany pozwolenia z lat 2007 — 2013.</w:t>
      </w:r>
    </w:p>
    <w:p w:rsidR="00B354DE" w:rsidRDefault="001777E1" w:rsidP="00CB01F5">
      <w:pPr>
        <w:spacing w:after="0" w:line="360" w:lineRule="auto"/>
        <w:ind w:right="33" w:firstLine="360"/>
      </w:pPr>
      <w:r>
        <w:t xml:space="preserve">Na podstawie ustawy z dnia </w:t>
      </w:r>
      <w:r w:rsidR="00AC453F">
        <w:t>11</w:t>
      </w:r>
      <w:r>
        <w:t xml:space="preserve"> lipca 2014 r</w:t>
      </w:r>
      <w:r w:rsidR="00DF4FF0">
        <w:t xml:space="preserve">oku </w:t>
      </w:r>
      <w:r>
        <w:t>o zmianie ustawy Prawo ochrony środowiska i niektórych innych ustaw, która weszła w życie z dniem 5 września 2014 r</w:t>
      </w:r>
      <w:r w:rsidR="00DF4FF0">
        <w:t xml:space="preserve">oku </w:t>
      </w:r>
      <w:r>
        <w:t>Starostwo Powiatowe wszczęło postępowanie z urzędu w sprawie zmiany pozwolenia zintegrowanego. Zmiany wprowadzone decyzją Starosty Tomaszowskiego z dnia 04 grudnia 2014 r</w:t>
      </w:r>
      <w:r w:rsidR="00DF4FF0">
        <w:t>oku,</w:t>
      </w:r>
      <w:r>
        <w:t xml:space="preserve"> dotyczyły ustalenia terminu ważności pozwolenia na czas nieoznaczony oraz określenia nowych wymogów sprawozdawczych.</w:t>
      </w:r>
    </w:p>
    <w:p w:rsidR="00B354DE" w:rsidRDefault="001777E1" w:rsidP="00CB01F5">
      <w:pPr>
        <w:spacing w:after="0" w:line="360" w:lineRule="auto"/>
        <w:ind w:right="33" w:firstLine="360"/>
      </w:pPr>
      <w:r>
        <w:t>W roku 2015 nie wystąpiły żadne zmiany w zakresie pozwolenia zintegrowanego, natomiast w roku 2016 zostały wydane dwie decyzje Starosty Tomaszowskiego:</w:t>
      </w:r>
    </w:p>
    <w:p w:rsidR="00B354DE" w:rsidRDefault="001777E1" w:rsidP="00A84B81">
      <w:pPr>
        <w:numPr>
          <w:ilvl w:val="0"/>
          <w:numId w:val="5"/>
        </w:numPr>
        <w:spacing w:after="0" w:line="360" w:lineRule="auto"/>
        <w:ind w:left="0" w:right="33" w:firstLine="0"/>
      </w:pPr>
      <w:r>
        <w:t>z dnia 15 lutego 2016 roku, dotycząca wykreślenia możliwości współspalania biomasy oraz zmiany instalacji odpylania na kotłach WR-IO nr 3 i nr 4,</w:t>
      </w:r>
    </w:p>
    <w:p w:rsidR="00B354DE" w:rsidRDefault="001777E1" w:rsidP="00A84B81">
      <w:pPr>
        <w:numPr>
          <w:ilvl w:val="0"/>
          <w:numId w:val="5"/>
        </w:numPr>
        <w:spacing w:after="0" w:line="360" w:lineRule="auto"/>
        <w:ind w:left="0" w:right="33" w:firstLine="0"/>
      </w:pPr>
      <w:r>
        <w:t>z dnia 17 sierpnia 2016 roku, dotycząca nowych standardów emisji po roku 2016.</w:t>
      </w:r>
    </w:p>
    <w:p w:rsidR="00AC453F" w:rsidRDefault="006043F8" w:rsidP="00EE3904">
      <w:pPr>
        <w:spacing w:after="0" w:line="360" w:lineRule="auto"/>
        <w:ind w:right="33" w:firstLine="0"/>
      </w:pPr>
      <w:r>
        <w:t xml:space="preserve">W roku 2019 </w:t>
      </w:r>
      <w:r w:rsidR="00AC453F">
        <w:t xml:space="preserve">w zakresie pozwolenia zintegrowanego nie nastąpiły żadne zmiany decyzji. </w:t>
      </w:r>
    </w:p>
    <w:p w:rsidR="00703648" w:rsidRPr="00703648" w:rsidRDefault="00703648" w:rsidP="00703648">
      <w:pPr>
        <w:spacing w:after="0" w:line="360" w:lineRule="auto"/>
        <w:ind w:right="33" w:firstLine="397"/>
      </w:pPr>
      <w:bookmarkStart w:id="7" w:name="_Hlk517169702"/>
      <w:bookmarkStart w:id="8" w:name="_Hlk517098371"/>
      <w:r w:rsidRPr="00703648">
        <w:t xml:space="preserve">Spółka uczestniczy także we wspólnotowym </w:t>
      </w:r>
      <w:r w:rsidRPr="00703648">
        <w:rPr>
          <w:b/>
        </w:rPr>
        <w:t>systemie handlu uprawnieniami</w:t>
      </w:r>
      <w:r w:rsidRPr="00703648">
        <w:t xml:space="preserve"> do emisji </w:t>
      </w:r>
      <w:r w:rsidRPr="00703648">
        <w:br/>
        <w:t xml:space="preserve">w zakresie dwutlenku węgla w oparciu o decyzję z dnia 25 września 2014 roku znak ZRO.6226.2.2014 oraz decyzję z dnia 15 marca 2016 roku znak ZRO.6226.2.2015 wydaną przez Starostwo Powiatowe w Tomaszowie Mazowieckim zezwalające na emisję tego gazu cieplarnianego. Obecny okres rozliczeniowy obejmuje lata 2013 - 2020. Na dzień </w:t>
      </w:r>
      <w:r w:rsidRPr="00703648">
        <w:br/>
        <w:t xml:space="preserve">31 grudnia 2018 roku </w:t>
      </w:r>
      <w:r w:rsidR="003151B7">
        <w:t xml:space="preserve">Spółka </w:t>
      </w:r>
      <w:r w:rsidRPr="00703648">
        <w:t>posiada</w:t>
      </w:r>
      <w:r w:rsidR="003151B7">
        <w:t>ła</w:t>
      </w:r>
      <w:r w:rsidRPr="00703648">
        <w:t xml:space="preserve"> na rachunku w KOBIZE 17.648 sztuk uprawnień emisyjnych. Wielkość ta nie zabezpieczała spółki w uprawnienia na potrzeby umorzenia </w:t>
      </w:r>
      <w:r w:rsidRPr="00703648">
        <w:br/>
        <w:t>za 2018 rok, ponieważ zuż</w:t>
      </w:r>
      <w:r w:rsidR="003151B7">
        <w:t xml:space="preserve">yliśmy ich w poprzednim roku 47 </w:t>
      </w:r>
      <w:r w:rsidRPr="00703648">
        <w:t xml:space="preserve">145 sztuk. Zarząd Spółki dokonał </w:t>
      </w:r>
      <w:r w:rsidRPr="00703648">
        <w:lastRenderedPageBreak/>
        <w:t>zakupów uprawnień emisyjnych w styczni</w:t>
      </w:r>
      <w:r w:rsidR="003151B7">
        <w:t xml:space="preserve">u i lutym 2019 roku w ilości 29 </w:t>
      </w:r>
      <w:r w:rsidRPr="00703648">
        <w:t xml:space="preserve">500 sztuk na kwotę 2,8 mln zł. W lutym 2019 roku </w:t>
      </w:r>
      <w:r>
        <w:t>Spółka otrzymała</w:t>
      </w:r>
      <w:r w:rsidRPr="00703648">
        <w:t xml:space="preserve"> także darmowy przydział w ilości 7.788 sztuk uprawnień na rok obrachunkowy. W miesiącu kwietniu 2019 roku </w:t>
      </w:r>
      <w:r>
        <w:t xml:space="preserve">Spółka dokonała </w:t>
      </w:r>
      <w:r w:rsidRPr="00703648">
        <w:t>umorzenia uprawnień za 2018 rok. Po tej o</w:t>
      </w:r>
      <w:r w:rsidR="003151B7">
        <w:t xml:space="preserve">peracji pozostało na rachunku 7 </w:t>
      </w:r>
      <w:r w:rsidRPr="00703648">
        <w:t xml:space="preserve">791 sztuk uprawnień emisyjnych. </w:t>
      </w:r>
      <w:r>
        <w:t>Spółka sz</w:t>
      </w:r>
      <w:r w:rsidRPr="00703648">
        <w:t xml:space="preserve">acuje, że w 2019 roku zużycie ilościowe miału węglowego będzie </w:t>
      </w:r>
      <w:r>
        <w:br/>
      </w:r>
      <w:r w:rsidRPr="00703648">
        <w:t xml:space="preserve">na poziomie poprzedniego roku. Tym samym zapotrzebowanie na uprawnienia emisyjne będzie również na poziomie 47 tys. sztuk. Oznacza to obecnie deficyt i potrzebę zakupu uprawnień </w:t>
      </w:r>
      <w:r w:rsidR="003151B7">
        <w:br/>
      </w:r>
      <w:r w:rsidRPr="00703648">
        <w:t xml:space="preserve">na poziomie 39 tys. sztuk. Na dzień 31 grudnia 2018 roku cena 1 sztuki uprawnienia na giełdzie EEX w Lipsku wynosiła 24,63 €. W przeliczeniu na złotówki oznaczało to cenę 105,91 zł </w:t>
      </w:r>
      <w:r>
        <w:br/>
      </w:r>
      <w:r w:rsidRPr="00703648">
        <w:t xml:space="preserve">za sztukę uprawnienia. W obecnym okresie ceny giełdowe uprawnień emisyjnych kształtują </w:t>
      </w:r>
      <w:r>
        <w:br/>
      </w:r>
      <w:r w:rsidRPr="00703648">
        <w:t xml:space="preserve">się na poziomie 28 €, co w złotówkach oznacza cenę około 121 zł za jedno uprawnienie. Wielkości te wymuszają na Spółce potrzebę poniesienia nakładów na zakup uprawnień </w:t>
      </w:r>
      <w:r w:rsidR="003151B7">
        <w:br/>
      </w:r>
      <w:r w:rsidRPr="00703648">
        <w:t>do emisji w wysokości około 4,7 mln zł. Tak wysokie kwoty niestety nie pozwolą najprawdopodobniej uzyskać dodatniego wyniku finansowego w obecnym roku obrachunkowym.</w:t>
      </w:r>
    </w:p>
    <w:p w:rsidR="00703648" w:rsidRPr="00703648" w:rsidRDefault="00703648" w:rsidP="00703648">
      <w:pPr>
        <w:spacing w:after="0" w:line="360" w:lineRule="auto"/>
        <w:ind w:right="33" w:firstLine="397"/>
      </w:pPr>
      <w:r w:rsidRPr="00703648">
        <w:t xml:space="preserve"> Dla zobrazowania problemu wzrostu cen uprawnień do emisji CO</w:t>
      </w:r>
      <w:r w:rsidRPr="00703648">
        <w:rPr>
          <w:vertAlign w:val="subscript"/>
        </w:rPr>
        <w:t>2</w:t>
      </w:r>
      <w:r w:rsidRPr="00703648">
        <w:t xml:space="preserve"> poniżej przedstawi</w:t>
      </w:r>
      <w:r>
        <w:t>ona został</w:t>
      </w:r>
      <w:r w:rsidRPr="00703648">
        <w:t xml:space="preserve"> tabela zakupów uprawnień emisyjnych w ostatnich pięciu latach.</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462"/>
        <w:gridCol w:w="1520"/>
        <w:gridCol w:w="1633"/>
        <w:gridCol w:w="1513"/>
        <w:gridCol w:w="1703"/>
      </w:tblGrid>
      <w:tr w:rsidR="00703648" w:rsidRPr="00703648" w:rsidTr="00703648">
        <w:tc>
          <w:tcPr>
            <w:tcW w:w="1803" w:type="dxa"/>
            <w:shd w:val="clear" w:color="auto" w:fill="auto"/>
          </w:tcPr>
          <w:p w:rsidR="00703648" w:rsidRPr="00703648" w:rsidRDefault="00703648" w:rsidP="00703648">
            <w:pPr>
              <w:spacing w:after="0" w:line="240" w:lineRule="auto"/>
              <w:ind w:right="33" w:firstLine="0"/>
              <w:jc w:val="center"/>
            </w:pPr>
            <w:r w:rsidRPr="00703648">
              <w:t>zakupy w roku</w:t>
            </w:r>
          </w:p>
        </w:tc>
        <w:tc>
          <w:tcPr>
            <w:tcW w:w="1462" w:type="dxa"/>
            <w:shd w:val="clear" w:color="auto" w:fill="auto"/>
          </w:tcPr>
          <w:p w:rsidR="00703648" w:rsidRPr="00703648" w:rsidRDefault="00703648" w:rsidP="00703648">
            <w:pPr>
              <w:spacing w:after="0" w:line="240" w:lineRule="auto"/>
              <w:ind w:right="33" w:firstLine="397"/>
            </w:pPr>
            <w:r w:rsidRPr="00703648">
              <w:t>2015</w:t>
            </w:r>
          </w:p>
        </w:tc>
        <w:tc>
          <w:tcPr>
            <w:tcW w:w="1520" w:type="dxa"/>
            <w:shd w:val="clear" w:color="auto" w:fill="auto"/>
          </w:tcPr>
          <w:p w:rsidR="00703648" w:rsidRPr="00703648" w:rsidRDefault="00703648" w:rsidP="00703648">
            <w:pPr>
              <w:spacing w:after="0" w:line="240" w:lineRule="auto"/>
              <w:ind w:right="33" w:firstLine="397"/>
            </w:pPr>
            <w:r w:rsidRPr="00703648">
              <w:t>2016</w:t>
            </w:r>
          </w:p>
        </w:tc>
        <w:tc>
          <w:tcPr>
            <w:tcW w:w="1633" w:type="dxa"/>
            <w:shd w:val="clear" w:color="auto" w:fill="auto"/>
          </w:tcPr>
          <w:p w:rsidR="00703648" w:rsidRPr="00703648" w:rsidRDefault="00703648" w:rsidP="00703648">
            <w:pPr>
              <w:spacing w:after="0" w:line="240" w:lineRule="auto"/>
              <w:ind w:right="33" w:firstLine="397"/>
            </w:pPr>
            <w:r w:rsidRPr="00703648">
              <w:t>2017</w:t>
            </w:r>
          </w:p>
        </w:tc>
        <w:tc>
          <w:tcPr>
            <w:tcW w:w="1513" w:type="dxa"/>
          </w:tcPr>
          <w:p w:rsidR="00703648" w:rsidRPr="00703648" w:rsidRDefault="00703648" w:rsidP="00703648">
            <w:pPr>
              <w:spacing w:after="0" w:line="240" w:lineRule="auto"/>
              <w:ind w:right="33" w:firstLine="397"/>
            </w:pPr>
            <w:r w:rsidRPr="00703648">
              <w:t>2018</w:t>
            </w:r>
          </w:p>
        </w:tc>
        <w:tc>
          <w:tcPr>
            <w:tcW w:w="1703" w:type="dxa"/>
            <w:shd w:val="clear" w:color="auto" w:fill="auto"/>
          </w:tcPr>
          <w:p w:rsidR="00703648" w:rsidRPr="00703648" w:rsidRDefault="00703648" w:rsidP="00703648">
            <w:pPr>
              <w:spacing w:after="0" w:line="240" w:lineRule="auto"/>
              <w:ind w:right="33" w:firstLine="397"/>
            </w:pPr>
            <w:r w:rsidRPr="00703648">
              <w:t>2019</w:t>
            </w:r>
          </w:p>
        </w:tc>
      </w:tr>
      <w:tr w:rsidR="00703648" w:rsidRPr="00703648" w:rsidTr="00703648">
        <w:tc>
          <w:tcPr>
            <w:tcW w:w="1803" w:type="dxa"/>
            <w:shd w:val="clear" w:color="auto" w:fill="auto"/>
          </w:tcPr>
          <w:p w:rsidR="00703648" w:rsidRPr="00703648" w:rsidRDefault="00703648" w:rsidP="00703648">
            <w:pPr>
              <w:spacing w:after="0" w:line="240" w:lineRule="auto"/>
              <w:ind w:right="33" w:firstLine="29"/>
              <w:jc w:val="center"/>
            </w:pPr>
            <w:r w:rsidRPr="00703648">
              <w:t>na potrzeby roku</w:t>
            </w:r>
          </w:p>
        </w:tc>
        <w:tc>
          <w:tcPr>
            <w:tcW w:w="1462" w:type="dxa"/>
            <w:shd w:val="clear" w:color="auto" w:fill="auto"/>
          </w:tcPr>
          <w:p w:rsidR="00703648" w:rsidRPr="00703648" w:rsidRDefault="00703648" w:rsidP="00703648">
            <w:pPr>
              <w:spacing w:after="0" w:line="240" w:lineRule="auto"/>
              <w:ind w:right="33" w:firstLine="397"/>
              <w:rPr>
                <w:b/>
              </w:rPr>
            </w:pPr>
            <w:r w:rsidRPr="00703648">
              <w:rPr>
                <w:b/>
              </w:rPr>
              <w:t>2015</w:t>
            </w:r>
          </w:p>
        </w:tc>
        <w:tc>
          <w:tcPr>
            <w:tcW w:w="1520" w:type="dxa"/>
            <w:shd w:val="clear" w:color="auto" w:fill="auto"/>
          </w:tcPr>
          <w:p w:rsidR="00703648" w:rsidRPr="00703648" w:rsidRDefault="00703648" w:rsidP="00703648">
            <w:pPr>
              <w:spacing w:after="0" w:line="240" w:lineRule="auto"/>
              <w:ind w:right="33" w:firstLine="397"/>
              <w:rPr>
                <w:b/>
              </w:rPr>
            </w:pPr>
            <w:r w:rsidRPr="00703648">
              <w:rPr>
                <w:b/>
              </w:rPr>
              <w:t>2016</w:t>
            </w:r>
          </w:p>
        </w:tc>
        <w:tc>
          <w:tcPr>
            <w:tcW w:w="1633" w:type="dxa"/>
            <w:shd w:val="clear" w:color="auto" w:fill="auto"/>
          </w:tcPr>
          <w:p w:rsidR="00703648" w:rsidRPr="00703648" w:rsidRDefault="00703648" w:rsidP="00703648">
            <w:pPr>
              <w:spacing w:after="0" w:line="240" w:lineRule="auto"/>
              <w:ind w:right="33" w:firstLine="397"/>
              <w:rPr>
                <w:b/>
              </w:rPr>
            </w:pPr>
            <w:r w:rsidRPr="00703648">
              <w:rPr>
                <w:b/>
              </w:rPr>
              <w:t>2017</w:t>
            </w:r>
          </w:p>
        </w:tc>
        <w:tc>
          <w:tcPr>
            <w:tcW w:w="1513" w:type="dxa"/>
          </w:tcPr>
          <w:p w:rsidR="00703648" w:rsidRPr="00703648" w:rsidRDefault="00703648" w:rsidP="00703648">
            <w:pPr>
              <w:spacing w:after="0" w:line="240" w:lineRule="auto"/>
              <w:ind w:right="33" w:firstLine="397"/>
              <w:rPr>
                <w:b/>
              </w:rPr>
            </w:pPr>
            <w:r w:rsidRPr="00703648">
              <w:rPr>
                <w:b/>
              </w:rPr>
              <w:t>2018</w:t>
            </w:r>
          </w:p>
        </w:tc>
        <w:tc>
          <w:tcPr>
            <w:tcW w:w="1703" w:type="dxa"/>
            <w:shd w:val="clear" w:color="auto" w:fill="auto"/>
          </w:tcPr>
          <w:p w:rsidR="00703648" w:rsidRPr="00703648" w:rsidRDefault="00703648" w:rsidP="00703648">
            <w:pPr>
              <w:spacing w:after="0" w:line="240" w:lineRule="auto"/>
              <w:ind w:right="33" w:firstLine="397"/>
              <w:rPr>
                <w:b/>
              </w:rPr>
            </w:pPr>
            <w:r w:rsidRPr="00703648">
              <w:rPr>
                <w:b/>
              </w:rPr>
              <w:t>2018</w:t>
            </w:r>
          </w:p>
        </w:tc>
      </w:tr>
      <w:tr w:rsidR="00703648" w:rsidRPr="00703648" w:rsidTr="00703648">
        <w:tc>
          <w:tcPr>
            <w:tcW w:w="1803" w:type="dxa"/>
            <w:shd w:val="clear" w:color="auto" w:fill="auto"/>
          </w:tcPr>
          <w:p w:rsidR="00703648" w:rsidRPr="00703648" w:rsidRDefault="00703648" w:rsidP="00703648">
            <w:pPr>
              <w:spacing w:after="0" w:line="240" w:lineRule="auto"/>
              <w:ind w:right="33" w:firstLine="29"/>
              <w:jc w:val="center"/>
              <w:rPr>
                <w:vertAlign w:val="subscript"/>
              </w:rPr>
            </w:pPr>
            <w:r w:rsidRPr="00703648">
              <w:t>ilość sztuk CO</w:t>
            </w:r>
            <w:r w:rsidRPr="00703648">
              <w:rPr>
                <w:vertAlign w:val="subscript"/>
              </w:rPr>
              <w:t>2</w:t>
            </w:r>
          </w:p>
        </w:tc>
        <w:tc>
          <w:tcPr>
            <w:tcW w:w="1462" w:type="dxa"/>
            <w:shd w:val="clear" w:color="auto" w:fill="auto"/>
          </w:tcPr>
          <w:p w:rsidR="00703648" w:rsidRPr="00703648" w:rsidRDefault="00703648" w:rsidP="00703648">
            <w:pPr>
              <w:spacing w:after="0" w:line="240" w:lineRule="auto"/>
              <w:ind w:right="33" w:firstLine="397"/>
            </w:pPr>
            <w:r w:rsidRPr="00703648">
              <w:t>10.000</w:t>
            </w:r>
          </w:p>
        </w:tc>
        <w:tc>
          <w:tcPr>
            <w:tcW w:w="1520" w:type="dxa"/>
            <w:shd w:val="clear" w:color="auto" w:fill="auto"/>
          </w:tcPr>
          <w:p w:rsidR="00703648" w:rsidRPr="00703648" w:rsidRDefault="00703648" w:rsidP="00703648">
            <w:pPr>
              <w:spacing w:after="0" w:line="240" w:lineRule="auto"/>
              <w:ind w:right="33" w:firstLine="397"/>
            </w:pPr>
            <w:r w:rsidRPr="00703648">
              <w:t>15.000</w:t>
            </w:r>
          </w:p>
        </w:tc>
        <w:tc>
          <w:tcPr>
            <w:tcW w:w="1633" w:type="dxa"/>
            <w:shd w:val="clear" w:color="auto" w:fill="auto"/>
          </w:tcPr>
          <w:p w:rsidR="00703648" w:rsidRPr="00703648" w:rsidRDefault="00703648" w:rsidP="00703648">
            <w:pPr>
              <w:spacing w:after="0" w:line="240" w:lineRule="auto"/>
              <w:ind w:right="33" w:firstLine="397"/>
            </w:pPr>
            <w:r w:rsidRPr="00703648">
              <w:t>36.000</w:t>
            </w:r>
          </w:p>
        </w:tc>
        <w:tc>
          <w:tcPr>
            <w:tcW w:w="1513" w:type="dxa"/>
          </w:tcPr>
          <w:p w:rsidR="00703648" w:rsidRPr="00703648" w:rsidRDefault="00703648" w:rsidP="00703648">
            <w:pPr>
              <w:spacing w:after="0" w:line="240" w:lineRule="auto"/>
              <w:ind w:right="33" w:firstLine="397"/>
            </w:pPr>
            <w:r w:rsidRPr="00703648">
              <w:t>6.500</w:t>
            </w:r>
          </w:p>
        </w:tc>
        <w:tc>
          <w:tcPr>
            <w:tcW w:w="1703" w:type="dxa"/>
            <w:shd w:val="clear" w:color="auto" w:fill="auto"/>
          </w:tcPr>
          <w:p w:rsidR="00703648" w:rsidRPr="00703648" w:rsidRDefault="00703648" w:rsidP="00703648">
            <w:pPr>
              <w:spacing w:after="0" w:line="240" w:lineRule="auto"/>
              <w:ind w:right="33" w:firstLine="397"/>
            </w:pPr>
            <w:r w:rsidRPr="00703648">
              <w:t>29.500</w:t>
            </w:r>
          </w:p>
        </w:tc>
      </w:tr>
      <w:tr w:rsidR="00703648" w:rsidRPr="00703648" w:rsidTr="00703648">
        <w:tc>
          <w:tcPr>
            <w:tcW w:w="1803" w:type="dxa"/>
            <w:shd w:val="clear" w:color="auto" w:fill="auto"/>
          </w:tcPr>
          <w:p w:rsidR="00703648" w:rsidRPr="00703648" w:rsidRDefault="00D5528A" w:rsidP="00703648">
            <w:pPr>
              <w:spacing w:after="0" w:line="240" w:lineRule="auto"/>
              <w:ind w:right="33" w:firstLine="29"/>
              <w:jc w:val="center"/>
            </w:pPr>
            <w:r>
              <w:t xml:space="preserve">wartość zakupu </w:t>
            </w:r>
            <w:r>
              <w:br/>
              <w:t>w zł</w:t>
            </w:r>
          </w:p>
        </w:tc>
        <w:tc>
          <w:tcPr>
            <w:tcW w:w="1462" w:type="dxa"/>
            <w:shd w:val="clear" w:color="auto" w:fill="auto"/>
          </w:tcPr>
          <w:p w:rsidR="00703648" w:rsidRPr="00703648" w:rsidRDefault="00703648" w:rsidP="00703648">
            <w:pPr>
              <w:spacing w:after="0" w:line="240" w:lineRule="auto"/>
              <w:ind w:right="33" w:firstLine="0"/>
            </w:pPr>
            <w:r w:rsidRPr="00703648">
              <w:t>368 080,00</w:t>
            </w:r>
          </w:p>
        </w:tc>
        <w:tc>
          <w:tcPr>
            <w:tcW w:w="1520" w:type="dxa"/>
            <w:shd w:val="clear" w:color="auto" w:fill="auto"/>
          </w:tcPr>
          <w:p w:rsidR="00703648" w:rsidRPr="00703648" w:rsidRDefault="00703648" w:rsidP="00703648">
            <w:pPr>
              <w:spacing w:after="0" w:line="240" w:lineRule="auto"/>
              <w:ind w:right="33" w:firstLine="24"/>
            </w:pPr>
            <w:r w:rsidRPr="00703648">
              <w:t>404 100,00</w:t>
            </w:r>
          </w:p>
        </w:tc>
        <w:tc>
          <w:tcPr>
            <w:tcW w:w="1633" w:type="dxa"/>
            <w:shd w:val="clear" w:color="auto" w:fill="auto"/>
          </w:tcPr>
          <w:p w:rsidR="00703648" w:rsidRPr="00703648" w:rsidRDefault="00703648" w:rsidP="00703648">
            <w:pPr>
              <w:spacing w:after="0" w:line="240" w:lineRule="auto"/>
              <w:ind w:right="33" w:firstLine="24"/>
            </w:pPr>
            <w:r w:rsidRPr="00703648">
              <w:t>800 000,00</w:t>
            </w:r>
          </w:p>
        </w:tc>
        <w:tc>
          <w:tcPr>
            <w:tcW w:w="1513" w:type="dxa"/>
          </w:tcPr>
          <w:p w:rsidR="00703648" w:rsidRPr="00703648" w:rsidRDefault="00703648" w:rsidP="00703648">
            <w:pPr>
              <w:spacing w:after="0" w:line="240" w:lineRule="auto"/>
              <w:ind w:right="33" w:firstLine="24"/>
            </w:pPr>
            <w:r w:rsidRPr="00703648">
              <w:t>497 250,00</w:t>
            </w:r>
          </w:p>
        </w:tc>
        <w:tc>
          <w:tcPr>
            <w:tcW w:w="1703" w:type="dxa"/>
            <w:shd w:val="clear" w:color="auto" w:fill="auto"/>
          </w:tcPr>
          <w:p w:rsidR="00703648" w:rsidRPr="00703648" w:rsidRDefault="00703648" w:rsidP="00703648">
            <w:pPr>
              <w:spacing w:after="0" w:line="240" w:lineRule="auto"/>
              <w:ind w:right="33" w:firstLine="24"/>
            </w:pPr>
            <w:r w:rsidRPr="00703648">
              <w:t>2 763 480,00</w:t>
            </w:r>
          </w:p>
        </w:tc>
      </w:tr>
      <w:tr w:rsidR="00703648" w:rsidRPr="00703648" w:rsidTr="00703648">
        <w:tc>
          <w:tcPr>
            <w:tcW w:w="1803" w:type="dxa"/>
            <w:shd w:val="clear" w:color="auto" w:fill="auto"/>
          </w:tcPr>
          <w:p w:rsidR="00703648" w:rsidRPr="00703648" w:rsidRDefault="00703648" w:rsidP="00703648">
            <w:pPr>
              <w:spacing w:after="0" w:line="240" w:lineRule="auto"/>
              <w:ind w:right="33" w:firstLine="29"/>
              <w:jc w:val="center"/>
            </w:pPr>
            <w:r w:rsidRPr="00703648">
              <w:t xml:space="preserve">średnia cena uprawnienia </w:t>
            </w:r>
            <w:r w:rsidR="0054469A">
              <w:br/>
            </w:r>
            <w:r w:rsidRPr="00703648">
              <w:t>w zł</w:t>
            </w:r>
          </w:p>
        </w:tc>
        <w:tc>
          <w:tcPr>
            <w:tcW w:w="1462" w:type="dxa"/>
            <w:shd w:val="clear" w:color="auto" w:fill="auto"/>
          </w:tcPr>
          <w:p w:rsidR="00703648" w:rsidRPr="00703648" w:rsidRDefault="00703648" w:rsidP="00703648">
            <w:pPr>
              <w:spacing w:after="0" w:line="240" w:lineRule="auto"/>
              <w:ind w:right="33" w:firstLine="397"/>
            </w:pPr>
            <w:r w:rsidRPr="00703648">
              <w:t>36,81</w:t>
            </w:r>
          </w:p>
        </w:tc>
        <w:tc>
          <w:tcPr>
            <w:tcW w:w="1520" w:type="dxa"/>
            <w:shd w:val="clear" w:color="auto" w:fill="auto"/>
          </w:tcPr>
          <w:p w:rsidR="00703648" w:rsidRPr="00703648" w:rsidRDefault="00703648" w:rsidP="00703648">
            <w:pPr>
              <w:spacing w:after="0" w:line="240" w:lineRule="auto"/>
              <w:ind w:right="33" w:firstLine="397"/>
            </w:pPr>
            <w:r w:rsidRPr="00703648">
              <w:t>26,94</w:t>
            </w:r>
          </w:p>
        </w:tc>
        <w:tc>
          <w:tcPr>
            <w:tcW w:w="1633" w:type="dxa"/>
            <w:shd w:val="clear" w:color="auto" w:fill="auto"/>
          </w:tcPr>
          <w:p w:rsidR="00703648" w:rsidRPr="00703648" w:rsidRDefault="00703648" w:rsidP="00703648">
            <w:pPr>
              <w:spacing w:after="0" w:line="240" w:lineRule="auto"/>
              <w:ind w:right="33" w:firstLine="397"/>
            </w:pPr>
            <w:r w:rsidRPr="00703648">
              <w:t>22,22</w:t>
            </w:r>
          </w:p>
        </w:tc>
        <w:tc>
          <w:tcPr>
            <w:tcW w:w="1513" w:type="dxa"/>
          </w:tcPr>
          <w:p w:rsidR="00703648" w:rsidRPr="00703648" w:rsidRDefault="00703648" w:rsidP="00703648">
            <w:pPr>
              <w:spacing w:after="0" w:line="240" w:lineRule="auto"/>
              <w:ind w:right="33" w:firstLine="397"/>
            </w:pPr>
            <w:r w:rsidRPr="00703648">
              <w:t>76,50</w:t>
            </w:r>
          </w:p>
        </w:tc>
        <w:tc>
          <w:tcPr>
            <w:tcW w:w="1703" w:type="dxa"/>
            <w:shd w:val="clear" w:color="auto" w:fill="auto"/>
          </w:tcPr>
          <w:p w:rsidR="00703648" w:rsidRPr="00703648" w:rsidRDefault="00703648" w:rsidP="00703648">
            <w:pPr>
              <w:spacing w:after="0" w:line="240" w:lineRule="auto"/>
              <w:ind w:right="33" w:firstLine="397"/>
            </w:pPr>
            <w:r w:rsidRPr="00703648">
              <w:t>93,68</w:t>
            </w:r>
          </w:p>
        </w:tc>
      </w:tr>
    </w:tbl>
    <w:p w:rsidR="00703648" w:rsidRDefault="00703648" w:rsidP="003A1840">
      <w:pPr>
        <w:spacing w:after="0" w:line="360" w:lineRule="auto"/>
        <w:ind w:right="33" w:firstLine="397"/>
      </w:pPr>
    </w:p>
    <w:p w:rsidR="00703648" w:rsidRPr="00703648" w:rsidRDefault="00703648" w:rsidP="00703648">
      <w:pPr>
        <w:spacing w:after="0" w:line="360" w:lineRule="auto"/>
        <w:ind w:right="33" w:firstLine="397"/>
        <w:rPr>
          <w:bCs/>
        </w:rPr>
      </w:pPr>
      <w:r w:rsidRPr="00703648">
        <w:rPr>
          <w:bCs/>
        </w:rPr>
        <w:t>Zarząd  w okresie od 1 stycznia do 30 kwietnia</w:t>
      </w:r>
      <w:r w:rsidRPr="00703648">
        <w:t xml:space="preserve"> </w:t>
      </w:r>
      <w:r w:rsidRPr="00703648">
        <w:rPr>
          <w:bCs/>
        </w:rPr>
        <w:t>2019</w:t>
      </w:r>
      <w:r w:rsidR="0054469A">
        <w:rPr>
          <w:bCs/>
        </w:rPr>
        <w:t xml:space="preserve"> roku</w:t>
      </w:r>
      <w:r w:rsidRPr="00703648">
        <w:rPr>
          <w:bCs/>
        </w:rPr>
        <w:t xml:space="preserve"> pracował w następującym składzie:</w:t>
      </w:r>
    </w:p>
    <w:p w:rsidR="00703648" w:rsidRPr="00703648" w:rsidRDefault="0054469A" w:rsidP="00A84B81">
      <w:pPr>
        <w:numPr>
          <w:ilvl w:val="0"/>
          <w:numId w:val="38"/>
        </w:numPr>
        <w:tabs>
          <w:tab w:val="left" w:pos="283"/>
        </w:tabs>
        <w:spacing w:after="0" w:line="360" w:lineRule="auto"/>
        <w:ind w:right="33" w:firstLine="1"/>
      </w:pPr>
      <w:r>
        <w:t xml:space="preserve"> </w:t>
      </w:r>
      <w:r w:rsidR="00703648" w:rsidRPr="00703648">
        <w:t>Waldemar Czarnecki - Prezes Zarządu.</w:t>
      </w:r>
    </w:p>
    <w:p w:rsidR="00703648" w:rsidRPr="00703648" w:rsidRDefault="00703648" w:rsidP="00703648">
      <w:pPr>
        <w:spacing w:after="0" w:line="360" w:lineRule="auto"/>
        <w:ind w:right="33" w:firstLine="397"/>
      </w:pPr>
      <w:r w:rsidRPr="00703648">
        <w:t xml:space="preserve">W dniu 29 kwietnia 2019 Waldemar Czarnecki złożył rezygnację z pełnienia funkcji Członka Zarządu. Nadzwyczajne Zgromadzenie Wspólników w dniu 29 kwietnia bieżącego roku uchwałą nr VII/64-1/2019 przyjęło rezygnację z dniem 30 kwietnia 2019 roku. </w:t>
      </w:r>
      <w:r w:rsidRPr="00703648">
        <w:br/>
      </w:r>
      <w:r w:rsidR="0054469A">
        <w:tab/>
      </w:r>
      <w:r w:rsidRPr="00703648">
        <w:t>W dniu 19 czerwca 2019 roku podczas obrad Rady Nadzorcz</w:t>
      </w:r>
      <w:r w:rsidR="0054469A">
        <w:t xml:space="preserve">ej na funkcję Prezesa Zarządu - </w:t>
      </w:r>
      <w:r w:rsidRPr="00703648">
        <w:t xml:space="preserve">Dyrektora Naczelnego z dniem 24 czerwca 2019 roku został powołany </w:t>
      </w:r>
      <w:r w:rsidR="0054469A">
        <w:t xml:space="preserve">Pan </w:t>
      </w:r>
      <w:r w:rsidRPr="00703648">
        <w:t>Jan Woźniak.</w:t>
      </w:r>
    </w:p>
    <w:p w:rsidR="00703648" w:rsidRPr="00703648" w:rsidRDefault="00703648" w:rsidP="00703648">
      <w:pPr>
        <w:spacing w:after="0" w:line="360" w:lineRule="auto"/>
        <w:ind w:right="33" w:firstLine="397"/>
        <w:rPr>
          <w:bCs/>
        </w:rPr>
      </w:pPr>
      <w:r w:rsidRPr="00703648">
        <w:rPr>
          <w:bCs/>
        </w:rPr>
        <w:t>Zarząd  w okresie od 24 czerwca do 30 czerwca</w:t>
      </w:r>
      <w:r w:rsidRPr="00703648">
        <w:t xml:space="preserve"> </w:t>
      </w:r>
      <w:r w:rsidRPr="00703648">
        <w:rPr>
          <w:bCs/>
        </w:rPr>
        <w:t>2019</w:t>
      </w:r>
      <w:r w:rsidR="0054469A">
        <w:rPr>
          <w:bCs/>
        </w:rPr>
        <w:t xml:space="preserve"> roku</w:t>
      </w:r>
      <w:r w:rsidRPr="00703648">
        <w:rPr>
          <w:bCs/>
        </w:rPr>
        <w:t xml:space="preserve"> pracował w składzie :</w:t>
      </w:r>
    </w:p>
    <w:p w:rsidR="00703648" w:rsidRPr="00703648" w:rsidRDefault="00703648" w:rsidP="00A84B81">
      <w:pPr>
        <w:numPr>
          <w:ilvl w:val="0"/>
          <w:numId w:val="38"/>
        </w:numPr>
        <w:tabs>
          <w:tab w:val="left" w:pos="283"/>
        </w:tabs>
        <w:spacing w:after="0" w:line="360" w:lineRule="auto"/>
        <w:ind w:right="33" w:firstLine="1"/>
      </w:pPr>
      <w:r w:rsidRPr="00703648">
        <w:t>Jan Woźniak - Prezes Zarządu.</w:t>
      </w:r>
    </w:p>
    <w:bookmarkEnd w:id="7"/>
    <w:p w:rsidR="00CB7335" w:rsidRDefault="00CB7335" w:rsidP="00703648">
      <w:pPr>
        <w:spacing w:after="0" w:line="360" w:lineRule="auto"/>
        <w:ind w:right="33" w:firstLine="283"/>
      </w:pPr>
    </w:p>
    <w:p w:rsidR="00703648" w:rsidRPr="00703648" w:rsidRDefault="00703648" w:rsidP="00703648">
      <w:pPr>
        <w:spacing w:after="0" w:line="360" w:lineRule="auto"/>
        <w:ind w:right="33" w:firstLine="283"/>
      </w:pPr>
      <w:r w:rsidRPr="00703648">
        <w:lastRenderedPageBreak/>
        <w:t>Rada Nadzorcza w okresie od 1 stycznia do 13 lutego 2019 roku pracowała w następującym składzie:</w:t>
      </w:r>
    </w:p>
    <w:p w:rsidR="00703648" w:rsidRPr="00703648" w:rsidRDefault="00703648" w:rsidP="00A84B81">
      <w:pPr>
        <w:numPr>
          <w:ilvl w:val="0"/>
          <w:numId w:val="37"/>
        </w:numPr>
        <w:tabs>
          <w:tab w:val="left" w:pos="283"/>
        </w:tabs>
        <w:spacing w:after="0" w:line="360" w:lineRule="auto"/>
        <w:ind w:right="33" w:firstLine="1"/>
      </w:pPr>
      <w:r w:rsidRPr="00703648">
        <w:t>Szymon Zyberyng                - Przewodniczący RN,</w:t>
      </w:r>
    </w:p>
    <w:p w:rsidR="00703648" w:rsidRPr="00703648" w:rsidRDefault="00703648" w:rsidP="00A84B81">
      <w:pPr>
        <w:numPr>
          <w:ilvl w:val="0"/>
          <w:numId w:val="37"/>
        </w:numPr>
        <w:tabs>
          <w:tab w:val="left" w:pos="283"/>
        </w:tabs>
        <w:spacing w:after="0" w:line="360" w:lineRule="auto"/>
        <w:ind w:right="33" w:firstLine="1"/>
      </w:pPr>
      <w:r w:rsidRPr="00703648">
        <w:t>Mirosław Krzos                    - Zastępca Przewodniczącego RN,</w:t>
      </w:r>
    </w:p>
    <w:p w:rsidR="00703648" w:rsidRPr="00703648" w:rsidRDefault="00703648" w:rsidP="00A84B81">
      <w:pPr>
        <w:numPr>
          <w:ilvl w:val="0"/>
          <w:numId w:val="37"/>
        </w:numPr>
        <w:tabs>
          <w:tab w:val="left" w:pos="283"/>
        </w:tabs>
        <w:spacing w:after="0" w:line="360" w:lineRule="auto"/>
        <w:ind w:right="33" w:firstLine="1"/>
      </w:pPr>
      <w:r w:rsidRPr="00703648">
        <w:t>Grzegorz Kuraś                    - Członek RN.</w:t>
      </w:r>
    </w:p>
    <w:p w:rsidR="00703648" w:rsidRPr="00703648" w:rsidRDefault="00703648" w:rsidP="00703648">
      <w:pPr>
        <w:spacing w:after="0" w:line="360" w:lineRule="auto"/>
        <w:ind w:right="33" w:firstLine="284"/>
        <w:rPr>
          <w:bCs/>
        </w:rPr>
      </w:pPr>
      <w:r w:rsidRPr="00703648">
        <w:t xml:space="preserve">   </w:t>
      </w:r>
      <w:r w:rsidRPr="00703648">
        <w:rPr>
          <w:bCs/>
        </w:rPr>
        <w:t xml:space="preserve">W dniu 13 lutego 2019 roku podczas Nadzwyczajnego Zgromadzenia Wspólników </w:t>
      </w:r>
      <w:r w:rsidRPr="00703648">
        <w:rPr>
          <w:bCs/>
        </w:rPr>
        <w:br/>
        <w:t xml:space="preserve">z funkcji Członka Rady Nadzorczej został odwołany Grzegorz Kuraś. W dniu 20 lutego 2019 roku w czasie trwania Nadzwyczajnego Zgromadzenia Wspólników powołany został </w:t>
      </w:r>
      <w:r>
        <w:rPr>
          <w:bCs/>
        </w:rPr>
        <w:br/>
      </w:r>
      <w:r w:rsidRPr="00703648">
        <w:rPr>
          <w:bCs/>
        </w:rPr>
        <w:t>na Członka Rady Nadzorczej od dnia 21 lutego 2019 roku Bartosz Ziółkowski.</w:t>
      </w:r>
    </w:p>
    <w:p w:rsidR="00703648" w:rsidRPr="00703648" w:rsidRDefault="00703648" w:rsidP="00703648">
      <w:pPr>
        <w:spacing w:after="0" w:line="360" w:lineRule="auto"/>
        <w:ind w:right="33" w:firstLine="284"/>
      </w:pPr>
      <w:r w:rsidRPr="00703648">
        <w:t>Rada Nadzorcza w okresie od 21 lutego do 30 czerwca 2019 roku pracowała w następującym składzie:</w:t>
      </w:r>
    </w:p>
    <w:p w:rsidR="00703648" w:rsidRPr="00703648" w:rsidRDefault="00703648" w:rsidP="00A84B81">
      <w:pPr>
        <w:numPr>
          <w:ilvl w:val="0"/>
          <w:numId w:val="37"/>
        </w:numPr>
        <w:tabs>
          <w:tab w:val="left" w:pos="283"/>
        </w:tabs>
        <w:spacing w:after="0" w:line="360" w:lineRule="auto"/>
        <w:ind w:right="33" w:firstLine="1"/>
      </w:pPr>
      <w:r w:rsidRPr="00703648">
        <w:t>Szymon Zyberyng                - Przewodniczący RN,</w:t>
      </w:r>
    </w:p>
    <w:p w:rsidR="00703648" w:rsidRPr="00703648" w:rsidRDefault="00703648" w:rsidP="00A84B81">
      <w:pPr>
        <w:numPr>
          <w:ilvl w:val="0"/>
          <w:numId w:val="37"/>
        </w:numPr>
        <w:tabs>
          <w:tab w:val="left" w:pos="283"/>
        </w:tabs>
        <w:spacing w:after="0" w:line="360" w:lineRule="auto"/>
        <w:ind w:right="33" w:firstLine="1"/>
      </w:pPr>
      <w:r w:rsidRPr="00703648">
        <w:t>Mirosław Krzos                   - Zastępca Przewodniczącego RN,</w:t>
      </w:r>
    </w:p>
    <w:p w:rsidR="00703648" w:rsidRPr="00703648" w:rsidRDefault="00703648" w:rsidP="00A84B81">
      <w:pPr>
        <w:numPr>
          <w:ilvl w:val="0"/>
          <w:numId w:val="37"/>
        </w:numPr>
        <w:tabs>
          <w:tab w:val="left" w:pos="283"/>
        </w:tabs>
        <w:spacing w:after="0" w:line="360" w:lineRule="auto"/>
        <w:ind w:right="33" w:firstLine="1"/>
      </w:pPr>
      <w:r w:rsidRPr="00703648">
        <w:t>Bartosz Ziółkowski              - Członek RN.</w:t>
      </w:r>
    </w:p>
    <w:p w:rsidR="00B354DE" w:rsidRDefault="001777E1" w:rsidP="003A1840">
      <w:pPr>
        <w:spacing w:after="0" w:line="360" w:lineRule="auto"/>
        <w:ind w:right="33" w:firstLine="284"/>
      </w:pPr>
      <w:r>
        <w:t>Do dnia sporządzenia niniejszej informacji skład Rady Nadzorczej Spółki nie uległ zmianie.</w:t>
      </w:r>
    </w:p>
    <w:bookmarkEnd w:id="8"/>
    <w:p w:rsidR="00B354DE" w:rsidRDefault="001777E1" w:rsidP="003A1840">
      <w:pPr>
        <w:spacing w:after="0" w:line="360" w:lineRule="auto"/>
        <w:ind w:right="33" w:firstLine="284"/>
      </w:pPr>
      <w:r>
        <w:t xml:space="preserve">Zarząd Spółki zwołał na dzień </w:t>
      </w:r>
      <w:r w:rsidR="005C18DF">
        <w:t xml:space="preserve">25 </w:t>
      </w:r>
      <w:r w:rsidR="00061FD1">
        <w:t>czerwca</w:t>
      </w:r>
      <w:r>
        <w:t xml:space="preserve"> 201</w:t>
      </w:r>
      <w:r w:rsidR="00061FD1">
        <w:t>9</w:t>
      </w:r>
      <w:r>
        <w:t xml:space="preserve"> roku Zwyczajne Zgromadzenie Wspólników, którego podstawowym zadaniem będzie zatwierdzenie działalności i wyników finansowych Spółki za 201</w:t>
      </w:r>
      <w:r w:rsidR="00061FD1">
        <w:t>8</w:t>
      </w:r>
      <w:r>
        <w:t xml:space="preserve"> rok oraz budżetu Spółki na rok 201</w:t>
      </w:r>
      <w:r w:rsidR="00061FD1">
        <w:t>9</w:t>
      </w:r>
      <w:r>
        <w:t>.</w:t>
      </w:r>
    </w:p>
    <w:p w:rsidR="00B354DE" w:rsidRPr="00F26CCA" w:rsidRDefault="001777E1" w:rsidP="003A1840">
      <w:pPr>
        <w:spacing w:after="0" w:line="360" w:lineRule="auto"/>
        <w:ind w:right="33" w:firstLine="284"/>
      </w:pPr>
      <w:r>
        <w:t xml:space="preserve">W świetle osiągniętych </w:t>
      </w:r>
      <w:r w:rsidR="003A1840">
        <w:t xml:space="preserve">ujemnych </w:t>
      </w:r>
      <w:r>
        <w:t xml:space="preserve">wyników ekonomicznych, Spółka posiada </w:t>
      </w:r>
      <w:r w:rsidR="003A1840">
        <w:t xml:space="preserve">nadal </w:t>
      </w:r>
      <w:r>
        <w:t xml:space="preserve">stabilną sytuację finansową i zdolność do regulowania zobowiązań. Nie występują istotne zagrożenia </w:t>
      </w:r>
      <w:r w:rsidR="005C18DF">
        <w:br/>
      </w:r>
      <w:r>
        <w:t>w kontynuowaniu prowadzonej przez Spółkę działalności.</w:t>
      </w:r>
      <w:r w:rsidR="00061FD1">
        <w:t xml:space="preserve"> Uwagę jednak należy zwrócić </w:t>
      </w:r>
      <w:r w:rsidR="003A1840">
        <w:br/>
      </w:r>
      <w:r w:rsidR="00061FD1">
        <w:t xml:space="preserve">na </w:t>
      </w:r>
      <w:r w:rsidR="00F26CCA">
        <w:t xml:space="preserve">znaczy wzrost cen zakupu uprawnień </w:t>
      </w:r>
      <w:r w:rsidR="003A1840">
        <w:t xml:space="preserve">emisji </w:t>
      </w:r>
      <w:r w:rsidR="00F26CCA">
        <w:t>CO</w:t>
      </w:r>
      <w:r w:rsidR="00F26CCA">
        <w:rPr>
          <w:vertAlign w:val="subscript"/>
        </w:rPr>
        <w:t>2</w:t>
      </w:r>
      <w:r w:rsidR="00F26CCA">
        <w:t xml:space="preserve">, które w 2018 roku wzrosły z poziomu </w:t>
      </w:r>
      <w:r w:rsidR="003A1840">
        <w:br/>
      </w:r>
      <w:r w:rsidR="00F26CCA">
        <w:t xml:space="preserve">ok. 8 </w:t>
      </w:r>
      <w:r w:rsidR="003A1840">
        <w:t>Euro do poziomu blisko 25 E</w:t>
      </w:r>
      <w:r w:rsidR="00F26CCA">
        <w:t>uro</w:t>
      </w:r>
      <w:r w:rsidR="003A1840">
        <w:t xml:space="preserve"> za sztukę</w:t>
      </w:r>
      <w:r w:rsidR="00F26CCA">
        <w:t xml:space="preserve">. Wydatki na ten cel mają znaczący wpływ </w:t>
      </w:r>
      <w:r w:rsidR="003A1840">
        <w:br/>
      </w:r>
      <w:r w:rsidR="00F26CCA">
        <w:t xml:space="preserve">nie tylko na sytuacje finansową Spółki, ale również na poziom cen sprzedaży energii cieplnej dla odbiorców ciepła z terenu miasta Tomaszowa Mazowieckiego. </w:t>
      </w:r>
    </w:p>
    <w:p w:rsidR="005C18DF" w:rsidRDefault="00F26CCA" w:rsidP="00F26CCA">
      <w:pPr>
        <w:spacing w:after="0" w:line="360" w:lineRule="auto"/>
        <w:ind w:right="33" w:firstLine="397"/>
      </w:pPr>
      <w:r>
        <w:t>Pozytywną o</w:t>
      </w:r>
      <w:r w:rsidR="005C18DF">
        <w:t xml:space="preserve">cenę sytuacji majątkowej i ekonomicznej Spółki zawiera również opinia niezależnego biegłego rewidenta, zamieszczona w „Sprawozdaniu niezależnego biegłego rewidenta z badania sprawozdania finansowego Zakładu Gospodarki Ciepłowniczej </w:t>
      </w:r>
      <w:r>
        <w:br/>
      </w:r>
      <w:r w:rsidR="005C18DF">
        <w:t>w Tomaszowie Mazow</w:t>
      </w:r>
      <w:r>
        <w:t>ieckim Spółki z o.o. za rok 2018</w:t>
      </w:r>
      <w:r w:rsidR="005C18DF">
        <w:t>”.</w:t>
      </w:r>
    </w:p>
    <w:p w:rsidR="005C18DF" w:rsidRDefault="005C18DF" w:rsidP="00EE3904">
      <w:pPr>
        <w:spacing w:after="0" w:line="360" w:lineRule="auto"/>
        <w:ind w:right="33" w:firstLine="708"/>
      </w:pPr>
    </w:p>
    <w:p w:rsidR="00CB7335" w:rsidRDefault="00CB7335" w:rsidP="00EE3904">
      <w:pPr>
        <w:spacing w:after="0" w:line="360" w:lineRule="auto"/>
        <w:ind w:right="33" w:firstLine="708"/>
      </w:pPr>
    </w:p>
    <w:p w:rsidR="00CB7335" w:rsidRDefault="00CB7335" w:rsidP="00EE3904">
      <w:pPr>
        <w:spacing w:after="0" w:line="360" w:lineRule="auto"/>
        <w:ind w:right="33" w:firstLine="708"/>
      </w:pPr>
    </w:p>
    <w:p w:rsidR="00CB7335" w:rsidRDefault="00CB7335" w:rsidP="00EE3904">
      <w:pPr>
        <w:spacing w:after="0" w:line="360" w:lineRule="auto"/>
        <w:ind w:right="33" w:firstLine="708"/>
      </w:pPr>
    </w:p>
    <w:p w:rsidR="00CB7335" w:rsidRDefault="00CB7335" w:rsidP="00EE3904">
      <w:pPr>
        <w:spacing w:after="0" w:line="360" w:lineRule="auto"/>
        <w:ind w:right="33" w:firstLine="708"/>
      </w:pPr>
    </w:p>
    <w:p w:rsidR="00B354DE" w:rsidRPr="00F26CCA" w:rsidRDefault="001777E1" w:rsidP="00A84B81">
      <w:pPr>
        <w:pStyle w:val="Akapitzlist"/>
        <w:numPr>
          <w:ilvl w:val="0"/>
          <w:numId w:val="7"/>
        </w:numPr>
        <w:spacing w:after="0" w:line="360" w:lineRule="auto"/>
        <w:ind w:right="0" w:hanging="499"/>
        <w:jc w:val="left"/>
        <w:rPr>
          <w:b/>
          <w:szCs w:val="24"/>
        </w:rPr>
      </w:pPr>
      <w:r w:rsidRPr="007A48EF">
        <w:rPr>
          <w:rFonts w:eastAsia="Calibri"/>
          <w:b/>
          <w:szCs w:val="24"/>
        </w:rPr>
        <w:lastRenderedPageBreak/>
        <w:t xml:space="preserve">Źródła </w:t>
      </w:r>
      <w:r w:rsidR="00F26CCA">
        <w:rPr>
          <w:rFonts w:eastAsia="Calibri"/>
          <w:b/>
          <w:szCs w:val="24"/>
        </w:rPr>
        <w:t xml:space="preserve">wykorzystane do opracowania niniejszego </w:t>
      </w:r>
      <w:r w:rsidRPr="007A48EF">
        <w:rPr>
          <w:rFonts w:eastAsia="Calibri"/>
          <w:b/>
          <w:szCs w:val="24"/>
        </w:rPr>
        <w:t>opracowania:</w:t>
      </w:r>
    </w:p>
    <w:p w:rsidR="00F26CCA" w:rsidRPr="007A48EF" w:rsidRDefault="00F26CCA" w:rsidP="00F26CCA">
      <w:pPr>
        <w:pStyle w:val="Akapitzlist"/>
        <w:spacing w:after="0" w:line="360" w:lineRule="auto"/>
        <w:ind w:left="499" w:right="0" w:firstLine="0"/>
        <w:jc w:val="left"/>
        <w:rPr>
          <w:b/>
          <w:szCs w:val="24"/>
        </w:rPr>
      </w:pPr>
    </w:p>
    <w:p w:rsidR="00B71441" w:rsidRPr="007A48EF" w:rsidRDefault="001777E1" w:rsidP="00A84B81">
      <w:pPr>
        <w:pStyle w:val="Akapitzlist"/>
        <w:numPr>
          <w:ilvl w:val="0"/>
          <w:numId w:val="14"/>
        </w:numPr>
        <w:spacing w:after="0" w:line="360" w:lineRule="auto"/>
        <w:ind w:right="-10" w:hanging="499"/>
      </w:pPr>
      <w:r w:rsidRPr="007A48EF">
        <w:rPr>
          <w:rFonts w:eastAsia="Calibri"/>
        </w:rPr>
        <w:t>S</w:t>
      </w:r>
      <w:r w:rsidR="00703648">
        <w:rPr>
          <w:rFonts w:eastAsia="Calibri"/>
        </w:rPr>
        <w:t>prawozdania finansowe Spółek za okres od dnia 1 stycznia 2019 roku do dnia 30 czerwca 2019 roku</w:t>
      </w:r>
      <w:r w:rsidR="00E32061" w:rsidRPr="007A48EF">
        <w:rPr>
          <w:rFonts w:eastAsia="Calibri"/>
        </w:rPr>
        <w:t>,</w:t>
      </w:r>
      <w:r w:rsidRPr="007A48EF">
        <w:rPr>
          <w:rFonts w:eastAsia="Calibri"/>
        </w:rPr>
        <w:t xml:space="preserve"> sporządzone zgodnie z przepisami ustawy o rachunkowości.</w:t>
      </w:r>
      <w:r w:rsidR="00E32061" w:rsidRPr="007A48EF">
        <w:rPr>
          <w:rFonts w:eastAsia="Calibri"/>
        </w:rPr>
        <w:t xml:space="preserve"> </w:t>
      </w:r>
    </w:p>
    <w:p w:rsidR="00B71441" w:rsidRPr="007A48EF" w:rsidRDefault="001777E1" w:rsidP="00A84B81">
      <w:pPr>
        <w:pStyle w:val="Akapitzlist"/>
        <w:numPr>
          <w:ilvl w:val="0"/>
          <w:numId w:val="14"/>
        </w:numPr>
        <w:spacing w:after="0" w:line="360" w:lineRule="auto"/>
        <w:ind w:right="-10" w:hanging="499"/>
      </w:pPr>
      <w:r w:rsidRPr="007A48EF">
        <w:rPr>
          <w:rFonts w:eastAsia="Calibri"/>
        </w:rPr>
        <w:t xml:space="preserve">Sprawozdania Zarządów Spółek z działalności Spółek za </w:t>
      </w:r>
      <w:r w:rsidR="00703648">
        <w:rPr>
          <w:rFonts w:eastAsia="Calibri"/>
        </w:rPr>
        <w:t xml:space="preserve">I półrocze 2019 roku </w:t>
      </w:r>
      <w:r w:rsidRPr="007A48EF">
        <w:rPr>
          <w:rFonts w:eastAsia="Calibri"/>
        </w:rPr>
        <w:t xml:space="preserve">dołączone </w:t>
      </w:r>
      <w:r w:rsidR="00E32061" w:rsidRPr="007A48EF">
        <w:rPr>
          <w:rFonts w:eastAsia="Calibri"/>
        </w:rPr>
        <w:br/>
      </w:r>
      <w:r w:rsidRPr="007A48EF">
        <w:rPr>
          <w:rFonts w:eastAsia="Calibri"/>
        </w:rPr>
        <w:t>do sprawozdań finansowych.</w:t>
      </w:r>
    </w:p>
    <w:p w:rsidR="008944AE" w:rsidRPr="007A48EF" w:rsidRDefault="008944AE" w:rsidP="00A84B81">
      <w:pPr>
        <w:pStyle w:val="Akapitzlist"/>
        <w:numPr>
          <w:ilvl w:val="0"/>
          <w:numId w:val="14"/>
        </w:numPr>
        <w:spacing w:after="0" w:line="360" w:lineRule="auto"/>
        <w:ind w:right="-10" w:hanging="499"/>
      </w:pPr>
      <w:r>
        <w:t xml:space="preserve">Informacje o stanie finansowym sporządzone </w:t>
      </w:r>
      <w:r w:rsidR="00781BDA">
        <w:t xml:space="preserve">i przekazane </w:t>
      </w:r>
      <w:r>
        <w:t xml:space="preserve">przez Urząd Miasta </w:t>
      </w:r>
      <w:r w:rsidR="00781BDA">
        <w:t xml:space="preserve">do Rady Miejskiej Tomaszowa Mazowieckiego </w:t>
      </w:r>
      <w:r w:rsidR="00FC60B5">
        <w:t>za lata 2014 – 201</w:t>
      </w:r>
      <w:r w:rsidR="00703648">
        <w:t>8</w:t>
      </w:r>
      <w:r w:rsidR="0054469A">
        <w:t xml:space="preserve"> i </w:t>
      </w:r>
      <w:proofErr w:type="spellStart"/>
      <w:r w:rsidR="0054469A">
        <w:t>I</w:t>
      </w:r>
      <w:proofErr w:type="spellEnd"/>
      <w:r w:rsidR="0054469A">
        <w:t xml:space="preserve"> półrocze 2019 roku</w:t>
      </w:r>
      <w:r>
        <w:t>.</w:t>
      </w:r>
    </w:p>
    <w:p w:rsidR="00E32061" w:rsidRDefault="00E32061" w:rsidP="007E4954">
      <w:pPr>
        <w:tabs>
          <w:tab w:val="center" w:pos="2016"/>
          <w:tab w:val="center" w:pos="7606"/>
        </w:tabs>
        <w:spacing w:after="0" w:line="265" w:lineRule="auto"/>
        <w:ind w:right="0" w:firstLine="0"/>
        <w:jc w:val="left"/>
        <w:rPr>
          <w:rFonts w:ascii="Calibri" w:eastAsia="Calibri" w:hAnsi="Calibri" w:cs="Calibri"/>
        </w:rPr>
      </w:pPr>
    </w:p>
    <w:p w:rsidR="00B354DE" w:rsidRPr="00781BDA" w:rsidRDefault="001777E1" w:rsidP="007E4954">
      <w:pPr>
        <w:tabs>
          <w:tab w:val="center" w:pos="2016"/>
          <w:tab w:val="center" w:pos="7606"/>
        </w:tabs>
        <w:spacing w:after="0" w:line="265" w:lineRule="auto"/>
        <w:ind w:right="0" w:firstLine="0"/>
        <w:jc w:val="left"/>
      </w:pPr>
      <w:r w:rsidRPr="00781BDA">
        <w:rPr>
          <w:rFonts w:eastAsia="Calibri"/>
        </w:rPr>
        <w:tab/>
      </w:r>
    </w:p>
    <w:p w:rsidR="005A542E" w:rsidRDefault="005A542E" w:rsidP="007E4954">
      <w:pPr>
        <w:spacing w:after="0" w:line="265" w:lineRule="auto"/>
        <w:ind w:right="-10" w:firstLine="0"/>
        <w:jc w:val="left"/>
        <w:rPr>
          <w:rFonts w:eastAsia="Calibri"/>
          <w:sz w:val="20"/>
          <w:szCs w:val="20"/>
        </w:rPr>
      </w:pPr>
    </w:p>
    <w:p w:rsidR="00B354DE" w:rsidRPr="005A542E" w:rsidRDefault="001777E1" w:rsidP="007E4954">
      <w:pPr>
        <w:spacing w:after="0" w:line="265" w:lineRule="auto"/>
        <w:ind w:right="-10" w:firstLine="0"/>
        <w:jc w:val="left"/>
        <w:rPr>
          <w:rFonts w:eastAsia="Calibri"/>
          <w:sz w:val="22"/>
        </w:rPr>
      </w:pPr>
      <w:r w:rsidRPr="005A542E">
        <w:rPr>
          <w:rFonts w:eastAsia="Calibri"/>
          <w:sz w:val="22"/>
        </w:rPr>
        <w:t>Sporządzi</w:t>
      </w:r>
      <w:r w:rsidR="007E4954" w:rsidRPr="005A542E">
        <w:rPr>
          <w:rFonts w:eastAsia="Calibri"/>
          <w:sz w:val="22"/>
        </w:rPr>
        <w:t>li</w:t>
      </w:r>
      <w:r w:rsidR="00753BBA" w:rsidRPr="005A542E">
        <w:rPr>
          <w:rFonts w:eastAsia="Calibri"/>
          <w:sz w:val="22"/>
        </w:rPr>
        <w:t xml:space="preserve">, korzystając z dokumentacji będącej w dyspozycji Urzędu Miasta z lat </w:t>
      </w:r>
      <w:r w:rsidR="00703648">
        <w:rPr>
          <w:rFonts w:eastAsia="Calibri"/>
          <w:sz w:val="22"/>
        </w:rPr>
        <w:t>2014-2019</w:t>
      </w:r>
      <w:r w:rsidRPr="005A542E">
        <w:rPr>
          <w:rFonts w:eastAsia="Calibri"/>
          <w:sz w:val="22"/>
        </w:rPr>
        <w:t>:</w:t>
      </w:r>
    </w:p>
    <w:p w:rsidR="007E4954" w:rsidRPr="005A542E" w:rsidRDefault="007E4954" w:rsidP="007E4954">
      <w:pPr>
        <w:spacing w:after="0" w:line="265" w:lineRule="auto"/>
        <w:ind w:right="4384" w:firstLine="0"/>
        <w:jc w:val="left"/>
        <w:rPr>
          <w:rFonts w:eastAsia="Calibri"/>
          <w:sz w:val="22"/>
        </w:rPr>
      </w:pPr>
    </w:p>
    <w:p w:rsidR="007E4954" w:rsidRDefault="007E4954" w:rsidP="00703648">
      <w:pPr>
        <w:spacing w:after="0" w:line="265" w:lineRule="auto"/>
        <w:ind w:right="-10" w:firstLine="0"/>
        <w:jc w:val="left"/>
        <w:rPr>
          <w:sz w:val="22"/>
        </w:rPr>
      </w:pPr>
      <w:r w:rsidRPr="005A542E">
        <w:rPr>
          <w:sz w:val="22"/>
        </w:rPr>
        <w:t xml:space="preserve">Monika Michalska – Dyrektor Wydziału Organizacyjno- Prawnego UM </w:t>
      </w:r>
      <w:r w:rsidR="00703648">
        <w:rPr>
          <w:sz w:val="22"/>
        </w:rPr>
        <w:t xml:space="preserve"> </w:t>
      </w:r>
      <w:r w:rsidRPr="005A542E">
        <w:rPr>
          <w:sz w:val="22"/>
        </w:rPr>
        <w:t>w Tomaszowie Mazowieckim</w:t>
      </w:r>
    </w:p>
    <w:p w:rsidR="00703648" w:rsidRPr="005A542E" w:rsidRDefault="00703648" w:rsidP="00703648">
      <w:pPr>
        <w:spacing w:after="0" w:line="265" w:lineRule="auto"/>
        <w:ind w:right="-10" w:firstLine="0"/>
        <w:jc w:val="left"/>
        <w:rPr>
          <w:sz w:val="22"/>
        </w:rPr>
      </w:pPr>
      <w:r>
        <w:rPr>
          <w:sz w:val="22"/>
        </w:rPr>
        <w:t xml:space="preserve">Anna Majewska – Inspektor w Wydziale Organizacyjno-Prawnym UM w Tomaszowie Mazowieckim </w:t>
      </w:r>
    </w:p>
    <w:p w:rsidR="00504986" w:rsidRDefault="00504986" w:rsidP="007E4954">
      <w:pPr>
        <w:spacing w:after="0" w:line="265" w:lineRule="auto"/>
        <w:ind w:right="4384" w:firstLine="0"/>
        <w:jc w:val="left"/>
        <w:rPr>
          <w:sz w:val="22"/>
        </w:rPr>
      </w:pPr>
    </w:p>
    <w:p w:rsidR="006D5457" w:rsidRDefault="006D5457" w:rsidP="006D5457">
      <w:pPr>
        <w:spacing w:after="330" w:line="240" w:lineRule="auto"/>
        <w:ind w:right="-10" w:firstLine="0"/>
        <w:jc w:val="right"/>
      </w:pPr>
    </w:p>
    <w:p w:rsidR="00703648" w:rsidRDefault="001C2AA2" w:rsidP="006D5457">
      <w:pPr>
        <w:spacing w:after="330" w:line="240" w:lineRule="auto"/>
        <w:ind w:right="-10" w:firstLine="0"/>
        <w:jc w:val="right"/>
      </w:pPr>
      <w:r>
        <w:t>……………………………</w:t>
      </w:r>
    </w:p>
    <w:p w:rsidR="006D5457" w:rsidRDefault="006D5457" w:rsidP="006D5457">
      <w:pPr>
        <w:spacing w:after="330" w:line="240" w:lineRule="auto"/>
        <w:ind w:right="-10" w:firstLine="0"/>
        <w:jc w:val="right"/>
      </w:pPr>
    </w:p>
    <w:p w:rsidR="001C2AA2" w:rsidRDefault="001C2AA2" w:rsidP="006D5457">
      <w:pPr>
        <w:spacing w:after="330" w:line="240" w:lineRule="auto"/>
        <w:ind w:right="-10" w:firstLine="0"/>
        <w:jc w:val="right"/>
        <w:rPr>
          <w:rFonts w:eastAsia="Calibri"/>
        </w:rPr>
      </w:pPr>
      <w:r>
        <w:t>……………………………</w:t>
      </w:r>
    </w:p>
    <w:p w:rsidR="007E4954" w:rsidRDefault="00703648" w:rsidP="00703648">
      <w:pPr>
        <w:spacing w:after="330" w:line="265" w:lineRule="auto"/>
        <w:ind w:right="2542" w:firstLine="0"/>
        <w:jc w:val="left"/>
      </w:pPr>
      <w:r w:rsidRPr="00781BDA">
        <w:rPr>
          <w:rFonts w:eastAsia="Calibri"/>
        </w:rPr>
        <w:t xml:space="preserve">Tomaszów Mazowiecki dnia </w:t>
      </w:r>
      <w:r>
        <w:rPr>
          <w:rFonts w:eastAsia="Calibri"/>
        </w:rPr>
        <w:t>17 września</w:t>
      </w:r>
      <w:r w:rsidRPr="00781BDA">
        <w:rPr>
          <w:rFonts w:eastAsia="Calibri"/>
        </w:rPr>
        <w:t xml:space="preserve"> 201</w:t>
      </w:r>
      <w:r>
        <w:rPr>
          <w:rFonts w:eastAsia="Calibri"/>
        </w:rPr>
        <w:t>9</w:t>
      </w:r>
      <w:r w:rsidRPr="00781BDA">
        <w:rPr>
          <w:rFonts w:eastAsia="Calibri"/>
        </w:rPr>
        <w:t xml:space="preserve"> roku</w:t>
      </w:r>
    </w:p>
    <w:p w:rsidR="00504986" w:rsidRDefault="00504986" w:rsidP="00504986">
      <w:pPr>
        <w:spacing w:after="330" w:line="265" w:lineRule="auto"/>
        <w:ind w:right="2542" w:firstLine="0"/>
        <w:jc w:val="left"/>
      </w:pPr>
    </w:p>
    <w:p w:rsidR="00504986" w:rsidRPr="00781BDA" w:rsidRDefault="00504986" w:rsidP="00504986">
      <w:pPr>
        <w:spacing w:after="330" w:line="265" w:lineRule="auto"/>
        <w:ind w:right="-10" w:firstLine="0"/>
        <w:jc w:val="right"/>
      </w:pPr>
      <w:r>
        <w:tab/>
      </w:r>
      <w:r>
        <w:tab/>
      </w:r>
      <w:r>
        <w:tab/>
      </w:r>
      <w:r>
        <w:tab/>
      </w:r>
      <w:r>
        <w:tab/>
      </w:r>
      <w:r>
        <w:tab/>
      </w:r>
      <w:r>
        <w:tab/>
      </w:r>
      <w:r>
        <w:tab/>
      </w:r>
      <w:r>
        <w:tab/>
      </w:r>
      <w:r>
        <w:tab/>
      </w:r>
      <w:r>
        <w:tab/>
      </w:r>
      <w:r>
        <w:tab/>
      </w:r>
      <w:r>
        <w:tab/>
      </w:r>
      <w:r>
        <w:tab/>
      </w:r>
      <w:r>
        <w:tab/>
      </w:r>
      <w:r>
        <w:tab/>
      </w:r>
    </w:p>
    <w:sectPr w:rsidR="00504986" w:rsidRPr="00781BDA" w:rsidSect="005113B9">
      <w:type w:val="continuous"/>
      <w:pgSz w:w="11904" w:h="16834" w:code="9"/>
      <w:pgMar w:top="1374" w:right="1411" w:bottom="1135" w:left="1147"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77F" w:rsidRDefault="002A377F">
      <w:pPr>
        <w:spacing w:after="0" w:line="240" w:lineRule="auto"/>
      </w:pPr>
      <w:r>
        <w:separator/>
      </w:r>
    </w:p>
  </w:endnote>
  <w:endnote w:type="continuationSeparator" w:id="0">
    <w:p w:rsidR="002A377F" w:rsidRDefault="002A3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9841440"/>
      <w:docPartObj>
        <w:docPartGallery w:val="Page Numbers (Bottom of Page)"/>
        <w:docPartUnique/>
      </w:docPartObj>
    </w:sdtPr>
    <w:sdtEndPr>
      <w:rPr>
        <w:color w:val="7F7F7F" w:themeColor="background1" w:themeShade="7F"/>
        <w:spacing w:val="60"/>
      </w:rPr>
    </w:sdtEndPr>
    <w:sdtContent>
      <w:p w:rsidR="00AA1048" w:rsidRDefault="00AA1048">
        <w:pPr>
          <w:pStyle w:val="Stopka"/>
          <w:pBdr>
            <w:top w:val="single" w:sz="4" w:space="1" w:color="D9D9D9" w:themeColor="background1" w:themeShade="D9"/>
          </w:pBdr>
          <w:jc w:val="right"/>
        </w:pPr>
        <w:r>
          <w:fldChar w:fldCharType="begin"/>
        </w:r>
        <w:r>
          <w:instrText>PAGE   \* MERGEFORMAT</w:instrText>
        </w:r>
        <w:r>
          <w:fldChar w:fldCharType="separate"/>
        </w:r>
        <w:r>
          <w:rPr>
            <w:noProof/>
          </w:rPr>
          <w:t>2</w:t>
        </w:r>
        <w:r>
          <w:fldChar w:fldCharType="end"/>
        </w:r>
        <w:r>
          <w:t xml:space="preserve"> | </w:t>
        </w:r>
        <w:r>
          <w:rPr>
            <w:color w:val="7F7F7F" w:themeColor="background1" w:themeShade="7F"/>
            <w:spacing w:val="60"/>
          </w:rPr>
          <w:t>Strona</w:t>
        </w:r>
      </w:p>
    </w:sdtContent>
  </w:sdt>
  <w:p w:rsidR="00AA1048" w:rsidRDefault="00AA104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8001012"/>
      <w:docPartObj>
        <w:docPartGallery w:val="Page Numbers (Bottom of Page)"/>
        <w:docPartUnique/>
      </w:docPartObj>
    </w:sdtPr>
    <w:sdtEndPr>
      <w:rPr>
        <w:color w:val="808080" w:themeColor="background1" w:themeShade="80"/>
        <w:spacing w:val="60"/>
      </w:rPr>
    </w:sdtEndPr>
    <w:sdtContent>
      <w:p w:rsidR="00AA1048" w:rsidRDefault="00AA1048">
        <w:pPr>
          <w:pStyle w:val="Stopka"/>
          <w:pBdr>
            <w:top w:val="single" w:sz="4" w:space="1" w:color="D9D9D9" w:themeColor="background1" w:themeShade="D9"/>
          </w:pBdr>
          <w:rPr>
            <w:b/>
            <w:bCs/>
          </w:rPr>
        </w:pPr>
        <w:r>
          <w:fldChar w:fldCharType="begin"/>
        </w:r>
        <w:r>
          <w:instrText>PAGE   \* MERGEFORMAT</w:instrText>
        </w:r>
        <w:r>
          <w:fldChar w:fldCharType="separate"/>
        </w:r>
        <w:r w:rsidR="00F214E7" w:rsidRPr="00F214E7">
          <w:rPr>
            <w:b/>
            <w:bCs/>
            <w:noProof/>
          </w:rPr>
          <w:t>28</w:t>
        </w:r>
        <w:r>
          <w:rPr>
            <w:b/>
            <w:bCs/>
          </w:rPr>
          <w:fldChar w:fldCharType="end"/>
        </w:r>
        <w:r>
          <w:rPr>
            <w:b/>
            <w:bCs/>
          </w:rPr>
          <w:t xml:space="preserve"> | </w:t>
        </w:r>
        <w:r>
          <w:rPr>
            <w:color w:val="808080" w:themeColor="background1" w:themeShade="80"/>
            <w:spacing w:val="60"/>
          </w:rPr>
          <w:t>Strona</w:t>
        </w:r>
      </w:p>
    </w:sdtContent>
  </w:sdt>
  <w:p w:rsidR="00AA1048" w:rsidRDefault="00AA104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77F" w:rsidRDefault="002A377F">
      <w:pPr>
        <w:spacing w:after="0" w:line="240" w:lineRule="auto"/>
      </w:pPr>
      <w:r>
        <w:separator/>
      </w:r>
    </w:p>
  </w:footnote>
  <w:footnote w:type="continuationSeparator" w:id="0">
    <w:p w:rsidR="002A377F" w:rsidRDefault="002A3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048" w:rsidRDefault="00AA1048">
    <w:pPr>
      <w:spacing w:after="0" w:line="259" w:lineRule="auto"/>
      <w:ind w:left="101" w:right="0" w:firstLine="0"/>
      <w:jc w:val="center"/>
    </w:pPr>
    <w:r>
      <w:fldChar w:fldCharType="begin"/>
    </w:r>
    <w:r>
      <w:instrText xml:space="preserve"> PAGE   \* MERGEFORMAT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w14:anchorId="08DD3AD9" id="_x0000_i1051" style="width:10.35pt;height:4.6pt" coordsize="" o:spt="100" o:bullet="t" adj="0,,0" path="" stroked="f">
        <v:stroke joinstyle="miter"/>
        <v:imagedata r:id="rId1" o:title="image51"/>
        <v:formulas/>
        <v:path o:connecttype="segments"/>
      </v:shape>
    </w:pict>
  </w:numPicBullet>
  <w:abstractNum w:abstractNumId="0" w15:restartNumberingAfterBreak="0">
    <w:nsid w:val="00000011"/>
    <w:multiLevelType w:val="multilevel"/>
    <w:tmpl w:val="0000001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000012"/>
    <w:multiLevelType w:val="multilevel"/>
    <w:tmpl w:val="00000012"/>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4D4695E"/>
    <w:multiLevelType w:val="hybridMultilevel"/>
    <w:tmpl w:val="1FB0029C"/>
    <w:lvl w:ilvl="0" w:tplc="83C6A4B6">
      <w:start w:val="2"/>
      <w:numFmt w:val="decimal"/>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A4C914">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FE416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060DF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EEAE5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AE3AA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ECDF74">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2A8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825D22">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530263B"/>
    <w:multiLevelType w:val="hybridMultilevel"/>
    <w:tmpl w:val="5950C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F105D7"/>
    <w:multiLevelType w:val="hybridMultilevel"/>
    <w:tmpl w:val="F678F8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1F4C1C"/>
    <w:multiLevelType w:val="hybridMultilevel"/>
    <w:tmpl w:val="65EED804"/>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6" w15:restartNumberingAfterBreak="0">
    <w:nsid w:val="1160426F"/>
    <w:multiLevelType w:val="hybridMultilevel"/>
    <w:tmpl w:val="A5949546"/>
    <w:lvl w:ilvl="0" w:tplc="34B8DA7C">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8EAFD6">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90DDA6">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BA5B8E">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2C046C">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280EB4">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BA95F2">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6C2D48">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1219CC">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1B57198"/>
    <w:multiLevelType w:val="hybridMultilevel"/>
    <w:tmpl w:val="1C36A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370DCB"/>
    <w:multiLevelType w:val="hybridMultilevel"/>
    <w:tmpl w:val="445E3B54"/>
    <w:lvl w:ilvl="0" w:tplc="04150005">
      <w:start w:val="1"/>
      <w:numFmt w:val="bullet"/>
      <w:lvlText w:val=""/>
      <w:lvlJc w:val="left"/>
      <w:pPr>
        <w:ind w:left="431"/>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289E9074">
      <w:start w:val="23"/>
      <w:numFmt w:val="upperLetter"/>
      <w:lvlText w:val="%2"/>
      <w:lvlJc w:val="left"/>
      <w:pPr>
        <w:ind w:left="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D6C660">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CE758C">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16D992">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32BB8C">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3E7CE8">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C205B8">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A05E5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3AA1023"/>
    <w:multiLevelType w:val="hybridMultilevel"/>
    <w:tmpl w:val="176CE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41E3E"/>
    <w:multiLevelType w:val="hybridMultilevel"/>
    <w:tmpl w:val="F2CC29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1A3C3B"/>
    <w:multiLevelType w:val="hybridMultilevel"/>
    <w:tmpl w:val="504A9348"/>
    <w:lvl w:ilvl="0" w:tplc="04150005">
      <w:start w:val="1"/>
      <w:numFmt w:val="bullet"/>
      <w:lvlText w:val=""/>
      <w:lvlJc w:val="left"/>
      <w:pPr>
        <w:ind w:left="1117" w:hanging="360"/>
      </w:pPr>
      <w:rPr>
        <w:rFonts w:ascii="Wingdings" w:hAnsi="Wingding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2" w15:restartNumberingAfterBreak="0">
    <w:nsid w:val="21D644D4"/>
    <w:multiLevelType w:val="hybridMultilevel"/>
    <w:tmpl w:val="01BCC778"/>
    <w:lvl w:ilvl="0" w:tplc="633212F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523A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2C47878"/>
    <w:multiLevelType w:val="hybridMultilevel"/>
    <w:tmpl w:val="A6244FA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FA59C1"/>
    <w:multiLevelType w:val="hybridMultilevel"/>
    <w:tmpl w:val="F678F8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095727"/>
    <w:multiLevelType w:val="hybridMultilevel"/>
    <w:tmpl w:val="11E612A2"/>
    <w:lvl w:ilvl="0" w:tplc="4060044C">
      <w:start w:val="3"/>
      <w:numFmt w:val="decimal"/>
      <w:lvlText w:val="%1."/>
      <w:lvlJc w:val="left"/>
      <w:pPr>
        <w:ind w:left="499"/>
      </w:pPr>
      <w:rPr>
        <w:rFonts w:ascii="Times New Roman" w:eastAsia="Calibri" w:hAnsi="Times New Roman" w:cs="Times New Roman" w:hint="default"/>
        <w:b/>
        <w:i w:val="0"/>
        <w:strike w:val="0"/>
        <w:dstrike w:val="0"/>
        <w:color w:val="000000"/>
        <w:sz w:val="24"/>
        <w:szCs w:val="24"/>
        <w:u w:val="none" w:color="000000"/>
        <w:bdr w:val="none" w:sz="0" w:space="0" w:color="auto"/>
        <w:shd w:val="clear" w:color="auto" w:fill="auto"/>
        <w:vertAlign w:val="baseline"/>
      </w:rPr>
    </w:lvl>
    <w:lvl w:ilvl="1" w:tplc="7594082A">
      <w:start w:val="1"/>
      <w:numFmt w:val="lowerLetter"/>
      <w:lvlText w:val="%2"/>
      <w:lvlJc w:val="left"/>
      <w:pPr>
        <w:ind w:left="12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4F82354">
      <w:start w:val="1"/>
      <w:numFmt w:val="lowerRoman"/>
      <w:lvlText w:val="%3"/>
      <w:lvlJc w:val="left"/>
      <w:pPr>
        <w:ind w:left="19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03AEE78">
      <w:start w:val="1"/>
      <w:numFmt w:val="decimal"/>
      <w:lvlText w:val="%4"/>
      <w:lvlJc w:val="left"/>
      <w:pPr>
        <w:ind w:left="27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36E60B2">
      <w:start w:val="1"/>
      <w:numFmt w:val="lowerLetter"/>
      <w:lvlText w:val="%5"/>
      <w:lvlJc w:val="left"/>
      <w:pPr>
        <w:ind w:left="3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7D67BD2">
      <w:start w:val="1"/>
      <w:numFmt w:val="lowerRoman"/>
      <w:lvlText w:val="%6"/>
      <w:lvlJc w:val="left"/>
      <w:pPr>
        <w:ind w:left="4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39259C8">
      <w:start w:val="1"/>
      <w:numFmt w:val="decimal"/>
      <w:lvlText w:val="%7"/>
      <w:lvlJc w:val="left"/>
      <w:pPr>
        <w:ind w:left="4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8C68768">
      <w:start w:val="1"/>
      <w:numFmt w:val="lowerLetter"/>
      <w:lvlText w:val="%8"/>
      <w:lvlJc w:val="left"/>
      <w:pPr>
        <w:ind w:left="5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834FEA4">
      <w:start w:val="1"/>
      <w:numFmt w:val="lowerRoman"/>
      <w:lvlText w:val="%9"/>
      <w:lvlJc w:val="left"/>
      <w:pPr>
        <w:ind w:left="6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2273B88"/>
    <w:multiLevelType w:val="hybridMultilevel"/>
    <w:tmpl w:val="123268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3477CC"/>
    <w:multiLevelType w:val="hybridMultilevel"/>
    <w:tmpl w:val="6D329A9A"/>
    <w:lvl w:ilvl="0" w:tplc="04150005">
      <w:start w:val="1"/>
      <w:numFmt w:val="bullet"/>
      <w:lvlText w:val=""/>
      <w:lvlJc w:val="left"/>
      <w:pPr>
        <w:ind w:left="1117" w:hanging="360"/>
      </w:pPr>
      <w:rPr>
        <w:rFonts w:ascii="Wingdings" w:hAnsi="Wingding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9" w15:restartNumberingAfterBreak="0">
    <w:nsid w:val="39621740"/>
    <w:multiLevelType w:val="hybridMultilevel"/>
    <w:tmpl w:val="5C882504"/>
    <w:lvl w:ilvl="0" w:tplc="7512A422">
      <w:start w:val="1"/>
      <w:numFmt w:val="bullet"/>
      <w:lvlText w:val="•"/>
      <w:lvlPicBulletId w:val="0"/>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A31BC">
      <w:start w:val="1"/>
      <w:numFmt w:val="decimal"/>
      <w:lvlText w:val="%2."/>
      <w:lvlJc w:val="left"/>
      <w:pPr>
        <w:ind w:left="1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DA3DAC">
      <w:start w:val="1"/>
      <w:numFmt w:val="lowerRoman"/>
      <w:lvlText w:val="%3"/>
      <w:lvlJc w:val="left"/>
      <w:pPr>
        <w:ind w:left="1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C01BFC">
      <w:start w:val="1"/>
      <w:numFmt w:val="decimal"/>
      <w:lvlText w:val="%4"/>
      <w:lvlJc w:val="left"/>
      <w:pPr>
        <w:ind w:left="2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0E8B44">
      <w:start w:val="1"/>
      <w:numFmt w:val="lowerLetter"/>
      <w:lvlText w:val="%5"/>
      <w:lvlJc w:val="left"/>
      <w:pPr>
        <w:ind w:left="3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2ADFE2">
      <w:start w:val="1"/>
      <w:numFmt w:val="lowerRoman"/>
      <w:lvlText w:val="%6"/>
      <w:lvlJc w:val="left"/>
      <w:pPr>
        <w:ind w:left="4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FE541A">
      <w:start w:val="1"/>
      <w:numFmt w:val="decimal"/>
      <w:lvlText w:val="%7"/>
      <w:lvlJc w:val="left"/>
      <w:pPr>
        <w:ind w:left="4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C2BDA8">
      <w:start w:val="1"/>
      <w:numFmt w:val="lowerLetter"/>
      <w:lvlText w:val="%8"/>
      <w:lvlJc w:val="left"/>
      <w:pPr>
        <w:ind w:left="54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347CDA">
      <w:start w:val="1"/>
      <w:numFmt w:val="lowerRoman"/>
      <w:lvlText w:val="%9"/>
      <w:lvlJc w:val="left"/>
      <w:pPr>
        <w:ind w:left="6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5457F5"/>
    <w:multiLevelType w:val="hybridMultilevel"/>
    <w:tmpl w:val="5F189E9C"/>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2C2E65"/>
    <w:multiLevelType w:val="hybridMultilevel"/>
    <w:tmpl w:val="E85224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8768A2"/>
    <w:multiLevelType w:val="hybridMultilevel"/>
    <w:tmpl w:val="B1E06492"/>
    <w:lvl w:ilvl="0" w:tplc="B60C6F00">
      <w:start w:val="1"/>
      <w:numFmt w:val="bullet"/>
      <w:lvlText w:val="-"/>
      <w:lvlJc w:val="left"/>
      <w:pPr>
        <w:ind w:left="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46299A">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98EA50">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6EC2FE">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24E3B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D4E6B0">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6CC508">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7EBF66">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8AC32C">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8E12940"/>
    <w:multiLevelType w:val="hybridMultilevel"/>
    <w:tmpl w:val="6142B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C96488A"/>
    <w:multiLevelType w:val="hybridMultilevel"/>
    <w:tmpl w:val="46BCF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E2290D"/>
    <w:multiLevelType w:val="hybridMultilevel"/>
    <w:tmpl w:val="DD709908"/>
    <w:lvl w:ilvl="0" w:tplc="04150005">
      <w:start w:val="1"/>
      <w:numFmt w:val="bullet"/>
      <w:lvlText w:val=""/>
      <w:lvlJc w:val="left"/>
      <w:pPr>
        <w:ind w:left="1117" w:hanging="360"/>
      </w:pPr>
      <w:rPr>
        <w:rFonts w:ascii="Wingdings" w:hAnsi="Wingding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26" w15:restartNumberingAfterBreak="0">
    <w:nsid w:val="504E08A6"/>
    <w:multiLevelType w:val="hybridMultilevel"/>
    <w:tmpl w:val="63EA7822"/>
    <w:lvl w:ilvl="0" w:tplc="0415000B">
      <w:start w:val="1"/>
      <w:numFmt w:val="bullet"/>
      <w:lvlText w:val=""/>
      <w:lvlJc w:val="left"/>
      <w:pPr>
        <w:tabs>
          <w:tab w:val="num" w:pos="1080"/>
        </w:tabs>
        <w:ind w:left="1080" w:hanging="360"/>
      </w:pPr>
      <w:rPr>
        <w:rFonts w:ascii="Wingdings" w:hAnsi="Wingding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5C946C7"/>
    <w:multiLevelType w:val="hybridMultilevel"/>
    <w:tmpl w:val="30C45C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28110C"/>
    <w:multiLevelType w:val="hybridMultilevel"/>
    <w:tmpl w:val="347E2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0B2565A"/>
    <w:multiLevelType w:val="hybridMultilevel"/>
    <w:tmpl w:val="8FD08A92"/>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0" w15:restartNumberingAfterBreak="0">
    <w:nsid w:val="62D02467"/>
    <w:multiLevelType w:val="hybridMultilevel"/>
    <w:tmpl w:val="BEEE41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767729"/>
    <w:multiLevelType w:val="hybridMultilevel"/>
    <w:tmpl w:val="3DFEA3D8"/>
    <w:lvl w:ilvl="0" w:tplc="022219C8">
      <w:start w:val="1"/>
      <w:numFmt w:val="decimal"/>
      <w:lvlText w:val="%1."/>
      <w:lvlJc w:val="left"/>
      <w:pPr>
        <w:ind w:left="499" w:firstLine="0"/>
      </w:pPr>
      <w:rPr>
        <w:rFonts w:ascii="Times New Roman" w:eastAsia="Calibri"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9D7283"/>
    <w:multiLevelType w:val="hybridMultilevel"/>
    <w:tmpl w:val="3C865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60099"/>
    <w:multiLevelType w:val="hybridMultilevel"/>
    <w:tmpl w:val="2572E394"/>
    <w:lvl w:ilvl="0" w:tplc="4D089A9E">
      <w:start w:val="1"/>
      <w:numFmt w:val="decimal"/>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6A88C8">
      <w:start w:val="1"/>
      <w:numFmt w:val="lowerLetter"/>
      <w:lvlText w:val="%2"/>
      <w:lvlJc w:val="left"/>
      <w:pPr>
        <w:ind w:left="1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A8EA6A">
      <w:start w:val="1"/>
      <w:numFmt w:val="lowerRoman"/>
      <w:lvlText w:val="%3"/>
      <w:lvlJc w:val="left"/>
      <w:pPr>
        <w:ind w:left="1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C4F4D8">
      <w:start w:val="1"/>
      <w:numFmt w:val="decimal"/>
      <w:lvlText w:val="%4"/>
      <w:lvlJc w:val="left"/>
      <w:pPr>
        <w:ind w:left="2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B2D28A">
      <w:start w:val="1"/>
      <w:numFmt w:val="lowerLetter"/>
      <w:lvlText w:val="%5"/>
      <w:lvlJc w:val="left"/>
      <w:pPr>
        <w:ind w:left="3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AC3DA8">
      <w:start w:val="1"/>
      <w:numFmt w:val="lowerRoman"/>
      <w:lvlText w:val="%6"/>
      <w:lvlJc w:val="left"/>
      <w:pPr>
        <w:ind w:left="3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18C9B46">
      <w:start w:val="1"/>
      <w:numFmt w:val="decimal"/>
      <w:lvlText w:val="%7"/>
      <w:lvlJc w:val="left"/>
      <w:pPr>
        <w:ind w:left="4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58BCA4">
      <w:start w:val="1"/>
      <w:numFmt w:val="lowerLetter"/>
      <w:lvlText w:val="%8"/>
      <w:lvlJc w:val="left"/>
      <w:pPr>
        <w:ind w:left="5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5A60C8">
      <w:start w:val="1"/>
      <w:numFmt w:val="lowerRoman"/>
      <w:lvlText w:val="%9"/>
      <w:lvlJc w:val="left"/>
      <w:pPr>
        <w:ind w:left="6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80F3113"/>
    <w:multiLevelType w:val="hybridMultilevel"/>
    <w:tmpl w:val="1E4CB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1C18CE"/>
    <w:multiLevelType w:val="hybridMultilevel"/>
    <w:tmpl w:val="035095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8550E1"/>
    <w:multiLevelType w:val="hybridMultilevel"/>
    <w:tmpl w:val="4F46C7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A94243"/>
    <w:multiLevelType w:val="hybridMultilevel"/>
    <w:tmpl w:val="3E5499C4"/>
    <w:lvl w:ilvl="0" w:tplc="04150011">
      <w:start w:val="1"/>
      <w:numFmt w:val="decimal"/>
      <w:lvlText w:val="%1)"/>
      <w:lvlJc w:val="left"/>
      <w:pPr>
        <w:ind w:left="360" w:hanging="360"/>
      </w:pPr>
      <w:rPr>
        <w:rFonts w:hint="default"/>
        <w:color w:val="auto"/>
        <w:sz w:val="26"/>
        <w:szCs w:val="2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8"/>
  </w:num>
  <w:num w:numId="2">
    <w:abstractNumId w:val="6"/>
  </w:num>
  <w:num w:numId="3">
    <w:abstractNumId w:val="33"/>
  </w:num>
  <w:num w:numId="4">
    <w:abstractNumId w:val="19"/>
  </w:num>
  <w:num w:numId="5">
    <w:abstractNumId w:val="22"/>
  </w:num>
  <w:num w:numId="6">
    <w:abstractNumId w:val="2"/>
  </w:num>
  <w:num w:numId="7">
    <w:abstractNumId w:val="16"/>
  </w:num>
  <w:num w:numId="8">
    <w:abstractNumId w:val="32"/>
  </w:num>
  <w:num w:numId="9">
    <w:abstractNumId w:val="21"/>
  </w:num>
  <w:num w:numId="10">
    <w:abstractNumId w:val="9"/>
  </w:num>
  <w:num w:numId="11">
    <w:abstractNumId w:val="3"/>
  </w:num>
  <w:num w:numId="12">
    <w:abstractNumId w:val="23"/>
  </w:num>
  <w:num w:numId="13">
    <w:abstractNumId w:val="28"/>
  </w:num>
  <w:num w:numId="14">
    <w:abstractNumId w:val="31"/>
  </w:num>
  <w:num w:numId="15">
    <w:abstractNumId w:val="17"/>
  </w:num>
  <w:num w:numId="16">
    <w:abstractNumId w:val="7"/>
  </w:num>
  <w:num w:numId="17">
    <w:abstractNumId w:val="34"/>
  </w:num>
  <w:num w:numId="18">
    <w:abstractNumId w:val="12"/>
  </w:num>
  <w:num w:numId="19">
    <w:abstractNumId w:val="14"/>
  </w:num>
  <w:num w:numId="20">
    <w:abstractNumId w:val="36"/>
  </w:num>
  <w:num w:numId="21">
    <w:abstractNumId w:val="27"/>
  </w:num>
  <w:num w:numId="22">
    <w:abstractNumId w:val="29"/>
  </w:num>
  <w:num w:numId="23">
    <w:abstractNumId w:val="18"/>
  </w:num>
  <w:num w:numId="24">
    <w:abstractNumId w:val="11"/>
  </w:num>
  <w:num w:numId="25">
    <w:abstractNumId w:val="25"/>
  </w:num>
  <w:num w:numId="26">
    <w:abstractNumId w:val="10"/>
  </w:num>
  <w:num w:numId="27">
    <w:abstractNumId w:val="35"/>
  </w:num>
  <w:num w:numId="28">
    <w:abstractNumId w:val="30"/>
  </w:num>
  <w:num w:numId="29">
    <w:abstractNumId w:val="5"/>
  </w:num>
  <w:num w:numId="30">
    <w:abstractNumId w:val="24"/>
  </w:num>
  <w:num w:numId="31">
    <w:abstractNumId w:val="15"/>
  </w:num>
  <w:num w:numId="32">
    <w:abstractNumId w:val="4"/>
  </w:num>
  <w:num w:numId="33">
    <w:abstractNumId w:val="13"/>
  </w:num>
  <w:num w:numId="34">
    <w:abstractNumId w:val="20"/>
  </w:num>
  <w:num w:numId="35">
    <w:abstractNumId w:val="37"/>
  </w:num>
  <w:num w:numId="36">
    <w:abstractNumId w:val="26"/>
  </w:num>
  <w:num w:numId="37">
    <w:abstractNumId w:val="0"/>
  </w:num>
  <w:num w:numId="38">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39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4DE"/>
    <w:rsid w:val="000052E6"/>
    <w:rsid w:val="00005D01"/>
    <w:rsid w:val="000076BC"/>
    <w:rsid w:val="00011747"/>
    <w:rsid w:val="00011B79"/>
    <w:rsid w:val="00013470"/>
    <w:rsid w:val="000136A8"/>
    <w:rsid w:val="00016EB9"/>
    <w:rsid w:val="00027A5B"/>
    <w:rsid w:val="000331D5"/>
    <w:rsid w:val="000453F3"/>
    <w:rsid w:val="00051148"/>
    <w:rsid w:val="00051AE3"/>
    <w:rsid w:val="00057D37"/>
    <w:rsid w:val="00061FD1"/>
    <w:rsid w:val="00062D3A"/>
    <w:rsid w:val="00064E65"/>
    <w:rsid w:val="000675F3"/>
    <w:rsid w:val="00067FE8"/>
    <w:rsid w:val="0007044A"/>
    <w:rsid w:val="0007173E"/>
    <w:rsid w:val="000838CB"/>
    <w:rsid w:val="00083AC2"/>
    <w:rsid w:val="000915B1"/>
    <w:rsid w:val="00091798"/>
    <w:rsid w:val="000A7176"/>
    <w:rsid w:val="000B7DC7"/>
    <w:rsid w:val="000C6CFD"/>
    <w:rsid w:val="000D0F73"/>
    <w:rsid w:val="000E08F3"/>
    <w:rsid w:val="000E2329"/>
    <w:rsid w:val="000E5017"/>
    <w:rsid w:val="000E7BBB"/>
    <w:rsid w:val="00105E04"/>
    <w:rsid w:val="00125FFE"/>
    <w:rsid w:val="00130FA4"/>
    <w:rsid w:val="00131090"/>
    <w:rsid w:val="001436E0"/>
    <w:rsid w:val="00146141"/>
    <w:rsid w:val="00162717"/>
    <w:rsid w:val="00162AE3"/>
    <w:rsid w:val="00163D06"/>
    <w:rsid w:val="001661EE"/>
    <w:rsid w:val="00170BC1"/>
    <w:rsid w:val="001777E1"/>
    <w:rsid w:val="001850B1"/>
    <w:rsid w:val="00187871"/>
    <w:rsid w:val="00190DBA"/>
    <w:rsid w:val="001923CB"/>
    <w:rsid w:val="001A2915"/>
    <w:rsid w:val="001A7323"/>
    <w:rsid w:val="001A7CF9"/>
    <w:rsid w:val="001C0602"/>
    <w:rsid w:val="001C2055"/>
    <w:rsid w:val="001C2AA2"/>
    <w:rsid w:val="001D3719"/>
    <w:rsid w:val="001F6221"/>
    <w:rsid w:val="002046ED"/>
    <w:rsid w:val="00204D1C"/>
    <w:rsid w:val="00207B31"/>
    <w:rsid w:val="00211DC1"/>
    <w:rsid w:val="00223546"/>
    <w:rsid w:val="00224C3C"/>
    <w:rsid w:val="00227E30"/>
    <w:rsid w:val="002410A6"/>
    <w:rsid w:val="002411B9"/>
    <w:rsid w:val="00250DBB"/>
    <w:rsid w:val="00254ABA"/>
    <w:rsid w:val="00255B09"/>
    <w:rsid w:val="0026464C"/>
    <w:rsid w:val="002673D9"/>
    <w:rsid w:val="0027210F"/>
    <w:rsid w:val="0027335A"/>
    <w:rsid w:val="002866F7"/>
    <w:rsid w:val="002A0CDF"/>
    <w:rsid w:val="002A377F"/>
    <w:rsid w:val="002A4504"/>
    <w:rsid w:val="002B4DC5"/>
    <w:rsid w:val="002C6B95"/>
    <w:rsid w:val="002C7DEA"/>
    <w:rsid w:val="002D79A4"/>
    <w:rsid w:val="002E48F5"/>
    <w:rsid w:val="002E6B83"/>
    <w:rsid w:val="002F34A5"/>
    <w:rsid w:val="002F4546"/>
    <w:rsid w:val="002F7420"/>
    <w:rsid w:val="00300772"/>
    <w:rsid w:val="00301EA6"/>
    <w:rsid w:val="0030282B"/>
    <w:rsid w:val="00302A2D"/>
    <w:rsid w:val="003151B7"/>
    <w:rsid w:val="00320244"/>
    <w:rsid w:val="003221FF"/>
    <w:rsid w:val="003256D9"/>
    <w:rsid w:val="00331DD2"/>
    <w:rsid w:val="00337497"/>
    <w:rsid w:val="00345AC4"/>
    <w:rsid w:val="00351E5A"/>
    <w:rsid w:val="003645D9"/>
    <w:rsid w:val="00366D17"/>
    <w:rsid w:val="003743DE"/>
    <w:rsid w:val="00377032"/>
    <w:rsid w:val="00380D3D"/>
    <w:rsid w:val="00380F9D"/>
    <w:rsid w:val="0039362D"/>
    <w:rsid w:val="003A1840"/>
    <w:rsid w:val="003A28C9"/>
    <w:rsid w:val="003A41F2"/>
    <w:rsid w:val="003A4919"/>
    <w:rsid w:val="003A4ED3"/>
    <w:rsid w:val="003B1049"/>
    <w:rsid w:val="003B60DA"/>
    <w:rsid w:val="003C73E8"/>
    <w:rsid w:val="003D1348"/>
    <w:rsid w:val="003E30DA"/>
    <w:rsid w:val="003E4920"/>
    <w:rsid w:val="003F0CEF"/>
    <w:rsid w:val="003F6237"/>
    <w:rsid w:val="003F7607"/>
    <w:rsid w:val="00403AE0"/>
    <w:rsid w:val="0040603A"/>
    <w:rsid w:val="00413FDA"/>
    <w:rsid w:val="0042655A"/>
    <w:rsid w:val="00430A21"/>
    <w:rsid w:val="0044059E"/>
    <w:rsid w:val="00451F2D"/>
    <w:rsid w:val="00454322"/>
    <w:rsid w:val="00455EFD"/>
    <w:rsid w:val="0046745F"/>
    <w:rsid w:val="00470929"/>
    <w:rsid w:val="0047140A"/>
    <w:rsid w:val="004836E5"/>
    <w:rsid w:val="0048477A"/>
    <w:rsid w:val="0048532D"/>
    <w:rsid w:val="00485BCA"/>
    <w:rsid w:val="004877A1"/>
    <w:rsid w:val="004A07A4"/>
    <w:rsid w:val="004A3AD1"/>
    <w:rsid w:val="004E19C2"/>
    <w:rsid w:val="004F6154"/>
    <w:rsid w:val="00504986"/>
    <w:rsid w:val="00504FCF"/>
    <w:rsid w:val="005113B9"/>
    <w:rsid w:val="00513931"/>
    <w:rsid w:val="00513EF6"/>
    <w:rsid w:val="0052152B"/>
    <w:rsid w:val="0052266B"/>
    <w:rsid w:val="00537224"/>
    <w:rsid w:val="00543E89"/>
    <w:rsid w:val="0054469A"/>
    <w:rsid w:val="00544FCD"/>
    <w:rsid w:val="00547B0D"/>
    <w:rsid w:val="0056221A"/>
    <w:rsid w:val="005633F4"/>
    <w:rsid w:val="00563BDD"/>
    <w:rsid w:val="005646B7"/>
    <w:rsid w:val="0057244A"/>
    <w:rsid w:val="00572739"/>
    <w:rsid w:val="005773E5"/>
    <w:rsid w:val="0058276B"/>
    <w:rsid w:val="005854E8"/>
    <w:rsid w:val="005911C0"/>
    <w:rsid w:val="005A12A9"/>
    <w:rsid w:val="005A542E"/>
    <w:rsid w:val="005B47D6"/>
    <w:rsid w:val="005B598D"/>
    <w:rsid w:val="005B7CF3"/>
    <w:rsid w:val="005C0C08"/>
    <w:rsid w:val="005C18DF"/>
    <w:rsid w:val="005D39AB"/>
    <w:rsid w:val="005D64CB"/>
    <w:rsid w:val="005F2481"/>
    <w:rsid w:val="005F294B"/>
    <w:rsid w:val="006043F8"/>
    <w:rsid w:val="00611412"/>
    <w:rsid w:val="00617D59"/>
    <w:rsid w:val="0062230A"/>
    <w:rsid w:val="00623AFC"/>
    <w:rsid w:val="00627046"/>
    <w:rsid w:val="00635B4D"/>
    <w:rsid w:val="0065026E"/>
    <w:rsid w:val="006514B2"/>
    <w:rsid w:val="00651FB6"/>
    <w:rsid w:val="006554D5"/>
    <w:rsid w:val="00657739"/>
    <w:rsid w:val="0066198C"/>
    <w:rsid w:val="0067124B"/>
    <w:rsid w:val="00673CF7"/>
    <w:rsid w:val="00674709"/>
    <w:rsid w:val="00690E95"/>
    <w:rsid w:val="0069380F"/>
    <w:rsid w:val="006A12A4"/>
    <w:rsid w:val="006B74E1"/>
    <w:rsid w:val="006C032B"/>
    <w:rsid w:val="006C0EF5"/>
    <w:rsid w:val="006D5457"/>
    <w:rsid w:val="006F3C8E"/>
    <w:rsid w:val="006F60B3"/>
    <w:rsid w:val="00703648"/>
    <w:rsid w:val="007066F5"/>
    <w:rsid w:val="00717D07"/>
    <w:rsid w:val="00743815"/>
    <w:rsid w:val="00745CE6"/>
    <w:rsid w:val="00752E41"/>
    <w:rsid w:val="00753BBA"/>
    <w:rsid w:val="007569A4"/>
    <w:rsid w:val="00762FFC"/>
    <w:rsid w:val="00772156"/>
    <w:rsid w:val="0077558B"/>
    <w:rsid w:val="007765E7"/>
    <w:rsid w:val="00781359"/>
    <w:rsid w:val="00781BDA"/>
    <w:rsid w:val="00794116"/>
    <w:rsid w:val="00797079"/>
    <w:rsid w:val="007975B5"/>
    <w:rsid w:val="007A48EF"/>
    <w:rsid w:val="007B0740"/>
    <w:rsid w:val="007B37D0"/>
    <w:rsid w:val="007B59F1"/>
    <w:rsid w:val="007C22F1"/>
    <w:rsid w:val="007C5D7F"/>
    <w:rsid w:val="007C7A13"/>
    <w:rsid w:val="007D0462"/>
    <w:rsid w:val="007E4954"/>
    <w:rsid w:val="007E7876"/>
    <w:rsid w:val="007F1471"/>
    <w:rsid w:val="007F19BD"/>
    <w:rsid w:val="007F7B58"/>
    <w:rsid w:val="008167AB"/>
    <w:rsid w:val="008339F4"/>
    <w:rsid w:val="00833C0F"/>
    <w:rsid w:val="00835E83"/>
    <w:rsid w:val="00843D40"/>
    <w:rsid w:val="00846458"/>
    <w:rsid w:val="008619C4"/>
    <w:rsid w:val="00880A52"/>
    <w:rsid w:val="00887530"/>
    <w:rsid w:val="008944AE"/>
    <w:rsid w:val="008958D1"/>
    <w:rsid w:val="008977AE"/>
    <w:rsid w:val="008A591E"/>
    <w:rsid w:val="008B1DCC"/>
    <w:rsid w:val="008B7159"/>
    <w:rsid w:val="008D1ED2"/>
    <w:rsid w:val="008D2007"/>
    <w:rsid w:val="008D63F0"/>
    <w:rsid w:val="008E0A80"/>
    <w:rsid w:val="008E24F3"/>
    <w:rsid w:val="00902D1F"/>
    <w:rsid w:val="00916C91"/>
    <w:rsid w:val="00917C28"/>
    <w:rsid w:val="009401D3"/>
    <w:rsid w:val="009430EA"/>
    <w:rsid w:val="00946038"/>
    <w:rsid w:val="00960DB4"/>
    <w:rsid w:val="00972035"/>
    <w:rsid w:val="00975CFA"/>
    <w:rsid w:val="00985A9C"/>
    <w:rsid w:val="009A4AE2"/>
    <w:rsid w:val="009A723D"/>
    <w:rsid w:val="009C14C7"/>
    <w:rsid w:val="009C64C0"/>
    <w:rsid w:val="009D0575"/>
    <w:rsid w:val="009D2A75"/>
    <w:rsid w:val="009E41FB"/>
    <w:rsid w:val="009F23E3"/>
    <w:rsid w:val="009F2A72"/>
    <w:rsid w:val="009F6926"/>
    <w:rsid w:val="00A02F57"/>
    <w:rsid w:val="00A22BA4"/>
    <w:rsid w:val="00A24E42"/>
    <w:rsid w:val="00A30D86"/>
    <w:rsid w:val="00A3281B"/>
    <w:rsid w:val="00A34720"/>
    <w:rsid w:val="00A40E82"/>
    <w:rsid w:val="00A4527A"/>
    <w:rsid w:val="00A60CC6"/>
    <w:rsid w:val="00A6731D"/>
    <w:rsid w:val="00A73265"/>
    <w:rsid w:val="00A84B81"/>
    <w:rsid w:val="00A86DF0"/>
    <w:rsid w:val="00A97384"/>
    <w:rsid w:val="00AA1048"/>
    <w:rsid w:val="00AA1EB8"/>
    <w:rsid w:val="00AA5599"/>
    <w:rsid w:val="00AA590E"/>
    <w:rsid w:val="00AC33A6"/>
    <w:rsid w:val="00AC37DC"/>
    <w:rsid w:val="00AC3B64"/>
    <w:rsid w:val="00AC453F"/>
    <w:rsid w:val="00AC7160"/>
    <w:rsid w:val="00AD67D1"/>
    <w:rsid w:val="00AD72C7"/>
    <w:rsid w:val="00AD78D8"/>
    <w:rsid w:val="00AE2975"/>
    <w:rsid w:val="00AE77C0"/>
    <w:rsid w:val="00AF566F"/>
    <w:rsid w:val="00AF598D"/>
    <w:rsid w:val="00B23489"/>
    <w:rsid w:val="00B2378A"/>
    <w:rsid w:val="00B343E5"/>
    <w:rsid w:val="00B354DE"/>
    <w:rsid w:val="00B4152B"/>
    <w:rsid w:val="00B47BCD"/>
    <w:rsid w:val="00B52B51"/>
    <w:rsid w:val="00B64068"/>
    <w:rsid w:val="00B66712"/>
    <w:rsid w:val="00B71441"/>
    <w:rsid w:val="00B843C3"/>
    <w:rsid w:val="00B868FB"/>
    <w:rsid w:val="00B97130"/>
    <w:rsid w:val="00BA2544"/>
    <w:rsid w:val="00BB2C1D"/>
    <w:rsid w:val="00BC5CD2"/>
    <w:rsid w:val="00BE57EE"/>
    <w:rsid w:val="00BF0D6A"/>
    <w:rsid w:val="00C00751"/>
    <w:rsid w:val="00C03405"/>
    <w:rsid w:val="00C12B72"/>
    <w:rsid w:val="00C151DF"/>
    <w:rsid w:val="00C15863"/>
    <w:rsid w:val="00C33BE3"/>
    <w:rsid w:val="00C35E23"/>
    <w:rsid w:val="00C537D9"/>
    <w:rsid w:val="00C6241A"/>
    <w:rsid w:val="00C75206"/>
    <w:rsid w:val="00C9144B"/>
    <w:rsid w:val="00C95763"/>
    <w:rsid w:val="00C96C1A"/>
    <w:rsid w:val="00C96F90"/>
    <w:rsid w:val="00CA39FA"/>
    <w:rsid w:val="00CA7306"/>
    <w:rsid w:val="00CB008D"/>
    <w:rsid w:val="00CB00ED"/>
    <w:rsid w:val="00CB01F5"/>
    <w:rsid w:val="00CB7335"/>
    <w:rsid w:val="00CD181A"/>
    <w:rsid w:val="00CD31D7"/>
    <w:rsid w:val="00CD6BC6"/>
    <w:rsid w:val="00D0576A"/>
    <w:rsid w:val="00D10AA2"/>
    <w:rsid w:val="00D14D66"/>
    <w:rsid w:val="00D15327"/>
    <w:rsid w:val="00D20C3D"/>
    <w:rsid w:val="00D252E7"/>
    <w:rsid w:val="00D2641A"/>
    <w:rsid w:val="00D31BE7"/>
    <w:rsid w:val="00D33A4C"/>
    <w:rsid w:val="00D4084B"/>
    <w:rsid w:val="00D40FF0"/>
    <w:rsid w:val="00D531FE"/>
    <w:rsid w:val="00D54FDD"/>
    <w:rsid w:val="00D5528A"/>
    <w:rsid w:val="00D65755"/>
    <w:rsid w:val="00D76314"/>
    <w:rsid w:val="00D816E2"/>
    <w:rsid w:val="00D90783"/>
    <w:rsid w:val="00DA5534"/>
    <w:rsid w:val="00DB1A9C"/>
    <w:rsid w:val="00DB4B2F"/>
    <w:rsid w:val="00DD712B"/>
    <w:rsid w:val="00DE27B7"/>
    <w:rsid w:val="00DE6906"/>
    <w:rsid w:val="00DE7880"/>
    <w:rsid w:val="00DF4FF0"/>
    <w:rsid w:val="00DF6619"/>
    <w:rsid w:val="00E02E43"/>
    <w:rsid w:val="00E04233"/>
    <w:rsid w:val="00E25286"/>
    <w:rsid w:val="00E3068F"/>
    <w:rsid w:val="00E307D1"/>
    <w:rsid w:val="00E32044"/>
    <w:rsid w:val="00E32061"/>
    <w:rsid w:val="00E351F6"/>
    <w:rsid w:val="00E417FB"/>
    <w:rsid w:val="00E41A21"/>
    <w:rsid w:val="00E41ADB"/>
    <w:rsid w:val="00E44D56"/>
    <w:rsid w:val="00E5147B"/>
    <w:rsid w:val="00E7772A"/>
    <w:rsid w:val="00EB62DE"/>
    <w:rsid w:val="00EC232D"/>
    <w:rsid w:val="00EC3F01"/>
    <w:rsid w:val="00ED0143"/>
    <w:rsid w:val="00ED26EC"/>
    <w:rsid w:val="00ED3041"/>
    <w:rsid w:val="00ED7270"/>
    <w:rsid w:val="00ED73E6"/>
    <w:rsid w:val="00EE3904"/>
    <w:rsid w:val="00EE7C56"/>
    <w:rsid w:val="00EF15C6"/>
    <w:rsid w:val="00F06B30"/>
    <w:rsid w:val="00F11BC7"/>
    <w:rsid w:val="00F214E7"/>
    <w:rsid w:val="00F26CCA"/>
    <w:rsid w:val="00F3081D"/>
    <w:rsid w:val="00F311F2"/>
    <w:rsid w:val="00F31C6A"/>
    <w:rsid w:val="00F33671"/>
    <w:rsid w:val="00F362AA"/>
    <w:rsid w:val="00F42128"/>
    <w:rsid w:val="00F4285A"/>
    <w:rsid w:val="00F433D8"/>
    <w:rsid w:val="00F4588C"/>
    <w:rsid w:val="00F510AC"/>
    <w:rsid w:val="00F5117E"/>
    <w:rsid w:val="00F57D3F"/>
    <w:rsid w:val="00F65224"/>
    <w:rsid w:val="00F721D0"/>
    <w:rsid w:val="00F764AD"/>
    <w:rsid w:val="00F77DC2"/>
    <w:rsid w:val="00F917A9"/>
    <w:rsid w:val="00F918C5"/>
    <w:rsid w:val="00F92671"/>
    <w:rsid w:val="00F96A9D"/>
    <w:rsid w:val="00FA2569"/>
    <w:rsid w:val="00FA38DD"/>
    <w:rsid w:val="00FB6D44"/>
    <w:rsid w:val="00FC175C"/>
    <w:rsid w:val="00FC5C65"/>
    <w:rsid w:val="00FC60B5"/>
    <w:rsid w:val="00FD1137"/>
    <w:rsid w:val="00FD1506"/>
    <w:rsid w:val="00FD28E7"/>
    <w:rsid w:val="00FD3DF9"/>
    <w:rsid w:val="00FF587F"/>
    <w:rsid w:val="00FF65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313FF"/>
  <w15:docId w15:val="{62007FC7-332E-4A8B-AF06-44F8C066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354" w:lineRule="auto"/>
      <w:ind w:right="6014" w:firstLine="705"/>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252"/>
      <w:ind w:left="230"/>
      <w:outlineLvl w:val="0"/>
    </w:pPr>
    <w:rPr>
      <w:rFonts w:ascii="Times New Roman" w:eastAsia="Times New Roman" w:hAnsi="Times New Roman" w:cs="Times New Roman"/>
      <w:color w:val="000000"/>
      <w:sz w:val="24"/>
      <w:u w:val="single" w:color="000000"/>
    </w:rPr>
  </w:style>
  <w:style w:type="paragraph" w:styleId="Nagwek2">
    <w:name w:val="heading 2"/>
    <w:next w:val="Normalny"/>
    <w:link w:val="Nagwek2Znak"/>
    <w:uiPriority w:val="9"/>
    <w:unhideWhenUsed/>
    <w:qFormat/>
    <w:pPr>
      <w:keepNext/>
      <w:keepLines/>
      <w:spacing w:after="245"/>
      <w:ind w:left="230"/>
      <w:outlineLvl w:val="1"/>
    </w:pPr>
    <w:rPr>
      <w:rFonts w:ascii="Courier New" w:eastAsia="Courier New" w:hAnsi="Courier New" w:cs="Courier New"/>
      <w:color w:val="000000"/>
      <w:sz w:val="20"/>
      <w:u w:val="single" w:color="000000"/>
    </w:rPr>
  </w:style>
  <w:style w:type="paragraph" w:styleId="Nagwek3">
    <w:name w:val="heading 3"/>
    <w:basedOn w:val="Normalny"/>
    <w:next w:val="Normalny"/>
    <w:link w:val="Nagwek3Znak"/>
    <w:uiPriority w:val="9"/>
    <w:semiHidden/>
    <w:unhideWhenUsed/>
    <w:qFormat/>
    <w:rsid w:val="0062230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Courier New" w:eastAsia="Courier New" w:hAnsi="Courier New" w:cs="Courier New"/>
      <w:color w:val="000000"/>
      <w:sz w:val="20"/>
      <w:u w:val="single" w:color="000000"/>
    </w:rPr>
  </w:style>
  <w:style w:type="character" w:customStyle="1" w:styleId="Nagwek1Znak">
    <w:name w:val="Nagłówek 1 Znak"/>
    <w:link w:val="Nagwek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7124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124B"/>
    <w:rPr>
      <w:rFonts w:ascii="Times New Roman" w:eastAsia="Times New Roman" w:hAnsi="Times New Roman" w:cs="Times New Roman"/>
      <w:color w:val="000000"/>
      <w:sz w:val="24"/>
    </w:rPr>
  </w:style>
  <w:style w:type="paragraph" w:styleId="Nagwek">
    <w:name w:val="header"/>
    <w:basedOn w:val="Normalny"/>
    <w:link w:val="NagwekZnak"/>
    <w:uiPriority w:val="99"/>
    <w:unhideWhenUsed/>
    <w:rsid w:val="0067124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124B"/>
    <w:rPr>
      <w:rFonts w:ascii="Times New Roman" w:eastAsia="Times New Roman" w:hAnsi="Times New Roman" w:cs="Times New Roman"/>
      <w:color w:val="000000"/>
      <w:sz w:val="24"/>
    </w:rPr>
  </w:style>
  <w:style w:type="paragraph" w:styleId="Akapitzlist">
    <w:name w:val="List Paragraph"/>
    <w:basedOn w:val="Normalny"/>
    <w:uiPriority w:val="34"/>
    <w:qFormat/>
    <w:rsid w:val="00781359"/>
    <w:pPr>
      <w:ind w:left="720"/>
      <w:contextualSpacing/>
    </w:pPr>
  </w:style>
  <w:style w:type="paragraph" w:styleId="Tekstdymka">
    <w:name w:val="Balloon Text"/>
    <w:basedOn w:val="Normalny"/>
    <w:link w:val="TekstdymkaZnak"/>
    <w:uiPriority w:val="99"/>
    <w:semiHidden/>
    <w:unhideWhenUsed/>
    <w:rsid w:val="000E5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5017"/>
    <w:rPr>
      <w:rFonts w:ascii="Segoe UI" w:eastAsia="Times New Roman" w:hAnsi="Segoe UI" w:cs="Segoe UI"/>
      <w:color w:val="000000"/>
      <w:sz w:val="18"/>
      <w:szCs w:val="18"/>
    </w:rPr>
  </w:style>
  <w:style w:type="character" w:customStyle="1" w:styleId="Nagwek3Znak">
    <w:name w:val="Nagłówek 3 Znak"/>
    <w:basedOn w:val="Domylnaczcionkaakapitu"/>
    <w:link w:val="Nagwek3"/>
    <w:uiPriority w:val="9"/>
    <w:semiHidden/>
    <w:rsid w:val="0062230A"/>
    <w:rPr>
      <w:rFonts w:asciiTheme="majorHAnsi" w:eastAsiaTheme="majorEastAsia" w:hAnsiTheme="majorHAnsi" w:cstheme="majorBidi"/>
      <w:color w:val="1F4D78" w:themeColor="accent1" w:themeShade="7F"/>
      <w:sz w:val="24"/>
      <w:szCs w:val="24"/>
    </w:rPr>
  </w:style>
  <w:style w:type="character" w:styleId="Hipercze">
    <w:name w:val="Hyperlink"/>
    <w:basedOn w:val="Domylnaczcionkaakapitu"/>
    <w:uiPriority w:val="99"/>
    <w:unhideWhenUsed/>
    <w:rsid w:val="0062230A"/>
    <w:rPr>
      <w:color w:val="0563C1" w:themeColor="hyperlink"/>
      <w:u w:val="single"/>
    </w:rPr>
  </w:style>
  <w:style w:type="character" w:customStyle="1" w:styleId="UnresolvedMention">
    <w:name w:val="Unresolved Mention"/>
    <w:basedOn w:val="Domylnaczcionkaakapitu"/>
    <w:uiPriority w:val="99"/>
    <w:semiHidden/>
    <w:unhideWhenUsed/>
    <w:rsid w:val="0062230A"/>
    <w:rPr>
      <w:color w:val="605E5C"/>
      <w:shd w:val="clear" w:color="auto" w:fill="E1DFDD"/>
    </w:rPr>
  </w:style>
  <w:style w:type="character" w:styleId="Uwydatnienie">
    <w:name w:val="Emphasis"/>
    <w:basedOn w:val="Domylnaczcionkaakapitu"/>
    <w:uiPriority w:val="20"/>
    <w:qFormat/>
    <w:rsid w:val="004E19C2"/>
    <w:rPr>
      <w:i/>
      <w:iCs/>
    </w:rPr>
  </w:style>
  <w:style w:type="paragraph" w:customStyle="1" w:styleId="Standard">
    <w:name w:val="Standard"/>
    <w:rsid w:val="00254ABA"/>
    <w:pPr>
      <w:suppressAutoHyphens/>
      <w:autoSpaceDN w:val="0"/>
      <w:spacing w:line="254" w:lineRule="auto"/>
      <w:textAlignment w:val="baseline"/>
    </w:pPr>
    <w:rPr>
      <w:rFonts w:ascii="Calibri" w:eastAsia="Calibri" w:hAnsi="Calibri" w:cs="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514354">
      <w:bodyDiv w:val="1"/>
      <w:marLeft w:val="0"/>
      <w:marRight w:val="0"/>
      <w:marTop w:val="0"/>
      <w:marBottom w:val="0"/>
      <w:divBdr>
        <w:top w:val="none" w:sz="0" w:space="0" w:color="auto"/>
        <w:left w:val="none" w:sz="0" w:space="0" w:color="auto"/>
        <w:bottom w:val="none" w:sz="0" w:space="0" w:color="auto"/>
        <w:right w:val="none" w:sz="0" w:space="0" w:color="auto"/>
      </w:divBdr>
    </w:div>
    <w:div w:id="1200049227">
      <w:bodyDiv w:val="1"/>
      <w:marLeft w:val="0"/>
      <w:marRight w:val="0"/>
      <w:marTop w:val="0"/>
      <w:marBottom w:val="0"/>
      <w:divBdr>
        <w:top w:val="none" w:sz="0" w:space="0" w:color="auto"/>
        <w:left w:val="none" w:sz="0" w:space="0" w:color="auto"/>
        <w:bottom w:val="none" w:sz="0" w:space="0" w:color="auto"/>
        <w:right w:val="none" w:sz="0" w:space="0" w:color="auto"/>
      </w:divBdr>
    </w:div>
    <w:div w:id="1674604630">
      <w:bodyDiv w:val="1"/>
      <w:marLeft w:val="0"/>
      <w:marRight w:val="0"/>
      <w:marTop w:val="0"/>
      <w:marBottom w:val="0"/>
      <w:divBdr>
        <w:top w:val="none" w:sz="0" w:space="0" w:color="auto"/>
        <w:left w:val="none" w:sz="0" w:space="0" w:color="auto"/>
        <w:bottom w:val="none" w:sz="0" w:space="0" w:color="auto"/>
        <w:right w:val="none" w:sz="0" w:space="0" w:color="auto"/>
      </w:divBdr>
    </w:div>
    <w:div w:id="1720669355">
      <w:bodyDiv w:val="1"/>
      <w:marLeft w:val="0"/>
      <w:marRight w:val="0"/>
      <w:marTop w:val="0"/>
      <w:marBottom w:val="0"/>
      <w:divBdr>
        <w:top w:val="none" w:sz="0" w:space="0" w:color="auto"/>
        <w:left w:val="none" w:sz="0" w:space="0" w:color="auto"/>
        <w:bottom w:val="none" w:sz="0" w:space="0" w:color="auto"/>
        <w:right w:val="none" w:sz="0" w:space="0" w:color="auto"/>
      </w:divBdr>
    </w:div>
    <w:div w:id="1909266312">
      <w:bodyDiv w:val="1"/>
      <w:marLeft w:val="0"/>
      <w:marRight w:val="0"/>
      <w:marTop w:val="0"/>
      <w:marBottom w:val="0"/>
      <w:divBdr>
        <w:top w:val="none" w:sz="0" w:space="0" w:color="auto"/>
        <w:left w:val="none" w:sz="0" w:space="0" w:color="auto"/>
        <w:bottom w:val="none" w:sz="0" w:space="0" w:color="auto"/>
        <w:right w:val="none" w:sz="0" w:space="0" w:color="auto"/>
      </w:divBdr>
    </w:div>
    <w:div w:id="2015838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hart" Target="charts/chart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oleObject" Target="Zeszyt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Porównanie wykonania pracy przewozowej po</a:t>
            </a:r>
            <a:r>
              <a:rPr lang="pl-PL" baseline="0"/>
              <a:t> zmianie rozkładu jazdy od 01.04.2019 r.</a:t>
            </a:r>
            <a:endParaRPr lang="pl-PL"/>
          </a:p>
          <a:p>
            <a:pPr>
              <a:defRPr sz="1400" b="0" i="0" u="none" strike="noStrike" kern="1200" spc="0" baseline="0">
                <a:solidFill>
                  <a:schemeClr val="tx1">
                    <a:lumMod val="65000"/>
                    <a:lumOff val="35000"/>
                  </a:schemeClr>
                </a:solidFill>
                <a:latin typeface="+mn-lt"/>
                <a:ea typeface="+mn-ea"/>
                <a:cs typeface="+mn-cs"/>
              </a:defRPr>
            </a:pPr>
            <a:endParaRPr lang="pl-PL"/>
          </a:p>
        </c:rich>
      </c:tx>
      <c:overlay val="0"/>
      <c:spPr>
        <a:noFill/>
        <a:ln>
          <a:noFill/>
        </a:ln>
        <a:effectLst/>
      </c:spPr>
    </c:title>
    <c:autoTitleDeleted val="0"/>
    <c:plotArea>
      <c:layout/>
      <c:lineChart>
        <c:grouping val="standard"/>
        <c:varyColors val="0"/>
        <c:ser>
          <c:idx val="0"/>
          <c:order val="0"/>
          <c:tx>
            <c:strRef>
              <c:f>Arkusz1!$A$4</c:f>
              <c:strCache>
                <c:ptCount val="1"/>
                <c:pt idx="0">
                  <c:v>2018</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Arkusz1!$E$3:$G$3</c:f>
              <c:strCache>
                <c:ptCount val="3"/>
                <c:pt idx="0">
                  <c:v>kwiecień</c:v>
                </c:pt>
                <c:pt idx="1">
                  <c:v>maj</c:v>
                </c:pt>
                <c:pt idx="2">
                  <c:v>czerwiec</c:v>
                </c:pt>
              </c:strCache>
            </c:strRef>
          </c:cat>
          <c:val>
            <c:numRef>
              <c:f>Arkusz1!$E$4:$G$4</c:f>
              <c:numCache>
                <c:formatCode>#,##0</c:formatCode>
                <c:ptCount val="3"/>
                <c:pt idx="0">
                  <c:v>189923</c:v>
                </c:pt>
                <c:pt idx="1">
                  <c:v>193974</c:v>
                </c:pt>
                <c:pt idx="2">
                  <c:v>195071</c:v>
                </c:pt>
              </c:numCache>
            </c:numRef>
          </c:val>
          <c:smooth val="0"/>
          <c:extLst>
            <c:ext xmlns:c16="http://schemas.microsoft.com/office/drawing/2014/chart" uri="{C3380CC4-5D6E-409C-BE32-E72D297353CC}">
              <c16:uniqueId val="{00000000-193B-4A5E-8C38-0DAB54A1DDC0}"/>
            </c:ext>
          </c:extLst>
        </c:ser>
        <c:ser>
          <c:idx val="1"/>
          <c:order val="1"/>
          <c:tx>
            <c:strRef>
              <c:f>Arkusz1!$A$5</c:f>
              <c:strCache>
                <c:ptCount val="1"/>
                <c:pt idx="0">
                  <c:v>2019</c:v>
                </c:pt>
              </c:strCache>
            </c:strRef>
          </c:tx>
          <c:spPr>
            <a:ln w="28575" cap="rnd">
              <a:solidFill>
                <a:srgbClr val="92D050"/>
              </a:solidFill>
              <a:round/>
            </a:ln>
            <a:effectLst/>
          </c:spPr>
          <c:marker>
            <c:symbol val="circle"/>
            <c:size val="5"/>
            <c:spPr>
              <a:solidFill>
                <a:srgbClr val="92D050"/>
              </a:solidFill>
              <a:ln w="9525">
                <a:solidFill>
                  <a:srgbClr val="92D050"/>
                </a:solidFill>
              </a:ln>
              <a:effectLst/>
            </c:spPr>
          </c:marker>
          <c:cat>
            <c:strRef>
              <c:f>Arkusz1!$E$3:$G$3</c:f>
              <c:strCache>
                <c:ptCount val="3"/>
                <c:pt idx="0">
                  <c:v>kwiecień</c:v>
                </c:pt>
                <c:pt idx="1">
                  <c:v>maj</c:v>
                </c:pt>
                <c:pt idx="2">
                  <c:v>czerwiec</c:v>
                </c:pt>
              </c:strCache>
            </c:strRef>
          </c:cat>
          <c:val>
            <c:numRef>
              <c:f>Arkusz1!$E$5:$G$5</c:f>
              <c:numCache>
                <c:formatCode>#,##0</c:formatCode>
                <c:ptCount val="3"/>
                <c:pt idx="0">
                  <c:v>173257</c:v>
                </c:pt>
                <c:pt idx="1">
                  <c:v>178696</c:v>
                </c:pt>
                <c:pt idx="2">
                  <c:v>164966</c:v>
                </c:pt>
              </c:numCache>
            </c:numRef>
          </c:val>
          <c:smooth val="0"/>
          <c:extLst>
            <c:ext xmlns:c16="http://schemas.microsoft.com/office/drawing/2014/chart" uri="{C3380CC4-5D6E-409C-BE32-E72D297353CC}">
              <c16:uniqueId val="{00000001-193B-4A5E-8C38-0DAB54A1DDC0}"/>
            </c:ext>
          </c:extLst>
        </c:ser>
        <c:dLbls>
          <c:showLegendKey val="0"/>
          <c:showVal val="0"/>
          <c:showCatName val="0"/>
          <c:showSerName val="0"/>
          <c:showPercent val="0"/>
          <c:showBubbleSize val="0"/>
        </c:dLbls>
        <c:marker val="1"/>
        <c:smooth val="0"/>
        <c:axId val="267757056"/>
        <c:axId val="267758976"/>
      </c:lineChart>
      <c:catAx>
        <c:axId val="26775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7758976"/>
        <c:crosses val="autoZero"/>
        <c:auto val="1"/>
        <c:lblAlgn val="ctr"/>
        <c:lblOffset val="100"/>
        <c:noMultiLvlLbl val="0"/>
      </c:catAx>
      <c:valAx>
        <c:axId val="267758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67757056"/>
        <c:crosses val="autoZero"/>
        <c:crossBetween val="between"/>
        <c:majorUnit val="10000"/>
        <c:minorUnit val="5000"/>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pl-PL"/>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7"/>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2094064949608063"/>
          <c:y val="9.3023255813953487E-2"/>
          <c:w val="0.8600223964165733"/>
          <c:h val="0.75"/>
        </c:manualLayout>
      </c:layout>
      <c:bar3DChart>
        <c:barDir val="col"/>
        <c:grouping val="clustered"/>
        <c:varyColors val="0"/>
        <c:ser>
          <c:idx val="0"/>
          <c:order val="0"/>
          <c:tx>
            <c:strRef>
              <c:f>Sheet1!$A$2</c:f>
              <c:strCache>
                <c:ptCount val="1"/>
                <c:pt idx="0">
                  <c:v>moce zamówione</c:v>
                </c:pt>
              </c:strCache>
            </c:strRef>
          </c:tx>
          <c:spPr>
            <a:solidFill>
              <a:srgbClr val="9999FF"/>
            </a:solidFill>
            <a:ln w="12672">
              <a:solidFill>
                <a:srgbClr val="000000"/>
              </a:solidFill>
              <a:prstDash val="solid"/>
            </a:ln>
          </c:spPr>
          <c:invertIfNegative val="0"/>
          <c:dLbls>
            <c:dLbl>
              <c:idx val="0"/>
              <c:layout>
                <c:manualLayout>
                  <c:x val="6.7209159546999632E-3"/>
                  <c:y val="-4.760437276593958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97-412C-972B-065FB6914FF7}"/>
                </c:ext>
              </c:extLst>
            </c:dLbl>
            <c:dLbl>
              <c:idx val="1"/>
              <c:layout>
                <c:manualLayout>
                  <c:x val="8.5340175677197129E-3"/>
                  <c:y val="-1.4512960684661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97-412C-972B-065FB6914FF7}"/>
                </c:ext>
              </c:extLst>
            </c:dLbl>
            <c:dLbl>
              <c:idx val="2"/>
              <c:layout>
                <c:manualLayout>
                  <c:x val="3.1623714925420286E-2"/>
                  <c:y val="-5.370995583098255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97-412C-972B-065FB6914FF7}"/>
                </c:ext>
              </c:extLst>
            </c:dLbl>
            <c:dLbl>
              <c:idx val="3"/>
              <c:layout>
                <c:manualLayout>
                  <c:x val="8.8007583077568813E-3"/>
                  <c:y val="-1.39342513901805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97-412C-972B-065FB6914FF7}"/>
                </c:ext>
              </c:extLst>
            </c:dLbl>
            <c:dLbl>
              <c:idx val="4"/>
              <c:layout>
                <c:manualLayout>
                  <c:x val="-2.8239900232323533E-3"/>
                  <c:y val="-3.5847380578802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97-412C-972B-065FB6914FF7}"/>
                </c:ext>
              </c:extLst>
            </c:dLbl>
            <c:dLbl>
              <c:idx val="5"/>
              <c:layout>
                <c:manualLayout>
                  <c:x val="9.0676726754841397E-3"/>
                  <c:y val="-1.71722243541931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97-412C-972B-065FB6914FF7}"/>
                </c:ext>
              </c:extLst>
            </c:dLbl>
            <c:dLbl>
              <c:idx val="6"/>
              <c:layout>
                <c:manualLayout>
                  <c:x val="9.7609534598364824E-3"/>
                  <c:y val="-3.4413301254137163E-2"/>
                </c:manualLayout>
              </c:layout>
              <c:numFmt formatCode="0.00" sourceLinked="0"/>
              <c:spPr>
                <a:noFill/>
                <a:ln w="25344">
                  <a:noFill/>
                </a:ln>
              </c:spPr>
              <c:txPr>
                <a:bodyPr/>
                <a:lstStyle/>
                <a:p>
                  <a:pPr algn="l">
                    <a:defRPr sz="948" b="0" i="0" u="none" strike="noStrike" baseline="0">
                      <a:solidFill>
                        <a:srgbClr val="000000"/>
                      </a:solidFill>
                      <a:latin typeface="Aharoni"/>
                      <a:ea typeface="Aharoni"/>
                      <a:cs typeface="Aharoni"/>
                    </a:defRPr>
                  </a:pPr>
                  <a:endParaRPr lang="pl-PL"/>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597-412C-972B-065FB6914FF7}"/>
                </c:ext>
              </c:extLst>
            </c:dLbl>
            <c:dLbl>
              <c:idx val="7"/>
              <c:layout>
                <c:manualLayout>
                  <c:x val="1.1574055072856176E-2"/>
                  <c:y val="-3.3842480061299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97-412C-972B-065FB6914FF7}"/>
                </c:ext>
              </c:extLst>
            </c:dLbl>
            <c:dLbl>
              <c:idx val="8"/>
              <c:layout>
                <c:manualLayout>
                  <c:x val="1.3387156685875869E-2"/>
                  <c:y val="-2.8374344476193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97-412C-972B-065FB6914FF7}"/>
                </c:ext>
              </c:extLst>
            </c:dLbl>
            <c:dLbl>
              <c:idx val="9"/>
              <c:layout>
                <c:manualLayout>
                  <c:x val="4.0020500122215016E-3"/>
                  <c:y val="-2.93747969426505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97-412C-972B-065FB6914FF7}"/>
                </c:ext>
              </c:extLst>
            </c:dLbl>
            <c:dLbl>
              <c:idx val="10"/>
              <c:layout>
                <c:manualLayout>
                  <c:x val="1.1414255768578281E-2"/>
                  <c:y val="-1.1923149642945439E-2"/>
                </c:manualLayout>
              </c:layout>
              <c:numFmt formatCode="0.00" sourceLinked="0"/>
              <c:spPr>
                <a:noFill/>
                <a:ln w="25344">
                  <a:noFill/>
                </a:ln>
              </c:spPr>
              <c:txPr>
                <a:bodyPr/>
                <a:lstStyle/>
                <a:p>
                  <a:pPr>
                    <a:defRPr sz="948" b="1" i="0" u="none" strike="noStrike" baseline="0">
                      <a:solidFill>
                        <a:srgbClr val="000000"/>
                      </a:solidFill>
                      <a:latin typeface="Aharoni"/>
                      <a:ea typeface="Aharoni"/>
                      <a:cs typeface="Aharoni"/>
                    </a:defRPr>
                  </a:pPr>
                  <a:endParaRPr lang="pl-PL"/>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597-412C-972B-065FB6914FF7}"/>
                </c:ext>
              </c:extLst>
            </c:dLbl>
            <c:dLbl>
              <c:idx val="11"/>
              <c:layout>
                <c:manualLayout>
                  <c:x val="5.388611580926077E-3"/>
                  <c:y val="-1.80113589579826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597-412C-972B-065FB6914FF7}"/>
                </c:ext>
              </c:extLst>
            </c:dLbl>
            <c:numFmt formatCode="0.00" sourceLinked="0"/>
            <c:spPr>
              <a:noFill/>
              <a:ln w="25344">
                <a:noFill/>
              </a:ln>
            </c:spPr>
            <c:txPr>
              <a:bodyPr/>
              <a:lstStyle/>
              <a:p>
                <a:pPr>
                  <a:defRPr sz="948" b="0" i="0" u="none" strike="noStrike" baseline="0">
                    <a:solidFill>
                      <a:srgbClr val="000000"/>
                    </a:solidFill>
                    <a:latin typeface="Aharoni"/>
                    <a:ea typeface="Aharoni"/>
                    <a:cs typeface="Aharoni"/>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Sheet1!$B$1:$N$1</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i półr_2019</c:v>
                </c:pt>
              </c:strCache>
            </c:strRef>
          </c:cat>
          <c:val>
            <c:numRef>
              <c:f>Sheet1!$B$2:$N$2</c:f>
              <c:numCache>
                <c:formatCode>0.00</c:formatCode>
                <c:ptCount val="12"/>
                <c:pt idx="0">
                  <c:v>51.564999999999998</c:v>
                </c:pt>
                <c:pt idx="1">
                  <c:v>54.19</c:v>
                </c:pt>
                <c:pt idx="2">
                  <c:v>53.761000000000003</c:v>
                </c:pt>
                <c:pt idx="3">
                  <c:v>51.802999999999997</c:v>
                </c:pt>
                <c:pt idx="4">
                  <c:v>52.497</c:v>
                </c:pt>
                <c:pt idx="5">
                  <c:v>54.308</c:v>
                </c:pt>
                <c:pt idx="6">
                  <c:v>55.643000000000001</c:v>
                </c:pt>
                <c:pt idx="7" formatCode="General">
                  <c:v>56.637999999999998</c:v>
                </c:pt>
                <c:pt idx="8" formatCode="General">
                  <c:v>57.92</c:v>
                </c:pt>
                <c:pt idx="9" formatCode="General">
                  <c:v>60.642000000000003</c:v>
                </c:pt>
                <c:pt idx="10" formatCode="General">
                  <c:v>63.274000000000001</c:v>
                </c:pt>
                <c:pt idx="11" formatCode="General">
                  <c:v>64.375</c:v>
                </c:pt>
              </c:numCache>
            </c:numRef>
          </c:val>
          <c:extLst>
            <c:ext xmlns:c16="http://schemas.microsoft.com/office/drawing/2014/chart" uri="{C3380CC4-5D6E-409C-BE32-E72D297353CC}">
              <c16:uniqueId val="{0000000C-6597-412C-972B-065FB6914FF7}"/>
            </c:ext>
          </c:extLst>
        </c:ser>
        <c:dLbls>
          <c:showLegendKey val="0"/>
          <c:showVal val="1"/>
          <c:showCatName val="0"/>
          <c:showSerName val="0"/>
          <c:showPercent val="0"/>
          <c:showBubbleSize val="0"/>
        </c:dLbls>
        <c:gapWidth val="150"/>
        <c:gapDepth val="0"/>
        <c:shape val="box"/>
        <c:axId val="279120896"/>
        <c:axId val="281872640"/>
        <c:axId val="0"/>
      </c:bar3DChart>
      <c:catAx>
        <c:axId val="279120896"/>
        <c:scaling>
          <c:orientation val="minMax"/>
        </c:scaling>
        <c:delete val="0"/>
        <c:axPos val="b"/>
        <c:numFmt formatCode="General" sourceLinked="1"/>
        <c:majorTickMark val="out"/>
        <c:minorTickMark val="none"/>
        <c:tickLblPos val="low"/>
        <c:spPr>
          <a:ln w="3168">
            <a:solidFill>
              <a:srgbClr val="000000"/>
            </a:solidFill>
            <a:prstDash val="solid"/>
          </a:ln>
        </c:spPr>
        <c:txPr>
          <a:bodyPr rot="0" vert="horz"/>
          <a:lstStyle/>
          <a:p>
            <a:pPr>
              <a:defRPr sz="1197" b="0" i="0" u="none" strike="noStrike" baseline="0">
                <a:solidFill>
                  <a:srgbClr val="000000"/>
                </a:solidFill>
                <a:latin typeface="Arial"/>
                <a:ea typeface="Arial"/>
                <a:cs typeface="Arial"/>
              </a:defRPr>
            </a:pPr>
            <a:endParaRPr lang="pl-PL"/>
          </a:p>
        </c:txPr>
        <c:crossAx val="281872640"/>
        <c:crosses val="autoZero"/>
        <c:auto val="1"/>
        <c:lblAlgn val="ctr"/>
        <c:lblOffset val="100"/>
        <c:tickLblSkip val="3"/>
        <c:tickMarkSkip val="1"/>
        <c:noMultiLvlLbl val="0"/>
      </c:catAx>
      <c:valAx>
        <c:axId val="281872640"/>
        <c:scaling>
          <c:orientation val="minMax"/>
        </c:scaling>
        <c:delete val="0"/>
        <c:axPos val="l"/>
        <c:majorGridlines>
          <c:spPr>
            <a:ln w="3168">
              <a:solidFill>
                <a:srgbClr val="000000"/>
              </a:solidFill>
              <a:prstDash val="solid"/>
            </a:ln>
          </c:spPr>
        </c:majorGridlines>
        <c:numFmt formatCode="0.00" sourceLinked="1"/>
        <c:majorTickMark val="out"/>
        <c:minorTickMark val="none"/>
        <c:tickLblPos val="nextTo"/>
        <c:spPr>
          <a:ln w="3168">
            <a:solidFill>
              <a:srgbClr val="000000"/>
            </a:solidFill>
            <a:prstDash val="solid"/>
          </a:ln>
        </c:spPr>
        <c:txPr>
          <a:bodyPr rot="0" vert="horz"/>
          <a:lstStyle/>
          <a:p>
            <a:pPr>
              <a:defRPr sz="1497" b="1" i="0" u="none" strike="noStrike" baseline="0">
                <a:solidFill>
                  <a:srgbClr val="000000"/>
                </a:solidFill>
                <a:latin typeface="Arial"/>
                <a:ea typeface="Arial"/>
                <a:cs typeface="Arial"/>
              </a:defRPr>
            </a:pPr>
            <a:endParaRPr lang="pl-PL"/>
          </a:p>
        </c:txPr>
        <c:crossAx val="279120896"/>
        <c:crosses val="autoZero"/>
        <c:crossBetween val="between"/>
      </c:valAx>
      <c:spPr>
        <a:noFill/>
        <a:ln w="25344">
          <a:noFill/>
        </a:ln>
      </c:spPr>
    </c:plotArea>
    <c:plotVisOnly val="1"/>
    <c:dispBlanksAs val="gap"/>
    <c:showDLblsOverMax val="0"/>
  </c:chart>
  <c:spPr>
    <a:noFill/>
    <a:ln>
      <a:noFill/>
    </a:ln>
  </c:spPr>
  <c:txPr>
    <a:bodyPr/>
    <a:lstStyle/>
    <a:p>
      <a:pPr>
        <a:defRPr sz="1497" b="1" i="0" u="none" strike="noStrike" baseline="0">
          <a:solidFill>
            <a:srgbClr val="000000"/>
          </a:solidFill>
          <a:latin typeface="Arial"/>
          <a:ea typeface="Arial"/>
          <a:cs typeface="Arial"/>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59</TotalTime>
  <Pages>45</Pages>
  <Words>13123</Words>
  <Characters>78744</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Goździk</dc:creator>
  <cp:keywords/>
  <cp:lastModifiedBy>Anna Majewska</cp:lastModifiedBy>
  <cp:revision>3</cp:revision>
  <cp:lastPrinted>2019-09-18T09:05:00Z</cp:lastPrinted>
  <dcterms:created xsi:type="dcterms:W3CDTF">2019-09-18T08:21:00Z</dcterms:created>
  <dcterms:modified xsi:type="dcterms:W3CDTF">2019-09-18T09:21:00Z</dcterms:modified>
</cp:coreProperties>
</file>