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0CD" w:rsidRPr="003C058C" w:rsidRDefault="000430CD" w:rsidP="000430CD">
      <w:pPr>
        <w:jc w:val="right"/>
        <w:rPr>
          <w:sz w:val="20"/>
          <w:szCs w:val="20"/>
        </w:rPr>
      </w:pPr>
      <w:r w:rsidRPr="003C058C">
        <w:rPr>
          <w:sz w:val="20"/>
          <w:szCs w:val="20"/>
        </w:rPr>
        <w:t>Projekt</w:t>
      </w:r>
    </w:p>
    <w:p w:rsidR="000430CD" w:rsidRPr="00A44392" w:rsidRDefault="000430CD" w:rsidP="000430CD">
      <w:pPr>
        <w:jc w:val="right"/>
        <w:rPr>
          <w:b/>
        </w:rPr>
      </w:pPr>
    </w:p>
    <w:p w:rsidR="000430CD" w:rsidRDefault="000430CD" w:rsidP="000430CD">
      <w:pPr>
        <w:jc w:val="center"/>
        <w:rPr>
          <w:b/>
          <w:caps/>
        </w:rPr>
      </w:pPr>
    </w:p>
    <w:p w:rsidR="000430CD" w:rsidRDefault="000430CD" w:rsidP="000430CD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0430CD" w:rsidRDefault="000430CD" w:rsidP="000430CD">
      <w:pPr>
        <w:spacing w:before="280" w:after="280"/>
        <w:jc w:val="center"/>
        <w:rPr>
          <w:b/>
          <w:caps/>
        </w:rPr>
      </w:pPr>
      <w:r>
        <w:t>z dnia .................... 201</w:t>
      </w:r>
      <w:r w:rsidR="001D2393">
        <w:t>9</w:t>
      </w:r>
      <w:r>
        <w:t> r.</w:t>
      </w:r>
    </w:p>
    <w:p w:rsidR="000430CD" w:rsidRDefault="000430CD" w:rsidP="00A27A22">
      <w:pPr>
        <w:keepNext/>
        <w:spacing w:after="480" w:line="276" w:lineRule="auto"/>
        <w:ind w:firstLine="340"/>
        <w:jc w:val="center"/>
        <w:rPr>
          <w:b/>
        </w:rPr>
      </w:pPr>
      <w:r>
        <w:rPr>
          <w:b/>
        </w:rPr>
        <w:t xml:space="preserve">o zmianie uchwały Nr LI/455/2017 </w:t>
      </w:r>
      <w:r w:rsidR="00A27A22">
        <w:rPr>
          <w:b/>
        </w:rPr>
        <w:t xml:space="preserve">Rady Miejskiej Tomaszowa Mazowieckiego  </w:t>
      </w:r>
      <w:r>
        <w:rPr>
          <w:b/>
        </w:rPr>
        <w:t>w sprawie ustalenia cen i opłat za usługi przewozowe w publicznym transporcie zbiorowym w Tomaszowie Mazowieckim</w:t>
      </w:r>
    </w:p>
    <w:p w:rsidR="000430CD" w:rsidRDefault="000430CD" w:rsidP="00B46404">
      <w:pPr>
        <w:spacing w:line="276" w:lineRule="auto"/>
        <w:ind w:firstLine="340"/>
      </w:pPr>
      <w:r>
        <w:t>Na podstawie art. 18 ust. 2 </w:t>
      </w:r>
      <w:proofErr w:type="spellStart"/>
      <w:r>
        <w:t>pkt</w:t>
      </w:r>
      <w:proofErr w:type="spellEnd"/>
      <w:r>
        <w:t xml:space="preserve"> 15 i art. 40 ust. </w:t>
      </w:r>
      <w:r w:rsidR="00985D22">
        <w:t xml:space="preserve">1 </w:t>
      </w:r>
      <w:r>
        <w:t>ustawy z dnia 8 marca 1990 r. o samorządzie gminnym</w:t>
      </w:r>
      <w:r w:rsidR="000163B0">
        <w:t xml:space="preserve"> </w:t>
      </w:r>
      <w:r w:rsidR="007C2834">
        <w:t>(</w:t>
      </w:r>
      <w:proofErr w:type="spellStart"/>
      <w:r w:rsidR="007C2834" w:rsidRPr="00CE206D">
        <w:t>t.j</w:t>
      </w:r>
      <w:proofErr w:type="spellEnd"/>
      <w:r w:rsidR="007C2834" w:rsidRPr="00CE206D">
        <w:t>. Dz. U. z 201</w:t>
      </w:r>
      <w:r w:rsidR="007C2834">
        <w:t>9</w:t>
      </w:r>
      <w:r w:rsidR="007C2834" w:rsidRPr="00CE206D">
        <w:t xml:space="preserve"> r. poz. </w:t>
      </w:r>
      <w:r w:rsidR="007C2834">
        <w:t>506)</w:t>
      </w:r>
      <w:r>
        <w:t>, art. 50a ust. 1 ustawy z dnia 16 grudnia 2010 r. o publicznym transporcie zbiorowym ( t.</w:t>
      </w:r>
      <w:r w:rsidR="00B46404">
        <w:t xml:space="preserve"> </w:t>
      </w:r>
      <w:r>
        <w:t>j. Dz. U. z 201</w:t>
      </w:r>
      <w:r w:rsidR="00B46404">
        <w:t>8</w:t>
      </w:r>
      <w:r>
        <w:t xml:space="preserve"> r.  poz. </w:t>
      </w:r>
      <w:r w:rsidR="00B46404">
        <w:t>2016</w:t>
      </w:r>
      <w:r>
        <w:t xml:space="preserve">, poz. </w:t>
      </w:r>
      <w:r w:rsidR="00B46404">
        <w:t>2435</w:t>
      </w:r>
      <w:r>
        <w:t>), art. 34a ust. 2 ustawy z dnia 15 listopada 1984 r. Prawo przewozowe (t.</w:t>
      </w:r>
      <w:r w:rsidR="00B46404">
        <w:t xml:space="preserve"> </w:t>
      </w:r>
      <w:r>
        <w:t>j. Dz. U. z 201</w:t>
      </w:r>
      <w:r w:rsidR="00B46404">
        <w:t>7</w:t>
      </w:r>
      <w:r>
        <w:t xml:space="preserve"> r. poz. </w:t>
      </w:r>
      <w:r w:rsidR="00B46404">
        <w:t>1983</w:t>
      </w:r>
      <w:r>
        <w:t>, z 201</w:t>
      </w:r>
      <w:r w:rsidR="00B46404">
        <w:t>8</w:t>
      </w:r>
      <w:r>
        <w:t xml:space="preserve"> r. poz. </w:t>
      </w:r>
      <w:r w:rsidR="00B46404">
        <w:t>2244</w:t>
      </w:r>
      <w:r>
        <w:t xml:space="preserve">), Rada Miejska Tomaszowa Mazowieckiego uchwala, co następuje: </w:t>
      </w:r>
    </w:p>
    <w:p w:rsidR="000430CD" w:rsidRDefault="000430CD" w:rsidP="00AB053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LI/455/2017 Rady Miejskiej Tomaszowa Mazowiec</w:t>
      </w:r>
      <w:r w:rsidR="00D24707">
        <w:t>kiego z dnia 28 września 2017 r</w:t>
      </w:r>
      <w:r w:rsidR="00A27A22">
        <w:rPr>
          <w:b/>
        </w:rPr>
        <w:t xml:space="preserve">. </w:t>
      </w:r>
      <w:r w:rsidRPr="00A27A22">
        <w:t xml:space="preserve"> w sprawie ustalenia cen i opłat za usługi przewozowe w publicznym transporcie</w:t>
      </w:r>
      <w:r>
        <w:t xml:space="preserve"> zbiorowym w Tomaszowie Mazowieckim  (Dziennik Urzędowy Województwa Łódzkiego z 2017 r., poz. 4348</w:t>
      </w:r>
      <w:r w:rsidR="00D24707">
        <w:t xml:space="preserve">, </w:t>
      </w:r>
      <w:r w:rsidR="00AB0535">
        <w:br/>
      </w:r>
      <w:r w:rsidR="00D24707">
        <w:t>z 2018 r. poz.180</w:t>
      </w:r>
      <w:r>
        <w:t xml:space="preserve">) </w:t>
      </w:r>
      <w:r w:rsidR="00AB0535">
        <w:t>w</w:t>
      </w:r>
      <w:r>
        <w:t> § </w:t>
      </w:r>
      <w:r w:rsidR="001D2393">
        <w:t>6</w:t>
      </w:r>
      <w:r>
        <w:t xml:space="preserve"> ust. 1 </w:t>
      </w:r>
      <w:r w:rsidR="008600AA">
        <w:t xml:space="preserve">dodaje się </w:t>
      </w:r>
      <w:proofErr w:type="spellStart"/>
      <w:r w:rsidR="008600AA">
        <w:t>pkt</w:t>
      </w:r>
      <w:proofErr w:type="spellEnd"/>
      <w:r w:rsidR="008600AA">
        <w:t xml:space="preserve"> 19 w następującym brzmieniu</w:t>
      </w:r>
      <w:r>
        <w:t>:</w:t>
      </w:r>
    </w:p>
    <w:p w:rsidR="00AA7A37" w:rsidRDefault="008600AA" w:rsidP="00AB0535">
      <w:r>
        <w:t>„</w:t>
      </w:r>
      <w:r w:rsidR="0017697C">
        <w:t xml:space="preserve">19) </w:t>
      </w:r>
      <w:r w:rsidR="00AA7A37">
        <w:t xml:space="preserve">pasażerowie Łódzkiej Kolei Aglomeracyjnej </w:t>
      </w:r>
      <w:r w:rsidR="005374C8">
        <w:t>posiadający</w:t>
      </w:r>
      <w:r w:rsidR="00AA7A37">
        <w:t xml:space="preserve"> ważn</w:t>
      </w:r>
      <w:r w:rsidR="005374C8">
        <w:t>y</w:t>
      </w:r>
      <w:r w:rsidR="00AA7A37">
        <w:t xml:space="preserve"> danego dnia bilet Łódzkiej Kolei Aglomeracyjnej na przejazd w relacji Łódź Fabryczna – Tomaszów Mazowiecki</w:t>
      </w:r>
      <w:r w:rsidR="00D24707">
        <w:t xml:space="preserve"> </w:t>
      </w:r>
      <w:r>
        <w:t xml:space="preserve">zgodnie </w:t>
      </w:r>
      <w:r w:rsidR="00AB0535">
        <w:br/>
      </w:r>
      <w:r>
        <w:t xml:space="preserve">z  </w:t>
      </w:r>
      <w:r w:rsidR="00D24707">
        <w:t>porozumieni</w:t>
      </w:r>
      <w:r>
        <w:t>em</w:t>
      </w:r>
      <w:r w:rsidR="00D24707">
        <w:t xml:space="preserve"> </w:t>
      </w:r>
      <w:r w:rsidR="00AB0535">
        <w:t xml:space="preserve">zawartym </w:t>
      </w:r>
      <w:r w:rsidR="00D24707">
        <w:t>pomiędzy</w:t>
      </w:r>
      <w:r w:rsidR="00AB0535">
        <w:t>:</w:t>
      </w:r>
      <w:r w:rsidR="00D24707">
        <w:t xml:space="preserve"> Łódzką Koleją Aglomeracyjną Sp. z o.o., Gminą Miasto Tomaszów Mazowiecki, Tomaszowskim Centrum Sportu Sp. z o.o. i Miejskim Centrum Kultury w Tomaszowie Mazowieckim</w:t>
      </w:r>
      <w:r w:rsidR="00100079">
        <w:t>”</w:t>
      </w:r>
      <w:r w:rsidR="00AA7A37">
        <w:t>.</w:t>
      </w:r>
    </w:p>
    <w:p w:rsidR="000430CD" w:rsidRDefault="000430CD" w:rsidP="00AF78D9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 Wykonanie Uchwały powierza się Prezydentowi Miasta Tomaszowa Mazowieckiego.</w:t>
      </w:r>
    </w:p>
    <w:p w:rsidR="000176DD" w:rsidRDefault="000430CD" w:rsidP="000176DD">
      <w:pPr>
        <w:spacing w:line="276" w:lineRule="auto"/>
        <w:ind w:left="340"/>
      </w:pPr>
      <w:r>
        <w:rPr>
          <w:b/>
        </w:rPr>
        <w:t>§ 3. </w:t>
      </w:r>
      <w:r>
        <w:t> </w:t>
      </w:r>
      <w:r w:rsidR="00280803">
        <w:t>Uchwała wchodzi w życie po upływie 14 dni od dnia ogłoszenia w Dzienniku Urzędowym Województwa Łódzkiego</w:t>
      </w:r>
      <w:r w:rsidR="000176DD">
        <w:t>.</w:t>
      </w:r>
    </w:p>
    <w:p w:rsidR="00B46404" w:rsidRDefault="00B46404" w:rsidP="000176DD">
      <w:pPr>
        <w:spacing w:line="276" w:lineRule="auto"/>
        <w:ind w:left="340"/>
      </w:pPr>
    </w:p>
    <w:p w:rsidR="00B46404" w:rsidRDefault="00B46404" w:rsidP="000176DD">
      <w:pPr>
        <w:spacing w:line="276" w:lineRule="auto"/>
        <w:ind w:left="340"/>
      </w:pPr>
    </w:p>
    <w:p w:rsidR="00CC1D31" w:rsidRDefault="00280803" w:rsidP="000176DD">
      <w:pPr>
        <w:spacing w:line="276" w:lineRule="auto"/>
        <w:ind w:left="340"/>
      </w:pPr>
      <w:r>
        <w:t xml:space="preserve"> </w:t>
      </w:r>
    </w:p>
    <w:p w:rsidR="00CC1D31" w:rsidRDefault="00CC1D31" w:rsidP="00280803">
      <w:r>
        <w:t>Projekt uchwały sporządził:</w:t>
      </w:r>
    </w:p>
    <w:p w:rsidR="000176DD" w:rsidRDefault="000176DD" w:rsidP="00280803"/>
    <w:p w:rsidR="00CC1D31" w:rsidRDefault="00CC1D31" w:rsidP="00280803">
      <w:pPr>
        <w:keepNext/>
      </w:pPr>
    </w:p>
    <w:p w:rsidR="00AF78D9" w:rsidRDefault="00AF78D9" w:rsidP="00280803">
      <w:pPr>
        <w:keepNext/>
      </w:pPr>
    </w:p>
    <w:p w:rsidR="00CC1D31" w:rsidRDefault="00CC1D31" w:rsidP="00280803">
      <w:r>
        <w:t>Projekt uchwały zaopiniował pod względem prawnym:</w:t>
      </w:r>
    </w:p>
    <w:p w:rsidR="002A42DA" w:rsidRDefault="002A42DA" w:rsidP="00280803"/>
    <w:p w:rsidR="001D2393" w:rsidRDefault="001D2393" w:rsidP="002A42DA">
      <w:pPr>
        <w:jc w:val="center"/>
        <w:rPr>
          <w:b/>
          <w:sz w:val="28"/>
          <w:szCs w:val="28"/>
        </w:rPr>
      </w:pPr>
    </w:p>
    <w:p w:rsidR="001D2393" w:rsidRDefault="001D2393" w:rsidP="002A42DA">
      <w:pPr>
        <w:jc w:val="center"/>
        <w:rPr>
          <w:b/>
          <w:sz w:val="28"/>
          <w:szCs w:val="28"/>
        </w:rPr>
      </w:pPr>
    </w:p>
    <w:p w:rsidR="001D2393" w:rsidRDefault="001D2393" w:rsidP="002A42DA">
      <w:pPr>
        <w:jc w:val="center"/>
        <w:rPr>
          <w:b/>
          <w:sz w:val="28"/>
          <w:szCs w:val="28"/>
        </w:rPr>
      </w:pPr>
    </w:p>
    <w:p w:rsidR="001D2393" w:rsidRDefault="001D2393" w:rsidP="002A42DA">
      <w:pPr>
        <w:jc w:val="center"/>
        <w:rPr>
          <w:b/>
          <w:sz w:val="28"/>
          <w:szCs w:val="28"/>
        </w:rPr>
      </w:pPr>
    </w:p>
    <w:p w:rsidR="001D2393" w:rsidRDefault="001D2393" w:rsidP="002A42DA">
      <w:pPr>
        <w:jc w:val="center"/>
        <w:rPr>
          <w:b/>
          <w:sz w:val="28"/>
          <w:szCs w:val="28"/>
        </w:rPr>
      </w:pPr>
    </w:p>
    <w:p w:rsidR="00FE67EC" w:rsidRDefault="00FE67EC" w:rsidP="002A42DA">
      <w:pPr>
        <w:jc w:val="center"/>
        <w:rPr>
          <w:b/>
          <w:sz w:val="28"/>
          <w:szCs w:val="28"/>
        </w:rPr>
      </w:pPr>
    </w:p>
    <w:p w:rsidR="00B46404" w:rsidRDefault="00B46404" w:rsidP="002A42DA">
      <w:pPr>
        <w:jc w:val="center"/>
        <w:rPr>
          <w:b/>
          <w:sz w:val="28"/>
          <w:szCs w:val="28"/>
        </w:rPr>
      </w:pPr>
    </w:p>
    <w:p w:rsidR="00B46404" w:rsidRDefault="00B46404" w:rsidP="002A42DA">
      <w:pPr>
        <w:jc w:val="center"/>
        <w:rPr>
          <w:b/>
          <w:sz w:val="28"/>
          <w:szCs w:val="28"/>
        </w:rPr>
      </w:pPr>
    </w:p>
    <w:p w:rsidR="002A42DA" w:rsidRDefault="00485FEF" w:rsidP="002A42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br/>
      </w:r>
      <w:r w:rsidR="002A42DA">
        <w:rPr>
          <w:b/>
          <w:sz w:val="28"/>
          <w:szCs w:val="28"/>
        </w:rPr>
        <w:t>Uzasadnienie</w:t>
      </w:r>
    </w:p>
    <w:p w:rsidR="002A42DA" w:rsidRDefault="002A42DA" w:rsidP="002A42DA">
      <w:pPr>
        <w:jc w:val="center"/>
        <w:rPr>
          <w:b/>
          <w:sz w:val="28"/>
          <w:szCs w:val="28"/>
        </w:rPr>
      </w:pPr>
    </w:p>
    <w:p w:rsidR="002A42DA" w:rsidRDefault="002A42DA" w:rsidP="00AF78D9">
      <w:pPr>
        <w:pStyle w:val="Akapit"/>
        <w:spacing w:line="276" w:lineRule="auto"/>
      </w:pPr>
      <w:r>
        <w:tab/>
        <w:t xml:space="preserve">Proponowana zmiana w uchwale spowodowana jest </w:t>
      </w:r>
      <w:r w:rsidR="0070746E">
        <w:t>zawarciem porozumienia między Łódzką Koleją Aglomeracyjną Sp. z o.o., Gminą Miasto Tomaszów Mazowiecki, Tomaszowskim Centrum Sportu Sp. z o.o. i Miejskim Centrum K</w:t>
      </w:r>
      <w:r w:rsidR="00FE67EC">
        <w:t>ultury w Tomaszowie Mazowieckim, które dotyczy podjęcia działań w celu promocji nowego połączenia kolejowego w relacji Łódź Fabryczna – Tomaszów Mazowiecki oraz walorów turystycznych Tomaszowa Mazowieckiego i okolic.</w:t>
      </w:r>
    </w:p>
    <w:p w:rsidR="002A42DA" w:rsidRDefault="002A42DA" w:rsidP="00AF78D9">
      <w:pPr>
        <w:pStyle w:val="Akapit"/>
        <w:spacing w:line="276" w:lineRule="auto"/>
        <w:ind w:firstLine="0"/>
      </w:pPr>
      <w:r>
        <w:t xml:space="preserve">   W związku z powyższym podjęcie uchwały jest zasadne.</w:t>
      </w:r>
    </w:p>
    <w:p w:rsidR="002A42DA" w:rsidRDefault="002A42DA" w:rsidP="00AF78D9">
      <w:pPr>
        <w:spacing w:line="276" w:lineRule="auto"/>
      </w:pPr>
    </w:p>
    <w:p w:rsidR="002A42DA" w:rsidRDefault="002A42DA" w:rsidP="002A42DA"/>
    <w:p w:rsidR="002A42DA" w:rsidRDefault="002A42DA" w:rsidP="002A42DA"/>
    <w:p w:rsidR="002A42DA" w:rsidRDefault="002A42DA" w:rsidP="002A42DA"/>
    <w:p w:rsidR="00CC1D31" w:rsidRDefault="00CC1D31" w:rsidP="000430CD">
      <w:pPr>
        <w:keepNext/>
        <w:keepLines/>
        <w:spacing w:before="120" w:after="120"/>
        <w:ind w:firstLine="340"/>
      </w:pPr>
    </w:p>
    <w:p w:rsidR="000430CD" w:rsidRDefault="000430CD" w:rsidP="000430CD">
      <w:pPr>
        <w:keepNext/>
        <w:keepLines/>
        <w:spacing w:before="120" w:after="120"/>
        <w:ind w:firstLine="340"/>
      </w:pPr>
    </w:p>
    <w:p w:rsidR="000430CD" w:rsidRDefault="000430CD" w:rsidP="000430CD">
      <w:pPr>
        <w:keepNext/>
      </w:pPr>
      <w:r>
        <w:t> </w:t>
      </w:r>
    </w:p>
    <w:p w:rsidR="000430CD" w:rsidRDefault="000430CD" w:rsidP="000430CD"/>
    <w:p w:rsidR="000430CD" w:rsidRDefault="000430CD" w:rsidP="000430CD"/>
    <w:p w:rsidR="007641CB" w:rsidRDefault="007641CB"/>
    <w:sectPr w:rsidR="007641CB" w:rsidSect="00764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30CD"/>
    <w:rsid w:val="000163B0"/>
    <w:rsid w:val="000176DD"/>
    <w:rsid w:val="000430CD"/>
    <w:rsid w:val="000E7AF6"/>
    <w:rsid w:val="00100079"/>
    <w:rsid w:val="0017697C"/>
    <w:rsid w:val="001D2393"/>
    <w:rsid w:val="00222865"/>
    <w:rsid w:val="00280803"/>
    <w:rsid w:val="002A42DA"/>
    <w:rsid w:val="0030693D"/>
    <w:rsid w:val="00366CD9"/>
    <w:rsid w:val="003E73FF"/>
    <w:rsid w:val="00485FEF"/>
    <w:rsid w:val="00533FD7"/>
    <w:rsid w:val="005374C8"/>
    <w:rsid w:val="00567B54"/>
    <w:rsid w:val="005737E0"/>
    <w:rsid w:val="0057628B"/>
    <w:rsid w:val="00604EDB"/>
    <w:rsid w:val="00694E3B"/>
    <w:rsid w:val="006A00E6"/>
    <w:rsid w:val="0070746E"/>
    <w:rsid w:val="007641CB"/>
    <w:rsid w:val="007C2834"/>
    <w:rsid w:val="008600AA"/>
    <w:rsid w:val="008C66FE"/>
    <w:rsid w:val="008F2DBF"/>
    <w:rsid w:val="00985D22"/>
    <w:rsid w:val="00993C53"/>
    <w:rsid w:val="00A27A22"/>
    <w:rsid w:val="00AA7A37"/>
    <w:rsid w:val="00AB0535"/>
    <w:rsid w:val="00AF78D9"/>
    <w:rsid w:val="00B46404"/>
    <w:rsid w:val="00BF7910"/>
    <w:rsid w:val="00CC1D31"/>
    <w:rsid w:val="00D24707"/>
    <w:rsid w:val="00FE6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0CD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nak">
    <w:name w:val="Akapit Znak"/>
    <w:link w:val="Akapit"/>
    <w:locked/>
    <w:rsid w:val="002A42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">
    <w:name w:val="Akapit"/>
    <w:basedOn w:val="Normalny"/>
    <w:link w:val="AkapitZnak"/>
    <w:qFormat/>
    <w:rsid w:val="002A42DA"/>
    <w:pPr>
      <w:spacing w:line="360" w:lineRule="auto"/>
      <w:ind w:firstLine="357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8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mpekala</dc:creator>
  <cp:lastModifiedBy>mpekala</cp:lastModifiedBy>
  <cp:revision>23</cp:revision>
  <cp:lastPrinted>2019-05-07T11:10:00Z</cp:lastPrinted>
  <dcterms:created xsi:type="dcterms:W3CDTF">2017-12-07T07:15:00Z</dcterms:created>
  <dcterms:modified xsi:type="dcterms:W3CDTF">2019-05-07T13:02:00Z</dcterms:modified>
</cp:coreProperties>
</file>