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6F35FB">
        <w:rPr>
          <w:rFonts w:asciiTheme="minorHAnsi" w:hAnsiTheme="minorHAnsi" w:cstheme="minorHAnsi"/>
        </w:rPr>
        <w:t>19.02.2019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</w:t>
      </w:r>
      <w:r w:rsidR="00A0142D">
        <w:rPr>
          <w:rFonts w:ascii="Calibri" w:hAnsi="Calibri" w:cs="Calibri"/>
        </w:rPr>
        <w:t>2.2019.ZP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</w:t>
      </w:r>
      <w:r w:rsidR="00A0142D">
        <w:rPr>
          <w:rFonts w:ascii="Calibri" w:hAnsi="Calibri" w:cs="Calibri"/>
        </w:rPr>
        <w:t>TED 2019/S 008-014349</w:t>
      </w:r>
      <w:r w:rsidRPr="00561103">
        <w:rPr>
          <w:rFonts w:ascii="Calibri" w:hAnsi="Calibri" w:cs="Calibri"/>
        </w:rPr>
        <w:t xml:space="preserve"> z dnia </w:t>
      </w:r>
      <w:r w:rsidR="00A0142D">
        <w:rPr>
          <w:rFonts w:ascii="Calibri" w:hAnsi="Calibri" w:cs="Calibri"/>
        </w:rPr>
        <w:t>11.01.2019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Default="00A0142D" w:rsidP="00762E8B">
      <w:pPr>
        <w:jc w:val="both"/>
        <w:rPr>
          <w:rFonts w:ascii="Calibri" w:hAnsi="Calibri" w:cs="Calibri"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r>
        <w:rPr>
          <w:rFonts w:ascii="Calibri" w:hAnsi="Calibri" w:cs="Calibri"/>
        </w:rPr>
        <w:t xml:space="preserve">t. jedn.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2018 r. poz. 1986 ze zm.)</w:t>
      </w:r>
      <w:r w:rsidRPr="00561103">
        <w:rPr>
          <w:rFonts w:ascii="Calibri" w:hAnsi="Calibri" w:cs="Calibri"/>
        </w:rPr>
        <w:t xml:space="preserve"> pod nazwą: </w:t>
      </w:r>
      <w:r>
        <w:rPr>
          <w:rFonts w:ascii="Calibri" w:hAnsi="Calibri" w:cs="Calibri"/>
          <w:b/>
          <w:i/>
        </w:rPr>
        <w:t>Usługi z zakresu odbierania odpadów komunalnych od właścicieli nieruchomości, na których zamieszkują mieszkańcy, na terenie Gminy – Miasto Tomaszów Mazowiecki i ich zagospodarowania.</w:t>
      </w:r>
    </w:p>
    <w:p w:rsidR="00A0142D" w:rsidRDefault="00A0142D" w:rsidP="00762E8B">
      <w:pPr>
        <w:jc w:val="both"/>
        <w:rPr>
          <w:rFonts w:ascii="Calibri" w:hAnsi="Calibri" w:cs="Calibri"/>
        </w:rPr>
      </w:pPr>
    </w:p>
    <w:p w:rsidR="00A0142D" w:rsidRDefault="00A0142D" w:rsidP="00762E8B">
      <w:pPr>
        <w:jc w:val="both"/>
        <w:rPr>
          <w:rFonts w:ascii="Calibri" w:hAnsi="Calibri" w:cs="Calibri"/>
        </w:rPr>
      </w:pPr>
    </w:p>
    <w:p w:rsidR="00A0142D" w:rsidRDefault="00A0142D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A395E">
        <w:rPr>
          <w:rFonts w:asciiTheme="minorHAnsi" w:hAnsiTheme="minorHAnsi" w:cstheme="minorHAnsi"/>
          <w:b/>
        </w:rPr>
        <w:t xml:space="preserve"> 8 736 063,00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A395E" w:rsidRPr="00CA741D" w:rsidRDefault="0071620A" w:rsidP="0092054D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CA741D">
        <w:rPr>
          <w:rFonts w:asciiTheme="minorHAnsi" w:hAnsiTheme="minorHAnsi" w:cstheme="minorHAnsi"/>
        </w:rPr>
        <w:t>Firmy oraz adresy Wykonawców, którzy złożyli oferty w terminie</w:t>
      </w:r>
      <w:r w:rsidR="001C4524" w:rsidRPr="00CA741D">
        <w:rPr>
          <w:rFonts w:asciiTheme="minorHAnsi" w:hAnsiTheme="minorHAnsi" w:cstheme="minorHAnsi"/>
        </w:rPr>
        <w:t>,</w:t>
      </w:r>
      <w:r w:rsidRPr="00CA741D">
        <w:rPr>
          <w:rFonts w:asciiTheme="minorHAnsi" w:hAnsiTheme="minorHAnsi" w:cstheme="minorHAnsi"/>
        </w:rPr>
        <w:t xml:space="preserve"> </w:t>
      </w:r>
      <w:r w:rsidR="001C4524" w:rsidRPr="00CA741D">
        <w:rPr>
          <w:rFonts w:asciiTheme="minorHAnsi" w:hAnsiTheme="minorHAnsi" w:cstheme="minorHAnsi"/>
        </w:rPr>
        <w:t>z podaniem</w:t>
      </w:r>
      <w:r w:rsidR="0092054D" w:rsidRPr="00CA741D">
        <w:rPr>
          <w:rFonts w:asciiTheme="minorHAnsi" w:hAnsiTheme="minorHAnsi" w:cstheme="minorHAnsi"/>
        </w:rPr>
        <w:t xml:space="preserve"> danych na temat ofert:</w:t>
      </w:r>
      <w:r w:rsidR="001C4524" w:rsidRPr="00CA741D">
        <w:rPr>
          <w:rFonts w:asciiTheme="minorHAnsi" w:hAnsiTheme="minorHAnsi" w:cstheme="minorHAnsi"/>
        </w:rPr>
        <w:t xml:space="preserve"> ceny</w:t>
      </w:r>
      <w:r w:rsidR="0092054D" w:rsidRPr="00CA741D">
        <w:rPr>
          <w:rFonts w:asciiTheme="minorHAnsi" w:hAnsiTheme="minorHAnsi" w:cstheme="minorHAnsi"/>
        </w:rPr>
        <w:t xml:space="preserve"> (C), m</w:t>
      </w:r>
      <w:r w:rsidR="000A395E" w:rsidRPr="00CA741D">
        <w:rPr>
          <w:rFonts w:asciiTheme="minorHAnsi" w:hAnsiTheme="minorHAnsi" w:cstheme="minorHAnsi"/>
        </w:rPr>
        <w:t>aksymaln</w:t>
      </w:r>
      <w:r w:rsidR="0092054D" w:rsidRPr="00CA741D">
        <w:rPr>
          <w:rFonts w:asciiTheme="minorHAnsi" w:hAnsiTheme="minorHAnsi" w:cstheme="minorHAnsi"/>
        </w:rPr>
        <w:t>ego</w:t>
      </w:r>
      <w:r w:rsidR="000A395E" w:rsidRPr="00CA741D">
        <w:rPr>
          <w:rFonts w:asciiTheme="minorHAnsi" w:hAnsiTheme="minorHAnsi" w:cstheme="minorHAnsi"/>
        </w:rPr>
        <w:t xml:space="preserve"> czas reakcji na reklamację (R) </w:t>
      </w:r>
      <w:r w:rsidR="0092054D" w:rsidRPr="00CA741D">
        <w:rPr>
          <w:rFonts w:asciiTheme="minorHAnsi" w:hAnsiTheme="minorHAnsi" w:cstheme="minorHAnsi"/>
        </w:rPr>
        <w:t>i a</w:t>
      </w:r>
      <w:r w:rsidR="000A395E" w:rsidRPr="00CA741D">
        <w:rPr>
          <w:rFonts w:asciiTheme="minorHAnsi" w:hAnsiTheme="minorHAnsi" w:cstheme="minorHAnsi"/>
        </w:rPr>
        <w:t>spekt</w:t>
      </w:r>
      <w:r w:rsidR="0092054D" w:rsidRPr="00CA741D">
        <w:rPr>
          <w:rFonts w:asciiTheme="minorHAnsi" w:hAnsiTheme="minorHAnsi" w:cstheme="minorHAnsi"/>
        </w:rPr>
        <w:t>u</w:t>
      </w:r>
      <w:r w:rsidR="000A395E" w:rsidRPr="00CA741D">
        <w:rPr>
          <w:rFonts w:asciiTheme="minorHAnsi" w:hAnsiTheme="minorHAnsi" w:cstheme="minorHAnsi"/>
        </w:rPr>
        <w:t xml:space="preserve"> środowiskow</w:t>
      </w:r>
      <w:r w:rsidR="0092054D" w:rsidRPr="00CA741D">
        <w:rPr>
          <w:rFonts w:asciiTheme="minorHAnsi" w:hAnsiTheme="minorHAnsi" w:cstheme="minorHAnsi"/>
        </w:rPr>
        <w:t>ego</w:t>
      </w:r>
      <w:r w:rsidR="000A395E" w:rsidRPr="00CA741D">
        <w:rPr>
          <w:rFonts w:asciiTheme="minorHAnsi" w:hAnsiTheme="minorHAnsi" w:cstheme="minorHAnsi"/>
        </w:rPr>
        <w:t xml:space="preserve"> i społeczn</w:t>
      </w:r>
      <w:r w:rsidR="0092054D" w:rsidRPr="00CA741D">
        <w:rPr>
          <w:rFonts w:asciiTheme="minorHAnsi" w:hAnsiTheme="minorHAnsi" w:cstheme="minorHAnsi"/>
        </w:rPr>
        <w:t>ego</w:t>
      </w:r>
      <w:r w:rsidR="000A395E" w:rsidRPr="00CA741D">
        <w:rPr>
          <w:rFonts w:asciiTheme="minorHAnsi" w:hAnsiTheme="minorHAnsi" w:cstheme="minorHAnsi"/>
        </w:rPr>
        <w:t xml:space="preserve"> (S)</w:t>
      </w:r>
      <w:r w:rsidR="0092054D" w:rsidRPr="00CA741D">
        <w:rPr>
          <w:rFonts w:asciiTheme="minorHAnsi" w:hAnsiTheme="minorHAnsi" w:cstheme="minorHAnsi"/>
        </w:rPr>
        <w:t>.</w:t>
      </w:r>
    </w:p>
    <w:p w:rsidR="000A395E" w:rsidRDefault="000A395E" w:rsidP="002E6E14">
      <w:pPr>
        <w:jc w:val="both"/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F35FB">
        <w:rPr>
          <w:rFonts w:asciiTheme="minorHAnsi" w:hAnsiTheme="minorHAnsi" w:cstheme="minorHAnsi"/>
          <w:b/>
        </w:rPr>
        <w:t>19.02.2019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6F35FB">
        <w:rPr>
          <w:rFonts w:asciiTheme="minorHAnsi" w:hAnsiTheme="minorHAnsi" w:cstheme="minorHAnsi"/>
          <w:b/>
        </w:rPr>
        <w:t xml:space="preserve"> 1 (jedną) ofertę za pośrednictwem </w:t>
      </w:r>
      <w:proofErr w:type="spellStart"/>
      <w:r w:rsidR="006F35FB">
        <w:rPr>
          <w:rFonts w:asciiTheme="minorHAnsi" w:hAnsiTheme="minorHAnsi" w:cstheme="minorHAnsi"/>
          <w:b/>
        </w:rPr>
        <w:t>ePuap</w:t>
      </w:r>
      <w:proofErr w:type="spellEnd"/>
      <w:r w:rsidR="006F35FB">
        <w:rPr>
          <w:rFonts w:asciiTheme="minorHAnsi" w:hAnsiTheme="minorHAnsi" w:cstheme="minorHAnsi"/>
          <w:b/>
        </w:rPr>
        <w:t>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8"/>
        <w:gridCol w:w="3314"/>
        <w:gridCol w:w="1928"/>
        <w:gridCol w:w="2104"/>
        <w:gridCol w:w="1651"/>
      </w:tblGrid>
      <w:tr w:rsidR="0092054D" w:rsidRPr="00F612B6" w:rsidTr="0092054D">
        <w:trPr>
          <w:trHeight w:val="655"/>
        </w:trPr>
        <w:tc>
          <w:tcPr>
            <w:tcW w:w="998" w:type="dxa"/>
            <w:vAlign w:val="center"/>
          </w:tcPr>
          <w:p w:rsidR="0092054D" w:rsidRPr="0092054D" w:rsidRDefault="0092054D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314" w:type="dxa"/>
            <w:vAlign w:val="center"/>
          </w:tcPr>
          <w:p w:rsidR="0092054D" w:rsidRPr="0092054D" w:rsidRDefault="0092054D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1928" w:type="dxa"/>
            <w:vAlign w:val="center"/>
          </w:tcPr>
          <w:p w:rsidR="0092054D" w:rsidRPr="0092054D" w:rsidRDefault="0092054D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Cena (C)</w:t>
            </w:r>
          </w:p>
          <w:p w:rsidR="0092054D" w:rsidRPr="0092054D" w:rsidRDefault="0092054D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2104" w:type="dxa"/>
            <w:vAlign w:val="center"/>
          </w:tcPr>
          <w:p w:rsidR="0092054D" w:rsidRPr="0092054D" w:rsidRDefault="0092054D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Maksymalny czas reakcji na reklamację (R)</w:t>
            </w:r>
          </w:p>
        </w:tc>
        <w:tc>
          <w:tcPr>
            <w:tcW w:w="1651" w:type="dxa"/>
            <w:vAlign w:val="center"/>
          </w:tcPr>
          <w:p w:rsidR="0092054D" w:rsidRPr="0092054D" w:rsidRDefault="0092054D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Aspekt środowiskowego i społecznego (S)</w:t>
            </w:r>
          </w:p>
        </w:tc>
      </w:tr>
      <w:tr w:rsidR="0092054D" w:rsidRPr="00F612B6" w:rsidTr="0092054D">
        <w:trPr>
          <w:trHeight w:val="829"/>
        </w:trPr>
        <w:tc>
          <w:tcPr>
            <w:tcW w:w="998" w:type="dxa"/>
          </w:tcPr>
          <w:p w:rsidR="0092054D" w:rsidRPr="00F612B6" w:rsidRDefault="0092054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314" w:type="dxa"/>
          </w:tcPr>
          <w:p w:rsidR="0092054D" w:rsidRDefault="006F35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ENERIS Surowce Spółka Akcyjna</w:t>
            </w:r>
          </w:p>
          <w:p w:rsidR="006F35FB" w:rsidRDefault="006F35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Zagnańska 232a</w:t>
            </w:r>
          </w:p>
          <w:p w:rsidR="006F35FB" w:rsidRPr="00F612B6" w:rsidRDefault="006F35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25-563 Kielce</w:t>
            </w:r>
          </w:p>
        </w:tc>
        <w:tc>
          <w:tcPr>
            <w:tcW w:w="1928" w:type="dxa"/>
          </w:tcPr>
          <w:p w:rsidR="0092054D" w:rsidRPr="00F612B6" w:rsidRDefault="006F35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22 665 193,20 zł</w:t>
            </w:r>
          </w:p>
        </w:tc>
        <w:tc>
          <w:tcPr>
            <w:tcW w:w="2104" w:type="dxa"/>
          </w:tcPr>
          <w:p w:rsidR="0092054D" w:rsidRPr="00F612B6" w:rsidRDefault="006F35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dzień</w:t>
            </w:r>
          </w:p>
        </w:tc>
        <w:tc>
          <w:tcPr>
            <w:tcW w:w="1651" w:type="dxa"/>
          </w:tcPr>
          <w:p w:rsidR="0092054D" w:rsidRPr="00F612B6" w:rsidRDefault="006F35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6F35FB">
        <w:rPr>
          <w:rFonts w:asciiTheme="minorHAnsi" w:hAnsiTheme="minorHAnsi" w:cstheme="minorHAnsi"/>
          <w:b/>
        </w:rPr>
        <w:t>2</w:t>
      </w:r>
      <w:r w:rsidR="009C1A9E">
        <w:rPr>
          <w:rFonts w:asciiTheme="minorHAnsi" w:hAnsiTheme="minorHAnsi" w:cstheme="minorHAnsi"/>
          <w:b/>
        </w:rPr>
        <w:t>2</w:t>
      </w:r>
      <w:r w:rsidR="006F35FB">
        <w:rPr>
          <w:rFonts w:asciiTheme="minorHAnsi" w:hAnsiTheme="minorHAnsi" w:cstheme="minorHAnsi"/>
          <w:b/>
        </w:rPr>
        <w:t>.02.2019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6F35FB">
        <w:rPr>
          <w:rFonts w:asciiTheme="minorHAnsi" w:hAnsiTheme="minorHAnsi" w:cstheme="minorHAnsi"/>
        </w:rPr>
        <w:t xml:space="preserve"> może </w:t>
      </w:r>
      <w:r w:rsidRPr="00E334FB">
        <w:rPr>
          <w:rFonts w:asciiTheme="minorHAnsi" w:hAnsiTheme="minorHAnsi" w:cstheme="minorHAnsi"/>
        </w:rPr>
        <w:t>skutkować wykluczeniem</w:t>
      </w:r>
      <w:r w:rsidR="006F35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Oświadczenie lub dokumenty należy dostarczyć/ przesłać w formie </w:t>
      </w:r>
      <w:r w:rsidR="006F35FB">
        <w:rPr>
          <w:rFonts w:asciiTheme="minorHAnsi" w:hAnsiTheme="minorHAnsi" w:cstheme="minorHAnsi"/>
        </w:rPr>
        <w:t>elektronicznej zgodnie ze sposobem komunikacji określonym w SIWZ</w:t>
      </w:r>
      <w:r w:rsidRPr="00E334FB">
        <w:rPr>
          <w:rFonts w:asciiTheme="minorHAnsi" w:hAnsiTheme="minorHAnsi" w:cstheme="minorHAnsi"/>
        </w:rPr>
        <w:t xml:space="preserve"> </w:t>
      </w:r>
      <w:r w:rsidR="00A02114">
        <w:rPr>
          <w:rFonts w:asciiTheme="minorHAnsi" w:hAnsiTheme="minorHAnsi" w:cstheme="minorHAnsi"/>
        </w:rPr>
        <w:t xml:space="preserve">rozdz. 14 </w:t>
      </w:r>
      <w:r w:rsidRPr="00E334FB">
        <w:rPr>
          <w:rFonts w:asciiTheme="minorHAnsi" w:hAnsiTheme="minorHAnsi" w:cstheme="minorHAnsi"/>
        </w:rPr>
        <w:t>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</w:t>
      </w:r>
      <w:r w:rsidR="00A02114">
        <w:rPr>
          <w:rFonts w:asciiTheme="minorHAnsi" w:hAnsiTheme="minorHAnsi" w:cstheme="minorHAnsi"/>
        </w:rPr>
        <w:t xml:space="preserve">podpisem kwalifikowanym </w:t>
      </w:r>
      <w:r w:rsidRPr="00E334FB">
        <w:rPr>
          <w:rFonts w:asciiTheme="minorHAnsi" w:hAnsiTheme="minorHAnsi" w:cstheme="minorHAnsi"/>
        </w:rPr>
        <w:t>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696" w:rsidRDefault="00DC6696" w:rsidP="00ED412F">
      <w:r>
        <w:separator/>
      </w:r>
    </w:p>
  </w:endnote>
  <w:endnote w:type="continuationSeparator" w:id="0">
    <w:p w:rsidR="00DC6696" w:rsidRDefault="00DC6696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6470AF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C66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DC6696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696" w:rsidRDefault="00DC6696" w:rsidP="00ED412F">
      <w:r>
        <w:separator/>
      </w:r>
    </w:p>
  </w:footnote>
  <w:footnote w:type="continuationSeparator" w:id="0">
    <w:p w:rsidR="00DC6696" w:rsidRDefault="00DC6696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6470AF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C6696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DC6696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05471"/>
    <w:rsid w:val="0002417C"/>
    <w:rsid w:val="00040255"/>
    <w:rsid w:val="000461E3"/>
    <w:rsid w:val="000A395E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B35B9"/>
    <w:rsid w:val="0050054C"/>
    <w:rsid w:val="00505BEA"/>
    <w:rsid w:val="0050638C"/>
    <w:rsid w:val="005325F1"/>
    <w:rsid w:val="00554BED"/>
    <w:rsid w:val="005A2150"/>
    <w:rsid w:val="005A5540"/>
    <w:rsid w:val="005A7523"/>
    <w:rsid w:val="005B2C80"/>
    <w:rsid w:val="005D711F"/>
    <w:rsid w:val="005D78F2"/>
    <w:rsid w:val="005F6AF7"/>
    <w:rsid w:val="006470AF"/>
    <w:rsid w:val="006A471D"/>
    <w:rsid w:val="006B1846"/>
    <w:rsid w:val="006D5CB9"/>
    <w:rsid w:val="006F35FB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2054D"/>
    <w:rsid w:val="009C1A9E"/>
    <w:rsid w:val="009D400B"/>
    <w:rsid w:val="009E1545"/>
    <w:rsid w:val="009E740F"/>
    <w:rsid w:val="009F172E"/>
    <w:rsid w:val="00A0142D"/>
    <w:rsid w:val="00A02114"/>
    <w:rsid w:val="00A47B1B"/>
    <w:rsid w:val="00C507A0"/>
    <w:rsid w:val="00C5758C"/>
    <w:rsid w:val="00CA741D"/>
    <w:rsid w:val="00CB580A"/>
    <w:rsid w:val="00CE5FFC"/>
    <w:rsid w:val="00DC6696"/>
    <w:rsid w:val="00DC7E6F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47</cp:revision>
  <cp:lastPrinted>2019-02-19T12:45:00Z</cp:lastPrinted>
  <dcterms:created xsi:type="dcterms:W3CDTF">2018-04-05T06:47:00Z</dcterms:created>
  <dcterms:modified xsi:type="dcterms:W3CDTF">2019-02-19T12:47:00Z</dcterms:modified>
</cp:coreProperties>
</file>